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مقدمات کتب تراثیة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97853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89785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897857_1280447820">
            <w:r>
              <w:rPr>
                <w:webHidden/>
                <w:rStyle w:val="IndexLink"/>
                <w:rtl w:val="true"/>
              </w:rPr>
              <w:t>البیان في أخبار صاحب الزمان عليه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8897859_1280447820">
            <w:r>
              <w:rPr>
                <w:webHidden/>
                <w:rStyle w:val="IndexLink"/>
                <w:rtl w:val="true"/>
              </w:rPr>
              <w:t>جواهر الادب</w:t>
            </w:r>
            <w:r>
              <w:rPr>
                <w:rStyle w:val="IndexLink"/>
                <w:rtl w:val="true"/>
              </w:rPr>
              <w:tab/>
            </w:r>
            <w:r>
              <w:rPr>
                <w:rStyle w:val="IndexLink"/>
              </w:rPr>
              <w:t>186</w:t>
            </w:r>
          </w:hyperlink>
        </w:p>
        <w:p>
          <w:pPr>
            <w:pStyle w:val="Contents3"/>
            <w:tabs>
              <w:tab w:val="clear" w:pos="8459"/>
              <w:tab w:val="right" w:pos="9026" w:leader="dot"/>
            </w:tabs>
            <w:rPr/>
          </w:pPr>
          <w:hyperlink w:anchor="__RefHeading___Toc8897861_1280447820">
            <w:r>
              <w:rPr>
                <w:webHidden/>
                <w:rStyle w:val="IndexLink"/>
                <w:rtl w:val="true"/>
              </w:rPr>
              <w:t>اشارة</w:t>
            </w:r>
            <w:r>
              <w:rPr>
                <w:rStyle w:val="IndexLink"/>
                <w:rtl w:val="true"/>
              </w:rPr>
              <w:tab/>
            </w:r>
            <w:r>
              <w:rPr>
                <w:rStyle w:val="IndexLink"/>
              </w:rPr>
              <w:t>186</w:t>
            </w:r>
          </w:hyperlink>
        </w:p>
        <w:p>
          <w:pPr>
            <w:pStyle w:val="Contents2"/>
            <w:tabs>
              <w:tab w:val="clear" w:pos="8743"/>
              <w:tab w:val="right" w:pos="9026" w:leader="dot"/>
            </w:tabs>
            <w:rPr/>
          </w:pPr>
          <w:hyperlink w:anchor="__RefHeading___Toc8897863_1280447820">
            <w:r>
              <w:rPr>
                <w:webHidden/>
                <w:rStyle w:val="IndexLink"/>
                <w:rtl w:val="true"/>
              </w:rPr>
              <w:t>نزهة الجليس</w:t>
            </w:r>
            <w:r>
              <w:rPr>
                <w:rStyle w:val="IndexLink"/>
                <w:rtl w:val="true"/>
              </w:rPr>
              <w:tab/>
            </w:r>
            <w:r>
              <w:rPr>
                <w:rStyle w:val="IndexLink"/>
              </w:rPr>
              <w:t>450</w:t>
            </w:r>
          </w:hyperlink>
        </w:p>
        <w:p>
          <w:pPr>
            <w:pStyle w:val="Contents2"/>
            <w:tabs>
              <w:tab w:val="clear" w:pos="8743"/>
              <w:tab w:val="right" w:pos="9026" w:leader="dot"/>
            </w:tabs>
            <w:rPr/>
          </w:pPr>
          <w:hyperlink w:anchor="__RefHeading___Toc8897865_1280447820">
            <w:r>
              <w:rPr>
                <w:webHidden/>
                <w:rStyle w:val="IndexLink"/>
                <w:rtl w:val="true"/>
              </w:rPr>
              <w:t>صلاة الجماعة</w:t>
            </w:r>
            <w:r>
              <w:rPr>
                <w:rStyle w:val="IndexLink"/>
                <w:rtl w:val="true"/>
              </w:rPr>
              <w:tab/>
            </w:r>
            <w:r>
              <w:rPr>
                <w:rStyle w:val="IndexLink"/>
              </w:rPr>
              <w:t>480</w:t>
            </w:r>
          </w:hyperlink>
        </w:p>
        <w:p>
          <w:pPr>
            <w:pStyle w:val="Contents2"/>
            <w:tabs>
              <w:tab w:val="clear" w:pos="8743"/>
              <w:tab w:val="right" w:pos="9026" w:leader="dot"/>
            </w:tabs>
            <w:rPr/>
          </w:pPr>
          <w:hyperlink w:anchor="__RefHeading___Toc8897867_1280447820">
            <w:r>
              <w:rPr>
                <w:webHidden/>
                <w:rStyle w:val="IndexLink"/>
                <w:rtl w:val="true"/>
              </w:rPr>
              <w:t>فهرس المحتويات</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86_191107"/>
      <w:bookmarkStart w:id="1" w:name="pg16486_191107"/>
      <w:bookmarkEnd w:id="1"/>
    </w:p>
    <w:p>
      <w:pPr>
        <w:pStyle w:val="Heading2"/>
        <w:numPr>
          <w:ilvl w:val="1"/>
          <w:numId w:val="1"/>
        </w:numPr>
        <w:rPr/>
      </w:pPr>
      <w:bookmarkStart w:id="2" w:name="pg16486_191107"/>
      <w:bookmarkStart w:id="3" w:name="__RefHeading___Toc889785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مقدمات كتب تراثية الجزء الثاني</w:t>
      </w:r>
    </w:p>
    <w:p>
      <w:pPr>
        <w:pStyle w:val="BookText"/>
        <w:rPr/>
      </w:pPr>
      <w:r>
        <w:rPr>
          <w:rFonts w:ascii="Amiri" w:hAnsi="Amiri" w:eastAsia="Amiri" w:cs="Amiri"/>
          <w:color w:val="111111"/>
          <w:sz w:val="28"/>
          <w:sz w:val="28"/>
          <w:szCs w:val="28"/>
          <w:rtl w:val="true"/>
          <w:lang w:bidi="ar-SA"/>
        </w:rPr>
        <w:t>السيد محمد مهدي السيد حسن الموسوي الخرسان عفي عنه</w:t>
      </w:r>
    </w:p>
    <w:p>
      <w:pPr>
        <w:pStyle w:val="BookText"/>
        <w:rPr/>
      </w:pPr>
      <w:r>
        <w:rPr>
          <w:rFonts w:ascii="Amiri" w:hAnsi="Amiri" w:eastAsia="Amiri" w:cs="Amiri"/>
          <w:color w:val="111111"/>
          <w:sz w:val="28"/>
          <w:sz w:val="28"/>
          <w:szCs w:val="28"/>
          <w:rtl w:val="true"/>
          <w:lang w:bidi="ar-SA"/>
        </w:rPr>
        <w:t>إعداد مكتبة الروضة الحيدرية</w:t>
      </w:r>
    </w:p>
    <w:p>
      <w:pPr>
        <w:pStyle w:val="BookText"/>
        <w:rPr/>
      </w:pPr>
      <w:r>
        <w:rPr>
          <w:rFonts w:ascii="Amiri" w:hAnsi="Amiri" w:eastAsia="Amiri" w:cs="Amiri"/>
          <w:color w:val="111111"/>
          <w:sz w:val="28"/>
          <w:sz w:val="28"/>
          <w:szCs w:val="28"/>
          <w:rtl w:val="true"/>
          <w:lang w:bidi="ar-SA"/>
        </w:rPr>
        <w:t>منشورات دليل ما</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 xml:space="preserve">السعر في ثاني مجلدات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w:t>
      </w:r>
    </w:p>
    <w:p>
      <w:pPr>
        <w:pStyle w:val="BookText"/>
        <w:rPr/>
      </w:pPr>
      <w:r>
        <w:rPr>
          <w:rFonts w:ascii="Amiri" w:hAnsi="Amiri" w:eastAsia="Amiri" w:cs="Amiri"/>
          <w:color w:val="111111"/>
          <w:sz w:val="28"/>
          <w:sz w:val="28"/>
          <w:szCs w:val="28"/>
          <w:rtl w:val="true"/>
          <w:lang w:bidi="ar-SA"/>
        </w:rPr>
        <w:t>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 xml:space="preserve">ردمك 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ISBN964</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شارع معلم، ساحة روح الله، رقم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هاتف وفكس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7733413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7744988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37135</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قرباني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9785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مقدمات كتب تراثية الجزء الثاني</w:t>
      </w:r>
    </w:p>
    <w:p>
      <w:pPr>
        <w:pStyle w:val="BookText"/>
        <w:rPr/>
      </w:pPr>
      <w:r>
        <w:rPr>
          <w:rFonts w:ascii="Amiri" w:hAnsi="Amiri" w:eastAsia="Amiri" w:cs="Amiri"/>
          <w:color w:val="111111"/>
          <w:sz w:val="28"/>
          <w:sz w:val="28"/>
          <w:szCs w:val="28"/>
          <w:rtl w:val="true"/>
          <w:lang w:bidi="ar-SA"/>
        </w:rPr>
        <w:t>السيد محمد مهدي السيد حسن الموسوي الخرسان عفي عنه</w:t>
      </w:r>
    </w:p>
    <w:p>
      <w:pPr>
        <w:pStyle w:val="BookText"/>
        <w:rPr/>
      </w:pPr>
      <w:r>
        <w:rPr>
          <w:rFonts w:ascii="Amiri" w:hAnsi="Amiri" w:eastAsia="Amiri" w:cs="Amiri"/>
          <w:color w:val="111111"/>
          <w:sz w:val="28"/>
          <w:sz w:val="28"/>
          <w:szCs w:val="28"/>
          <w:rtl w:val="true"/>
          <w:lang w:bidi="ar-SA"/>
        </w:rPr>
        <w:t>إعداد مكتبة الروضة الحيدرية</w:t>
      </w:r>
    </w:p>
    <w:p>
      <w:pPr>
        <w:pStyle w:val="BookText"/>
        <w:rPr/>
      </w:pPr>
      <w:r>
        <w:rPr>
          <w:rFonts w:ascii="Amiri" w:hAnsi="Amiri" w:eastAsia="Amiri" w:cs="Amiri"/>
          <w:color w:val="111111"/>
          <w:sz w:val="28"/>
          <w:sz w:val="28"/>
          <w:szCs w:val="28"/>
          <w:rtl w:val="true"/>
          <w:lang w:bidi="ar-SA"/>
        </w:rPr>
        <w:t>منشورات دليل ما</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 xml:space="preserve">السعر في ثاني مجلدات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w:t>
      </w:r>
    </w:p>
    <w:p>
      <w:pPr>
        <w:pStyle w:val="BookText"/>
        <w:rPr/>
      </w:pPr>
      <w:r>
        <w:rPr>
          <w:rFonts w:ascii="Amiri" w:hAnsi="Amiri" w:eastAsia="Amiri" w:cs="Amiri"/>
          <w:color w:val="111111"/>
          <w:sz w:val="28"/>
          <w:sz w:val="28"/>
          <w:szCs w:val="28"/>
          <w:rtl w:val="true"/>
          <w:lang w:bidi="ar-SA"/>
        </w:rPr>
        <w:t>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 xml:space="preserve">ردمك 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ISBN964</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شارع معلم، ساحة روح الله، رقم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هاتف وفكس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7733413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7744988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37135</w:t>
      </w:r>
    </w:p>
    <w:p>
      <w:pPr>
        <w:pStyle w:val="BookText"/>
        <w:rPr/>
      </w:pPr>
      <w:r>
        <w:rPr>
          <w:rFonts w:eastAsia="Times New Roman" w:cs="Times New Roman" w:ascii="Times New Roman" w:hAnsi="Times New Roman"/>
          <w:color w:val="111111"/>
          <w:sz w:val="28"/>
          <w:szCs w:val="28"/>
          <w:lang w:val="en-US" w:bidi="en-US"/>
        </w:rPr>
        <w:t>WWW.Dalilema.ir</w:t>
      </w:r>
    </w:p>
    <w:p>
      <w:pPr>
        <w:pStyle w:val="BookText"/>
        <w:rPr/>
      </w:pPr>
      <w:r>
        <w:rPr>
          <w:rFonts w:eastAsia="Times New Roman" w:cs="Times New Roman" w:ascii="Times New Roman" w:hAnsi="Times New Roman"/>
          <w:color w:val="111111"/>
          <w:sz w:val="28"/>
          <w:szCs w:val="28"/>
          <w:lang w:val="en-US" w:bidi="en-US"/>
        </w:rPr>
        <w:t>info@Dalilema.ir</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ascii="IRNazanin" w:hAnsi="IRNazanin" w:eastAsia="IRNazanin"/>
          <w:color w:val="111111"/>
          <w:sz w:val="28"/>
          <w:sz w:val="28"/>
          <w:szCs w:val="28"/>
          <w:rtl w:val="true"/>
          <w:lang w:bidi="fa-IR"/>
        </w:rPr>
        <w:t>مرکز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شارع صفائیه، مقابل زقاق رقم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منشورات دليل ما، الهاتف </w:t>
      </w:r>
      <w:r>
        <w:rPr>
          <w:rFonts w:eastAsia="IRNazanin" w:cs="IRNazanin"/>
          <w:color w:val="111111"/>
          <w:sz w:val="28"/>
          <w:szCs w:val="28"/>
          <w:lang w:bidi="fa-IR"/>
        </w:rPr>
        <w:t>7737011</w:t>
      </w:r>
      <w:r>
        <w:rPr>
          <w:rFonts w:eastAsia="IRNazanin" w:cs="IRNazanin"/>
          <w:color w:val="111111"/>
          <w:sz w:val="28"/>
          <w:szCs w:val="28"/>
          <w:rtl w:val="true"/>
          <w:lang w:bidi="fa-IR"/>
        </w:rPr>
        <w:t xml:space="preserve"> - </w:t>
      </w:r>
      <w:r>
        <w:rPr>
          <w:rFonts w:eastAsia="IRNazanin" w:cs="IRNazanin"/>
          <w:color w:val="111111"/>
          <w:sz w:val="28"/>
          <w:szCs w:val="28"/>
          <w:lang w:bidi="fa-IR"/>
        </w:rPr>
        <w:t>7737001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شارع إنقلاب، شارع فخر رازي 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الهاتف </w:t>
      </w:r>
      <w:r>
        <w:rPr>
          <w:rFonts w:eastAsia="Amiri" w:cs="Amiri" w:ascii="Amiri" w:hAnsi="Amiri"/>
          <w:color w:val="111111"/>
          <w:sz w:val="28"/>
          <w:szCs w:val="28"/>
          <w:lang w:bidi="ar-SA"/>
        </w:rPr>
        <w:t>66464141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شارع الشهداء، شمالي حديقة النادري، زقاق خوراكيان، بناية گنجینه کتاب التجارية ، الطابق الأول، منشورات دليل ما، الهاتف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خرسان ، حسن،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khersan hasan ah musawi</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كتب التراثية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مهدی سید حسن الموسوى الخرسان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الروضة الحیدریة؛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78835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016</w:t>
      </w:r>
      <w:r>
        <w:rPr>
          <w:rFonts w:eastAsia="IRNazanin" w:cs="IRNazanin"/>
          <w:color w:val="111111"/>
          <w:sz w:val="28"/>
          <w:szCs w:val="28"/>
          <w:rtl w:val="true"/>
          <w:lang w:bidi="fa-IR"/>
        </w:rPr>
        <w:t xml:space="preserve"> [</w:t>
      </w:r>
      <w:r>
        <w:rPr>
          <w:rFonts w:eastAsia="IRNazanin" w:cs="IRNazanin"/>
          <w:color w:val="111111"/>
          <w:sz w:val="28"/>
          <w:szCs w:val="28"/>
          <w:lang w:bidi="fa-IR"/>
        </w:rPr>
        <w:t>297/016</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کتابخانه ملی </w:t>
      </w:r>
      <w:r>
        <w:rPr>
          <w:rFonts w:eastAsia="IRNazanin" w:cs="IRNazanin"/>
          <w:color w:val="111111"/>
          <w:sz w:val="28"/>
          <w:szCs w:val="28"/>
          <w:rtl w:val="true"/>
          <w:lang w:bidi="fa-IR"/>
        </w:rPr>
        <w:t>:</w:t>
      </w:r>
      <w:r>
        <w:rPr>
          <w:rFonts w:eastAsia="IRNazanin" w:cs="IRNazanin"/>
          <w:color w:val="111111"/>
          <w:sz w:val="28"/>
          <w:szCs w:val="28"/>
          <w:lang w:bidi="fa-IR"/>
        </w:rPr>
        <w:t>31126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86_191111"/>
      <w:bookmarkStart w:id="8" w:name="pg16486_191111"/>
      <w:bookmarkEnd w:id="8"/>
    </w:p>
    <w:p>
      <w:pPr>
        <w:pStyle w:val="Heading2"/>
        <w:numPr>
          <w:ilvl w:val="1"/>
          <w:numId w:val="1"/>
        </w:numPr>
        <w:rPr/>
      </w:pPr>
      <w:bookmarkStart w:id="9" w:name="pg16486_191111"/>
      <w:bookmarkStart w:id="10" w:name="__RefHeading___Toc8897857_1280447820"/>
      <w:bookmarkStart w:id="11" w:name="_Toc3"/>
      <w:bookmarkEnd w:id="9"/>
      <w:bookmarkEnd w:id="10"/>
      <w:r>
        <w:rPr>
          <w:rtl w:val="true"/>
        </w:rPr>
        <w:t>البیان في أخبار صاحب الزمان عليه السلام</w:t>
      </w:r>
      <w:bookmarkEnd w:id="11"/>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الحَافظ أبي عَبد الله محمِّد بن يُوسف بن محمَّد النَوفايي</w:t>
      </w:r>
    </w:p>
    <w:p>
      <w:pPr>
        <w:pStyle w:val="BookText"/>
        <w:rPr/>
      </w:pPr>
      <w:r>
        <w:rPr>
          <w:rFonts w:ascii="Amiri" w:hAnsi="Amiri" w:eastAsia="Amiri" w:cs="Amiri"/>
          <w:color w:val="111111"/>
          <w:sz w:val="28"/>
          <w:sz w:val="28"/>
          <w:szCs w:val="28"/>
          <w:rtl w:val="true"/>
          <w:lang w:bidi="ar-SA"/>
        </w:rPr>
        <w:t>القُريشي الكَيفي الشَافعي</w:t>
      </w:r>
    </w:p>
    <w:p>
      <w:pPr>
        <w:pStyle w:val="BookText"/>
        <w:rPr/>
      </w:pPr>
      <w:r>
        <w:rPr>
          <w:rFonts w:ascii="Amiri" w:hAnsi="Amiri" w:eastAsia="Amiri" w:cs="Amiri"/>
          <w:color w:val="111111"/>
          <w:sz w:val="28"/>
          <w:sz w:val="28"/>
          <w:szCs w:val="28"/>
          <w:rtl w:val="true"/>
          <w:lang w:bidi="ar-SA"/>
        </w:rPr>
        <w:t>قدَّم لهَ وعَلق عليَه</w:t>
      </w:r>
    </w:p>
    <w:p>
      <w:pPr>
        <w:pStyle w:val="BookText"/>
        <w:rPr/>
      </w:pPr>
      <w:r>
        <w:rPr>
          <w:rFonts w:ascii="Amiri" w:hAnsi="Amiri" w:eastAsia="Amiri" w:cs="Amiri"/>
          <w:color w:val="111111"/>
          <w:sz w:val="28"/>
          <w:sz w:val="28"/>
          <w:szCs w:val="28"/>
          <w:rtl w:val="true"/>
          <w:lang w:bidi="ar-SA"/>
        </w:rPr>
        <w:t>محمَّد مهدي الخرَسان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مؤسسة المادي للمطبوعات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كم يحسن ظن الباحث ببعض المؤرّخين المنصفين حين يجدهم يسجلون تاريخ الرجال دون متابعة الهوى، ويسردون الحوادث ودقائقها ونكاتها من غير تعصب ولا عاطفة فيشكر لهم الصنيع ويحمد منهم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يسوء اعتقاده حين يجد بعض المؤرّخين يهملون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قصد أو غير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بعض الأشخاص أو يحاولون طمس الحقائق لتشويه وجه التاريخ، فيزداد الباحث ريبة في هؤلاء النفر، لهضمهم فضل ذوي الفضل، وإهمالهم ذكرهم بالجميل، مهما كان هناك مجال لحسن الظن، ويزداد الإرتياب خصوصاً إذا كان بعضهم من معاصري المبحوث عنه ومن أبناء بلده، كيف لا ،والمفروض في المؤرّخين كحفظة للأجيال وسدنة للتاريخ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صميم رسالتهم أداؤها إلى الأجيال صحيحة كاملة، شأن الأمناء على الودائع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سوء الصدف أن ألتقى ببعض هؤلاء من ذوي الأهواء في بحثى هذا، كما أنّ من المؤسف أن يلجأني التاريخ إلى هذه 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الصراحة ما يظنّه البعض 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حاولت جهدي أن أتعرف على حافظ من حفّاظ السُنّة، تحمّل العناء في حفظ ذلك التراث الطاهر، وثابر مجدّاً في أداء رسالته إلى الأُمّة الإسلامية، وخلف من الأثر الخالد ما يشهد له بعلو الكعب وعظيم القدر، وذلك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عبد الله محمّد بن يوسف بن محمّد الكنجي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حاولت كثيراً التعرّف على حياته، وتفصيل تاريخه، وعبثاً حاولت بالرغم من كثرة ما راجعت من المصادر المخصوصة بهذا الشأن، وغيرها من مضان الحصول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راجعت ما وصلت إليه يدي من معاجم التراجم وقواميس الأعلام، </w:t>
      </w:r>
    </w:p>
    <w:p>
      <w:pPr>
        <w:pStyle w:val="BookText"/>
        <w:rPr/>
      </w:pPr>
      <w:r>
        <w:rPr>
          <w:rFonts w:ascii="Amiri" w:hAnsi="Amiri" w:eastAsia="Amiri" w:cs="Amiri"/>
          <w:color w:val="111111"/>
          <w:sz w:val="28"/>
          <w:sz w:val="28"/>
          <w:szCs w:val="28"/>
          <w:rtl w:val="true"/>
          <w:lang w:bidi="ar-SA"/>
        </w:rPr>
        <w:t xml:space="preserve">وفهارس الطبقات القديمة منها والحديثة، المختصرة والمطوّلة، والّتي يرجع إليها كلّ من شاء البحث عادة، كوفيات الأعيان لابن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عاصر الكنجي ومات بعده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والذيل على الروضتين لأبي شامة، وذيل مرآة الزمان لليونيني</w:t>
      </w:r>
      <w:r>
        <w:rPr>
          <w:rStyle w:val="FootnoteAnchor"/>
          <w:rtl w:val="true"/>
        </w:rPr>
        <w:footnoteReference w:id="2"/>
      </w:r>
      <w:r>
        <w:rPr>
          <w:rFonts w:ascii="Amiri" w:hAnsi="Amiri" w:eastAsia="Amiri" w:cs="Amiri"/>
          <w:color w:val="111111"/>
          <w:sz w:val="28"/>
          <w:sz w:val="28"/>
          <w:szCs w:val="28"/>
          <w:rtl w:val="true"/>
          <w:lang w:bidi="ar-SA"/>
        </w:rPr>
        <w:t xml:space="preserve">وهما من معاصري الكنجي، وفوات الوفيات لابن شاكر، والوافي بالوفيات للصفدي، وتذكرة الحفّاظ 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الكنجي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والبدر الطالع، وتهذيب التهذيب، ولسان الميزان لابن حجر، وأمثالها من أمهات المراجع فلم أجد بغيتي كما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فانعطفت نحو معاجم التراجم الحديثة، وعقيدتي أنها جمعت ما أنّها جمعت ما جمعه القدماء في مفرداتهم، واستوفت تراجم الرجال بالبحث عن مؤلّفاتهم، وهذه الأُخرى لم أجد فيها للمترجم له ذكراً أصلاً، وكأن الرجل لم يكن من الأعلام، وأصحاب التأليف، وانتشر من كتبه ما يكفي لتعريفه، فخلت عنه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بالعربية، وقاموس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وحتى الفهارس المعنية بأسماء الكتب فلم أجد فيها ما يغنينا كلّ الغناء، وكلّ ما هناك أنّ فى كشف الظنون وذيله هدية العارفين ورد اسم كتابين له مع تعريف بسيط جداً، وكنت أتوقع أن أتعرف عليه في معجم المطبوعات العربية، واكتفاء القنوع بما هو مطبوع، ومعجم المؤلّفين لكحالة، أمّا الأوّلان فلم يذكر مؤلّف كلّ منهما عن كتابيه شيئاً مع أنّهما مطبوعان متداولان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كحالة فانّه ذكره</w:t>
      </w:r>
      <w:r>
        <w:rPr>
          <w:rStyle w:val="FootnoteAnchor"/>
          <w:rtl w:val="true"/>
        </w:rPr>
        <w:footnoteReference w:id="3"/>
      </w:r>
      <w:r>
        <w:rPr>
          <w:rFonts w:ascii="Amiri" w:hAnsi="Amiri" w:eastAsia="Amiri" w:cs="Amiri"/>
          <w:color w:val="111111"/>
          <w:sz w:val="28"/>
          <w:sz w:val="28"/>
          <w:szCs w:val="28"/>
          <w:rtl w:val="true"/>
          <w:lang w:bidi="ar-SA"/>
        </w:rPr>
        <w:t xml:space="preserve">وأشار إلى مصادره فذكر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الصفدي الوافي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المؤلّفين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بذلك إلى ترجمة الكنجي في الوافي بالوفيات للصفدي</w:t>
      </w:r>
      <w:r>
        <w:rPr>
          <w:rStyle w:val="FootnoteAnchor"/>
          <w:rtl w:val="true"/>
        </w:rPr>
        <w:footnoteReference w:id="4"/>
      </w:r>
      <w:r>
        <w:rPr>
          <w:rFonts w:ascii="Amiri" w:hAnsi="Amiri" w:eastAsia="Amiri" w:cs="Amiri"/>
          <w:color w:val="111111"/>
          <w:sz w:val="28"/>
          <w:sz w:val="28"/>
          <w:szCs w:val="28"/>
          <w:rtl w:val="true"/>
          <w:lang w:bidi="ar-SA"/>
        </w:rPr>
        <w:t>فقد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والفخر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 محمّد بن الفخر الكنجي نزيل دمشق، عني بالحديث وسمع ورحل وحصل، كان إماماً محدّثاً، لكنه كان يميل إلى الرفض، جمع كتباً في التشيّع وداخل التتار، فانتدب له من تأذى منه </w:t>
      </w:r>
    </w:p>
    <w:p>
      <w:pPr>
        <w:pStyle w:val="BookText"/>
        <w:rPr/>
      </w:pPr>
      <w:r>
        <w:rPr>
          <w:rFonts w:ascii="Amiri" w:hAnsi="Amiri" w:eastAsia="Amiri" w:cs="Amiri"/>
          <w:color w:val="111111"/>
          <w:sz w:val="28"/>
          <w:sz w:val="28"/>
          <w:szCs w:val="28"/>
          <w:rtl w:val="true"/>
          <w:lang w:bidi="ar-SA"/>
        </w:rPr>
        <w:t xml:space="preserve">فبقر جنبه بالجامع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يدل على تشيّعه، وذكر الأبيات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وتوجهت بعد ذلك ذلك صوب المراجع التاريخية، مستعرضاً من الأُمهات تاريخ تلك الحقبة الّتي عاش فيها المترجم له، فلم أقف بعد الجهد إلاّ على نبذة يسيرة في بعض تلك الكتب، لا تكفي للتعرف على المترجم له تماماً، ولكنها على ما فيها أضاءت لنا جانباً أو بعضه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وحاولت أيضاً أن أستفيد ممّا كتبه من سبقنا إلى البحث والتعليق على كتاب المؤلّف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لاستمد منه ويا للأسف لم أجد ما يغني الباحث في ،تعريفه، فإنّه لم يذكر عن المؤلِّف والمؤلَّف سوى نقله قول صاحب كشف الظنون ،وأردفه مشيراً إلى تخريج اثنين من الأعلام بعض الأحاديث عن كتاب المترجم له، وهو كما ترى لا يكفي في تعريف مؤلّف وتقديم مؤلَّف، وقد لاحظت على هذا المعلق شيئاً أود أن أطارفه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أنّي رأيته في هذا المقام موجزاً كلّ الإيجاز، وربّما كان مخلاً للمناسبة الّتي من أجلها كتب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الطريف أنّي قرأت له حديثاً تقديم بعض الكتب فرأيته مسهباً مطنباً، ورأيته يتحدّث للقارئ عن صاحبنا المترجم له بحكم حديثه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رحمة الله المطبوع في ايران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ونظراً إلى إلحاق الطابع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هذا الّذي نقدّمه اليوم للقرّاء مرّة ثالثة بهذه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الغيبة، رأيته يتحدّث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وضمناً تحدث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أفضى بحديثه إلى كتاب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الذكر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فسررت حين رأيته كتب وأطنب حتّى بلغ ما كتبه عن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كتب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وخمنت أنّي سأصيب ما يفتح لي الطريق إلى معرفة المؤلّف، ولكن ما إن قرأت حديثه حتّى رأيته لم يزد في تعريف المؤلّف على ما ذكره آنفاً على ظهر كتاب كفاية الطالب، وإنّما التوسع والتخمة من جهة نقل ديباجة المؤلّف في كفاية الطالب ونقل تصريحه في الخاتمة بكتابه البيان، ومن ذكر بعض </w:t>
      </w:r>
    </w:p>
    <w:p>
      <w:pPr>
        <w:pStyle w:val="BookText"/>
        <w:rPr/>
      </w:pPr>
      <w:r>
        <w:rPr>
          <w:rFonts w:ascii="Amiri" w:hAnsi="Amiri" w:eastAsia="Amiri" w:cs="Amiri"/>
          <w:color w:val="111111"/>
          <w:sz w:val="28"/>
          <w:sz w:val="28"/>
          <w:szCs w:val="28"/>
          <w:rtl w:val="true"/>
          <w:lang w:bidi="ar-SA"/>
        </w:rPr>
        <w:t>مميزات الكتاب وسنة الطبع ومكانه ممّا لا تتوقف عليه حاجتنا، فأفضى بحديث لم يكن البحث عنه هو المقصود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لنفسه أن يكون تعريفه كذلك، بسيطاً خالياً حتّى من الإشارة إلى أقدم من روى عنه الكتاب وقرأه عليه، وهو بهاء الدين عليّ بن عيسى الاربلي، الّذي أخرج في كتابه كشف الغمة عن كتابي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بقراءتهما عليه، وكشف الغمة كتاب مطبوع منتشر لا تخلو منه مكتبة المعلق يقيناً ،لما أعلمه من ضخامتها ونفاستها وجامعيتها، كما أنّه لم يشر إلى أظهر حادثة في تاريخه وهي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الأخرى لم تكن بإحدى بنات طبق حتّى يعسر العثور عليها، نعم يحتاج العثور عليها إلى شيء من الأصالة في البحث والمثابرة في التنقيب، وإناّ لنعذره فإنّه لم يشأ أن يتجشم عناء البحث، وإلّا فليس ذلك عن قصور، كما أنّي فيما طارفته به لمعذور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حين عذرنا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بحاثتنا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نبخل بالعذر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بحاثة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أحمد محمّد شاكر، حين علّق عند ورود اسم المترجم له بخطّه على بعض سماعات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الشافعي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ترجمته ولا ترجمة ابنه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وعدت مفكراً في سبيل تهديني إلى أكثر ممّا حصلت عليه في بعض تلكم المراجع التاريخية، فلم أجد خيراً من أن أبحث عن الرجل في كتابيه واقرأه من تأليفه، وفعلاً كان ذلك هو السبيل الوحيد ولعلّه الصحيح أيضاً، وإن كان لم تنتظم به حلقات أيّامه، وبقي الفراغ بيّناًً في بعض النواحي، غير أنّ الوجود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العدم التام وفي ذمّة التاريخ ما نجهل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من السهل التعريف تماماً برجل جهله أو تجاهله حتّى معاصروه، ومن قارب عصره، فلم يولوه عناية فيعرّفوه، وخلت كتب المعاجم المعنية بهذا الشأن عن ذكره، فلم نقف على ترجمة له وافية ،وجلّ ما حصل لدينا عنه ذكر بعض </w:t>
      </w:r>
    </w:p>
    <w:p>
      <w:pPr>
        <w:pStyle w:val="BookText"/>
        <w:rPr/>
      </w:pPr>
      <w:r>
        <w:rPr>
          <w:rFonts w:ascii="Amiri" w:hAnsi="Amiri" w:eastAsia="Amiri" w:cs="Amiri"/>
          <w:color w:val="111111"/>
          <w:sz w:val="28"/>
          <w:sz w:val="28"/>
          <w:szCs w:val="28"/>
          <w:rtl w:val="true"/>
          <w:lang w:bidi="ar-SA"/>
        </w:rPr>
        <w:t>المؤرّخين له في حديثه عن واقعة التنار بالشام، وحاول عن قصد أو غير قصد قدحه وذمّه، وذكره آخر ذكراً بسيطاً لا يغني كلّ الغنا، فضممت أنا هذه النتف إلى ما تعرفت به على المترجم له في كتابيه ، فكانت ترجمة أبسط ما عرفت وأوسع ما رأيت له من ترجمة تكشف للقارئ جوانب ضنّ المؤرّخون القدامى بها، وعجز المحدثون عن كشفها من مخبئها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معذرتي أقدّمها للقرّاء عن انفراط حلقات تاريخ الرجل، وعدم انتظامها في سلك، ولا أقول أنّي أحطت بجمیع أخباره، وبحثت جميع جوانب شخصیته، ولكن أقول هذا ما تيسر لي من تعريفه ومن الله أستمد العون والتوفيق وهو ولي العصمة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الكنجي كما قرأته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المترجم له في الأسانيد فوجدته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عبدالله محمّد بن يوسف بن محمّد النوفلي المعروف بالكنجي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وجدته بخطه </w:t>
      </w:r>
      <w:r>
        <w:rPr>
          <w:rStyle w:val="FootnoteAnchor"/>
          <w:rtl w:val="true"/>
        </w:rPr>
        <w:footnoteReference w:id="5"/>
      </w:r>
      <w:r>
        <w:rPr>
          <w:rFonts w:ascii="IRNazanin" w:hAnsi="IRNazanin" w:eastAsia="IRNazanin"/>
          <w:color w:val="111111"/>
          <w:sz w:val="28"/>
          <w:sz w:val="28"/>
          <w:szCs w:val="28"/>
          <w:rtl w:val="true"/>
          <w:lang w:bidi="fa-IR"/>
        </w:rPr>
        <w:t xml:space="preserve">، وذكر ذلك مكرراً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قد أغنانا هو عن انتظار ما تجود به کتب من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الناحية</w:t>
      </w:r>
    </w:p>
    <w:p>
      <w:pPr>
        <w:pStyle w:val="BookText"/>
        <w:rPr/>
      </w:pPr>
      <w:r>
        <w:rPr>
          <w:rFonts w:ascii="Amiri" w:hAnsi="Amiri" w:eastAsia="Amiri" w:cs="Amiri"/>
          <w:color w:val="111111"/>
          <w:sz w:val="28"/>
          <w:sz w:val="28"/>
          <w:szCs w:val="28"/>
          <w:rtl w:val="true"/>
          <w:lang w:bidi="ar-SA"/>
        </w:rPr>
        <w:t>ذكر شيئاً عن مولده وبيته ونشأته، وسدّ الفراغ وكفانا جهد البحث، ولكنه مع الأ سف لم يترك لنا ما يوقفنا على أياّمه الأولى، بل لم يتيسر لنا عنه إلّا معرفته في سبع وعشرين سنة من أخريات أيّامه، ومع ذلك نجد الإنفراط في سلكها والغموض في بعضها، وإلى القارئ ما عرفناه عنه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تبتدئ معرفتنا به في هذه السنة</w:t>
      </w:r>
      <w:r>
        <w:rPr>
          <w:rStyle w:val="FootnoteAnchor"/>
          <w:rtl w:val="true"/>
        </w:rPr>
        <w:footnoteReference w:id="6"/>
      </w:r>
      <w:r>
        <w:rPr>
          <w:rFonts w:ascii="Amiri" w:hAnsi="Amiri" w:eastAsia="Amiri" w:cs="Amiri"/>
          <w:color w:val="111111"/>
          <w:sz w:val="28"/>
          <w:sz w:val="28"/>
          <w:szCs w:val="28"/>
          <w:rtl w:val="true"/>
          <w:lang w:bidi="ar-SA"/>
        </w:rPr>
        <w:t xml:space="preserve">حيث درس على الحافظ العلّامة مفتي </w:t>
      </w:r>
    </w:p>
    <w:p>
      <w:pPr>
        <w:pStyle w:val="BookText"/>
        <w:rPr/>
      </w:pPr>
      <w:r>
        <w:rPr>
          <w:rFonts w:ascii="Amiri" w:hAnsi="Amiri" w:eastAsia="Amiri" w:cs="Amiri"/>
          <w:color w:val="111111"/>
          <w:sz w:val="28"/>
          <w:sz w:val="28"/>
          <w:szCs w:val="28"/>
          <w:rtl w:val="true"/>
          <w:lang w:bidi="ar-SA"/>
        </w:rPr>
        <w:t xml:space="preserve">الشام أبي عمر و عثمان بن عبدالرحمن بن عثمان المعروف بابن الصلاح المولود سنة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فقد حضر عليه في درس التفسير والفقه وسمع منه الحديث، وعليه تفقه على مذهب الشافعي في هذه السنة، أفادنا ذلك في أسانيد متعددة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بتفقهه على مذهب الشافعي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نعرف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السنة كان سماعه بدمشق من شيخه المعمّر عبدالله بن عمر الليثي فأقرأ حديثه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المعمّر عبد الله بن عمر الليثي سنة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وأنا</w:t>
      </w:r>
    </w:p>
    <w:p>
      <w:pPr>
        <w:pStyle w:val="BookText"/>
        <w:rPr/>
      </w:pPr>
      <w:r>
        <w:rPr>
          <w:rFonts w:ascii="IRNazanin" w:hAnsi="IRNazanin" w:eastAsia="IRNazanin"/>
          <w:color w:val="111111"/>
          <w:sz w:val="28"/>
          <w:sz w:val="28"/>
          <w:szCs w:val="28"/>
          <w:rtl w:val="true"/>
          <w:lang w:bidi="fa-IR"/>
        </w:rPr>
        <w:t>أسمع بدمشق</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السنة كان سماعه من شيخه الأزجي البغدادي، فقال كما في أوّل الباب الثالث والعشرين من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المقير البغدادي بدمشق سنة أربع وثلاثين وستمائة،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المعمّر أبو الحسن عليّ بن أبي عبدالله </w:t>
      </w:r>
    </w:p>
    <w:p>
      <w:pPr>
        <w:pStyle w:val="BookText"/>
        <w:rPr/>
      </w:pPr>
      <w:r>
        <w:rPr>
          <w:rFonts w:ascii="Amiri" w:hAnsi="Amiri" w:eastAsia="Amiri" w:cs="Amiri"/>
          <w:color w:val="111111"/>
          <w:sz w:val="28"/>
          <w:sz w:val="28"/>
          <w:szCs w:val="28"/>
          <w:rtl w:val="true"/>
          <w:lang w:bidi="ar-SA"/>
        </w:rPr>
        <w:t xml:space="preserve">ابن أبي الحسن الشيخ الصالح البغدادي الأزجي بجامع دمشق سنة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في هذه السنة من شيخه المقري ابن أبي البركات الهمداني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الفقيه المقري أبو الفضل جعفر بن عليّ بن أبي البركات الهمداني قدم إلينا دمشق مفيداً سنة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بالاسكندرية 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راوية لزين الحفّاظ وشيخ أهل الصنعة على التحقيق أبي طاهر أحمد بن محمّد بن إبراهيم السلفي الاصفهاني، وكان ملازماً له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لاحظ هذه الترجمة الموجزة لشيخه فكم حفظ بها نكات قد لا نجدها في الكتب المطوّلة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نعرف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السنة حجّ بيت الله الحرام ،ونقرأه في أسانيده متحملاً للحديث بمكّة أخذاً وسماعاً، وكذا في منى وعرفات وفي المدينة المنورّة بين القبر الشريف والمنبر، وبمدينة خيبر، وأكبر الظن أنّه كان في سفره هذا مع الوزير الشامي الحسن ابن سالم، فقد حدّث عن سماعه منه في تلك الأماكن الّتي ذكرناها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المشايخ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سالم بن عليّ بن سلام بعرفة يوم الأحد سنة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عليه تجاه الكعبة المعظّمة ثانياً </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 وذكر في مكان آخر سماعه منه بمدينة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عیله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بمدينة خيبر سوى سماعاته الكثيرة منه بدمشق، وذكر سماعه بمنى من الحافظ محمّد بن عمر بن عبد الكريم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من المظنون قوياً أنّه في سفره هذا في هذه السنة حضر بمكّة على شيخ الحرم بشير التبريزي في درس التفسير وسمع منه</w:t>
      </w:r>
      <w:r>
        <w:rPr>
          <w:rStyle w:val="FootnoteAnchor"/>
          <w:rtl w:val="true"/>
        </w:rPr>
        <w:footnoteReference w:id="13"/>
      </w:r>
      <w:r>
        <w:rPr>
          <w:rFonts w:ascii="Amiri" w:hAnsi="Amiri" w:eastAsia="Amiri" w:cs="Amiri"/>
          <w:color w:val="111111"/>
          <w:sz w:val="28"/>
          <w:sz w:val="28"/>
          <w:szCs w:val="28"/>
          <w:rtl w:val="true"/>
          <w:lang w:bidi="ar-SA"/>
        </w:rPr>
        <w:t>، وكذلك سمع بمكّة من الحافظ محمّد المرسي المغربي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أئمّة الأمصار وحفّاظ الوقت شيخ الإسلام حجّة العرب أبو عبدالله محمد بن أبي الفضل المرسى بمكّة شرّفها الله تعالى</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الحافظ أبو عبد الله محمد بن أبي الفضل المغربي النحوي بمكة حرسها الله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نعرف عن خبره فيهما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السنة شدٌ الرحال إلى حلب، يطلب الحديث من شيخه الحافظ أبي الحجاج يوسف بن خليل الدمشقي،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بقية السلف المعمّر، يوسف بن خليل بن عبدالله الدمشقي بحلب، رحلت إليه في طلب الحديث سنة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وقوله الآخر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عليه وأنا أسمع غير مرّة بمدينة</w:t>
      </w:r>
    </w:p>
    <w:p>
      <w:pPr>
        <w:pStyle w:val="BookText"/>
        <w:rPr/>
      </w:pPr>
      <w:r>
        <w:rPr>
          <w:rFonts w:ascii="IRNazanin" w:hAnsi="IRNazanin" w:eastAsia="IRNazanin"/>
          <w:color w:val="111111"/>
          <w:sz w:val="28"/>
          <w:sz w:val="28"/>
          <w:szCs w:val="28"/>
          <w:rtl w:val="true"/>
          <w:lang w:bidi="fa-IR"/>
        </w:rPr>
        <w:t>ومولده حلب</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حلب سمع من جماعة من الحفّاظ ذكرهم في كتابه كفاية الطالب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الشيخ العلامة رئيس العراق أبو محمّد يوسف بن الحافظ عبدالرحمن بن عليّ الواعظ المعروف بابن الجوزي قراءة عليه وأنا أسمع بمدينة حلب</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وأخبرنا المقري أبو الفضل مرجان بن أبي الحسن بن هبة الله بن شقيرة </w:t>
      </w:r>
    </w:p>
    <w:p>
      <w:pPr>
        <w:pStyle w:val="BookText"/>
        <w:rPr/>
      </w:pPr>
      <w:r>
        <w:rPr>
          <w:rFonts w:ascii="Amiri" w:hAnsi="Amiri" w:eastAsia="Amiri" w:cs="Amiri"/>
          <w:color w:val="111111"/>
          <w:sz w:val="28"/>
          <w:sz w:val="28"/>
          <w:szCs w:val="28"/>
          <w:rtl w:val="true"/>
          <w:lang w:bidi="ar-SA"/>
        </w:rPr>
        <w:t>الواسطي بحماة، وأخبرني ثانياً بحلب وثالثاً ببغداد</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المشايخ حجّة العرب أبو البقاء يعيش بن عليّ بن يعيش النحوي بحلب و</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حجة الإسلام شافعي الزمان أبو سالم محمّد بن طلحه القاضي بمدينة حلب</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وجاء في أوّل الباب الثالث عشر من كتاب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والمفتي صقر بن يحيى بن صقر الشافعي وغيره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هؤلاء ممن ذكر سماعه عنهم في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كان في بغداد، سمع بها الحديث من جماعة كثيرين من الحفّاظ ،وحضر على جمع من أعلام مشايخ البغداديين، والّذي يظهر من اسلوب تحديثه عن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يسجل في حديثه النكتة الدقيقة الّتي لا تخلو من فائدة، فربّما ذكر مولد شيخه ووفاته ومكان سماعه في مسجد أو منزل وموقع ذلك ، أو من كان يقرأ ، كما أنّه لا يفوته أن يعرف شيخه أحياناً بما يكشف عن مكانته، ولنستمع إليه يحدّثنا عن موت اثنين من مشايخه البغداديين حين يروم أن يسند عنهما الحديث، فيقول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الخطيب أبو تمام عليّ بن أبي الفخّار محمّد بن أبي منصور بن عبد السميع بن الواثق بالله قراءة عليه وأنا أسمع بكرخ بغداد، وسألته عن مولده قال یوم الجمعة غرة المحرم سنة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في يوم الاثنين وصلّي عليه يوم الثلاثاء ثاني جمادى الآخرة من سنة </w:t>
      </w:r>
      <w:r>
        <w:rPr>
          <w:rFonts w:eastAsia="IRNazanin" w:cs="IRNazanin"/>
          <w:color w:val="111111"/>
          <w:sz w:val="28"/>
          <w:szCs w:val="28"/>
          <w:lang w:bidi="fa-IR"/>
        </w:rPr>
        <w:t>641</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المعمّر أبو طالب عبداللطيف بن محمّد بن عليّ القبيطي الجوهري ببغداد، ومولده في ليلة السبت سادس شعبان من سنته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يوم الثلاثاء بعد العصر سادس عشر جمادی </w:t>
      </w:r>
    </w:p>
    <w:p>
      <w:pPr>
        <w:pStyle w:val="BookText"/>
        <w:rPr/>
      </w:pPr>
      <w:r>
        <w:rPr>
          <w:rFonts w:ascii="Amiri" w:hAnsi="Amiri" w:eastAsia="Amiri" w:cs="Amiri"/>
          <w:color w:val="111111"/>
          <w:sz w:val="28"/>
          <w:sz w:val="28"/>
          <w:szCs w:val="28"/>
          <w:rtl w:val="true"/>
          <w:lang w:bidi="ar-SA"/>
        </w:rPr>
        <w:t xml:space="preserve">الآخرة سنة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في الصلاة عليه في المدرسة النظامية يوم الأربعاء بعد صلاة الظهر ودفن بمقبرة أحمد </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قصدته ببغداد لسماع الحديث</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وجل أسانيده لا تخلو من إفادة يستطيع الباحث أن يقرأ على ضوئها جانباً من حياة الشيخ وبلده، أو بعض مميزاته الّتي تشرق على جانب من جوانبه، ولنقرأ بعض أسانيده للتدليل على ذلك فها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الخطيب عليّ بن الواثق بالله بكرخ بغداد، وأبو طالب الجوهري بنهر معلى، وإبراهيم بن محمود المقري بباب الأزج، وعبدالملك بن قيبا بحريم الطاهر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أملاه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ردّ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منصور أحمد بن شعيب بن صالح البخاري ببغداد في جامع المنصور في ملأ من أهل الحديث</w:t>
      </w:r>
      <w:r>
        <w:rPr>
          <w:rFonts w:eastAsia="Amiri" w:cs="Amiri" w:ascii="Amiri" w:hAnsi="Amiri"/>
          <w:color w:val="111111"/>
          <w:sz w:val="28"/>
          <w:szCs w:val="28"/>
          <w:rtl w:val="true"/>
          <w:lang w:bidi="ar-SA"/>
        </w:rPr>
        <w:t>)</w:t>
      </w:r>
      <w:r>
        <w:rPr>
          <w:rStyle w:val="FootnoteAnchor"/>
          <w:rtl w:val="true"/>
        </w:rPr>
        <w:footnoteReference w:id="26"/>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الشيخ الصالح بقية السلف أبو جعفر صالح بن أبي المظفر السيبي قراءة عليه وأنا أسمع بباب المراتب ببغداد</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بقية السلف محمّد بن سعيد بن الموفق، المعروف بابن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وأنا أسمع غير مرة في منزله بدرب الخبازين ببغداد</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جماعة في بلدان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محمد بن محمود، والمعيد محمّد بن أبي البدر بن فتيان والفقيه عبدالغني بن أحمد بن فهد، وصدقة ابن الحسين بن محمّد بن عليّ بن الوزير ويوسف بن عليّ بن شروان المقري والصاحب أبو المعالي هبة الله بن الحسن بن هبة الله بن الدوامي، والفقيه نصر بن أبي السعود بن بطة، وشيخ الشيوخ بقية السلف عبدالرحمن بن شيخ الشيوخ </w:t>
      </w:r>
    </w:p>
    <w:p>
      <w:pPr>
        <w:pStyle w:val="BookText"/>
        <w:rPr/>
      </w:pPr>
      <w:r>
        <w:rPr>
          <w:rFonts w:ascii="Amiri" w:hAnsi="Amiri" w:eastAsia="Amiri" w:cs="Amiri"/>
          <w:color w:val="111111"/>
          <w:sz w:val="28"/>
          <w:sz w:val="28"/>
          <w:szCs w:val="28"/>
          <w:rtl w:val="true"/>
          <w:lang w:bidi="ar-SA"/>
        </w:rPr>
        <w:t>عبداللطيف بن أبي سعيد الصوفي، والمقري عليّ بن محمّد المدايني، والعدل عليّ ابن إبراهيم بن بكروس، ومن لا أحصيهم كثرة ببغداد، والحافظ عليّ بن المعالي بن أبي عبدالله ، وأبو عبدالله محمد بن عمر بن عسكر الرصافيان بها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ويقصد المؤلّف بالحافظ محمّد بن محمود في أوّل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عبدالله بن محمود بن الحسن مؤرّخ ،العراق، المعروف بابن النجّار ذيّل على الخطيب خمسة عشر مجلداً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وقال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ومؤرّخ العراق أبو عبدالله محمّد ابن محمود بن الحسن المعروف بابن النجار ببغداد ومولده ليلة الأحد ثالث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ثمان وسبعين وخمسمائة وتوفى بكرة الثلاثاء خامس شعبان سنة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وتقدّم في الصلاة عليه شيخنا العلّامة رئيس الأصحاب شرقاً وغرباً أبو محمّد عبد الله بن أبي الوفا الباذرائي ودفن بالشهداء من باب حرب</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وقد سمع المؤلّف منه كثيراً وقرأ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أخذه وسماعه على الشيوخ الرجال في بغداد بل قد سمع حتّى من الشيخات المحدّثات فقد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وأخبرتنا الشيخة الصالحة ضوء الصباح عجيبة بنت الإمام الحافظ أبي بكر محمد بن أبي غالب الباقدرائي ببغداد</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الصاحب نظام الدين أبو المعالي هبة الله بن الحسن الدوامي، وتاج النساء صلف بنت قاضي القضاة أبي البركات جعفر بن قاضي القضاة عبدالواحد الثقفي الشافعي قراءة عليهما وأنا أسمع ببغداد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السنة كان في دمشق وفيها سمع من شيخه الكاشغري، فحدّث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وأخبرنا من ألحق الصغار بالكبار ، أبو إسحاق إبراهيم بن حاجب الحجاب </w:t>
      </w:r>
    </w:p>
    <w:p>
      <w:pPr>
        <w:pStyle w:val="BookText"/>
        <w:rPr/>
      </w:pPr>
      <w:r>
        <w:rPr>
          <w:rFonts w:ascii="Amiri" w:hAnsi="Amiri" w:eastAsia="Amiri" w:cs="Amiri"/>
          <w:color w:val="111111"/>
          <w:sz w:val="28"/>
          <w:sz w:val="28"/>
          <w:szCs w:val="28"/>
          <w:rtl w:val="true"/>
          <w:lang w:bidi="ar-SA"/>
        </w:rPr>
        <w:t xml:space="preserve">عثمان بن يوسف بن أيّوب الكاشغري المعروف والده بأزارتق، قراءة عليه وأنا أسمع بالمدرسة الشريفية لما ولي دار الحديث بها سنة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الحافظ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هـ إلى سنة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فترة مظلمة لم نتبين فيها تاريخ المترجم له جلياً ولم نعرف عن أخباره شيئاً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شهر جمادى الآخرة من هذه السنة كان في الموصل وكان يجلس بالمشهد الشريف بالحصباء من مدينة الموصل، فيدرس ويحضر عليه كثير من الناس، وفي يوم الخميس لست ليال بقين من جمادى الآخرة حصل السبب الداعي إلى تأليف كتابه كفاية الطالب وحدّث عن ذلك بقوله في مقدمة الكتاب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العبد الفقير محمّد بن يوسف بن محمّد الكنجي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لمّا جلست يوم الخميس لست ليال بقين من جمادى الآخرة سنة سبع وأربعين وستمائة بالمشهد الشريف بالحصباء من مدينة الموصل ودار الحديث المهاجرية، حضر المجلس صدور البلد من النقباء والمدرّسين والفقهاء وأرباب الحديث فذكرت بعد الدرس أحاديث، وختمت المجلس بفصل في مناقب أهل البيت علیهم السلام فطعن بعض الحاضرين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طعن ذلك الجاهل في حديث زيد بن أرقم في غدير خم وحديث عمّار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أحبّك وصدّق فيك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فدعتني الحمية لمحبتهم على إملاء كتاب يشتمل على بعض ما رويناه من مشائخنا في البلدان من أحاديث صحيحة من كتب الأئمة والحفّاظ في مناقب أمير المؤمنين علیه السلام، الّذي لم ينل رسول الله صلی الله علیه وآله وسلم فضيلة في آبائه وطهارة في مولده إلّا وهو قسيمه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وإنّما ذكرت هذه الجملة من مقدّمته لنتعرف منها على المكان والزمان ومن حضر عنده والسبب الداعى لتأليف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كان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متمّماً للأوّل في الغاية وجزءاً من موضوعه، وإن أفرده بالتأليف فصح لنا أن ندعي أنّ الّذي دعاه لتأليف كتابه الأوّل هو الّذي دعاه لتأليف هذا الكتاب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وقرأت على يوسف بن يعقوب بن عثمان الاربلي بالموصل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كان بأربل والظاهر أنّه حمل كتابيه كفاية الطالب والبيان إلى الشريف الصاحب ابن صلايا الّذي أشار إليه في خطبتي كتابيه ورسمهما لخزانته حينما شرع في تأليفه لهما في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قرأ عليه كتابيه بهاء الدين علي بن عيسى الاربلي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وأجازه بروايتهما عنه بخطه كما حدث الاربلي رحمة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ونقلت من كتاب كفاية الطالب في مناقب عليّ بن أبي طالب علیه السلام، تأليف الشيخ الإمام الحافظ أبي عبدالله محمّد بن يوسف بن محمد الكنجي الشافعي وقرأته عليه بأربل، في مجلسين آخرهما الخميس سادس عشر جمادى الآخرة من سنة ثمان وأربعين وستمائة، وأجاز لي وخطه بذلك عندي قراءة عليه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كنت ذكرت في المجلد الأول، أنّ الشيخ أبا عبدالله محمّد بن </w:t>
      </w:r>
    </w:p>
    <w:p>
      <w:pPr>
        <w:pStyle w:val="BookText"/>
        <w:rPr/>
      </w:pPr>
      <w:r>
        <w:rPr>
          <w:rFonts w:ascii="IRNazanin" w:hAnsi="IRNazanin" w:eastAsia="IRNazanin"/>
          <w:color w:val="111111"/>
          <w:sz w:val="28"/>
          <w:sz w:val="28"/>
          <w:szCs w:val="28"/>
          <w:rtl w:val="true"/>
          <w:lang w:bidi="fa-IR"/>
        </w:rPr>
        <w:t xml:space="preserve">يوسف بن محمّد الكنجي الشافعي عمل كتاب كفاية الطالب في 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البيان في أخبار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وحملهما إلى الصاحب السعيد تاج الدين محمّد بن نصر بن صلايا العلوي الحسيني سقى الله عهده صوب العهاد ، فقرأنا الكتابين على مصنّفهما المذكور في مجلسين آخرهما يوم الخميس سادس عشرة جمادى الآخرة من سنة ثمان وأربعين وستمائة بأربل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ما خرجه فى كتابه من ذينك الكتابين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نتف اقتطفناها من كتابيه في أسانيده الّتي حدد فيها سنة سماعه ومكانها، أمّا تلك الّتي لم يذكر فيها تاريخ السماع فهي لا تقل فائدة عن سابقتها، وإن خلت عن ذكرالزمان فلم تخل عن تعيين المكان كما مرّ في بعض ما ذكرناه، مضافاً إلى ما نعت به شيوخه ممّا يستدل به على درجاتهم، وها نحن نسجل نموذجاً من ذلك للأماكن التي لم يتقدّم ذكرها حسب وصفه وعلى حد 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بقية الأدباء أبو أحمد موهوب بن أحمد بن إسحاق بن موهوب بن الجواليقي قراءة عليه وأنا أسمع بمنزله بدرب القيار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على الشيخ الصالح بقية السلف أبي العباس أحمد بن عبدالله الزاهد في المسجد الأقصى ببيت المقدس، وعلى أخيه يعقوب عند الصخرة المكرّمة، وعلى أختهما الزاهدة فاطمة بنت عبد الله بمنزلها بظاهر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مكان يعرف بدير أبي ثور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الوزير نجم الدنيا والدين الحسن بن سالم بن عليّ بن سلام في بستانه بالمزة من غوطة دمشق</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الإمام العلّامة عبد العزيز بن عبد السلام بدمشق، والحافظ محمّد بن عبد الكريم بمنى، والحافظ محمّد بن أبي جعفر ببصرى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ذكر سندهم إلى حديث 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نظر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وشيعته هم الفائزون يوم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هذا حديث من جزء الغطريف </w:t>
      </w:r>
    </w:p>
    <w:p>
      <w:pPr>
        <w:pStyle w:val="BookText"/>
        <w:rPr/>
      </w:pPr>
      <w:r>
        <w:rPr>
          <w:rFonts w:ascii="IRNazanin" w:hAnsi="IRNazanin" w:eastAsia="IRNazanin"/>
          <w:color w:val="111111"/>
          <w:sz w:val="28"/>
          <w:sz w:val="28"/>
          <w:szCs w:val="28"/>
          <w:rtl w:val="true"/>
          <w:lang w:bidi="fa-IR"/>
        </w:rPr>
        <w:t>وقد سمعته من جم غفير بطرق مختلفة كلّهم عن أبي الطيب الإمام الطبري في بلاد شتی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الفقيه محمّد بن إسماعيل المقدسي الخطيب بقرائتي عليه بمردا من أرض فلسطين، وبقية السلف محمّد بن عبدالهادي بن محمّد المقدسي بقرائتي عليه بقرية ساوية من أعمال نابلس</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المقري عبد الحقّ بن خلف بن عبد الحقّ بجبل قاسيون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في سنة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والفقيه أبو العباس أحمد بن عبدالدائم بن نعمة المقدسي بكفر بطنا قرية من غوطة دمشق</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الحافظ محمّد بن عبد الواحد بن أحمد المقدسي بجبل قاسيون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الحافظ أبو الحسن محمد بن أبي جعفر أحمد بن عليّ بقرية بيت الأبّار من غوطة دمشق</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يوسف بن القاسم بتكريت، وعبدالكريم بن محمّد بالموصل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المذهب علّامة الزمان أبو الثناء محمود بن أحمد الحصري بدمشق أيضاً، ومولده ببخارى 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يوم الأحد ثامن صفر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ولعمري لقد دلّت هذه النتف على شيء عظيم عزّ أنّ نتعرفه لولاها، فقد أوقفتنا على علو كعبه وأنه كان علامة بحق، صدوقاً في الحديث، بصیراً به، قرأناه شافعی المذهب صريحاً في معتقده معتزاً بنسبته، فكم مرّة قرأناه يقول في مدح بعض شيوخه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إلى تصريحاته عن </w:t>
      </w:r>
    </w:p>
    <w:p>
      <w:pPr>
        <w:pStyle w:val="BookText"/>
        <w:rPr/>
      </w:pPr>
      <w:r>
        <w:rPr>
          <w:rFonts w:ascii="Amiri" w:hAnsi="Amiri" w:eastAsia="Amiri" w:cs="Amiri"/>
          <w:color w:val="111111"/>
          <w:sz w:val="28"/>
          <w:sz w:val="28"/>
          <w:szCs w:val="28"/>
          <w:rtl w:val="true"/>
          <w:lang w:bidi="ar-SA"/>
        </w:rPr>
        <w:t xml:space="preserve">نفسه بأنّه شافعي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وقرأناه رحّالة يجوب البلاد ويقطع الأميال في طلب العلم وسماع الحديث، فتارة بدمشق وضواحيها، وأخرى بمكّة وحواليها، وطوراً بحلب وتوابعها، وزماناً بالموصل وأربل وتكريت وبغداد وأعمالها إلى غيرها من الأماكن الّتي مرّت بنا، وقرأناه ثبتاً في تخريجه ورعاً في سماعه محتاطاً في حديثه، ولعلّ هذه الناحية تلفت نظر الباحث في أسانيده، فإنّه قلّ أن يذكر الحديث الواحد عن شيخ واحد، وأكثر ما نراه يذكره عن إثنين فصاعداً مع اختلاف بلديهما، كما أنّه ربّما ذكر الحديث الواحد عن أحد شيوخه وعقبه بأنّه سمعه منه مراراً في أماكن متعددة، کما في سماعه من الوزير الحسن بن سلام والمقري مرجان وغيرهما ممّن مرّت الإشارة إليهم ، وربّما كان تلقى الحديث كتابة وإجازة، ثمّ يلتقي بالمجيز فيعيده شفاهاً، كما في حديثه عن شيخه الحسن بن محمّد بن الحسن اللغوي فقد روى عنه</w:t>
      </w:r>
    </w:p>
    <w:p>
      <w:pPr>
        <w:pStyle w:val="BookText"/>
        <w:rPr/>
      </w:pPr>
      <w:r>
        <w:rPr>
          <w:rFonts w:ascii="Amiri" w:hAnsi="Amiri" w:eastAsia="Amiri" w:cs="Amiri"/>
          <w:color w:val="111111"/>
          <w:sz w:val="28"/>
          <w:sz w:val="28"/>
          <w:szCs w:val="28"/>
          <w:rtl w:val="true"/>
          <w:lang w:bidi="ar-SA"/>
        </w:rPr>
        <w:t>في هذا الكتاب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كتابه إليَّ بدمشق ثمّ لقيته ببغداد فشافهني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ويكثر عنده في أسلوبه وصف إسناد الحديث فتارة بعلو الإسناد، وأخرى لم یقع إليَّ إلّا من هذا الطريق وغير ذلك</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ويكثر عنده وصف شيوخه بما يجوز أن نسميه تعريفاً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بسيطاً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فنراه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وأخبرنا بالحديث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حرب لمن حاربتم وسلم لمن سالمتم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عالياً نقيب نقباء الشام نور الهدى شرف أمراء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محمد ابن إبراهيم بن محمّد بن إسماعيل بن إبراهيم بن العبّاس بن الحسن بن العباس بن الحسن بن الحسين بن عليّ بن محمّد بن عليّ بن إسماعيل بن الإمام جعفر الصادق بن الإمام محمّد الباقر بن الإمام زين العابدين بن الإمام الحسين الشهيد سيّد شباب أهل الجنّة بن الإمام أمير المؤمنين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وأنا أسمع في منزله بدمشق، وسألته عن مولده فقال في </w:t>
      </w:r>
    </w:p>
    <w:p>
      <w:pPr>
        <w:pStyle w:val="BookText"/>
        <w:rPr/>
      </w:pPr>
      <w:r>
        <w:rPr>
          <w:rFonts w:ascii="Amiri" w:hAnsi="Amiri" w:eastAsia="Amiri" w:cs="Amiri"/>
          <w:color w:val="111111"/>
          <w:sz w:val="28"/>
          <w:sz w:val="28"/>
          <w:szCs w:val="28"/>
          <w:rtl w:val="true"/>
          <w:lang w:bidi="ar-SA"/>
        </w:rPr>
        <w:t xml:space="preserve">ثامن رمضان سنة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في هذه الفقرة من السند عرَّف شيخه بالنقابة والأمارة، وساق نسبه حتى رفعه، وذكر تاريخ مولده ومكان سماعه الحديث منه، وهذه الظاهرة قل أن يخلو سند من أسانيده عنها، وأنّه بذكره هذه النكات يعين الباحث في كثير من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وللمؤلّف جملة مشايخ آخرين غير من تقدّم، كنت قد جمعتهم جميعاً في كراسة باسم مشيخة الحافظ محمّد بن يوسف بن محمّد النوفلي الكنجي حوت أسماء مائة وأحد عشر شيخاً مع تعيين مكان روايته عنهم، فمن المفيد اضافتها إلى المقدمة في هذه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مشيخة الحافظ محمّد بن يوسف بن محمد النوفلي الكنجي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محمّد وآله الطيبين الطاهرين، وبعد فهذه كراسة جمعت فيها أسماء مشايخ الحافظ محمّد بن يوسف الكنجي الشافعي مستخرجاً لهم من أسانيده في كتابيه كفاية الطالب والبيان في أخبار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إلى المواضع المهمة التي ذكرهم فيها، ممّا يدلّنا على زمان أو مكان سماعه أو نعت مشايخه وبالله التوفيق و هو المسدد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بركات بن إبراهيم الخشوعي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أخبره بجامع دمشق </w:t>
      </w:r>
      <w:r>
        <w:rPr>
          <w:rStyle w:val="FootnoteAnchor"/>
          <w:rtl w:val="true"/>
        </w:rPr>
        <w:footnoteReference w:id="47"/>
      </w:r>
      <w:r>
        <w:rPr>
          <w:rFonts w:ascii="Amiri" w:hAnsi="Amiri" w:eastAsia="Amiri" w:cs="Amiri"/>
          <w:color w:val="111111"/>
          <w:sz w:val="28"/>
          <w:sz w:val="28"/>
          <w:szCs w:val="28"/>
          <w:rtl w:val="true"/>
          <w:lang w:bidi="ar-SA"/>
        </w:rPr>
        <w:t>، وأخبره بمسجد الربوة من غوطة دمشق، كما سمع منه ومن أخيه</w:t>
      </w:r>
    </w:p>
    <w:p>
      <w:pPr>
        <w:pStyle w:val="BookText"/>
        <w:rPr/>
      </w:pPr>
      <w:r>
        <w:rPr>
          <w:rFonts w:ascii="Amiri" w:hAnsi="Amiri" w:eastAsia="Amiri" w:cs="Amiri"/>
          <w:color w:val="111111"/>
          <w:sz w:val="28"/>
          <w:sz w:val="28"/>
          <w:szCs w:val="28"/>
          <w:rtl w:val="true"/>
          <w:lang w:bidi="ar-SA"/>
        </w:rPr>
        <w:t>عبدالعزيز في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خليل بن عبدالله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عثمان بن يوسف بن أيوب الكاشغري المعروف والده بأزارتق، سمع منه وبقراءة الحافظ بن الوليد عليه في دمشق بالمدرسة الشريفية </w:t>
      </w:r>
    </w:p>
    <w:p>
      <w:pPr>
        <w:pStyle w:val="BookText"/>
        <w:rPr/>
      </w:pPr>
      <w:r>
        <w:rPr>
          <w:rFonts w:ascii="IRNazanin" w:hAnsi="IRNazanin" w:eastAsia="IRNazanin"/>
          <w:color w:val="111111"/>
          <w:sz w:val="28"/>
          <w:sz w:val="28"/>
          <w:szCs w:val="28"/>
          <w:rtl w:val="true"/>
          <w:lang w:bidi="fa-IR"/>
        </w:rPr>
        <w:t xml:space="preserve">لمّا ولي دار الحديث بها وذلك سنة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وهذا الشيخ ممّن ألحق الصغار بالکبا</w:t>
      </w:r>
      <w:r>
        <w:rPr>
          <w:rStyle w:val="FootnoteAnchor"/>
          <w:rtl w:val="true"/>
        </w:rPr>
        <w:footnoteReference w:id="49"/>
      </w:r>
      <w:r>
        <w:rPr>
          <w:rFonts w:ascii="Amiri" w:hAnsi="Amiri" w:eastAsia="Amiri" w:cs="Amiri"/>
          <w:color w:val="111111"/>
          <w:sz w:val="28"/>
          <w:sz w:val="28"/>
          <w:szCs w:val="28"/>
          <w:rtl w:val="true"/>
          <w:lang w:bidi="ar-SA"/>
        </w:rPr>
        <w:t>، و سمع منه أيضاً بنهر معلى</w:t>
      </w:r>
      <w:r>
        <w:rPr>
          <w:rStyle w:val="FootnoteAnchor"/>
          <w:rtl w:val="true"/>
        </w:rPr>
        <w:footnoteReference w:id="50"/>
      </w:r>
      <w:r>
        <w:rPr>
          <w:rFonts w:ascii="Amiri" w:hAnsi="Amiri" w:eastAsia="Amiri" w:cs="Amiri"/>
          <w:color w:val="111111"/>
          <w:sz w:val="28"/>
          <w:sz w:val="28"/>
          <w:szCs w:val="28"/>
          <w:rtl w:val="true"/>
          <w:lang w:bidi="ar-SA"/>
        </w:rPr>
        <w:t>، وهذا الشيخ من المعمّرين كما وصفه في حديث أوّل الباب الثالث</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الأزهر الصريفيني أبو إسحاق النصيبيني، سمع منه بدمشق</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محمود بن سالم بن مهدي المقري سمع منه غير مرّة ببغداد بباب الأزج بقراءة غيره عليه وهو يسمع، وذلك سنة </w:t>
      </w:r>
      <w:r>
        <w:rPr>
          <w:rFonts w:eastAsia="Amiri" w:cs="Amiri" w:ascii="Amiri" w:hAnsi="Amiri"/>
          <w:color w:val="111111"/>
          <w:sz w:val="28"/>
          <w:szCs w:val="28"/>
          <w:lang w:bidi="ar-SA"/>
        </w:rPr>
        <w:t>641</w:t>
      </w:r>
      <w:r>
        <w:rPr>
          <w:rStyle w:val="FootnoteAnchor"/>
          <w:rtl w:val="true"/>
        </w:rPr>
        <w:footnoteReference w:id="53"/>
      </w:r>
      <w:r>
        <w:rPr>
          <w:rFonts w:ascii="Amiri" w:hAnsi="Amiri" w:eastAsia="Amiri" w:cs="Amiri"/>
          <w:color w:val="111111"/>
          <w:sz w:val="28"/>
          <w:sz w:val="28"/>
          <w:szCs w:val="28"/>
          <w:rtl w:val="true"/>
          <w:lang w:bidi="ar-SA"/>
        </w:rPr>
        <w:t>، وذكر أنّ هذا الشيخ يعرف بابن الخير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يوسف بن بركة الكتبي، الشيخ المقري أبو إسحاق، في مسجده بمدينة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وربّما كان سماعه منه منه في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كان فى الموصل حينذاك</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شمذويه الصريفيني سمع منه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ريفين، ووصفه بشيخنا القاضي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عبدالدائم بن نعمة بن محمد بن إبراهيم بن أحمد المقدسي النابلسي المغربي الفقيه أبو العباس الحنبلي بقية السلف، قرأ عليه بكفر 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غوطة دمشق </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كما قرأ عليه بجبل قاسيون</w:t>
      </w:r>
      <w:r>
        <w:rPr>
          <w:rStyle w:val="FootnoteAnchor"/>
          <w:rtl w:val="true"/>
        </w:rPr>
        <w:footnoteReference w:id="59"/>
      </w:r>
      <w:r>
        <w:rPr>
          <w:rFonts w:ascii="Amiri" w:hAnsi="Amiri" w:eastAsia="Amiri" w:cs="Amiri"/>
          <w:color w:val="111111"/>
          <w:sz w:val="28"/>
          <w:sz w:val="28"/>
          <w:szCs w:val="28"/>
          <w:rtl w:val="true"/>
          <w:lang w:bidi="ar-SA"/>
        </w:rPr>
        <w:t>، ووصفه بالشيخ الثقة أحمد ابن عبدالزاهد، أبو العبّاس الشيخ الصالح بقية السلف قرأ عليه في المسجد الأقصى ببيت المقدس كما وصفه بذلك</w:t>
      </w:r>
      <w:r>
        <w:rPr>
          <w:rStyle w:val="FootnoteAnchor"/>
          <w:rtl w:val="true"/>
        </w:rPr>
        <w:footnoteReference w:id="60"/>
      </w:r>
      <w:r>
        <w:rPr>
          <w:rFonts w:ascii="IRNazanin" w:hAnsi="IRNazanin" w:eastAsia="IRNazanin"/>
          <w:color w:val="111111"/>
          <w:sz w:val="28"/>
          <w:sz w:val="28"/>
          <w:szCs w:val="28"/>
          <w:rtl w:val="true"/>
          <w:lang w:bidi="fa-IR"/>
        </w:rPr>
        <w:t xml:space="preserve">،کما صرّح بأنّه قرأ علی أخیه یعقوب کذلک عند </w:t>
      </w:r>
    </w:p>
    <w:p>
      <w:pPr>
        <w:pStyle w:val="BookText"/>
        <w:rPr/>
      </w:pPr>
      <w:r>
        <w:rPr>
          <w:rFonts w:ascii="Amiri" w:hAnsi="Amiri" w:eastAsia="Amiri" w:cs="Amiri"/>
          <w:color w:val="111111"/>
          <w:sz w:val="28"/>
          <w:sz w:val="28"/>
          <w:szCs w:val="28"/>
          <w:rtl w:val="true"/>
          <w:lang w:bidi="ar-SA"/>
        </w:rPr>
        <w:t>الصخرة المكرّمة، كما قرأ على أختهما الزاهدة فاطمة بنت عبدالله بمنزلها بظاهر</w:t>
      </w:r>
    </w:p>
    <w:p>
      <w:pPr>
        <w:pStyle w:val="BookText"/>
        <w:rPr/>
      </w:pPr>
      <w:r>
        <w:rPr>
          <w:rFonts w:ascii="Amiri" w:hAnsi="Amiri" w:eastAsia="Amiri" w:cs="Amiri"/>
          <w:color w:val="111111"/>
          <w:sz w:val="28"/>
          <w:sz w:val="28"/>
          <w:szCs w:val="28"/>
          <w:rtl w:val="true"/>
          <w:lang w:bidi="ar-SA"/>
        </w:rPr>
        <w:t>بيت المقدس، وهو مكان يعرف بدير أبى ثور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 الملك المقدسي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سيّد الأوانى القاضى، قرأ عليه بأوان</w:t>
      </w:r>
      <w:r>
        <w:rPr>
          <w:rStyle w:val="FootnoteAnchor"/>
          <w:rtl w:val="true"/>
        </w:rPr>
        <w:footnoteReference w:id="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هبة الله الشيرازي أبو العباس المفتي بالموصل، سمع</w:t>
      </w:r>
    </w:p>
    <w:p>
      <w:pPr>
        <w:pStyle w:val="BookText"/>
        <w:rPr/>
      </w:pPr>
      <w:r>
        <w:rPr>
          <w:rFonts w:ascii="IRNazanin" w:hAnsi="IRNazanin" w:eastAsia="IRNazanin"/>
          <w:color w:val="111111"/>
          <w:sz w:val="28"/>
          <w:sz w:val="28"/>
          <w:szCs w:val="28"/>
          <w:rtl w:val="true"/>
          <w:lang w:bidi="fa-IR"/>
        </w:rPr>
        <w:t>منه بدمشق</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هبة الله الواسطى الحافظ، قرأ عليه بالموصل</w:t>
      </w:r>
      <w:r>
        <w:rPr>
          <w:rStyle w:val="FootnoteAnchor"/>
          <w:rtl w:val="true"/>
        </w:rPr>
        <w:footnoteReference w:id="6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الفرج بن عليّ بن مسلمة الأموي الدمشقي، أبو العباس العدل قرأ عليه في منزله بدمشق</w:t>
      </w:r>
      <w:r>
        <w:rPr>
          <w:rStyle w:val="FootnoteAnchor"/>
          <w:rtl w:val="true"/>
        </w:rPr>
        <w:footnoteReference w:id="66"/>
      </w:r>
      <w:r>
        <w:rPr>
          <w:rFonts w:ascii="Amiri" w:hAnsi="Amiri" w:eastAsia="Amiri" w:cs="Amiri"/>
          <w:color w:val="111111"/>
          <w:sz w:val="28"/>
          <w:sz w:val="28"/>
          <w:szCs w:val="28"/>
          <w:rtl w:val="true"/>
          <w:lang w:bidi="ar-SA"/>
        </w:rPr>
        <w:t>، وقد روى عنه باسم أحمد وقد روى عنه باسم أحمد بن مسلمة نسبة إلى جدّه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يوسف بن عبدالله التلمساني، الشيخ المقري أبو العباس، قرأ علیه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أسعد بن المسلم بن مكي بن علان القيسي سمع منه كما في الباب الثاني</w:t>
      </w:r>
    </w:p>
    <w:p>
      <w:pPr>
        <w:pStyle w:val="BookText"/>
        <w:rPr/>
      </w:pPr>
      <w:r>
        <w:rPr>
          <w:rFonts w:ascii="Amiri" w:hAnsi="Amiri" w:eastAsia="Amiri" w:cs="Amiri"/>
          <w:color w:val="111111"/>
          <w:sz w:val="28"/>
          <w:sz w:val="28"/>
          <w:szCs w:val="28"/>
          <w:rtl w:val="true"/>
          <w:lang w:bidi="ar-SA"/>
        </w:rPr>
        <w:t>والستين من الكفاية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إبراهيم بن أبي اليسر المعري التنوخي، أبو محمد الشيخ</w:t>
      </w:r>
    </w:p>
    <w:p>
      <w:pPr>
        <w:pStyle w:val="BookText"/>
        <w:rPr/>
      </w:pPr>
      <w:r>
        <w:rPr>
          <w:rFonts w:ascii="IRNazanin" w:hAnsi="IRNazanin" w:eastAsia="IRNazanin"/>
          <w:color w:val="111111"/>
          <w:sz w:val="28"/>
          <w:sz w:val="28"/>
          <w:szCs w:val="28"/>
          <w:rtl w:val="true"/>
          <w:lang w:bidi="fa-IR"/>
        </w:rPr>
        <w:t>العالم سمع منه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أحمد بن الحسين العراقي، أبو الفضل سمع منه بدمشق</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حامد بن عبدالرحمن الخزرجي القوصي الشافعي أبو العرب القاضى الفقيه العالم صدر الشام، قرأ عليه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ظفر بن أحمد النابلسي، الحافظ أبو طاهر سمع منه بدمشق</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الأعز بن فضائل الشيخ أبو نصر المعروف بابن العليق، سمع منه بباب</w:t>
      </w:r>
    </w:p>
    <w:p>
      <w:pPr>
        <w:pStyle w:val="BookText"/>
        <w:rPr/>
      </w:pPr>
      <w:r>
        <w:rPr>
          <w:rFonts w:ascii="Amiri" w:hAnsi="Amiri" w:eastAsia="Amiri" w:cs="Amiri"/>
          <w:color w:val="111111"/>
          <w:sz w:val="28"/>
          <w:sz w:val="28"/>
          <w:szCs w:val="28"/>
          <w:rtl w:val="true"/>
          <w:lang w:bidi="ar-SA"/>
        </w:rPr>
        <w:t>البصرة في بغداد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التبريزي، شيخ الحرم بمكة المكرمة، سمع منه في درس منه فى درس التفسير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عليّ بن أبي البركات الهمداني الشيخ الفقيه المقري أبو الفضل منه حينما قدم الشيخ إلى دمشق مفيدا في سنة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عرّفه وذكر سنة مولده ووفاته</w:t>
      </w:r>
      <w:r>
        <w:rPr>
          <w:rStyle w:val="FootnoteAnchor"/>
          <w:rtl w:val="true"/>
        </w:rPr>
        <w:footnoteReference w:id="7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بالأسكندرية 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سنة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وكان راوية لزين الحفّاظ وشيخ أهل الصنعة على التحقيق، أبي طاهر أحمد بن محمّد بن إبراهيم السلفي الأصفهاني وكان ملازماً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جمعة، سمع منه ببغداد وهو بعض مشايخه في درس التفسير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سالم بن علي بن سلام أبو محمد نجم الدنيا والدين الوزير، منه أوّلاً بعرفة يوم الأحد سنة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عليه بمكّة المكرمة تجاه الكعبة سمع المعظمة ثانياً</w:t>
      </w:r>
      <w:r>
        <w:rPr>
          <w:rStyle w:val="FootnoteAnchor"/>
          <w:rtl w:val="true"/>
        </w:rPr>
        <w:footnoteReference w:id="78"/>
      </w:r>
      <w:r>
        <w:rPr>
          <w:rFonts w:ascii="Amiri" w:hAnsi="Amiri" w:eastAsia="Amiri" w:cs="Amiri"/>
          <w:color w:val="111111"/>
          <w:sz w:val="28"/>
          <w:sz w:val="28"/>
          <w:szCs w:val="28"/>
          <w:rtl w:val="true"/>
          <w:lang w:bidi="ar-SA"/>
        </w:rPr>
        <w:t>، وقرأ عليه في المدينة المنوّرة بين القبر الشريف والمنبر ثالثاً</w:t>
      </w:r>
      <w:r>
        <w:rPr>
          <w:rStyle w:val="FootnoteAnchor"/>
          <w:rtl w:val="true"/>
        </w:rPr>
        <w:footnoteReference w:id="79"/>
      </w:r>
      <w:r>
        <w:rPr>
          <w:rFonts w:ascii="Amiri" w:hAnsi="Amiri" w:eastAsia="Amiri" w:cs="Amiri"/>
          <w:color w:val="111111"/>
          <w:sz w:val="28"/>
          <w:sz w:val="28"/>
          <w:szCs w:val="28"/>
          <w:rtl w:val="true"/>
          <w:lang w:bidi="ar-SA"/>
        </w:rPr>
        <w:t>، كما أخبره بمدينة خيبر رابعاً</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بدمشق بقراءته عليه في بستانه بالمزة من غوطة دمشق</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الحسن اللغوي كتب إلى المؤلّف وهو بدمشق ثم لقيه المؤلّف ببغداد فسمع منه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بن محمّد البكري سمع منه في جامع دمشق</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يحيى بن صباح البصري، أبو صادق العد المعمّر، وكان مولده في جمادى الأول سنة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يوم الجمعة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إبراهيم بن الحسين الاربلي، أبو عبدالله الأديب سمع منه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عبدالله بن عبدالغني الإمام الحافظ أبو محمّد حدثه فسمع منه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مبارك الزبيدي، أبو عبدالله المعمر سمع منه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يوسف بن سعيد النابلسي، أبو البتاء الحافظ المقري، قرأ عليه بدمشق</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الحسن بن صصري التغلبي، أبو الغنائم العدل زين الأمناء سمع منه بقراءة غيره عليه فى منزله بدمشق</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عبدالرزاق الخطيب سمع منه بدمشق كما سمع من أخيه الخطيب يحيى بن عبد الرزّاق</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النساء ابنة أبي الحسن أحمد بن عبدالله بن عليّ الأنبوسي، الشيخة الصالحة، روى عنها باجازتها 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أبي المظفّر السيبي، أبو جعفر الشيخ الصالح بقية السلف منه بقراءة غيره عليه بباب المراتب ببغداد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بن الحسين بن بن الحسين بن محمّد بن عليّ الوزير، سمع منه ببغداد حيث عدّه في جملة مشايخه البغداديين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صقر بن يحيى بن صقر الشافعي القاضي المفتي بحلب، سمع منه بحلب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صلف بنت قاضي القضاة أبي البركات جعفر بن قاضي القضاة عبدالواحد الثقفي الشافعي تاج النساء، سمع منها بقراءة غيره عليها ببغداد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عبدالحق بن خلف بن عبدالحق الدمشقي، المقري بقية السلف المعمّر وكان مولده في سنة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بجبل قاسيون بدمشق بقراءة غيره عليه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أبي الفهم بن عبدالرحمن البلداني، أبو محمد المحدّث الحافظ سمع منه بدمشق</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سلطان بن جامع الفقيه الشيخ الحافظ، منه فيما يبدوه بدمشق حيث ذكره في جملة مشايخه الدمشقيين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أبي الحسن عبداللطيف بن إسماعيل بن أبي السعيد الصوفي، أبو البركات شيخ الشيوخ بقية السلف، سمع منه ببغداد بقراءة غيره علیه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عبد المنعم المقدسي الشيخ الخطيب قرأ عليه بالجامع الغربي بمدينة نابلس</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عبدالعزيز بن بركات الخشوعي، سمع منه بمسجد الربوة من غوطة دمشق</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محمد بن عبدالمحسن الأنصاري، أبو محمّد العلّامة حجّة العرب وشيخ الشيوخ الإمام العلّامة، سمع منه بدمشق</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بن الحسن الصالحي، أبو محمّد بقية السلف سمع منه بجامع دمشق</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الغني بن أحمد بن فهد، الشيخ الحافظ الفقيه، سمع منه فيمن سمع من مشايخه البغداديين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عبدالقاهر بن الحسن بن عبدالقاهر الدمشقي الشروطي، العدل، قرأ عليه بجامع حماة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عبد الصمد بن محمد الأنصاري، أبو الفضائل القاضي الإمام الخطيب بجامع ،دمشق، قرأ عليه بجامع دمشق</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عبدالكريم بن محمد أبو الفضل المفتي الشيخ الحافظ، سمع منه بالموصل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اللطيف بن محمد بن علي بن حمزة القبيطي، أبو طالب المعمّر، قصده المؤلّف إلى بغداد لسماع الحديث</w:t>
      </w:r>
      <w:r>
        <w:rPr>
          <w:rStyle w:val="FootnoteAnchor"/>
          <w:rtl w:val="true"/>
        </w:rPr>
        <w:footnoteReference w:id="108"/>
      </w:r>
      <w:r>
        <w:rPr>
          <w:rFonts w:ascii="Amiri" w:hAnsi="Amiri" w:eastAsia="Amiri" w:cs="Amiri"/>
          <w:color w:val="111111"/>
          <w:sz w:val="28"/>
          <w:sz w:val="28"/>
          <w:szCs w:val="28"/>
          <w:rtl w:val="true"/>
          <w:lang w:bidi="ar-SA"/>
        </w:rPr>
        <w:t>، وذكره فيمن أخبره عالياً من المشايخ</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الحسين بن رواحة سمع منه بحلب</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 بن علي بن حمويه أبو محمّد تاج الدين بقية السلف وشيخ الشيوخ سمع منه بدمشق، كما منه لبس خرقة التصوّف</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عمر بن علي بن زيد الليثي، الحافظ أبو المنجي المعمّر قدم </w:t>
      </w:r>
    </w:p>
    <w:p>
      <w:pPr>
        <w:pStyle w:val="BookText"/>
        <w:rPr/>
      </w:pPr>
      <w:r>
        <w:rPr>
          <w:rFonts w:ascii="Amiri" w:hAnsi="Amiri" w:eastAsia="Amiri" w:cs="Amiri"/>
          <w:color w:val="111111"/>
          <w:sz w:val="28"/>
          <w:sz w:val="28"/>
          <w:szCs w:val="28"/>
          <w:rtl w:val="true"/>
          <w:lang w:bidi="ar-SA"/>
        </w:rPr>
        <w:t xml:space="preserve">دمشق مفيداً فسمع منه المؤلّف بقراءة غيره عليه في سنة </w:t>
      </w:r>
      <w:r>
        <w:rPr>
          <w:rFonts w:eastAsia="Amiri" w:cs="Amiri" w:ascii="Amiri" w:hAnsi="Amiri"/>
          <w:color w:val="111111"/>
          <w:sz w:val="28"/>
          <w:szCs w:val="28"/>
          <w:lang w:bidi="ar-SA"/>
        </w:rPr>
        <w:t>633</w:t>
      </w:r>
      <w:r>
        <w:rPr>
          <w:rStyle w:val="FootnoteAnchor"/>
          <w:rtl w:val="true"/>
        </w:rPr>
        <w:footnoteReference w:id="11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 المقري المعروف بابن النخال الأزجي سمع منه ببغداد بباب الأزج</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الوفاء محمّد بن الحسن الباذرائي، أبو محمّد شيخ الإسلام سفير الخلافة المعطّمة العلّامة رئيس الأصحاب شرقاً وغرباً، قرأ عليه ببغداد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عبدالملك بن أبي البركات بن أبي القاسم بن قيبا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الواحد بن عبد الرحمن بن هلال العدل سمع منه بقراءة غيره عليه في جامع دمشق</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عتيق بن أبي الفضل سلامة السلماني الشافعي سمع منه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عبدالرحمن بن عثمان الشهرزوري، أبو عمرو المعروف بابن الصلاح الشيخ الحافظ مفتي الشام وأوحد دهره، تفقه عليه المؤلّف على مذهب الشافعي بدمشق سنة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منه درس التفسير، وروى عنه قوله في سورة هل أتى</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 بن نصر بن عقيل بن السيب الصوفي، أبو طالب الشيخ الحافظ روى عنه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بكروس العدل من الشيوخ الحفّاظ ببغداد روئ عنه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عبدالله بن أبي الحسن الأزجي أبو الحسن بن المقير النجار البغدادي الشيخ الصالح بقية السلف المعمّر ، سمع منه بدمشق بقراءة غيره عليه في </w:t>
      </w:r>
    </w:p>
    <w:p>
      <w:pPr>
        <w:pStyle w:val="BookText"/>
        <w:rPr/>
      </w:pPr>
      <w:r>
        <w:rPr>
          <w:rFonts w:ascii="Amiri" w:hAnsi="Amiri" w:eastAsia="Amiri" w:cs="Amiri"/>
          <w:color w:val="111111"/>
          <w:sz w:val="28"/>
          <w:sz w:val="28"/>
          <w:szCs w:val="28"/>
          <w:rtl w:val="true"/>
          <w:lang w:bidi="ar-SA"/>
        </w:rPr>
        <w:t xml:space="preserve">جامع دمشق في سنة </w:t>
      </w:r>
      <w:r>
        <w:rPr>
          <w:rFonts w:eastAsia="Amiri" w:cs="Amiri" w:ascii="Amiri" w:hAnsi="Amiri"/>
          <w:color w:val="111111"/>
          <w:sz w:val="28"/>
          <w:szCs w:val="28"/>
          <w:lang w:bidi="ar-SA"/>
        </w:rPr>
        <w:t>634</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المبارك أبو الحسن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المدايني، المقري ذكره فيمن روى عنه في جملة مشايخه البغداديين الذين ذكر أنه لا يحصيهم كثرة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الفخّار محمّد بن أبي منصور بن عبدالسميع بن الواثق بالله أبو تمام الشريف الخطيب سمع منه بقراءة غيره عليه بكرخ بغداد، وسأله عن مولده فقال يوم الجمعة غرة المحرم سنة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وتوفي يوم الاثنين وصلّى عليه يوم الثلاثاء ثاني جمادى الآخرة من سنة </w:t>
      </w:r>
      <w:r>
        <w:rPr>
          <w:rFonts w:eastAsia="Amiri" w:cs="Amiri" w:ascii="Amiri" w:hAnsi="Amiri"/>
          <w:color w:val="111111"/>
          <w:sz w:val="28"/>
          <w:szCs w:val="28"/>
          <w:lang w:bidi="ar-SA"/>
        </w:rPr>
        <w:t>641</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محمّد بن إبراهيم بن محمّد بن إسماعيل بن إبراهيم بن العباس بن الحسن بن العباس بن الحسن بن الحسين بن عليّ بن محمّد بن عليّ بن إسماعيل بن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نقيب نقباء الشام نور الهدى شرف أُمراء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منه بقراءة غيره عليه بمنزله بدمشق، كما سأله عن مولده فقال في ثامن رمضان سنة </w:t>
      </w:r>
      <w:r>
        <w:rPr>
          <w:rFonts w:eastAsia="IRNazanin" w:cs="IRNazanin"/>
          <w:color w:val="111111"/>
          <w:sz w:val="28"/>
          <w:szCs w:val="28"/>
          <w:lang w:bidi="fa-IR"/>
        </w:rPr>
        <w:t>579</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المعالي بن أبي عبد الله الرصافي أبو الحسن الحافظ سمع منه بالرصافة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أحمد بن أبي جرادة أبو القاسم الصاحب العلّامة رئيس الأصحاب سفير الخلافة قرأ عليه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عبدالوهاب بن محمّد بن طاهر القرشي، العدل</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معمر البغدادي، أبو العباس بن أبي الكرم الخثعمي سمع منه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نصر الله بن محفوظ بن صصري، الشيخ الحافظ منه وعده سمع منه وعدّه في جملة مشايخه الدمشقيين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الإمام الحافظ أبي بكر محمّد بن أبي غالب الباقدرائي، الشيخة الصالحة له عنها اجازة رواية حيث أخبرته كتابة ببغداد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عبد الله الزاهد الزاهدة قرأ عليها في منزلها بظاهر بيت المقدس وهو مكان يعرف بدير أبي ثور، كما في الباب الثامن من الفصل بعد المائة، وهي أخت الشيخ الصالح أحمد بن عبدالله الزاهد وأخيه يعقوب بن عبدالله، وقد قرأ عليهما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بن عبد الله الحبشي فتى أبي جعفر القرطبي، أبو الغيث، سمع منه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 بن هلال بن بطاح القطيعي أبو هلال، سمع منه بالقطيعة في بغداد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كريمة بنت عبدالوهاب القرشية، سمع منها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البدر بن فتيان المعيد ذكره ضمن مشايخه البغداديين الّذين سمع منهم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جعفر أحمد بن علي القرطبي، الشيخ الحافظ تاج الدين سمع منه بجامع مدينة بصرى</w:t>
      </w:r>
      <w:r>
        <w:rPr>
          <w:rStyle w:val="FootnoteAnchor"/>
          <w:rtl w:val="true"/>
        </w:rPr>
        <w:footnoteReference w:id="135"/>
      </w:r>
      <w:r>
        <w:rPr>
          <w:rFonts w:ascii="IRNazanin" w:hAnsi="IRNazanin" w:eastAsia="IRNazanin"/>
          <w:color w:val="111111"/>
          <w:sz w:val="28"/>
          <w:sz w:val="28"/>
          <w:szCs w:val="28"/>
          <w:rtl w:val="true"/>
          <w:lang w:bidi="fa-IR"/>
        </w:rPr>
        <w:t>، وسمع منه بدمشق</w:t>
      </w:r>
      <w:r>
        <w:rPr>
          <w:rStyle w:val="FootnoteAnchor"/>
          <w:rtl w:val="true"/>
        </w:rPr>
        <w:footnoteReference w:id="136"/>
      </w:r>
      <w:r>
        <w:rPr>
          <w:rFonts w:ascii="Amiri" w:hAnsi="Amiri" w:eastAsia="Amiri" w:cs="Amiri"/>
          <w:color w:val="111111"/>
          <w:sz w:val="28"/>
          <w:sz w:val="28"/>
          <w:szCs w:val="28"/>
          <w:rtl w:val="true"/>
          <w:lang w:bidi="ar-SA"/>
        </w:rPr>
        <w:t>، ولعلّ سماعه هذا كان بقرية بيت الأبار من غوطة دمشق</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الخير، روى عنه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عساكر العدل، سمع منه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عليّ القسطلاني، الحافظ فقيه الحرم، سمع منه</w:t>
      </w:r>
      <w:r>
        <w:rPr>
          <w:rStyle w:val="FootnoteAnchor"/>
          <w:rtl w:val="true"/>
        </w:rPr>
        <w:footnoteReference w:id="140"/>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المغربي، سمع منه بدمشق </w:t>
      </w:r>
      <w:r>
        <w:rPr>
          <w:rStyle w:val="FootnoteAnchor"/>
          <w:rtl w:val="true"/>
        </w:rPr>
        <w:footnoteReference w:id="141"/>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إسماعيل المقدسي، الخطيب الفقيه قرأ عليه بمردا من أرض فلسطین</w:t>
      </w:r>
      <w:r>
        <w:rPr>
          <w:rStyle w:val="FootnoteAnchor"/>
          <w:rtl w:val="true"/>
        </w:rPr>
        <w:footnoteReference w:id="142"/>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سعيد بن الموفق المعروف بابن الخازن شيخ الصوفية ببغداد ،وبقية السلف،سمع منه غير مرّة بقراءة غيره عليه في منزله بدرب الخبّازین ببغداد </w:t>
      </w:r>
      <w:r>
        <w:rPr>
          <w:rStyle w:val="FootnoteAnchor"/>
          <w:rtl w:val="true"/>
        </w:rPr>
        <w:footnoteReference w:id="143"/>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 بن أبي الفضل، سمع منه وعدّه في جملة من سمع منهم من مشايخه بدمشق</w:t>
      </w:r>
      <w:r>
        <w:rPr>
          <w:rStyle w:val="FootnoteAnchor"/>
          <w:rtl w:val="true"/>
        </w:rPr>
        <w:footnoteReference w:id="144"/>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طرخان الدمشقي، العدل سمع منه بدمشق</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طلحة بن محمّد بن الحسن القرشي النصيبي الشافعي، أبو سالم كمال الدين القاضي حجة الإسلام وشافعي الوقت، سمع منه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عبدالعزيز بن خلدون أبو عبدالله ،العدل، سمع منه بجبل قاسیون</w:t>
      </w:r>
      <w:r>
        <w:rPr>
          <w:rStyle w:val="FootnoteAnchor"/>
          <w:rtl w:val="true"/>
        </w:rPr>
        <w:footnoteReference w:id="147"/>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الكريم بن محمّد بن أحمد السيّدي سمع منه</w:t>
      </w:r>
      <w:r>
        <w:rPr>
          <w:rStyle w:val="FootnoteAnchor"/>
          <w:rtl w:val="true"/>
        </w:rPr>
        <w:footnoteReference w:id="148"/>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بن محمّد أبي الفضل المرسي أبو عبدالله شيخ الإسلام وحجّة العرب من أئمة الأمصار وحفّاظ الوقت، سمع منه بمكّة شرّفها الله تعالى</w:t>
      </w:r>
      <w:r>
        <w:rPr>
          <w:rStyle w:val="FootnoteAnchor"/>
          <w:rtl w:val="true"/>
        </w:rPr>
        <w:footnoteReference w:id="149"/>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الواحد بن أحمد بن المتوكّل على الله سمع منه</w:t>
      </w:r>
      <w:r>
        <w:rPr>
          <w:rStyle w:val="FootnoteAnchor"/>
          <w:rtl w:val="true"/>
        </w:rPr>
        <w:footnoteReference w:id="15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عبدالواحد بن أحمد المقدسي، الحافظ أبو عبدالله، سمع منه </w:t>
      </w:r>
    </w:p>
    <w:p>
      <w:pPr>
        <w:pStyle w:val="BookText"/>
        <w:rPr/>
      </w:pPr>
      <w:r>
        <w:rPr>
          <w:rFonts w:ascii="IRNazanin" w:hAnsi="IRNazanin" w:eastAsia="IRNazanin"/>
          <w:color w:val="111111"/>
          <w:sz w:val="28"/>
          <w:sz w:val="28"/>
          <w:szCs w:val="28"/>
          <w:rtl w:val="true"/>
          <w:lang w:bidi="fa-IR"/>
        </w:rPr>
        <w:t>بجبل قسیون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عبدالهادي بن محمّد المقدسي بقية السلف قرأ عليه بقرية ساوية من أعمال نابلس</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بن عسكر الرصافي، أبو عبدالله سمع منه بالرصافة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القرشي، أبو الفضل العلّامة قاضي القضاة وصدر الشام سمع منه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محمود بن الحسن أبو عبدالله الحافظ المعروف بابن النجار، مؤرّخ العراق، سمع منه ببغداد</w:t>
      </w:r>
      <w:r>
        <w:rPr>
          <w:rStyle w:val="FootnoteAnchor"/>
          <w:rtl w:val="true"/>
        </w:rPr>
        <w:footnoteReference w:id="155"/>
      </w:r>
      <w:r>
        <w:rPr>
          <w:rFonts w:ascii="Amiri" w:hAnsi="Amiri" w:eastAsia="Amiri" w:cs="Amiri"/>
          <w:color w:val="111111"/>
          <w:sz w:val="28"/>
          <w:sz w:val="28"/>
          <w:szCs w:val="28"/>
          <w:rtl w:val="true"/>
          <w:lang w:bidi="ar-SA"/>
        </w:rPr>
        <w:t>، كما قرأ عليه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الحافظ محمّد بن محمود بن الحسن بن النجّار بقراءتي عليه ببغداد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من كلام له عنه أنّه كان ببغداد عند وفاته حيث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ومولده ليلة الأحد ثالث وعشرين ذي القعدة سنة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وتوفي بكرة الثلاثاء، خامس شعبان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الصلاة عليه شيخنا العلّامة رئيس الأصحاب شرقاً وغرباً أبو محمّد عبدالله بن أبي الوفاء الباذرائي، ودفن بالشهداء من باب حرب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نصر بن عبد الرحمن القرشي شيخ الصوفية بدمشق الشيخ الصالح، سمع منه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هبة الله بن محمّد بن مميل الشيرازي أبو نصر القاضي العلّامة سمع منه بدمشق</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يوسف القاسم العدل، سمع منه بتكريت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بن أحمد الحصيري، أبو الثناء شيخ المذهب، وعلّامة الزمان، من أئمّة الأمصار، وحفّاظ الوقت سمع منه بدمشق</w:t>
      </w:r>
      <w:r>
        <w:rPr>
          <w:rStyle w:val="FootnoteAnchor"/>
          <w:rtl w:val="true"/>
        </w:rPr>
        <w:footnoteReference w:id="161"/>
      </w:r>
      <w:r>
        <w:rPr>
          <w:rFonts w:ascii="Amiri" w:hAnsi="Amiri" w:eastAsia="Amiri" w:cs="Amiri"/>
          <w:color w:val="111111"/>
          <w:sz w:val="28"/>
          <w:sz w:val="28"/>
          <w:szCs w:val="28"/>
          <w:rtl w:val="true"/>
          <w:lang w:bidi="ar-SA"/>
        </w:rPr>
        <w:t xml:space="preserve">، وذكر أنّ مولد شيخه المذكور </w:t>
      </w:r>
    </w:p>
    <w:p>
      <w:pPr>
        <w:pStyle w:val="BookText"/>
        <w:rPr/>
      </w:pPr>
      <w:r>
        <w:rPr>
          <w:rFonts w:ascii="Amiri" w:hAnsi="Amiri" w:eastAsia="Amiri" w:cs="Amiri"/>
          <w:color w:val="111111"/>
          <w:sz w:val="28"/>
          <w:sz w:val="28"/>
          <w:szCs w:val="28"/>
          <w:rtl w:val="true"/>
          <w:lang w:bidi="ar-SA"/>
        </w:rPr>
        <w:t xml:space="preserve">ببخارى 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يوم الأحد من صفر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المرتضى بن أحمد بن محمّد بن جعفر بن زید بن جعفر بن أحمد بن محمّد بن الحسين بن إسحاق بن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الفتوح السيّد النقيب الكامل، شهاب الحضرتين سفير الخلافة المعظّمة، علم الهدى تاج أمراء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 الدولة، سمع منه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مرجا بن الحسن بن هبة الله بن شقير الواسطي، أبو الفضل المقري سمع منه أوّلاً بحماة، وثانياً بحلب، وثالثاً ببغداد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المظفّر بن أبى بكر محمّد بن الياس الأنصاري أبو غالب الشيخ الفقيه العالم العدل، قرأ عليه وعلى أخيه العدل أبي الفتح نصر الله بجامع دمشق</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مفضل بن عليّ بن عبدالواحد الشافعي، الفقيه، سمع منه بدمشق</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أحمد بن محمّد بن السكن المراتبي، أبو غالب المعروف بالأجلّ ابن المعوج المراتبي، سمع منه بباب المراتب</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موهوب بن أحمد بن إسحاق بن موهوب بن الجواليقي، أبو أحمد بقية الأدباء، سمع منه بقراءة غيره عليه بمنزله بدرب القيّار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الله بن أبي بكر محمّد بن إلياس الأنصاري أبو الفتح العدل المعروف بابن الشيرجي قرأ عليه وعلى أخيه المظفّر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الله بن أبي السعود بن بطة، الفقيه، سمع منه في جملة من سمع منهم من المشايخ الحفّاظ ببغداد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تروس بن عبدالله، عبدالله سمع منه بجامع دمشق</w:t>
      </w:r>
      <w:r>
        <w:rPr>
          <w:rStyle w:val="FootnoteAnchor"/>
          <w:rtl w:val="true"/>
        </w:rPr>
        <w:footnoteReference w:id="169"/>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هبة الله بن الحسن بن هبة الله بن الدوامي أبو المعالي الصاحب نظام الدین سمع منه ببغداد بقراءة غيره عليه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عبدالرزاق خطيب عفربا، سمع منه بقرية بيت الأبار من غوطة دمشق، كما سمع في ذلك المجلس من السيّد الوزير الحسن بن سالم، والحافظ أبي الحسن محمّد بن أحمد بن على</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عليّ بن أحمد بن محمّد الحضرمي النحوي، أبو زكريا الحافظ المقري سمع منه بجامع دمشق</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محمد بن عليّ القرشي، أبو الفضل قاضي القضاة صدر الشام، سفير الخلافة المعظّمة، رئيس الأصحاب، سمع منه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عبدالله الزاهد، قرأ عليه عند الصخرة المكرمة في بيت المقدس، كما قرأ على أخيه أحمد في المسجد الأقصى، وعلى أُختهما فاطمة بمنزلها بظاهر بيت المقدس، وهو مكان يعرف بدير أبي ثور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يعيش بن عليّ بن يعيش أبو البقاء العلّامة حجة العرب، سمع منه بحلب</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خليل بن عبدالله الدمشقي، أبو الحجاج الحافظ المعمّر بقية السلف رحل إليه سنة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بحلب في طلب الحديث فسمع منه، وذكر أن مولد شيخه في سنة </w:t>
      </w:r>
      <w:r>
        <w:rPr>
          <w:rFonts w:eastAsia="Amiri" w:cs="Amiri" w:ascii="Amiri" w:hAnsi="Amiri"/>
          <w:color w:val="111111"/>
          <w:sz w:val="28"/>
          <w:szCs w:val="28"/>
          <w:lang w:bidi="ar-SA"/>
        </w:rPr>
        <w:t>555</w:t>
      </w:r>
      <w:r>
        <w:rPr>
          <w:rStyle w:val="FootnoteAnchor"/>
          <w:rtl w:val="true"/>
        </w:rPr>
        <w:footnoteReference w:id="176"/>
      </w:r>
      <w:r>
        <w:rPr>
          <w:rFonts w:ascii="Amiri" w:hAnsi="Amiri" w:eastAsia="Amiri" w:cs="Amiri"/>
          <w:color w:val="111111"/>
          <w:sz w:val="28"/>
          <w:sz w:val="28"/>
          <w:szCs w:val="28"/>
          <w:rtl w:val="true"/>
          <w:lang w:bidi="ar-SA"/>
        </w:rPr>
        <w:t>وكان سماعه الحديث منه بقراءة غيره عليه وذلك غير مرّة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عبد الرحمن بن عليّ الواعظ المعروف بابن الجوزي، سمع منه بقراءة غيره عليه بحلب</w:t>
      </w:r>
      <w:r>
        <w:rPr>
          <w:rStyle w:val="FootnoteAnchor"/>
          <w:rtl w:val="true"/>
        </w:rPr>
        <w:footnoteReference w:id="178"/>
      </w:r>
      <w:r>
        <w:rPr>
          <w:rFonts w:ascii="Amiri" w:hAnsi="Amiri" w:eastAsia="Amiri" w:cs="Amiri"/>
          <w:color w:val="111111"/>
          <w:sz w:val="28"/>
          <w:sz w:val="28"/>
          <w:szCs w:val="28"/>
          <w:rtl w:val="true"/>
          <w:lang w:bidi="ar-SA"/>
        </w:rPr>
        <w:t xml:space="preserve">ووصفه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رئيس العراق أبو محمّد </w:t>
      </w:r>
    </w:p>
    <w:p>
      <w:pPr>
        <w:pStyle w:val="BookText"/>
        <w:rPr/>
      </w:pPr>
      <w:r>
        <w:rPr>
          <w:rFonts w:ascii="Amiri" w:hAnsi="Amiri" w:eastAsia="Amiri" w:cs="Amiri"/>
          <w:color w:val="111111"/>
          <w:sz w:val="28"/>
          <w:sz w:val="28"/>
          <w:szCs w:val="28"/>
          <w:rtl w:val="true"/>
          <w:lang w:bidi="ar-SA"/>
        </w:rPr>
        <w:t>يوسف، كما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صدر صدور العراق محيي الدين</w:t>
      </w:r>
      <w:r>
        <w:rPr>
          <w:rStyle w:val="FootnoteAnchor"/>
          <w:rtl w:val="true"/>
        </w:rPr>
        <w:footnoteReference w:id="179"/>
      </w:r>
      <w:r>
        <w:rPr>
          <w:rFonts w:ascii="Amiri" w:hAnsi="Amiri" w:eastAsia="Amiri" w:cs="Amiri"/>
          <w:color w:val="111111"/>
          <w:sz w:val="28"/>
          <w:sz w:val="28"/>
          <w:szCs w:val="28"/>
          <w:rtl w:val="true"/>
          <w:lang w:bidi="ar-SA"/>
        </w:rPr>
        <w:t>، وذكر سماعه منه بالموصل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قز اوغلى علىّ بن عبد الله سبط الحافظ أبي الفرج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على بن محمّد الجوزي الواعظ أبو المظفر شيخ الإسلام، علامة الدهر شمس الدين نجم العلماء سمع منه ببغداد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عليّ بن شروان، المقري سمع منه ببغداد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يعقوب بن عثمان الاربلي، قرأ عليه بالموصل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کملت الرسالة الموسومة بمشيخة الحافظ محمّد بن يوسف الكنجي الشافعي على يد مستخرجها من أسانيده في كتابيه الكفاية والبيان العبد الفقير المعترف بالتقصير والعصيان محمّد مهدي بن السيد حسن الموسوي الخرسان وذلك في عصر يوم الثلاثاء ثاني عشر شهر صفر الخير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في مكتبتي بداري في النجف الأشرف والحمد لله أوّلاً وآخراً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الكنجي عند المؤرّخين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نذكر للقارئ ما أشرنا إليه آنفاً من ذكر بعض المؤرخين لهذا الحافظ، فقد جاء دورهم في الحديث، فلنقرأ حديثهم ونتدبر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السخاوي في الجواهر والدرر في ترجمة شيخ الإسلام ابن حجر، الملحق جزء منه بآخر كتابه الإعلان بالتوبيخ لمن ذمّ التاريخ</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ولمحمود بن يوسف بن محمّد النوفلي المليحي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شامة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الذيل على الروضتين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التاسع والعشرين من رمضان قتل بالجامع الفخر محمّد بن يوسف بن محمّد الكنجي، وكان من أهل العلم بالفقه والحديث، لكنه كان فيه كثرة كلام، وميل إلى </w:t>
      </w:r>
    </w:p>
    <w:p>
      <w:pPr>
        <w:pStyle w:val="BookText"/>
        <w:rPr/>
      </w:pPr>
      <w:r>
        <w:rPr>
          <w:rFonts w:ascii="Amiri" w:hAnsi="Amiri" w:eastAsia="Amiri" w:cs="Amiri"/>
          <w:color w:val="111111"/>
          <w:sz w:val="28"/>
          <w:sz w:val="28"/>
          <w:szCs w:val="28"/>
          <w:rtl w:val="true"/>
          <w:lang w:bidi="ar-SA"/>
        </w:rPr>
        <w:t>مذهب الرافضة، جمع لهم كتباً توافق أغراضهم، وتقرّب بها إلى الرؤساء منهم في الدولتين الإسلامية والتاتارية، ثمّ وافق الشمس القمي فيما فوّضه إليه من تخليص أموال الغائبين ،وغيرهم، فانتدب له من تأذى منه، والّب عليه بعد صلاة الصبح فقتل وبقر بطنه كما قتل أشباهه من أعوان الظلمة مثل الشمس ابن الماسكيني وابن البغيل الذي كان يسخر الدواب</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اليونيني وهو من معاصريه في كتابه ذيل مرآة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خرج الملك المظفّر سيف الدين قطز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بعساكر الديار المصرية، ومن انضاف إليهم من عساكر الشام إلى لقاء التتار ودفعهم عن البلاد الشامية، وكان كبتغانوين بالبقاع فبلغه الخبر، فاستدعى الملك الأشرف</w:t>
      </w:r>
      <w:r>
        <w:rPr>
          <w:rStyle w:val="FootnoteAnchor"/>
          <w:rtl w:val="true"/>
        </w:rPr>
        <w:footnoteReference w:id="185"/>
      </w:r>
      <w:r>
        <w:rPr>
          <w:rFonts w:ascii="IRNazanin" w:hAnsi="IRNazanin" w:eastAsia="IRNazanin"/>
          <w:color w:val="111111"/>
          <w:sz w:val="28"/>
          <w:sz w:val="28"/>
          <w:szCs w:val="28"/>
          <w:rtl w:val="true"/>
          <w:lang w:bidi="fa-IR"/>
        </w:rPr>
        <w:t>وقاضي القضاة محيى الدین</w:t>
      </w:r>
      <w:r>
        <w:rPr>
          <w:rStyle w:val="FootnoteAnchor"/>
          <w:rtl w:val="true"/>
        </w:rPr>
        <w:footnoteReference w:id="186"/>
      </w:r>
      <w:r>
        <w:rPr>
          <w:rFonts w:ascii="Amiri" w:hAnsi="Amiri" w:eastAsia="Amiri" w:cs="Amiri"/>
          <w:color w:val="111111"/>
          <w:sz w:val="28"/>
          <w:sz w:val="28"/>
          <w:szCs w:val="28"/>
          <w:rtl w:val="true"/>
          <w:lang w:bidi="ar-SA"/>
        </w:rPr>
        <w:t>واستشارهم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حديث المشورة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فاقتضى رأي كبتغانوين الملتقى، وتوجه من فوره على كره ممّن أشار عليه بالإندفاع، لما أراد الله تعالى من إعزاز الإسلام وأهله وإذلال الشرك وحزبه، فحصل إلتقاء العساكر على عين جالوت في يوم الجمعة خامس وعشرين شهر رمضان، فانكسرت ميسرة المسلمين كسرة شنيعة، فحمل الملك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طائفة عظيمة من المسلمين أولي البصائر، فكسر هم كسرة عظيمة، أتت على معظم أعيانهم وأصيب كبتغانوين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وورد كتاب المظفّر إلى دمشق في سابع وعشرين شهر رمضان، يخبر بالفتح وكسرة العدو ويعدهم بوصوله إليهم، ونشر المعدلة فيهم، فثار العوام بدمشق وقتلوا الفخر محمّد بن يوسف بن محمّد الكنجي في جامع دمشق، وكان المذكور من أهل العلم، لكنه كان فيه شرّ، وميل إلى مذهب الشيعة، وخالطه الشمس القمي الّذي كان حضر إلى دمشق من جهة هو لاكو، ودخل معه في أخذ أموال الغياب عن </w:t>
      </w:r>
    </w:p>
    <w:p>
      <w:pPr>
        <w:pStyle w:val="BookText"/>
        <w:rPr/>
      </w:pPr>
      <w:r>
        <w:rPr>
          <w:rFonts w:ascii="Amiri" w:hAnsi="Amiri" w:eastAsia="Amiri" w:cs="Amiri"/>
          <w:color w:val="111111"/>
          <w:sz w:val="28"/>
          <w:sz w:val="28"/>
          <w:szCs w:val="28"/>
          <w:rtl w:val="true"/>
          <w:lang w:bidi="ar-SA"/>
        </w:rPr>
        <w:t>دمشق فقتل، ومن نظمه في عليّ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دواءاً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وبورك راقيا</w:t>
      </w:r>
    </w:p>
    <w:p>
      <w:pPr>
        <w:pStyle w:val="BookText"/>
        <w:rPr/>
      </w:pPr>
      <w:r>
        <w:rPr>
          <w:rFonts w:ascii="Amiri" w:hAnsi="Amiri" w:eastAsia="Amiri" w:cs="Amiri"/>
          <w:color w:val="111111"/>
          <w:sz w:val="28"/>
          <w:sz w:val="28"/>
          <w:szCs w:val="28"/>
          <w:rtl w:val="true"/>
          <w:lang w:bidi="ar-SA"/>
        </w:rPr>
        <w:t xml:space="preserve">وقال سأعطي الراية اليوم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شجاعاً في الحروب محاميا</w:t>
      </w:r>
    </w:p>
    <w:p>
      <w:pPr>
        <w:pStyle w:val="BookText"/>
        <w:rPr/>
      </w:pPr>
      <w:r>
        <w:rPr>
          <w:rFonts w:ascii="IRNazanin" w:hAnsi="IRNazanin" w:eastAsia="IRNazanin"/>
          <w:color w:val="111111"/>
          <w:sz w:val="28"/>
          <w:sz w:val="28"/>
          <w:szCs w:val="28"/>
          <w:rtl w:val="true"/>
          <w:lang w:bidi="fa-IR"/>
        </w:rPr>
        <w:t xml:space="preserve">یحب الإله والإله يحبّه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يفتح الله الحصون كما هيا</w:t>
      </w:r>
    </w:p>
    <w:p>
      <w:pPr>
        <w:pStyle w:val="BookText"/>
        <w:rPr/>
      </w:pPr>
      <w:r>
        <w:rPr>
          <w:rFonts w:ascii="Amiri" w:hAnsi="Amiri" w:eastAsia="Amiri" w:cs="Amiri"/>
          <w:color w:val="111111"/>
          <w:sz w:val="28"/>
          <w:sz w:val="28"/>
          <w:szCs w:val="28"/>
          <w:rtl w:val="true"/>
          <w:lang w:bidi="ar-SA"/>
        </w:rPr>
        <w:t xml:space="preserve">فخص به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الوصي المواخيا</w:t>
      </w:r>
    </w:p>
    <w:p>
      <w:pPr>
        <w:pStyle w:val="BookText"/>
        <w:rPr/>
      </w:pPr>
      <w:r>
        <w:rPr>
          <w:rFonts w:ascii="Amiri" w:hAnsi="Amiri" w:eastAsia="Amiri" w:cs="Amiri"/>
          <w:color w:val="111111"/>
          <w:sz w:val="28"/>
          <w:sz w:val="28"/>
          <w:szCs w:val="28"/>
          <w:rtl w:val="true"/>
          <w:lang w:bidi="ar-SA"/>
        </w:rPr>
        <w:t xml:space="preserve">وقال أيضاً في وفيات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الفخر محمّد بن يوسف الكنجي كان رجلاً فاضلاً أديباً وله نظم حسن، قتل في جامع دمشق بسبب دخوله مع نواب التتر ، ومن شعره في أميرالمؤمنين علي بن أبي طالب رضى الله عنه وعلى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الأبيات السابقة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جداً نسبة هذه الأبيات للحافظ الكنجي، مع أنّها لحسّان بن ثابت وهي مشهورة مثبتة في كفاية الطالب</w:t>
      </w:r>
      <w:r>
        <w:rPr>
          <w:rStyle w:val="FootnoteAnchor"/>
          <w:rtl w:val="true"/>
        </w:rPr>
        <w:footnoteReference w:id="189"/>
      </w:r>
      <w:r>
        <w:rPr>
          <w:rFonts w:ascii="Amiri" w:hAnsi="Amiri" w:eastAsia="Amiri" w:cs="Amiri"/>
          <w:color w:val="111111"/>
          <w:sz w:val="28"/>
          <w:sz w:val="28"/>
          <w:szCs w:val="28"/>
          <w:rtl w:val="true"/>
          <w:lang w:bidi="ar-SA"/>
        </w:rPr>
        <w:t>والفصول المهمة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بلده ابن كثير الشامي في تاريخه في حوادث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وقتلت العامة وسط الجامع شيخاً رافضياً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مصانعاً للتتار على أموال الناس يقال له الفخر محمّد بن يوسف بن محمد الكنجي، كان خبيث الطوية مشرقياً، ممالئاً لهم على أموال الناس قبّحه الله ، وقتلوا جماعة مثله من المنافقين</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إلى آخر هذيانه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تغري بردي في حوادث سنة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كتاب المظفّر إلى دمشق يخبر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عوام دمشق وأهلها بذلك سروراً زائداً، وقتلوا فخر الدين محمد بن يوسف بن محمد الكنجي في جامع دمشق، وكان المذكور من أهل العلم، لكنه كان فيه شرّ، وكان رافضياً خبيثاً، وانضم على التتار</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لاحظنا كلمات هؤلاء المؤرّخين الّذين ذكروا حادثة قتل المترجم له </w:t>
      </w:r>
    </w:p>
    <w:p>
      <w:pPr>
        <w:pStyle w:val="BookText"/>
        <w:rPr/>
      </w:pPr>
      <w:r>
        <w:rPr>
          <w:rFonts w:ascii="Amiri" w:hAnsi="Amiri" w:eastAsia="Amiri" w:cs="Amiri"/>
          <w:color w:val="111111"/>
          <w:sz w:val="28"/>
          <w:sz w:val="28"/>
          <w:szCs w:val="28"/>
          <w:rtl w:val="true"/>
          <w:lang w:bidi="ar-SA"/>
        </w:rPr>
        <w:t>نراهم جميعاً يحاولون تبرير قتله بتهمة الرفض ومعاونة التتار، ولنا أن نبحث هاتين النقطتين، فنرى أمانة أولئك المؤرّخين فيما سجلوه على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الرفض نغمة كان أهل دمشق آنذاك يطبّلون لها ويزمّرون، فينبزون من لم يرضوه من رجالهم لاستقامته وانصافه بأنّه رافضى، أو فيه ميل إلى الرافضة، ونحن إذا راجعنا كلمات من ذكرناهم سابقاً وتدبرناها جيداً نجدها مختلفة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الأداء والتعبير، متدرجة في التحوير، فمثلاً نجد أبا شامة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فيه كثرة كلام وميل إلى مذهب الرافضة جمع لهم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بعده اليونيني البعلبكي فيحوّر الجملة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فيه شرّ وميل إلى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ويعقبه ابن كثير الشامي فيضرب ضربته القاسية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شيخاً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يسترسل في وصف الرجل بما يستحله لنفسه من القول وقبح الكلام لكن ابن تغري بردى آسف أن لا يكون السابق فتحامل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رافضياً خبيثاً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هذا التدرج في مراقي الغلو في البغض والشنآن، وعلى الأصح التسافل في مدارج الخسة والضعة ممّا يلفت النظر، فالرجل في أيّام معاصريه كان فيه ميل إلى مذهب الرافضة أو الشيعة، لكنّه بعد ذلك وفي أيّام ابن كثير صار رافضياً، ثمّ ازداد في أيام ابن تغري بردي فصار رافضياً خبيثاً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هذا الإختلاف الّذي نجده في تعبير هؤلاء، إلّا من سوء النية وفساد الطوية، وإلّا فمتى كان الرجل رافضياً، أو عنده ميل إلى الرافضة، واهداؤه كتابيه إلى رجل من رؤساء الشيعة إن دلّ على شيء فإنّما يدلّ على بصيرة الرجل بمواقع الأمور، يا هل ترى إلى من كان يهدي كتابيه إلى من ينصب العداء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فيصيبه البلاء والتحقير؟ أم إلى من ينتهى بشرفه وسؤدده إليهم حسباً ونسباً فيجد عنده الإكبار والتقدير؟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تساءلنا عن وصمة هذا النبز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 الإسلام أهدر دم الرافضي، أو أمر برميه بالكفر ، أو حث على سبابه ؟ أوليس دين الله الخالد الإسلام حث على التآخي والتصافي وترك الإحن والبغضاء؟ أوليس قرآن المسلمين </w:t>
      </w:r>
    </w:p>
    <w:p>
      <w:pPr>
        <w:pStyle w:val="BookText"/>
        <w:rPr/>
      </w:pP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أوليس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النادى معلناً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 وقتاله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لهؤلاء القوم كيف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ولنترك بحث هذا الموضوع فالحديث ذو شجون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وَلَكُمْ مَا كَسَبْتُمْ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ونعود إلى البحث من أين جاء الرفض إلى الكنجي؟ وأين هي تلك الثغرة التي رآها القوم فنفذوا منها إليه ؟ سؤال لابدّ من الإجابة عليه حتّى نتبين الرجل هل كان شافعياً؟ أم كان رافضياً؟</w:t>
      </w:r>
    </w:p>
    <w:p>
      <w:pPr>
        <w:pStyle w:val="BookText"/>
        <w:rPr/>
      </w:pPr>
      <w:r>
        <w:rPr>
          <w:rFonts w:ascii="Amiri" w:hAnsi="Amiri" w:eastAsia="Amiri" w:cs="Amiri"/>
          <w:color w:val="111111"/>
          <w:sz w:val="28"/>
          <w:sz w:val="28"/>
          <w:szCs w:val="28"/>
          <w:rtl w:val="true"/>
          <w:lang w:bidi="ar-SA"/>
        </w:rPr>
        <w:t xml:space="preserve">ولست بحاجة إلى التطويل في سرد ما يدل على كونه شافعياً، بل أحيل القارئ إلى مراجعة أسانيده، وإلى ما صرّح به عن نفسه في كتابيه كفاية الطالب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سبق من تفقهه على مذهب الشافعي وتصريحه في كتابه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 طريقاً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الشافعي وقد رأيت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حديثاً، بتحقيق الأستاذ أحمد محمد شاكر بمصر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صوراً زنكغرافية لبعض صفحات نسخ قديمة منها، ورد في بعضها ذكر سماع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محمد شاكر</w:t>
      </w:r>
      <w:r>
        <w:rPr>
          <w:rStyle w:val="FootnoteAnchor"/>
          <w:rtl w:val="true"/>
        </w:rPr>
        <w:footnoteReference w:id="195"/>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 عليّ إسماعيل بن شاكر التنوخي، وشرف الدين الاربلي، وشمس</w:t>
      </w:r>
    </w:p>
    <w:p>
      <w:pPr>
        <w:pStyle w:val="BookText"/>
        <w:rPr/>
      </w:pPr>
      <w:r>
        <w:rPr>
          <w:rFonts w:ascii="Amiri" w:hAnsi="Amiri" w:eastAsia="Amiri" w:cs="Amiri"/>
          <w:color w:val="111111"/>
          <w:sz w:val="28"/>
          <w:sz w:val="28"/>
          <w:szCs w:val="28"/>
          <w:rtl w:val="true"/>
          <w:lang w:bidi="ar-SA"/>
        </w:rPr>
        <w:t xml:space="preserve">الدين بن مكتوم وعبدالله بركات الخشوعى بخطّ علىّ بن المظفّر الكندي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الكندي سماعه من مشايخه الأربعة المذكورين آنفاً في العنوان،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بسماعهم لجميعه سوى الاربلي فإنّ سماعه من الجزء الثالث من الأصل من أبي طاهر الخشوعي وهو محدد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أسماء جماعة</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العالم الحافظ فخر الدين أبو عبدالله محمّد بن يوسف بن محمّد النوفلي المعروف بالكنجي وإبنه جعفر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مقدمة الرسالة ورد تصريح المؤلّف بسماعه بخطه وهذا نصه</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سمعه وما بعده على غير واحد وله نسخة محمّد بن يوسف بن محمّد النوفلي القرشي المعروف بالكنجي وحضر ابني أبو الفضل جعفر جبره الله</w:t>
      </w:r>
      <w:r>
        <w:rPr>
          <w:rFonts w:eastAsia="IRNazanin" w:cs="IRNazanin"/>
          <w:color w:val="111111"/>
          <w:sz w:val="28"/>
          <w:szCs w:val="28"/>
          <w:rtl w:val="true"/>
          <w:lang w:bidi="fa-IR"/>
        </w:rPr>
        <w:t>)</w:t>
      </w:r>
      <w:r>
        <w:rPr>
          <w:rStyle w:val="FootnoteAnchor"/>
          <w:rtl w:val="true"/>
        </w:rPr>
        <w:footnoteReference w:id="197"/>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كتب هذا بخطّه على نسخة من الجزء الأوّل من الرسالة، والعنوان بخط هبة الله بن الأكفاني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ابن الأكفاني بأنّ الأصل بخطّ الربيع، وكتب نحوه على ظهر الجزء الثاني، وهي بخطّ الربيع أيضاً وكذا كتب على ظهر الجزء الثالث، وهي بخط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هذا كلّه انّا لم نجد بين مشايخه شيخاً رافضياً أو شيعياً كما يقولون، بل كلّهم من أهل السنّة وجلّهم من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أن أشرت إلى أنّه كان معتزاً بهذه النسبة مغرماً بها، حتّى كان إذا أراد أن يبالغ في تعريف بعض شيوخه قال عنه شافعي ،الزمان، شافعي الوقت، ومعلوم أنّ من لاحظ جميع هذه النقاط يقطع بأنّه شافعي، إذن من أين تطرّق إليه الرفض؟</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واعتقادي أنّه إنّما تطرق إليه الخصم فرماه بالرفض لما رأى من اعتداله واستقامته وإنصافه، وبحكم ذلك كان يعلن بحب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ويغار عليهم من أعدائهم، فيروي ما صحّ عنده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فتقوم قيامة النواصب فيرمونه وأمثاله بكلّ ما يشينهم، وحيث لا يسعهم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يصرّحوا بالسبب الداعي لذلك يرمونه بالرفض والميل إلى مذهب الشيعة، حيث أنّ الرجل وأمثاله ممّن يعلن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فيلتقي مع الشيعة على صعيد </w:t>
      </w:r>
    </w:p>
    <w:p>
      <w:pPr>
        <w:pStyle w:val="BookText"/>
        <w:rPr/>
      </w:pPr>
      <w:r>
        <w:rPr>
          <w:rFonts w:ascii="IRNazanin" w:hAnsi="IRNazanin" w:eastAsia="IRNazanin"/>
          <w:color w:val="111111"/>
          <w:sz w:val="28"/>
          <w:sz w:val="28"/>
          <w:szCs w:val="28"/>
          <w:rtl w:val="true"/>
          <w:lang w:bidi="fa-IR"/>
        </w:rPr>
        <w:t xml:space="preserve">واحد، وتجمعهم مودّة ذوي القربى، وإنّ الروح الأموية التي بثها معاوية وأشياعه في نفوس أهل الشام، كانت ولا تزال تحارب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وليست تهمة هذا الحافظ الشافعي هي الأولى من نوعها، فقد اتهم قبله إمامه محمّد بن إدريس الشافعي بنفس التهمة ولنفس السبب، وله به اسوة، ولا ضير عليه بعد أن كان إمامه محمّد بن إدريس صاحب المذهب يرمى بالرفض، حتّى أعلن بقبوله ذلك معتزاً، فقد روى ابن الصبّاغ المالكي فيما حكاه عنه الحافظ الزرندي</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صرّح بمحبة أهل البيت قيل فيه ما قيل وهو السيد الجليل فقال مجيباً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فضلنا علياً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روافض بالتفضيل عند ذوي الجهل</w:t>
      </w:r>
    </w:p>
    <w:p>
      <w:pPr>
        <w:pStyle w:val="BookText"/>
        <w:rPr/>
      </w:pPr>
      <w:r>
        <w:rPr>
          <w:rFonts w:ascii="IRNazanin" w:hAnsi="IRNazanin" w:eastAsia="IRNazanin"/>
          <w:color w:val="111111"/>
          <w:sz w:val="28"/>
          <w:sz w:val="28"/>
          <w:szCs w:val="28"/>
          <w:rtl w:val="true"/>
          <w:lang w:bidi="fa-IR"/>
        </w:rPr>
        <w:t xml:space="preserve">وفضل أبي بكر إذا ما 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 بنُصب عند ذكري للفضل</w:t>
      </w:r>
    </w:p>
    <w:p>
      <w:pPr>
        <w:pStyle w:val="BookText"/>
        <w:rPr/>
      </w:pPr>
      <w:r>
        <w:rPr>
          <w:rFonts w:ascii="Amiri" w:hAnsi="Amiri" w:eastAsia="Amiri" w:cs="Amiri"/>
          <w:color w:val="111111"/>
          <w:sz w:val="28"/>
          <w:sz w:val="28"/>
          <w:szCs w:val="28"/>
          <w:rtl w:val="true"/>
          <w:lang w:bidi="ar-SA"/>
        </w:rPr>
        <w:t xml:space="preserve">فلا زلت ذا رفض ونُصب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بحبهما حتى أوسد في الرمل</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ترفضت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الرفض ديني ولا اعتقادي</w:t>
      </w:r>
    </w:p>
    <w:p>
      <w:pPr>
        <w:pStyle w:val="BookText"/>
        <w:rPr/>
      </w:pPr>
      <w:r>
        <w:rPr>
          <w:rFonts w:ascii="IRNazanin" w:hAnsi="IRNazanin" w:eastAsia="IRNazanin"/>
          <w:color w:val="111111"/>
          <w:sz w:val="28"/>
          <w:sz w:val="28"/>
          <w:szCs w:val="28"/>
          <w:rtl w:val="true"/>
          <w:lang w:bidi="fa-IR"/>
        </w:rPr>
        <w:t xml:space="preserve">لكن توليت 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و خیر هادي</w:t>
      </w:r>
    </w:p>
    <w:p>
      <w:pPr>
        <w:pStyle w:val="BookText"/>
        <w:rPr/>
      </w:pPr>
      <w:r>
        <w:rPr>
          <w:rFonts w:ascii="Amiri" w:hAnsi="Amiri" w:eastAsia="Amiri" w:cs="Amiri"/>
          <w:color w:val="111111"/>
          <w:sz w:val="28"/>
          <w:sz w:val="28"/>
          <w:szCs w:val="28"/>
          <w:rtl w:val="true"/>
          <w:lang w:bidi="ar-SA"/>
        </w:rPr>
        <w:t xml:space="preserve">إن كان حب الوصي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أرفض العباد</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بقاعد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وأخبرهم أنّي من النفر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لولاء أهل البيت ليس بناقض</w:t>
      </w:r>
    </w:p>
    <w:p>
      <w:pPr>
        <w:pStyle w:val="BookText"/>
        <w:rPr/>
      </w:pPr>
      <w:r>
        <w:rPr>
          <w:rFonts w:ascii="IRNazanin" w:hAnsi="IRNazanin" w:eastAsia="IRNazanin"/>
          <w:color w:val="111111"/>
          <w:sz w:val="28"/>
          <w:sz w:val="28"/>
          <w:szCs w:val="28"/>
          <w:rtl w:val="true"/>
          <w:lang w:bidi="fa-IR"/>
        </w:rPr>
        <w:t xml:space="preserve">إن كان رفضاً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فلیشهد الثقلان أنّي رافضي</w:t>
      </w:r>
      <w:r>
        <w:rPr>
          <w:rStyle w:val="FootnoteAnchor"/>
          <w:rtl w:val="true"/>
        </w:rPr>
        <w:footnoteReference w:id="20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وإسعاف الراغبين بهامش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معنى هذا البيت البديع الهمداني حيث قال كما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لي ما تحب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الثرى بفم الكاذب</w:t>
      </w:r>
    </w:p>
    <w:p>
      <w:pPr>
        <w:pStyle w:val="BookText"/>
        <w:rPr/>
      </w:pPr>
      <w:r>
        <w:rPr>
          <w:rFonts w:ascii="Amiri" w:hAnsi="Amiri" w:eastAsia="Amiri" w:cs="Amiri"/>
          <w:color w:val="111111"/>
          <w:sz w:val="28"/>
          <w:sz w:val="28"/>
          <w:szCs w:val="28"/>
          <w:rtl w:val="true"/>
          <w:lang w:bidi="ar-SA"/>
        </w:rPr>
        <w:t xml:space="preserve">أحب النبي وآل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وأختص آل أبي طالب</w:t>
      </w:r>
    </w:p>
    <w:p>
      <w:pPr>
        <w:pStyle w:val="BookText"/>
        <w:rPr/>
      </w:pPr>
      <w:r>
        <w:rPr>
          <w:rFonts w:ascii="Amiri" w:hAnsi="Amiri" w:eastAsia="Amiri" w:cs="Amiri"/>
          <w:color w:val="111111"/>
          <w:sz w:val="28"/>
          <w:sz w:val="28"/>
          <w:szCs w:val="28"/>
          <w:rtl w:val="true"/>
          <w:lang w:bidi="ar-SA"/>
        </w:rPr>
        <w:t xml:space="preserve">وأعطي الصحابة حق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وأجري على السنن الواجب</w:t>
      </w:r>
    </w:p>
    <w:p>
      <w:pPr>
        <w:pStyle w:val="BookText"/>
        <w:rPr/>
      </w:pPr>
      <w:r>
        <w:rPr>
          <w:rFonts w:ascii="Amiri" w:hAnsi="Amiri" w:eastAsia="Amiri" w:cs="Amiri"/>
          <w:color w:val="111111"/>
          <w:sz w:val="28"/>
          <w:sz w:val="28"/>
          <w:szCs w:val="28"/>
          <w:rtl w:val="true"/>
          <w:lang w:bidi="ar-SA"/>
        </w:rPr>
        <w:t xml:space="preserve">فإن كان نُصباً ولاء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كما زعموا ناصبي</w:t>
      </w:r>
    </w:p>
    <w:p>
      <w:pPr>
        <w:pStyle w:val="BookText"/>
        <w:rPr/>
      </w:pPr>
      <w:r>
        <w:rPr>
          <w:rFonts w:ascii="Amiri" w:hAnsi="Amiri" w:eastAsia="Amiri" w:cs="Amiri"/>
          <w:color w:val="111111"/>
          <w:sz w:val="28"/>
          <w:sz w:val="28"/>
          <w:szCs w:val="28"/>
          <w:rtl w:val="true"/>
          <w:lang w:bidi="ar-SA"/>
        </w:rPr>
        <w:t xml:space="preserve">وإن كان رفضاً ولاء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برح الرفض من جانبي</w:t>
      </w:r>
    </w:p>
    <w:p>
      <w:pPr>
        <w:pStyle w:val="BookText"/>
        <w:rPr/>
      </w:pPr>
      <w:r>
        <w:rPr>
          <w:rFonts w:ascii="Amiri" w:hAnsi="Amiri" w:eastAsia="Amiri" w:cs="Amiri"/>
          <w:color w:val="111111"/>
          <w:sz w:val="28"/>
          <w:sz w:val="28"/>
          <w:szCs w:val="28"/>
          <w:rtl w:val="true"/>
          <w:lang w:bidi="ar-SA"/>
        </w:rPr>
        <w:t xml:space="preserve">أحب النبي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إلا مع الصاحب</w:t>
      </w:r>
    </w:p>
    <w:p>
      <w:pPr>
        <w:pStyle w:val="BookText"/>
        <w:rPr/>
      </w:pPr>
      <w:r>
        <w:rPr>
          <w:rFonts w:ascii="Amiri" w:hAnsi="Amiri" w:eastAsia="Amiri" w:cs="Amiri"/>
          <w:color w:val="111111"/>
          <w:sz w:val="28"/>
          <w:sz w:val="28"/>
          <w:szCs w:val="28"/>
          <w:rtl w:val="true"/>
          <w:lang w:bidi="ar-SA"/>
        </w:rPr>
        <w:t xml:space="preserve">أيرجو الشفاعة من 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المثل السوء للضارب</w:t>
      </w:r>
    </w:p>
    <w:p>
      <w:pPr>
        <w:pStyle w:val="BookText"/>
        <w:rPr/>
      </w:pPr>
      <w:r>
        <w:rPr>
          <w:rFonts w:ascii="Amiri" w:hAnsi="Amiri" w:eastAsia="Amiri" w:cs="Amiri"/>
          <w:color w:val="111111"/>
          <w:sz w:val="28"/>
          <w:sz w:val="28"/>
          <w:szCs w:val="28"/>
          <w:rtl w:val="true"/>
          <w:lang w:bidi="ar-SA"/>
        </w:rPr>
        <w:t xml:space="preserve">يوقى المكاره قلب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الشبهات يد الحاطب</w:t>
      </w:r>
    </w:p>
    <w:p>
      <w:pPr>
        <w:pStyle w:val="BookText"/>
        <w:rPr/>
      </w:pPr>
      <w:r>
        <w:rPr>
          <w:rFonts w:ascii="Amiri" w:hAnsi="Amiri" w:eastAsia="Amiri" w:cs="Amiri"/>
          <w:color w:val="111111"/>
          <w:sz w:val="28"/>
          <w:sz w:val="28"/>
          <w:szCs w:val="28"/>
          <w:rtl w:val="true"/>
          <w:lang w:bidi="ar-SA"/>
        </w:rPr>
        <w:t>قال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البيت الخامس من قول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كان رفضاً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فلیشد الثقلان أنّی رافظي</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وأبيات البديع في ديوانه خمسة عشر بيتاً، ذكر المقري في نفح الطيب ثمانية أبيات منها وهي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ابن الصباغ من فصوله عن السبكي، فيما حكاه عن الإمام البيهقي في الكتاب الّذي صنّفه فى مناقب الإمام الشافعي أنّ الإمام الشافعى قيل له أنّ أناساً لا يصبرون على سماع منقبة أو فضيلة تذكر لأهل البيت قط، وإذا رأوا يذكر شيئاً عن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تجاوزوا عن هذا فهذا رافضي، فأنشأ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وفاطمة الزكية</w:t>
      </w:r>
    </w:p>
    <w:p>
      <w:pPr>
        <w:pStyle w:val="BookText"/>
        <w:rPr/>
      </w:pPr>
      <w:r>
        <w:rPr>
          <w:rFonts w:ascii="IRNazanin" w:hAnsi="IRNazanin" w:eastAsia="IRNazanin"/>
          <w:color w:val="111111"/>
          <w:sz w:val="28"/>
          <w:sz w:val="28"/>
          <w:szCs w:val="28"/>
          <w:rtl w:val="true"/>
          <w:lang w:bidi="fa-IR"/>
        </w:rPr>
        <w:t xml:space="preserve">يقال تجاوزوا یا قوم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حديث الرافضية</w:t>
      </w:r>
    </w:p>
    <w:p>
      <w:p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r>
        <w:rPr>
          <w:rStyle w:val="FootnoteAnchor"/>
          <w:rtl w:val="true"/>
        </w:rPr>
        <w:footnoteReference w:id="20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 قد غفل أولئك المتحاملون على الكنجي حتّى رموه بالرفض، أو تغافلوا عن أنّ الحافظ الكنجى كغيره من أعلام المسلمين وأئمّة الحديث الّذين كانوا بوحي من ولائهم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ومحبتهم 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يؤلّفون كتب المناقب </w:t>
      </w:r>
    </w:p>
    <w:p>
      <w:pPr>
        <w:pStyle w:val="BookText"/>
        <w:rPr/>
      </w:pPr>
      <w:r>
        <w:rPr>
          <w:rFonts w:ascii="IRNazanin" w:hAnsi="IRNazanin" w:eastAsia="IRNazanin"/>
          <w:color w:val="111111"/>
          <w:sz w:val="28"/>
          <w:sz w:val="28"/>
          <w:szCs w:val="28"/>
          <w:rtl w:val="true"/>
          <w:lang w:bidi="fa-IR"/>
        </w:rPr>
        <w:t xml:space="preserve">والفضائل ويحدّثون بها في أكثر من مناسبة ،أداءً لأجر الرسالة، وتقرباً إلى الله تعالى بحب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ومودّةأهل بيته ،وكان منهم المالكي والحنفي والحنبلي والشافعي، ويجمعهم مع الشيعي صدق المحبّة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في المراسلة الشعرية الّتي دارت بين عميد الدين ابن عباس 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ناظر الأعمال المجاورة لأربل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الشريف أبي المكارم تاج الدين ابن صلايا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نائب الخليفة بأربل، ولخزانته كتب الكنجي كتابنا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بينهما مودّة عظيمة، خير دليل على ما ذهبنا إليه من أنّ منطلق الجميع هو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كتب عميد الدين ابن عباس الحنبلي إلى الشريف المذكور أبياتاً جاء في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الى علاه في التغالى تشيّعاً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عند الناس أحسن حنبلي</w:t>
      </w:r>
    </w:p>
    <w:p>
      <w:pPr>
        <w:pStyle w:val="BookText"/>
        <w:rPr/>
      </w:pPr>
      <w:r>
        <w:rPr>
          <w:rFonts w:ascii="Amiri" w:hAnsi="Amiri" w:eastAsia="Amiri" w:cs="Amiri"/>
          <w:color w:val="111111"/>
          <w:sz w:val="28"/>
          <w:sz w:val="28"/>
          <w:szCs w:val="28"/>
          <w:rtl w:val="true"/>
          <w:lang w:bidi="ar-SA"/>
        </w:rPr>
        <w:t>فأجابه الشريف ابن صلايا المذكور بأبيات جاء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وحقّك إنّى لست أخشى تشيّعاً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ولكن سوف أدعى بحنبلي</w:t>
      </w:r>
    </w:p>
    <w:p>
      <w:pPr>
        <w:pStyle w:val="BookText"/>
        <w:rPr/>
      </w:pPr>
      <w:r>
        <w:rPr>
          <w:rFonts w:ascii="Amiri" w:hAnsi="Amiri" w:eastAsia="Amiri" w:cs="Amiri"/>
          <w:color w:val="111111"/>
          <w:sz w:val="28"/>
          <w:sz w:val="28"/>
          <w:szCs w:val="28"/>
          <w:rtl w:val="true"/>
          <w:lang w:bidi="ar-SA"/>
        </w:rPr>
        <w:t>فإن نفترق في مذهبين فإنّنا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سيجمعنا صدق المحبة في علىّ</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معاونة النتار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الناحية الثانية الّتي أودّ أن أبحثها، والّذي يبدو لي لأول وهلة أنّ هذه التهمة لا نصيب لها من الصحّة مطلقاً، وإن صحت فلا تكون السبب الباعث على قتله والمبرر لاراقة دمه، إذ أنّ الكنجي بحكم كونه مسلماً، ودم المسلم محترم، وهو في حصانة منيعة مادام ينطق بالشهادتين، ولم يبح الدين الإسلامي إراقة الدم إلّا في حالات خاصة، كالكفر بعد الإيمان، والزنا بعد الإحصان ،والقصاص، ولم يكن الكنجي ممّن ارتكب إحدى هذه الثلاث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لو ثبت تعاونه مع التتار وكيف يمكن ذلك؟ فلعلّه كان من رأيه مسالمتهم كما كان يشاركه كثير من أعلام المسلمين يومئذ في هذا الرأي إتقاءاً من شرّهم وتحفظاً من بأسهم، خاصّة وأنّ الحكومات الإسلامية يومئذٍ مفككة العرى، منهارة القوى، متلاشية لا تصمد بوجه أیّ غزوخارجی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لا أكاد أُصدق بهذه التهمة،حيث أنّ الكنجى كان من أصحاب الشريف </w:t>
      </w:r>
    </w:p>
    <w:p>
      <w:pPr>
        <w:pStyle w:val="BookText"/>
        <w:rPr/>
      </w:pPr>
      <w:r>
        <w:rPr>
          <w:rFonts w:ascii="Amiri" w:hAnsi="Amiri" w:eastAsia="Amiri" w:cs="Amiri"/>
          <w:color w:val="111111"/>
          <w:sz w:val="28"/>
          <w:sz w:val="28"/>
          <w:szCs w:val="28"/>
          <w:rtl w:val="true"/>
          <w:lang w:bidi="ar-SA"/>
        </w:rPr>
        <w:t xml:space="preserve">صاحب ابن صلايا العلوي نائب الخليفة بأربل، وإليه أهدى كتابيه كفاية الطالب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الشريف لم يصانع التتار، بل ظل متمسكاً ببيعته وولائه للخليفة العبّاسي حتّى قتله التتار، ولابدّلنا من وقفة نستعرض فيها مكانة ابن صلايا العلوي وموقفه من التتار وأقوال المؤرّخين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ابن صلايا العلوى؟</w:t>
      </w:r>
    </w:p>
    <w:p>
      <w:pPr>
        <w:pStyle w:val="BookText"/>
        <w:rPr/>
      </w:pPr>
      <w:r>
        <w:rPr>
          <w:rFonts w:ascii="Amiri" w:hAnsi="Amiri" w:eastAsia="Amiri" w:cs="Amiri"/>
          <w:color w:val="111111"/>
          <w:sz w:val="28"/>
          <w:sz w:val="28"/>
          <w:szCs w:val="28"/>
          <w:rtl w:val="true"/>
          <w:lang w:bidi="ar-SA"/>
        </w:rPr>
        <w:t>هو الشريف الصاحب تاج الدين أبو المعالي محمّد بن نصر بن عليّ بن يحيى الهاشمي العلوي من بني الصلايا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وبيتهم من بيوت العلويين المشهورين في تاريخ المسلمين في القرنين السادس والسابع الهجريين،ذكرهم ابن عنبة في عمدة الطالب</w:t>
      </w:r>
      <w:r>
        <w:rPr>
          <w:rStyle w:val="FootnoteAnchor"/>
          <w:rtl w:val="true"/>
        </w:rPr>
        <w:footnoteReference w:id="206"/>
      </w:r>
      <w:r>
        <w:rPr>
          <w:rFonts w:ascii="Amiri" w:hAnsi="Amiri" w:eastAsia="Amiri" w:cs="Amiri"/>
          <w:color w:val="111111"/>
          <w:sz w:val="28"/>
          <w:sz w:val="28"/>
          <w:szCs w:val="28"/>
          <w:rtl w:val="true"/>
          <w:lang w:bidi="ar-SA"/>
        </w:rPr>
        <w:t xml:space="preserve">، كما ذكرهم ابن الطقطقي في كتابه النسب الأصيلي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علوية المدائن أفطسيون، بيت جليل ذو نقابة ورياسة وتقدم ووجاهة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 ابن الساعي في كتابه الجامع المختصر منهم أبا الحسن عليّ بن يحيى الصلايا العلوي ناظر معاملات دجيل،ووصفه بأنّه شيخ خيرّ خبير بالأعمال، مشكور السيرة، محمود الطريقة ،كانت وفاته في ثالث شعبان من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جدّ الشريف المذكور الصاحب</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الحوادث الجامعة ذكر كمال الدين عليّ بن الصلايا العلوي، وكان ولي نهر الملك، فالتقاه جماعة من المغول يوماً، ومعه نفر قليل من أصحابه فقتلوهم وكتّفوه وألقوه في دجلة فسار نحو فرسخ فوجده بعض صيادي السمك، فأخرجه وبه رمق، وكان الزمان شتاءً فدتُّروه وحملوه إلى المدائن فعاش بعد ذلك عدّة سنين، وظهر عليه دمّل فكان سبب وفاته ولعلّه هو المذكور قبله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الشريف تاج الدين الصاحب فقد ذكره جملة من المؤرّخين وأثنوا عليه ثناء بالغاً، فذكره الذهبي في تاريخه في حوادث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نصر بن عليّ الصاحب تاج الدين أبو المعالي ابن صلايا نائب أربل، وكان من رجال العلم عقلاً ورأياً وحزماً ،وصرامة،وكان سمحاً جواداً ماجداً، بلغنا أنّ صدقاته وهباته كانت تبلغ في السنة ثلاثين ألف دينار، وكان بينه وبين صاحب الموصل لؤلؤ ،منافسة، فلمّا استولى هولاكو على العراق أحضرهما عنده،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لؤلؤ قال لهولاكو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شريف علوي ونفسه تحدّثه بالخلافة، ولو قام لتبعه الناس واستفحل أمره، فقتله هولاكو في شهر ربيع الأوّل أو في ربيع الآخر بقرب تبريز وله أربع وستون سنة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ذا فضيلة تامة وأدب وشعر، وكان يشدّد العقوبة على شارب الخمر بأن يقلع أضراسه، ولقد دارى التتار حتّى انقادوا له ،وكان من دخل منهم إلى حدود أربل يردوا ما معهم من الخمور رعاية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ابن واصل الحموي اتهام بدر الدين لؤلؤ الأتابكي بتحريض هولاكو على قتله لأجل الحكم، كما أشار إليه الدكتور مصطفى جواد</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وتوجد أخبار الشريف المذكور في الوافي بالوفيات</w:t>
      </w:r>
      <w:r>
        <w:rPr>
          <w:rStyle w:val="FootnoteAnchor"/>
          <w:rtl w:val="true"/>
        </w:rPr>
        <w:footnoteReference w:id="212"/>
      </w:r>
      <w:r>
        <w:rPr>
          <w:rFonts w:ascii="Amiri" w:hAnsi="Amiri" w:eastAsia="Amiri" w:cs="Amiri"/>
          <w:color w:val="111111"/>
          <w:sz w:val="28"/>
          <w:sz w:val="28"/>
          <w:szCs w:val="28"/>
          <w:rtl w:val="true"/>
          <w:lang w:bidi="ar-SA"/>
        </w:rPr>
        <w:t>والطبقات الكبرى للسبكي</w:t>
      </w:r>
      <w:r>
        <w:rPr>
          <w:rStyle w:val="FootnoteAnchor"/>
          <w:rtl w:val="true"/>
        </w:rPr>
        <w:footnoteReference w:id="213"/>
      </w:r>
      <w:r>
        <w:rPr>
          <w:rFonts w:ascii="IRNazanin" w:hAnsi="IRNazanin" w:eastAsia="IRNazanin"/>
          <w:color w:val="111111"/>
          <w:sz w:val="28"/>
          <w:sz w:val="28"/>
          <w:szCs w:val="28"/>
          <w:rtl w:val="true"/>
          <w:lang w:bidi="fa-IR"/>
        </w:rPr>
        <w:t>وشذرات الذهب</w:t>
      </w:r>
      <w:r>
        <w:rPr>
          <w:rStyle w:val="FootnoteAnchor"/>
          <w:rtl w:val="true"/>
        </w:rPr>
        <w:footnoteReference w:id="214"/>
      </w:r>
      <w:r>
        <w:rPr>
          <w:rFonts w:ascii="Amiri" w:hAnsi="Amiri" w:eastAsia="Amiri" w:cs="Amiri"/>
          <w:color w:val="111111"/>
          <w:sz w:val="28"/>
          <w:sz w:val="28"/>
          <w:szCs w:val="28"/>
          <w:rtl w:val="true"/>
          <w:lang w:bidi="ar-SA"/>
        </w:rPr>
        <w:t>وعيون التواريخ لابن شاكر وجامع التواريخ للهمداني</w:t>
      </w:r>
      <w:r>
        <w:rPr>
          <w:rStyle w:val="FootnoteAnchor"/>
          <w:rtl w:val="true"/>
        </w:rPr>
        <w:footnoteReference w:id="215"/>
      </w:r>
      <w:r>
        <w:rPr>
          <w:rFonts w:ascii="Amiri" w:hAnsi="Amiri" w:eastAsia="Amiri" w:cs="Amiri"/>
          <w:color w:val="111111"/>
          <w:sz w:val="28"/>
          <w:sz w:val="28"/>
          <w:szCs w:val="28"/>
          <w:rtl w:val="true"/>
          <w:lang w:bidi="ar-SA"/>
        </w:rPr>
        <w:t>والحوادث الجامعة وغيرها، وفي جميعها نجد نحو ما ذكره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يهمنا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الحوادث الجامعة في حوادث 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واللفظ لها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وصلت عساكر المغول إلى الجبال، وأوقعوا بالأكراد وغيرهم، وقتلوا وأسروا ونهبوا وسلبوا، وسارت طائفة منهم إلى أن بلغوا حرّان والرها، </w:t>
      </w:r>
    </w:p>
    <w:p>
      <w:pPr>
        <w:pStyle w:val="BookText"/>
        <w:rPr/>
      </w:pPr>
      <w:r>
        <w:rPr>
          <w:rFonts w:ascii="Amiri" w:hAnsi="Amiri" w:eastAsia="Amiri" w:cs="Amiri"/>
          <w:color w:val="111111"/>
          <w:sz w:val="28"/>
          <w:sz w:val="28"/>
          <w:szCs w:val="28"/>
          <w:rtl w:val="true"/>
          <w:lang w:bidi="ar-SA"/>
        </w:rPr>
        <w:t>فأغاروا على ما هناك، ثمّ عادوا فصادفوا ثقلاً واصلاً من الروم نحو بغداد فقتلوا فيه ونهبوا الأموال، فكتب ابن الصلايا والي أربل إلى بغداد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في النجوم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تاج الدين بن صلايا نائب الخليفة بأربل حدّر الخليفة وحرّك عزمه، والخليفة لا يتحرك ولا يستيقظ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كان أوار الفتنة الطائفية في بغداد على أشدّه ،فلم تنجح كلّ المساعي لدى الخليفة في إصلاح الوضع، بل تغاضى عمّا يقوم به ابنه والدويدار من تحريض السنّة على الشيعة والفتك بهم، حتى ضاق الوزير ابن العلقمي ذرعاً فكتب إلى الشريف ابن صلايا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الوزير ابن العلقمي مؤيد الدين قد حذّر هذا الشريف مغبة العاقبة يوم كتب إليه يعرّفه بعض ما كان يلاقيه الشيعة من أهل السنّة يومئذٍ ببغداد، فانّه كتب إليه كتاباً إن دلّ على شيء فإنّما يدل على أنّ الوزير المذكور كان يتوقع زوال ملك بني العبّاس على يد الأتراك نظراً لما صحّ عنده من أخبار الملاحم بذلك، وإستناداً إلى ذلك كتب إلى العلوي المذكور هذا الكتاب وإليك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ما رواه السبكي في الطبقات</w:t>
      </w:r>
      <w:r>
        <w:rPr>
          <w:rStyle w:val="FootnoteAnchor"/>
          <w:rtl w:val="true"/>
        </w:rPr>
        <w:footnoteReference w:id="218"/>
      </w:r>
      <w:r>
        <w:rPr>
          <w:rFonts w:ascii="Amiri" w:hAnsi="Amiri" w:eastAsia="Amiri" w:cs="Amiri"/>
          <w:color w:val="111111"/>
          <w:sz w:val="28"/>
          <w:sz w:val="28"/>
          <w:szCs w:val="28"/>
          <w:rtl w:val="true"/>
          <w:lang w:bidi="ar-SA"/>
        </w:rPr>
        <w:t>وابن الوردي في تاريخه وأبو الفداء في تاريخه</w:t>
      </w:r>
      <w:r>
        <w:rPr>
          <w:rStyle w:val="FootnoteAnchor"/>
          <w:rtl w:val="true"/>
        </w:rPr>
        <w:footnoteReference w:id="219"/>
      </w:r>
      <w:r>
        <w:rPr>
          <w:rFonts w:ascii="Amiri" w:hAnsi="Amiri" w:eastAsia="Amiri" w:cs="Amiri"/>
          <w:color w:val="111111"/>
          <w:sz w:val="28"/>
          <w:sz w:val="28"/>
          <w:szCs w:val="28"/>
          <w:rtl w:val="true"/>
          <w:lang w:bidi="ar-SA"/>
        </w:rPr>
        <w:t>، والعبري في مختصر الدول</w:t>
      </w:r>
      <w:r>
        <w:rPr>
          <w:rStyle w:val="FootnoteAnchor"/>
          <w:rtl w:val="true"/>
        </w:rPr>
        <w:footnoteReference w:id="220"/>
      </w:r>
      <w:r>
        <w:rPr>
          <w:rFonts w:ascii="Amiri" w:hAnsi="Amiri" w:eastAsia="Amiri" w:cs="Amiri"/>
          <w:color w:val="111111"/>
          <w:sz w:val="28"/>
          <w:sz w:val="28"/>
          <w:szCs w:val="28"/>
          <w:rtl w:val="true"/>
          <w:lang w:bidi="ar-SA"/>
        </w:rPr>
        <w:t>، والبحراني في كشكوله أنيس الخاطر نقلاً عن التذكرة للسيّد عليخان المدني بتفاوت يسير ،والخضري في محاضراته</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نائب الخليفة بأربل، وهو تاج الدين محمّد ابن صلايا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الكرخ المكرم، والعترة العلوية وحسن التمثيل بقولا</w:t>
      </w:r>
    </w:p>
    <w:p>
      <w:pPr>
        <w:pStyle w:val="BookText"/>
        <w:rPr/>
      </w:pP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أُمور تضحك السفهاء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ويبكي من عواقبها اللبيب </w:t>
      </w:r>
    </w:p>
    <w:p>
      <w:pPr>
        <w:pStyle w:val="BookText"/>
        <w:rPr/>
      </w:pPr>
      <w:r>
        <w:rPr>
          <w:rFonts w:ascii="IRNazanin" w:hAnsi="IRNazanin" w:eastAsia="IRNazanin"/>
          <w:color w:val="111111"/>
          <w:sz w:val="28"/>
          <w:sz w:val="28"/>
          <w:szCs w:val="28"/>
          <w:rtl w:val="true"/>
          <w:lang w:bidi="fa-IR"/>
        </w:rPr>
        <w:t>فلهم اسوة 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نهب حريمه وأُريق 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 تهموا أمري بمنعرج اللوى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يستبينوا الرشد إلاّ ضحى الغد</w:t>
      </w:r>
    </w:p>
    <w:p>
      <w:pPr>
        <w:pStyle w:val="BookText"/>
        <w:rPr/>
      </w:pPr>
      <w:r>
        <w:rPr>
          <w:rFonts w:ascii="Amiri" w:hAnsi="Amiri" w:eastAsia="Amiri" w:cs="Amiri"/>
          <w:color w:val="111111"/>
          <w:sz w:val="28"/>
          <w:sz w:val="28"/>
          <w:szCs w:val="28"/>
          <w:rtl w:val="true"/>
          <w:lang w:bidi="ar-SA"/>
        </w:rPr>
        <w:t>وقد عزموا لا أتم الله عزمهم ولا أنفذ أمرهم، على نهب الحلة والنيل، بل سولت لهم أنفسهم أمراً فصبر جميل، والخادم قد أسلف الإنذار وعجل لهم الإعذار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تحت الرماد وميض 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ويوشك أن يكون لها ضرام</w:t>
      </w:r>
    </w:p>
    <w:p>
      <w:pPr>
        <w:pStyle w:val="BookText"/>
        <w:rPr/>
      </w:pPr>
      <w:r>
        <w:rPr>
          <w:rFonts w:ascii="Amiri" w:hAnsi="Amiri" w:eastAsia="Amiri" w:cs="Amiri"/>
          <w:color w:val="111111"/>
          <w:sz w:val="28"/>
          <w:sz w:val="28"/>
          <w:szCs w:val="28"/>
          <w:rtl w:val="true"/>
          <w:lang w:bidi="ar-SA"/>
        </w:rPr>
        <w:t xml:space="preserve">وإن لم يطفها عقلاء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وقودها جثث وهام</w:t>
      </w:r>
    </w:p>
    <w:p>
      <w:pPr>
        <w:pStyle w:val="BookText"/>
        <w:rPr/>
      </w:pPr>
      <w:r>
        <w:rPr>
          <w:rFonts w:ascii="Amiri" w:hAnsi="Amiri" w:eastAsia="Amiri" w:cs="Amiri"/>
          <w:color w:val="111111"/>
          <w:sz w:val="28"/>
          <w:sz w:val="28"/>
          <w:szCs w:val="28"/>
          <w:rtl w:val="true"/>
          <w:lang w:bidi="ar-SA"/>
        </w:rPr>
        <w:t>فقلت من التعجب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أيقظان</w:t>
      </w:r>
      <w:r>
        <w:rPr>
          <w:rStyle w:val="FootnoteAnchor"/>
          <w:rtl w:val="true"/>
        </w:rPr>
        <w:footnoteReference w:id="222"/>
      </w:r>
      <w:r>
        <w:rPr>
          <w:rFonts w:ascii="Amiri" w:hAnsi="Amiri" w:eastAsia="Amiri" w:cs="Amiri"/>
          <w:color w:val="111111"/>
          <w:sz w:val="28"/>
          <w:sz w:val="28"/>
          <w:szCs w:val="28"/>
          <w:rtl w:val="true"/>
          <w:lang w:bidi="ar-SA"/>
        </w:rPr>
        <w:t xml:space="preserve">أُمية أم نيام فإن يك قومنا أضحوا نياماً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هبوا لقد حان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السبكى قائل هذه الأبيات وتمام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جوابي بعد خطابي، لابدّ من الشنيعة بعد قتل جميع الشيعة، ومن احراق كتاب الوسيلة والذريعة، فكن لما نقول سميعاً، وإلّا جر عناك الحمام تجريعاً</w:t>
      </w:r>
    </w:p>
    <w:p>
      <w:pPr>
        <w:pStyle w:val="BookText"/>
        <w:rPr/>
      </w:pPr>
      <w:r>
        <w:rPr>
          <w:rFonts w:ascii="Amiri" w:hAnsi="Amiri" w:eastAsia="Amiri" w:cs="Amiri"/>
          <w:color w:val="111111"/>
          <w:sz w:val="28"/>
          <w:sz w:val="28"/>
          <w:szCs w:val="28"/>
          <w:rtl w:val="true"/>
          <w:lang w:bidi="ar-SA"/>
        </w:rPr>
        <w:t>ولنتركن في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أضل من الحناء عند الأقرع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الخاتم عند الأقطع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فلأفعلن بلبي كما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أخذوا الأقلام من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استمروا بها ماء المنيات ن</w:t>
      </w:r>
    </w:p>
    <w:p>
      <w:pPr>
        <w:pStyle w:val="BookText"/>
        <w:rPr/>
      </w:pPr>
      <w:r>
        <w:rPr>
          <w:rFonts w:ascii="Amiri" w:hAnsi="Amiri" w:eastAsia="Amiri" w:cs="Amiri"/>
          <w:color w:val="111111"/>
          <w:sz w:val="28"/>
          <w:sz w:val="28"/>
          <w:szCs w:val="28"/>
          <w:rtl w:val="true"/>
          <w:lang w:bidi="ar-SA"/>
        </w:rPr>
        <w:t xml:space="preserve">نالوا بها من عداتهم وإن بعدوا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ينال بحد المشرفيات</w:t>
      </w:r>
    </w:p>
    <w:p>
      <w:pPr>
        <w:pStyle w:val="BookText"/>
        <w:rPr/>
      </w:pPr>
      <w:r>
        <w:rPr>
          <w:rFonts w:ascii="Amiri" w:hAnsi="Amiri" w:eastAsia="Amiri" w:cs="Amiri"/>
          <w:color w:val="111111"/>
          <w:sz w:val="28"/>
          <w:sz w:val="28"/>
          <w:szCs w:val="28"/>
          <w:rtl w:val="true"/>
          <w:lang w:bidi="ar-SA"/>
        </w:rPr>
        <w:t>ومنه وهو يعني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وزیر رضی من حكمه وانتقامه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بطئ رقاع حشوها النظم والنثر</w:t>
      </w:r>
    </w:p>
    <w:p>
      <w:pPr>
        <w:pStyle w:val="BookText"/>
        <w:rPr/>
      </w:pPr>
      <w:r>
        <w:rPr>
          <w:rFonts w:ascii="Amiri" w:hAnsi="Amiri" w:eastAsia="Amiri" w:cs="Amiri"/>
          <w:color w:val="111111"/>
          <w:sz w:val="28"/>
          <w:sz w:val="28"/>
          <w:szCs w:val="28"/>
          <w:rtl w:val="true"/>
          <w:lang w:bidi="ar-SA"/>
        </w:rPr>
        <w:t xml:space="preserve">كما تسجع الورقاء وهي حمامة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نهي يطاع ولا أمر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فَلَنَأْتِيَنَّهُمْ بِجُنُودٍ لا قِبَلَ لَهُمْ بِهَا وَلَنُخْرِ جَنَّهُمْ مِنْهَا أَذِلَّةً وَهُمْ صَاغِرُونَ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وديعة منّى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أودعتها إذ كنت من أُمنائها</w:t>
      </w:r>
    </w:p>
    <w:p>
      <w:pPr>
        <w:pStyle w:val="BookText"/>
        <w:rPr/>
      </w:pPr>
      <w:r>
        <w:rPr>
          <w:rFonts w:ascii="Amiri" w:hAnsi="Amiri" w:eastAsia="Amiri" w:cs="Amiri"/>
          <w:color w:val="111111"/>
          <w:sz w:val="28"/>
          <w:sz w:val="28"/>
          <w:szCs w:val="28"/>
          <w:rtl w:val="true"/>
          <w:lang w:bidi="ar-SA"/>
        </w:rPr>
        <w:t xml:space="preserve">فإذا رأيت الكوكبين تقاربا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الجدي عند صباحها ومسائها</w:t>
      </w:r>
    </w:p>
    <w:p>
      <w:pPr>
        <w:pStyle w:val="BookText"/>
        <w:rPr/>
      </w:pPr>
      <w:r>
        <w:rPr>
          <w:rFonts w:ascii="Amiri" w:hAnsi="Amiri" w:eastAsia="Amiri" w:cs="Amiri"/>
          <w:color w:val="111111"/>
          <w:sz w:val="28"/>
          <w:sz w:val="28"/>
          <w:szCs w:val="28"/>
          <w:rtl w:val="true"/>
          <w:lang w:bidi="ar-SA"/>
        </w:rPr>
        <w:t xml:space="preserve">فهناك يؤخذ ثار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لطلابها بالترك من أعدائها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 لهذا الأمر بالمرصاد وترقب أوّل النحل وآخر صاد</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سهام الليل منجحة المساعى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رميت بأوتار الخشوعتصاب بها المقاتل 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فتنفذ في الجواشن والدروعوبهذا انتهى كتاب الوزير ابن العلقمي إلى الشريف ابن صلايا العلوي نائب الخليفة باربل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لذلك لا أُصدّق بهذه التهمة الفارغة الخالية عن البرهان، إذن ما هو السبب الداعي إلى قتله؟ سؤال يدور في خلدي كما لعلّه تجيش به نفس القارئ، ويمكنني أن أقول أنّ السبب الداعي إلى قتله هو ما كان علیه من الإعتدال، والاستقامة في العقيدة، والإعلان بمحبة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،وحديثه في فضائلهم حتّى كتب فيهم كتابيه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أنّ تلك الحال لا تعجب أهل الشام، صنائع ،معاوية، وحثالات أُمية، وقد سبق لهم أن أعلنوا سخطهم على من حدّث بفضل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مسجدهم، فتلك قضية الحافظ النسائي وهي مثبتة مشهورة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وأمثالها تغنينا عن الإستدلال على مدى ما كان عليه أهل الشام من النصب لأهل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من يراجع مقالة أبي 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 فيها رائحة الجريمة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فانتدب له من تأذى منه وألّب عليه بعد صلاة الصبح فانّ هناك ترات وأحقاد وأضغان ليست كما يقولون ترجع إلى موافقته الشمس القمي سفير هولاكو الّذي حضر إلى دمشق، على أنّ هذه الموافقة عند أبي شامة كانت في تخليص أموال الغائبين وغيرهم لا على أخذها كما يقول اليونيني، وإنّ ذلك لمايجب أن يحمد عليه، فإنّه كان يخلص أموال الغائبين وغيرهم،ومعنى ذلك أنّه كان يخدم أبناء بلده لا أنّه خانهم فاستحق القتل منهم، وللذهبي قول في قتله أخف لهجة من قول أبي شامة فقد قال في وفيات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 المفيد فخر الدين محمّد بن يوسف الكنجي قتل بجامع دمشق لدبره وفضوله</w:t>
      </w:r>
      <w:r>
        <w:rPr>
          <w:rStyle w:val="FootnoteAnchor"/>
          <w:rtl w:val="true"/>
        </w:rPr>
        <w:footnoteReference w:id="2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كفاية الطالب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يصل إلينا من تآليفه سوى هذين الكتابين، كما أنّا لا نعلم هل كانت 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 أُخرى غيرهما أم لا؟ نعم عثرت على نص ذكره الشيخ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هـ في كتابه الصراط المستقيم</w:t>
      </w:r>
      <w:r>
        <w:rPr>
          <w:rStyle w:val="FootnoteAnchor"/>
          <w:rtl w:val="true"/>
        </w:rPr>
        <w:footnoteReference w:id="228"/>
      </w:r>
      <w:r>
        <w:rPr>
          <w:rFonts w:ascii="Amiri" w:hAnsi="Amiri" w:eastAsia="Amiri" w:cs="Amiri"/>
          <w:color w:val="111111"/>
          <w:sz w:val="28"/>
          <w:sz w:val="28"/>
          <w:szCs w:val="28"/>
          <w:rtl w:val="true"/>
          <w:lang w:bidi="ar-SA"/>
        </w:rPr>
        <w:t>فيه اسم كتاب بغيةالطالبين للكنجي الشافعي ،وعدّه من الكتب الّتى عثر عليها ونقل عنها، كما ذكره مراراً، ولعلّ أوفى تعريف به ما جاء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محمّد بن يوسف الكنجي الشافعي في الجزء الثامن من كتاب بغية الطالبين في مناقب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حديثاً صحيحاً على شرط الشيخين البخاري ومسلم ولم يذكراها وذكرها الكنجي في كتابه ونقلها عنه البياضي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أخبار أُخر لم يصرّح الكنجي بأنّهما لم يذكراها وهو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لنفسه مقاماً علمياً رفيعاً،كما قرأناه فيهما وترجمناه منهما</w:t>
      </w:r>
      <w:r>
        <w:rPr>
          <w:rStyle w:val="FootnoteAnchor"/>
          <w:rtl w:val="true"/>
        </w:rPr>
        <w:footnoteReference w:id="229"/>
      </w:r>
      <w:r>
        <w:rPr>
          <w:rFonts w:ascii="Amiri" w:hAnsi="Amiri" w:eastAsia="Amiri" w:cs="Amiri"/>
          <w:color w:val="111111"/>
          <w:sz w:val="28"/>
          <w:sz w:val="28"/>
          <w:szCs w:val="28"/>
          <w:rtl w:val="true"/>
          <w:lang w:bidi="ar-SA"/>
        </w:rPr>
        <w:t>، والآن نذكر للقارئ من اعتمد من الحفّاظ عليهما وأخرج عنهما ومن ذكرهما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وأوّل من صرّح بالأخذ عنهما وقراءتهما على مصنّفهما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الصاحب بهاء الدين أبي الحسن عليّ بن عيسى بن أبي الفتح الاربلي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ونقلت من كتاب كفاية الطالب في 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ascii="Amiri" w:hAnsi="Amiri" w:eastAsia="Amiri" w:cs="Amiri"/>
          <w:color w:val="111111"/>
          <w:sz w:val="28"/>
          <w:sz w:val="28"/>
          <w:szCs w:val="28"/>
          <w:rtl w:val="true"/>
          <w:lang w:bidi="ar-SA"/>
        </w:rPr>
        <w:t>تأليف الشيخ الإمام الحافظ عبدالله محمّد بن يوسف بن محمّد الكنجي الشافعي، وقرأته عليه بأربل في مجلسين آخرهما الخميس سادس عشرة جمادى الآخرة من سنة ثمان وأربعين وستمائة، وأجاز لي وخطّه بذلك عندي قراءة عليه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كنت ذكرت في المجلد الأوّل أنّ الشيخ أباعبدالله محمّدبن يوسف بن محمّد الكنجي الشافعي عمل كتاب كفاية الطالب في مناقب عليّّ بن أبی طالب وكتاب البيان في أخبار صاحب الزمان، وحملهما إلى الصاحب السعید تاج الدین محمّد بن نصر بن الصلايا العلوي الحسيني سقى الله عهده صوب العهاد، فقرأنا الكتابين على مصنّفهما المذكور في مجلسين ،آخرهما يوم الخميس سادس</w:t>
      </w:r>
      <w:r>
        <w:rPr>
          <w:rFonts w:ascii="Amiri" w:hAnsi="Amiri" w:eastAsia="Amiri" w:cs="Amiri"/>
          <w:color w:val="111111"/>
          <w:sz w:val="28"/>
          <w:sz w:val="28"/>
          <w:szCs w:val="28"/>
          <w:rtl w:val="true"/>
          <w:lang w:bidi="ar-SA"/>
        </w:rPr>
        <w:t>عشرة جمادى الآخرة من سنة ثمان وأربعين وستمائة بأربل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31"/>
      </w:r>
      <w:r>
        <w:rPr>
          <w:rFonts w:ascii="Amiri" w:hAnsi="Amiri" w:eastAsia="Amiri" w:cs="Amiri"/>
          <w:color w:val="111111"/>
          <w:sz w:val="28"/>
          <w:sz w:val="28"/>
          <w:szCs w:val="28"/>
          <w:rtl w:val="true"/>
          <w:lang w:bidi="ar-SA"/>
        </w:rPr>
        <w:t>ثمّ أخرج عنه</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رضي الدين ابن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من الكتاب المسمّى كفاية الطالب في مناقب عليّ بن أبي طالب ،تأليف محدّث الشام صدر الحفّاظ محمّد بن يوسف القرشي الكنجي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ثمّ أخرج عنه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عليّ بن محمّد بن أحمد المكّي الشهير بإبن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وصنّف الشيخ أبو عبدالله محمّد بن يوسف الكنجي الشافعي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سمّاه البيان في أخبار صاحب الزمان ثمّ أخرج عنه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محمّد بن أحمد القرطبي في كتابه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الشيخ إبراهيم المشتهر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خوجه الحسيني البلخي القندوزي قال في كتابه 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وأورد أبو عبدالله محمّد بن يوسف بن محمّد الكنجي الشافعي صاحب كتاب كفاية الطالب وكتاب البيان في أخبار صاحب الزمان الأحاديث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ثمّ أخرج عنه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العلّامة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في كتابه إثبات الهداة</w:t>
      </w:r>
      <w:r>
        <w:rPr>
          <w:rStyle w:val="FootnoteAnchor"/>
          <w:rtl w:val="true"/>
        </w:rPr>
        <w:footnoteReference w:id="235"/>
      </w:r>
      <w:r>
        <w:rPr>
          <w:rFonts w:ascii="Amiri" w:hAnsi="Amiri" w:eastAsia="Amiri" w:cs="Amiri"/>
          <w:color w:val="111111"/>
          <w:sz w:val="28"/>
          <w:sz w:val="28"/>
          <w:szCs w:val="28"/>
          <w:rtl w:val="true"/>
          <w:lang w:bidi="ar-SA"/>
        </w:rPr>
        <w:t>ذكر قراءة الاربلى كتاب البيان على مؤلّفه ثمّ أخرج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مؤمن بن حسن مؤمن الشبلنجي من أعلام القرن الثالث عشر قال في كتابه نور الأبصار الّذي أتم تأليفه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عبدالله محمّد بن يوسف بن محمّد الكنجي في كتابه 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6"/>
      </w:r>
      <w:r>
        <w:rPr>
          <w:rFonts w:ascii="IRNazanin" w:hAnsi="IRNazanin" w:eastAsia="IRNazanin"/>
          <w:color w:val="111111"/>
          <w:sz w:val="28"/>
          <w:sz w:val="28"/>
          <w:szCs w:val="28"/>
          <w:rtl w:val="true"/>
          <w:lang w:bidi="fa-IR"/>
        </w:rPr>
        <w:t xml:space="preserve">ثمّ استطرد في سرد استدلاله على عدم امتناع 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باقياً بعد غيبته وإلى الآن</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خليفة المعروف بكاتب جلبي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في أخبار صاحب الزمان للشيخ أبي عبدالله محمّد بن يوسف الكنجي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237"/>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في مناقب عليّ بن أبي طالب للشيخ الحافظ أبي عبدالله محمّد بن يوسف ابن محمّد 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وأشار إليه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باشا بن عليّ البغدادي في كتابه هدية العارفين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يوسف الكنجي أبو عبدالله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من تصانيفه البيان في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 كفاية الطالب في مناقب عليّ بن أبي طالب</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البحاثة عمر رضا كحالة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يوسف الكنجي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من آثاره البيان في أخبار صاحب الزمان، كفاية الطالب في مناقب علىّ بن أبي طالب، وله شعر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النسّابة الجليل السيّد علي بن الحسن بن شدقم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مقالة ابن الصبّاغ المالكي 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الحجّة السيّد صدر الدين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هـ بصنعاء في كتابه الروض النضير، وغير هؤلاء ممّن لا تحضرني أسماؤهم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 في الإسلام وموقف الشيعة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من عزمي أن أبحث هذا الموضوع، أو أن أتطرق له بشيء من البيان بعد أن أشبع العلماء هذا الموضوع بحثاً وتحقيقاً في كتب السلف والخلف، فكان من نتيجة ذلك أن أصبحت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عقيدة ثابتة راسخة عند المسلمين</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عامة، وكان نظر الشيعة إليها كنظر من سواهم من المسلمين،إلّا أنّ ذنبهم الوحيد أنّهم كانوا من أشدّهم تمسكاً بها وأقومهم إعتدالاً في اعتناقها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أصبح بحث هذا الموضوع من التكرار الّذي لا يزيدالمؤمن به إيماناً على إيمانه، ولا المنكر إلّا تمادياً في غيّه، لكن الأمر الّذي 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أُقدّم إلى الأُمّة الإسلامية كتاباً لعالم شافعي خصّه مؤلّفه بالبحث عن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وما ورد فيه من الأحاديث النبوية الصحيحة، وعرّاه عن جميع ما جاء من طرق الشيعة، ليكون في الحجّة 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دعاني أن أبحث عاجلاً هذا الموضوع هو ماتطالعنا به دور النشربين آونة وأُخرى من صحائف سوّدتها أنامل مأجورة وأملتها ضمائر مسعورة، لم تفتأ تتعرض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إلى الشيعة بسوء،وتعدالإعتقاد به من السخف ومن خرافات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بلية الشيعة من يومهم الأوّل وحتّى العصر الحاضر،فرأيت لزاماً عليَّ أن أُشير عاجلاً إلى مصدر هذه العقيدة وتأريخ نشأتها، لنلمّ أنا والقارئ بشيء من تاريخها ومدى صحّتها،وليقف القرّاء على ما تتحمله هذه الطائفة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هضم وضيم في سبيل عقيدتهم من زعانف مأجورين يحملون جنسية المسلمين، ويعيشون على حسابهم وبين أظهرهم، وهم يكيدون لهم كيداً ، وليس لهم همّ إلّا صدع شمل المسلمين وتشتيت كلمتهم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عليماً بحقيقة حال هذه الشراذم وما يضمرون من سوء ويبيّتون للمسلمين إلاّ الله تعالى ،وقى الله المسلمين شرّهم، ونصرهم على من يكيدهم،وردّ أُولئك المنافقين بغيظهم لم ينالوا خيراً، والله على نصر المسلمين القدير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أيّها القارئ الكريم، إنّ من مفاخر الأُمم شيوع الثقافة بین أفرادها ،وکثرةالعلماء فيها، كما أنّ من دواعي فخرها انتشار المعاهد العلمية في ربوعها وكثرة عددها وقدم تأسيسها، إذ جميع ذلك يدل على مجد الأُمة وثروتها الفكرية، ونضوج العقل بين ساستها وقادتها، ورسوخ قدمها في الحضارة والتمدن، وللأُمّة الإسلامية في هذا المضمار النصيب الوافر وحصّة الأسد كما يقولون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فتاريخ المسلمين مشرق مشع بأعلام بذّوا الكواكب بأنوار معارفهم من یومهم</w:t>
      </w:r>
      <w:r>
        <w:rPr>
          <w:rFonts w:ascii="Amiri" w:hAnsi="Amiri" w:eastAsia="Amiri" w:cs="Amiri"/>
          <w:color w:val="111111"/>
          <w:sz w:val="28"/>
          <w:sz w:val="28"/>
          <w:szCs w:val="28"/>
          <w:rtl w:val="true"/>
          <w:lang w:bidi="ar-SA"/>
        </w:rPr>
        <w:t>الأوّل وحتّى اليوم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وتاريخ المسلمين صفحة بيضاء في أخلاقهم السامية وعاداتهم وعقائدهم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وتاريخ المسلمين طاهر نقي ،طهارة لا تدنسها أيادي مأجورة أثيمة، وإن انضوت تحت لواء الإسلام ،واندست بين صفوف أهله، فآمنت باللسان ولم تقرّ بالجنان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فمنيت الأُمّة الإسلامية بشراذم اتخذوا من الدين فخاً ومن العلم وسيلة، وكم یحز في النفس أن يكون بين المسلمين أمثال هؤلاء الشذاذ، يخدعون الأغرار الأطهار، ويكيدون الأبرار الأخيار ،فلا يسلم من شرّهم حاضر ولاباد ولازمان ولا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من المؤسف أن تكون حصّة الأزهرالشريف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المعهد الإسلامي الّذي له من ماضيه المجيد مايرفع شأنه مدى العصور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وافرة في مختلف أدواره وأطواره، ولست أروم سردجميع أُولئك الّذين لم يرقبوا في مؤمن إلّا ولا ذمّة، فآثارهم السيّئة وصحائفهم القةسوداء تكفي في التدليل على سوء نیّاتهم،والانطباع عن حقیقة أشخاصهم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منهم من عتم فجر الإسلام بفجره، وضحى به في ضحاه، وقصم ظَهره في ظُهره، وهذا الرجل مهما أردنا أن نظن به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هناك مجال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إمّا أنّه كان يعمل لحساب أعداء الإسلام على تمزيق شمل المسلمين وتشتيت كلمتهم، وإمّا أنّه كان هو عدوّاً للمسلمين، وإلاّ فأيّ مسلم يؤمن بالله واليوم الآخر يستسيغ الكذب والإفتراء ويستبيح البهتان وقول الزور، كلّ ذلك لتوسيع الفجوة بين فرق المسلمين وإشاعة البغضاء في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يظن به الخير وهو لم يبرح يكيد المسلمين ولم ينفك عن سبابهم في كتبه، ولم يرضه مااقترفته يده الأثيمة حتّى سمّم أفكار كثير من الشباب ممّن تلمّذ</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وأخذعنه،فضربوا على وتيرته وترسموا خطاه حذو النعل بالنعل،فكانوا له خلف سوءفی المقال والفعال مع طائفه من المسلمين هم اليوم مائة مليون أو يزيدون، يقرون بالتوحيد والنبوّة، ويقيمون الصلاة ،ويؤتون الزكاة، ويحجون البيت، ويتمسكون بالقرآن ويهتدون ،بهداه إلّا أنّ ذنبهم الوحيد موالاتهم لأهل البيت الّذين أذهب الله عنهم الرجس وطهّرهم تطهيراً، ومودّتهم لمن أوجب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w:t>
      </w:r>
      <w:r>
        <w:rPr>
          <w:rFonts w:ascii="Amiri" w:hAnsi="Amiri" w:eastAsia="Amiri" w:cs="Amiri"/>
          <w:color w:val="111111"/>
          <w:sz w:val="28"/>
          <w:sz w:val="28"/>
          <w:szCs w:val="28"/>
          <w:rtl w:val="true"/>
          <w:lang w:bidi="ar-SA"/>
        </w:rPr>
        <w:t>مودّته من أُولي القربى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فمنيت هذه الطائفة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وعامة المسلمين في الحقيقة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بقوّالة منافقين همهم إشاعة البغضاء في النفوس،وصدع الشمل،فقالوا في الشيعة وقالوا ما لم ينزّل به سلطان،واتخذوا من سباب الشيعة وسيلة إلى النيل من أئمّتهم والتطاول على مكانتهم، ممّا يدلّ على بغض ونفاق بحكم ما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يا عليّ لا يحبّك إلّا مؤمن ولا يبغضك إلّا منافق،من أحبك فقد أحبني ،ومن أبغضك فقد أبغضني، وحبيبي حبيب الله، وبغيضي بغيض الله، ويل لمن أبغضک بعدي</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ممّا نقموا به على الشيعة عقيدتهم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ascii="IRNazanin" w:hAnsi="IRNazanin" w:eastAsia="IRNazanin"/>
          <w:color w:val="111111"/>
          <w:sz w:val="28"/>
          <w:sz w:val="28"/>
          <w:szCs w:val="28"/>
          <w:rtl w:val="true"/>
          <w:lang w:bidi="fa-IR"/>
        </w:rPr>
        <w:t xml:space="preserve"> وكأنّهم هم وحدهم يعتقدون ذلك، أو كأنّ ذلك عاراً عليهم، أو كأنّ أُولئك الشُذّاذ لم يقرّوا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بنبوتّه فيصدّقوه في أقواله الّتي صحت عنه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بالمهدي فقد كفر</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وإنّا إن عذرنا الأوائل لم نعذر الأواخر الّذين تبوؤوا من الحضارة الصدارة فيما يزعمون، ومنهم الأُستاذ عبد الحسيب طه حميدة، فإنّ هذا الرجل بالرغم من اختصاصه بالأدب لم يلتزم حدوده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الشيعة مع العلم بأنّه لم يأت بشيء جديد سوى اجتراره لما لفظه ابن خلدون وابن تيمية والزين العراقي وأضرابهم ممّن كان يتحامل على الشيعة في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عقائدهم</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صحت عندهم، ويبهتهم بما يبرؤون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والّذي يقرأ كتاب عبدالحسيب لا يفوته إدراك من أين يستقي وأي نحو يميل، فأُستاذه أحمد أمين ومصادره ابن خلدون والآلوسي وفان فلوتن وحسن إبراهيم، فمن هؤلاء يأخذ عقائد الشيعة، وإلى هؤلاء يستند في بهت الشيعة، وعلى هؤلاء يعتمد في طعن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فحيا الله الثقافة وحيا الأزهر وحيا رجاله، إذا كانت بحوث رجاله من هذاالقبيل، وأقوال الخصم هي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القارئ سطوراً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الشيعة قالها عبدالحسيب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إختلطت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مزيج من أفكار مختلفة، وديانات متعددة، عرفها الإسلام بالفتح، وتشرّبها التشيّع بالبيئة، فرأينا القول بالرجعة وسمعنا مذهب الوصاية</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هذه العقائد السبئية من رجعة ووصاية وتناسخ وبداء هي أسس التشيع وقواعده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 الشيعي، فتأخذ مكانها في سياستهم وعقيدتهم، وتظهر عقيدة أُخرى تنتج عن غيبة الإمام ورجعته، وتنتج بوجه خاص عن أماني الشيعة في عودة الأمر إليهم، ووجود من ينتقم لهم، فكان حديث المهدي المنتظرالّذي اتخذ أجلّ مكان من عقائد الشيعة وأدبهم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من شيء فلم يكد ينتهي القرن الأوّل من الهجرة إلّا وقد أثمرت العقائد السبئية ثمرها الكريه،فأصبحت الوصاية والرجعة والمهدية والتقية ونظرية الوراثة ومبدأ النيل من الصحابة هي أُسس التشيّع</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وتکوّن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المختاربن أبي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شیعی جدیدکماقلنا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الكيسانية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في ظله عقائد السبئية، من رجعة ووصاية وتناسخ وبداء وإسراف في تقديس عليّ وأبنائه،حتّى زعموا أنّهم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هذا المذهب أيضاً ظهر القول بالمهدي المنتظر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إذا نظرت إلى ماتسرب إلى التشيّع من عقائد سبئية أرجعها المؤرّخون إلى الديانات الآسيوية،من رجعة ووصاية وعصمة ومهدية وتناسخ وبداء وتقية وتقديس لعليّ وبنيه، آمنت بأنّ هذا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مسترداً لكثير من الديانات الآسيوية من غير شكّ</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عن الهندية مبدأ التناسخ، كما أخذ عن البراهمة والمسيحية واليهودية مبادئ حلول الإله في الإنسان ،وعن الفارسية الرجعة والوصاية ووراثة الحكم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الجملة فقد شرّع ابن سبأ عقيدة الرجعة وبثها في الجو الشيعي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ابن جرير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عقيدة من عقائدهم كما صارت أساساً لعقيدة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عربية فيما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مثله غلاة الإمامية وخصوصاً الإثنا عشرية منهم يزعمون أنّ الثاني عشر من أئمّتهم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العسكري ويلقّبونه المهدي دخل في سرداب بداره في الحلة، وتغيّب حين اُعتقل مع أُمّه وغاب هنالك، وهو يخرج آخر الزمان فيملأ الأرض عدلاً، يشيرون بذلك إلى الحديث الوارد في كتاب الترمذي في المهدي، وهم إلى الآن ينتظرونه لذلك ويسمّونه المنتظر، ويقفون كلّ ليلة بعد صلاة المغرب بباب هذا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قدموا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فيهتفون بإسمه ويدعونه للخروج حتّى تشتبك النجوم، ثمّ ينفضّون ويرجئون الأمر إلى الليلة الآتية، وهم على ذلك لهذا العهد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أنّ المهدية عقيدة متممة لعقيدة الرجعة، ويحدّثنا الأُستاذ أحمد أمين عن نشأة هذه العقيدة، ثمّ ينقل قوله في ضحى الإسلام</w:t>
      </w:r>
      <w:r>
        <w:rPr>
          <w:rStyle w:val="FootnoteAnchor"/>
          <w:rtl w:val="true"/>
        </w:rPr>
        <w:footnoteReference w:id="254"/>
      </w: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رؤساء الشيعة الأوّلين لمّا رأوا أنّ الأمر خرج من الشيعة خافوا على جماعتهم من تسرب اليأس إلى نفوسهم، فوضعوا خططاً منها الدعوة السرية للتشيّع، وذلك لا يتم إلّابقيام رئيس للشيعة يلتف حوله الناس ولو سراً، ولقبّوه بالخليفة حقاًّ، ثمّ تطورت هذه الفكرة إلى حقيقة ثابتة بعد أن كانت رمزاً، فالأوّلون كانوا يرمزون بالمهدي المنتظر إلى حكومة شيعية منتظرة، فجعلها المتأخّرون حقيقة وجعلوا المهدي المنتظر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قول الآلوسي في تفسيره</w:t>
      </w:r>
      <w:r>
        <w:rPr>
          <w:rStyle w:val="FootnoteAnchor"/>
          <w:rtl w:val="true"/>
        </w:rPr>
        <w:footnoteReference w:id="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وتأوّل جماعة من الإمامية ما ورد من الأخبار فى الرجعة على رجوع الدولة والأمر والنهي دون رجوع الأشخاص وإحياء الأموات، فوضعت لذلك أخبار المهدي المنتظر بشخصه ووصفه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والفكرة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ذاتها صحيحة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والجديد في عقيدة المهدية أنّها نشأت بعد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 فلم نسمع عنها إلّا في الأدب الكيساني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المختار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بصحيح أنّ واضعها كيسان مولى عليّ بن أبي طالب، كما يقول الأُستاذ أحمد أمين فكيسان هذا قُتل بصفّين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تخلق هذه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بربع قرن أو يزيد، ولعلّ هذا الزعم جاءه من ترجيحه أنّ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نواة فرقة الكيسانية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هي عربية النشأة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الدكتور حسن إبراهيم وقد أُستعملت أوّلاً في معناها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هداه الله فهو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اتخذت معنىً جديداً فصارت لقباً للإمام المنتظر، ثمّ صارت عقيدة الفرق الشيعية جميعها من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زيدية، وإمامية، وكيسانية، تطلقها كلّ فرقة على الإمام الّذي تنتظر عودته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سطور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الشيعة تحامل فيها على أُمّة لم يكن ذنبهم إلّا أن قالوا ربّنا الله ثمّ استقاموا على الطريقة الّتي رسمها القرآن في حدود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الرجل كما يقول عن نفسه في مقدّمته تغلبه أزهريته في مناقشته لجمهرة من عقائد الشيعة، فلا يسعه دون أن يحذو حذو أستاذه في خرق قانون الأدب وحدوده، وإنّي لا أُريد أن أقف معه للحساب عند كلّ قولة زعمها أو فرية بهت بها الشيعة، ولا أروم أن أبحث النقاط الّتي زعمها دخيلة في الإسلام وجاء بها صلعاء في سطوره،من رجعة ووصاية وتناسخ وبداء وتقية وعصمة ومهدية وغير ذلك، فإنّ إستيفاء البحث عن جميع ذلك يحتاج إلى زمن أطول من هذه العجالة، وأنا بين يدي تقديم كتاب في المطبعة في طريقه إلى الصدور، ولكن لابدّ لي من وقفة قصيرة معه في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w:t>
      </w:r>
      <w:r>
        <w:rPr>
          <w:rFonts w:ascii="IRNazanin" w:hAnsi="IRNazanin" w:eastAsia="IRNazanin"/>
          <w:color w:val="111111"/>
          <w:sz w:val="28"/>
          <w:sz w:val="28"/>
          <w:szCs w:val="28"/>
          <w:rtl w:val="true"/>
          <w:lang w:bidi="fa-IR"/>
        </w:rPr>
        <w:t xml:space="preserve"> كما يقول، وموقف المسلمين والشيعة من هذه الفكرة الّتي يعترف بأنّها عربية صحيحة حيناً وينكرها أحياناً، ويزعم أنّها سبئية ودخيلة في الإسلام، وبحثي عنها إنّما هو بحث عن تاريخها في الإسلام، وهل هي إسلامية صحيحة أعلن بها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بها المسلمين فآمنوا بها؟ أم أنّها وليدة نزعات أقوام راموا الحكم فلم يتيسر لهم فمنّوا أتباعهم بها،كما يذكر الأديب صاحب أدب الشيعة؟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عن فكرة المهدي المنتظر فى السنّة النبوية يجد الأحاديث فيها متواترة معنى،وتكاد أن تكون كذلك لفظاً، لا يسع المنكر ردّها ولا يحتاج</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بها إلى بحث أسانيدها وتصحيحها لتواترها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 لابدّ لنا من الإشارة إلى هذه الطائفة من السنّة النبوية، وهي الأخبار الّتي تدّل بصراحة على ظهور شخص يكون له وجود خارجي يسمّى بالمهدي يملأ الأرض عدلاً وقسطاً، وليس كما زعم عبد الحسيب تبعاً لأُستاذه أحمد أمين بأنّ لفظة المهدي أُستعملت في معناها اللغوي ثمّ اتخذت معنى جديداً وصارت عقيدة الفرق الشيعية، وهذه الأحاديث النبوية لو نظرناهامن ناحية السند والدلالة لأمكن القول بأنّها ثلاث طوائف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صحيحة السند ظاهرة الدلالة خالية من كلّ ريب،قد نصّ أئمّة الحديث وأكابر الحفّاظ على صحتها أو حسنها، وشهد الحاكم في المستدرك وغيره على صحّة بعضهاعلى شرط الشيخين البخاري ومسلم ولا شكّ وجوب الأخذ بهذه الطائفة والعمل بها والإعتقادبما دلّت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غير صحيحة من حيث السند وإن كانت ظاهرة الدلالة والقواعد المقرّرة توجب الأخذ بها أيضاً، لاعتضادها وانجبارها بالطائفة الُاولى وأخذ المشهور لها، بل الإجماع على مضمونها</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فيها الصحيح والضعيف ولكنها مخالفة لعامّة الأحاديث المستفيضة المتواترة واللازم طرحها والإعراض عنها إن لم يمكن تأويلها، مثل مادلّ علِی أنّ اسم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أو أنّ اسم أبيه يوافق اسم أب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أو أنّه من أولاد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فإنّها أحاد یث شاذّة قد أعرض عنها المشهور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وقد أشرنا إلى حال الأحاديث من حيث السند والدلالة، فلننظر إلى رواتها وهل كانوا من السبئية وضعوها تأييداً لدعوتهم؟ وهل كانوا من الشيعة المتهمين بوضع الحديث، حتّى ذكر الأُستاذ أنّهم أوّل من فتح باب الوضع والاختلاق في الفضائل؟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لا أيّها الأُستاذ لم يكن رواة تلك الأحاديث من أُولئك ولا من هؤلاء، بل كانوا من الأعلام وسادات الصحابة، وكلّهم ممّن لا يسعك إلّا التسليم لقوله، والاذعان لرأيه وحسبك أنّ منهم</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أميرالمؤمنين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حبر الأُمة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المؤمنين أمّ سلمة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المؤمنين عائشة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الفارسي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حذيفة بن اليمان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أيّوب الأنصاري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سعيد الخدري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هريرة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أُمامة الباهلي</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مالك</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الطفيل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بن جارية الأنصاري</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ثوبان مولى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الهلالي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سلیمان راعی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غير هؤلاء ممّن لا سبيل لك إلى القدح في رواياته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 ذكر عثمان بن عفّان، وطلحة بن عبيدالله، وعمّار بن ياسر،وقرة بن أياس المزني، وعبدالله بن الحارث بنجزء،جابربن ماجدالصدفي، وعمران بن حصين،فقد ورد ذكر هؤلاء السبعة مضافاً إلى أسماء ثلاثة عشر صحابياً في ضمن جواب رابطة العالم الإسلامي للمسلم الكيني السائل عن عقيدة المهدي، وستأتي صورته في آخرکتاب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أردت أن أذكر لك جميع من روى ذلك عنهم من التابعين وتابعي التابعين لطال بنا المقام واحتجنا إلى زمن أطول من هذه العجالة، وإلى تأليف خاص الذكرهم، إذ هم خلق كثير يعسر إحصاؤهم في مثل هذه السطور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عبد الحسيب أن يقف على أهمية عقيدة المهدي عند المسلمين ،ومدى إيمانهم بصحّة قضيته، فليرجع إلى الصحاح والسنن والمسانيد، ليقف بنفسه على أسماء الحفّاظ الّذين أُخرجوا تلك الأحاديث ورووها في كتبهم فصححوا بعضها وناقشوا بعضها بعد التسليم بصحة أمر المهدي المنتظر، وأكبر الظن أنه لو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إلى الكتب المعنية بهذا الشأن، واطلع بنفسه على تلك الأرقام الكبيرة من الرواة في كلّ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أن يطلق نفسه من قيود التعصب ويكون حرّاًً في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لخرج بنتيجة غير الّتي قالها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الشيعة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فإنّ في الإطلاع على أسماء الحفّاظ الّذين عنهم تؤخذ السنّة، وإليهم يرجع المسلمون في الفقه والحديث والتفسير والأدب والتأريخ، وهم الّذين أخرجوا تلك الأحاديث ورووها في كتبهم واعترفوا عن إيمان وعقيدة بالمهدي، لخير دليل على ما قلناه آنفاً من أنّ عقيدة المهدي عقيدة إسلامية بحتة صرح بها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w:t>
      </w:r>
      <w:r>
        <w:rPr>
          <w:rFonts w:ascii="Amiri" w:hAnsi="Amiri" w:eastAsia="Amiri" w:cs="Amiri"/>
          <w:color w:val="111111"/>
          <w:sz w:val="28"/>
          <w:sz w:val="28"/>
          <w:szCs w:val="28"/>
          <w:rtl w:val="true"/>
          <w:lang w:bidi="ar-SA"/>
        </w:rPr>
        <w:t>واعتنقها المسلمون جميعاً، وتفاوتوا في مدى إدراكهم لأمرها وحقيقتها، شأنهم في سائر عقائدهم فكان الشيعة النمط الأوسط إليهم يرجع الغالي وبهم يلحق التالي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 أنا أقدّم قائمة بأسماء أولئك الحفّاظ المؤمنين بالمهدي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تفاوت بينهم في مراتب الإيمان ،واختلاف في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للقارئ مدى صدق عبدالحسيب في دعواه في أنّ هذه العقيدة سبئية ودخيلة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دون ملاحظة زمانهم أو مراتبهم العلمية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إمام المذهب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الروياني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يعلى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حاتم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سفیان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مندة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الدارقطني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البغوي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الرواجني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السجزي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الحربي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بكر المقري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الداني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القرطبي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المغازلي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أعثم الكوفى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الابرى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الحديد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 الدين بن عربي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الحمويني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طلحة الشافعي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المالكي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السمهودي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الشعراني</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شيرويه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الأزرق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 الرومي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النيشابوري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الغافر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القونوي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البسطامي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اليماني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زيني دحلان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علىّ المتقى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بارسا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حقى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البلخي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والكنجي الشافعي مؤلّف هذا الكتاب وغيرهم ممّن لا أحصيهم كثرة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وليعلم القارئ الكريم أنّ بين هؤلاء الأعلام من خصّ الموضوع بتأليف كتاب خاص فيه، قال السهيلي في الروض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والأحاديث الواردة في أمر المهدي كثيرة وقد جمعها أبو بكر بن أبي خيثمة فأكثر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حديث في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أدرجها الاربلي في 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أخبار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الأسانيد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أدرجها المجلسي في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أوّل باب من أبواب النصوص وج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توجد مترجمة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في نامه دانشوران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أبي نعيم</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وحمّاد بن يعقوب الرواجني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وجلال الدين السيوطى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العرف الوردي في أخبار المهدي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حجر العسقلاني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 عليّ المتقي صاحب كنز العمّال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فيما جاء في صاحب الزمان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أخبار مهدي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والكنجي مؤلّف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كمال باشا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علامات مهدي آخر الزمان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عليّ القاري الهندي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المشرب الوردي في أخبار المهدي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يوسف بن يحيى بن عليّ المقدسي السلمي الشافعي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المهدي المنتظر ونسخة منه في مكتبة السيّد الحكيم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مرعي بن يوسف الكرمي المقدسي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الفكر في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 في الإمام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الفكر في المهدي المنتظر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مصطفى النكري،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 للأُمّة المحمّدية فيما جاء في فضل الذات المهدية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محمّدبن أحمد الحسيني البلبيسي شرحه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العطر الدرّي في شرح القطر الشهدي في أوصاف المهدي كما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 الشهدي في أوصاف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عبدالعزيز بن مانع من علماء نجد في القرن الرابع عشر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تحديق النظر في أخبار الإمام المنتظر</w:t>
      </w:r>
      <w:r>
        <w:rPr>
          <w:rFonts w:ascii="IRNazanin" w:hAnsi="IRNazanin" w:eastAsia="IRNazanin"/>
          <w:color w:val="111111"/>
          <w:sz w:val="28"/>
          <w:sz w:val="28"/>
          <w:szCs w:val="28"/>
          <w:rtl w:val="true"/>
          <w:lang w:bidi="fa-IR"/>
        </w:rPr>
        <w:t xml:space="preserve"> نسخته في دار الكتب المصرية كما فی فهرستها للكتب الّتي اقتنتها من سنة </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ولعلّ أوّل من خصّ الموضوع بكتاب هو القاضي أبو العنبس محمّد بن إسحاق بن إبراهيم الكوفي قاضي صيمرة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النديم في الفهرست</w:t>
      </w:r>
      <w:r>
        <w:rPr>
          <w:rStyle w:val="FootnoteAnchor"/>
          <w:rtl w:val="true"/>
        </w:rPr>
        <w:footnoteReference w:id="265"/>
      </w:r>
      <w:r>
        <w:rPr>
          <w:rFonts w:ascii="Amiri" w:hAnsi="Amiri" w:eastAsia="Amiri" w:cs="Amiri"/>
          <w:color w:val="111111"/>
          <w:sz w:val="28"/>
          <w:sz w:val="28"/>
          <w:szCs w:val="28"/>
          <w:rtl w:val="true"/>
          <w:lang w:bidi="ar-SA"/>
        </w:rPr>
        <w:t>، وترجمه المؤلّف ياقوت في معجم الأدباء وذكر</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أدرك المعتمد الّذى مات سنة </w:t>
      </w:r>
      <w:r>
        <w:rPr>
          <w:rFonts w:eastAsia="Amiri" w:cs="Amiri" w:ascii="Amiri" w:hAnsi="Amiri"/>
          <w:color w:val="111111"/>
          <w:sz w:val="28"/>
          <w:szCs w:val="28"/>
          <w:lang w:bidi="ar-SA"/>
        </w:rPr>
        <w:t>279</w:t>
      </w:r>
      <w:r>
        <w:rPr>
          <w:rStyle w:val="FootnoteAnchor"/>
          <w:rtl w:val="true"/>
        </w:rPr>
        <w:footnoteReference w:id="266"/>
      </w:r>
      <w:r>
        <w:rPr>
          <w:rFonts w:ascii="Amiri" w:hAnsi="Amiri" w:eastAsia="Amiri" w:cs="Amiri"/>
          <w:color w:val="111111"/>
          <w:sz w:val="28"/>
          <w:sz w:val="28"/>
          <w:szCs w:val="28"/>
          <w:rtl w:val="true"/>
          <w:lang w:bidi="ar-SA"/>
        </w:rPr>
        <w:t xml:space="preserve">، ولعلّ الرجل ممّن أدرك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ولادة الإمام صاحب الأمر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يوم وفاة أبيه خمس سنين، فأبو العنبس هو أوّل من ألّف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أردت أن أذكر أُولئك الّذين خصوا الموضوع أو ناحية خاصة من البحث ضمن كتبهم لطال بنا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فياهل ترى أنّ جميع هؤلاء الأعلام والسادّة الكرام من صحابة وتابعين وتابعي التابعين ورواة وأئمّة وحفّاظ وأصحاب مسانيد، على إختلاف زمانهم و مكانهم وتفاوت درجاتهم في العلم والضبط وتعدد مذاهبهم ومشاربهم، كانوا من رجال الشيعة فبذروا هذه الفكرة بين أتباعهم بعد اليأس من عودة الحكم إليهم، فمنّوا أتباعهم بعودة الأمر إليهم فوضعوا لهم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ascii="IRNazanin" w:hAnsi="IRNazanin" w:eastAsia="IRNazanin"/>
          <w:color w:val="111111"/>
          <w:sz w:val="28"/>
          <w:sz w:val="28"/>
          <w:szCs w:val="28"/>
          <w:rtl w:val="true"/>
          <w:lang w:bidi="fa-IR"/>
        </w:rPr>
        <w:t xml:space="preserve"> بشخصه ووصفه؟؟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أيعلم الأُستاذ أنّ أُولئك الأعلام هم رجال الإسلام وقادة المسلمين وأئمّة المذاهب الإسلامية؟</w:t>
      </w:r>
      <w:r>
        <w:rPr>
          <w:rFonts w:ascii="IRNazanin" w:hAnsi="IRNazanin" w:eastAsia="IRNazanin"/>
          <w:color w:val="111111"/>
          <w:sz w:val="28"/>
          <w:sz w:val="28"/>
          <w:szCs w:val="28"/>
          <w:rtl w:val="true"/>
          <w:lang w:bidi="fa-IR"/>
        </w:rPr>
        <w:t xml:space="preserve">أيعلم أنّهم هم الّذين رووا حديث المهدي بشخصه ووصفه، وأنّه من أهل البيت، وأنه من ولد فاطمة، ثمّ هو من ولد الحسين، وهو التاسع من ولده، وأنّ إسمه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w:t>
      </w:r>
      <w:r>
        <w:rPr>
          <w:rFonts w:ascii="Amiri" w:hAnsi="Amiri" w:eastAsia="Amiri" w:cs="Amiri"/>
          <w:color w:val="111111"/>
          <w:sz w:val="28"/>
          <w:sz w:val="28"/>
          <w:szCs w:val="28"/>
          <w:rtl w:val="true"/>
          <w:lang w:bidi="ar-SA"/>
        </w:rPr>
        <w:t xml:space="preserve">وأنّه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أيعلم الأُستاذ أنّ عقيدة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الاثنى عشرية منهم خاصّة كعقيدة من ذكرنا من أئمّة المسلمين؟أيعلم الأُستاذ أنّ ما ذكره عنهم من أنّهم ينتظرونه كلّ ليلة بعد صلاة المغرب على باب السرداب في الحلة كذب وافتراء؟ وهذا العراق وهذه الحلة، ودونه رجال مصر الّذين في العراق من أساتذة وغيرهم، فليسأل منهم صحّة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أيعلم القرّاء أنّ اعتراف ما يزيد على سبعين،حافظاً،من حفّاظ السنّة صراحة وبالملازمة بالمهدي الموعود، وأنّه من أهل البيت وهو الّذي يملأ الأرض عدلاً،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في تصفية حساب عبدالحسيب في هذه العجالة، ويغنينا عن التدليل على مدى أمانته وصدقه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الشيعة حتّى خرج بالنتائج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التتبع والبحث طبعاً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ليس وراءها حقيقة فيما يظن فأصحر بها شوهاء متحمّلاً وزرها والمسؤولية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واختلطت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دعوة التشيّع فإذا هي مزيج من أفكار مختلفة وديانات متعددة عرفها الإسلام بالفتح وتشرّبها التشيّع بالبيئة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الجملة فقد شرع ابن سبأ عقيدة الرجعة وبثها في الجو الشيعي فصارت كما يقول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من عقائدهم كما صارت أساساً لعقيدة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عربية فيما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ومهما يكن من شيء فلم يكد ينتهي القرن الأوّل من الهجرة إلاّ وقدأثمرت العقائد السبئية ثمرها الكريه فأصبحت الوصاية والرجعة والمهدية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والجديد في عقيدة المهدي أنهّا نشأت بعدقتل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وختاماً في الردّعلى عبد الحسيب وأضرابه ممّن يطعنون في عقيدة المهديعند الشيعة، أثبت لهم ما صدرعن رابطة العالم الإسلامي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المكرم أبو محمّد شوس المحترمطندى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كينياالسلام عليكم ورحمة الله وبركاته 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خطابكم المؤرخ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 المتضمّن استفساركم عن موعد ظهور المهدي وفي أيّ مكان 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نفيدكم بأنّنانرفق لكم مع خطابنا إليكم ماجاء في مسألة المهدي المنتظر،وقد قام بكتابته فضيلة الشيخ محمّد المنتصر الكتاني وأقرته اللجنة المكونة من أصحاب الفضيلة الشيخ صالح بن عثيمين وفضيلة الشيخ أحمد محمّد جمال وفضيلة الشيخ أحمد عليّ وفضيلة الشيخ عبدالله خياط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وقددعم الفتوى بما ورد من أحاديث المهدي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 وبما ذكره ابن تيمية في المنهاج بصحة الاعتقاد وابن القيم في المنار، وإن شاء الله تعالى ستجدون في الكتابة طلبكم وما ينفعكم في مسألة المهدي أنتم ومن كان على مثلكم آملين لكم التوفيق والسداد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وتقبلوا تحياتناالأمين العام</w:t>
      </w:r>
      <w:r>
        <w:rPr>
          <w:rFonts w:ascii="IRNazanin" w:hAnsi="IRNazanin" w:eastAsia="IRNazanin"/>
          <w:color w:val="111111"/>
          <w:sz w:val="28"/>
          <w:sz w:val="28"/>
          <w:szCs w:val="28"/>
          <w:rtl w:val="true"/>
          <w:lang w:bidi="fa-IR"/>
        </w:rPr>
        <w:t>محمّدصالح اللقزاز</w:t>
      </w:r>
      <w:r>
        <w:rPr>
          <w:rFonts w:ascii="Amiri" w:hAnsi="Amiri" w:eastAsia="Amiri" w:cs="Amiri"/>
          <w:color w:val="111111"/>
          <w:sz w:val="28"/>
          <w:sz w:val="28"/>
          <w:szCs w:val="28"/>
          <w:rtl w:val="true"/>
          <w:lang w:bidi="ar-SA"/>
        </w:rPr>
        <w:t>الأمانة العامة الموقرةبعد التحية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جواباً عمّا يسأل عنه المسلم الكيني في شأن المهدي المنتظر عن موعد ظهوره وعن المكان الّذي يظهر منه وعن ما يطمئنه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هو محمّد بن عبد الله الحسني العلوي الفاطمي المهدي الموعود المنتظر موعد خروجه في آخر الزمان وهو من علامات الساعة الكبرى يخرج من المغرب ويبايع له في الحجاز في مكة المكرمة بين الركن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باب الكعبة المشرفة والحجر الأسود عند الملتزم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عند فساد الزمان وانتشار الكفر وظلم الناس يملأ الأرض عدلاً وقسطاً كما ملئت جوراً وظلماً يحكم العالم كلّه وتخضع له الرقاب بالاقناع تارة وبالحرب أُخرى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وسيملك الأرض سبع سنين وينزل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بعده فيقتل الدجال أو ينزل معه ليساعده على قتله بباب لدّ بأرض فلسطين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وهو آخر الخلفاء الراشدين الاثنى عشر الّذين أخبر عنهم النبىّ صلوات الله وسلامه عليه في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وأحاديث المهدي واردة عن الكثير من الصحابة يرفعونها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 وسلّم، ومنهم</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عفان، وعليّ بن أبي طالب، وطلحة بن عبيدالله، وعبدالرحمن بن عوف، وعبدالله بن عباس ،وعمّار بن ياسر،وعبدالله بن مسعود،وأبو سعيد الخدري، وثوبان، وقرة بن أياس المزني وعبد الله بن الحارث بن جزء، وأبو هريرة، وحذيفة بن اليمان، وجابر بن عبدالله، وأبو أُمامة، وجابر بن ماجد الصدفي و عبدالله بن عمر، وأنس بن مالك، وعمران بن حصين، وأُمّ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عشرون فمنهم من وقفت عليهم وغيرهم كثير وهناك آثار عن الصحابة صرحت بالمهدي، من أقوالهم كثيرة جداً لها حكم الرفع إذ لا مجال للاجتهاد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هؤلاء الصحابة الّتي رفعوها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ascii="IRNazanin" w:hAnsi="IRNazanin" w:eastAsia="IRNazanin"/>
          <w:color w:val="111111"/>
          <w:sz w:val="28"/>
          <w:sz w:val="28"/>
          <w:szCs w:val="28"/>
          <w:rtl w:val="true"/>
          <w:lang w:bidi="fa-IR"/>
        </w:rPr>
        <w:t>والّتي قالوها من أقوالهم استناداً على ما قاله رسول الله صلوات الله وسلامه علیه رواها الكثير من دواوين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الإسلام وأُمهات الحديث النبوي من السنن والمعاجم والمسانيد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 والترمذي ،وابن ماجة، وابن عمرو الداني، ومسانيدأحمد،وابن يعلى ،والبزار وصحيح الحاكم، ومعاجم الطبراني الكبير والوسيط ،والروياني،والدارقطني في الافراد، وأبو نعيم في أخبار المهدي، والخطيب في تاريخ بغداد،وابن عساكر في تاريخ دمشق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خص المهدي بالتأليف أبو نعيم في أخبار المهدي، وابن حجر الهيتمي في القول المختصر في علامات المهدي المنتظر والشوكاني في التوضيح في تواترماجاء في المنتظر والدجال والمسيح، وإدريس الحوالي المغربي في تأليفه المهدي وأبو العباس ابن عبد المؤمن المغربي في كتابه الوهم المكنون في الرد على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من قرأت له عن المهدي بحثاً مستفيضاً مديرالجامعة الإسلامية في المدينة المنورة في مجلة الجامعة في أكثر من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نص على انّ أحاديث المهدي أنّها متواترة جمع من الأعلام قديماً وحديثاً،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السخاوي في فتح المغيث ومحمّدبن أحمدالسفاريني في شرح العقيدة، وأبو الحسن الآبري في مناقب الشافعي، وابن تيمية في فتاواه ،والسيوطي في الحاوي،وإدريس الحوالي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المغربي في تأليف له عن المهدی، والشوكاني في التوضيح في تواتر ما جاء في المنتظر والدجال والمسيح، ومحمّد بن جعفر الكتاني في نظم المتناثر في الحديث المتواتر، وأبو العباس بن عبد المؤمن المغربي في الوهم المكون من كلام ابن خلدون رحمهم الله، وحاول ابن خلدون في مقدمته أن يطعن في أحاديث المهدي محتجاً بحديث موضوع لا أصل له عند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مهدي إلاّ عيسى، ولكن ردّ عليه الأئمّة والعلماء، وأنّه ليس من علماء الشريعة وأنّه قال باطلاً من القول وزوراً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وخصه بالردّ شيخنا ابن عبدالمؤمن بكتاب مطبوع متداول في المشرق والمغرب منذ أكثر من ثلاثين سنة ونص الحفاظ والمحدثون علی انُ أحاديث المهدي فيها الصحيح والحسن ومجموعها متواتر مقطوع بتواتره وصحته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الاعتقاد بخروج المهدي واجب وأنّه من عقائد أهل السنّة والجماعة ولا ينكره إلّا جاهل بالسنّة ومبتدع في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يهدي إلى الحقّ ويهدي السبيل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مدير ادارة المجمع الفقهي الإسلاميمحمّد المنتصر الكتاني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 وددت ان أتوسع في البحث في هذا الموضوع وأذكر من الأدلّة ما فيه مقنعاًللمتردد، ليخرج من البحث على يقين من أنّ المسلمين جميعاً يعتقدون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بالمهدي إنّما التفاوت في النعوت والصفات ووجوده الخارجي الفعلي، فمنهم من يثبت له جميع ذلك، ومنهم من يقول سيكون بعد ذلك من هو بتلك الصفة، والأحاديث في ذلك بعد ملاحظتها جميعها تثبت صحّة قول الفريق الأوّل وفيها ما يكفي في ردّ الفريق الثاني، ومن شاء الإطلاع على أكثر من ذلك فعليه بمراجعة الكتب المعنية بهذا الشأن</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هذا الكتاب الّذي نحن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فقد جعله مؤلّفه الكنجي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أثبت خلالها شخصه ووصفه، واستدلّ في آخر الأبواب على جواز كون المهدي حيّاً باقياً منذ غيبته، وأنّا إذ نقدّم هذا الكتاب إلى القرّاء لانتحمل مسؤولية آراء المؤلّف وأحكامه الخاصّة، فله رأيه وهو المسؤول عنها، وربّما أشرنا إلى بعضها في الهامش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وختاماً أُودّع القارئ ولعلّي ألتقي به مرّة أُخرى فأعود إلى هذا الحديث بإسهاب، ومن الله تعالى أستمد العون وهو الموفّق للصواب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الخرسان</w:t>
      </w:r>
      <w:r>
        <w:rPr>
          <w:rFonts w:ascii="IRNazanin" w:hAnsi="IRNazanin" w:eastAsia="IRNazanin"/>
          <w:color w:val="111111"/>
          <w:sz w:val="28"/>
          <w:sz w:val="28"/>
          <w:szCs w:val="28"/>
          <w:rtl w:val="true"/>
          <w:lang w:bidi="fa-IR"/>
        </w:rPr>
        <w:t>النجف الأشرف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storage/sources/28/library/books/162/507362/images/73.jpg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storage/sources/28/library/books/162/507362/images/74.jpg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storage/sources/28/library/books/162/507362/images/75.jpg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storage/sources/28/library/books/162/507362/images/76.jpg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 لابن طاوُوس</w:t>
      </w:r>
      <w:r>
        <w:rPr>
          <w:rFonts w:ascii="Amiri" w:hAnsi="Amiri" w:eastAsia="Amiri" w:cs="Amiri"/>
          <w:color w:val="111111"/>
          <w:sz w:val="28"/>
          <w:sz w:val="28"/>
          <w:szCs w:val="28"/>
          <w:rtl w:val="true"/>
          <w:lang w:bidi="ar-SA"/>
        </w:rPr>
        <w:t xml:space="preserve">تأليفالعالم العامل العابد الزاهد رضى الدين أبي القاسم على بنموسى بن جعفر بن محمد بن طاووس الحسنى الحسينىالمتوفى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قدم له</w:t>
      </w:r>
      <w:r>
        <w:rPr>
          <w:rFonts w:ascii="Amiri" w:hAnsi="Amiri" w:eastAsia="Amiri" w:cs="Amiri"/>
          <w:color w:val="111111"/>
          <w:sz w:val="28"/>
          <w:sz w:val="28"/>
          <w:szCs w:val="28"/>
          <w:rtl w:val="true"/>
          <w:lang w:bidi="ar-SA"/>
        </w:rPr>
        <w:t>العلامة السيد محمد مهدى الخرسانالطبعة الثانية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منشورات المكتبة الحيدرية ومطبعتها في النجف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ascii="Amiri" w:hAnsi="Amiri" w:eastAsia="Amiri" w:cs="Amiri"/>
          <w:color w:val="111111"/>
          <w:sz w:val="28"/>
          <w:sz w:val="28"/>
          <w:szCs w:val="28"/>
          <w:rtl w:val="true"/>
          <w:lang w:bidi="ar-SA"/>
        </w:rPr>
        <w:t>علم جم، وعمل صالح، ودعوة صادقة إلى الحقّ لا يشوبها كدر ولا 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وورع ،وعقيدة وإيمان ،وتقوى وصلاح، واعتدال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ما نقرأ في سيرة الإمام رضي الدين 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اللهُمن أعلام القرن السابع الهجري، وإنّ من دواعي الغبطة أن أتشرف بكتابة هذه السطور بين يدي كتاب من آثاره الخالدة إجابة لطلب الأخ الشيخ محمّد كاظم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فأضطر إلى مراجعة تاريخه المجيد ومطالعة بعض كتبه لأتعرف على جوانب تلك الشخصية الفذّة، فوجدته الداعي إلى الله بسيرته وأفعاله كما كان داعياً إليه بقلمه وأقواله، ووجدته النموذج الصالح والمثل الكامل للعلماء العاملين بما للكمال والصلاح من مفهوم، كما وجدته سيّداً بكلّ ما للسيادة من معنى ،سيّداً في نسبه، وسيّداً في حسبه، وسيّداً في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أُريد التحدّث عنه بما يتناسب وعظمته، فقرأته في معاجم وتواريخ ومصادر أُخرى، ثمّ عكفت على آثاره فاستجليت شخصيته منها، فكانت أهدى مرجع وأروى مصدر، كما كان هو فيها أصدق محدّث وأوثق راوية، فكان من ذي وتلك دراسة مفصّلة استعرضت فيها الكثير من نواحي حياته، كما تعرضت في أثنائها إلى اعطاء صورة عن أعلام أُسرته وأسهبت في البحث عن دراساته ومشايخه وتلاميذه وأسفاره وكراماته ومنهجه العملي في الحياة وإعراضه عنزخرف الحياة، كما بحثت فتيا المستنصرية وملابساتها وتوليه النقابة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بحثت منهجه العلمي في التأليف والتصنيف ،مع استعراض شامل لمؤلّفاته، وتعريف كلّ واحد منها بما تيسر، ثمّ ذكرت باقي آثاره من مكتبته وشيء من،شعره، وختمت ذلك البحث الوافى بذكر وفاته وتحقيق مدفنه وذکرعقبه،فکان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مفيداً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أُعطيت الوقت الكافي لإكماله كما أّريد،ولكن إلحاح الأخ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سرعة الإنجاز ليضع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متناول القرّاء، فقد اضطرني إلى تقديم هذه السطور معتمداً على دراستي تلك، فإن وفقت في استجلاء شخصية سيّدنا أمام القارئ فذلك من فضل الله وحسن توفيقه، وإن تكن الأُخرى فهذا قدر المستطاع وجهد المقل أُقدِّمه، وما توفيقي إلّا بالله وهو حسبي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من البيوت العلوية الشامخة بعزها ،السامي مجدها، والّذين امتازوا في هديهم وسيرتهم وأخلاقهم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طاووس الحسنيون</w:t>
      </w:r>
      <w:r>
        <w:rPr>
          <w:rFonts w:ascii="IRNazanin" w:hAnsi="IRNazanin" w:eastAsia="IRNazanin"/>
          <w:color w:val="111111"/>
          <w:sz w:val="28"/>
          <w:sz w:val="28"/>
          <w:szCs w:val="28"/>
          <w:rtl w:val="true"/>
          <w:lang w:bidi="fa-IR"/>
        </w:rPr>
        <w:t xml:space="preserve"> فقد تحدرت هذه السلالة الطاهرة من ذرّية الحسن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وارتقت في نسبتها إلى جدّها أبي عبدالله محمّد الطاووس، وقد ذكروا في سبب لقبه أنّه كان حسن الوجه مليح الصورة إلّا في قدميه</w:t>
      </w:r>
      <w:r>
        <w:rPr>
          <w:rStyle w:val="FootnoteAnchor"/>
          <w:rtl w:val="true"/>
        </w:rPr>
        <w:footnoteReference w:id="267"/>
      </w:r>
      <w:r>
        <w:rPr>
          <w:rFonts w:ascii="Amiri" w:hAnsi="Amiri" w:eastAsia="Amiri" w:cs="Amiri"/>
          <w:color w:val="111111"/>
          <w:sz w:val="28"/>
          <w:sz w:val="28"/>
          <w:szCs w:val="28"/>
          <w:rtl w:val="true"/>
          <w:lang w:bidi="ar-SA"/>
        </w:rPr>
        <w:t>، كما ذكروا أنّه أوّل من تولّى النقابة بسورا، يوم كانت قاعدة البلاد الفراتية قبل تخطيط الحلة المزيدية وخراب بابل</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من رجال أواخر القرن الثالث أو أوّل الرابع على التخمين، والعقب منه في ولده أحمد ومنه في جعفر وهو الّذي ذكره الشريف النسّابة أبو إسماعيل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منتقلة الطالبيين</w:t>
      </w:r>
      <w:r>
        <w:rPr>
          <w:rStyle w:val="FootnoteAnchor"/>
          <w:rtl w:val="true"/>
        </w:rPr>
        <w:footnoteReference w:id="269"/>
      </w:r>
      <w:r>
        <w:rPr>
          <w:rFonts w:ascii="Amiri" w:hAnsi="Amiri" w:eastAsia="Amiri" w:cs="Amiri"/>
          <w:color w:val="111111"/>
          <w:sz w:val="28"/>
          <w:sz w:val="28"/>
          <w:szCs w:val="28"/>
          <w:rtl w:val="true"/>
          <w:lang w:bidi="ar-SA"/>
        </w:rPr>
        <w:t>وفي ولده الآخر محمّد وهو الّذي ذكره ابن عنبة في العمدة وغيره في غيره، وهو الّذي ينتهي إليه نسب سيّدنا المترجم له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Style w:val="FootnoteAnchor"/>
          <w:rtl w:val="true"/>
        </w:rPr>
        <w:footnoteReference w:id="270"/>
      </w:r>
      <w:r>
        <w:rPr>
          <w:rFonts w:ascii="Amiri" w:hAnsi="Amiri" w:eastAsia="Amiri" w:cs="Amiri"/>
          <w:color w:val="111111"/>
          <w:sz w:val="28"/>
          <w:sz w:val="28"/>
          <w:szCs w:val="28"/>
          <w:rtl w:val="true"/>
          <w:lang w:bidi="ar-SA"/>
        </w:rPr>
        <w:t>بن موسى بن جعفر بن محمّد بن محمّد بن أحمد بن محمّد المذكور بن</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جدّ سيّدنا المترجم له كان صهراً لشيخ الطائفة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احدى ابنتيه العالمتين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الرياض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وللعلماء الباحثين حول تحقيق هذه المصاهرة كلام طويل تعرضوا له في ترجمة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تحقيق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 ويعني به الشيخ أبا جعفر المذكور، وقد كفانا المترجم له عناء التحقيق بكشفه الواقع وتصريحه عن</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هذه المصاهرة حيث قال في كتابه الإقبال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ذلك ما رويته عن والدي قدّس الله روحه ونوّر ضريحه فيما قرأته عليه من كتاب المقنعة بروايته عن شيخه الفقيه حسين بن رطبة عن خال والدي السعيد أبي عليّ الحسن بن محمّد عن والده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جدّ والدي من قبل أُمّه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كانت ولادة سيّدنا في يوم الخميس قبيل الظهر للنصف من شهر محرم الحرام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الحلة السيفية</w:t>
      </w:r>
      <w:r>
        <w:rPr>
          <w:rStyle w:val="FootnoteAnchor"/>
          <w:rtl w:val="true"/>
        </w:rPr>
        <w:footnoteReference w:id="272"/>
      </w:r>
      <w:r>
        <w:rPr>
          <w:rFonts w:ascii="Amiri" w:hAnsi="Amiri" w:eastAsia="Amiri" w:cs="Amiri"/>
          <w:color w:val="111111"/>
          <w:sz w:val="28"/>
          <w:sz w:val="28"/>
          <w:szCs w:val="28"/>
          <w:rtl w:val="true"/>
          <w:lang w:bidi="ar-SA"/>
        </w:rPr>
        <w:t xml:space="preserve">، وكانت أُمه بنت الشيخ الجليل ورّام بن أبي فراس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الشيخ الزاهد أثر كبير في تربية سبطه وتوجيهه، كما أنّ نشأته الأُولى كانت بين أبويه وبين جدّه المذكور، وكان هؤلاء الثلاثة ثالوثاً مقدّساً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عن نشأته الصالحة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نشأت بين جدّي ورّام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 وكمّل فلاحهم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دعاة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 وطالبين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فألهمني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سبيلهم واتباع دليلهم ،وكنت عزيزاً عليهم، وما أحوجني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بإحسانه إليهم وإليَّ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جرت عليه عادة الصبيان من تأديب لي منهم أو من أُستاذ بسبب من أسباب الهوان ، وتعلّمت الخطّ والعربية، وقرأت فى علم الشريعة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كتباً في أُصول الدين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عن دراسته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فانّني اشتغلت بعلم الفقه، وقد سبقني جماعة إلى التعليم بعدّة سنين، فحفظت في نحو سنة ما كان عندهم وفضّلت عليهم بعد ذلك بعناية ربّ العالمين ورحمته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كنت ابتدأت بحفظ الجمل والعقود، وقصدت معرفة ما فيه بغاية المجهود، وكان الّذين سبقوني ما لأحدهم إلاّ الكتاب الّذي يشتغل فيه، وكانت لي عدّة كتب في الفقه من كتب جدّي ورّام بن أبي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أُطالع بالليل كلّ شيء يقرأ فيه الجماعة الّذين تقدمونى بالسنين، وأنظر كلّ ما قاله مصنّف عندي، وأعرف ما بينهم من الخلاف على عادة المصنِّفين، وإذا حضرت مع التلامذة بالنهار أعرف ما لا يعرفون وُاناظرهم وأنشط في القراءةبسرورالإستظهار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وفرغت من الجمل والعقود وقرأت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فلمّا فرغت من الجزء الأوّل منها، استظهرت على العلم بالفقه حتّى كتب شيخي محمّد بن نما خطّه لي على الجزء الأوّل وهو عندي الآن بما جرت عادته بكتبه على كتابي من شهادته في إجازته بأُمور من الثناء عليَّ، أُنزه قلمي عنها، لأنّه لا يليق ذكر ثنائي على إجتهادي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الجزء الثانى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استغنيت عن القراءة بالكلّية، وقرأت بعد ذلك كتباً لجماعة بغير شرح بل للرواية المرضية، وسمعت ما يطول ذكر تفصيله، وخطّ من سمعت منه وقرأت عليه في إجازات وعلى مجلدات</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وأشار عليه جدّه ورّام بن أبي فراس بحفظ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العراقي</w:t>
      </w:r>
      <w:r>
        <w:rPr>
          <w:rFonts w:ascii="IRNazanin" w:hAnsi="IRNazanin" w:eastAsia="IRNazanin"/>
          <w:color w:val="111111"/>
          <w:sz w:val="28"/>
          <w:sz w:val="28"/>
          <w:szCs w:val="28"/>
          <w:rtl w:val="true"/>
          <w:lang w:bidi="fa-IR"/>
        </w:rPr>
        <w:t xml:space="preserve"> لمؤلّفه سدید الدین محمود بن عليّ بن الحسن الحمصي ،وأحضر له نسخته بيده من خزانته، ومدح له الكتاب مدحاً كثيراً، وكان عمره إذ ذاك نحو ثلاث عشرة سنة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شیوخه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قرأ على عدّة مشايخ فسمع منهم، وقد أجازه جلّهم أو كلّهم بإجازات أثنوا عليه فيها، وكتبوا بذلك خطوطهم على مجلدات كانت تحويها مكتبته الغنية النفيسة، وإلى القارئ أسماء من عثرنا عليه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الجليل الحافظ أبو السعادات أسعد بن عبد القاهر بن أسعد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جدّه بسفرويه الإصفهاني، سمع منه عندما ورد إلى بغداد في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سيّدنا في داره الّتي أسكنه بها الخليفة المستنصر في الجانب الشرقي، وكانت روايته عن هذا الشيخ رواية شاملة للكتب والأصول والمصنّفات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تاج الدين الحسن بن الدربي، وروايته عن هذا الشيخ أيضاً شاملةلكلّ ما رواه أو سمعه أو أنشأه أو قرأه، كما في الدروع الواقية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حسين بن محمّد السوراوي، وقد أجازه في جمادى الآخرة سنة تسع وستمائة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كمال الدين حيدر بن محمّد بن زيد بن محمّد بن عبدالله الحسيني وأجازه يوم السبت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هـ</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العالم الفاضل سدید الدین سالم بن محفوظ بن عزيزة بن وشاح السوراوي الحلي، قرأ عليه التبصرة وبعض كتاب المنهاج</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شيرويه الإصفهاني حفيد شهردار بن شيرويه الإصفهاني صاحب الفردوس</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الحسن عليّ بن الحسين بن أحمد بن عليّ بن إبراهيم بن محمّد العلوي الجوانى</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الحسن عليّ بن يحيى الحنّاط، أُجازه بخطّه، وتاريخ إجازته شهر ربيع الأوّل سنة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السعيد شمس الدين فخّار بن معد الموسوي، أجازه في العشر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الأواخر من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صرّح سيّدنا بأنّه يروي بواسطة شيخه هذا جميع مرویات الخلیفه الناصرلدین الله العبّاسی</w:t>
      </w:r>
      <w:r>
        <w:rPr>
          <w:rFonts w:eastAsia="IRNazanin" w:cs="IRNazanin"/>
          <w:color w:val="111111"/>
          <w:sz w:val="28"/>
          <w:szCs w:val="28"/>
          <w:rtl w:val="true"/>
          <w:lang w:bidi="fa-IR"/>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كثير القمي، وقد أذن له في أيّام وزارته بالرواية عنه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العالم الفقيه أبو جعفر صفي الدين محمّد بن معد الموسوي، روى عنه كتاب ابن الخشّاب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مواليد ووفيات أهل البيت وأين دفنوا وتاريخ روايته في العشر الأواخر من صفر سنة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نجيب الدين محمّد السوراوي</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حامد محيي الدين محمّد بن عبدالله بن زهرة الحسيني</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الدين محمّد بن محمود المعروف بابن النجّار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هـ</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تذييل تاریخ بغداد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نجيب الدين محمّد بن نما، ولعله أوّل من كتب له إجازة، وإجازتهعامّة شاملة لجميع مروياته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سعد الدين موسى بن جعفر، أكثر الرواية عنه في مصنّفاته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ليس من السهل الإحاطة التامة بتلاميذ سيّدنا فلا هو يذكرهم في تصانيفه كما يذكر بعض شيوخه، ولا سجل يجمعهم فيريحنا من عناء أشتات من هنا وهناك، وإلى القارئ أسماء من عثرنا عليهم ممّن روى عنه أو أجازه السيّد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بالرواية عنه 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الجليل يوسف بن المطهّر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آية الله العلّامة الحلي</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 يوسف بن حاتم الشامى</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عيسى الاربلي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صرّح بالسؤال من السيّد والإجتماع به في كتابه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غياث الدين عبدالكريم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فرحة الغري وصرّح فيه بالرواية عن عمّه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أحمد بن صالح القسيني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القبيني نسبة إلى قبين من قرى الحلة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القسينى السالف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القسيني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القسيني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أحمد بن محمّد العلوي</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الدین محمّد بن الموسوي</w:t>
      </w:r>
      <w:r>
        <w:rPr>
          <w:rFonts w:eastAsia="IRNazanin" w:cs="IRNazanin"/>
          <w:color w:val="111111"/>
          <w:sz w:val="28"/>
          <w:szCs w:val="28"/>
          <w:rtl w:val="true"/>
          <w:lang w:bidi="fa-IR"/>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 الدين محمّد بن بشير، وهؤلاء السبعة أشركهم السيّد المترجم له في إجازة واحدة كتبها لهم عام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 كما في إجازة الشيخ محمّد القسيني لابن طومان</w:t>
      </w:r>
      <w:r>
        <w:rPr>
          <w:rFonts w:eastAsia="Amiri" w:cs="Amiri" w:ascii="Amiri" w:hAnsi="Amiri"/>
          <w:color w:val="111111"/>
          <w:sz w:val="28"/>
          <w:szCs w:val="28"/>
          <w:rtl w:val="true"/>
          <w:lang w:bidi="ar-SA"/>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النقيب صفي الدين محمّد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 ابن الطقطقي في الأصيلي بجلال الدين ورضى الدين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يلقّب بالمصطفى كان سيّداً جليلاً زاهداً منقطعاً بداره عن الناس ذا خبرة ورأي وكبر وترفع،كان بيني وبينه معرفة تكاد أن تكون صداقة، عرض عليه النقابة صاحب الدیوان ابن الجوینی فامتنع،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يتولى نقابة بغداد والمشهد فكفت يده عن ذلك،مات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النقيب رضي الدين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لقبه ابن الطقطقي في الأصيلي بنصير الدين نقيب بغداد يلقب بالمرتضى وأبي القاسم، اُمّه زينب بنت أبي الحسين ابن أبي كتيلة علوية حسينية زيدية وكان مقيم بغداد تولى نقابة الطالبيين من سنة ثمانين وستمائة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العلوية شرف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المترجم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العلوية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 السيِّد عليّ بن عبدالكريم بن جمال الدين أحمد بن طاووس تزوجها ابن عمّها السيّد عبد الكريم كما في النسب الأصيلي ورقة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أجازهم أبوهم بإجازة عامة لجميع مروياته ومصنّفاته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هاجر المترجم له عن وطنه 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رأسه وموطن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مشهد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وذلك رغبة عن زهد الإتصال بهم والمصاهرة معهم، ويمكننا تحديد تاريخ هجرته تلك وأنّها كانت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بنا من حديث حفظه التعليق العراقي بإلزام جدّه ورّام وعمره يومئذٍ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سنة،فيكون 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ولادته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حدث به من رؤيته لكتاب عبد السلام البصري وقد رآه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فتكون هجرته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سن المراهقة دون الرابعة عشرة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تزوج بكريمة الوزير ناصر بن مهدي العلوي في ذلك التاريخ، وكان ذلك في أيّام وزارة الوزير المذكور للناصر العبّاسي حيث وزّرله إلى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الناصر وقبض عليه كارهاً لأُمور اقتضت ذلك</w:t>
      </w:r>
      <w:r>
        <w:rPr>
          <w:rStyle w:val="FootnoteAnchor"/>
          <w:rtl w:val="true"/>
        </w:rPr>
        <w:footnoteReference w:id="294"/>
      </w:r>
      <w:r>
        <w:rPr>
          <w:rFonts w:ascii="Amiri" w:hAnsi="Amiri" w:eastAsia="Amiri" w:cs="Amiri"/>
          <w:color w:val="111111"/>
          <w:sz w:val="28"/>
          <w:sz w:val="28"/>
          <w:szCs w:val="28"/>
          <w:rtl w:val="true"/>
          <w:lang w:bidi="ar-SA"/>
        </w:rPr>
        <w:t>، وبقى المترجم له ببغداد مدّة طويلة كما صرّح به في حديث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وتوجهت إلى مشهد مولانا الكاظم وأقمت به حتّى اقتضت الإستخارة التزويج بصاحبتى زهراء خاتون بنت الوزير</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بن مهدي رضوان الله عليها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ذلك طول الإستيطان ببغداد وهي محل حبائل الشيطان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وقدحددت هذه المدّة بنحو من خمسة عشر سنة،ولعلّها كانت المدّة الّتي حبس فيها عمّه الوزير على نحو الإستظهار إلى أن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فأقام المترجم له ببغداد ثمّ عاد إلى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توجه إلى الحجّ وقدحدث عن سفره ذلك في كتابه فلاح السائل،وكان حجّه في أيّام المستنصر العبّاسي الّذي تولى الخلافة بعد الظاهر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المستنصر كلفاً بالمترجم له،وبينهما صداقة متينة وصلة وثقى، فقد أنعم عليه بدار يسكنها ببغداد في الجانب الشرقي عند المأمونية في الدرب المعروف بدرب الجوبة، وفي داره تلك زاره الحافظ أسعد بن عبد القاهر الإصفهاني وحدثه بها وأجازه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ولتأكد الصلة والمودّة بينهما رغب الخليفة في أن يعهد إليه بمنصب الإفتاء على عادة الخلفاء، واجتهد في اقناعه فلم تنجح مساعيه</w:t>
      </w:r>
      <w:r>
        <w:rPr>
          <w:rStyle w:val="FootnoteAnchor"/>
          <w:rtl w:val="true"/>
        </w:rPr>
        <w:footnoteReference w:id="296"/>
      </w:r>
      <w:r>
        <w:rPr>
          <w:rFonts w:ascii="Amiri" w:hAnsi="Amiri" w:eastAsia="Amiri" w:cs="Amiri"/>
          <w:color w:val="111111"/>
          <w:sz w:val="28"/>
          <w:sz w:val="28"/>
          <w:szCs w:val="28"/>
          <w:rtl w:val="true"/>
          <w:lang w:bidi="ar-SA"/>
        </w:rPr>
        <w:t xml:space="preserve">، ثمّ عاد المستنصر فدعا المترجم له لتولي شؤون النقابة العامة، وكانت الدعوة على يد الوزير محمّد ابن محمّد بن عبدالكريم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 الوزير على سيّدنا بقبول ذلك المنصب الشريف فلم يجبه إلى مطلبه وأبلغ الخليفة امتناعه، فتحمّل عليه بأكابر دولته وببعض أصدقاء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وأكبر الظن أنّه المؤيّد ابن العلقمي وكان أُستاد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احتج عليه الصديق المذكور بسيرة الشريفين الرضي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وقبولهما ذلك المنصب،فلم تجد كلّ تلك المساعي</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وزادت ثقة المستنصر بسيّدنا وعظم شأنه فى عينه فأحب أن يلازمه حتّى يكون نديمه الخاص وأرسل بذلك الطلب ولد الوزير القمى المذكور آنفاً، فالتمس الرسول ذلك فلم يجد الأُذن الصاغية فعاد خائباً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تقف رغبة الخليفة عندهذا الحد، بل أحب أن يكون المترجم له رسوله إلى سلطان التتر، وذلك عند محاولته غزو بغداد وأرسل إليه من خاطبه في ذلك فأجابه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نجحت ندمت وإن جنحت ندمت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نجاح سعيي يقتضي أنّكم ما تبغون تعزلوني من 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ينجح الأمر سقطت عينكم سقوطاً يؤدي إلى كسر حرمتي</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وكنت استأذنت الخليفة في زيارة مشهد الرضا عليه التحية والثناء بخراسان فأذن وتجهزت وما بقي إلّا التوجّه إلى ذلك المكان، فقال من كان الحديث في الإذن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رسم أنّك تكون رسولاً إلى بعض الملوك،فاعتذرت وقلت هذه الرسالة ان نجحت مايتركوني بعدها أتصرّف في نفسي، وإن جنحت صغر أمري وانكسرت حرمتي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توجهت كان بعدي الحسّاد من يقول لكم أنّه يبايع ملك الروم ويجیيء به إلى هذه البلاد وتصدّقونه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يكون العذر؟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أستخير الله وإذا جاءت لا تفعل فهو يعلم إنّني لا أُخالف الإستخارة أبداً فاستخرت واعتذرت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تقف هذه الردود وعدم الإستجابة من سيّدناحائلاً دون أماني المستنصر ورغبته الملحة في الاستفادة من وجود المترجم له في منصب من مناصب الدولة الرفيعة،وآخر محاولاته عزم على تكليفه بالقيام بأمر الوزارة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أهم منصب في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ولنسمع سيّدنا وهو يحدّث ابنه في كتابه كشف المحجة عن المحاولة اليائسة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الخليفة المستنصر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خير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كلفني الدخول في الوزارة وضمن لي انّه يبلغ بي في ذلك إلى الغاية وكرّر المراسلة 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 واعتذرت، حتّى بلغ الأمر إلى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بوزارتي على عادة الوزراء يمشون أُمورهم بكلّ مذهب وكلّ سبب سواء كان موافقاً لرضاالله جلّ وعزّ ورضا سيّد الأنبياء والمرسلين أو مخالفاً لهما في الآراء، فإنّك من أدخلته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بما جرت عليه العوائد الفاسدة، وإن أردت العمل في ذلك بكتاب الله تعالى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ascii="Amiri" w:hAnsi="Amiri" w:eastAsia="Amiri" w:cs="Amiri"/>
          <w:color w:val="111111"/>
          <w:sz w:val="28"/>
          <w:sz w:val="28"/>
          <w:szCs w:val="28"/>
          <w:rtl w:val="true"/>
          <w:lang w:bidi="ar-SA"/>
        </w:rPr>
        <w:t xml:space="preserve"> فهذا أمر لا يحتمله مَن في دارك ولا مماليكك ولا خدمك ولا حشمك ولا ملوك الأطراف ويقال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سلكت سبيل العدل والإنصاف والزهد إنّ هذا عليّ بن طاووس علوي حسني، ما أراد بهذه الأُمور إلاّ أن يعرف أهل الدهور أنّ الخلافة لو كانت إليهم كانوا على هذه القاعدة من السيرة، وإنّ في ذلك ردّاً على الخلفاء من سلفك، وطعناً عليهم، فيكون مراد همتك أن تقتلنى فى الحال ببعض أسباب الأعذار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هـ وصلت طلائع الجيش المغولي إلى أطراف العراق،وخرج مقدّم العسكر الأمير جمال الدين قشتمر إلى خارج البلد، فخيّم هناك وحشر الناس لصدّ العدو، فكتب المترجم له إلى الأمير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إستاذن لي الخليفة واعرض رقعتي عليه في أن يأذن لي في التدبير ويكونون حيث أقول يقولون وحيث أسكت يسكتون،حتّى أصلح الحال بالكلام فقد خيف على بيضة الإسلام ،وما يعذر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يترك الصلح بين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في المكاتبة أنّني ما أسير بدرع ولا عدة إلّا بعادتي من ثيابي ولكنّي أقصد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فاعتذروا وأرادوا غير ما أردناه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وأقلقه شأن التتر والتطير منهم ، ولأخذ الحيطة والتدابير لصدّهم عاود بنفسه يطلب الاذن في التوسّط ولنستمع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حضرت عند صديق لنا وكان أُستاد دار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 لي الخليفة في أن أخرج أنا وآخرون وسمّى جماعة ونأخذ معنا من يعرف لغة التتار ونلقاهم ونحدّثهم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جلالهيدفعهم بقول أو فعل أو حيلة عن هذه الديار،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تكسرون حرمة الديوان ويعتقدون أنّكم رسل من عندنا فقلت أرسلوا معنا من تختارون ومتى ذكرناكم أو قلنا إنّنا عنكم حملوا رؤوسنا إليكم وأنجاكم ذلك وأنتم معذورون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وأجلسني في موضع منفرد أشار إليه،وظاهر الحال انّه أنهى ذلك إلى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 وطلبني من</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المنفرد وقال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دعت الحاجة إلى مثل هذا أذنا لكم لأنّ القوم الذين قد أغاروا ما لهم متقدّم تقصدونه وتخاطبونه وهؤلاء سرايا متفرقة وغارات غير متّفقة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وقبل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أواخر أيام المستنصر غادر المترجم له بغداد عائداً الى الحلة، وأقام بها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ولد له بالحلة ولده محمّد المصطفى ومنها خرج إلى المشهد العلوي فأقام فيه ثلاث سنين، ولد له هناك ولده عليّ شريكه في الاسم واللقب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وانتقل من النجف إلى كربلا حيث كان ينوي الإقامة هناك ثلاث سنوات، وفي مدّة إقامته بالحائر الحسيني كتب كتابيه فرج المهموم ففرغ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وكان من عزمه أن يستخير الله في مجاورة الإمامين العسكريين في سر من رأى ولا نعلم مدى تحقق هذه الأمنية وحصول هذا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عاد إلى بغداد وبقي بها حتّى الاحتلال المغولي وقد عبّر عن آلامه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انّ في مثل هذا اليوم ثامن وعشرين محرم وكان يوم الاثنين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فتح ملك الأرض زيدت رحمته ومعدلته ببغداد، وكنت مقيماً فيها في داري بالمفيدية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وبتنا في ليلة هائلة وبتنا في ليلة هائلة من المخاوف الدنيوية فسلّمنا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دخول هولاكو بغداد أمر أن يستفتى العلماء أيّما أفضل السلطان الكافر العادل؟ أو السلطان المسلم الجائر؟ ثمّ جمع العلماء بالمستنصرية لذلك، فلمّا وقفوا على الفتيا أحجموا عن الجواب، وكان رضي الدين عليّ بن طاووس حاضراً هذا المجلس وكان مقدّماً محترماً، فلمّا رأى إحجامهم تناول الفتيا ووضع خطّه فيها بتفضيل العادل الكافر على المسلم الجائر، فوضع الناس خطوطهم بعده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انّ هولاكو أحب هذا المفتى لكفاءته وجرأته وصراحته فأحب الاجتماع به فاستدعاه وفي يوم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كان موعد المقابلة مع جبار المغول ويحدثنا السيّد عن 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إعلم أنّ يوم عاشر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كان يوم حضوري بين يدي ملك الأرض زيدت رحمته ومعدلته وشملتني فيه عنايته و ظفرت فيه بالأمان والإحسان، وحقنت فيه دماؤنا وحفظت فيه حرمتنا وأطفالنا ونساؤنا، وسلم على أيدينا خلق كثير من الأصدقاء والإخوان ودخلوا بطريقنا في الأمان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إستدعاني ملك الأرض إلى دركائه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وولّاني على العلويين والعلماء والزهّاد</w:t>
      </w:r>
      <w:r>
        <w:rPr>
          <w:rStyle w:val="FootnoteAnchor"/>
          <w:rtl w:val="true"/>
        </w:rPr>
        <w:footnoteReference w:id="309"/>
      </w:r>
      <w:r>
        <w:rPr>
          <w:rFonts w:ascii="Amiri" w:hAnsi="Amiri" w:eastAsia="Amiri" w:cs="Amiri"/>
          <w:color w:val="111111"/>
          <w:sz w:val="28"/>
          <w:sz w:val="28"/>
          <w:szCs w:val="28"/>
          <w:rtl w:val="true"/>
          <w:lang w:bidi="ar-SA"/>
        </w:rPr>
        <w:t>وصحبت معي ألف نفس ومعنا من جانبه من حمانا إلى أن وصلنا الحلة</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وبقى سيّدنا المترجم له نقيباً عاماً للطالبيين مقيماً ببغداد تردد خلال إقامته إلى الحلة وزيارة المشاهد المشرّفة وربّما مكث فيها أياماً ، كما يظهر من آخر كتاب الفتن لنعيم بن حماد، ومواضع من كتابه الإقبال، و آخر رسالته في المواسعة والمضايقة وغيرها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توفي بكرة يوم الاثنين خامس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ascii="IRNazanin" w:hAnsi="IRNazanin" w:eastAsia="IRNazanin"/>
          <w:color w:val="111111"/>
          <w:sz w:val="28"/>
          <w:sz w:val="28"/>
          <w:szCs w:val="28"/>
          <w:rtl w:val="true"/>
          <w:lang w:bidi="fa-IR"/>
        </w:rPr>
        <w:t xml:space="preserve"> واختلف مؤرّخوه</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محل دفنه، والصحيح انه توفي ببغداد وحمل إلى النجف الأشرف حيث أعد لنفسه قبراً وجعله تحت قدمي والديه، كما يظهر من كلامه في فلاح السائل في مبحث القبر</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القبر المنسوب إليه في ظاهر الحلة فالمظنون قوياً أنه قبر ولده رضي الدين عليّ، فإنّه شرك أباه في الإسم واللقب والمنصب، وورد في الحوادث الجامعة</w:t>
      </w:r>
      <w:r>
        <w:rPr>
          <w:rStyle w:val="FootnoteAnchor"/>
          <w:rtl w:val="true"/>
        </w:rPr>
        <w:footnoteReference w:id="312"/>
      </w:r>
      <w:r>
        <w:rPr>
          <w:rFonts w:ascii="Amiri" w:hAnsi="Amiri" w:eastAsia="Amiri" w:cs="Amiri"/>
          <w:color w:val="111111"/>
          <w:sz w:val="28"/>
          <w:sz w:val="28"/>
          <w:szCs w:val="28"/>
          <w:rtl w:val="true"/>
          <w:lang w:bidi="ar-SA"/>
        </w:rPr>
        <w:t>ما يدل على حمل المترجم له إلى النجف ونحوه في مستدرك تاريخ بروكلمان</w:t>
      </w:r>
      <w:r>
        <w:rPr>
          <w:rStyle w:val="FootnoteAnchor"/>
          <w:rtl w:val="true"/>
        </w:rPr>
        <w:footnoteReference w:id="313"/>
      </w:r>
      <w:r>
        <w:rPr>
          <w:rFonts w:ascii="Amiri" w:hAnsi="Amiri" w:eastAsia="Amiri" w:cs="Amiri"/>
          <w:color w:val="111111"/>
          <w:sz w:val="28"/>
          <w:sz w:val="28"/>
          <w:szCs w:val="28"/>
          <w:rtl w:val="true"/>
          <w:lang w:bidi="ar-SA"/>
        </w:rPr>
        <w:t>حيث نص على أن مدفنه بالنجف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خلّف المترجم له ثروة علمية ومجموعة قيّمة من المؤلّفات تناهز الستين وتمتاز مؤلّفاته بالدقة والضبط، وهي أقوى سند يدل على وجود آثار نفيسة لأعلامنا الأقدمين كانت عنده ولم نعثر على غالبها في هذا الوقت، وربّما حسبنا فقدانها وإنّ هذا الإمتياز العلمي الذي امتازت به مؤلّفاته من جمع الفوائد وحفظ النصوص، هو الذي يكشف عمّا كان عليه المترجم له من الثراء العلمي في دقة البحث وأصالة التفكير، وإن لمؤلّفاته الفضل الكبير في كشف كثير من التلاعب والتحريف الذين وقعا في بعض الكتب المقدّسة كالانجيل وأشباهه عند المقارنة مع الموجود اليوم من نسخها الشائعة والتي يتداولها المتدينون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مطالعة كتبه أنّه كان يملي أحياناً على كاتب لديه أو يعطيه كراساً وآخر فينسخهما ، كما صرح في أوّل هذا الكتاب وكما صرح في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لحق به بعد الفراغ من تأليفه بسنتين ما رأى مناسباً الحاقه، وصرح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قد عرفنا كل واحد من مؤلّفاته بما تيسر من التعريف في بحثنا الوافي عنه فلا حاجة إلى التطويل هنا ونثبت للقارئ أسماءها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الإبانة في معرفة أسماء كتب الخزانة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الإجازات لكشف طرق المفازات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الإختيارات من كتاب أبي عمرو الزاهد المطرز </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أدعية الساعات، وهو الأسرار المودعة في ساعات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الدعوات لقضاء الحاجات وما لا يستغنى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الإصطفاء في أخبار الملوك والخلفاء في عدة 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إغاثة الداعي وإعانة الساعي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بالأعمال الحسنة فيما يعمل مرّة في السنة طبع في طهران غير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 من الأخطار، طبع بالمطبعة الحيدرية في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الباهرة فى انتصار العترة الطاهرة، وهو التصريح بالنصّ الصريح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البشارات بقضاء الحاجات على يد الأئمّة بعد الممات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البهجة لثمرة المهجة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التحصيل من التذييل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تذييل تاريخ بغداد لشيخه ابن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التحصين في أسرار ما زاد على 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التشريف بتعريف وقت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التشريف بالمنن في التعريف بالفتن وهو المطبوع باسم الملاحم والفتن طبع في المطبعة الحيدرية مكرراً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للمولد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السالك إلى خدمة المالك</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التمام لمهام شهر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التوفيق للوفاء بعد تفريق دار الفناء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الاسبوع بكمال العمل المشروع طبع في ايران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الدروع الواقية من الأخطار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الألباب وهو في عدّة 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الشيعة، وهو منسوب إليه خطأ فأنّه عين كتاب إعلام الورى للطبرسي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الأسرار وروح الأسمار</w:t>
      </w:r>
      <w:r>
        <w:rPr>
          <w:rFonts w:eastAsia="IRNazanin" w:cs="IRNazanin"/>
          <w:color w:val="111111"/>
          <w:sz w:val="28"/>
          <w:szCs w:val="28"/>
          <w:rtl w:val="true"/>
          <w:lang w:bidi="fa-IR"/>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 الضمآن من مروي محمد بن عبدالله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زهرة الربيع في أدعية الأسابيع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السعادات بالعبادات التي ليس لها وقت محتوم معلوم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السعود، طبع بالمطبعة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العقول من داء الفضول</w:t>
      </w:r>
      <w:r>
        <w:rPr>
          <w:rFonts w:eastAsia="IRNazanin" w:cs="IRNazanin"/>
          <w:color w:val="111111"/>
          <w:sz w:val="28"/>
          <w:szCs w:val="28"/>
          <w:rtl w:val="true"/>
          <w:lang w:bidi="fa-IR"/>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صلوات ومهمات للاسبوع في مجلدين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في ايران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الطرف من الأنباء والمناقب، وهو مطبوع بالمطبعة الحيدرية بالنجف وايران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ليلة الجمعة ويومها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غياث سلطان الورى لسكان الثرى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الأبواب بين ذوي الألباب وبين ربّ الأرباب في الإستخارة وما فيها من وجوه الصواب</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محجوب الجواب الباهر في شرح وجوب خلق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المهموم في معرفة الحلال والحرام من النجوم، وقد طبع بالمطبعة الحيدرية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الناظر وبهجة الخواطر، وهو ممّا رواه والده، ونقله في أوراق وادراج فجمعه ولده المترجم له وسمّاه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 ونجاح المسائل، وهو كتابنا هذا وسنفرده بالحديث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الفلاح والنجاح في عمل اليوم والليلة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القبس الواضح من كتاب الجليس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الكرامات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المحجة لثمرة المهجة، وسمّاه أيضاً إسعاد ثمرة الفؤاد على سعادة الدنيا والمعاد، وقد طبع بالمطبعة الحيدرية بالنجف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لباب المسرة من كتاب ابن أبي قرة</w:t>
      </w:r>
      <w:r>
        <w:rPr>
          <w:rFonts w:eastAsia="Amiri" w:cs="Amiri" w:ascii="Amiri" w:hAnsi="Amiri"/>
          <w:color w:val="111111"/>
          <w:sz w:val="28"/>
          <w:szCs w:val="28"/>
          <w:rtl w:val="true"/>
          <w:lang w:bidi="ar-SA"/>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المجتنى من الدعاء المجتبى، وقد طبع ملحقاً بآخر مهج الدعوات طبع ایران</w:t>
      </w:r>
      <w:r>
        <w:rPr>
          <w:rFonts w:eastAsia="IRNazanin" w:cs="IRNazanin"/>
          <w:color w:val="111111"/>
          <w:sz w:val="28"/>
          <w:szCs w:val="28"/>
          <w:rtl w:val="true"/>
          <w:lang w:bidi="fa-IR"/>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محاسبة الملائكة الكرام آخر كل يوم من الذنوب والآثام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محاسبة النفس، وقد طبع بالنجف وايران</w:t>
      </w:r>
      <w:r>
        <w:rPr>
          <w:rFonts w:eastAsia="Amiri" w:cs="Amiri" w:ascii="Amiri" w:hAnsi="Amiri"/>
          <w:color w:val="111111"/>
          <w:sz w:val="28"/>
          <w:szCs w:val="28"/>
          <w:rtl w:val="true"/>
          <w:lang w:bidi="ar-SA"/>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کتاب محمد بن حبيب</w:t>
      </w:r>
      <w:r>
        <w:rPr>
          <w:rFonts w:eastAsia="IRNazanin" w:cs="IRNazanin"/>
          <w:color w:val="111111"/>
          <w:sz w:val="28"/>
          <w:szCs w:val="28"/>
          <w:rtl w:val="true"/>
          <w:lang w:bidi="fa-IR"/>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المسالك إلى خدمة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المحتاج إلى مناسك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الزائر وجناح المسافر في ثلاث 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مضمار السبق واللحاق بصوم شهر إطلاق الأرزاق وعتاق الأعناق وهو الجزء المختص بأعمال شهر رمضان وقد طبع مع مجلدي الإقبال بالأعمال الحسنة باسم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الملتقط ، وقد ألحقه بعد كلّ جزء من كتاب التشريف لمناسبة له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على قتلى الطفوف، طبع مكرّراً في ايران ولبنان والنجف وبمبئي</w:t>
      </w:r>
      <w:r>
        <w:rPr>
          <w:rFonts w:eastAsia="Amiri" w:cs="Amiri" w:ascii="Amiri" w:hAnsi="Amiri"/>
          <w:color w:val="111111"/>
          <w:sz w:val="28"/>
          <w:szCs w:val="28"/>
          <w:rtl w:val="true"/>
          <w:lang w:bidi="ar-SA"/>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ومنهج العبادات طبع في ايران و بمبى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المواسعة والمضايقة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في إمرة أمير المؤمنين طبع في المطبعة الحيدرية في النجف الأشرف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كتابنا ينطق عليكم بالحقّ، فهو مجموعة أعمال يزاولها المرء في يومه وليلته، مقرونة بآداب وأدعية تعالج كثيراً من مشاكل الروح وما يحيط بها من أزمات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الدعاء معالجة نفسية تشعر الداعي بالثقة والإطمئنان بأنّه التجأ إلى ركن وثيق، واعتمد على من بيده مقادير الأُمور ومصالح العباد، لذلك كتب فيه وجمعه كثير من أعلامنا الماضين، ولعلّ أجمع وأوثق ما وصل إلينا من كتب الأقدمين هو مصباح المتهجد وصلاح المتعبد لشيخ الطائفة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وهو كتاب جليل تلقاه العلماء من زمنه حتى يومنا الحاضر بالقبول والاعتماد، وانبرى بعض أعلامنا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كسيدنا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تذييله بما لم يذكره الشيخ في مصباحه، وتذييل المترجم له يتلخص في عشر كتب في عشرة أجزاء كل جزء كتاب ولكلّ كتاب اسم يخصه وموضوع ينفرد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الاسم العام لذلك التذييل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تتمات مصباح المتهجد ومهمات في صلاح المتعبّد وقد رتبه مؤلّفه المترجم له في عدة مجلدات وإلى القارئ ترتيبها كما يقول المؤلف في مقدمة كتابه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مرتب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مستعيناً</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مجلدات بحسب ما أرجوه من المهمات والتتمات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أسميه كتاب فلاح السائل في عمل اليوم والليلة وهو مجلدان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أُسميه كتاب زهرة الربيع في أدعية الأسابيع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أُسميه كتاب جمال الأسبوع بكمال العمل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أُسميه كتاب الدروع الواقية من الأخطار فيما يعمل مثله كل شهر على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والمجلد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أُسميه كتاب المضمار للسباق واللحاق بصوم شهر إطلاق الأرزاق وعتاق 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أُسميه كتاب مسالك المحتاج إلى معرفة مناسك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والمجلد الثامن 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أُسميهما كتاب الإقبال بالأعمال الحسنة فيما نذكره ممّا يعمل ميقاتاً واحداً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والمجلد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أُسميه كتاب السعادات بالعبادات التي ليس لها وقت محتوم معلوم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المجلدات العشر جمع فيها المؤلّف ما يحتاجه الإنسان في يومه وليله وأُسبوعه وشهره وسنته مضافاً إلى ما قد يحتاجه مرة في عمره من أعمال وأدعية و آداب وسنن وغيرها ممّا يقوي رابطة المخلوق بخالقه، ويرتاح إليها في كشف نوائبه وحل مشاكله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الجزء الأوّل من تلك المجموعة القيمة وهو يشتمل على مجلدين، وإنّ هذا الّذي نقدّمه اليوم هو المجلد الأوّل منها، وقد كان الكنوز المفقودة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هيا الله له بعض رجال الخير فبعثه من مرقده ونشره في ايران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ولندرة نسخه وكثرة الطلب فقد أعاد طبعه الأخ الشيخ محمّد كاظم الكتبي سلّمه الله على عادته فى إحياء الآثار القيّمة ونشرها وتيسيرها للقرّاء، وهى خدمة مشكورة نرجو من الله لنا وله التوفيق والسداد انّه ولي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السيد حسن الخرسان</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الالفَين في إقامة أمير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تأليفالشيخ الإمامجمال الدين ابن المطهر الأسدىالعلامة الحلى</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له</w:t>
      </w:r>
      <w:r>
        <w:rPr>
          <w:rFonts w:ascii="Amiri" w:hAnsi="Amiri" w:eastAsia="Amiri" w:cs="Amiri"/>
          <w:color w:val="111111"/>
          <w:sz w:val="28"/>
          <w:sz w:val="28"/>
          <w:szCs w:val="28"/>
          <w:rtl w:val="true"/>
          <w:lang w:bidi="ar-SA"/>
        </w:rPr>
        <w:t>العلامة الجليل السيد محمد مهدى السيد حسن</w:t>
      </w:r>
      <w:r>
        <w:rPr>
          <w:rFonts w:ascii="IRNazanin" w:hAnsi="IRNazanin" w:eastAsia="IRNazanin"/>
          <w:color w:val="111111"/>
          <w:sz w:val="28"/>
          <w:sz w:val="28"/>
          <w:szCs w:val="28"/>
          <w:rtl w:val="true"/>
          <w:lang w:bidi="fa-IR"/>
        </w:rPr>
        <w:t>الموسوى الخرسان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منشورات المكتبة الحيدرية ومطبعتها في النجف</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الحمد وبه نستعين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حياة المؤلّف والتعريف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يسوقني التوفيق للإسهام في خدمة دينية أعتز بمشاركتي فيها، وإن لم أكن قد أعددت عدتها كما ينبغي، وذلك هو كتابة مقدّمة لكتاب جليل لإمام عظيم في موضوع خطير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الحقّ أن أجيب وإن كنت مشغولاً بنظائر وأمثال هذه الخدمة الدينية طلب الأُستاذ الناشر الأخ محمّد كاظم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يطلب منّي تقديم منشوره للمرّة الثانية، خدمة للمؤلّف واداء لبعض حقوق المؤلّف وأياديه البيضاء على الأمّة الإسلامية، وإحاطة للقارئ بما للمؤلّف والمؤلّف من أثر في تغذية الفكر وتسليح المؤمن بالعدة اللازمة وبالتالي إجابة لطلب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وكلّها دواع تامّة للإجابة،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أمسكت القلم مراراً وأمسكت، وطال ذلك وتكرر ، ومرّت الليالي والأيّام، والعملية نفسها، لم تنبثق عنها كوّة نور تبدد ما أنا فيه من حيرة، أزاء إختيار الناحية الّتي أبحثها وأتحدث للقراء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أنّ شخصية الإمام جمال الدين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كثيرة النواحي واسعة المجالات متعددة الجوانب، وكلّها غنية بمادة البحث وتستحق أن تكون موضوع بحث خاص ودراسة شاملة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أدل على ذلك من وفرة ثروته العلمية الطائلة الّتي تنبىء عن جامعية قلّ نظيرها في مشاهير الإسلام، مضافاً إلى مكانته الإجتماعية التي سما بها إلى أن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يتفق في الدنيا مثله لا في المتقدّمين ولا في المتأخّرين</w:t>
      </w:r>
      <w:r>
        <w:rPr>
          <w:rStyle w:val="FootnoteAnchor"/>
          <w:rtl w:val="true"/>
        </w:rPr>
        <w:footnoteReference w:id="320"/>
      </w:r>
      <w:r>
        <w:rPr>
          <w:rFonts w:ascii="Amiri" w:hAnsi="Amiri" w:eastAsia="Amiri" w:cs="Amiri"/>
          <w:color w:val="111111"/>
          <w:sz w:val="28"/>
          <w:sz w:val="28"/>
          <w:szCs w:val="28"/>
          <w:rtl w:val="true"/>
          <w:lang w:bidi="ar-SA"/>
        </w:rPr>
        <w:t>، وتقدّم في آخر أيام خربندا تقدماً زاد حدّه، وفاض على الفرات مدّه</w:t>
      </w:r>
      <w:r>
        <w:rPr>
          <w:rStyle w:val="FootnoteAnchor"/>
          <w:rtl w:val="true"/>
        </w:rPr>
        <w:footnoteReference w:id="321"/>
      </w:r>
      <w:r>
        <w:rPr>
          <w:rFonts w:ascii="Amiri" w:hAnsi="Amiri" w:eastAsia="Amiri" w:cs="Amiri"/>
          <w:color w:val="111111"/>
          <w:sz w:val="28"/>
          <w:sz w:val="28"/>
          <w:szCs w:val="28"/>
          <w:rtl w:val="true"/>
          <w:lang w:bidi="ar-SA"/>
        </w:rPr>
        <w:t>، إلى غير ذلك ممّا يسلّط الأضواء على غياهب بعض الكتّاب الّذين زعموا أنّه كان في بؤس أو أنّه أخمل وانزوى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نواحي حياته التي كانت مجموعة جهاد متواصل في مجالي العلم والعمل جديرة بالدرس حرية بالبحث، لذلك كنت أمسك القلم وأمسك، إذ أبقى حائراً مفكراً أي ناحية أختارها وأيّها أترك؟ وهل هناك تفضيل ناحية على أخرى أو درس مجال دون آخر ، وكلّها حلقات متواصلة وسلسلة يتبع بعضها بعضاً، وجهود ثرّة معطاءة، غنية بالإفادة، يجب أن يرعى الباحث جميعها ويلم شعثها ويودعها سطور كتابه، من غير حيف في حكم أو جنوح لعاطفة، وبذلك يكون فيما أحسب موفقاً في دراسته وبحثه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وأنّى لى بذلك وشيخنا الإمام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من النمط العالي الرفيع في حياته من حيث الإنتاج والإبداع، صاحب ذهنية خصبة رحبة الآفاق، ساعدته على خوض أكثر من فن، فبرع في جميعها، وحلّق في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أمسك القلم وأمسك، إذ لا يسعني وأنا أمام فيض من المصادر، أن أدرس شخصيته دراسة تامّة، فأحيط بجميع جوانبها وملابسات عصرها في الوقت الحاضر، والكتاب المقصود بالتقديم قد تم طبعه وناشره ينتظر هذه الصفحات ليضمها إليه ويخرجه للقراء في أقرب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أعتذر سلفاً عن تقصيري إذا لم أوفق في هذه السطور من حيث الإحاطة التامّة بجميع النواحي، أو في عرض بعضها، فالموضوع خطير، والوقت ضيق قصير، وأنا أمام قرّاء يتفاوتون سعة وضيقاً في إدراك شخصية الإمام ابن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أقوله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جناي وخياره فيه، ومن الله أستمد العون والتوفيق وأن يهديني إلى سواء</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السبيل إنّه ولي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المطهّر أسرة عربية عريقة من بني أسد، أكثر القبائل العربية في الحلة عدّة وعدداً، وفيهم الإمارة ولهم السيادة، وقد نبغ من هذه القبيلة رجال لهم شأن في مجالات الحياة العلمية والعملية، وحسبك أنّ منهم الأُمراء المزيديون وهم مؤسسوا الحلة الفيحاء، على أنقاض بابل مهد الحضارات ذات الشأن في تاريخ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منهم الوزير مؤيد الدين محمّد بن العلقمي، الّذي لمع نجمه في أوائل القرن السابع، فتولّى عدّة مناصب آخرها أستاذية الدار، وبعدها تولى الوزارة في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آخر الوزراء لأخير الخلفاء العبّاسيين، إلى غير هؤلاء من الأمراء والعلماء وذوي النباهة والشأن، أمّا صحّة هذه النسبة لآل المطهّر، فذلك ما نذهب إليه استناداً إلى ما ذكره جمع ممن عاصر العلّامة جمال الدين وابنه فإنّهم أرسلوا ذلك إرسال المسلمات كنسبتهم إلى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الأمر الّذي يلفت النظر في المقام انّ هذه الظاهرة ملحوظة في كتب السنّة أكثر منها في كتب الشيعة، ولعلّ إغفال المصادر الشيعية لها هو عدم إهتمامهم بالإنتساب لغير النسب الهاشمي، لأنه أشرف الأنساب ولما يترتب عليه من أحكام و آثار مفروضة كانوا ملزمين بها مأمورين برعايتها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العناية بالنسبة إلى سائر القبائل العربية فلم تكن مورد إهتمامهم بقدر ما يهتمون بتحصيل الفضائل المكتسبة، ولعلّهم يرون في مزيد عنايتهم بها ما يغني عن التعويل على شرف النسبة والإعتزاز به الأمر الّذي قد يدعو إلى الخمول والاتكالية، وربّما جر إلى العظامية المقيتة، فهم عند حد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ابن من شئت واكتسب 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يغنيك محموده عن النسبوأياً ما كان وجه إغفال تلك المصادر، فإنّا نكتفى بما ورد في القسم الآخر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دوّنه الآخرون، وفيهم من عاصر العلّامة ، وابنه كإبن الفوطي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هـ في معجمه والصفدي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أعيان العصر والوافي، إلى غيرهما ممّن قارب عصرهما كإبن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 الدرر الكامنة ولسان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والده، فهو الإمام سديد الدين يوسف بن عليّ بن المطهّر، كان من أعاظم الأعلام الّذين خدموا الإسلام بمواقفه و آثاره وحسب القارئ ما يجده من أقوال المترجمين له من أنه كان فقيهاً محققاً مدرّساً عظيم الشأن</w:t>
      </w:r>
      <w:r>
        <w:rPr>
          <w:rStyle w:val="FootnoteAnchor"/>
          <w:rtl w:val="true"/>
        </w:rPr>
        <w:footnoteReference w:id="322"/>
      </w:r>
      <w:r>
        <w:rPr>
          <w:rFonts w:ascii="Amiri" w:hAnsi="Amiri" w:eastAsia="Amiri" w:cs="Amiri"/>
          <w:color w:val="111111"/>
          <w:sz w:val="28"/>
          <w:sz w:val="28"/>
          <w:szCs w:val="28"/>
          <w:rtl w:val="true"/>
          <w:lang w:bidi="ar-SA"/>
        </w:rPr>
        <w:t>، وأنّه فاضل فقيه متبحر، نقل ولده العلّامة أقواله فى كتبه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وقد كان مفزعاً للمسلمين في واقعة التتار، فإنّه لمّا انتشر مسير المغول وسلطانهم إلى بلاد الإسلام، وأرجف الناس بهم، وكانوا كلما اقتربوا من بلد فرّ من سمع بهم عن بلاده، إلى أن حاصر هولاكو بغداد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واستدام الحصار، وانتشر خبره في البلدان، وسمع أهل الحلة بذلك، فهرب أكثرهم إلى البطائح، ولم يبق بها إلا القليل فكان من أولئك الباقين هو الإمام سديد الدين، فتشاور مع السيد مجد الدين محمد بن الحسن ابن طاووس، والفقيه ابن أبي العز، فأجمع رأيهم على مكاتبة هولاكو بأنهم مطيعون، دفعاً لمعرته وعبث جنوده، فكتبوا في ذلك، وأنفذوا به شخصاً أعجمياً، فأنفذ لهم فرماناً مع شخصين أحدهما يقال له تكلة والآخر يقال له علاء الدين وقال هولاكو لهما قولا 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كانت قلوبكم كما وردت كتبكم تحضرون إلينا، فجاء الأميران وبلّغا مقالة هولاكو، فخاف الجماعة لعدم معرفتهم بما ينتهي إليه الحال، ولكن حرصهم على سلامة المشهدين، مشهد عليّ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وبلدهم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إلى تأليف وفد من العلويين والفقهاء يذهب لمواجهة السلطان، وفى هذه الحال قال الإمام سديد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وحدي كفى؟ فقال الأميران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فأصعد معهما فلمّا حضر عند السلطان، وكان ذلك قبل فتح بغداد فقال هولاكو كيف قدمتم على مكاتبتي</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والحضور عندي قبل أن تعلموا ما يؤول إليه أمري وأمر صاحبكم؟ وكيف تأمنون إذا صالحني ورجعت عنه؟</w:t>
      </w:r>
      <w:r>
        <w:rPr>
          <w:rFonts w:ascii="IRNazanin" w:hAnsi="IRNazanin" w:eastAsia="IRNazanin"/>
          <w:color w:val="111111"/>
          <w:sz w:val="28"/>
          <w:sz w:val="28"/>
          <w:szCs w:val="28"/>
          <w:rtl w:val="true"/>
          <w:lang w:bidi="fa-IR"/>
        </w:rPr>
        <w:t>فقال الشيخ سديد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أقدمنا على ذلك ما رويناه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خطبة الزوراء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الزوراء وما أدراك ما الزوراء، أرض ذات أثل يشيد فيها البنيان، ويكثر فيها السكان ويكون فيها مهازم وخزان يتخذها ولد العبّاس موطناً ولزخرفهم مسكناً تكون لهم دار لهو ولعب ويكون بها الجور الجائر والخوف المخيف، والأئمّة الفجرة والأمراء الفسقة والوزراء الخونة، تخدمهم أبناء فارس والروم لا يأتمرون بمعروف إذا عرفوه، ولا يتناهون عن منكر إذا أنكروه، يكتفى منهم الرجال بالرجال والنساء بالنساء، فعند ذلك الغم العميم، والبكاء الطويل، والويل والعويل لأهل الزوراء من سطوات الترك، وهم قوم صغار الحدق، وجوههم كالمجان المطرقة، لباسهم الحديد، جرد مرد، يقدمهم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 حيث بدأ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جهوري الصوت قوي الصولة، عالي الهمة لا يمر بمدينة إلا فتحها، ولا ترفع عليه راية إلّا نكسها الويل لمن ناواه فلا يزال كذلك يظفر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وصف لنا ذلك ووجدنا الصفات فيكم، رجوناك فقصدناك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فطمنه هولاكو وطيب قلبه، وكتب فرماناً باسم الشيخ سديد الدين يطيّب فيه قلوب أهل الحلة وأعمالها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وبفضل تدبير هذا الشيخ وحزمه كانت سلامة الحلة والكوفة والمشهدين من هوج المغول وفتكهم، وإكمالاً لهذه الخطوة المباركة من الشيخ سديد الدين كانت خطوة السيّد مجد الدين محمّد بن الحسن بن موسى بن جعفر بن طاووس حيث صنّف كتاب البشارة وأهداه إلى هولاكو، فرد إليه شؤون النقابة في البلاد الفراتية، وأمر بسلامة المشهدين والحلة والنيل</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اختلفت تفاسير هاتين الخطوتين فإنّهما كانتا مثمرتين بنتائج حسنة، ولم يكن علماء الحلة ولا غيرهم من سائر فقهاء الشيعة من المساومين للأجنبي الفاتح، إذ لم يختلج في ذهن أحدهم أياً كان تسليط كافر على مسلم، مضافاً إلى ما كانوا عليه من إستقامة وورع وصلابة إيمان تحوطهم من الظنون وتمنع عنهم التهم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في الأمر أنّهم طلبوا لأنفسهم الأمان حفظاً لدمائهم وصوناً لأعراضهم وحياطة لبلادهم من فتك المغول، بعد أن رأوا بغداد عاصمة الخلافة محاصرة، والخليفة المستعصم بعد مشغول لا يفكر بمصيره فضلاً عن مصير غيره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وإلى هذا الشيخ تنتهي جلّ أسانيد ما يرويه ولده الإمام جمال الدين وإبنه الآخر الشيخ رضي الدين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العدد القوية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هو فروايته عن الشريف فخّار بن معد الموسوي، والسيد أحمد العريضي والشيخ حسين بن بردة النيلي، والشيخ عليّ بن ثابت السوراوي، والمحقق النصير الطوسي، والنجيب ابن نما، والشيخ راشد بن إبراهيم البحراني والسيد رضي الدین ابن طاووس، والشيخ سالم بن محفوظ والسيّد محمّد بن معد، والشيخ يحيى بن محمد بن يحيى السوراوي، والسيد عزّ الدين بن أبي الحارث محمّد الحسيني</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ذكر له حفيده الفخر في بعض إجازاته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 في الأصول كما أنّ له مصنّفات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نبذة يسيرة عن حياة والده نستشف منها مكانته العلمية والإجتماعية وقد بلغ الغاية فيما حدّث به ولده الإمام جمال الدين في إجازته الكبيرة لآل 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الأعظم خواجة نصيرالدين محمّد بن الحسن الطوسي قدّس الله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الحلة فاجتمع عنده فقهاء الحلة فأشار إلى الفقيه نجم الدين جعفر ابن سعيد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أعلم هؤلاء الجماعة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فاضلون علماء، إن كان واحد منهم مبرزاً فى فنّ كان الآخر مبرزاً فى فن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أعلمهم بالأصولين؟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العقائد وأُصول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إلى والدي سديد الدين یوسف بن المطهّر وإلى الفقيه مفيد الدين محمّد بن الجهم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أعلم الجماعة بعلم الكلام وأصول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شهادة من الفقيه نجم الدین جعفر بن سعيد المحقق الحلي في حقّ ذينك العلمين لها قيمتها، خصوصاً والحلة يومئذٍ مركز الثقل، ومهبط العلماء الأفذاذ تعج بأكثر من خمسمائة مجتهد فيما قيل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أُسرة عربية أيضاً ترجع إلى هذيل في إنتسابها، حازت من المفاخر أكثر ممّا حازته أُسر أُخرى علمية، لقوّة نفوذها الروحي ومكانتها في عالم التأليف والتدريس، وتلك هي أُسرة بني سعيد، ولعلّ أوّل من لمع نجمه هو الشيخ السعيد نجيب الدين أبو زكريا يحيى بن الحسن بن سعيد الحلى، وهذا الرجل كان رئيس المذهب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ابنه الفقيه أبو يحيى الحسن، والد المحقق الحلي الشهير، وقد صاهره الشيخ سديد الدين ابن المطهر على كريمته فأولدها شيخنا الإمام جمال الدين، فما ظنك بامرأة تربت في حجور علماء أفذاذ كيف تكون سيرتها؟</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الشيخ رضي الدين عليّ بن الإمام سديد الدين، كان فقيهاً عالماً فاضلاً شارك أخاه المترجم له في الدراسة على خالهما المحقق ووالدهما سديد الدين ويروي عنهما وعن آخرين، كما يروي عنه ابن أخيه فخر المحققين ابن العلّامة وابن أُخته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عميد الدين والشيخ زين الدين عليّ بن الحسين بن القاسم بن النرسي الأسترابادي، ورواية الثاني بالإجازة في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المصنفات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 لدفع المخاوف اليومية وهو من مصادر بحار الأنوار الموسوعة الإسلامية الشهيرة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ولد واحد اسمه قوام الدين محمّد وهو من أهل العلم والفضل والصلاح، كان يروي عن ابن عمّه الفخر، كما أنّه كان من مشايخ السيّد تاج الدين محمّد بن القاسم بن معية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شيء من تاريخها، وكلّ ما عثرت عليه أنها كانت عقيلة الشريف السيّد مجد الدين أبي الفوارس محمّد بن عليّ بن محمّد بن أحمد بن عليّ الحسيني العبيدلي الأعرجي، فأنجبت منه خمسة بنين وهم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النقيب الجليل جلال الدين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الفقيه عميد الدين عبد المطلب، قدوة السادات بالعراق، تلميذ خاله وشارح بعض كتبه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الفاضل العلّامة ضياء الدين عبد الله تلميذ خاله وشارح بعض كتبه</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الفاضل العلّامة نظام الدين عبد الحميد تلميذ خاله وشارح بعض کتبه</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غياث الدين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صحّ أنّ كنية أبيهم أبو الفوارس من أجلهم، فأمّهم تستحق أن ندعوها أيضاً أُمّ الفوارس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بلد الحلة الّذي امتاز بطيب مناخه واعتدال جوه، كما عرف بمظاهر جمال الطبيعة الخلاّبة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بيئة صالحة امتازت بالذكاء الفطري والنبوغ المبكر، تعج بأكثر من خمسمائة مجتهد، ولا بدع فإنّها وريثة الحضارات الثلاث البابلية والكلدانية والسومرية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بيت رست قواعده على التقوى، وشيّدت دعائمه بالعلم والمعرفة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أبوين صالحين كالشيخ سديد الدين ابن المطهّر وعقيلته كريمة الشيخ أبي يحيى الحسن بن يحيى صاحب الجامع ابن الحسن بن سعيد الهذلي وأُخت المحقق جعفر بن الحسن صاحب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شيخنا الإمام ابن المطهّر، ومهما اختلف مؤرّخوه في تعيين تاريخ مولده فلا أقرب إلى الصواب ممّا سجّله أبوه سديد الدين، فإنّه تسجيل يحكي عن دقة كاتبه وعنايته في تحديد الواقع، وقد حكى تسجيله ذلك شيخنا جمال الدين في جوابه للسيّد المهنا بن سنان المدني وقد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مولد العبد فالّذي وجدته بخط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ولدي المبارك أبو منصور الحسن بن يوسف بن مطهّر ليلة الجمعة في الثلث الأخير من الليل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من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سمّاه أبوه في تسجيله بالحسن وهو اسم حسن و به عرف واشتهر وذلك ممّا لا شك فيه، ولعلّ القارئ يستغرب منّي هذا، ولكنّه سيعذرني إن عرّفته أنّ جماعة من المؤرّخين ذكروا أنّ اسمه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 ونظراً لتشابه الاسمين خطاً فقد كنا نحتمل ذلك من تصحيف النسّاخ ، لكن الغريب في الباب أنّ بعضهم أصرّ على أنّ اسمه الحسين، بدليل ترتيب الأسماء في كتابه فمثلاً انّ الصلاح الصفدي ذكره</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كتابيه أعيان العصر والوافي بالوفيات في باب من اسمه الحسين ومثله ابن حجر في موضع من لسان الميزان</w:t>
      </w:r>
      <w:r>
        <w:rPr>
          <w:rStyle w:val="FootnoteAnchor"/>
          <w:rtl w:val="true"/>
        </w:rPr>
        <w:footnoteReference w:id="329"/>
      </w:r>
      <w:r>
        <w:rPr>
          <w:rFonts w:ascii="Amiri" w:hAnsi="Amiri" w:eastAsia="Amiri" w:cs="Amiri"/>
          <w:color w:val="111111"/>
          <w:sz w:val="28"/>
          <w:sz w:val="28"/>
          <w:szCs w:val="28"/>
          <w:rtl w:val="true"/>
          <w:lang w:bidi="ar-SA"/>
        </w:rPr>
        <w:t>وموضع من الدرر الكامنة</w:t>
      </w:r>
      <w:r>
        <w:rPr>
          <w:rStyle w:val="FootnoteAnchor"/>
          <w:rtl w:val="true"/>
        </w:rPr>
        <w:footnoteReference w:id="330"/>
      </w:r>
      <w:r>
        <w:rPr>
          <w:rFonts w:ascii="Amiri" w:hAnsi="Amiri" w:eastAsia="Amiri" w:cs="Amiri"/>
          <w:color w:val="111111"/>
          <w:sz w:val="28"/>
          <w:sz w:val="28"/>
          <w:szCs w:val="28"/>
          <w:rtl w:val="true"/>
          <w:lang w:bidi="ar-SA"/>
        </w:rPr>
        <w:t>وذكره في موضع سابق</w:t>
      </w:r>
      <w:r>
        <w:rPr>
          <w:rStyle w:val="FootnoteAnchor"/>
          <w:rtl w:val="true"/>
        </w:rPr>
        <w:footnoteReference w:id="331"/>
      </w:r>
      <w:r>
        <w:rPr>
          <w:rFonts w:ascii="Amiri" w:hAnsi="Amiri" w:eastAsia="Amiri" w:cs="Amiri"/>
          <w:color w:val="111111"/>
          <w:sz w:val="28"/>
          <w:sz w:val="28"/>
          <w:szCs w:val="28"/>
          <w:rtl w:val="true"/>
          <w:lang w:bidi="ar-SA"/>
        </w:rPr>
        <w:t>باسم الحسن إلّا أنّه أحال على باب من اسمه الحسين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كذلك في النجوم الزاهرة فقد أثبت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وفى الهامش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المعلق، أنّه كان في الأصلين وحكاه عن السلوك والدرر والمنهل الصافي وأغرب من هذا وذاك كما يقولون، أنّ بعضهم قال أنّ اسمه يوسف وقد حكاه الصفدي عن شيخه شمس الدين وذكره ابن حجر أيضاً في موضع من لسان الميزان</w:t>
      </w:r>
      <w:r>
        <w:rPr>
          <w:rStyle w:val="FootnoteAnchor"/>
          <w:rtl w:val="true"/>
        </w:rPr>
        <w:footnoteReference w:id="332"/>
      </w:r>
      <w:r>
        <w:rPr>
          <w:rFonts w:ascii="Amiri" w:hAnsi="Amiri" w:eastAsia="Amiri" w:cs="Amiri"/>
          <w:color w:val="111111"/>
          <w:sz w:val="28"/>
          <w:sz w:val="28"/>
          <w:szCs w:val="28"/>
          <w:rtl w:val="true"/>
          <w:lang w:bidi="ar-SA"/>
        </w:rPr>
        <w:t xml:space="preserve">و ترجمه هناك، فلماذا كلّ هذا اللغط من هؤلاء الشيوخ حول الإسم وهم يقولون عن صاحبه أنّه مشتهر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سبق أن قرأنا فيما كتبه أبوه الشيخ سديد الدين في تاريخ ولادته أنّه كناه بأبى منصور، وأنّها كنية مباركة تدلّ على تفاؤل عظيم من الشيخ بانتصار مولوده في ميادين الحياة، وقد ذكرها الإمام جمال الدين لنفسه في الخلاصة، وبها كان يكنّي في غالب المصادر الشيعية كمعاجم التراجم والإجازات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كنية أُخرى اشتهر بها أيضاً في المعاجم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المطهر نسبة إلى جدّه الأعلى، وهي كنية لا تخلو من حسن نغمة وطيب إشارة، وهي أكثر شيوعاً في المصادر السنّية منها في المصادر الشيعية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ذكرت المعاجم الرجالية لشيخنا المترجم له عدة ألقاب أشهرها</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على الإطلاق، وإضفاء هذا اللقب عليه و تخصیصه به دلیل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الإعجاب به والإكبار له، وإلّا فما أكثر آيات الله سبحانه، وهو الذي له في كلّ شيء آية، وهذا اللقب لم أجده في غير المصادر الشيعية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اللقب الذي كان مشهوراً به عند الفريقين، وربّما خفّفه بعض العامة فقال الجمال، وميّزه عن غيره باضافته إلى أشهر كنيتيه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المطهّر  رفعاً للإيهام، ولقبه هذا أكثر شهرة عند المتكلمين والمؤرّخين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اللقب الذي خص به وعليه وقف، حتّى أصبح علماً وحقيقة ثابتة، فلا يتبادر إلى الذهن عند سماعه مطلقاً إلّا إليه خصوصاً في محيط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كسابقيه في إطلاقه في كتب الفريقين ممّا يظهر تسالمهم عليه، ومن المعلوم أنّ الشيعة خاصة من أورع الناس في إطلاق هذا اللقب السامي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ولشيخنا آية الله الإمام العلامة جمال الدين ألقاب أخرى دون ما سبق في الشهرة هي في الواقع نعوت، ساقها مترجموه تنبئ عن رفعة شأنه وسمو مقامه أضربنا عنها صفحاً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تربى في حجر تلك الحرّة المصونة، والبرّة الطاهرة، ربيبة بيت المجد والسؤدد، وهي أُمّه، وتحت رعاية أبيه ذلك الشيخ العطوف الّذي حدب عليه ،بجنانه، وأحاطه بحنانه، ولم تقتصر تربيته على هذين الأبوين، بل شاركهما في الرعاية وحسن العناية خاله المحقق، الذي كان يغمره بلطف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تربيتهم له نموذجاً صالحاً للمربين، فقد أحضر وا له معلماً خاصاً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وعهدوا إليه بتعليمه القرآن والكتابة، فقرأ القرآن على ذلك الأستاذ الخاص وعنده تعلم الكتابة، وما ظن القارئ بصبيّ ينشأ بين أحضان الفضيلة ويتربى في حجور الأُسرتين الكريمتين بني سعيد وبني المطهّر، وكلّ منهما أُسرة ضربت على الفضل أطنابها، وغدت بلباناته طلابها</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أهم حدث خطير يمر به الصبيّ، وهو بعد لم يكمل العقد الأوّل من عمره، هو حدث الفتح المغولي، الذي طرق البلاد وشتت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ولا شكّ يطرق سمعه، وهو في أوّل صباه حديث الناس عن الغزو التتري، الذي باتت جيوشه محاصرة لبغداد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الخلافة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دهم الناس خوف ورعب من شرّ الجيوش المغولية الكافرة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عاين ولاشكّ نزوح كثير من أهل بلده مع أطفالهم وأثقالهم إلى البطائح ليكونوا بمنأى عن معرّة ذلك الكافر أو بالصحيح أبعد خطوة، فإنّ الحلة أقرب إلى بغداد من البطائح إليها، كما أنّه سمع ولاشك بما اشتور الرأي عليه بين البقية الباقية من أهل الحلة، وفي مقدّمتهم أبوه الشيخ سديد الدين، وما استقر عليه رأيهم في الخلاص من تلك الغمّة التي أظلتهم والمسلمين عامة، وذلك بمكاتبة سلطان المغول بطلب الأمان لهم فكتبوا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أنّه رأى أباه مصعداً إلى الدرگاه المغولي مع الرسولين المغوليين، ليفاوض السلطان في شأن مقدساته وبلاده، وضمان سلامة الجميع على أن يضمن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للسلطان الطاعة والتسليم، ويعود الشيخ وبيده عهد الأمان المطلوب، قد أمر السلطان أن يكتب باسمه ويضمن فيه سلامة المشهدين والكوفة والحلة والنيل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 هذا ممّا مرّ على شيخنا المترجم له ووعاه وهو في سن الثامنة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أنّه سمع أنباء الواقعة ببغداد ، وقد أتت على الأخضر واليابس حيث جاست جيوش التتار خلال الديار فكان ما كان ممّا لست أذكره، وجرى أمر الله فى خلقه ولا راد لأمره، واصطلى بنار تلك الواقعة جماعة من أبناء وطنه وفيهم بعض 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بعض ما مرّ عليه ولا شكّ أنّه قد سجلته خواطره في ذاكرته، وبقى أليم وقعها في نفسه، وإن لم تظهر آثاره فيما ظهر من آثاره، وكيف له باظهار ذلك وهو يعايش أحفاد هولاكو الفاتح الجبّار ، وهم حكّام البلاد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فيما سبق أنّه تولى تربيته والده الإمام سديد الدين وكان ذلك الشيخ محققاً فقيهاً مدرّساً عظيم الشأن، واشترك مع أبيه في توجيهه العلمي خاله الشيخ نجیب الدین جعفر بن الحسن، الذي اشتهر بدقة النظر وبعد الغور وقوة العارضة حتى عرف بالمحقق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وساعدهما على بدو الثمرة وصلاحها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استعداده الفطري ونضوجه الفكري، حتّى قيل عن ذكائه المفرط ونبوغه في سن مبكرة، أنه طوى مراحل الدراسة وهو دون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قطع تلك الأشواط بالتلمذة على هذين العلمين حتّى تخرج عليهما في العلوم العربية بسائر فنونها، وعلم الفقه وأصوله، والحديث وكتبه، وعلم الكلام وقواعده، وأتم عندهما سائر العلوم الشرعية، أما دراساته على غير هذين العلمين فتكاد تكون مقتصرة في العلوم العقلية وعلى أساتذة هم أئمّة تلك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قرأ على المحقق النصير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وحدّث عن تلمّذه عليه في الحكمة والهيئة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إلهيات الشفاء لأبي عليّ سينا وبعض التذكرة في الهيئة تصنيف الخواجة ثمّ أدركه الموت المحتوم قدّس الله روحه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هذه الرواية نعلم أنّه اجتاز المراحل المشار إليها آنفاً واستعد لأخذ الحكمة والهيئة وهو في الرابعة والعشرين من عمره، المدة التي بين ولادة العلّامة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وفاة المحقق الطوسي سنة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وقرأ على الشيخ شمس الدين محمّد ابن محمّد الكشي في العلوم العقلية أيضاً، وقد كان يعترض عليه أحياناً فيحير الشيخ عن جواب تلميذه ويعترف له بالعجز</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وقرأ على المنطقي الشيخ نجم الدين عليّ بن عمر الكاتبي القزويني المعروف</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بدبیران شرح الكشف إلّا ما شذَّ</w:t>
      </w:r>
      <w:r>
        <w:rPr>
          <w:rStyle w:val="FootnoteAnchor"/>
          <w:rtl w:val="true"/>
        </w:rPr>
        <w:footnoteReference w:id="335"/>
      </w:r>
      <w:r>
        <w:rPr>
          <w:rFonts w:ascii="Amiri" w:hAnsi="Amiri" w:eastAsia="Amiri" w:cs="Amiri"/>
          <w:color w:val="111111"/>
          <w:sz w:val="28"/>
          <w:sz w:val="28"/>
          <w:szCs w:val="28"/>
          <w:rtl w:val="true"/>
          <w:lang w:bidi="ar-SA"/>
        </w:rPr>
        <w:t xml:space="preserve">، والكشف هو كشف الأسرار من غوامض الأفكار في المنطق، للقاضي أفضل الدين الخونجي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شرحه الكاتبي دبيران، فقرأ شيخنا عليه الشرح إلّا ما شذّ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 على الشيخ برهان الدين النسفي وأطراه التلميذ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عظيم الشأن زاهداً منصفاً في الجدل، استخرج مسائل مشكلة قرأت عليه بعض مصنفاته في الجدل، وله مصنّفات متعددة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ما عثرت عليه ممّا يتعلق بدراسته وشيوخه في القراءة والعلوم التي قرأها فبرع فيها، أمّا سائر مشايخه الّذين روى عنهم فإنّهم يشتركون وهؤلاء في أنّهم جميعاً مشايخه في الرواية، وإليك أسماءهم مع شيء من تعريف تلميذهم لكلّ واحد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مشایخه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قرأ على جم غفير من علماء عصره من العامّة والخاصّة، كما يقول مترجموه، وإلى القارئ ثبتاً بأسماء من وقفت على التصريح بروايته عنهم إمّا قراءة أو سماعاً أو إجازة 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المفسّر عزّ الدين أحمد بن عبدالله الفاروثي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الشيخ كان رجلاً صالحاً من فقهاء السنّة وعلمائهم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الأجل جمال الدين أحمد بن موسى بن جعفر الطاووسي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وأخاه السيّد رضي الدين عليّ الآتي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السيّدان زاهدان عابدان ورعان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الفقيه نجم الدين أبو القاسم جعفر بن الحسن بن سعيد المحقق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الشيخ أفضل أهل عصره في الفقه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السعيد نجم الدين جعفر بن محمّد بن جعفر بن نما الحلي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جمال الدين الحسين بن أبان النحوي، وهذا الشيخ كان أعلم أهل زمانه بالنحو والتصريف له تصانيف حسنة في الأدب</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كمال الدين الحسين بن عليّ بن سليمان البحراني</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عز الدين عبد الحميد بن أبي الحديد شارح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الأجل غياث الدين عبدالكريم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تقي الدين عبد الله بن جعفر بن علي الصباغ الحنفي الكرخي، وهذا الشيخ كان صالحاً من فقهاء الحنفية بالكوفة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السعيد نجم الدين علي بن عمر الكاتبي القزويني ويعرف بدبيران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فضلاء العصر وأعلمهم بالمنطق وله تصانيف كثيرة، وكان له خلق حسن ومناظرات جيّدة، وكان من أفضل علماء الشافعية عارفاً بالحكمة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المؤرّخ بهاءالدين علي بن عيسى الاربلي صاحب كشف الغمّة كان حياً إلى سنة </w:t>
      </w:r>
      <w:r>
        <w:rPr>
          <w:rFonts w:eastAsia="Amiri" w:cs="Amiri" w:ascii="Amiri" w:hAnsi="Amiri"/>
          <w:color w:val="111111"/>
          <w:sz w:val="28"/>
          <w:szCs w:val="28"/>
          <w:lang w:bidi="ar-SA"/>
        </w:rPr>
        <w:t>687</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الجليل النقيب رضي الدين عليّ بن موسى الطاووسي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أنّه وأخاه زاهدان عابدان ورعان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المفسّر جمال الدين محمّد بن سليمان البلخي صاحب 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الفقيه مفيد الدين محمّد بن عليّ بن محمّد بن الجهم الحلي الأسدي، وكان فقيهاً عارفاً بالأُصولين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نصير الدين أبو جعفر محمد بن محمد بن الحسن الطوس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هـ وقد أثنى عليه تلميذه الشيخ ابن المطهر كثيراً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المعظّم شمس الدين محمد بن محمد بن أحمد الكيشي، هذا الشيخ كان من أفضل علماء الشافعية، وكان من أنصف الناس في البحث كنت أقرأ عليه اعتراضات في بعض الأوقات فيفكر ثمّ يجيب تارة وتارة أخرى يقول حتّى نفكر في هذا عاودني هذا السؤال، فأعاوده يوماً ويومين وثلاثة فتارة يجيب وتارة يقول هذا عجزت عن جوابه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الفلسفة ببغداد برهان محمّد بن محمّد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وهذا الشيخ كان عظيم الشأن زاهداً منصفاً في الجدل إستخرج مسائل مشكلة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الحكيم كمال الدين ميثم بن علي بن ميثم البحراني صاحب شروح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السعيد نجيب الدين يحيى بن سعيد الحلي صاحب الجامع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وهذا الشيخ كان زاهداً ورعاً</w:t>
      </w:r>
      <w:r>
        <w:rPr>
          <w:rStyle w:val="FootnoteAnchor"/>
          <w:rtl w:val="true"/>
        </w:rPr>
        <w:footnoteReference w:id="355"/>
      </w:r>
      <w:r>
        <w:rPr>
          <w:rFonts w:ascii="Amiri" w:hAnsi="Amiri" w:eastAsia="Amiri" w:cs="Amiri"/>
          <w:color w:val="111111"/>
          <w:sz w:val="28"/>
          <w:sz w:val="28"/>
          <w:szCs w:val="28"/>
          <w:rtl w:val="true"/>
          <w:lang w:bidi="ar-SA"/>
        </w:rPr>
        <w:t>وهو ابن عم والدة شيخنا الإمام جمال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الإمام سديد الدين يوسف بن عليّ بن المطهّر صاحب التصانيف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الكثيرة ومنها الخلاصة في الأُصول، والد شيخنا المترجم له، وعليه كانت تربيته ودراساته في العلوم العربية والشرعية كما سبق</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جهود و جهاد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يجدر بي وأنا أهدف إلى إعطاء صورة صادقة عن شيخنا العلّامة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أن أختار بعض الجوانب من حياته، لتكون فيها دلالة للقارئ على ما سواها من جوانب أُخرى يتسع الحديث عنها في دراسة تامة شاملة، أمّا أنا فلا يسعني ذلك لأنّي بصدد تقديم كتاب من كتبه وأثر من آثاره ولو أردت الإلمام بجمیع ما لشيخنا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مجالات الجهاد والجهود لطال الحديث وربّما عدّ ذلك خروجاً عن الموضوع في نظر بعض القرّاء، وفي نظري هو من صميم الموضوع إذ هو حديث عن جهاد مستمر طويل وجهود نافعة معطاءة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ومهما يكن فانّي سأختار للتحدّث بعض الجوانب من تلك الجوانب الكثيرة وإن لم يكونا أهم جوانب حياة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فإنّ جانب جهاده العقائدي ومواقفه في نصرة المذهب والدفاع عن الإسلام والعقيدة أهم منهما، إلّا أنّه جانب متشعب الأطراف فسيح الجوانب لا تسعه هذه السطور خصوصاً وهو يستلزم البحث بدقة واهتمام بالغين مع تحفظ فى النتيجة لئلا تكون مرتجلة وتحت تأثير العاطفة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بحث ذلك الجانب يقتضي الإلمام أوّلاً بمبدأ إسلام المغول وأوّل من أسلم من سلاطينهم، وثانياً روابط التعارف بين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والبلاط المغولي، وثالثاً العوامل التي دفعت بسلطان المغول إلى إعلان التشيّع، وكلّ تلك النواحي تقتضي البحث بإسهاب كما تستلزم أن تكون بدقة وتحقيق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كتبت في ذلك عشر صحائف باقتضاب، ولا أزال أرى أنّ الموضوع يحتاج إلى بحث أوفى، ومتسع من الوقت لذلك رأيت تجميده فعلاً إلى مناسبة أخرى، والأمور مرهونة بأوقاتها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الجوانب الّتي أختارهما فعلاً للحديث عن جهاد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وجهوده فهي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مواقفه في نصرة المذهب والدفاع عن العقيدة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مدرسته العلمية وثمارها الجنية</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تصانیفه و آثاره</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مواقفه في نصرة المذهب والدفاع عن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الناحية يجب أن تبحث بدقة وإهتمام بالغين، حتّى لا تكون نتيجة البحث مرتجلة وتحت تأثير العاطفة فإنّها الجانب المهم الذي نلمس فيه شعور علمائنا الماضين بالمسؤولية وتفانيهم في سبيل خدمة العقيدة والتبشير بمبدئهم وان أدى ذلك إلى تحمّل المشاق وركوب الصعاب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وحيث أنّي الآن في بحث هذا الجانب من شيخنا الإمام ابن المطهّر فلابد لي أن أقول بصراحة ليس فى هذا الجانب أهم من موضوع تشیّع الشاه خدابنده على يديه، وبالتالى أمر الشاه بتغيير السكة والخطبة والإقتصار على ذكر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وأبنائه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وإلغاء ذكر غيرهم وتعميم المنشور بذلك إلى جميع أطراف ممالكه مما حدا بكثير من المؤرّخين أن عدوا عمله ذلك حدثاً تاريخياً مهماً فضبطوا عامه متفقين وإن إختلفوا في أسبابه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ويجدر بي أن أحيط القارئ علماً بأمر ذي بال وهو مبدأ معرفة السلاطين المغول وأمرائهم بشيخنا ابن المطهّر توطئة لما سيأتي من الحديث عن الحدث التاريخي الّذي ظهر في البلاط المغولي ومنه إلى جميع الممالك التابعة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يمكن وأنا بهذه العجالة تحديد مبدأ التعارف بين البلاط وحكّامه وبين شيخنا جمال الدين ابن المطهر، ولكنه كان قبل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وذلك فإنّ الواسطة في التعريف كان هو النصير الطوسي العالم الشيعي الكبير النافذ الكلمة عند سلاطين المغول من أيّام هولاكو فاتح بغداد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أيّام أباقا المتوفّى سنة </w:t>
      </w:r>
      <w:r>
        <w:rPr>
          <w:rFonts w:eastAsia="Amiri" w:cs="Amiri" w:ascii="Amiri" w:hAnsi="Amiri"/>
          <w:color w:val="111111"/>
          <w:sz w:val="28"/>
          <w:szCs w:val="28"/>
          <w:lang w:bidi="ar-SA"/>
        </w:rPr>
        <w:t>680</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وفاة النصير في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لا شكّ فيه اتصال شيخنا ابن المطهّر بالنصير الطوسي وتلمّذه عليه، وقد قرأ عليه إلهيات الشفا لابن سينا وبعض التذكرة النصيرية في الهيئة من تصانيف النصير نفسه ولم يتم قراءتها لأنّ المنية عاجلت أستاذه النصير في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حيث قدمها مع أباقا تلك السنة، وسافر أباقا وخلفه للنظر في شؤون البلاد، ولشدّة اختصاص شيخنا ابن المطهّر بأستاذه وملازمته له عرف بأنه تلميذ النصير الطوسي</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ذكر غير واحد أنّ شيخنا ابن المطهر كتب أبياتاً في صدر كتاب أرسله إلى النصير، وهو في عسكر السلطان خدابنده مسترخصاً للسفر إلى العراق من السلطانية والأبيات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محبتي تقتضي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وحالتي تقتضى الرحيلاهذان خصمان لست أقضي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خوف أن أميلاولا يزالان في اختصام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نرى رأيك الجميلاوأنا لا أصادق على صحة هذه الرواية على علاتها وإختلالها الواضح ومن الغريب غفلة أصحاب المصادر الذين ذكروها عن العلّة الظاهرة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الأصل في الرواية هو صاحب الرياض، فإنّه ذكر في كتابه رياض العلماء، أنّه وجد في مجموعة بأردبيل أبياتاً تنسب إلى العلّامة الحلي وذكر الأبيات مع مقدّمتها وتبع الرجل على روايته صاحب الروضات فيها</w:t>
      </w:r>
      <w:r>
        <w:rPr>
          <w:rStyle w:val="FootnoteAnchor"/>
          <w:rtl w:val="true"/>
        </w:rPr>
        <w:footnoteReference w:id="358"/>
      </w:r>
      <w:r>
        <w:rPr>
          <w:rFonts w:ascii="Amiri" w:hAnsi="Amiri" w:eastAsia="Amiri" w:cs="Amiri"/>
          <w:color w:val="111111"/>
          <w:sz w:val="28"/>
          <w:sz w:val="28"/>
          <w:szCs w:val="28"/>
          <w:rtl w:val="true"/>
          <w:lang w:bidi="ar-SA"/>
        </w:rPr>
        <w:t>وسيّد الأعيان فيه</w:t>
      </w:r>
      <w:r>
        <w:rPr>
          <w:rStyle w:val="FootnoteAnchor"/>
          <w:rtl w:val="true"/>
        </w:rPr>
        <w:footnoteReference w:id="359"/>
      </w:r>
      <w:r>
        <w:rPr>
          <w:rFonts w:ascii="Amiri" w:hAnsi="Amiri" w:eastAsia="Amiri" w:cs="Amiri"/>
          <w:color w:val="111111"/>
          <w:sz w:val="28"/>
          <w:sz w:val="28"/>
          <w:szCs w:val="28"/>
          <w:rtl w:val="true"/>
          <w:lang w:bidi="ar-SA"/>
        </w:rPr>
        <w:t>ومؤلّف تحفة العالم فيها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كلّ من تأخّر عنهم وحتّى الدكتور محمّد رشاد سالم في مقدّمة منهاج</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السنّة، ومقدّم كتاب الخلاصة للعلّامة، ومقدّم إثبات الوصية المنسوب خطاً إلى العلّامة وغيرهم وغيرهم، فإنّ جميع هؤلاء لم يتنبهوا إلى خلل الرواية من جهة وفاة النصير الطوسي وأنّه توفي قبل أن تنشأ السلطانية على وجه الأرض، لا بل قبل أن يولد بانيها في الدنيا، فانّ السلطانية من بناء السلطان أولجایتو خدابنده، وهذا الرجل ولد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وتولى الحكم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ببناء السلطانية في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يصح أن يكون المكتوب من السلطانية المنشأة في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عسكر السلطان خدابنده المولود سنة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أليس من الواضح الجلي أنّ المكتوب إليه هو غير النصير لأنه مات قبل مولد أولجايتو باني السلطانية بثماني سنين؟ ومن المحتمل أن يكون المكتوب إليه هو ابن النصير الطوسى، وله عدة أبناء ولهم مكانة فى البلاط المغولي، وأكبر الظن إن صح ما احتملناه ان المكتوب إليه هو أصيل الدين الحسن بن النصير، وقد تولى بعد أبيه برهة شأن الرصد بمراغة وإدارة بعض الشؤون وورد بغداد صحبة الحضرة السلطانية، ومعه كان صفي الدين محمّد بن علي الطقطقي مؤلّف الفخري في الآداب السلطانية، ولأجله وباسمه ألف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الأصيلي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نسخ بعضه ونشر باسم غاية الإختصار، كما نبهت على ذلك في مقدمة كتاب منتقلة الطالبية، وقد توفي أصيل الدين المذكور سنة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أولجايتو بسنة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طال الحديث عن رواية الأبيات المذكورة، ومهما يكن من أمر صحتها وعدمه فلا شكّ أنّ معرفة أمراء المغول لشخصية الشيخ العلّامة ابن المطهّر كانت قبل السلطان خدابنده، وربّما كانت معرفة بعضهم به منذ عهد غازان أو قبله حينما كانوا يردون إلى بغداد ويطوفون فى العراق أيّام كان النصير الطوسى حيّاً، وقد ذكر أنّه ورد الحلة وزار المشهدين وتعرّف على علماء البلاد وفي مقدّمتهم الشيخ المحقق صاحب الشرائع وهو رئيسهم يومئذ، وتعرّف في مجلسه على جماعة من العلماء كمفيد الدين ابن الجهم الحلي، ونجيب الدين يحيى بن سعيد، وشيخنا ابن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المطهر ووالده سديد الدين، وإن كنا نرجع معرفته بوالده إلى يوم رآه في معسكر هولاكو قبل فتح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يؤكّد معرفة الأمراء المغول بشيخنا إمّا سماعاً من أفواه الذاكرين فضله والمعجبين به كأستاذه النصير، وقد سُئل بعد زيارته الحلة عمّا شاهده فيها قال رأيت خريتاً ماهراً وعالماً إذا جاهد فاق، وعنى بالخريت المحقق وبالعالم شيخنا العلامة ابن المطهّر</w:t>
      </w:r>
      <w:r>
        <w:rPr>
          <w:rStyle w:val="FootnoteAnchor"/>
          <w:rtl w:val="true"/>
        </w:rPr>
        <w:footnoteReference w:id="361"/>
      </w:r>
      <w:r>
        <w:rPr>
          <w:rFonts w:ascii="Amiri" w:hAnsi="Amiri" w:eastAsia="Amiri" w:cs="Amiri"/>
          <w:color w:val="111111"/>
          <w:sz w:val="28"/>
          <w:sz w:val="28"/>
          <w:szCs w:val="28"/>
          <w:rtl w:val="true"/>
          <w:lang w:bidi="ar-SA"/>
        </w:rPr>
        <w:t>، أو إجتماعاً بشخصه أيام تلمذه على النصير وفي قصّة الأمير طر مطاي الآتية خير دليل وهذا ما لا شكّ فيه، إنّما المهم في المقام هو البحث عن تعرف خدابنده على شخصية شيخنا ابن المطهّر ومنه إلى اعتناق مذهب التشيّع وهذه الناحية لم تعالج كما ينبغي فيما رأيت من المصادر بل كل واحد يذكر جانباً منها، ويبقى الفراغ بين الحلقات بيناً ومُلفتاً للنظر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وعلينا أن نعرف شيئاً عن خدابنده وتدينه على العموم في مراحل حياته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نشأته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خدابنده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سنة وفاة جدّه أباقا، ويروي المستشرق بروان أنه نشأ مسيحياً إذ عُمّد بأمر أمه أروك خاتون وسمّى نيقولا</w:t>
      </w:r>
      <w:r>
        <w:rPr>
          <w:rStyle w:val="FootnoteAnchor"/>
          <w:rtl w:val="true"/>
        </w:rPr>
        <w:footnoteReference w:id="362"/>
      </w:r>
      <w:r>
        <w:rPr>
          <w:rFonts w:ascii="IRNazanin" w:hAnsi="IRNazanin" w:eastAsia="IRNazanin"/>
          <w:color w:val="111111"/>
          <w:sz w:val="28"/>
          <w:sz w:val="28"/>
          <w:szCs w:val="28"/>
          <w:rtl w:val="true"/>
          <w:lang w:bidi="fa-IR"/>
        </w:rPr>
        <w:t>، ويؤكّد هذه الناحية الدكتور رضا پازوكي</w:t>
      </w:r>
      <w:r>
        <w:rPr>
          <w:rStyle w:val="FootnoteAnchor"/>
          <w:rtl w:val="true"/>
        </w:rPr>
        <w:footnoteReference w:id="363"/>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أولجايتو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الاسم المغولى لخدابنده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حياة أُمّه تابعاً لمذهب النصارى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واتباعه المذهب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بمجرد موتها تزوج امرأة مسلمة وبناءاً على رغبتها ورهن إشارتها إعتنق الإسلام</w:t>
      </w:r>
      <w:r>
        <w:rPr>
          <w:rStyle w:val="FootnoteAnchor"/>
          <w:rtl w:val="true"/>
        </w:rPr>
        <w:footnoteReference w:id="364"/>
      </w:r>
      <w:r>
        <w:rPr>
          <w:rFonts w:ascii="Amiri" w:hAnsi="Amiri" w:eastAsia="Amiri" w:cs="Amiri"/>
          <w:color w:val="111111"/>
          <w:sz w:val="28"/>
          <w:sz w:val="28"/>
          <w:szCs w:val="28"/>
          <w:rtl w:val="true"/>
          <w:lang w:bidi="ar-SA"/>
        </w:rPr>
        <w:t>وتبع المذهب الحنفي</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 إلى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وزيره الخواجه رشيد الدين فضل الله شافعياً، ولما قدم القاضي نظام الدين عبدالملك المراغي من مراغة حبذ الوزير لمخدومه أن يجعل القاضي برتبة قاضي القضاة فلبي طلبه وعيّنه في ذلك المنصب، ونظراً للتنافس بين الأمراء في البلاط المغولي على التقدم عند الشاه وكانوا مختلفي المذاهب، فكل أمير يحاول أن يكون الشاه من أهل مذهبه، فهو يستند على طائفة من القضاة والعلماء في تأييد مذاهبهم لتلك الغاية، ولمّا عين نظام الدين بمنصب قاضي القضاة شرع في مناظرة علماء الحنفية في مجلس الشاه خدابنده فأفلجهم، ونتيجة ترغيب الوزير الخواجه رشيد الدين فقد عدل الشاه عن مذهبه الحنفي وتمذهب بالشافعية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الحيرة وأسبابها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تقوم قائمة الأحناف ويضيقون ذرعاً بهذه الخطوة إلى أن ورد عليهم ابن صدر جهان الحنفي من بخارا وذلك في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فشكت إليه الحنفية عداء القاضي نظام الدين فلاطفهم وطيب قلوبهم ووعدهم الوقيعة بالقاضي المذكور وبمذهبه بحضور خدابنده فجرت بينهما محادثات أوجبت حيرة السلطان وامراؤه المغول وندموا على اعتناقهم لدين الإسلام وسخروا بالعلماء والحاضرين وارتد كثير من الأمراء من الإسلام نتيجة ذلك المجلس، وبقي السلطان أولجايتو محتاراً في أمره، واشتور مع بعض امرائه في الرجوع إلى دين المغولية والعمل بألياته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مجموعة قوانين نظمها وسنها جنكيز خان الجد الأعلى لسلاطين المغول</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واستدامت الحيرة ثلاثة أشهر والسلطان لا يدرك وجه الحيلة في الخلاص</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المأزق، وأكبر الظن انّ ما يروى من قصة طلاق زوجته ثلاثاً في مجلس واحد وأنّها كانت سبب تشيّعة، كان في هذه الفترة كما احتمل أن تكون الزوجة الّتي غضب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وطلقها هي تلك التي أشارت عليه باعتناق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دوامة ذلك الإضطراب والتبلبل العقائدي يتقدم منه أمير مغولى كان قد أسلم وحسن إسلامه واسمه طرمطاش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تيمورتاش</w:t>
      </w:r>
      <w:r>
        <w:rPr>
          <w:rFonts w:ascii="IRNazanin" w:hAnsi="IRNazanin" w:eastAsia="IRNazanin"/>
          <w:color w:val="111111"/>
          <w:sz w:val="28"/>
          <w:sz w:val="28"/>
          <w:szCs w:val="28"/>
          <w:rtl w:val="true"/>
          <w:lang w:bidi="fa-IR"/>
        </w:rPr>
        <w:t xml:space="preserve"> بن چوبان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الأمير وأبوه كانا من المقدمين عند غازان السلطان السابق وأخي أولجايتو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 إنّ غازان الّذي كان يعد من أعقل أهل عصره كان قد اختار من المذاهب الإسلامية مذهب التشيّع</w:t>
      </w:r>
      <w:r>
        <w:rPr>
          <w:rStyle w:val="FootnoteAnchor"/>
          <w:rtl w:val="true"/>
        </w:rPr>
        <w:footnoteReference w:id="368"/>
      </w:r>
      <w:r>
        <w:rPr>
          <w:rFonts w:ascii="Amiri" w:hAnsi="Amiri" w:eastAsia="Amiri" w:cs="Amiri"/>
          <w:color w:val="111111"/>
          <w:sz w:val="28"/>
          <w:sz w:val="28"/>
          <w:szCs w:val="28"/>
          <w:rtl w:val="true"/>
          <w:lang w:bidi="ar-SA"/>
        </w:rPr>
        <w:t>، يريد بذلك إنقاذه من الحيرة، ولكن السلطان وهو الذي ساءت عقيدته في بعض المذاهب التي كانت أكثر رواجاً من التشيع كيف يقتنع بهذا الرأي فأغلظ لوزيره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تريد منّى أن أكون رافضياً</w:t>
      </w:r>
      <w:r>
        <w:rPr>
          <w:rStyle w:val="FootnoteAnchor"/>
          <w:rtl w:val="true"/>
        </w:rPr>
        <w:footnoteReference w:id="369"/>
      </w:r>
      <w:r>
        <w:rPr>
          <w:rFonts w:ascii="Amiri" w:hAnsi="Amiri" w:eastAsia="Amiri" w:cs="Amiri"/>
          <w:color w:val="111111"/>
          <w:sz w:val="28"/>
          <w:sz w:val="28"/>
          <w:szCs w:val="28"/>
          <w:rtl w:val="true"/>
          <w:lang w:bidi="ar-SA"/>
        </w:rPr>
        <w:t>وبالتالي يذكر له وزيره من محسنات مذهب الشيعة أنّهم يقولون بالنص والوراثة في الحكم، وتخالج السلطان فكرة قبول رأي الوزير، ولكنها فكرة لما تختمر في نفسه، وإن قيل عنه انه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ما كان تضطره الظروف إلى أن يبحث بنفسه عن هذا المذهب المشار به، وذلك عندما غضب على احدى زوجاته فقال لها أنت طالق ثلاثاً، ثمّ ندم فسأل العلماء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المحلل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لكم في كل مسألة أقوالاً، فهل يوجد هنا إختلاف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أحد وزرائه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كان الأمير طرمطاش كما في المصادر العربية أو ترمتاش كما في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الحلة عالم يفتي ببطلان هذا الطلاق</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مذهبه باطل ولا عقل له ولا لأصحابه ولا يليق بالسلطان أن يبعث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السلطان وهو في دوامة الحيرة يحتاج إلى أن يكشف هذا المذهب الجديد فيقول له امهلوا حتى يحضر ونرى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ويستدعي العلّامة من الحلة، ونظراً لما كان يحسّه شيخنا الإمام ابن المطهّر من شعور بالمسؤولية الكبرى الملقاة على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الأمانة الّتي حملها الله تعالى عليه وعلى العلماء في كلّ عصر وأمناء الشريعة في كلّ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لمكانته الدينية السامية، إذ كان هو الزعيم المشار إليه بالبنان في عصره ومصره من بين علماء الشيعة وفيهم الكثرة ،والبركة، لذلك كلّه فقد رأى واجبه الديني يحتم عليه إجابة الدعوة وفيها خير سبيل إلى نهضة دينية مثلى سيجني ثمرتها الطيبة في تبشيره بمذهبه، كما أنه ستصيبه أشواك الطريق إلى الهدف من مغرضين وحاقدين لا يخلو منهم مكان ولا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فصمم على تحمّل العناء في ذلك والسفر إلى الحضرة السلطانية، وقد كتب له التوفيق في ذلك فكان في سفره ودعوته موفقاً للغاية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معه في سفره ذلك جمع من الأعلام منهم ولده فخر الدين محمّد المعروف بفخر المحققين والسيّد تاج الدين الآوي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حضروا عند السلطان أولجايتو، جمع له جميع علماء المذاهب</w:t>
      </w:r>
      <w:r>
        <w:rPr>
          <w:rStyle w:val="FootnoteAnchor"/>
          <w:rtl w:val="true"/>
        </w:rPr>
        <w:footnoteReference w:id="370"/>
      </w:r>
      <w:r>
        <w:rPr>
          <w:rFonts w:ascii="Amiri" w:hAnsi="Amiri" w:eastAsia="Amiri" w:cs="Amiri"/>
          <w:color w:val="111111"/>
          <w:sz w:val="28"/>
          <w:sz w:val="28"/>
          <w:szCs w:val="28"/>
          <w:rtl w:val="true"/>
          <w:lang w:bidi="ar-SA"/>
        </w:rPr>
        <w:t>، هكذا يروى وليس ذلك ببعيد فإنّ في نفس السلطان من بقية المذاهب وحشة، كما سبق بيانه، وإن اجتماع العلماء ومحاججاتهم عنده بمحضره يكشف له حال المذهب الجديد وعلمائه المبشرين به وتذكر هنا نادرة لشيخنا ابن المطهر لا أعلم مدى صحتها تاريخياً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دخل على السلطان أخذ نعله بيده ودخل وسلّم وجلس إلى جانب</w:t>
      </w:r>
    </w:p>
    <w:p>
      <w:pPr>
        <w:pStyle w:val="BookText"/>
        <w:rPr/>
      </w:pPr>
      <w:r>
        <w:rPr>
          <w:rFonts w:ascii="IRNazanin" w:hAnsi="IRNazanin" w:eastAsia="IRNazanin"/>
          <w:color w:val="111111"/>
          <w:sz w:val="28"/>
          <w:sz w:val="28"/>
          <w:szCs w:val="28"/>
          <w:rtl w:val="true"/>
          <w:lang w:bidi="fa-IR"/>
        </w:rPr>
        <w:t>الملك، فقال العلماء 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نقل لك إنهم ضعفاء العقول؟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إسألوه عن كلّ ما ،فعل،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تخضع للملك بهيئة الركوع؟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لم يكن يركع له وكان يسلّم عليه،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بُيُوتاً فَسَلِّمُوا عَلَى أنفُسِكُمْ تَحِيَّةً مِنْ عِنْدِ اللهِ مُبَارَكَةً</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ولا يجوز الركوع والسجود لغير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جلست بجنب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يكن خال 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أخذت نعليك بيدك وهو منافٍ للأدب؟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أن يسرقه بعض أهل المذاهب كما سرقوا نعل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المذاهب لم يكونوا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 ولدوا بعد المائة فما فوق من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والترجمان يترجم للملك كلّ ما يقوله العلّامة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العلّامة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إعترافهم هذا، فمن أين حصروا الاجتهاد فيهم ولم يجوزوا الأخذ من غيرهم ولو فرض أنه أعلم؟</w:t>
      </w:r>
    </w:p>
    <w:p>
      <w:pPr>
        <w:pStyle w:val="BookText"/>
        <w:rPr/>
      </w:pPr>
      <w:r>
        <w:rPr>
          <w:rFonts w:ascii="IRNazanin" w:hAnsi="IRNazanin" w:eastAsia="IRNazanin"/>
          <w:color w:val="111111"/>
          <w:sz w:val="28"/>
          <w:sz w:val="28"/>
          <w:szCs w:val="28"/>
          <w:rtl w:val="true"/>
          <w:lang w:bidi="fa-IR"/>
        </w:rPr>
        <w:t>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أحد من أصحاب المذاهب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العلّامة ابن المطهر ونحن نأخذ مذهبنا عن علي بن أبي طالب نفس رسول الله وأخيه وابن عمّه ووصيّه، وعن أولاده من بعده، فسأله الملك عن الطلاق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لعدم الشهود العدول</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دارت المحاورات والمحاججات بين شيخنا العلّامة وبين علماء المذاهب، وكان يمثلهم في الإحتجاج القاضي نظام الدين عبدالملك المراغي، الذي كان السبب في إنتقال السلطان من الحنفية إلى الشافعية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أبرو الشافعي في تاريخه ذيل جامع التواريخ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وقع في نفس أولجايتو محمد خربندا إتباع مذهب الإمامية أمر باحضار علمائهم، فلمّا حضر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علماء هذه الطائفة تقرر أن يحضر من قبل علماء السنّة الخواجه نظام الدين عبدالملك المراغى الّذي هو أفضل علماء الشافعية بل أفضل علماء السنّة مطلقاً فحضر، وتناظر مع في الإمامة، فأثبت العلامة مدّعاه بالبراهين والأدلة القاطعة، وظهر ذلك للحاضرين بحيث لم يبق لأحد من جميع أولئك شبهة فيما ذكره العلّامة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ابرو الشافعي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الشيخ نظام الدين ذلك بهت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وخجل وأخذ في محاسن استدلال الشيخ ابن المطهر ومحامده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أدلّة حضرة هذا الشيخ في غاية الظهور، إلّا أنّ السلف ما سلكوا طريقاً، والخلف لإلجام العوام ودفع تفرقة الإسلام سكتوا عن زلل أقدامهم، فبالحري أن لا نهتك أسرارهم ولا يتظاهر باللعن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الحافظ أبرو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نظام الدين المراغي كان يبالغ بعد ذلك في تعظيم الشيخ جمال الدين ويحترمه كثيراً، وجرت بينهما مباحثات على جهة الاستفادة والإفادة لا على سبيل الجدل والعناء، وكذلك الشيخ جمال الدین حسن بن المطهّر لم يكن في أبحاثه متعصباً بل كان يوقر الصحابة ويمنع من تناولهم والتطاول عليهم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القاضي نور الله في مقدمة كتابه احقاق الحق</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وكشف الصدق للعلّامة شيخنا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جماعة من العلماء الذين حضروا عند السلطان وقت المناظرة مع العلّامة الحلي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قطب الدين الشيرازي وعمر بن علي الكاتبي دبيران، وأحمد بن محمّد الكبشي، ورشيد الدين</w:t>
      </w:r>
      <w:r>
        <w:rPr>
          <w:rStyle w:val="FootnoteAnchor"/>
          <w:rtl w:val="true"/>
        </w:rPr>
        <w:footnoteReference w:id="375"/>
      </w:r>
      <w:r>
        <w:rPr>
          <w:rFonts w:ascii="Amiri" w:hAnsi="Amiri" w:eastAsia="Amiri" w:cs="Amiri"/>
          <w:color w:val="111111"/>
          <w:sz w:val="28"/>
          <w:sz w:val="28"/>
          <w:szCs w:val="28"/>
          <w:rtl w:val="true"/>
          <w:lang w:bidi="ar-SA"/>
        </w:rPr>
        <w:t>السيّد الموصلي، والمولى نظام الدين عبدالملك المراغي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تمت المناظرات وحصلت القناعة الكافية للسلطان خدابنده وقرر إتباع مذهب التشيّع نهض شيخنا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ليخطب خطبة برسم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الله وأثنى عليه وصلّى على النبيّ وآله، فاعترضه السيد ركن الدين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أسكته العلّامة في المناظرة وانقطعت به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الصلاة على الآل،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جواز الصلاة على غير الأنبياء؟</w:t>
      </w:r>
    </w:p>
    <w:p>
      <w:pPr>
        <w:pStyle w:val="BookText"/>
        <w:rPr/>
      </w:pPr>
      <w:r>
        <w:rPr>
          <w:rFonts w:ascii="Amiri" w:hAnsi="Amiri" w:eastAsia="Amiri" w:cs="Amiri"/>
          <w:color w:val="111111"/>
          <w:sz w:val="28"/>
          <w:sz w:val="28"/>
          <w:szCs w:val="28"/>
          <w:rtl w:val="true"/>
          <w:lang w:bidi="ar-SA"/>
        </w:rPr>
        <w:t xml:space="preserve">فقال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وإِنَّا إِلَيْهِ رَاجِعُونَ أَوْلَئِكَ عَلَيْهِمْ صَلَوَاتٌ مِنْ رَبِّهِمْ وَرَحْمَةٌ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السيد الموصلى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مصيبة أصابت عليّاً وأولاده ليستوجبوا بها الصلاة؟</w:t>
      </w:r>
    </w:p>
    <w:p>
      <w:pPr>
        <w:pStyle w:val="BookText"/>
        <w:rPr/>
      </w:pPr>
      <w:r>
        <w:rPr>
          <w:rFonts w:ascii="Amiri" w:hAnsi="Amiri" w:eastAsia="Amiri" w:cs="Amiri"/>
          <w:color w:val="111111"/>
          <w:sz w:val="28"/>
          <w:sz w:val="28"/>
          <w:szCs w:val="28"/>
          <w:rtl w:val="true"/>
          <w:lang w:bidi="ar-SA"/>
        </w:rPr>
        <w:t xml:space="preserve">فذكر له الإمام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مصائبهم المشهورة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مصيبة أعظم عليهم من كونك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عليهم من لا يستحق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الحاضرون وخجل السيّد، وفي ذلك أنشد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العلوي تابع ناصبياً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لمذهبه فما هو من أبيه</w:t>
      </w:r>
    </w:p>
    <w:p>
      <w:pPr>
        <w:pStyle w:val="BookText"/>
        <w:rPr/>
      </w:pPr>
      <w:r>
        <w:rPr>
          <w:rFonts w:ascii="Amiri" w:hAnsi="Amiri" w:eastAsia="Amiri" w:cs="Amiri"/>
          <w:color w:val="111111"/>
          <w:sz w:val="28"/>
          <w:sz w:val="28"/>
          <w:szCs w:val="28"/>
          <w:rtl w:val="true"/>
          <w:lang w:bidi="ar-SA"/>
        </w:rPr>
        <w:t xml:space="preserve">وكان الكلب خيراً منه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الكلب طبع أبيه فيه</w:t>
      </w:r>
    </w:p>
    <w:p>
      <w:pPr>
        <w:pStyle w:val="BookText"/>
        <w:rPr/>
      </w:pPr>
      <w:r>
        <w:rPr>
          <w:rFonts w:ascii="IRNazanin" w:hAnsi="IRNazanin" w:eastAsia="IRNazanin"/>
          <w:color w:val="111111"/>
          <w:sz w:val="28"/>
          <w:sz w:val="28"/>
          <w:szCs w:val="28"/>
          <w:rtl w:val="true"/>
          <w:lang w:bidi="fa-IR"/>
        </w:rPr>
        <w:t>وهكذا تم المجلس وانفض عن اتباع السلطان أولجایتو محمّد خدابنده للحقّ واعتناقه المذهب الشيعي، وصدر الأمر بإعلان ذلك في الممالك التابعة لحكمه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دائرة المعارف الإسلامية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تمثيلاً موفقاً في مناقشته مع أهل السنّة جرت في بلاط السلطان غياث الدين الجایتو خدابنده محمّد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فتأثر السلطان بحججه تأثراً حدا به إلى إعتناق مذاهب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في كثير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في حبيب السير</w:t>
      </w:r>
      <w:r>
        <w:rPr>
          <w:rStyle w:val="FootnoteAnchor"/>
          <w:rtl w:val="true"/>
        </w:rPr>
        <w:footnoteReference w:id="378"/>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وحدد المحامي عباس العزاوي</w:t>
      </w:r>
      <w:r>
        <w:rPr>
          <w:rStyle w:val="FootnoteAnchor"/>
          <w:rtl w:val="true"/>
        </w:rPr>
        <w:footnoteReference w:id="379"/>
      </w:r>
      <w:r>
        <w:rPr>
          <w:rFonts w:ascii="Amiri" w:hAnsi="Amiri" w:eastAsia="Amiri" w:cs="Amiri"/>
          <w:color w:val="111111"/>
          <w:sz w:val="28"/>
          <w:sz w:val="28"/>
          <w:szCs w:val="28"/>
          <w:rtl w:val="true"/>
          <w:lang w:bidi="ar-SA"/>
        </w:rPr>
        <w:t xml:space="preserve">تاريخ اعلان التشيّع رسماً في ايران بأنّه كان في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أظهر السلطان خدابنده شعار الشيعة وذلك بسعي ابن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المؤرّخين الذين هم أقدم زمناً وأثبت قدماً ذكروا أن ذلك كان في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قال اليافعي في مرآة الجنان</w:t>
      </w:r>
      <w:r>
        <w:rPr>
          <w:rStyle w:val="FootnoteAnchor"/>
          <w:rtl w:val="true"/>
        </w:rPr>
        <w:footnoteReference w:id="380"/>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خربنده بمملكته الرفض وغيّر الخطبة وشمخت الشيعة وجرت فتن 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تغري بردي في النجوم</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سنة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أظهر خربندا ملك التتار الرفض في بلاده وأمر الخطباء ألا يذكروا في خطبهم إلّا عليّ بن أبي طالب وولدیه وأهل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كثير في البداية والنهاية</w:t>
      </w:r>
      <w:r>
        <w:rPr>
          <w:rStyle w:val="FootnoteAnchor"/>
          <w:rtl w:val="true"/>
        </w:rPr>
        <w:footnoteReference w:id="382"/>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أظهر ملك التتر خربندا الرفض في بلاده وأمر الخطباء أولاً أن لا يذكروا في خطبتهم إلّا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ولمّا وصل خطيب باب الأزج إلى هذا الموضع من خطبته بكى بكاءاً شديداً وبكى الناس معه ونزل ولم يتمكن من اتمام الخطبة فأقيم من أتمها عنه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اللهجة الحزينة يذكر مؤرّخوا السنّة هذا الحدث التاريخي، وكأنّ السلطان أعلن الكفر وارتد عن الإسلام والّذي يؤخذ عليهم أنهم لم يذكروا شيئاً </w:t>
      </w:r>
    </w:p>
    <w:p>
      <w:pPr>
        <w:pStyle w:val="BookText"/>
        <w:rPr/>
      </w:pPr>
      <w:r>
        <w:rPr>
          <w:rFonts w:ascii="Amiri" w:hAnsi="Amiri" w:eastAsia="Amiri" w:cs="Amiri"/>
          <w:color w:val="111111"/>
          <w:sz w:val="28"/>
          <w:sz w:val="28"/>
          <w:szCs w:val="28"/>
          <w:rtl w:val="true"/>
          <w:lang w:bidi="ar-SA"/>
        </w:rPr>
        <w:t>عن ارتداد أُمراء المغول إلى دينهم الأوّل ونتيجة ما وقع من المهاترات بين القاضي نظام الدين المراغي وابن صدر جهان وقد أشرنا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قامت قيامتهم يذرفون دموع التماسيح على الإسلام وكيف ما تفسر لهجاتهم، فإنا نعتبر الحدث حدثاً ميموناً ونصرة للإسلام، فإنّ شيخنا لو لم ينهض بإجابة الدعوة والحضور في ذلك البلاط المتأرجح بين الوثنية والإسلام، لكان إرتداد المغول إلى دين إلياسة الكبرى من النتائج المحتومة لهم، وبذلك تنكسر شوكة الإسلام مضافاً إلى ما أصاب المسلمين من وهن في الواقعة العظمى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فتح هولاكو لبغداد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الشيخ المحنّك والقائد المظفّر، فقد أوضح لسلطان المغول وأُمرائه ووزراء البلاط وعلماء المسلمين وجميع الحاضرين مبادئ التشيع وأنّها عين مبادئ الإسلام الصحيحة، كما أنقذ بنفس الوقت سلطان المغول من ورطة ارتطم بها وبلبلة لم يدرك وجه الصواب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فإنّا نعتبر نهضة ابن المطهر مباركة وسفرته ميمونة نجحت فيها الدعوة ولمّ بها الشعث، وفي خلال مدّة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بدّد الظلام السائد على البلاط، وأنقذ السائرين في الحيرة من محنة الإضطراب العقائدي الّتي عاشوها طيلة ثلاثة شهور، كادت تهوي بهم إلى هوة سحيقة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هوّة الكفر والضلال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نعتبره كان موفقاً إلى أقصى حد في نهضته تلك الّتي كان فيها خير قائد وأفضل مجاهد، أرضى ربّه وخدم دينه وبشر بمبدئه وحظي بالمكانة اللائقة بشخصه، حتّى قال معاصره الصفدي عن ذلك في كتابه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دولة خربندا تقدّماً زايداً وكان له مماليك وإدارات كثيرة وأملاك جيدة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أعيان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آخر أيام خربندا تقدّماً زاد حده، وفاض على الفرات مدّه، وكان له إدرارت ،عظيمة، وأملاك لها في تلك البلاد قدر جليل وقيمة، ومماليك أتراك، وحفدة يقع الشرّ معهم في أمر اشراك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كثير في البداية والنهاية</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السلطان أولجايتو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ابن المطهّر الحلي تلميذ نصير الدين الطوسي وأقطعه عدة بلاد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تغري بردي وله وجاهة عند خربندا ملك التتار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أمثال هذه العبائر الّتي تدل على عظيم مقامه عند السلطان، وتنم عن حسد الخصوم وحقدهم فليقولوا ما شاؤوا، فإنّ الرجل أحسن للإسلام والمسلمين عموماً في موقفه ذلك بقدر ما أساء أصحاب المذاهب الأخرى إليه، وما على المحسنين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المؤرّخون أنّه قدّم للسلطان في سفره ذلك كتابين الّفهما باسمه وأهداهما إليه وهما منهاج الكرامة ونهج الحقّ، وقدّمهما له برسم التحفة كما يقول حافظ ابرو في ذيل جامع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أواخر شهر ربيع الأوّل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بالبلدة السلطانية كما في تاريخ اجازته لمحمود بن محمّد الرازي ، وقد كتبها له على ظهر كتاب الشرايع</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الطريف ما ذكره ابن رجب الحنبلي في ذيل طبقات الحنابلة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انّ ابن المظفر شيخ الشيعة كان الشيخ تقي الدين الزيراني البغدادي بين له خطأه فى نقله لمذهب الشيعة فيذعن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ولیت ابن رجب ذكر لنا بعض الشواهد على ذلك، وليت غيره من بقية المؤرخين أشار إلى ذلك، ولكن من لا يسمّي يقول ما يشاء ويفعل ما يشاء، و 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تستح فاصنع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تشيّع السلطان محمّد أولجایتو خدابنده بن أرغون بن أباقا بن هولاكو ابن تولي بن چنگيز النتري الايلخاني ملك خراسان و آذربيجان والروم والعراق مدحه جمال الدین بن الحسام</w:t>
      </w:r>
      <w:r>
        <w:rPr>
          <w:rStyle w:val="FootnoteAnchor"/>
          <w:rtl w:val="true"/>
        </w:rPr>
        <w:footnoteReference w:id="387"/>
      </w:r>
      <w:r>
        <w:rPr>
          <w:rFonts w:ascii="Amiri" w:hAnsi="Amiri" w:eastAsia="Amiri" w:cs="Amiri"/>
          <w:color w:val="111111"/>
          <w:sz w:val="28"/>
          <w:sz w:val="28"/>
          <w:szCs w:val="28"/>
          <w:rtl w:val="true"/>
          <w:lang w:bidi="ar-SA"/>
        </w:rPr>
        <w:t>بقصيدة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أهدي إلى ملك الملوك 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وأخصه بمدائحي وثنائي</w:t>
      </w:r>
    </w:p>
    <w:p>
      <w:pPr>
        <w:pStyle w:val="BookText"/>
        <w:rPr/>
      </w:pPr>
      <w:r>
        <w:rPr>
          <w:rFonts w:ascii="Amiri" w:hAnsi="Amiri" w:eastAsia="Amiri" w:cs="Amiri"/>
          <w:color w:val="111111"/>
          <w:sz w:val="28"/>
          <w:sz w:val="28"/>
          <w:szCs w:val="28"/>
          <w:rtl w:val="true"/>
          <w:lang w:bidi="ar-SA"/>
        </w:rPr>
        <w:t xml:space="preserve">وإذا الورى والوا ملوكاً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ففيه عقيدتي وولائي</w:t>
      </w:r>
    </w:p>
    <w:p>
      <w:pPr>
        <w:pStyle w:val="BookText"/>
        <w:rPr/>
      </w:pPr>
      <w:r>
        <w:rPr>
          <w:rFonts w:ascii="Amiri" w:hAnsi="Amiri" w:eastAsia="Amiri" w:cs="Amiri"/>
          <w:color w:val="111111"/>
          <w:sz w:val="28"/>
          <w:sz w:val="28"/>
          <w:szCs w:val="28"/>
          <w:rtl w:val="true"/>
          <w:lang w:bidi="ar-SA"/>
        </w:rPr>
        <w:t xml:space="preserve">هذا خدابندا محمّد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الملوك بدولة غراء</w:t>
      </w:r>
    </w:p>
    <w:p>
      <w:pPr>
        <w:pStyle w:val="BookText"/>
        <w:rPr/>
      </w:pPr>
      <w:r>
        <w:rPr>
          <w:rFonts w:ascii="Amiri" w:hAnsi="Amiri" w:eastAsia="Amiri" w:cs="Amiri"/>
          <w:color w:val="111111"/>
          <w:sz w:val="28"/>
          <w:sz w:val="28"/>
          <w:szCs w:val="28"/>
          <w:rtl w:val="true"/>
          <w:lang w:bidi="ar-SA"/>
        </w:rPr>
        <w:t xml:space="preserve">ملك البسيطة والذى دانت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أكنافها طوعاً بغير عناء</w:t>
      </w:r>
    </w:p>
    <w:p>
      <w:pPr>
        <w:pStyle w:val="BookText"/>
        <w:rPr/>
      </w:pPr>
      <w:r>
        <w:rPr>
          <w:rFonts w:ascii="Amiri" w:hAnsi="Amiri" w:eastAsia="Amiri" w:cs="Amiri"/>
          <w:color w:val="111111"/>
          <w:sz w:val="28"/>
          <w:sz w:val="28"/>
          <w:szCs w:val="28"/>
          <w:rtl w:val="true"/>
          <w:lang w:bidi="ar-SA"/>
        </w:rPr>
        <w:t xml:space="preserve">أغنتك هيبتك التي أعطيتها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صارم أو صعدة سمراء</w:t>
      </w:r>
    </w:p>
    <w:p>
      <w:pPr>
        <w:pStyle w:val="BookText"/>
        <w:rPr/>
      </w:pPr>
      <w:r>
        <w:rPr>
          <w:rFonts w:ascii="Amiri" w:hAnsi="Amiri" w:eastAsia="Amiri" w:cs="Amiri"/>
          <w:color w:val="111111"/>
          <w:sz w:val="28"/>
          <w:sz w:val="28"/>
          <w:szCs w:val="28"/>
          <w:rtl w:val="true"/>
          <w:lang w:bidi="ar-SA"/>
        </w:rPr>
        <w:t xml:space="preserve">ولقد لبستَ من الشجاعة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تغنيك عن جيش ورفع لواء</w:t>
      </w:r>
    </w:p>
    <w:p>
      <w:pPr>
        <w:pStyle w:val="BookText"/>
        <w:rPr/>
      </w:pPr>
      <w:r>
        <w:rPr>
          <w:rFonts w:ascii="Amiri" w:hAnsi="Amiri" w:eastAsia="Amiri" w:cs="Amiri"/>
          <w:color w:val="111111"/>
          <w:sz w:val="28"/>
          <w:sz w:val="28"/>
          <w:szCs w:val="28"/>
          <w:rtl w:val="true"/>
          <w:lang w:bidi="ar-SA"/>
        </w:rPr>
        <w:t xml:space="preserve">ملأ البسيطة رغبة ومهابة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بين مخافة ورجاء</w:t>
      </w:r>
    </w:p>
    <w:p>
      <w:pPr>
        <w:pStyle w:val="BookText"/>
        <w:rPr/>
      </w:pPr>
      <w:r>
        <w:rPr>
          <w:rFonts w:ascii="Amiri" w:hAnsi="Amiri" w:eastAsia="Amiri" w:cs="Amiri"/>
          <w:color w:val="111111"/>
          <w:sz w:val="28"/>
          <w:sz w:val="28"/>
          <w:szCs w:val="28"/>
          <w:rtl w:val="true"/>
          <w:lang w:bidi="ar-SA"/>
        </w:rPr>
        <w:t xml:space="preserve">مَن حوله عُصب كآساد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يرهبون الموت يوم لقاء</w:t>
      </w:r>
    </w:p>
    <w:p>
      <w:pPr>
        <w:pStyle w:val="BookText"/>
        <w:rPr/>
      </w:pPr>
      <w:r>
        <w:rPr>
          <w:rFonts w:ascii="Amiri" w:hAnsi="Amiri" w:eastAsia="Amiri" w:cs="Amiri"/>
          <w:color w:val="111111"/>
          <w:sz w:val="28"/>
          <w:sz w:val="28"/>
          <w:szCs w:val="28"/>
          <w:rtl w:val="true"/>
          <w:lang w:bidi="ar-SA"/>
        </w:rPr>
        <w:t xml:space="preserve">وإذا ركبت سرى أمامك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 يقلقل أنفس الأعداء</w:t>
      </w:r>
    </w:p>
    <w:p>
      <w:pPr>
        <w:pStyle w:val="BookText"/>
        <w:rPr/>
      </w:pPr>
      <w:r>
        <w:rPr>
          <w:rFonts w:ascii="Amiri" w:hAnsi="Amiri" w:eastAsia="Amiri" w:cs="Amiri"/>
          <w:color w:val="111111"/>
          <w:sz w:val="28"/>
          <w:sz w:val="28"/>
          <w:szCs w:val="28"/>
          <w:rtl w:val="true"/>
          <w:lang w:bidi="ar-SA"/>
        </w:rPr>
        <w:t xml:space="preserve">ولقد نشرت العدل حتى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 في الأموات والأحياء</w:t>
      </w:r>
    </w:p>
    <w:p>
      <w:pPr>
        <w:pStyle w:val="BookText"/>
        <w:rPr/>
      </w:pPr>
      <w:r>
        <w:rPr>
          <w:rFonts w:ascii="Amiri" w:hAnsi="Amiri" w:eastAsia="Amiri" w:cs="Amiri"/>
          <w:color w:val="111111"/>
          <w:sz w:val="28"/>
          <w:sz w:val="28"/>
          <w:szCs w:val="28"/>
          <w:rtl w:val="true"/>
          <w:lang w:bidi="ar-SA"/>
        </w:rPr>
        <w:t xml:space="preserve">فليهن ديناً أنت تنصر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وطبيبه الداري بحسم الداء</w:t>
      </w:r>
    </w:p>
    <w:p>
      <w:pPr>
        <w:pStyle w:val="BookText"/>
        <w:rPr/>
      </w:pPr>
      <w:r>
        <w:rPr>
          <w:rFonts w:ascii="IRNazanin" w:hAnsi="IRNazanin" w:eastAsia="IRNazanin"/>
          <w:color w:val="111111"/>
          <w:sz w:val="28"/>
          <w:sz w:val="28"/>
          <w:szCs w:val="28"/>
          <w:rtl w:val="true"/>
          <w:lang w:bidi="fa-IR"/>
        </w:rPr>
        <w:t xml:space="preserve">نبهته بعد الخمول فأصبحت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تعلو مهابته على الجوزاء</w:t>
      </w:r>
    </w:p>
    <w:p>
      <w:pPr>
        <w:pStyle w:val="BookText"/>
        <w:rPr/>
      </w:pPr>
      <w:r>
        <w:rPr>
          <w:rFonts w:ascii="Amiri" w:hAnsi="Amiri" w:eastAsia="Amiri" w:cs="Amiri"/>
          <w:color w:val="111111"/>
          <w:sz w:val="28"/>
          <w:sz w:val="28"/>
          <w:szCs w:val="28"/>
          <w:rtl w:val="true"/>
          <w:lang w:bidi="ar-SA"/>
        </w:rPr>
        <w:t xml:space="preserve">وبسطت فيه بذكر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المنابر ألسن الخطباء</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وغدت دراهمك الشريفة نقشها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النبي وسيد الخلفاء </w:t>
      </w:r>
    </w:p>
    <w:p>
      <w:pPr>
        <w:pStyle w:val="BookText"/>
        <w:rPr/>
      </w:pPr>
      <w:r>
        <w:rPr>
          <w:rFonts w:ascii="Amiri" w:hAnsi="Amiri" w:eastAsia="Amiri" w:cs="Amiri"/>
          <w:color w:val="111111"/>
          <w:sz w:val="28"/>
          <w:sz w:val="28"/>
          <w:szCs w:val="28"/>
          <w:rtl w:val="true"/>
          <w:lang w:bidi="ar-SA"/>
        </w:rPr>
        <w:t xml:space="preserve">ولقد حفظت عن النبي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ورفعت قرباه على القرباء</w:t>
      </w:r>
    </w:p>
    <w:p>
      <w:pPr>
        <w:pStyle w:val="BookText"/>
        <w:rPr/>
      </w:pPr>
      <w:r>
        <w:rPr>
          <w:rFonts w:ascii="Amiri" w:hAnsi="Amiri" w:eastAsia="Amiri" w:cs="Amiri"/>
          <w:color w:val="111111"/>
          <w:sz w:val="28"/>
          <w:sz w:val="28"/>
          <w:szCs w:val="28"/>
          <w:rtl w:val="true"/>
          <w:lang w:bidi="ar-SA"/>
        </w:rPr>
        <w:t xml:space="preserve">فابشر بها يوم المعاد 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يجزيكها الرحمن خير جزاء</w:t>
      </w:r>
    </w:p>
    <w:p>
      <w:pPr>
        <w:pStyle w:val="BookText"/>
        <w:rPr/>
      </w:pPr>
      <w:r>
        <w:rPr>
          <w:rFonts w:ascii="Amiri" w:hAnsi="Amiri" w:eastAsia="Amiri" w:cs="Amiri"/>
          <w:color w:val="111111"/>
          <w:sz w:val="28"/>
          <w:sz w:val="28"/>
          <w:szCs w:val="28"/>
          <w:rtl w:val="true"/>
          <w:lang w:bidi="ar-SA"/>
        </w:rPr>
        <w:t xml:space="preserve">يا ابن الأكاسرة الملوك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وورثت ملكهم وكلّ علاء</w:t>
      </w:r>
      <w:r>
        <w:rPr>
          <w:rStyle w:val="FootnoteAnchor"/>
          <w:rtl w:val="true"/>
        </w:rPr>
        <w:footnoteReference w:id="3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مدرسته العلمية وثمارها الجنية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الجانب الثاني الّذي يلزمنا بحثه بدقة أيضاً لنتعرف منه مدى جهاد شيخنا ابن المطهّر ونلمس ثمار جهوده طيلة حياته الّتي ناهزت الثمانين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أردنا السبيل في الإهتداء إلى ذلك فلنقرأ ما يكتبه عنه مترجموه من خصوم وأنصار، وإيراد نتف من ذلك يحملون بها أقوالهم في هذا الجانب، فمن ذلك قول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ريّض الأخلاق حليماً، قايماً بالعلوم حكيماً طار ذكره في الأقطار، واقتحم الناس إليه المخاوف والأخطار، وتخرج به أقوام</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به أقوام كثيرة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ابن حجر و تخرج به جماعة في عدة فنون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الميرزا عبدالله الأفندى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لأهل الأرض، وله حقوق عظيمة على زمرة الإمامية والطائفة الحقّة الشيعية الاثنى عشرية لساناً وبياناً وتدريساً وتأليفاً، وقد كان جامعاً لأنواع العلوم مصنفاً في أقسامها، حكيماً متكلّماً فقيهاً محدّثاً أصولياً أديباً شاعراً ماهراً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وأفاد وأجاد على جمع كثير من فضلاء دهره من الخاصة، بل من العامّة أيضاً كما يظهر من إجازات علماء الفريقين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محمّد الحسن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عالي مجلس تدريسه خمسمائة مجتهد</w:t>
      </w:r>
      <w:r>
        <w:rPr>
          <w:rStyle w:val="FootnoteAnchor"/>
          <w:rtl w:val="true"/>
        </w:rPr>
        <w:footnoteReference w:id="393"/>
      </w:r>
      <w:r>
        <w:rPr>
          <w:rFonts w:ascii="Amiri" w:hAnsi="Amiri" w:eastAsia="Amiri" w:cs="Amiri"/>
          <w:color w:val="111111"/>
          <w:sz w:val="28"/>
          <w:sz w:val="28"/>
          <w:szCs w:val="28"/>
          <w:rtl w:val="true"/>
          <w:lang w:bidi="ar-SA"/>
        </w:rPr>
        <w:t>إلى غير ذلك ممّا يزيدنا تنويراً عن هذا الجانب، مضافاً إلى حديث المدرسة السيّارة السلطانية الّتي أمر السلطان أولجايتو بإنشائها من أجله إجابة لاقتراحه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أصرّ على ملازمته وبقائه بجنبه في حله وترحاله حبّاً به وتقديراً منه لفضله، وبالتالي للإستفادة من وجوده معه لكشف ما يطرأ عليه من عضل وأحكام لا يعرف وجهها على طريقة المذهب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الشيخ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العالم الخبير والناقد البصير رأى نفسه بين عاملين دينيين كلّ منهما لا يسعه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السلطان إلى البقاء معه تلزمه أن يكون كسائر العلماء من ملازمي ركائب السلطان ممّن يغدو بغدوه ويروح برواحه، لا يتمكن مع إجابته من القيام بوظيفة تربية العلماء وإعداد طلاب العلوم بالعدّة الكافية، وأنى لهم الإستفادة والإستزادة من شيخ في بلاط السلطان غدوه ورواحه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يجبه إلى مراده مضافاً إلى ما في ذلك من سوء أدب مع مقام السلطان لا يليق بشيخنا إرتكابه، فإنّه يخشى تفسير رده تفسيراً خاطئاً یجر علیه وبالاً مع كثرة قالة السوء والحاقدين عليه بسبب صحبة السلطان نتيجة جهاده وجهوده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الجمع بينهما ممكناً فيما إذا أُنشئت له مدرسة سيّارة تكون مع المخيم السلطاني تقيم بإقامته وترحل بارتحاله فاقترح على السلطان أن يأمر بها </w:t>
      </w:r>
    </w:p>
    <w:p>
      <w:pPr>
        <w:pStyle w:val="BookText"/>
        <w:rPr/>
      </w:pPr>
      <w:r>
        <w:rPr>
          <w:rFonts w:ascii="Amiri" w:hAnsi="Amiri" w:eastAsia="Amiri" w:cs="Amiri"/>
          <w:color w:val="111111"/>
          <w:sz w:val="28"/>
          <w:sz w:val="28"/>
          <w:szCs w:val="28"/>
          <w:rtl w:val="true"/>
          <w:lang w:bidi="ar-SA"/>
        </w:rPr>
        <w:t>ليبقى معه إلى جانبه ويأمر السلطان بها، وهنا يبدو سؤال ربّما يجيش به صدر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كانت المدرسة سيّارة، ولم تكن ثابتة في السلطانية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أجمل بلاد الله وأحسنها هواءاً وماءاً وأعجبها عمارة بها قصر لكل أمير ووزير وبها دار السلطان ولها أسواق عجيبة ومدارس شريفة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سلاطين المغول كان من عادتهم في الصيف الإقامة في مراغة سابقاً وفى السلطانية أيّام أولجايتو لاحقاً لطيب الهواء واعتدال الجو أما في الشتاء فينزحون إلى بغداد لصعوبة الإقامة في البرد، والبرد وخاصة في أذربيجان وهم بنفس الوقت يتفقدون أحوال البلاد وشؤون العباد، ويقفون بأنفسهم على أعمال نوّابهم وحكامهم، وبذلك يقسمون أيام السنة إلى شطرين رحلة الشتاء والصيف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رغبة السلطان فى مجالسة الشيخ ابن المطهر والإستيناس به وبتلاميذه حتّى فى الطريق، لذلك أمر ببناء المدرسة السيارة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تتألف من أربعة أواوين وعدة غرف ومدارس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للدراسة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مكونة من الخيام الكرباسية، فهي مضارب تأوى إليها الطلبة والمدرسون، وقد عين لهم السلطان الجرايات وكانوا يرحلون برحيل السلطان خدابنده وينزلون بنزوله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هذه المدرسة ابن فضل الله العمري في كتابه المسالك في الكلام على الإيلخانية وسلطانها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عادة هذا السلطان أن يصحبه في الأوردو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حل ومرتحل أعيان العلماء والمدرّسين برواتب جاريات على السلطان، ومع كلّ منهم فقهاء وطلبة، وهؤلاء هم المسمّون بمدرسي السيارة، ومعهم أعيان الخواجكية الرؤساء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الخونساري في الروضات إنّ العلّامة الحلي الحسن بن المطهر هو الّذي اقترح على السلطان محمّد أولجایتو خدابنده بترتيب مدرسة السيّارة ذات </w:t>
      </w:r>
    </w:p>
    <w:p>
      <w:pPr>
        <w:pStyle w:val="BookText"/>
        <w:rPr/>
      </w:pPr>
      <w:r>
        <w:rPr>
          <w:rFonts w:ascii="Amiri" w:hAnsi="Amiri" w:eastAsia="Amiri" w:cs="Amiri"/>
          <w:color w:val="111111"/>
          <w:sz w:val="28"/>
          <w:sz w:val="28"/>
          <w:szCs w:val="28"/>
          <w:rtl w:val="true"/>
          <w:lang w:bidi="ar-SA"/>
        </w:rPr>
        <w:t>حجر ومدارس من الخيام الكرباسية، وكانت تحمل مع الركب الميمون أينما يصير، وتضرب بأمره في كلّ منزل ومصير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ذكرها في تاريخ 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السلطان محمّد أولجايتو شديد الميل إلى صحبة العلماء والمباحثات العلمية أمر في أيام دولته بترتيب المدرسة السيّارة، مؤلفة من أربعة أواوين وعدة غرف من الكرباس، وكانت تحمل معه وتطوف بركابه، وكان العضد الايجي وبدر الدين الشوشتري من مدرّسي السيّارة، وما يقرب من مائة طالب علم يقيمون فيها مكفولي الملبس والمأكل والدواب وجميع ما يحتاجون إليه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وذكرها ابن الفوطي في تلخيص معجمه عند ذكر قطب الدين محمود بن أسعد بن محمّد اليمني ثمّ التستري الفقيه الحكيم، وأنّه من فقهاء المدرسة السيّارة بالحضرة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ثمار تلك المدرسة فلست مسهباً في وصفها ولا مطنباً في تنوعها، بعد أن سبق القول عن جامعية شيخنا ابن المطهر وعكوف العلماء عليه وشدّ الرحال إليه، أخذاً منه ورواية عنه وتخرجاً عليه، وكيف لا تكثر الرحلة إلى بابه والازدحام على منهله العذب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والمنهل العذب كثير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والطالب يجد بغيته والراغب طلبته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أُستاذه علم التفسير، وعلم الكلام، وأصول الدين، وآداب البحث، والاحتجاج وقواعد الجدل، إلى جانب العلوم الشرعية الأخرى، من فقه وأصول وحديث وتاريخ ودراية ورجال، مضافاً إلى العلوم العقلية الأخرى كالحكمة الإلهية والطبيعية والرياضية، سوى سائر الفنون العربية و آدابها وشؤون التربية الدينية وأساليبها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البحث عن أسماء طلابه جميعاً أو أكثرهم يستدعي التنقيب الطويل </w:t>
      </w:r>
    </w:p>
    <w:p>
      <w:pPr>
        <w:pStyle w:val="BookText"/>
        <w:rPr/>
      </w:pPr>
      <w:r>
        <w:rPr>
          <w:rFonts w:ascii="Amiri" w:hAnsi="Amiri" w:eastAsia="Amiri" w:cs="Amiri"/>
          <w:color w:val="111111"/>
          <w:sz w:val="28"/>
          <w:sz w:val="28"/>
          <w:szCs w:val="28"/>
          <w:rtl w:val="true"/>
          <w:lang w:bidi="ar-SA"/>
        </w:rPr>
        <w:t>والفرصة الكافية، وأنى لي بها، لذلك اكتفيت بذكر مجموعة من عيون الرجال و مبرزي الآخذين عنه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الغيث جمال الدين بن الحسام البخاري الفقيه الشيعي رحل إلى العراق وأخذ عن ابن المطهّر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تقي الدين إبراهيم بن الحسين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أجازه أستاذه في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أجازه فخر المحققين ابن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وصورة إجازتيهما في رياض العلماء نقلها مؤلفه عن ظهر كتاب كشف الغمة للاربلي رأي نسخته في أردبيل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سبيبي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إبراهيم بن علي بن دريد الحائري، أبو طالب كتب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في الحائر وفرغ من تعليقه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774</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تقي الدين إبراهيم بن محمّد البصري وهو الّذي التمس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مبادئ الوصول إلى علم الأصول، وتاريخ بعض نسخ المبادئ سنة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له مسائل سألها من العلامة الله ذكره شيخنا الرازي في الحقائق الراهنة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حامد بن أحمد وقد كتب بخطه من مؤلّفات أُستاذه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السؤول وإيضاح السبل في شرح منتهى السؤول والأمل في حياة أستاذه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آثاره العلمية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الفتوح أحمد بن أبي عبدالله بلكو بن أبي طالب بن عليّ الآوي، وهو ممّن أجازه أُستاذه وولده الفخر في سنة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وقد كتبا ذلك على كتابي نهج المسترشدين ومبادئ الأصول، وقد كتبهما بخطه ابن بلكو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آثاره </w:t>
      </w:r>
    </w:p>
    <w:p>
      <w:pPr>
        <w:pStyle w:val="BookText"/>
        <w:rPr/>
      </w:pPr>
      <w:r>
        <w:rPr>
          <w:rFonts w:ascii="Amiri" w:hAnsi="Amiri" w:eastAsia="Amiri" w:cs="Amiri"/>
          <w:color w:val="111111"/>
          <w:sz w:val="28"/>
          <w:sz w:val="28"/>
          <w:szCs w:val="28"/>
          <w:rtl w:val="true"/>
          <w:lang w:bidi="ar-SA"/>
        </w:rPr>
        <w:t>العلمية فيما يأتى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جمال الدين أحمد بن محمّد بن الحداد الحلي، كتب بخطّه من مصنّفات أستاذه القواعد فرغ منها سنة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آثاره العلمية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أمين الدين أبو طالب أحمد بن بدر الدين محمّد بن إبراهيم بن محمّد بن عليّ بن الحسن بن أبي المحاسن زهرة الحلبي الحسيني هو أحد المجازين من آل زهرة بالإجازة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تاج الدين الحسن بن الحسين بن الحسن السرابشنوي الكاشاني مولداً ومسكناً، ورد الحلة وتفقه بها على العلّامة وكان بها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في إجازته لبعض تلاميذه وقد كتبها بالحلة في التاريخ المذكور على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 بخطّ الحسين بن أردشير بن محمّد الطبري في سنة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النسخة عند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 وصرّح بتلمذه على العلّامة في الرواية في إجازة أخرى له كتبها لولده على ظهر قواعد العلّامة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كتبها بكاشان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بن الحسين بن الحسن بن معانق كتب بخطه نسخة الخلاصة في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رآها صاحب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بن عليّ بن إبراهيم المزيدي كتب لنفسه من مؤلّفات أستاذه تسليك النفس إلى حضيرة الأنس في الكلام أنهاها زوال يوم الثلاثاء السادس عشر من شوال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النسخة خطّ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آثاره العلمية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عز الدين أبو محمّد الحسن بن بدر الدين محمّد بن إبراهيم بن محمّد بن علي بن الحسن بن أبي المحاسن زهرة الحسيني الحلبي ممّن أجازه العلّامة مع جملة من آل زهرة بالإجازة الكبيرة في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سراج الدين الحسن بن بهاء الدين محمّد بن أبي المجد </w:t>
      </w:r>
    </w:p>
    <w:p>
      <w:pPr>
        <w:pStyle w:val="BookText"/>
        <w:rPr/>
      </w:pPr>
      <w:r>
        <w:rPr>
          <w:rFonts w:ascii="Amiri" w:hAnsi="Amiri" w:eastAsia="Amiri" w:cs="Amiri"/>
          <w:color w:val="111111"/>
          <w:sz w:val="28"/>
          <w:sz w:val="28"/>
          <w:szCs w:val="28"/>
          <w:rtl w:val="true"/>
          <w:lang w:bidi="ar-SA"/>
        </w:rPr>
        <w:t xml:space="preserve">السرابشنوي أجازه العلّامة في سلخ جمادى الأولى من سنة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من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آثاره العلمية فيما يأتى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عز الدين الحسين بن إبراهيم بن يحيى الأسترابادي، وقد كتب له أُستاذه إجازة على ظهر كتاب شرايع الإسلام وتاريخها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ونسخة الشرايع موجودة عند الشيخ أبي الفضل شيخ الإسلام بزنجان</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وصورة الإجازة في أوّل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 الشيخ العالم النبيه الفاضل الكبير الزاهد الورع المحقق المدقق عين العلماء عن الملّة والدين حسين بن إبراهيم بن يحيى الأسترابادي أدام الله توفيقه وتسديده، وأجزل من كلّ عارفة حظه ومزيده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شرائع الإسلام في مسائل الحلال والحرام من مصنفات شيخنا العالم الأعظم السعيد نجم الدين أبي القاسم جعفر بن الحسين بن سعيد قدس الله روحه ونوّر ضريحه قراءة مهذبة، وقد أجزت له رواية هذا الكتاب وغيره من مصنفات الشيخ السعيد نجم الدين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عن المصنّف وكذا أجزت له رواية جميع كتب أصحابنا قدّس الله أرواحهم بالطرق المتصلة منّي إليهم، وفقه الله تعالى للخيرات، وكتب حسن بن يوسف بن المطهر في ثامن وعشرين صفر سنة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والحمد لله وحده وصلّى الله على سيدنا محمد النبي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الكتاب إجازة أخرى من إبراهيم بن علي بن رعدة لنفس المجاز آنفاً تاريخها شهر ربيع الأول سنة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وإجازة ثالثة من الشيخ عليّ بن يوسف بن المطهر لعليّ بن الحسين بن القاسم بن الرسي الأستربادي تاريخها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نسخة الشرايع المذكورة كتبها محمد بن الحسين بن عليّ بن القاسم الرسي وعليها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قراءة وشرحاً في أوقات متفرقة آخرها العشرون من شهر رمضان المبارك من سنة تسع وستمائة كتبه علي بن مطهّر حامداً لله ومصلّياً على خير خلقه محمد النبي وآله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شرف الدين أبو عبدالله الحسين بن السيد علاء الدين علي بن إبراهيم بن محمّد بن عليّ بن الحسن بن أبي المحاسن زهرة الحسيني الحلي، ممّن أجازه مع أهل بيته بالإجازة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شرف الدين الحسين بن محمّد بن عليّ العلوي الحسيني </w:t>
      </w:r>
    </w:p>
    <w:p>
      <w:pPr>
        <w:pStyle w:val="BookText"/>
        <w:rPr/>
      </w:pPr>
      <w:r>
        <w:rPr>
          <w:rFonts w:ascii="Amiri" w:hAnsi="Amiri" w:eastAsia="Amiri" w:cs="Amiri"/>
          <w:color w:val="111111"/>
          <w:sz w:val="28"/>
          <w:sz w:val="28"/>
          <w:szCs w:val="28"/>
          <w:rtl w:val="true"/>
          <w:lang w:bidi="ar-SA"/>
        </w:rPr>
        <w:t xml:space="preserve">الطوسي، كتب من كتب من مصنّفات أستاذه إرشاد الأذهان وفرغ من نسخه في يوم السبت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الصيام سنة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ثمّ قرأه على أُستاذه فأجازه وأطراه كثيراً في إجازته المؤرّخة سلخ ذي الحجة سنة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والمكتوبة على ظهر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آثاره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صالح بن مشرف العاملي الجبعي</w:t>
      </w:r>
      <w:r>
        <w:rPr>
          <w:rStyle w:val="FootnoteAnchor"/>
          <w:rtl w:val="true"/>
        </w:rPr>
        <w:footnoteReference w:id="402"/>
      </w:r>
      <w:r>
        <w:rPr>
          <w:rFonts w:ascii="Amiri" w:hAnsi="Amiri" w:eastAsia="Amiri" w:cs="Amiri"/>
          <w:color w:val="111111"/>
          <w:sz w:val="28"/>
          <w:sz w:val="28"/>
          <w:szCs w:val="28"/>
          <w:rtl w:val="true"/>
          <w:lang w:bidi="ar-SA"/>
        </w:rPr>
        <w:t>وهو الجد الخامس أو الرابع للشهيد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نظام الدین عبدالحميد بن مجد الدين أبي الفوارس محمّد بن فخر الدين عليّ بن عز الدين محمّد بن أحمد بن عليّ الأعرج الحسيني العبيدلي، وهو ابن أُخت العلّامة تلمذ على خاله وشرح بعض كتبه في سن مبكرة، كما يظهر من کتابه تذكرة الواصلين في شرح نهج المسترشدين، فقد شرحه في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تسع عشر سنة ودخل في العشرين، وأحال في كتابه هذا إلى شرح كتاب آخر من مؤلّفات خاله وأستاذه وهو ايضاح اللبس في شرح تسليك النفس إلى حظيرة القدس، فيظهر من ذلك أنّه كتبه وعمره دون التسعة عشر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كمال الدين عبد الرحمن بن محمّد بن إبراهيم بن محمّد بن يوسف ابن العتائقي الحلي يظهر من آخر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والتبيين في شرح منهاج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أنّه تلمذ عليه حيث عبّر عنه بشيخنا المصنف، وابن العتائقي كان حيّاً إلى سنة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 تاريخ لخطوطه المتكثرة لبعض الكتب هو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منها في الخزانة الغروية، فالقول بتلمذته على الشيخ غير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كمال الدين عبد الرزاق بن أحمد الشيباني المؤرّخ الشهير بابن الفوطي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العلّامة في ترجمة السيد عبدالمطلب عمیدالدین ابن أخت العلّامة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وشيخنا العلّامة جمال الدين الحسن بن المطهر الحلي</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ضياء الدين عبدالله بن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الفوارس محمّد بن فخر الدين عليّ بن عز الدين محمّد بن أحمد بن عليّ الأعرج الحسيني </w:t>
      </w:r>
    </w:p>
    <w:p>
      <w:pPr>
        <w:pStyle w:val="BookText"/>
        <w:rPr/>
      </w:pPr>
      <w:r>
        <w:rPr>
          <w:rFonts w:ascii="Amiri" w:hAnsi="Amiri" w:eastAsia="Amiri" w:cs="Amiri"/>
          <w:color w:val="111111"/>
          <w:sz w:val="28"/>
          <w:sz w:val="28"/>
          <w:szCs w:val="28"/>
          <w:rtl w:val="true"/>
          <w:lang w:bidi="ar-SA"/>
        </w:rPr>
        <w:t>العبيدلي، وهو أخو السيّد المذكور آنفاً، وابن أخت العلّامة شرح من كتب خاله التهذيب، واسم شرحه منية اللبيب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جمال الدين عبد الله بن محمّد الحسيني العريضي الخراساني، شارح الفوائد الغياثية للقاضي العضد الإيجي، كانت نسخة من شرحه في مكتبة جامع مرجان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عميد الدين أبو عبدالله عبدالمطلب، وهو أخو السيدين الآنفي الذكر، وقد أجازه خاله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علاء الدين أبو الحسن عليّ بن إبراهيم بن محمد بن علي بن الحسن بن أبى المحاسن زهرة الحسينى الحلى ممّن أجازه العلّامة مع أهل بيته بالإجازة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آثاره العلمية فيما يأتى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أبو الحسن عليّ بن أحمد بن طراد المطار آبادي المتوفّى يوم الجمعة أوّل رجب سنة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رضي الدين أبو الحسن علي بن جمال الدين أحمد بن يحيى المعروف بالمزيدي الحلي المتوفّى غروب عرفة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إسماعيل بن إبراهيم بن فتوح، المجاور بالغري كتب بخطّه مصنّفات أُستاذه الإرشاد في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 على مصنّفه فكتب له إجازة على ظهر النسخة في سنة كتابتها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آثاره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الحسن الإمامي، شرح من مصنّفات أُستاذه مبادئ الأُصول، وسمّاه خلاصة الأُصول، وفرغ من الشرح في سنة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نسخة من شرحه بخطّ الشيخ حيدر بن إبراهيم الطبري تاريخها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الخزانة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الخواجة رشيد الدين عليّ بن محمد الرشيدي الآوي وقد أجازه أستاذه في شهر رجب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بدر الدين أبو عبدالله محمّد بن إبراهيم بن محمّد بن أبي الحسن </w:t>
      </w:r>
    </w:p>
    <w:p>
      <w:pPr>
        <w:pStyle w:val="BookText"/>
        <w:rPr/>
      </w:pPr>
      <w:r>
        <w:rPr>
          <w:rFonts w:ascii="Amiri" w:hAnsi="Amiri" w:eastAsia="Amiri" w:cs="Amiri"/>
          <w:color w:val="111111"/>
          <w:sz w:val="28"/>
          <w:sz w:val="28"/>
          <w:szCs w:val="28"/>
          <w:rtl w:val="true"/>
          <w:lang w:bidi="ar-SA"/>
        </w:rPr>
        <w:t xml:space="preserve">عليّ بن أبي المحاسن زهرة الحسيني الحلي، أجازه أُستاذه مع جماعة من بني زهرة بالإجازة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مؤلّفات العلّامة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صدر الدين أبو إبراهيم محمّد بن إسحاق بن عليّ بن عربشاه الدشتكي، قرأ على أستاذه كتابه الخلاصة فكتب له إجازة على ظهرها أطراه، وتاريخها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آثاره العلمية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إسماعيل بن الحسين بن الحسن بن عليّ الهرقلي كتب ، بخطه لنفسه مصنفات أستاذه كتاب القواعد، وقرأ الجزء الأوّل منه على أستاذه من فكتب عليه بخطه إنهاء ذلك في ربيع الأول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آثاره العلمية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أجازه أُستاذه بإجازة كتبها له على كتاب نهاية الشيخ الطوسي وقد كتبها الهرقلى، وكانت النسخة فيما حكى فى مكتبة المرحوم خاتمة المحدثين الشيخ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محمّد ابن العلّامة، ألّف أبوه كثيراً من كتبه بإسمه وأطراه كثيراً وله وصية خاصة ختم بها كتاب قواعده تشتمل على محاسن الأخلاق ومعالي الأمور، يروي عن أبيه ويروي عنه جمع أظهرهم الشيخ الشهيد الأوّل، والشيخ ابن المتوج البحراني والشيخ ظهير الدين النيلي والشيخ نظام الدين النيلي، والسيد بهاء الدين النيلي، ومجد الدين الفيروزآبادي صاحب القاموس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عليّ بن محمّد الجرجاني الغروي المولى ركن الدين الاسترآبادى نزيل الحلة، شرح من مصنّفات أُستاذه مبادئ الأُصول وسمّى شرحه غاية البادي في شرح المبادئ، فرغ منه في سنة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النسخة الموجودة في الخزانة الغروية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مجد الدين أبو الفوارس محمد العميدي والد السادة المتقدّمين وزوج أُخت العلامة، وتلميذه وتلميذ أبيه من قبل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تاج الدين أبو عبدالله محمّد بن القاسم بن معية العالم النسّابة الشهير ذكر في إجازته للسيد شمس الدين محمد بن أحمد بن أبي المعالي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مشايخه في الرواية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أبي طالب بن الحاج محمّد الآوي، كتب بخطّه من مصنّفات أُستاذه نهج المسترشدين، فرغ منه في ذي الحجة سنة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 أستاذه في آخره بخطّه، وكذا ولده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آثاره العلمية فيما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قطب الدين محمّد بن محمّد الرازي البويهي من ذرية الصدوق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بذلك فيما حكي عن خطّه بأنّه كان يكتب اسمه ومحمّد بن محمد بن أبي جعفر بن بابويه شارح المطالع والشمسية وقد أجازه أستاذه العلّامة، وكتب له إجازة في ورامين من نواحي الري في سنة </w:t>
      </w:r>
      <w:r>
        <w:rPr>
          <w:rFonts w:eastAsia="IRNazanin" w:cs="IRNazanin"/>
          <w:color w:val="111111"/>
          <w:sz w:val="28"/>
          <w:szCs w:val="28"/>
          <w:lang w:bidi="fa-IR"/>
        </w:rPr>
        <w:t>713</w:t>
      </w:r>
      <w:r>
        <w:rPr>
          <w:rStyle w:val="FootnoteAnchor"/>
          <w:rtl w:val="true"/>
        </w:rPr>
        <w:footnoteReference w:id="403"/>
      </w:r>
      <w:r>
        <w:rPr>
          <w:rFonts w:ascii="Amiri" w:hAnsi="Amiri" w:eastAsia="Amiri" w:cs="Amiri"/>
          <w:color w:val="111111"/>
          <w:sz w:val="28"/>
          <w:sz w:val="28"/>
          <w:szCs w:val="28"/>
          <w:rtl w:val="true"/>
          <w:lang w:bidi="ar-SA"/>
        </w:rPr>
        <w:t>، وكان تلميذاً خاصاً لأستاذه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شمس الدين محمّد بن محمود بن محمّد بن عليّ بن يوسف الانزاني الآملي، وهذا من خواص تلاميذ العلّامة والملازمين لركابه حتّى في مدرسته السيارة، وقد كتب من مصنّفات أستاذه كشف المراد وفرغ منه في كرمنشاه في المدرسة السيّارة يوم الجمعة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آثاره العلمية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محمود بن محمّد بن 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من مصنّفات أُستاذه كتاب التحرير، وفرغ منه وقت الصبح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وقرأه على مصنّفه فكتب له أستاذه في آخر القاعدة الأُولى الّتي هي في العبادات إنهاءاً أطراه فيه وتاريخه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 سنة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آثاره العلمية فيما يأتى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تاج الدين محمود بن زین الدین محمّد بن عبدالواحد الرازي أجازه أستاذه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بإجازة تاريخها سنة </w:t>
      </w:r>
      <w:r>
        <w:rPr>
          <w:rFonts w:eastAsia="IRNazanin" w:cs="IRNazanin"/>
          <w:color w:val="111111"/>
          <w:sz w:val="28"/>
          <w:szCs w:val="28"/>
          <w:lang w:bidi="fa-IR"/>
        </w:rPr>
        <w:t>709</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محمود بن محمد بن علي بن يوسف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نجم الدين مهنا بن سنان بن عبدالوهاب العبيدلي المدني، أجازه أستاذه بإجازتين ذكر في احداهما تصانيفه وتاريخ الثانية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آثاره العلمية فيما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وشاح بن محمد بن عتبة كتب من مصنفات أستاذه کتاب المختلف، عرضه على استاذه فكتب على بعض أجزائه نظره فيه، وذلك في سنة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وسيأتى وصف أجزائه مفصلاً في بحث آثاره العلمية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ضياء الدين أبو محمّد هارون بن نجم الدین حسن بن شمس الدين علي بن الحسن الطبري، وكتب من مصنّفات أستاذه كتاب القواعد وقرأه على مصنّفه، فأجازه بإجازة مختصرة على ظهر الكتاب تاريخها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آثاره العلمية فيما يأتي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تصانیفه و 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الجانب الثالث الّذي يمثل لنا ثمرات جهوده، وحصيلة تعبه وعنائه في تلك الأعوام التي ناهزت الثمانين، ولعلّ القارئ يدهش حين يقرأ قول صاحب مجمع البحرين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مجلد من تصانيفه غير ما وجد منها بخط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بغريب ممّن فرغ من تصنيفاته الحكمية والكلامية، وأخذ في الفقه من قبل أن يكمل له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كما في خطبة المنتهى وأمد الله له حتّى جاوز الثمانين، وهو في كلّ ذلك لا يفتر عن التصنيف حتى كان يصنّف وهو راكب كما قاله الصفدي في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ضوء هذا ونحوه لا نجزم برد ما جاء في روضة العابدين نقلاً عن بعض شرّاح التجريد ان للعلّامة نحواً من ألف مصنّف كتب تحقيق، وإن كان ذلك لا يخلو من غرابة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تكن الأرقام التي ذكروها، فإنّ شيخنا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يمتاز بسعة </w:t>
      </w:r>
    </w:p>
    <w:p>
      <w:pPr>
        <w:pStyle w:val="BookText"/>
        <w:rPr/>
      </w:pPr>
      <w:r>
        <w:rPr>
          <w:rFonts w:ascii="Amiri" w:hAnsi="Amiri" w:eastAsia="Amiri" w:cs="Amiri"/>
          <w:color w:val="111111"/>
          <w:sz w:val="28"/>
          <w:sz w:val="28"/>
          <w:szCs w:val="28"/>
          <w:rtl w:val="true"/>
          <w:lang w:bidi="ar-SA"/>
        </w:rPr>
        <w:t>التفكير ودقة النظر ومعرفة تامة وإحاطة شاملة في العلوم التي ضرب فيها بسهم وافر، فهو في مصنّفاته إذ يقارن بين النظريات المختلفة والآراء المتضاربة، مع إيضاح الأسس التي ارتكز عليها صاحب الرأي، وبيان وجه الحق من تلك وسعة أفقه الوجوه، مع دعم مختاره بالحجّة، ليكشف عن مدى تبحره وتضلعه وسعة و تحليقه في أجواء رحبة من العلوم والفنون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أدل على ذلك من مراجعة مجموعة كتبه التي خلفها، فكانت ثمرات حياته فزيّن بها المكتبة الإسلامية، كما زودها بشتى صنوف المراجع لشتى فنون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القارئ لفهرستها الآتية، فضلاً عن الباحث في بطونها يجد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الكلام، وأصول الدين والجدل والإحتجاج، وآداب البحث والمناظرة ما يناهز ثلاثين كتاباً ورسالة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يجد له في الفقه وحده عشرين كتاباً، بينها ما كان في عدة مجلدات ضخام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أُصول الفقه سبعة كتب، وفي التفسير كتابين، وفي الحديث خمسة كتب، وفي الرجال ثلاثة كتب، وفي المعقول ستاً وعشرين كتاباً، وفي الأدعية كتابين، وفي النحو أربعة كتب، وفي الفضائل كتابين سوى ما يجده من أجوبة المسائل في شتى الفنون، وأخرى متنوعة كالإجازات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رتبت أسماءها حسب الحروف الهجائية، مع بيان مواضيعها، والإشارة إلى نفائس نسخها، فإلى القارئ هذه الفهرسة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توجد نسخته في خزانة المولى محمّد عليّ الخونساري في النجف الأشرف</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الأبحاث المفيدة في تحصيل العقيدة ذكره مؤلّفه في الخلاصة وغيرها، </w:t>
      </w:r>
    </w:p>
    <w:p>
      <w:pPr>
        <w:pStyle w:val="BookText"/>
        <w:rPr/>
      </w:pPr>
      <w:r>
        <w:rPr>
          <w:rFonts w:ascii="Amiri" w:hAnsi="Amiri" w:eastAsia="Amiri" w:cs="Amiri"/>
          <w:color w:val="111111"/>
          <w:sz w:val="28"/>
          <w:sz w:val="28"/>
          <w:szCs w:val="28"/>
          <w:rtl w:val="true"/>
          <w:lang w:bidi="ar-SA"/>
        </w:rPr>
        <w:t xml:space="preserve">وقد شرحه الشيخ ناصر بن إبراهيم البويهي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 الحكيم هادي السبزواري، وكلاهما في الرضوية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 توجد نسخته في مكتبة مدرسة فاضل خان بالمشهد الرضوي، كما في فهرسها</w:t>
      </w:r>
      <w:r>
        <w:rPr>
          <w:rStyle w:val="FootnoteAnchor"/>
          <w:rtl w:val="true"/>
        </w:rPr>
        <w:footnoteReference w:id="408"/>
      </w:r>
      <w:r>
        <w:rPr>
          <w:rFonts w:ascii="IRNazanin" w:hAnsi="IRNazanin" w:eastAsia="IRNazanin"/>
          <w:color w:val="111111"/>
          <w:sz w:val="28"/>
          <w:sz w:val="28"/>
          <w:szCs w:val="28"/>
          <w:rtl w:val="true"/>
          <w:lang w:bidi="fa-IR"/>
        </w:rPr>
        <w:t>ومكتبة دانشگاه طهران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الكبيرة لبني زهرة ذكرها صاحب الأمل وهم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أبو الحسن علي بن إبراهيم بن محمّد بن أبي الحسن بن أبي المحاسن زهرة الحسيني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إبنه شرف الدين أبو عبدالله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بدر الدين أبو عبدالله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إبنه أمين الدين أبو طالب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إبنه الآخر عز الدين أبو محمّد الحسن بن محمّد، كذا رتبهم العلّامة في إجازته لهم، وربّما يكشف هذا الترتيب عن تفاوت مراتبهم في الفضل وهي إجازة كبيرة مبسوطة، ذكرها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الإجازات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الكبيرة للسيّد نجم الدین مهنا بن سنان بن عبدالوهاب الحسيني المدني ذكر فيها فهرس تصانيفه، وأجازه إجازة أخرى متوسطة كتبها له بالحلة في ذي الحجة سنة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وكلاهما في مجلد إجازات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الأدعية الفاخرة المأثورة عن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بعض نسخ الخلاصة أنّه في أربعة أجزاء</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مسألة في أصول الدين ذكر في الذريعة ان نسختها في مكتبة السيّد راجه محمّد مهدي فيض آباد في الهند في الماري نمرة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الإيمان فى الفقه، من أجل الكتب في بابه </w:t>
      </w:r>
    </w:p>
    <w:p>
      <w:pPr>
        <w:pStyle w:val="BookText"/>
        <w:rPr/>
      </w:pPr>
      <w:r>
        <w:rPr>
          <w:rFonts w:ascii="Amiri" w:hAnsi="Amiri" w:eastAsia="Amiri" w:cs="Amiri"/>
          <w:color w:val="111111"/>
          <w:sz w:val="28"/>
          <w:sz w:val="28"/>
          <w:szCs w:val="28"/>
          <w:rtl w:val="true"/>
          <w:lang w:bidi="ar-SA"/>
        </w:rPr>
        <w:t>ذكر شيخنا الرازي أنّه أحصى مجموع مسائله في خمسة عشر ألف مسألة</w:t>
      </w:r>
      <w:r>
        <w:rPr>
          <w:rStyle w:val="FootnoteAnchor"/>
          <w:rtl w:val="true"/>
        </w:rPr>
        <w:footnoteReference w:id="412"/>
      </w:r>
      <w:r>
        <w:rPr>
          <w:rFonts w:ascii="Amiri" w:hAnsi="Amiri" w:eastAsia="Amiri" w:cs="Amiri"/>
          <w:color w:val="111111"/>
          <w:sz w:val="28"/>
          <w:sz w:val="28"/>
          <w:szCs w:val="28"/>
          <w:rtl w:val="true"/>
          <w:lang w:bidi="ar-SA"/>
        </w:rPr>
        <w:t xml:space="preserve">، فرغ منه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لتشابه سبعين بتسعين خطاً، وقد عكف عليه شيوخ العلم بالدرس والإستفادة من أيام مصنّفه حتى يومنا الحاضر، فشرحه كثيرون سوى ما كتبه آخرون بنحو التعليق عليه والحاشية، وقد ذكرهم شيخنا الرازي دام ظله في الذريعة</w:t>
      </w:r>
      <w:r>
        <w:rPr>
          <w:rStyle w:val="FootnoteAnchor"/>
          <w:rtl w:val="true"/>
        </w:rPr>
        <w:footnoteReference w:id="413"/>
      </w:r>
      <w:r>
        <w:rPr>
          <w:rFonts w:ascii="Amiri" w:hAnsi="Amiri" w:eastAsia="Amiri" w:cs="Amiri"/>
          <w:color w:val="111111"/>
          <w:sz w:val="28"/>
          <w:sz w:val="28"/>
          <w:szCs w:val="28"/>
          <w:rtl w:val="true"/>
          <w:lang w:bidi="ar-SA"/>
        </w:rPr>
        <w:t xml:space="preserve">فقد أنهى شروحه إلى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منها شرح ولده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وأقدم نسخة توجد اليوم منه هي النسخة التي كتبها تلميذ المصنّف الشيخ عليّ ابن إسماعيل بن إبراهيم بن فتوح المجاور بالغري في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قرأها على مصنّفها فكتب له إجازة على النسخة في سنة كتابتها وهي اليوم من نفائس الخزانة الرضوية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النسخة الّتي كتبها تلميذه الآخر السيّد شرف الدين حسين بن محمّد ابن عليّ العلوي الحسيني الطوسي، فقد كتب الإرشاد بخطّه لنفسه وفرغ من نسخه في يوم السبت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الصيام سنة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ثمّ قرأه على أستاذه المصنّف فكتب له إنهاء السماع وإجازة أطراه فيها، والنسخة عند السيد نصر الله الأخوي بطهران، وهي اليوم في مكتبة المجلس بطهران، وتوجد نسخة في مجلدين بخط تلميذ المصنّف أبي سعيد الحسن الشيعي السبزواري فرغ منها 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السيد محمود المرعشي بقم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توجد نسخة أخرى لها أهميتها حيث كتب فخر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ظهرها إجازة للسيّد نظام الدين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علاء بن الحسن وتاريخها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بالحلة، وهي بمكتبة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وتوجد نسخة مؤرّخة في أواخر جمادى الثانية سنة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سعيد بن جعفر بن رستم الجرجاني في مكتبة المولى محمّد علي الخونساري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إستقصاء الإعتبار في تحرير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مصنّفه في الخلاصة، </w:t>
      </w:r>
    </w:p>
    <w:p>
      <w:pPr>
        <w:pStyle w:val="BookText"/>
        <w:rPr/>
      </w:pPr>
      <w:r>
        <w:rPr>
          <w:rFonts w:ascii="Amiri" w:hAnsi="Amiri" w:eastAsia="Amiri" w:cs="Amiri"/>
          <w:color w:val="111111"/>
          <w:sz w:val="28"/>
          <w:sz w:val="28"/>
          <w:szCs w:val="28"/>
          <w:rtl w:val="true"/>
          <w:lang w:bidi="ar-SA"/>
        </w:rPr>
        <w:t>وعرّفه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فيه كلّ حديث وصل إلينا، وبحثنا في كلّ حديث على صحّة السند أو إبطاله وكون متنه محكماً أو متشابهاً، وما اشتمل عليه المتن من المباحث والأدلّة، وما يستنبط من المتن من الأحكام الشرعية وغيرها وهو كتاب لم يعمل مثله، وقد ذكره في كتابه المختلف في الطهارة في مسألة سؤر ما لا يؤكل لحمه، بعد كلام مشبع طويل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ما أوردناه في كتاب إستقصاء الإعتبار في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فيظهر أنّه في غاية البسط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إستقصاء البحث والنظر في مسائل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سمّاه في الخلاصة، ألّفه للشاه الجايتو محمّد خدابنده لمّا سأله بيان الأدلّة الدالّة على أنّ للعبد اختياراً في أفعاله، وأنّه غير مجبور عليها ، وقد طبعه الشيخ على الخاقاني في النجف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بخط حيدر بن عليّ بن عليّ بن حيدر الآملي العاملي تلميذ فخر المحققين قرأها عليه وكتب له الإنهاء بخطه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759</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الأسرار الخفيّة في العلوم العقلية</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ابن المطهر الحلي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مؤلفاته مما يخص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الخفية في العلوم العقلية كتبه باسم شرف الدين هارون بن شمس الدين الجويني ومنه نسخة في الخزانة الغروية بخط مؤلّفها، وهو في التنجيم كما يظهر من اسمه؟ وسار فيه سيرة أستاذه الخواجه الطوسي في الإختيارات؟</w:t>
      </w:r>
    </w:p>
    <w:p>
      <w:pPr>
        <w:pStyle w:val="BookText"/>
        <w:rPr/>
      </w:pPr>
      <w:r>
        <w:rPr>
          <w:rFonts w:ascii="Amiri" w:hAnsi="Amiri" w:eastAsia="Amiri" w:cs="Amiri"/>
          <w:color w:val="111111"/>
          <w:sz w:val="28"/>
          <w:sz w:val="28"/>
          <w:szCs w:val="28"/>
          <w:rtl w:val="true"/>
          <w:lang w:bidi="ar-SA"/>
        </w:rPr>
        <w:t>استفهامان نود لفت نظر القارئ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العزاوي لم ير الكتاب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إسمه وإنّما سجّله عن المصادر فمن أين له أنه في التنجيم؟</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 أنّ العلامة سار فيه سيرة أستاذه الخواجة في الإختيارات، وهو لم ير الكتاب ولو كان رآه أو لا أقل تدبر في موضوعه الذي هو العلوم العقلية كما صريح إسمه وكان له استئناس بلغة العلماء في استعمال هذا الاسم وإطلاقه على غير علم الفلك لما توهم 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 باسم هارون بن شمس الدين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شيخنا الرازي دام ظلّه نسخته بخط مؤلّفه في الخزانة</w:t>
      </w:r>
    </w:p>
    <w:p>
      <w:pPr>
        <w:pStyle w:val="BookText"/>
        <w:rPr/>
      </w:pPr>
      <w:r>
        <w:rPr>
          <w:rFonts w:ascii="Amiri" w:hAnsi="Amiri" w:eastAsia="Amiri" w:cs="Amiri"/>
          <w:color w:val="111111"/>
          <w:sz w:val="28"/>
          <w:sz w:val="28"/>
          <w:szCs w:val="28"/>
          <w:rtl w:val="true"/>
          <w:lang w:bidi="ar-SA"/>
        </w:rPr>
        <w:t>الغروية</w:t>
      </w:r>
      <w:r>
        <w:rPr>
          <w:rStyle w:val="FootnoteAnchor"/>
          <w:rtl w:val="true"/>
        </w:rPr>
        <w:footnoteReference w:id="416"/>
      </w:r>
      <w:r>
        <w:rPr>
          <w:rFonts w:ascii="Amiri" w:hAnsi="Amiri" w:eastAsia="Amiri" w:cs="Amiri"/>
          <w:color w:val="111111"/>
          <w:sz w:val="28"/>
          <w:sz w:val="28"/>
          <w:szCs w:val="28"/>
          <w:rtl w:val="true"/>
          <w:lang w:bidi="ar-SA"/>
        </w:rPr>
        <w:t xml:space="preserve">وتوجد نسخة في مكتبة الإمام السيّد الحكيم العامة في النجف رقم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أنّها بخط المؤلّف 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إلى معنى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شروحه الثلاث للإشارات والتنبيهات لابن سينا، فإنّه سلك في كلّ منها مسلكاً من ناحية البسط والايجاز أو الإقتصار في واحد منها على إيضاح المعضلات من شرح الإشارات للنصير الطوسي كما يظهر من إسمه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الألفين الفارق بين الصدق والمين وهو كتابنا هذا الّذي نحن على أبوابه، كتبه بالتماس ولده فخر المحققين ولم يتمه، ولنا عودة في الحديث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الملكوت في شرح فص الياقوت في الكلام لأبي إسحاق إبراهيم النوبختي شرحه العلّامة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عزم صاحب المطبعة الحيدرية الأخ الكتبي على طبعه، فأوكل أمر تحقيقه والتعليق عليه إلى كلّ من فضيلة العلامة السيد محمد علي القاضي التبريزي، والعلّامة الجليل الشيخ محمد الرشتي والعلّامة الأستاذ صالح الجعفري وكاتب الحروف فكنا نقوم بتحقيقه على نسخة جلبها العلّامة القاضي من مكتبته في تبريز وأخرى من موقوفات المرحوم العلّامة السيّد عباس الخرسان الخاصة تاريخها 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منه بعض الملازم ولم يتم، وطبع أخيراً في ايران ضمن منشورات جامعة طهران</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مالكه حسن بن حسين بن مطر الأسدي، ونسخة أخرى عند فخر الدين النصيري تاريخها سنة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الإشتباه في أسماء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 على أوائل الأسماء مع ضبط الحركات ذكره صاحب الأمل لأنّه الّفه بعد الخلاصة، فإنّه فرغ منه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وهو مطبوع بطهران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ورتبه السيّد جدّ صاحب </w:t>
      </w:r>
    </w:p>
    <w:p>
      <w:pPr>
        <w:pStyle w:val="BookText"/>
        <w:rPr/>
      </w:pPr>
      <w:r>
        <w:rPr>
          <w:rFonts w:ascii="Amiri" w:hAnsi="Amiri" w:eastAsia="Amiri" w:cs="Amiri"/>
          <w:color w:val="111111"/>
          <w:sz w:val="28"/>
          <w:sz w:val="28"/>
          <w:szCs w:val="28"/>
          <w:rtl w:val="true"/>
          <w:lang w:bidi="ar-SA"/>
        </w:rPr>
        <w:t xml:space="preserve">الروضات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وأتمه بإلحاق ما فات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علم الهدى ابن المرحوم الفيض الكاشاني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نضد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منضماً إلى فهرست الشيخ في كلكتة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التلبيس من كلام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الخلاصة، وهو في بيان سهو الشيخ الرئيس والردّ عليه في بعض آرائه في المعقول، قال مصنّفه في الخلاصة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باحثنا فيه مع الشيخ أبي علي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نسخة حاشية قانون ابن سينا للعلّامة الحلي في مكتبة السيّد محمود المرعشي بقم فلعلها هي إيضاح التلبيس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مخالفة السنّة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الأمل، وقد يعد من كتب التفاسير لما فيه من تفسير الآيات وبيان مداليلها، كما يعدّ من كتب الردود الدينية لاشتماله على بيان مخالفات لنصوص الكتاب والسنّة، وقد كانت نسخة خط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السيّد أقا ميرزا الأصفهاني النجفي رآها الحجة السيّد حسن الصدر وذكر أنّ فيها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لِلَّذِينَ كَفَرُوا الحَيَاةُ الدُّنْيَا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إلى آخر سورة آل عمران، وفرغ منه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هذه النسخة اليوم بعينها في مكتبة المجلس النيابي الإيراني وقد جعلت في المعرض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المعضلات من 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فيه المعضلات من المحقق الخواجة نصير الدين الطوسي على الإشارات والتنبيهات للشيخ الرئيس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الخلاصة كما عن جملة من نسخها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المقاصد من حكمة عين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للكاتبي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بخط حسين بن محمّد بن حسن بن سليمان تاريخها أوّل رمضان سنة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موت المصنّف بخمسة سنين وسبعة أشهر وتسعة أيام في مكتبة دانشكاه طهران برقم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الحادي عشر فيما يجب على عامة المكلفين من معرفة أصول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الأمل وهو باب ألحقه بآخر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 في مختصر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تعريفه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هذا الباب جامعاً لمسائل أُصول العقائد، وكانت حاجة الناس إليه أكثر من حاجتهم إلى سائر الأبواب الأخرى أفردوه بالنسخ والتدوين، وعكف عليه العلماء بالشرح والتعليق، فلذلك عد مصنفاً بمفرده، وقد أحصى شيخنا الرازي دام ظله في الذريعة الشروح على هذا الكتاب فنافت على الثلاثين كما ذكر بعض أدباء العلماء أنّهم نظموه شعراً عربياً وفارسياً، سوى الحواشي والتعليقات، ولعلّ أقدم شرح توجد نسخته بخط مؤلفه هو شرح العلّامة جمال الدين أبو العبّاس أحمد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بمكتبة المرحوم كاشف الغطاء العامة برقم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وتاريخها سنة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شروحه لإشارات الشيخ الرئيس ابن سينا، قال شيخنا الرازي دام ظلّه ولعلّ هذا الشرح هو مراد الشيخ البهائي من قوله المحكي عنه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تصانيف العلّامة الحلى التى لم يذكر اسمه في خلاصته هو شرح الإشارات الموجود عندي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هذا فهو أحد الشرحين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اختصار شرح الكافية في النحو 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المتعلّمين في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أهم المتون الفقهية الجامعة على إختصارها دورة تامة من الفقه من الطهارة إلى الديات، وقد أحصيت مسائلها في أربعة آلاف مسألة كما في الذريعة أو ثمانية آلاف مسألة كما في قصص العلماء وهى فى طريقة الفتوى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وبالنظر لوجازتها وجامعيتها وسلاسة تعبيرها فقد كثر إهتمام الفقهاء بها منذ عصر مؤلّفها إلى عصرنا الحاضر، فعكفوا عليها بحثاً ودرساً وشرحاً وتعليقاً، وقد ذكر الشيخ الرازي في الذريعة من شروحها ما يزيد على الثلاثين وتوجد نسخة عليها إجازة بخطّ المؤلّف وأخرى من ابنه فخر المحققين بخطه أيضاً في مكتبة </w:t>
      </w:r>
    </w:p>
    <w:p>
      <w:pPr>
        <w:pStyle w:val="BookText"/>
        <w:rPr/>
      </w:pPr>
      <w:r>
        <w:rPr>
          <w:rFonts w:ascii="Amiri" w:hAnsi="Amiri" w:eastAsia="Amiri" w:cs="Amiri"/>
          <w:color w:val="111111"/>
          <w:sz w:val="28"/>
          <w:sz w:val="28"/>
          <w:szCs w:val="28"/>
          <w:rtl w:val="true"/>
          <w:lang w:bidi="ar-SA"/>
        </w:rPr>
        <w:t>المجلس النيابي الإيراني وقد وضعت في المعرض، وقد نظم التبصرة الشيخ الحسن بن داود الحلي وسمّاه الجوهرة في نظم التبصرة ونسخة عصر المصنّف عند الخنجي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 الأبحاث في معرفة العلوم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والطبيعي والإلهي كما في بعض نسخ الخلاصة، وحكي عن بعضها الآخر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الأبحاث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تامة في الفقه اقتصر فيه مؤلفه على الفتوى وترك الإستدلال، وقد استوعب فيه الفروع والجزئيات، حتى حكى أنّ مسائله بلغت أربعين ألف مسألة، كما في الذريعة، أو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مسألة كما في قصص العلماء، رتبها على ترتيب كتب الفقه في 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قواعد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 له بمقدّمة بحث فيها معنى الفقه وفضله و آدابه و معرفته و عدم كتمانه، وفرغ من تأليفه سنة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تاريخها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المجلس النيابي في طهران مودعة في المعرض، وقد شرحه بعض الأعلام ويوجد من شرحه نسخة إلى آخر المياه كما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نسخ من التحرير لها قيمتها ونفاستها منها نسخة في مكتبة الشيخ ميرزا أبي الفضل الطهراني، وهي بخط الشيخ محمود بن محمد بن يار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تلامذة المصنّف فرغ من كتابتها وقت الصبح يوم السادس من رجب عام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ثمّ قابلها مع نسخة خط المصنّف ، وحكى عن خطه ان فراغه من تصنيفه كان في عاشر ربيع الأول سنة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قرأها بعد المقابلة على المصنف في مجالس فكتب له في آخر القاعدة الأولى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أنّهاه أيّده الله تعالى قراءة وبحثاً وفهماً وضبطاً واستشراحاً وذلك في مجالس آخرها سادس عشر جمادى الآخرة سنة أربع وعشرين وسبعمائة، وكتب حسن بن يوسف بن المطهر الحلي مصنّف الكتاب حامداً مصلّياً مستغفراً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نسخة تمتاز على سابقتها بقدم تاريخها فانّها كتبت 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بمكتبة شيخ الإسلام في زنجان كما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نسخة فيها النصف الأوّل من الكتاب بخطّ الشيخ حسين بن سليمان ابن صالح، فرغ منها في يوم الأحد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وهي في مكتبة المدرسة السميعية في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نسخة كتبت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ملك بطهران برقم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 ونسخة أخرى بهذا التاريخ بمكتبة المرعشي بقم برقم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محمّد بن علي الطبري تلميذ المؤلّف صححها على نسخة الأصل، كما يوجد في المكتبة المشار إليها نسخة أخرى برقم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مقروة على ابن فهد الحلي وعليها انهاء بخطه في سنة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ثالثة تاريخها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السداد في شرح واجب الإعتقاد وقد شرحه بعضهم شرح سمّاه الإعتماد، واستظهر شيخنا الرازي دام ظلّه في الذريعة ان شارحه هو الشيخ ظهير الدين أبي إسحاق إبراهيم بن نور الدين علي بن عبد العالي الميسي ألّفه لولده الشيخ عبدالكريم، فلاحظ ما كتبه دام ظلّه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مصنّفه في المسائل المهنائية وأنه خرج منه مجلد، ويظهر من ذلك أنه لم يكمل حتى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المصنّف بقوله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عزمنا في هذا الكتاب الموسوم بتذكرة الفقهاء على تلخيص فتاوى العلماء، وذكر قواعد الفقهاء على أحق الطرايق وأوثقها برهاناً، وأصدق الأقاويل وأوضحها بياناً، وهي طريقة الإمامية الآخذين دينهم بالوحى الإلهى والعلم الربّاني، لا بالرأي والقياس، ولا باجتهاد الناس، على سبيل الإيجاز والإختصار، وترك الإطالة والإكثار، وأشرنا في كلّ مسألة إلى الخلاف واعتمدنا في المحاكمة بينهم طريق الإنصاف، إجابة لإلتماس أحب الخلق إليَّ وأعزهم عليَّ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التعريف المختصر نكتفي عن بيان منهجية المصنّف في كتابه هذا الذي هو من أوسع كتب الفقه المقارن، وقد طبع منه خمسة عشر جزءاً في مجلدين إلى </w:t>
      </w:r>
    </w:p>
    <w:p>
      <w:pPr>
        <w:pStyle w:val="BookText"/>
        <w:rPr/>
      </w:pPr>
      <w:r>
        <w:rPr>
          <w:rFonts w:ascii="Amiri" w:hAnsi="Amiri" w:eastAsia="Amiri" w:cs="Amiri"/>
          <w:color w:val="111111"/>
          <w:sz w:val="28"/>
          <w:sz w:val="28"/>
          <w:szCs w:val="28"/>
          <w:rtl w:val="true"/>
          <w:lang w:bidi="ar-SA"/>
        </w:rPr>
        <w:t>أواخر النكاح وقد ذكر مصنفه في آخر الجزء الخامس عشر تمامه ويتلوه في الجزء السادس عشر المقصد الثالث في باقي أحكام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شيخنا الرازي دام ظله من كلام فخر المحققين في الإيضاح في مسألة حرمان الزوجة غير ذات الولد من الأرض أنّ العلّامة أنهى كتابه إلى ،الميراث، كما استبعد أن لا يكون قد أتمه وقد عاش بعد إكمال الجزء الخامس عشر ست سنين، يوجد الجزء الرابع والخامس في مكتبة فخر الدين النصيري في طهران برقم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سنة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الجزء الرابع وفيه الزكاة والصوم وأوائل الحج بخط علي بن منصور بن حسين المزيدي فرغ من نسخه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نفائس مكتبة الإمام الحكيم العامة في النجف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تسبيل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الفقه وهو في مجلد حكاه شيخنا الرازي دام ظله عن إجازة ابن خواتون العاملي المذكورة في إجازات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تسليك الأفهام في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وحكى عن بعض نسخ الخلاصة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تسليك النفس إلى حظيرة الأنس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نكات علم الكلام و دقايقه، ممّا كتبه لنفسه تلميذه الشيخ حسن بن عليّ بن إبراهيم المزيدي، فرغ منه زوال يوم الثلاثاء السادس عشر من شوال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وتمتاز هذه النسخة انّ أستاذه العلّامة مصنّف الكتاب قد زينها بخطوطه في الهامش، وتوجد هذه النسخة فى الخزانة الغروية، ولعلّها أنفس نسخة، وتليها نسخة كتبت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بمكتبة فخر الدين النصيري وقد شرح الكتاب المذكور تلميذ العلّامة وابن أخته السيّد نظام الدین عبدالحميد العميدي، فقد أحال إلى شرحه هذا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الواصلين في شرح نهج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يظهر أنّه شرحه وسنّه دون التاسعة عشر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التعليم التام في الحكمة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عدة مجلدات في المعقول </w:t>
      </w:r>
    </w:p>
    <w:p>
      <w:pPr>
        <w:pStyle w:val="BookText"/>
        <w:rPr/>
      </w:pPr>
      <w:r>
        <w:rPr>
          <w:rFonts w:ascii="Amiri" w:hAnsi="Amiri" w:eastAsia="Amiri" w:cs="Amiri"/>
          <w:color w:val="111111"/>
          <w:sz w:val="28"/>
          <w:sz w:val="28"/>
          <w:szCs w:val="28"/>
          <w:rtl w:val="true"/>
          <w:lang w:bidi="ar-SA"/>
        </w:rPr>
        <w:t>وقد ذكره العلّامة نفسه في الخلاصة كما عن بعض نسخها وفي إجازة المهنا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المرام في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 الفقه ومسائله الدقيقة، على سبيل الإختصار شرحه غير واحد كما في الذريعة، ونسخه كثيرة وتوجد نسخة عند الحاج سيّد نصر الله التقوي بطهران مكتوبة عن نسخة خط الشيخ الشهيد، وقد صرّح الشهيد بخطه أنه عارض نسخته بنسخة الأصل وصححها في صفر سنة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نسخة منه في مكتبة المجلس النيابي في طهران تاريخها سنة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المعرض، ونسخة قديمة في عصر المؤلف بمكتبة المرعشي برقم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التناسب بين الأشعرية وفرق السوفسطائية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نفسه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قواعد الدين المأخوذة عن 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مؤلّفه في المسائل المهنائية وفي الخلاصة كما في بعض نسخها وهو في عدّة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طريق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يسمّى تهذيب الوصول وتهذيب الأُصول تخفيفاً، كتبه باسم ولده فخر المحققين، كما في كثير من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 نسخة منه فيما أعلم هي النسخة المؤرّخة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الخزانة الرضوية وبعدها نسخة تاريخها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أسرة آقاي مير حسينيان القزويني في قزوين كما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هاي خطي، وبعدها نسخة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مؤرّخة سنة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بمكتبة مدرسة فاضل خان بالمشهد الرضوي</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هذا الكتاب من المتون الأصولية الأصيلة فقد شرحه جمع كثير من الأعلام، ودوّنوا عليه حواش وتعليقات ذكر شيخنا الرازي دام ظله من الشروح والحواشي ثلاثين كتاباً، وأقدمها تأليفاً شروح تلاميذه ومنها شرح السيد ضياء الدين ابن أخت العلّامة واسم شرحه منية اللبيب وهو مطبوع ومنها شرح السيّد </w:t>
      </w:r>
    </w:p>
    <w:p>
      <w:pPr>
        <w:pStyle w:val="BookText"/>
        <w:rPr/>
      </w:pPr>
      <w:r>
        <w:rPr>
          <w:rFonts w:ascii="Amiri" w:hAnsi="Amiri" w:eastAsia="Amiri" w:cs="Amiri"/>
          <w:color w:val="111111"/>
          <w:sz w:val="28"/>
          <w:sz w:val="28"/>
          <w:szCs w:val="28"/>
          <w:rtl w:val="true"/>
          <w:lang w:bidi="ar-SA"/>
        </w:rPr>
        <w:t xml:space="preserve">عميد الدين الأخ الأكبر للسابق وشرحه مخالف لشرح أخيه، وقد جمعهما الشيخ الشهيد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البين الجامع بين شرحي 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شرحه من تلاميذ العلّامة محمود بن محمّد بن عليّ بن يوسف الطبري بالتماس من مجد الدين عباد بن أحمد بن إسماعيل الحسيني واسم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الحصول في شرح 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في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النفس في معرفة المذاهب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مؤلّفه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قبل كتابه المختلف حيث أحال إليه في أوائله فليلاحظ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السؤال عن حكمة النسخ في الأحكام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في جواب سؤال الشاه خدابنده، وذكر الميرزا عبدالله الأفندي في الرياض أنّه كانت عنده نسخة قرب عصر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إليها صاحب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المسائل المهنائية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جواب مسائل السيّد مهنا ابن سنان بن عبدالوهاب الجعفري العبدلي الحسيني المدني، وقد أطراه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الجوابات كثيراً، ويظهر أنّ السائل قرأ مسائله على العلّامة في داره بالحلة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 نسخة منها وفي آخر نسخة أخرى صورة إجازة العلّامة للسيّد مهنا وهي مفصلة ذكر فيها جملة تصانيفه، وذكر الجوابات صاحب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المسائل المهنائية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المسائل ورد السؤال عن تاريخ ولادة العلّامة وإبنه فخر المحققين، فذكر العلّامة في جوابه ما أشرنا إليه سابقاً في أوّل الترجمة فراجع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في فضائل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إليه ابن أبي جمهور الإحسائي في كتابه غوالي اللئالي الّذي ألّفه في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w:t>
      </w:r>
    </w:p>
    <w:p>
      <w:pPr>
        <w:pStyle w:val="BookText"/>
        <w:rPr/>
      </w:pPr>
      <w:r>
        <w:rPr>
          <w:rFonts w:ascii="Amiri" w:hAnsi="Amiri" w:eastAsia="Amiri" w:cs="Amiri"/>
          <w:color w:val="111111"/>
          <w:sz w:val="28"/>
          <w:sz w:val="28"/>
          <w:szCs w:val="28"/>
          <w:rtl w:val="true"/>
          <w:lang w:bidi="ar-SA"/>
        </w:rPr>
        <w:t>عنه أيضاً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النضيد في شرح منطق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حاشية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كتبها العلّامة على كتابه تلخيص الأحكام ونقل عن الكتاب والحاشية صاحب المعالم في مسألة جواز الطهارة بالماء المضاف، وقال هذا الكتاب غير مشهور وهو عندنا موجود لم يتجاوز فيه العبادات، واقتصر فيه علی بیان مجرد الخلاف من دون دليل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المشكلات من كتاب التلويحات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الخلاصة والتلويحات في المنطق والحكمة لشهاب الدين السهروردي المقتول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في معرفة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رتّبها على قسمين الأول فيمن يعتمد عليه، والثاني فيمن يتوقف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كتبها من تلاميذه الشيخ سراج الدين الحسن بن بهاء الدين محمّد بن أبي المجد السراب شنوي، وقرأها على مصنّفها فكتب له بخطه على ظهر القسم الأوّل إجازة تاريخها سلخ جمادى الأولى سنة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كتب في آخر القسم الثاني وهي أيضاً في سنة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فيهما معاً أنّه كتب الإجازة بعد إنهاء القراءة، وقد أطرى تلميذه فيهما إطراءاً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نسخة من القرن الثامن أو التاسع في مكتبة دار الكتب الوطنية بطهران برقم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في خزانة السيّد حسن الصدر، وقد قرأها أيضاً على مصنّفها تلميذه السيّد صدر الدين محمّد الأشتكي فكتب له على ظهرها إجازة أطراه فيها كثيراً وتاريخها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صورة الإجازة الخياباني في ريحانة الأدب</w:t>
      </w:r>
      <w:r>
        <w:rPr>
          <w:rStyle w:val="FootnoteAnchor"/>
          <w:rtl w:val="true"/>
        </w:rPr>
        <w:footnoteReference w:id="421"/>
      </w:r>
      <w:r>
        <w:rPr>
          <w:rFonts w:ascii="Amiri" w:hAnsi="Amiri" w:eastAsia="Amiri" w:cs="Amiri"/>
          <w:color w:val="111111"/>
          <w:sz w:val="28"/>
          <w:sz w:val="28"/>
          <w:szCs w:val="28"/>
          <w:rtl w:val="true"/>
          <w:lang w:bidi="ar-SA"/>
        </w:rPr>
        <w:t>وذكرت إشتباهاً باسم القواعد، وقد طبعت مكرراً وآخر مرة طبعت في المطبعة الحيدرية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كلامية ذكرها الشيخ الحر في أمل الآمل</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المكنون في شرح علم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المنطق ذكره مصنّفه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والمرجان في الأحاديث الصحاح والحسان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بعض نسخ الخلاصة انّ هذا الكتاب في عشرة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آداب البحث والمناظرة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بطلان الجبر ذكرها صاحب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معنى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خلق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صاحب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الدين وفروعه كتبها للخواجة سعد الدين الساوجي</w:t>
      </w:r>
      <w:r>
        <w:rPr>
          <w:rStyle w:val="FootnoteAnchor"/>
          <w:rtl w:val="true"/>
        </w:rPr>
        <w:footnoteReference w:id="423"/>
      </w:r>
      <w:r>
        <w:rPr>
          <w:rFonts w:ascii="Amiri" w:hAnsi="Amiri" w:eastAsia="Amiri" w:cs="Amiri"/>
          <w:color w:val="111111"/>
          <w:sz w:val="28"/>
          <w:sz w:val="28"/>
          <w:szCs w:val="28"/>
          <w:rtl w:val="true"/>
          <w:lang w:bidi="ar-SA"/>
        </w:rPr>
        <w:t xml:space="preserve">الوزير أيّام الشاه خدابنده وهي مرتبة على مقدّمات ثمّ فصول، وهي مطبوعة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 توجد منها نسخة تاريخه </w:t>
      </w:r>
      <w:r>
        <w:rPr>
          <w:rFonts w:eastAsia="Amiri" w:cs="Amiri" w:ascii="Amiri" w:hAnsi="Amiri"/>
          <w:color w:val="111111"/>
          <w:sz w:val="28"/>
          <w:szCs w:val="28"/>
          <w:lang w:bidi="ar-SA"/>
        </w:rPr>
        <w:t>7641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مقروة على فخر المحققين في مكتبة المجلس النيابي بطهران برقم </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حكمة الإشراق للشهاب السهروردي المقتول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شيخنا الرازي دام ظلّه انه الموجود في مكتبة المشكاة بطهران، 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 فرغ ناسخه لنفسه الملتجي إلى الحرم العلوي محمّد بن عليّ الجرجاني يوم الاثنين تاسع محرم 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مقابلته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والنسخة في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وفي الهوامش حواشي العلّامة الدواني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الأحكام في تصحيح تلخيص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كالشرح للتلخيص، وقد أكثر النقل عنه الشيخ الشهيد في شرح الإرشاد وسمّاه بشرح تلخيص المرام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غاية الوصول وإيضاح السبل في شرح مختصر منتهى السؤول والأمل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علمى الأُصول والجدل في عدّة أجزاء، والمختصر لابن الحاجب، وقد أطرى ابن حجر هذا الكتاب بقوله فى الدرر الكامنة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غاية الحسن في حل ألفاظه و تقریب معانيه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معاصره الصفدي في الوافي في ترجمته وقال فشرح مختصر ابن الحاجب وهو مشهور في حياته، وزاد على ذلك في أعيان العصر بقوله وإلى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وأطراه ابن حجر أيضاً في لسان الميزان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مختصر ابن الحاجب الموصلى شرحاً جيّداً بالنسبة إلى حل ألفاظه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p>
    <w:p>
      <w:pPr>
        <w:pStyle w:val="BookText"/>
        <w:rPr/>
      </w:pPr>
      <w:r>
        <w:rPr>
          <w:rFonts w:ascii="IRNazanin" w:hAnsi="IRNazanin" w:eastAsia="IRNazanin"/>
          <w:color w:val="111111"/>
          <w:sz w:val="28"/>
          <w:sz w:val="28"/>
          <w:szCs w:val="28"/>
          <w:rtl w:val="true"/>
          <w:lang w:bidi="fa-IR"/>
        </w:rPr>
        <w:t xml:space="preserve">توجد نسخة تاريخها سنة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في مكتبة السيّد الحكيم دام ظلّه العامة في النجف، وأقدم منها نسخة تاريخها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جمادى الثاني في مكتبة أسرة آقاي مير حسينيان القزويني في قزوين كما 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هاي خطي ونسخة في مكتبة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خراسان بخطّ الشيخ أبي حامد بن أحمد أحد تلاميذ المصنّف كتبها في حياته سنة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ومنه نسخة بخط مغربي وبهامشها تقييدات بخط عز الدين محمّد بن جماعة تاريخها رابع شعبان في خمسة عشر وثمانمائة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الأحكام في معرفة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بالتماس ولده فخر الدين محمّد، لخص في هذا الكتاب فتاواه وبيّن قواعد الأحكام، وذكروا أنّ مسائله ستمائة وستين ألف مسألة، وختمه بوصية بوصية مبسوطة أوصى بها ولده وهي من الوصايا المهمّة جمع فيها الوصية بمحاسن الأخلاق ومعالى الأمور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يلفت النظر هو إمتياز هذا الكتاب من بين سائر مؤلّفات العلّامة الله بهذه الوصية ، وإذا عرفنا أنّه أتمّه بعد أن بلغ من العمر خمسين ودخل في عشر </w:t>
      </w:r>
    </w:p>
    <w:p>
      <w:pPr>
        <w:pStyle w:val="BookText"/>
        <w:rPr/>
      </w:pPr>
      <w:r>
        <w:rPr>
          <w:rFonts w:ascii="Amiri" w:hAnsi="Amiri" w:eastAsia="Amiri" w:cs="Amiri"/>
          <w:color w:val="111111"/>
          <w:sz w:val="28"/>
          <w:sz w:val="28"/>
          <w:szCs w:val="28"/>
          <w:rtl w:val="true"/>
          <w:lang w:bidi="ar-SA"/>
        </w:rPr>
        <w:t>الستين أدركنا وجه اختتامه كتابه بهذه الوصية إلى ولده، فهو من أبناء الستين وهم زرع آن حصاده كما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القواعد جماعة من تلاميذ المصنّف منهم الشيخ جمال الدين أحمد ابن محمّد بن الحدّاد ونسخته في الرضوية فرغ منها سنة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خطوط عدة من العلماء واجازاتهم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نسخة عند السيّد محمود المرعشى بقم بخطّ محمّد بن محمّد بن مهدي ابن مخلص القمي تاريخها 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أيضاً نسخة أخرى بخطّ السيّد أحمد ابن علي بن أبي السعادات الحسيني الموسوي فراغه من الجزء الأول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نسخة في مكتبة المجلس النيابي بطهران برقم </w:t>
      </w: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مكتبة أبيه نسخة بقلم محمّد بن صدقة بن حسين بن فائز في يوم الثلاثاء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بقلم عز الدين حسين بن شمس الدين محمّد الأنصاري الاسترآبادي في يوم الجمعة ذي الحجة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اجازة المحقق الكركي له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تاج الدين الحسن بن الحسين بن الحسن السراب شنوي الكاشاني، وقد صرّح بتلمّذه على العلّامة في إجازته لولده، وقد كتبها على ظهر القواعد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بكاشان، وتوجد نسخة نفيسة عند النصيري بطهران عليها إجازة المصنّف بتاريخ سنة </w:t>
      </w:r>
      <w:r>
        <w:rPr>
          <w:rFonts w:eastAsia="Amiri" w:cs="Amiri" w:ascii="Amiri" w:hAnsi="Amiri"/>
          <w:color w:val="111111"/>
          <w:sz w:val="28"/>
          <w:szCs w:val="28"/>
          <w:lang w:bidi="ar-SA"/>
        </w:rPr>
        <w:t>724</w:t>
      </w:r>
      <w:r>
        <w:rPr>
          <w:rStyle w:val="FootnoteAnchor"/>
          <w:rtl w:val="true"/>
        </w:rPr>
        <w:footnoteReference w:id="424"/>
      </w:r>
      <w:r>
        <w:rPr>
          <w:rFonts w:ascii="Amiri" w:hAnsi="Amiri" w:eastAsia="Amiri" w:cs="Amiri"/>
          <w:color w:val="111111"/>
          <w:sz w:val="28"/>
          <w:sz w:val="28"/>
          <w:szCs w:val="28"/>
          <w:rtl w:val="true"/>
          <w:lang w:bidi="ar-SA"/>
        </w:rPr>
        <w:t xml:space="preserve">وهي الآن في مكتبة جامعة طهران برقم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يوم السبت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صورة إجازة من العلّامة مؤرّخة سنة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ونسخة في مكتبة الغرب في همدان جزءان في مجلد برقم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كتب الأوّل بخط جعفر بن محمّد العراقي، والثاني بخطّ أخيه الحسين بن </w:t>
      </w:r>
    </w:p>
    <w:p>
      <w:pPr>
        <w:pStyle w:val="BookText"/>
        <w:rPr/>
      </w:pPr>
      <w:r>
        <w:rPr>
          <w:rFonts w:ascii="IRNazanin" w:hAnsi="IRNazanin" w:eastAsia="IRNazanin"/>
          <w:color w:val="111111"/>
          <w:sz w:val="28"/>
          <w:sz w:val="28"/>
          <w:szCs w:val="28"/>
          <w:rtl w:val="true"/>
          <w:lang w:bidi="fa-IR"/>
        </w:rPr>
        <w:t xml:space="preserve">محمّد العراقي، كتبا وصحّحا عن نسخة صحيحة في الحلة في مدرسة صاحب الزمان ونسخة أُخرى في مكتبة غرب بهمدان بخط الكفعمي تاريخها يوم السبت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 سنة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صورة اجازة من العلّامة مؤرخة سنة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ونسخة تاريخها سنة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بمكتبة المجلس النيابي بطهران في المعرض، ونسخة تاریخها سنة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السيّد محمود المرعشي بقم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محمّد بن إسماعيل بن الحسين بن الحسن بن عليّ الهرقلي كتب القواعد في جزئين فرغ من الأوّل نهار السبت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نهار الثلاثاء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الجزء الأوّل على مصنّفه فكتب له عليه بخطّه الإنهاء في ربيع الأول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في خزانة الحجة السيد حسن الصدر، كما في الحقائق الراهنة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الشيخ ضياء الدين أبو محمّد هارون بن نجم الدين حسن بن شمس الدين عليّ بن الحسن الطبري، كتب القواعد عن نسخة الأصل وقرأها على مصنّفها فكتب إجازة على ظهرها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كما في رياض العلماء، وتوجد نسخة في مكتبة دانشگاه طهران في آخرها إجازة فخر المحققين ولد العلّامة، وقراءة الكتاب عليه تاريخها سنة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النسخة من النكاح إلى آخر الوصية وهى برقم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اهتم الفقهاء بهذا الكتاب فتدار سوه شرحاً ودرساً وحاشية وتعليقاً، وأبسط شروحه وهي كثيرة إلّا أنّ أوفاها إستيعاباً هي ثلاثة 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للمحقق الكركي، وكشف اللثام للفاضل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ومفتاح الكرامة للسيّد العاملي، وهذا الأخير في عشر مجلدات ضخام وكلّها مطبوعة متداولة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تقتصر أهمية هذا الكتاب أو شهرته على معتنقى مذهب المؤلّف وأتباعه، بل حتّى غيرهم من أبناء المذاهب الإسلامية الأخرى كانوا يعرفون هذا الكتاب وتضمه مكاتبهم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ذكر المستشرق براون في تاريخ أدبيات ايران أنّه لمّا تولى الشاه إسماعيل الصفوي حكومة ايران وأعلن المذهب الجعفري، وأمر الخطباء بذكر الشهادة الثالثة وكذا حيَّ على خير العمل في الأذان والإقامة، وكانت هاتان الجملتان قد اختفتا منذ زمن طغرل بيك السلجوقي، حينما قتل البساسيري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الناس ذرعاً بمشكلة عدم وجود قانون يرجعون إليه على طبق المذهب الرسمي الجديد نظراً لقلة الكتب الشيعية يومئذٍ عندهم، ولكن القاضي نصر الله الزيتونى أنقذ الموقف بإظهاره من مكتبته المجلد الأوّل من كتاب القواعد المزبور، وتقرر أن يكون هو الدستور الديني للمذهب الرسمي الجديد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القواعد الجلية في شرح الرسالة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والشمسية لأُستاذه الكاتبي المعروف بدبیران، فشرحها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وأملى شرحه على جمع ممّن قرأوا عليه الشمسية بالتماسهم وفرغ من الكتابة في ربيع الثاني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والنسخة بخطه الشريف فى مكتبة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والمقاصد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 والطبيعي والإلهي، ذكره في الخلاصة</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الوجيز في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كاشف الأستار في شرح كشف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الخلاصة وشرح الكشف لأُستاذه دبيران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الخفاء من كتاب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الحكمة ذكره في الخلاصة، وأنه في مجلدين كما في الإجازة المهنائية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الفوائد في شرح 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في الخلاصة، وقواعد العقائد هو للمحقق النصير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مطبوع وعلى هامشه شرح کشف الفوائد للسيّد محمّد العصار نسخة منه في مكتبة المجلس النيابي بطهران كتبت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 المعرض</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ذكره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جامعة طهران تاريخها سنة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في مكتبة المجلس النيابي أقدم منها وأنفس لأن عليها خط المؤلّف وخط ابنه وهى ضمن مجموعة، كما توجد في الرضوية نسخة عليها إجازة فخر المحققين ولد المؤلف لمحمّد بن محمّد الآملي الاسفندياري وهي بخط المجاز 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المقال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مقدمة الخلاصة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فيه كلّ ما نقل عن الرواة والمصنّفين، ممّا وصل إلينا من المتقدمين، وذكرنا أحوال المتأخرين والمعاصرين، فمن أراد الإستقصاء فعليه به، فإنّه كاف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وأحال إليه مكرراً في الخلاصة وفي ايضاح الإشتباه ومع الأسف الشديد أنه لا وجود له فيما نعلم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المكنون من كتاب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اختصار شرح الجزولية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في الخلاصة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اليقين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صاحب الأمل وهو مطبوع منضماً إلى الألفين في طبعة ايران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في جامعة طهران تاريخها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في مكتبة ملك بطهران تاريخها سنة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6102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المباحث السنية في المعارضات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مبادئ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لتلميذه الشيخ تقي الدين إبراهيم ابن محمّد البصري وتوجد نسخة من هذا الكتاب عليها إجازة ولد المصنّف فخر المحققين لشمس الدين محمّد بن أبي طالب وتاريخ النسخة سنة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الخزانة الرضوية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توجد نسخة على ظهرها إجازة المصنّف نفسه وفي آخرها إجازة ولده فخر المحققين لكاتبها الشيخ أبي الفتوح أحمد بن أبي عبدالله بلكو بن أبي طالب ابن عليّ الآوي وتاريخها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هاي </w:t>
      </w:r>
    </w:p>
    <w:p>
      <w:pPr>
        <w:pStyle w:val="BookText"/>
        <w:rPr/>
      </w:pPr>
      <w:r>
        <w:rPr>
          <w:rFonts w:ascii="IRNazanin" w:hAnsi="IRNazanin" w:eastAsia="IRNazanin"/>
          <w:color w:val="111111"/>
          <w:sz w:val="28"/>
          <w:sz w:val="28"/>
          <w:szCs w:val="28"/>
          <w:rtl w:val="true"/>
          <w:lang w:bidi="fa-IR"/>
        </w:rPr>
        <w:t>خطي، وعنها نسخة مصوّرة بمكتبة الإمام أمير المؤمنين العامة في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بخطّ عبدالمطلب بن محمّد بن عبدالمطلب الحسيني فرغ منها سنة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ملك بطهران برقم </w:t>
      </w:r>
      <w:r>
        <w:rPr>
          <w:rFonts w:eastAsia="IRNazanin" w:cs="IRNazanin"/>
          <w:color w:val="111111"/>
          <w:sz w:val="28"/>
          <w:szCs w:val="28"/>
          <w:lang w:bidi="fa-IR"/>
        </w:rPr>
        <w:t>2813</w:t>
      </w:r>
      <w:r>
        <w:rPr>
          <w:rFonts w:ascii="IRNazanin" w:hAnsi="IRNazanin" w:eastAsia="IRNazanin"/>
          <w:color w:val="111111"/>
          <w:sz w:val="28"/>
          <w:sz w:val="28"/>
          <w:szCs w:val="28"/>
          <w:rtl w:val="true"/>
          <w:lang w:bidi="fa-IR"/>
        </w:rPr>
        <w:t xml:space="preserve">، ونسخة بخط هارون بن حسن بن عليّ الطبري فرغ منها بالحلة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زيّنها المؤلّف بخطّه في أوّل النسخة وآخرها بذكر الناسخ والنسخة في مكتبة السيّد المرعشي بقم برقم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ربیع الأوّل سنة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وإجازته لنجم الدين حسن بن عليّ بن محمّد الطبري في أواخر ربيع الأول سنة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شرح الكتاب جماعة منهم بعض تلامذة المصنّف كالشيخ عليّ بن الحسن ابن عليّ الإمامي شرح الكتاب واسم شرحه خلاصة الأصول فرغ منه سنة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xml:space="preserve">، وتوجد نسخة من شرحه بخطّ الشيخ حيدر بن إبراهيم الطبري كتبها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في الخزانة الرضوية وكالشيخ محمّد بن عليّ الجرجاني الغروي واسم شرحه غاية البادي في شرح المبادئ، فرغ من الشرح في سنة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النسخة الموجودة في الخزانة الغروية، كذا في الحقائق الراهنة والذي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البادي فى شرح المبادي لعميد الدين عبد المطلب العميدى ابن أخت العلّامة، وقد ذكر له ضمن الشروح التى ذكرها لهذا الكتاب وعددها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المحاكمات بين شراح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المعقول في ثلاثة أجزاء ذكره في المهنائية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الخلاصة واستظهر غير واحد أنّه مختصر الشرح الكبير لأستاذه كمال الدين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تاريخها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المجلس النيابي في طهران في المعرض</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الخلاصة وذكر فيه خلاف </w:t>
      </w:r>
    </w:p>
    <w:p>
      <w:pPr>
        <w:pStyle w:val="BookText"/>
        <w:rPr/>
      </w:pPr>
      <w:r>
        <w:rPr>
          <w:rFonts w:ascii="Amiri" w:hAnsi="Amiri" w:eastAsia="Amiri" w:cs="Amiri"/>
          <w:color w:val="111111"/>
          <w:sz w:val="28"/>
          <w:sz w:val="28"/>
          <w:szCs w:val="28"/>
          <w:rtl w:val="true"/>
          <w:lang w:bidi="ar-SA"/>
        </w:rPr>
        <w:t xml:space="preserve">علمائنا خاصة وحجة كلّ شخص مع ترجيح ما يراه ويذهب إليه وهو مطبوع في مجلدين، ويوجد الجزء الأوّل منه إلى آخر صلاة المسافر بخط وشاح بن محمّد ابن عتبة فرغ منه سنة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الرضوية، وذكر كاتبه انه عرضه وقابله على نسخة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بخط جعفر بن حسين الاسترآبادي في آخر محرم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في الزكاة إلى آخر الجزء الثاني في آخر ذي الحجة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المرعشي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والجزء التالى له بخطّه أيضاً من أوّل الزكاة إلى أواخر الحج لكنه ناقص الآخر في مكتبة المرحوم العلّامة الشيخ محمّد جواد الجزائري في النجف، والتالي له من الحج إلى آخر الديون كتبه وشاح بن محمّد في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على العلّامة فنظر فيه ونسخته في الرضوية برقم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وقطعة أخرى من الوديعة إلى آخر النكاح فرغ منها سنة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الرضوية برقم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والجزء الخامس من المختلف في خزانة السيّد مهدي آل السيد حيدر بالكاظمية فرغ المؤلّف منه سنة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وفرغ الكاتب المذكور منه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كما في الحقائق الراهنة</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 من جميع ما تقدم نسخة تاريخها سنة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الخزانة الرضوية برقم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منه نسخة بخطّ قديم تاريخها سنة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جزئين بمكتبة السيد الحكيم العامة في النجف برقم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كما يوجد الجزء الرابع منه بخطّ الشيخ وشاح بن على بن محمود بن موسى بن 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وحوش بن محمد بن علي بن محمد بن موسى فرغ من كتابته في آخر نهار الأربعاء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في طهران عند الميرزا محمّد باقر شهید زاده</w:t>
      </w:r>
      <w:r>
        <w:rPr>
          <w:rStyle w:val="FootnoteAnchor"/>
          <w:rtl w:val="true"/>
        </w:rPr>
        <w:footnoteReference w:id="428"/>
      </w:r>
      <w:r>
        <w:rPr>
          <w:rFonts w:ascii="IRNazanin" w:hAnsi="IRNazanin" w:eastAsia="IRNazanin"/>
          <w:color w:val="111111"/>
          <w:sz w:val="28"/>
          <w:sz w:val="28"/>
          <w:szCs w:val="28"/>
          <w:rtl w:val="true"/>
          <w:lang w:bidi="fa-IR"/>
        </w:rPr>
        <w:t xml:space="preserve">، وتوجد نسخة منه بخطّ محمّد بن بدر الرازي الغزي بتاريخ يوم الأربعاء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4591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زنگنه بهمدان وعلى المختلف شروح وحواشي أضربنا عن </w:t>
      </w:r>
    </w:p>
    <w:p>
      <w:pPr>
        <w:pStyle w:val="BookText"/>
        <w:rPr/>
      </w:pPr>
      <w:r>
        <w:rPr>
          <w:rFonts w:ascii="Amiri" w:hAnsi="Amiri" w:eastAsia="Amiri" w:cs="Amiri"/>
          <w:color w:val="111111"/>
          <w:sz w:val="28"/>
          <w:sz w:val="28"/>
          <w:szCs w:val="28"/>
          <w:rtl w:val="true"/>
          <w:lang w:bidi="ar-SA"/>
        </w:rPr>
        <w:t>ذكرها خوف الإطالة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ذكره في الخلاصة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مراصد التدقيق ومقاصد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المنطق والطبيعي والإلهي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في الخلاصة، نسخة المنطق موجودة في مكتبة دانشگاه طهران برقم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الإلهي عند النصيري بطهران في مكتبته برقم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كتبتا سنة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مصابيح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مؤلّفه فى الخلاصة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فيه كلّ أحاديث علمائنا وجعلنا كلّ حديث يتعلق بفن في بابه ورتبنا كلّ فن على أبواب، ابتدأنا فيها بما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بعده بما 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إلى آخر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العلية في علم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 الفهم فى شرح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كتاب نظم البراهين في الكلام الآتي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في الخلاصة انتهى من تأليفه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نسخة تاریخها سنة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سبهسالار بطهران برقم </w:t>
      </w:r>
      <w:r>
        <w:rPr>
          <w:rFonts w:eastAsia="IRNazanin" w:cs="IRNazanin"/>
          <w:color w:val="111111"/>
          <w:sz w:val="28"/>
          <w:szCs w:val="28"/>
          <w:lang w:bidi="fa-IR"/>
        </w:rPr>
        <w:t>8301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منه تاريخها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فخر الدين النصيري بطهران برقم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ونسخة أخرى من القرن الثامن أيضاً في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مكتبة وزيري في يزد وعنها مصوّرة في مكتبة جامعة طهران برقم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الوافية بفوائد القانون والكافية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فيه بين الجزولية والكافية في النحو مع تمثيل ما يحتاج إلى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باحثنا فيه الحكماء السابقين، وهو يتم مع تمام عمرنا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مقصد الواصلين في معرفة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الخلاصة، وأنّه في مجلد كما في إجازته للمهنا بن سنان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اليقين، أو منهاج اليقين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الخلاصة وقد </w:t>
      </w:r>
    </w:p>
    <w:p>
      <w:pPr>
        <w:pStyle w:val="BookText"/>
        <w:rPr/>
      </w:pPr>
      <w:r>
        <w:rPr>
          <w:rFonts w:ascii="IRNazanin" w:hAnsi="IRNazanin" w:eastAsia="IRNazanin"/>
          <w:color w:val="111111"/>
          <w:sz w:val="28"/>
          <w:sz w:val="28"/>
          <w:szCs w:val="28"/>
          <w:rtl w:val="true"/>
          <w:lang w:bidi="fa-IR"/>
        </w:rPr>
        <w:t xml:space="preserve">شرحه کمال الدين عبد الرحمن بن محمّد المعروف بابن العتائقي واسم شرحه الإيضاح والتبيين، وقد عبّر في آخره عن العلّامة شيخنا المصنّف ومنه يظهر أنه تلمذ على العلّامة، نسخة منه في مكتبة ملك بطهران برقم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فرغ المؤلّف منه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ربيع الآخر كما في نسخة الروضاتي باصفهان المكتوبة في عصر المؤلّف أو قريباً منه وعليها خط ابن العتائقي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السلامة إلى معراج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الصلاح في اختصار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 بالتماس الوزير محمّد بن محمّد القوفهدي وهو عشرة أبواب، وألحق به الباب الحادي عشر وهو خارج عن أبواب المصباح، ولذلك جعله ملحقاً به وقد تقدّم الكلام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عند الروضاتي في اصفهان بخطّ محمّد بن عليّ الطبري فرغ منها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بمكتبة ملك بطهران برقم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المنهاج في مناسك الحاج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الكرامة أو تاج الكرامة في إثبات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صنفه باسم الشاه الجایتو خدابنده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المطلب في تحقيق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في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يعمل مثله ذكرنا فيه جميع مذاهب المسلمين في الفقه، ورجحنا ما نعتقده بعد إبطال حجج من خالفنا فيه يتم إن شاء الله تعالى عملنا منه إلى هذا التاريخ وهو شهر ربيع الآخر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مجلدات يوجد الجزء الخامس منه وعلى ظهره خطّ المؤلّف بمكتبة السيّد الحكيم العامة في النجف برقم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وصفحاته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يوجد الجزء الثاني والرابع بخط صالح بن محمّد بن عبدالاله الزبيدي المعروف ببني سلامة تلميذ صاحب المعالم كتبه لأستاذه بأمره سنة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وعلى النسخة مقابلتها على خطّ المصنّف والمقابلة بخطّ صاحب المعالم في سنة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بمكتبة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برقم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مخطوطات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الوصول إلى علمي الكلام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الهداية ومعراج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يوجد بمكتبة المرحوم الحجة السيّد محمّد حسين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منهاج الصلاح اختصار المصباح منسوب في آخره الى العلّامة الحلي المورد 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البراهين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الخلاصة وتقدّم شرحه للمصنّف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نسخة تاريخها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قوبلت بأصل المصنّف في مكتبة المسجد الأعظم بقم ضمن مجموعة كما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هاي 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الغلط الواضح ما جاء في دائرة المعارف الإسلامية</w:t>
      </w:r>
      <w:r>
        <w:rPr>
          <w:rStyle w:val="FootnoteAnchor"/>
          <w:rtl w:val="true"/>
        </w:rPr>
        <w:footnoteReference w:id="429"/>
      </w:r>
      <w:r>
        <w:rPr>
          <w:rFonts w:ascii="Amiri" w:hAnsi="Amiri" w:eastAsia="Amiri" w:cs="Amiri"/>
          <w:color w:val="111111"/>
          <w:sz w:val="28"/>
          <w:sz w:val="28"/>
          <w:szCs w:val="28"/>
          <w:rtl w:val="true"/>
          <w:lang w:bidi="ar-SA"/>
        </w:rPr>
        <w:t>وما أكثر الغلط والبهتان في هذا الكتاب انّ نظم البراهين هو كتاب قواعد الدين المقررة وهو مؤلّف في فقه الشيعة من ثلاث مجلدات وكأنّ كاتب المقال هدايت حسين لم يهتد إلى أنّ كتاب القواعد في الفقه اسمه التام قواعد الأحكام وأين هو من نظم البراهين في أصول الدين؟</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 البديعة في تحرير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المرتضى علم الهدى في أصول الفقه، 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المشرق في علم المنطق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الإحكام في معرفة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الفقه نسخة من أوّل الكتاب إلى آخر البيع بمكتبة السيد الحكيم العامة في النجف تاريخها سنة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آخر الجزء الأوّل وهي برقم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ونسخة أقدم منها عند فخر الدين النصيري بطهران تاریخها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ونسخة بمكتبة السيّد المرعشي بقم برقم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سنة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وفي نسخة أخرى برقم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قديمة أيضاً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أجزاء ذكره في اجازته للمهنا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المجلس النيابي بطهران، ونسخة أخرى بمكتبة المرعشي بقم برقم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تأليفه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منه نسخة تاريخها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المركزية بجامعة طهران كما في الفهرس</w:t>
      </w:r>
      <w:r>
        <w:rPr>
          <w:rStyle w:val="FootnoteAnchor"/>
          <w:rtl w:val="true"/>
        </w:rPr>
        <w:footnoteReference w:id="430"/>
      </w:r>
      <w:r>
        <w:rPr>
          <w:rFonts w:ascii="IRNazanin" w:hAnsi="IRNazanin" w:eastAsia="IRNazanin"/>
          <w:color w:val="111111"/>
          <w:sz w:val="28"/>
          <w:sz w:val="28"/>
          <w:szCs w:val="28"/>
          <w:rtl w:val="true"/>
          <w:lang w:bidi="fa-IR"/>
        </w:rPr>
        <w:t xml:space="preserve">، منه نسخة نفيسة بخطّ جيّد مجدولة ،مذهبة، كتبها المولى رشید الدین محمّد بن صفي محمّد السمري الفاضل ، فرغ من كتابتها ليلة السبت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الحجة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كانت عند الشيخ إسماعيل بن أحمد بن الفقيه الحاج ميرزا حسين الخليلي في همدان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الإيمان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فيه ملخص الكشاف والتبيان وغيرهما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الحقّ وكشف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للسلطان خدابنده نسخة بمكتبة السيّد الحكيم العامة في النجف برقم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تاريخها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وأقدم منها نسخة دانشگاه طهران برقم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تاريخها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شروح ذكرت في الذريعة، وقد رد عليه ابن روزبهان فرد عليه كلّ من القاضي المرعشي بكتابه إحقاق الحق، والحجة الحسن المظفّر فى دلائل الصدق وكلاهما مطبوعان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الخلاصة توجد نسخة المكتبة الرضوية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إجازة المصنّف لمحمّد بن أبي طالب الدري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وكاتبها هو تلميذ المصنّف تاريخها مستهل شهر رجب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العلّامة في الحضرة الشريفة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نسخة منضمة مع مبادي الوصول بخط الآوي وتاريخها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المرعشي بقم 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شرحه نصير الدين علي بن محمد بن علي الكاشاني المتوفّى في النجف سنة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من تلاميذ المؤلّف، واسم شرحه موصل الطالبين إلى نهج المسترشدين ونسخة الشرح من القرن التاسع في مكتبة ملك بطهران في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ورقمها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شرحه ولد المصنّف فخر المحققين واسم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اليقين في شرح نهج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منه نسخة بخطّ موسیٰ بن جعفر بن عیسیٰ بن مبارك الحداد الحلي وهو من تلاميذ الفخر، فرغ منها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 المرحوم المحدّث الشيخ عباس القمي</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الاعتقاد نسخة ضمن مجموعة مقروة على فخر المحققين ولد المصنّف في مكتبة المجلس النيابي بطهران رقمها </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وتنسب إليه بعض الكتب قد نبه الأعلام على عدم صحة نسبتها لا أراني بحاجة إلى ذكرها، إلّا أنّه يجدر بي التنبيه إلى كتاب منها قد طبع في النجف قبل سنين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ملاحظات على مقدّمة الكتاب ونسبته والمهم في المقام هو الجهة الثانية وهي نسبة الكتاب إلى شيخنا جمال الدين العلّامة الحلي ودون إثباتها خرط القتاد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فيه من الشواهد الدالّة على أنّه لمؤلّف متأخر زمناً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الكثير، ومن تلك الشواهد النقل عن الشيخ عليّ بن يونس البياضي صاحب كتاب الصراط المستقيم، وهذا الرجل توفّى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ورد من إنشاد محمّد بن عليّ العودي، وهذا الرجل من تلاميذ شيخنا الشهيد الثاني المستشهد في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فالتلميذ من أهل القرن العاشر إن لم يكن أدرك الحادي عشر، فكيف يصح أن يكون الكتاب لشيخنا ابن المطهر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ومنها، فلاحظ تجد فيه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الألفين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يقبل التشكيك بين عموم المسلمين انّ دين الإسلام هو دين الله الخالد و به ختمت رسالات السماء ونبيه خاتم الأنبياء، وقد أراد الإسلام من المسلم أن يحيا حياة سعيدة هانئة في ظله ما دام ملتزماً بأحكامه، ومنها أن يشعر بالمسؤولية كفرد من المجتمع فيرعى حدوده الّتي التي تنتهي عند حدود الآخرين، فالمسلمون كجسد واحد والمسلمون كالبنيان المرصوص والمسلمون والمسلمون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فشعور الفرد بالمسؤولية تجاه المجموعة وشعور المجموعة تجاه الفرد هو الّذي يجمع </w:t>
      </w:r>
    </w:p>
    <w:p>
      <w:pPr>
        <w:pStyle w:val="BookText"/>
        <w:rPr/>
      </w:pPr>
      <w:r>
        <w:rPr>
          <w:rFonts w:ascii="Amiri" w:hAnsi="Amiri" w:eastAsia="Amiri" w:cs="Amiri"/>
          <w:color w:val="111111"/>
          <w:sz w:val="28"/>
          <w:sz w:val="28"/>
          <w:szCs w:val="28"/>
          <w:rtl w:val="true"/>
          <w:lang w:bidi="ar-SA"/>
        </w:rPr>
        <w:t>الشمل وينظم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بنحو هذه الروح الإخائية نظم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في بدء الدعوة، وحديث المؤاخاة بينهم مشهور حتّى أنّه آخى بينه وبين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هدف إلى وحدة الصف وجمع الشمل في كثير من أحكامه وتشريعاته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الله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انصدعت الوحدة وتفرّقت الكلمة نتيجة اختلاف المسلمين في شخصية الحاكم الذي يقوم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تحذير الله الرسول الأكرم من الفرقة مع بيانه الطريق الواضح الذي يلزم اتباعه بعد التحاقه بالرفيق الأعلى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مخلف فيكم الثقلين كتاب الله وعترتي أهل بيتي ما إن تمسكتم بهما لن تضلوا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أقواله الأخرى التي لا مجال لذكرها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فأدى ذلك الإختلاف إلى انقسام المسلمين إلى طوائف وفرق، لكلّ منها ما تحتج به على صحة ما سلكته من سبيل، ولما كانت الشيعة وهي أقدم الفرق وأوعاها لما أمر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وأكثرها تمسكاً بما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التزمت في الخليفة شروطاً معينة لم يلتزم بها غيرهم أهمها مسألة العصمة، نظراً لما يترتب على الخليفة من واجبات ومسؤوليات كبرى لا تتم بدونها رعاية حقوق الأمّة كما ينبغي وعلى الوجه الأكمل، إذ أنّ الخليفة في نظرهم هو المرجع الوحيد في تفسير الكتاب والسنّة وهما مصدرا التشريع، فإذا لم يكن معصوماً لم يمكنه فهم المصدرين فهماً كافياً يمكنه من التفريق بين الحقّ والباطل، كما أنّه لم يكن مأموناً من تخطي الحدود نزولاً عند رغبة، أو تخوفاً من رهبة، وبالتالي فالمعصوم حاكم ديني ودنيوي، يستمد سلطته من الله تعالى بنص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على المسلمين نتيجة إيمانهم به حق الطاعة والإتباع، كما لهم عليه أن ينصح لهم، ويعدل بينهم، ولا تأخذه في الحق لومة لائم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غيرهم من سائر الفرق، فإنّهم يفترقون في هذا الشرط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w:t>
      </w:r>
    </w:p>
    <w:p>
      <w:pPr>
        <w:pStyle w:val="BookText"/>
        <w:rPr/>
      </w:pPr>
      <w:r>
        <w:rPr>
          <w:rFonts w:ascii="Amiri" w:hAnsi="Amiri" w:eastAsia="Amiri" w:cs="Amiri"/>
          <w:color w:val="111111"/>
          <w:sz w:val="28"/>
          <w:sz w:val="28"/>
          <w:szCs w:val="28"/>
          <w:rtl w:val="true"/>
          <w:lang w:bidi="ar-SA"/>
        </w:rPr>
        <w:t>حاكم مدنى تختاره الأمّة أو أهل الحل والعقد، ولا يشترطون فيه كثيراً من الشروط الأخرى، لذلك أضحت الإمامة أهم نقطة تفترق عندها فرق المسلمين فشرّقت بعضها وغرّبت أخرى، ولكلّ منها أدلّة تدعم آراءها أصابت في ذلك أم كانت مخطئة فلسنا في صدد ذلك ، إنّما المهم أن نعرف نقطة الإختلاف التي اهتم بها كل فريق ألا وهى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اهتم علماء الشيعة منذ العصور الإسلامية الأولى إلى يومنا هذا في شرح آرائهم وتدعيم مذهبهم فيها والدفاع عن معتقداتهم في أصحابها، كما استهدفوا آراء غيرهم بالمناقشة، وكتابنا هذا خصه مؤلّفه شيخنا جمال الدين ابن المطهر لبيان هذه الناحية، فبحث موضوع الإمامة بأدلّة كافية لم يسبقه من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كثرتهم وكثرة مصنّفاتهم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سطر مثل هذا العدد الضخم وهو ألف وثمان وثلاثون دليلاً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 مصنّفه في مقدّمته أنّه كتبه بالتماس ولده فخر الدين محمّد، وانّه عزم أن يذكر فيه ألف دليل من العقل والنقل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وألف دليل على إبطال شبه الطاعنين، إلّا أنّه لم يكمله، ولعلّ مشاغله الأخرى حالت دون ذلك، فقد ذكر في آخره في نهاية الدليل الثامن والثلاثين بعد الألف انّه آخر ما أردنا إيراده في هذا الكتاب من الأدلّة الدالّة على وجوب عصمة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ألف وثمانية وثلاثون دليلاً وهو بعض الأدلّة، فإنّ الأدلّة على ذلك لا تحصى وهي براهين قاطعة، لكن اقتصرنا على ألف دليل لقصور الهمم عن التطويل، وذلك فى غرة رمضان المبارك سنة اثنتى عشرة وسبعمائة وكتب حسن بن مطهر ببلدة جرجان في صحبة السلطان الأعظم غياث الدين محمد أولجايتو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 القارئ انّ المائة الثانية من الألف الأوّل هي آخر الجزء الأوّل، وقد فرغ المصنّف من تسويدها في العشرين من ربيع الأوّل سنة تسع وسبعمائة ببلدة دينور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باقي المئات فلا يذكر تاريخ ختامها إلى نهاية الكتاب فيرد فيها التاريخ </w:t>
      </w:r>
    </w:p>
    <w:p>
      <w:pPr>
        <w:pStyle w:val="BookText"/>
        <w:rPr/>
      </w:pPr>
      <w:r>
        <w:rPr>
          <w:rFonts w:ascii="Amiri" w:hAnsi="Amiri" w:eastAsia="Amiri" w:cs="Amiri"/>
          <w:color w:val="111111"/>
          <w:sz w:val="28"/>
          <w:sz w:val="28"/>
          <w:szCs w:val="28"/>
          <w:rtl w:val="true"/>
          <w:lang w:bidi="ar-SA"/>
        </w:rPr>
        <w:t>الآنف الذكر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 القارئ في آخر الدليل الحادي والخمسين بعد المائة حكاية منام لولد المصنف، وهو الّذي رتّب الكتاب من مسودته الأولى وأخرجه إلى البياض حرية بالمراجعة، والّذي يلفت النظر فيها أنّه انتهى إلى ذلك الموضع من الكتاب في حادي عشر جمادى الآخرة سنة ست وعشرين وسبعمائة بحدود أذربايجان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نسخته كانت متداولة من بعد ترتيبها، حتّى انّ الحسن بن أبي الحسن بن محمّد الديلمي صاحب كتاب إرشاد القلوب وغيره وهو من علماء القرن الثامن قد أخرج عن الألفين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وتوجد نسخ نفيسة من هذا الكتاب منها نسخة نفيسة مؤرّخة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فخر الدين النصيري بطهران، وأُخرى بمكتبة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في النجف برقم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944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طبع الكتاب مكرراً في ايران والنجف الأشرف، وهذه هي المرّة الثانية الّتي تنشره المكتبة الحيدرية، وقد ترجم الكتاب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الفريقين في ترجمة الألفين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هذا الكتاب العزيز الّذي لا يأتيه الباطل في موضوعه من بين يديه ولا من خلفه، ولم يبله الزمان فيما هجر من تراث إلى هذا المصدر الصافي والمورد العذب ندعو المنتهلين من معين ،الإسلام وحماة الدين الذين يعدون أنفسهم جنداً مدافعاً عن العقيدة، فإنّه خير سلاح عقائدي يضمن النصرة والتبصرة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ولده وأحفاده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ولده فهو الشيخ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محمّد بن الحسن ولد ليلة الإثنين عشرين جمادى الأولى 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أشهر من أن يذكر، ترجم له أصحاب المعاجم وأثنوا عليه ثناءاً بالغاً، ونحيل القرّاء إلى ثناء أبيه عليه في مقدّمة </w:t>
      </w:r>
    </w:p>
    <w:p>
      <w:pPr>
        <w:pStyle w:val="BookText"/>
        <w:rPr/>
      </w:pPr>
      <w:r>
        <w:rPr>
          <w:rFonts w:ascii="Amiri" w:hAnsi="Amiri" w:eastAsia="Amiri" w:cs="Amiri"/>
          <w:color w:val="111111"/>
          <w:sz w:val="28"/>
          <w:sz w:val="28"/>
          <w:szCs w:val="28"/>
          <w:rtl w:val="true"/>
          <w:lang w:bidi="ar-SA"/>
        </w:rPr>
        <w:t xml:space="preserve">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أطراه وأثنى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يروي عن الشيخ الإمام والده عن جمع كثير، وقد قال هو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إلى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طرقاً تزيد على المائة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على أبيه الإمام كتاب تهذيب الأحكام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قرأت على والدي درساً بعد درس و تمت في جرجان سنة </w:t>
      </w:r>
      <w:r>
        <w:rPr>
          <w:rFonts w:eastAsia="Amiri" w:cs="Amiri" w:ascii="Amiri" w:hAnsi="Amiri"/>
          <w:color w:val="111111"/>
          <w:sz w:val="28"/>
          <w:szCs w:val="28"/>
          <w:lang w:bidi="ar-SA"/>
        </w:rPr>
        <w:t>712</w:t>
      </w:r>
      <w:r>
        <w:rPr>
          <w:rStyle w:val="FootnoteAnchor"/>
          <w:rtl w:val="true"/>
        </w:rPr>
        <w:footnoteReference w:id="434"/>
      </w:r>
      <w:r>
        <w:rPr>
          <w:rFonts w:ascii="Amiri" w:hAnsi="Amiri" w:eastAsia="Amiri" w:cs="Amiri"/>
          <w:color w:val="111111"/>
          <w:sz w:val="28"/>
          <w:sz w:val="28"/>
          <w:szCs w:val="28"/>
          <w:rtl w:val="true"/>
          <w:lang w:bidi="ar-SA"/>
        </w:rPr>
        <w:t>، وكذا قرأ على أبيه كتاب النهاية والجمل درساً بعد درس، وقرأ عليه كتاب من لا يحضره الفقيه من أوله إلى آخر كتاب الصلاة، وباقي الكتاب إلى آخره سماعاً عليه، كما قرأ عليه كتاب الرجال للنجاشي في نسخة بخط السيّد ابن معد وهي مصححة مضبوطة، وسمع كتاب الكسي إلى غير ذلك من كتب الحديث والفقه والرجال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في اللغة فقد كان من شيوخها المعتمدين ومراجعها الموثوقين على وتيرة أبيه، وقد ذكر الفيروزآبادي صاحب القاموس المحيط في إجازته لبعض أصحابه وقد كتبها على ظهر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التكملة والذيل والصلة كتاب تاج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الصاغانی مایلی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شیخی و مولاي علّامة الدنيا بحر العلوم وطه العلى فخر الدين أبي طالب محمّد بن الشيخ الإمام الأعظم، برهان علماء الأمم جمال الدين أبي منصور الحسن بن يوسف بن المطهر الحلي، بحق روايته عن والده، بحقّ روايته عن مؤلّفه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الصغاني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وتاريخه سنة </w:t>
      </w:r>
      <w:r>
        <w:rPr>
          <w:rFonts w:eastAsia="IRNazanin" w:cs="IRNazanin"/>
          <w:color w:val="111111"/>
          <w:sz w:val="28"/>
          <w:szCs w:val="28"/>
          <w:lang w:bidi="fa-IR"/>
        </w:rPr>
        <w:t>757</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وصية والده شيخنا ابن المطهّر إليه المذكورة في آخر كتاب القواعد مدى إعتقاد الشيخ الوالد بكمال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مدى حرص الشيخ على </w:t>
      </w:r>
    </w:p>
    <w:p>
      <w:pPr>
        <w:pStyle w:val="BookText"/>
        <w:rPr/>
      </w:pPr>
      <w:r>
        <w:rPr>
          <w:rFonts w:ascii="Amiri" w:hAnsi="Amiri" w:eastAsia="Amiri" w:cs="Amiri"/>
          <w:color w:val="111111"/>
          <w:sz w:val="28"/>
          <w:sz w:val="28"/>
          <w:szCs w:val="28"/>
          <w:rtl w:val="true"/>
          <w:lang w:bidi="ar-SA"/>
        </w:rPr>
        <w:t>ولده في ترغيبه على العلم وتهذيب الأخلاق والصبر على مصائب الدنيا من وصيته الشعرية التي ذكرها الحجة الشيخ محمّد الشويهي والتي ستأتي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مؤلّفات كثيرة ذكرت في ترجمته في المعاجم الرجالية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في ليلة الجمعة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سنة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ولدان وهما الشيخ ظهیرالدین محمد بن فخر الدین محمد من مشايخ تاج الدين ابن معية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أبو المظفر يحيى بن فخر الدين محمّد، وكتب جملة من تصانيف جده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فكتب له أبوه عليها إجازة وصورتها في مستدرك الاجازات</w:t>
      </w:r>
      <w:r>
        <w:rPr>
          <w:rStyle w:val="FootnoteAnchor"/>
          <w:rtl w:val="true"/>
        </w:rPr>
        <w:footnoteReference w:id="436"/>
      </w:r>
      <w:r>
        <w:rPr>
          <w:rFonts w:ascii="Amiri" w:hAnsi="Amiri" w:eastAsia="Amiri" w:cs="Amiri"/>
          <w:color w:val="111111"/>
          <w:sz w:val="28"/>
          <w:sz w:val="28"/>
          <w:szCs w:val="28"/>
          <w:rtl w:val="true"/>
          <w:lang w:bidi="ar-SA"/>
        </w:rPr>
        <w:t>وكلاهما من مشايخ الإجازة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يذكره شاعراً من جمع أخبار شعراء الحلة، كما لم أقف له على ذكر بين شعراء الحلة عند المتقدمين، ولعلّ سبب ذلك يرجع إلى بروز العلامة الحلي كفقيه عظيم ومتكلّم حكيم مشارك في شتى فنون المعرفة التي برزت آثاره فيها كل ذلك صرف النظر عن كونه شاعراً وإن كان قد قرض الشعر ومارسه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 المرحوم الحجّة الشيخ محمّد بن يونس بن الحاج راضي الشويهي الربيعي الحميدي الأصل والحسكي المنشأ والمسقط والمولد والنجفي الاشتغال والوطن والدار والمدفن في خاتمة المجلد الأوّل من كتابه براهين العقول، قصيدة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بالنظرة في القصيدة التي وعظ العلّامة بها ولده فخر المحققين في الترغيب على العلم والصبر على مصائب الدنيا وتهذيب الأخلاق وأخاويف الآخرة واعمل بها، وهى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ولدي دعوتك لو أجبتا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 تكون به إماماً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ما فيه نفعك لو عقلتا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مطاعاً إن نهيت وإن أمرتا </w:t>
      </w:r>
    </w:p>
    <w:p>
      <w:pPr>
        <w:pStyle w:val="BookText"/>
        <w:rPr/>
      </w:pPr>
      <w:r>
        <w:rPr>
          <w:rFonts w:ascii="IRNazanin" w:hAnsi="IRNazanin" w:eastAsia="IRNazanin"/>
          <w:color w:val="111111"/>
          <w:sz w:val="28"/>
          <w:sz w:val="28"/>
          <w:szCs w:val="28"/>
          <w:rtl w:val="true"/>
          <w:lang w:bidi="fa-IR"/>
        </w:rPr>
        <w:t xml:space="preserve">ويجلو ماء عينك من عماها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ویهدیک السبیل إذا ظللتا</w:t>
      </w:r>
    </w:p>
    <w:p>
      <w:pPr>
        <w:pStyle w:val="BookText"/>
        <w:rPr/>
      </w:pPr>
      <w:r>
        <w:rPr>
          <w:rFonts w:ascii="Amiri" w:hAnsi="Amiri" w:eastAsia="Amiri" w:cs="Amiri"/>
          <w:color w:val="111111"/>
          <w:sz w:val="28"/>
          <w:sz w:val="28"/>
          <w:szCs w:val="28"/>
          <w:rtl w:val="true"/>
          <w:lang w:bidi="ar-SA"/>
        </w:rPr>
        <w:t xml:space="preserve">و تحمل منه في ناديك 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ينالك رفعة ما دمت حياً</w:t>
      </w:r>
    </w:p>
    <w:p>
      <w:pPr>
        <w:pStyle w:val="BookText"/>
        <w:rPr/>
      </w:pPr>
      <w:r>
        <w:rPr>
          <w:rFonts w:ascii="IRNazanin" w:hAnsi="IRNazanin" w:eastAsia="IRNazanin"/>
          <w:color w:val="111111"/>
          <w:sz w:val="28"/>
          <w:sz w:val="28"/>
          <w:szCs w:val="28"/>
          <w:rtl w:val="true"/>
          <w:lang w:bidi="fa-IR"/>
        </w:rPr>
        <w:t xml:space="preserve">ینالک رفعة ما دمت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فخره لک إن ذهبتاً</w:t>
      </w:r>
    </w:p>
    <w:p>
      <w:pPr>
        <w:pStyle w:val="BookText"/>
        <w:rPr/>
      </w:pPr>
      <w:r>
        <w:rPr>
          <w:rFonts w:ascii="IRNazanin" w:hAnsi="IRNazanin" w:eastAsia="IRNazanin"/>
          <w:color w:val="111111"/>
          <w:sz w:val="28"/>
          <w:sz w:val="28"/>
          <w:szCs w:val="28"/>
          <w:rtl w:val="true"/>
          <w:lang w:bidi="fa-IR"/>
        </w:rPr>
        <w:t xml:space="preserve">هو العضب المهنّد ليس ينبو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تصیب به مطاعاً إن ضربتا</w:t>
      </w:r>
    </w:p>
    <w:p>
      <w:pPr>
        <w:pStyle w:val="BookText"/>
        <w:rPr/>
      </w:pPr>
      <w:r>
        <w:rPr>
          <w:rFonts w:ascii="IRNazanin" w:hAnsi="IRNazanin" w:eastAsia="IRNazanin"/>
          <w:color w:val="111111"/>
          <w:sz w:val="28"/>
          <w:sz w:val="28"/>
          <w:szCs w:val="28"/>
          <w:rtl w:val="true"/>
          <w:lang w:bidi="fa-IR"/>
        </w:rPr>
        <w:t xml:space="preserve">وكنز لا تخاف عليه 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الحمل یؤخذ أین کنتا</w:t>
      </w:r>
    </w:p>
    <w:p>
      <w:pPr>
        <w:pStyle w:val="BookText"/>
        <w:rPr/>
      </w:pPr>
      <w:r>
        <w:rPr>
          <w:rFonts w:ascii="Amiri" w:hAnsi="Amiri" w:eastAsia="Amiri" w:cs="Amiri"/>
          <w:color w:val="111111"/>
          <w:sz w:val="28"/>
          <w:sz w:val="28"/>
          <w:szCs w:val="28"/>
          <w:rtl w:val="true"/>
          <w:lang w:bidi="ar-SA"/>
        </w:rPr>
        <w:t xml:space="preserve">زيد بكثرة الإنفاق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وينقص إن به كفاً شددتا</w:t>
      </w:r>
    </w:p>
    <w:p>
      <w:pPr>
        <w:pStyle w:val="BookText"/>
        <w:rPr/>
      </w:pPr>
      <w:r>
        <w:rPr>
          <w:rFonts w:ascii="Amiri" w:hAnsi="Amiri" w:eastAsia="Amiri" w:cs="Amiri"/>
          <w:color w:val="111111"/>
          <w:sz w:val="28"/>
          <w:sz w:val="28"/>
          <w:szCs w:val="28"/>
          <w:rtl w:val="true"/>
          <w:lang w:bidi="ar-SA"/>
        </w:rPr>
        <w:t xml:space="preserve">فلو قد ذقت من حلواه 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لأكثرت التعلم واجتهدتا</w:t>
      </w:r>
    </w:p>
    <w:p>
      <w:pPr>
        <w:pStyle w:val="BookText"/>
        <w:rPr/>
      </w:pPr>
      <w:r>
        <w:rPr>
          <w:rFonts w:ascii="Amiri" w:hAnsi="Amiri" w:eastAsia="Amiri" w:cs="Amiri"/>
          <w:color w:val="111111"/>
          <w:sz w:val="28"/>
          <w:sz w:val="28"/>
          <w:szCs w:val="28"/>
          <w:rtl w:val="true"/>
          <w:lang w:bidi="ar-SA"/>
        </w:rPr>
        <w:t xml:space="preserve">ولا يلهيك عنه أنيق 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ولاخدن بزينتها كلفتا</w:t>
      </w:r>
    </w:p>
    <w:p>
      <w:pPr>
        <w:pStyle w:val="BookText"/>
        <w:rPr/>
      </w:pPr>
      <w:r>
        <w:rPr>
          <w:rFonts w:ascii="Amiri" w:hAnsi="Amiri" w:eastAsia="Amiri" w:cs="Amiri"/>
          <w:color w:val="111111"/>
          <w:sz w:val="28"/>
          <w:sz w:val="28"/>
          <w:szCs w:val="28"/>
          <w:rtl w:val="true"/>
          <w:lang w:bidi="ar-SA"/>
        </w:rPr>
        <w:t xml:space="preserve">ولا يشغلك عنه هوى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دنيا بزبرجها فتنتا</w:t>
      </w:r>
    </w:p>
    <w:p>
      <w:pPr>
        <w:pStyle w:val="BookText"/>
        <w:rPr/>
      </w:pPr>
      <w:r>
        <w:rPr>
          <w:rFonts w:ascii="Amiri" w:hAnsi="Amiri" w:eastAsia="Amiri" w:cs="Amiri"/>
          <w:color w:val="111111"/>
          <w:sz w:val="28"/>
          <w:sz w:val="28"/>
          <w:szCs w:val="28"/>
          <w:rtl w:val="true"/>
          <w:lang w:bidi="ar-SA"/>
        </w:rPr>
        <w:t xml:space="preserve">لا تحفل بمال زال عنكا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المال إلا ما علمتا</w:t>
      </w:r>
    </w:p>
    <w:p>
      <w:pPr>
        <w:pStyle w:val="BookText"/>
        <w:rPr/>
      </w:pPr>
      <w:r>
        <w:rPr>
          <w:rFonts w:ascii="Amiri" w:hAnsi="Amiri" w:eastAsia="Amiri" w:cs="Amiri"/>
          <w:color w:val="111111"/>
          <w:sz w:val="28"/>
          <w:sz w:val="28"/>
          <w:szCs w:val="28"/>
          <w:rtl w:val="true"/>
          <w:lang w:bidi="ar-SA"/>
        </w:rPr>
        <w:t xml:space="preserve">وليس بجاهل في الناس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مُلك العراق له تأتا</w:t>
      </w:r>
    </w:p>
    <w:p>
      <w:pPr>
        <w:pStyle w:val="BookText"/>
        <w:rPr/>
      </w:pPr>
      <w:r>
        <w:rPr>
          <w:rFonts w:ascii="Amiri" w:hAnsi="Amiri" w:eastAsia="Amiri" w:cs="Amiri"/>
          <w:color w:val="111111"/>
          <w:sz w:val="28"/>
          <w:sz w:val="28"/>
          <w:szCs w:val="28"/>
          <w:rtl w:val="true"/>
          <w:lang w:bidi="ar-SA"/>
        </w:rPr>
        <w:t xml:space="preserve">وما يغنيك تشييد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بالجهل نفسك قد هدمتا</w:t>
      </w:r>
    </w:p>
    <w:p>
      <w:pPr>
        <w:pStyle w:val="BookText"/>
        <w:rPr/>
      </w:pPr>
      <w:r>
        <w:rPr>
          <w:rFonts w:ascii="Amiri" w:hAnsi="Amiri" w:eastAsia="Amiri" w:cs="Amiri"/>
          <w:color w:val="111111"/>
          <w:sz w:val="28"/>
          <w:sz w:val="28"/>
          <w:szCs w:val="28"/>
          <w:rtl w:val="true"/>
          <w:lang w:bidi="ar-SA"/>
        </w:rPr>
        <w:t xml:space="preserve">جعلت المال فوق العلم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في القضية ما عدلتا</w:t>
      </w:r>
    </w:p>
    <w:p>
      <w:pPr>
        <w:pStyle w:val="BookText"/>
        <w:rPr/>
      </w:pPr>
      <w:r>
        <w:rPr>
          <w:rFonts w:ascii="Amiri" w:hAnsi="Amiri" w:eastAsia="Amiri" w:cs="Amiri"/>
          <w:color w:val="111111"/>
          <w:sz w:val="28"/>
          <w:sz w:val="28"/>
          <w:szCs w:val="28"/>
          <w:rtl w:val="true"/>
          <w:lang w:bidi="ar-SA"/>
        </w:rPr>
        <w:t xml:space="preserve">وبينهما بنصّ الوحي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ستعلمه إذا طاها قرأتا</w:t>
      </w:r>
    </w:p>
    <w:p>
      <w:pPr>
        <w:pStyle w:val="BookText"/>
        <w:rPr/>
      </w:pPr>
      <w:r>
        <w:rPr>
          <w:rFonts w:ascii="Amiri" w:hAnsi="Amiri" w:eastAsia="Amiri" w:cs="Amiri"/>
          <w:color w:val="111111"/>
          <w:sz w:val="28"/>
          <w:sz w:val="28"/>
          <w:szCs w:val="28"/>
          <w:rtl w:val="true"/>
          <w:lang w:bidi="ar-SA"/>
        </w:rPr>
        <w:t xml:space="preserve">فإن رفع الغني لواء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لواء علمك قد رفعتا</w:t>
      </w:r>
    </w:p>
    <w:p>
      <w:pPr>
        <w:pStyle w:val="BookText"/>
        <w:rPr/>
      </w:pPr>
      <w:r>
        <w:rPr>
          <w:rFonts w:ascii="Amiri" w:hAnsi="Amiri" w:eastAsia="Amiri" w:cs="Amiri"/>
          <w:color w:val="111111"/>
          <w:sz w:val="28"/>
          <w:sz w:val="28"/>
          <w:szCs w:val="28"/>
          <w:rtl w:val="true"/>
          <w:lang w:bidi="ar-SA"/>
        </w:rPr>
        <w:t xml:space="preserve">وإن جلس الغني على الحشايا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الكواكب قد جلستا</w:t>
      </w:r>
    </w:p>
    <w:p>
      <w:pPr>
        <w:pStyle w:val="BookText"/>
        <w:rPr/>
      </w:pPr>
      <w:r>
        <w:rPr>
          <w:rFonts w:ascii="Amiri" w:hAnsi="Amiri" w:eastAsia="Amiri" w:cs="Amiri"/>
          <w:color w:val="111111"/>
          <w:sz w:val="28"/>
          <w:sz w:val="28"/>
          <w:szCs w:val="28"/>
          <w:rtl w:val="true"/>
          <w:lang w:bidi="ar-SA"/>
        </w:rPr>
        <w:t xml:space="preserve">وإن ركب الخيول مسوّمات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مناهج التقوى ركبتا</w:t>
      </w:r>
    </w:p>
    <w:p>
      <w:pPr>
        <w:pStyle w:val="BookText"/>
        <w:rPr/>
      </w:pPr>
      <w:r>
        <w:rPr>
          <w:rFonts w:ascii="Amiri" w:hAnsi="Amiri" w:eastAsia="Amiri" w:cs="Amiri"/>
          <w:color w:val="111111"/>
          <w:sz w:val="28"/>
          <w:sz w:val="28"/>
          <w:szCs w:val="28"/>
          <w:rtl w:val="true"/>
          <w:lang w:bidi="ar-SA"/>
        </w:rPr>
        <w:t xml:space="preserve">ومهما افتض أبكار 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حكم من العلم افتضضتا</w:t>
      </w:r>
    </w:p>
    <w:p>
      <w:pPr>
        <w:pStyle w:val="BookText"/>
        <w:rPr/>
      </w:pPr>
      <w:r>
        <w:rPr>
          <w:rFonts w:ascii="Amiri" w:hAnsi="Amiri" w:eastAsia="Amiri" w:cs="Amiri"/>
          <w:color w:val="111111"/>
          <w:sz w:val="28"/>
          <w:sz w:val="28"/>
          <w:szCs w:val="28"/>
          <w:rtl w:val="true"/>
          <w:lang w:bidi="ar-SA"/>
        </w:rPr>
        <w:t xml:space="preserve">وليس يضرك الإقتار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أنت ربّك قد عرفتا</w:t>
      </w:r>
    </w:p>
    <w:p>
      <w:pPr>
        <w:pStyle w:val="BookText"/>
        <w:rPr/>
      </w:pPr>
      <w:r>
        <w:rPr>
          <w:rFonts w:ascii="Amiri" w:hAnsi="Amiri" w:eastAsia="Amiri" w:cs="Amiri"/>
          <w:color w:val="111111"/>
          <w:sz w:val="28"/>
          <w:sz w:val="28"/>
          <w:szCs w:val="28"/>
          <w:rtl w:val="true"/>
          <w:lang w:bidi="ar-SA"/>
        </w:rPr>
        <w:t xml:space="preserve">وماذا عنده لك من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بفناء طاعته أنختا</w:t>
      </w:r>
    </w:p>
    <w:p>
      <w:pPr>
        <w:pStyle w:val="BookText"/>
        <w:rPr/>
      </w:pPr>
      <w:r>
        <w:rPr>
          <w:rFonts w:ascii="Amiri" w:hAnsi="Amiri" w:eastAsia="Amiri" w:cs="Amiri"/>
          <w:color w:val="111111"/>
          <w:sz w:val="28"/>
          <w:sz w:val="28"/>
          <w:szCs w:val="28"/>
          <w:rtl w:val="true"/>
          <w:lang w:bidi="ar-SA"/>
        </w:rPr>
        <w:t xml:space="preserve">فقابل بالقبول صحيح نصحي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أعرضت عنه فقد خسرتا</w:t>
      </w:r>
    </w:p>
    <w:p>
      <w:pPr>
        <w:pStyle w:val="BookText"/>
        <w:rPr/>
      </w:pPr>
      <w:r>
        <w:rPr>
          <w:rFonts w:ascii="Amiri" w:hAnsi="Amiri" w:eastAsia="Amiri" w:cs="Amiri"/>
          <w:color w:val="111111"/>
          <w:sz w:val="28"/>
          <w:sz w:val="28"/>
          <w:szCs w:val="28"/>
          <w:rtl w:val="true"/>
          <w:lang w:bidi="ar-SA"/>
        </w:rPr>
        <w:t xml:space="preserve">وإن باديته قولاً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تاجرت الإله فقد ربحتا</w:t>
      </w:r>
    </w:p>
    <w:p>
      <w:pPr>
        <w:pStyle w:val="BookText"/>
        <w:rPr/>
      </w:pPr>
      <w:r>
        <w:rPr>
          <w:rFonts w:ascii="Amiri" w:hAnsi="Amiri" w:eastAsia="Amiri" w:cs="Amiri"/>
          <w:color w:val="111111"/>
          <w:sz w:val="28"/>
          <w:sz w:val="28"/>
          <w:szCs w:val="28"/>
          <w:rtl w:val="true"/>
          <w:lang w:bidi="ar-SA"/>
        </w:rPr>
        <w:t xml:space="preserve">فرأس العلم تقوى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بأن يقال لقد رؤستا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أوتيت فيه طول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الناس أنك قد سبقتا </w:t>
      </w:r>
    </w:p>
    <w:p>
      <w:pPr>
        <w:pStyle w:val="BookText"/>
        <w:rPr/>
      </w:pPr>
      <w:r>
        <w:rPr>
          <w:rFonts w:ascii="Amiri" w:hAnsi="Amiri" w:eastAsia="Amiri" w:cs="Amiri"/>
          <w:color w:val="111111"/>
          <w:sz w:val="28"/>
          <w:sz w:val="28"/>
          <w:szCs w:val="28"/>
          <w:rtl w:val="true"/>
          <w:lang w:bidi="ar-SA"/>
        </w:rPr>
        <w:t xml:space="preserve">فلا تأمن سؤال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بتوبيخ علمت وما عملتا</w:t>
      </w:r>
    </w:p>
    <w:p>
      <w:pPr>
        <w:pStyle w:val="BookText"/>
        <w:rPr/>
      </w:pPr>
      <w:r>
        <w:rPr>
          <w:rFonts w:ascii="Amiri" w:hAnsi="Amiri" w:eastAsia="Amiri" w:cs="Amiri"/>
          <w:color w:val="111111"/>
          <w:sz w:val="28"/>
          <w:sz w:val="28"/>
          <w:szCs w:val="28"/>
          <w:rtl w:val="true"/>
          <w:lang w:bidi="ar-SA"/>
        </w:rPr>
        <w:t xml:space="preserve">فواظبه وخذ بالجد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اعطاكه الله أخذتا</w:t>
      </w:r>
    </w:p>
    <w:p>
      <w:pPr>
        <w:pStyle w:val="BookText"/>
        <w:rPr/>
      </w:pPr>
      <w:r>
        <w:rPr>
          <w:rFonts w:ascii="Amiri" w:hAnsi="Amiri" w:eastAsia="Amiri" w:cs="Amiri"/>
          <w:color w:val="111111"/>
          <w:sz w:val="28"/>
          <w:sz w:val="28"/>
          <w:szCs w:val="28"/>
          <w:rtl w:val="true"/>
          <w:lang w:bidi="ar-SA"/>
        </w:rPr>
        <w:t xml:space="preserve">فقوت الروح أرواح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بأن أكلتا أو شربتا</w:t>
      </w:r>
    </w:p>
    <w:p>
      <w:pPr>
        <w:pStyle w:val="BookText"/>
        <w:rPr/>
      </w:pPr>
      <w:r>
        <w:rPr>
          <w:rFonts w:ascii="IRNazanin" w:hAnsi="IRNazanin" w:eastAsia="IRNazanin"/>
          <w:color w:val="111111"/>
          <w:sz w:val="28"/>
          <w:sz w:val="28"/>
          <w:szCs w:val="28"/>
          <w:rtl w:val="true"/>
          <w:lang w:bidi="fa-IR"/>
        </w:rPr>
        <w:t xml:space="preserve">ستفقد إن جهلت وأنت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وتوجد إن علمت وقد فقدتا</w:t>
      </w:r>
    </w:p>
    <w:p>
      <w:pPr>
        <w:pStyle w:val="BookText"/>
        <w:rPr/>
      </w:pPr>
      <w:r>
        <w:rPr>
          <w:rFonts w:ascii="Amiri" w:hAnsi="Amiri" w:eastAsia="Amiri" w:cs="Amiri"/>
          <w:color w:val="111111"/>
          <w:sz w:val="28"/>
          <w:sz w:val="28"/>
          <w:szCs w:val="28"/>
          <w:rtl w:val="true"/>
          <w:lang w:bidi="ar-SA"/>
        </w:rPr>
        <w:t xml:space="preserve">وإن ألقاك فهمك في 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 ثمّ ليتك لا فهمتا</w:t>
      </w:r>
    </w:p>
    <w:p>
      <w:pPr>
        <w:pStyle w:val="BookText"/>
        <w:rPr/>
      </w:pPr>
      <w:r>
        <w:rPr>
          <w:rFonts w:ascii="Amiri" w:hAnsi="Amiri" w:eastAsia="Amiri" w:cs="Amiri"/>
          <w:color w:val="111111"/>
          <w:sz w:val="28"/>
          <w:sz w:val="28"/>
          <w:szCs w:val="28"/>
          <w:rtl w:val="true"/>
          <w:lang w:bidi="ar-SA"/>
        </w:rPr>
        <w:t xml:space="preserve">إذا ما لم يفدك العلم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منه أن لو قد جهلتا</w:t>
      </w:r>
    </w:p>
    <w:p>
      <w:pPr>
        <w:pStyle w:val="BookText"/>
        <w:rPr/>
      </w:pPr>
      <w:r>
        <w:rPr>
          <w:rFonts w:ascii="Amiri" w:hAnsi="Amiri" w:eastAsia="Amiri" w:cs="Amiri"/>
          <w:color w:val="111111"/>
          <w:sz w:val="28"/>
          <w:sz w:val="28"/>
          <w:szCs w:val="28"/>
          <w:rtl w:val="true"/>
          <w:lang w:bidi="ar-SA"/>
        </w:rPr>
        <w:t xml:space="preserve">ستجني من ثمار العجز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وتصغر في العيون إذا كبرتا</w:t>
      </w:r>
    </w:p>
    <w:p>
      <w:pPr>
        <w:pStyle w:val="BookText"/>
        <w:rPr/>
      </w:pPr>
      <w:r>
        <w:rPr>
          <w:rFonts w:ascii="Amiri" w:hAnsi="Amiri" w:eastAsia="Amiri" w:cs="Amiri"/>
          <w:color w:val="111111"/>
          <w:sz w:val="28"/>
          <w:sz w:val="28"/>
          <w:szCs w:val="28"/>
          <w:rtl w:val="true"/>
          <w:lang w:bidi="ar-SA"/>
        </w:rPr>
        <w:t xml:space="preserve">وتذكر مقولي لك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يوم القيامة قد سئلتا</w:t>
      </w:r>
    </w:p>
    <w:p>
      <w:pPr>
        <w:pStyle w:val="BookText"/>
        <w:rPr/>
      </w:pPr>
      <w:r>
        <w:rPr>
          <w:rFonts w:ascii="Amiri" w:hAnsi="Amiri" w:eastAsia="Amiri" w:cs="Amiri"/>
          <w:color w:val="111111"/>
          <w:sz w:val="28"/>
          <w:sz w:val="28"/>
          <w:szCs w:val="28"/>
          <w:rtl w:val="true"/>
          <w:lang w:bidi="ar-SA"/>
        </w:rPr>
        <w:t xml:space="preserve">وقد أبصرت صحبك 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ارتفعوا عليك وقد سفلتا</w:t>
      </w:r>
    </w:p>
    <w:p>
      <w:pPr>
        <w:pStyle w:val="BookText"/>
        <w:rPr/>
      </w:pPr>
      <w:r>
        <w:rPr>
          <w:rFonts w:ascii="Amiri" w:hAnsi="Amiri" w:eastAsia="Amiri" w:cs="Amiri"/>
          <w:color w:val="111111"/>
          <w:sz w:val="28"/>
          <w:sz w:val="28"/>
          <w:szCs w:val="28"/>
          <w:rtl w:val="true"/>
          <w:lang w:bidi="ar-SA"/>
        </w:rPr>
        <w:t xml:space="preserve">تفت فؤادك الأيام 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تنحت جسمك الساعات نحتا</w:t>
      </w:r>
    </w:p>
    <w:p>
      <w:pPr>
        <w:pStyle w:val="BookText"/>
        <w:rPr/>
      </w:pPr>
      <w:r>
        <w:rPr>
          <w:rFonts w:ascii="Amiri" w:hAnsi="Amiri" w:eastAsia="Amiri" w:cs="Amiri"/>
          <w:color w:val="111111"/>
          <w:sz w:val="28"/>
          <w:sz w:val="28"/>
          <w:szCs w:val="28"/>
          <w:rtl w:val="true"/>
          <w:lang w:bidi="ar-SA"/>
        </w:rPr>
        <w:t xml:space="preserve">وتدعوك المنون دعاء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صاح أنت أريد أنتا</w:t>
      </w:r>
    </w:p>
    <w:p>
      <w:pPr>
        <w:pStyle w:val="BookText"/>
        <w:rPr/>
      </w:pPr>
      <w:r>
        <w:rPr>
          <w:rFonts w:ascii="Amiri" w:hAnsi="Amiri" w:eastAsia="Amiri" w:cs="Amiri"/>
          <w:color w:val="111111"/>
          <w:sz w:val="28"/>
          <w:sz w:val="28"/>
          <w:szCs w:val="28"/>
          <w:rtl w:val="true"/>
          <w:lang w:bidi="ar-SA"/>
        </w:rPr>
        <w:t xml:space="preserve">أراك تحب عرساً ذات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طلاقها الأكياس بتا</w:t>
      </w:r>
    </w:p>
    <w:p>
      <w:pPr>
        <w:pStyle w:val="BookText"/>
        <w:rPr/>
      </w:pPr>
      <w:r>
        <w:rPr>
          <w:rFonts w:ascii="Amiri" w:hAnsi="Amiri" w:eastAsia="Amiri" w:cs="Amiri"/>
          <w:color w:val="111111"/>
          <w:sz w:val="28"/>
          <w:sz w:val="28"/>
          <w:szCs w:val="28"/>
          <w:rtl w:val="true"/>
          <w:lang w:bidi="ar-SA"/>
        </w:rPr>
        <w:t>تنام الدهر ويحك في عضيض</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حتى إذا مت انتبهتا</w:t>
      </w:r>
    </w:p>
    <w:p>
      <w:pPr>
        <w:pStyle w:val="BookText"/>
        <w:rPr/>
      </w:pPr>
      <w:r>
        <w:rPr>
          <w:rFonts w:ascii="Amiri" w:hAnsi="Amiri" w:eastAsia="Amiri" w:cs="Amiri"/>
          <w:color w:val="111111"/>
          <w:sz w:val="28"/>
          <w:sz w:val="28"/>
          <w:szCs w:val="28"/>
          <w:rtl w:val="true"/>
          <w:lang w:bidi="ar-SA"/>
        </w:rPr>
        <w:t xml:space="preserve">وكم ذا أنت مخدوع وحتّى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لا ترعوي عنها وحتى</w:t>
      </w:r>
    </w:p>
    <w:p>
      <w:pPr>
        <w:pStyle w:val="BookText"/>
        <w:rPr/>
      </w:pPr>
      <w:r>
        <w:rPr>
          <w:rFonts w:ascii="Amiri" w:hAnsi="Amiri" w:eastAsia="Amiri" w:cs="Amiri"/>
          <w:color w:val="111111"/>
          <w:sz w:val="28"/>
          <w:sz w:val="28"/>
          <w:szCs w:val="28"/>
          <w:rtl w:val="true"/>
          <w:lang w:bidi="ar-SA"/>
        </w:rPr>
        <w:t xml:space="preserve">ولا تضجر من الدنيا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تسرك مدة وتسيئ وقتا</w:t>
      </w:r>
    </w:p>
    <w:p>
      <w:pPr>
        <w:pStyle w:val="BookText"/>
        <w:rPr/>
      </w:pPr>
      <w:r>
        <w:rPr>
          <w:rFonts w:ascii="Amiri" w:hAnsi="Amiri" w:eastAsia="Amiri" w:cs="Amiri"/>
          <w:color w:val="111111"/>
          <w:sz w:val="28"/>
          <w:sz w:val="28"/>
          <w:szCs w:val="28"/>
          <w:rtl w:val="true"/>
          <w:lang w:bidi="ar-SA"/>
        </w:rPr>
        <w:t xml:space="preserve">وغايتها إذا فكرت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كظنك أو كحلمك إذ حلمتا</w:t>
      </w:r>
    </w:p>
    <w:p>
      <w:pPr>
        <w:pStyle w:val="BookText"/>
        <w:rPr/>
      </w:pPr>
      <w:r>
        <w:rPr>
          <w:rFonts w:ascii="Amiri" w:hAnsi="Amiri" w:eastAsia="Amiri" w:cs="Amiri"/>
          <w:color w:val="111111"/>
          <w:sz w:val="28"/>
          <w:sz w:val="28"/>
          <w:szCs w:val="28"/>
          <w:rtl w:val="true"/>
          <w:lang w:bidi="ar-SA"/>
        </w:rPr>
        <w:t xml:space="preserve">سجنت بها وأنت لها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تحبّ ما فيه سجنتا</w:t>
      </w:r>
    </w:p>
    <w:p>
      <w:pPr>
        <w:pStyle w:val="BookText"/>
        <w:rPr/>
      </w:pPr>
      <w:r>
        <w:rPr>
          <w:rFonts w:ascii="Amiri" w:hAnsi="Amiri" w:eastAsia="Amiri" w:cs="Amiri"/>
          <w:color w:val="111111"/>
          <w:sz w:val="28"/>
          <w:sz w:val="28"/>
          <w:szCs w:val="28"/>
          <w:rtl w:val="true"/>
          <w:lang w:bidi="ar-SA"/>
        </w:rPr>
        <w:t xml:space="preserve">وتطعمك الطعام وعن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ستطعم منك ما منها طعمتا</w:t>
      </w:r>
    </w:p>
    <w:p>
      <w:pPr>
        <w:pStyle w:val="BookText"/>
        <w:rPr/>
      </w:pPr>
      <w:r>
        <w:rPr>
          <w:rFonts w:ascii="Amiri" w:hAnsi="Amiri" w:eastAsia="Amiri" w:cs="Amiri"/>
          <w:color w:val="111111"/>
          <w:sz w:val="28"/>
          <w:sz w:val="28"/>
          <w:szCs w:val="28"/>
          <w:rtl w:val="true"/>
          <w:lang w:bidi="ar-SA"/>
        </w:rPr>
        <w:t xml:space="preserve">وتعرى إن لبست بها ثياباً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وتكسى إن ملابسها خلعتا</w:t>
      </w:r>
    </w:p>
    <w:p>
      <w:pPr>
        <w:pStyle w:val="BookText"/>
        <w:rPr/>
      </w:pPr>
      <w:r>
        <w:rPr>
          <w:rFonts w:ascii="Amiri" w:hAnsi="Amiri" w:eastAsia="Amiri" w:cs="Amiri"/>
          <w:color w:val="111111"/>
          <w:sz w:val="28"/>
          <w:sz w:val="28"/>
          <w:szCs w:val="28"/>
          <w:rtl w:val="true"/>
          <w:lang w:bidi="ar-SA"/>
        </w:rPr>
        <w:t xml:space="preserve">وتشهد كلّ يوم دفن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ما تراه لما شهدتا</w:t>
      </w:r>
    </w:p>
    <w:p>
      <w:pPr>
        <w:pStyle w:val="BookText"/>
        <w:rPr/>
      </w:pPr>
      <w:r>
        <w:rPr>
          <w:rFonts w:ascii="Amiri" w:hAnsi="Amiri" w:eastAsia="Amiri" w:cs="Amiri"/>
          <w:color w:val="111111"/>
          <w:sz w:val="28"/>
          <w:sz w:val="28"/>
          <w:szCs w:val="28"/>
          <w:rtl w:val="true"/>
          <w:lang w:bidi="ar-SA"/>
        </w:rPr>
        <w:t xml:space="preserve">ولم تخلق لتعمرها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لتعبرها فجدّ لما خُلقتا</w:t>
      </w:r>
    </w:p>
    <w:p>
      <w:pPr>
        <w:pStyle w:val="BookText"/>
        <w:rPr/>
      </w:pPr>
      <w:r>
        <w:rPr>
          <w:rFonts w:ascii="Amiri" w:hAnsi="Amiri" w:eastAsia="Amiri" w:cs="Amiri"/>
          <w:color w:val="111111"/>
          <w:sz w:val="28"/>
          <w:sz w:val="28"/>
          <w:szCs w:val="28"/>
          <w:rtl w:val="true"/>
          <w:lang w:bidi="ar-SA"/>
        </w:rPr>
        <w:t xml:space="preserve">ولا تحزن على ما 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أنت في أخراك فزتا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هدمت فزدها أنت هدماً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وحصن أمر دينك ما استطعنا </w:t>
      </w:r>
    </w:p>
    <w:p>
      <w:pPr>
        <w:pStyle w:val="BookText"/>
        <w:rPr/>
      </w:pPr>
      <w:r>
        <w:rPr>
          <w:rFonts w:ascii="IRNazanin" w:hAnsi="IRNazanin" w:eastAsia="IRNazanin"/>
          <w:color w:val="111111"/>
          <w:sz w:val="28"/>
          <w:sz w:val="28"/>
          <w:szCs w:val="28"/>
          <w:rtl w:val="true"/>
          <w:lang w:bidi="fa-IR"/>
        </w:rPr>
        <w:t xml:space="preserve">ولیس بنافع ما نلت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الفاني إذا الباقي حرمتا</w:t>
      </w:r>
    </w:p>
    <w:p>
      <w:pPr>
        <w:pStyle w:val="BookText"/>
        <w:rPr/>
      </w:pPr>
      <w:r>
        <w:rPr>
          <w:rFonts w:ascii="Amiri" w:hAnsi="Amiri" w:eastAsia="Amiri" w:cs="Amiri"/>
          <w:color w:val="111111"/>
          <w:sz w:val="28"/>
          <w:sz w:val="28"/>
          <w:szCs w:val="28"/>
          <w:rtl w:val="true"/>
          <w:lang w:bidi="ar-SA"/>
        </w:rPr>
        <w:t xml:space="preserve">ولا تضحك مع السفهاء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سوف تبكي إن ضحكتا</w:t>
      </w:r>
    </w:p>
    <w:p>
      <w:pPr>
        <w:pStyle w:val="BookText"/>
        <w:rPr/>
      </w:pPr>
      <w:r>
        <w:rPr>
          <w:rFonts w:ascii="Amiri" w:hAnsi="Amiri" w:eastAsia="Amiri" w:cs="Amiri"/>
          <w:color w:val="111111"/>
          <w:sz w:val="28"/>
          <w:sz w:val="28"/>
          <w:szCs w:val="28"/>
          <w:rtl w:val="true"/>
          <w:lang w:bidi="ar-SA"/>
        </w:rPr>
        <w:t xml:space="preserve">ولا تقل الصبا فيه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كم صغير قد دفنتا</w:t>
      </w:r>
    </w:p>
    <w:p>
      <w:pPr>
        <w:pStyle w:val="BookText"/>
        <w:rPr/>
      </w:pPr>
      <w:r>
        <w:rPr>
          <w:rFonts w:ascii="Amiri" w:hAnsi="Amiri" w:eastAsia="Amiri" w:cs="Amiri"/>
          <w:color w:val="111111"/>
          <w:sz w:val="28"/>
          <w:sz w:val="28"/>
          <w:szCs w:val="28"/>
          <w:rtl w:val="true"/>
          <w:lang w:bidi="ar-SA"/>
        </w:rPr>
        <w:t xml:space="preserve">وسل من ربّك التوفيق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وأخلص في الدعاء إذا سألتا</w:t>
      </w:r>
    </w:p>
    <w:p>
      <w:pPr>
        <w:pStyle w:val="BookText"/>
        <w:rPr/>
      </w:pPr>
      <w:r>
        <w:rPr>
          <w:rFonts w:ascii="Amiri" w:hAnsi="Amiri" w:eastAsia="Amiri" w:cs="Amiri"/>
          <w:color w:val="111111"/>
          <w:sz w:val="28"/>
          <w:sz w:val="28"/>
          <w:szCs w:val="28"/>
          <w:rtl w:val="true"/>
          <w:lang w:bidi="ar-SA"/>
        </w:rPr>
        <w:t xml:space="preserve">ولازم با به قرعاً عنيفاً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ستفتح بابه لك إن قرعتا</w:t>
      </w:r>
    </w:p>
    <w:p>
      <w:pPr>
        <w:pStyle w:val="BookText"/>
        <w:rPr/>
      </w:pPr>
      <w:r>
        <w:rPr>
          <w:rFonts w:ascii="Amiri" w:hAnsi="Amiri" w:eastAsia="Amiri" w:cs="Amiri"/>
          <w:color w:val="111111"/>
          <w:sz w:val="28"/>
          <w:sz w:val="28"/>
          <w:szCs w:val="28"/>
          <w:rtl w:val="true"/>
          <w:lang w:bidi="ar-SA"/>
        </w:rPr>
        <w:t xml:space="preserve">وأكثر ذكره في الأرض دأباً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لتذكر في السماء إذا ذكرتا</w:t>
      </w:r>
    </w:p>
    <w:p>
      <w:pPr>
        <w:pStyle w:val="BookText"/>
        <w:rPr/>
      </w:pPr>
      <w:r>
        <w:rPr>
          <w:rFonts w:ascii="Amiri" w:hAnsi="Amiri" w:eastAsia="Amiri" w:cs="Amiri"/>
          <w:color w:val="111111"/>
          <w:sz w:val="28"/>
          <w:sz w:val="28"/>
          <w:szCs w:val="28"/>
          <w:rtl w:val="true"/>
          <w:lang w:bidi="ar-SA"/>
        </w:rPr>
        <w:t xml:space="preserve">ونادي إذ سجدت له اعترافاً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ناداه ذا النون بن متى</w:t>
      </w:r>
    </w:p>
    <w:p>
      <w:pPr>
        <w:pStyle w:val="BookText"/>
        <w:rPr/>
      </w:pPr>
      <w:r>
        <w:rPr>
          <w:rFonts w:ascii="Amiri" w:hAnsi="Amiri" w:eastAsia="Amiri" w:cs="Amiri"/>
          <w:color w:val="111111"/>
          <w:sz w:val="28"/>
          <w:sz w:val="28"/>
          <w:szCs w:val="28"/>
          <w:rtl w:val="true"/>
          <w:lang w:bidi="ar-SA"/>
        </w:rPr>
        <w:t xml:space="preserve">فنفسك ذم لا تذمم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بعيب فهي أجدر من ذممتا</w:t>
      </w:r>
    </w:p>
    <w:p>
      <w:pPr>
        <w:pStyle w:val="BookText"/>
        <w:rPr/>
      </w:pPr>
      <w:r>
        <w:rPr>
          <w:rFonts w:ascii="IRNazanin" w:hAnsi="IRNazanin" w:eastAsia="IRNazanin"/>
          <w:color w:val="111111"/>
          <w:sz w:val="28"/>
          <w:sz w:val="28"/>
          <w:szCs w:val="28"/>
          <w:rtl w:val="true"/>
          <w:lang w:bidi="fa-IR"/>
        </w:rPr>
        <w:t xml:space="preserve">ولا ترضى المعايب فهي 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تورث الإنسان مقتا</w:t>
      </w:r>
    </w:p>
    <w:p>
      <w:pPr>
        <w:pStyle w:val="BookText"/>
        <w:rPr/>
      </w:pPr>
      <w:r>
        <w:rPr>
          <w:rFonts w:ascii="Amiri" w:hAnsi="Amiri" w:eastAsia="Amiri" w:cs="Amiri"/>
          <w:color w:val="111111"/>
          <w:sz w:val="28"/>
          <w:sz w:val="28"/>
          <w:szCs w:val="28"/>
          <w:rtl w:val="true"/>
          <w:lang w:bidi="ar-SA"/>
        </w:rPr>
        <w:t xml:space="preserve">وتهوي بالوجيه من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وتبدله مكان الفوق تحتا</w:t>
      </w:r>
    </w:p>
    <w:p>
      <w:pPr>
        <w:pStyle w:val="BookText"/>
        <w:rPr/>
      </w:pPr>
      <w:r>
        <w:rPr>
          <w:rFonts w:ascii="Amiri" w:hAnsi="Amiri" w:eastAsia="Amiri" w:cs="Amiri"/>
          <w:color w:val="111111"/>
          <w:sz w:val="28"/>
          <w:sz w:val="28"/>
          <w:szCs w:val="28"/>
          <w:rtl w:val="true"/>
          <w:lang w:bidi="ar-SA"/>
        </w:rPr>
        <w:t xml:space="preserve">ولا تلبث بحيّ فيه 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تميت القلب إلا إن كلفتا</w:t>
      </w:r>
    </w:p>
    <w:p>
      <w:pPr>
        <w:pStyle w:val="BookText"/>
        <w:rPr/>
      </w:pPr>
      <w:r>
        <w:rPr>
          <w:rFonts w:ascii="Amiri" w:hAnsi="Amiri" w:eastAsia="Amiri" w:cs="Amiri"/>
          <w:color w:val="111111"/>
          <w:sz w:val="28"/>
          <w:sz w:val="28"/>
          <w:szCs w:val="28"/>
          <w:rtl w:val="true"/>
          <w:lang w:bidi="ar-SA"/>
        </w:rPr>
        <w:t xml:space="preserve">وغرّب فالغريب له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وشرّق إن بريقك قد شرقتا</w:t>
      </w:r>
    </w:p>
    <w:p>
      <w:pPr>
        <w:pStyle w:val="BookText"/>
        <w:rPr/>
      </w:pPr>
      <w:r>
        <w:rPr>
          <w:rFonts w:ascii="Amiri" w:hAnsi="Amiri" w:eastAsia="Amiri" w:cs="Amiri"/>
          <w:color w:val="111111"/>
          <w:sz w:val="28"/>
          <w:sz w:val="28"/>
          <w:szCs w:val="28"/>
          <w:rtl w:val="true"/>
          <w:lang w:bidi="ar-SA"/>
        </w:rPr>
        <w:t xml:space="preserve">فليس الزهد في الدنيا خمول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بها الأمير إذا زهدتا</w:t>
      </w:r>
    </w:p>
    <w:p>
      <w:pPr>
        <w:pStyle w:val="BookText"/>
        <w:rPr/>
      </w:pPr>
      <w:r>
        <w:rPr>
          <w:rFonts w:ascii="Amiri" w:hAnsi="Amiri" w:eastAsia="Amiri" w:cs="Amiri"/>
          <w:color w:val="111111"/>
          <w:sz w:val="28"/>
          <w:sz w:val="28"/>
          <w:szCs w:val="28"/>
          <w:rtl w:val="true"/>
          <w:lang w:bidi="ar-SA"/>
        </w:rPr>
        <w:t xml:space="preserve">ولو فوق الأمير يكون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نمواً وافتخاراً كنت أنتا</w:t>
      </w:r>
    </w:p>
    <w:p>
      <w:pPr>
        <w:pStyle w:val="BookText"/>
        <w:rPr/>
      </w:pPr>
      <w:r>
        <w:rPr>
          <w:rFonts w:ascii="IRNazanin" w:hAnsi="IRNazanin" w:eastAsia="IRNazanin"/>
          <w:color w:val="111111"/>
          <w:sz w:val="28"/>
          <w:sz w:val="28"/>
          <w:szCs w:val="28"/>
          <w:rtl w:val="true"/>
          <w:lang w:bidi="fa-IR"/>
        </w:rPr>
        <w:t xml:space="preserve">وإن فارقتها وخرجت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 البقاء فقد سلمتا</w:t>
      </w:r>
    </w:p>
    <w:p>
      <w:pPr>
        <w:pStyle w:val="BookText"/>
        <w:rPr/>
      </w:pPr>
      <w:r>
        <w:rPr>
          <w:rFonts w:ascii="Amiri" w:hAnsi="Amiri" w:eastAsia="Amiri" w:cs="Amiri"/>
          <w:color w:val="111111"/>
          <w:sz w:val="28"/>
          <w:sz w:val="28"/>
          <w:szCs w:val="28"/>
          <w:rtl w:val="true"/>
          <w:lang w:bidi="ar-SA"/>
        </w:rPr>
        <w:t xml:space="preserve">وإن أكرمتها ونظرت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جلال فنفسك قد أهنتا</w:t>
      </w:r>
    </w:p>
    <w:p>
      <w:pPr>
        <w:pStyle w:val="BookText"/>
        <w:rPr/>
      </w:pPr>
      <w:r>
        <w:rPr>
          <w:rFonts w:ascii="Amiri" w:hAnsi="Amiri" w:eastAsia="Amiri" w:cs="Amiri"/>
          <w:color w:val="111111"/>
          <w:sz w:val="28"/>
          <w:sz w:val="28"/>
          <w:szCs w:val="28"/>
          <w:rtl w:val="true"/>
          <w:lang w:bidi="ar-SA"/>
        </w:rPr>
        <w:t xml:space="preserve">فبالطاعات تبلغ للذراري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وتجعلك القريب وإن بعدتا</w:t>
      </w:r>
    </w:p>
    <w:p>
      <w:pPr>
        <w:pStyle w:val="BookText"/>
        <w:rPr/>
      </w:pPr>
      <w:r>
        <w:rPr>
          <w:rFonts w:ascii="Amiri" w:hAnsi="Amiri" w:eastAsia="Amiri" w:cs="Amiri"/>
          <w:color w:val="111111"/>
          <w:sz w:val="28"/>
          <w:sz w:val="28"/>
          <w:szCs w:val="28"/>
          <w:rtl w:val="true"/>
          <w:lang w:bidi="ar-SA"/>
        </w:rPr>
        <w:t xml:space="preserve">وتنشر عنك في الدنيا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وتلقى البرّ فيها حيث سرتا</w:t>
      </w:r>
    </w:p>
    <w:p>
      <w:pPr>
        <w:pStyle w:val="BookText"/>
        <w:rPr/>
      </w:pPr>
      <w:r>
        <w:rPr>
          <w:rFonts w:ascii="Amiri" w:hAnsi="Amiri" w:eastAsia="Amiri" w:cs="Amiri"/>
          <w:color w:val="111111"/>
          <w:sz w:val="28"/>
          <w:sz w:val="28"/>
          <w:szCs w:val="28"/>
          <w:rtl w:val="true"/>
          <w:lang w:bidi="ar-SA"/>
        </w:rPr>
        <w:t xml:space="preserve">فأنت الآن لم تعرف بعارٍ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دنّست عرضك مذ نشئتا</w:t>
      </w:r>
    </w:p>
    <w:p>
      <w:pPr>
        <w:pStyle w:val="BookText"/>
        <w:rPr/>
      </w:pPr>
      <w:r>
        <w:rPr>
          <w:rFonts w:ascii="Amiri" w:hAnsi="Amiri" w:eastAsia="Amiri" w:cs="Amiri"/>
          <w:color w:val="111111"/>
          <w:sz w:val="28"/>
          <w:sz w:val="28"/>
          <w:szCs w:val="28"/>
          <w:rtl w:val="true"/>
          <w:lang w:bidi="ar-SA"/>
        </w:rPr>
        <w:t xml:space="preserve">ولا سابقت في ميدان 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أوضعت فيه ولا حللتا</w:t>
      </w:r>
    </w:p>
    <w:p>
      <w:pPr>
        <w:pStyle w:val="BookText"/>
        <w:rPr/>
      </w:pPr>
      <w:r>
        <w:rPr>
          <w:rFonts w:ascii="Amiri" w:hAnsi="Amiri" w:eastAsia="Amiri" w:cs="Amiri"/>
          <w:color w:val="111111"/>
          <w:sz w:val="28"/>
          <w:sz w:val="28"/>
          <w:szCs w:val="28"/>
          <w:rtl w:val="true"/>
          <w:lang w:bidi="ar-SA"/>
        </w:rPr>
        <w:t xml:space="preserve">وتدنس ما تطهر منك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قبل ذلك ما طهرتا</w:t>
      </w:r>
    </w:p>
    <w:p>
      <w:pPr>
        <w:pStyle w:val="BookText"/>
        <w:rPr/>
      </w:pPr>
      <w:r>
        <w:rPr>
          <w:rFonts w:ascii="Amiri" w:hAnsi="Amiri" w:eastAsia="Amiri" w:cs="Amiri"/>
          <w:color w:val="111111"/>
          <w:sz w:val="28"/>
          <w:sz w:val="28"/>
          <w:szCs w:val="28"/>
          <w:rtl w:val="true"/>
          <w:lang w:bidi="ar-SA"/>
        </w:rPr>
        <w:t xml:space="preserve">فصرت أسير ذنبك في 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لك بالخلاص وقد وثقتا</w:t>
      </w:r>
    </w:p>
    <w:p>
      <w:pPr>
        <w:pStyle w:val="BookText"/>
        <w:rPr/>
      </w:pPr>
      <w:r>
        <w:rPr>
          <w:rFonts w:ascii="Amiri" w:hAnsi="Amiri" w:eastAsia="Amiri" w:cs="Amiri"/>
          <w:color w:val="111111"/>
          <w:sz w:val="28"/>
          <w:sz w:val="28"/>
          <w:szCs w:val="28"/>
          <w:rtl w:val="true"/>
          <w:lang w:bidi="ar-SA"/>
        </w:rPr>
        <w:t xml:space="preserve">فلو بكت الدما عيناك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لذنبك لم أقل لك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w:t>
      </w:r>
    </w:p>
    <w:p>
      <w:pPr>
        <w:pStyle w:val="BookText"/>
        <w:rPr/>
      </w:pPr>
      <w:r>
        <w:rPr>
          <w:rFonts w:ascii="Amiri" w:hAnsi="Amiri" w:eastAsia="Amiri" w:cs="Amiri"/>
          <w:color w:val="111111"/>
          <w:sz w:val="28"/>
          <w:sz w:val="28"/>
          <w:szCs w:val="28"/>
          <w:rtl w:val="true"/>
          <w:lang w:bidi="ar-SA"/>
        </w:rPr>
        <w:t xml:space="preserve">ومن لك بالأمان وأنت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فما ائتمرت ولا أطعنا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رجعت القهقرى و خبطت عشواً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لو وصلت لما رجعتا </w:t>
      </w:r>
    </w:p>
    <w:p>
      <w:pPr>
        <w:pStyle w:val="BookText"/>
        <w:rPr/>
      </w:pPr>
      <w:r>
        <w:rPr>
          <w:rFonts w:ascii="Amiri" w:hAnsi="Amiri" w:eastAsia="Amiri" w:cs="Amiri"/>
          <w:color w:val="111111"/>
          <w:sz w:val="28"/>
          <w:sz w:val="28"/>
          <w:szCs w:val="28"/>
          <w:rtl w:val="true"/>
          <w:lang w:bidi="ar-SA"/>
        </w:rPr>
        <w:t xml:space="preserve">ثقلت من الذنوب فليس تخشى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لذنبك أن تخاف إذا وردتا</w:t>
      </w:r>
    </w:p>
    <w:p>
      <w:pPr>
        <w:pStyle w:val="BookText"/>
        <w:rPr/>
      </w:pPr>
      <w:r>
        <w:rPr>
          <w:rFonts w:ascii="Amiri" w:hAnsi="Amiri" w:eastAsia="Amiri" w:cs="Amiri"/>
          <w:color w:val="111111"/>
          <w:sz w:val="28"/>
          <w:sz w:val="28"/>
          <w:szCs w:val="28"/>
          <w:rtl w:val="true"/>
          <w:lang w:bidi="ar-SA"/>
        </w:rPr>
        <w:t xml:space="preserve">و تشفق للمصرّ على المعاصى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وترحمه ونفسك ما رحمتا</w:t>
      </w:r>
    </w:p>
    <w:p>
      <w:pPr>
        <w:pStyle w:val="BookText"/>
        <w:rPr/>
      </w:pPr>
      <w:r>
        <w:rPr>
          <w:rFonts w:ascii="Amiri" w:hAnsi="Amiri" w:eastAsia="Amiri" w:cs="Amiri"/>
          <w:color w:val="111111"/>
          <w:sz w:val="28"/>
          <w:sz w:val="28"/>
          <w:szCs w:val="28"/>
          <w:rtl w:val="true"/>
          <w:lang w:bidi="ar-SA"/>
        </w:rPr>
        <w:t xml:space="preserve">فلا تكذب فإنّ الأمر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حسبت ولا ظننتا</w:t>
      </w:r>
    </w:p>
    <w:p>
      <w:pPr>
        <w:pStyle w:val="BookText"/>
        <w:rPr/>
      </w:pPr>
      <w:r>
        <w:rPr>
          <w:rFonts w:ascii="Amiri" w:hAnsi="Amiri" w:eastAsia="Amiri" w:cs="Amiri"/>
          <w:color w:val="111111"/>
          <w:sz w:val="28"/>
          <w:sz w:val="28"/>
          <w:szCs w:val="28"/>
          <w:rtl w:val="true"/>
          <w:lang w:bidi="ar-SA"/>
        </w:rPr>
        <w:t xml:space="preserve">فلو قد جئت يوم الحشر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وأبصرت المهاول فيه شتى</w:t>
      </w:r>
    </w:p>
    <w:p>
      <w:pPr>
        <w:pStyle w:val="BookText"/>
        <w:rPr/>
      </w:pPr>
      <w:r>
        <w:rPr>
          <w:rFonts w:ascii="Amiri" w:hAnsi="Amiri" w:eastAsia="Amiri" w:cs="Amiri"/>
          <w:color w:val="111111"/>
          <w:sz w:val="28"/>
          <w:sz w:val="28"/>
          <w:szCs w:val="28"/>
          <w:rtl w:val="true"/>
          <w:lang w:bidi="ar-SA"/>
        </w:rPr>
        <w:t xml:space="preserve">لأعظمت الندامة فيه لهفاً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حياتك قد أضعتا</w:t>
      </w:r>
    </w:p>
    <w:p>
      <w:pPr>
        <w:pStyle w:val="BookText"/>
        <w:rPr/>
      </w:pPr>
      <w:r>
        <w:rPr>
          <w:rFonts w:ascii="Amiri" w:hAnsi="Amiri" w:eastAsia="Amiri" w:cs="Amiri"/>
          <w:color w:val="111111"/>
          <w:sz w:val="28"/>
          <w:sz w:val="28"/>
          <w:szCs w:val="28"/>
          <w:rtl w:val="true"/>
          <w:lang w:bidi="ar-SA"/>
        </w:rPr>
        <w:t xml:space="preserve">تفرّ من الهجير وتتقيه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من جهنم قد فررتا</w:t>
      </w:r>
    </w:p>
    <w:p>
      <w:pPr>
        <w:pStyle w:val="BookText"/>
        <w:rPr/>
      </w:pPr>
      <w:r>
        <w:rPr>
          <w:rFonts w:ascii="Amiri" w:hAnsi="Amiri" w:eastAsia="Amiri" w:cs="Amiri"/>
          <w:color w:val="111111"/>
          <w:sz w:val="28"/>
          <w:sz w:val="28"/>
          <w:szCs w:val="28"/>
          <w:rtl w:val="true"/>
          <w:lang w:bidi="ar-SA"/>
        </w:rPr>
        <w:t xml:space="preserve">وخف أبناء جنسك واخش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تخشى الضراغم والسبرتا</w:t>
      </w:r>
    </w:p>
    <w:p>
      <w:pPr>
        <w:pStyle w:val="BookText"/>
        <w:rPr/>
      </w:pPr>
      <w:r>
        <w:rPr>
          <w:rFonts w:ascii="Amiri" w:hAnsi="Amiri" w:eastAsia="Amiri" w:cs="Amiri"/>
          <w:color w:val="111111"/>
          <w:sz w:val="28"/>
          <w:sz w:val="28"/>
          <w:szCs w:val="28"/>
          <w:rtl w:val="true"/>
          <w:lang w:bidi="ar-SA"/>
        </w:rPr>
        <w:t xml:space="preserve">وخالطهم وزاولهم حذاراً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كالسامري إذا لممتا</w:t>
      </w:r>
    </w:p>
    <w:p>
      <w:pPr>
        <w:pStyle w:val="BookText"/>
        <w:rPr/>
      </w:pPr>
      <w:r>
        <w:rPr>
          <w:rFonts w:ascii="Amiri" w:hAnsi="Amiri" w:eastAsia="Amiri" w:cs="Amiri"/>
          <w:color w:val="111111"/>
          <w:sz w:val="28"/>
          <w:sz w:val="28"/>
          <w:szCs w:val="28"/>
          <w:rtl w:val="true"/>
          <w:lang w:bidi="ar-SA"/>
        </w:rPr>
        <w:t xml:space="preserve">وإن جهلوا عليك فقل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سوف تسلم ان فعلتا</w:t>
      </w:r>
    </w:p>
    <w:p>
      <w:pPr>
        <w:pStyle w:val="BookText"/>
        <w:rPr/>
      </w:pPr>
      <w:r>
        <w:rPr>
          <w:rFonts w:ascii="Amiri" w:hAnsi="Amiri" w:eastAsia="Amiri" w:cs="Amiri"/>
          <w:color w:val="111111"/>
          <w:sz w:val="28"/>
          <w:sz w:val="28"/>
          <w:szCs w:val="28"/>
          <w:rtl w:val="true"/>
          <w:lang w:bidi="ar-SA"/>
        </w:rPr>
        <w:t xml:space="preserve">ومن لك بالسلامة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العصم إلا ان عصمتا</w:t>
      </w:r>
    </w:p>
    <w:p>
      <w:pPr>
        <w:pStyle w:val="BookText"/>
        <w:rPr/>
      </w:pPr>
      <w:r>
        <w:rPr>
          <w:rFonts w:ascii="Amiri" w:hAnsi="Amiri" w:eastAsia="Amiri" w:cs="Amiri"/>
          <w:color w:val="111111"/>
          <w:sz w:val="28"/>
          <w:sz w:val="28"/>
          <w:szCs w:val="28"/>
          <w:rtl w:val="true"/>
          <w:lang w:bidi="ar-SA"/>
        </w:rPr>
        <w:t xml:space="preserve">وقل لي يا نصيح لأنت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بنصحك لو بعقلك قد نظرتا</w:t>
      </w:r>
    </w:p>
    <w:p>
      <w:pPr>
        <w:pStyle w:val="BookText"/>
        <w:rPr/>
      </w:pPr>
      <w:r>
        <w:rPr>
          <w:rFonts w:ascii="Amiri" w:hAnsi="Amiri" w:eastAsia="Amiri" w:cs="Amiri"/>
          <w:color w:val="111111"/>
          <w:sz w:val="28"/>
          <w:sz w:val="28"/>
          <w:szCs w:val="28"/>
          <w:rtl w:val="true"/>
          <w:lang w:bidi="ar-SA"/>
        </w:rPr>
        <w:t xml:space="preserve">تقطعني على التفريط 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وبالتفريط دهرك قد قطعتا</w:t>
      </w:r>
    </w:p>
    <w:p>
      <w:pPr>
        <w:pStyle w:val="BookText"/>
        <w:rPr/>
      </w:pPr>
      <w:r>
        <w:rPr>
          <w:rFonts w:ascii="Amiri" w:hAnsi="Amiri" w:eastAsia="Amiri" w:cs="Amiri"/>
          <w:color w:val="111111"/>
          <w:sz w:val="28"/>
          <w:sz w:val="28"/>
          <w:szCs w:val="28"/>
          <w:rtl w:val="true"/>
          <w:lang w:bidi="ar-SA"/>
        </w:rPr>
        <w:t xml:space="preserve">وفي صغري تخوفني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يجري ببالك إذ شييختا</w:t>
      </w:r>
    </w:p>
    <w:p>
      <w:pPr>
        <w:pStyle w:val="BookText"/>
        <w:rPr/>
      </w:pPr>
      <w:r>
        <w:rPr>
          <w:rFonts w:ascii="Amiri" w:hAnsi="Amiri" w:eastAsia="Amiri" w:cs="Amiri"/>
          <w:color w:val="111111"/>
          <w:sz w:val="28"/>
          <w:sz w:val="28"/>
          <w:szCs w:val="28"/>
          <w:rtl w:val="true"/>
          <w:lang w:bidi="ar-SA"/>
        </w:rPr>
        <w:t xml:space="preserve">وكنت مع الصبا أهدى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بعد شيبك قد نكصتا</w:t>
      </w:r>
    </w:p>
    <w:p>
      <w:pPr>
        <w:pStyle w:val="BookText"/>
        <w:rPr/>
      </w:pPr>
      <w:r>
        <w:rPr>
          <w:rFonts w:ascii="Amiri" w:hAnsi="Amiri" w:eastAsia="Amiri" w:cs="Amiri"/>
          <w:color w:val="111111"/>
          <w:sz w:val="28"/>
          <w:sz w:val="28"/>
          <w:szCs w:val="28"/>
          <w:rtl w:val="true"/>
          <w:lang w:bidi="ar-SA"/>
        </w:rPr>
        <w:t xml:space="preserve">وها أنا لم أخض بحر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خضت حتى أن غرقتا</w:t>
      </w:r>
    </w:p>
    <w:p>
      <w:pPr>
        <w:pStyle w:val="BookText"/>
        <w:rPr/>
      </w:pPr>
      <w:r>
        <w:rPr>
          <w:rFonts w:ascii="Amiri" w:hAnsi="Amiri" w:eastAsia="Amiri" w:cs="Amiri"/>
          <w:color w:val="111111"/>
          <w:sz w:val="28"/>
          <w:sz w:val="28"/>
          <w:szCs w:val="28"/>
          <w:rtl w:val="true"/>
          <w:lang w:bidi="ar-SA"/>
        </w:rPr>
        <w:t xml:space="preserve">ولم أشرب حميّاً أم دفينا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شربتها حتى سكرتا</w:t>
      </w:r>
    </w:p>
    <w:p>
      <w:pPr>
        <w:pStyle w:val="BookText"/>
        <w:rPr/>
      </w:pPr>
      <w:r>
        <w:rPr>
          <w:rFonts w:ascii="Amiri" w:hAnsi="Amiri" w:eastAsia="Amiri" w:cs="Amiri"/>
          <w:color w:val="111111"/>
          <w:sz w:val="28"/>
          <w:sz w:val="28"/>
          <w:szCs w:val="28"/>
          <w:rtl w:val="true"/>
          <w:lang w:bidi="ar-SA"/>
        </w:rPr>
        <w:t xml:space="preserve">ولم أحلل بواد فيه 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حللت فيه وانهمكتا</w:t>
      </w:r>
    </w:p>
    <w:p>
      <w:pPr>
        <w:pStyle w:val="BookText"/>
        <w:rPr/>
      </w:pPr>
      <w:r>
        <w:rPr>
          <w:rFonts w:ascii="Amiri" w:hAnsi="Amiri" w:eastAsia="Amiri" w:cs="Amiri"/>
          <w:color w:val="111111"/>
          <w:sz w:val="28"/>
          <w:sz w:val="28"/>
          <w:szCs w:val="28"/>
          <w:rtl w:val="true"/>
          <w:lang w:bidi="ar-SA"/>
        </w:rPr>
        <w:t xml:space="preserve">ولم آنس بعصر فيه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به نشأت وما انتفعتا</w:t>
      </w:r>
    </w:p>
    <w:p>
      <w:pPr>
        <w:pStyle w:val="BookText"/>
        <w:rPr/>
      </w:pPr>
      <w:r>
        <w:rPr>
          <w:rFonts w:ascii="Amiri" w:hAnsi="Amiri" w:eastAsia="Amiri" w:cs="Amiri"/>
          <w:color w:val="111111"/>
          <w:sz w:val="28"/>
          <w:sz w:val="28"/>
          <w:szCs w:val="28"/>
          <w:rtl w:val="true"/>
          <w:lang w:bidi="ar-SA"/>
        </w:rPr>
        <w:t xml:space="preserve">وقد صاحبت أعلاماً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أرك اقتديت بمن صحبتا</w:t>
      </w:r>
    </w:p>
    <w:p>
      <w:pPr>
        <w:pStyle w:val="BookText"/>
        <w:rPr/>
      </w:pPr>
      <w:r>
        <w:rPr>
          <w:rFonts w:ascii="Amiri" w:hAnsi="Amiri" w:eastAsia="Amiri" w:cs="Amiri"/>
          <w:color w:val="111111"/>
          <w:sz w:val="28"/>
          <w:sz w:val="28"/>
          <w:szCs w:val="28"/>
          <w:rtl w:val="true"/>
          <w:lang w:bidi="ar-SA"/>
        </w:rPr>
        <w:t xml:space="preserve">وناداك الكتاب فلم تجبه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ونبّهك المشيب فما انتبهتا</w:t>
      </w:r>
    </w:p>
    <w:p>
      <w:pPr>
        <w:pStyle w:val="BookText"/>
        <w:rPr/>
      </w:pPr>
      <w:r>
        <w:rPr>
          <w:rFonts w:ascii="Amiri" w:hAnsi="Amiri" w:eastAsia="Amiri" w:cs="Amiri"/>
          <w:color w:val="111111"/>
          <w:sz w:val="28"/>
          <w:sz w:val="28"/>
          <w:szCs w:val="28"/>
          <w:rtl w:val="true"/>
          <w:lang w:bidi="ar-SA"/>
        </w:rPr>
        <w:t xml:space="preserve">ليقبح بالفتى فعل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فيه شيخ قد تفتى</w:t>
      </w:r>
    </w:p>
    <w:p>
      <w:pPr>
        <w:pStyle w:val="BookText"/>
        <w:rPr/>
      </w:pPr>
      <w:r>
        <w:rPr>
          <w:rFonts w:ascii="Amiri" w:hAnsi="Amiri" w:eastAsia="Amiri" w:cs="Amiri"/>
          <w:color w:val="111111"/>
          <w:sz w:val="28"/>
          <w:sz w:val="28"/>
          <w:szCs w:val="28"/>
          <w:rtl w:val="true"/>
          <w:lang w:bidi="ar-SA"/>
        </w:rPr>
        <w:t xml:space="preserve">جمعتُ لك النصايح فامتثلها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وحياتك فهي أفضل ما امتثلتا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وطوّلت العتاب وزدت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بالبطالة قد ظللتا </w:t>
      </w:r>
    </w:p>
    <w:p>
      <w:pPr>
        <w:pStyle w:val="BookText"/>
        <w:rPr/>
      </w:pPr>
      <w:r>
        <w:rPr>
          <w:rFonts w:ascii="Amiri" w:hAnsi="Amiri" w:eastAsia="Amiri" w:cs="Amiri"/>
          <w:color w:val="111111"/>
          <w:sz w:val="28"/>
          <w:sz w:val="28"/>
          <w:szCs w:val="28"/>
          <w:rtl w:val="true"/>
          <w:lang w:bidi="ar-SA"/>
        </w:rPr>
        <w:t xml:space="preserve">ولا تأخذ بتقصيري ولهوي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بوصيتي لك إن رشدتا</w:t>
      </w:r>
    </w:p>
    <w:p>
      <w:pPr>
        <w:pStyle w:val="BookText"/>
        <w:rPr/>
      </w:pPr>
      <w:r>
        <w:rPr>
          <w:rFonts w:ascii="IRNazanin" w:hAnsi="IRNazanin" w:eastAsia="IRNazanin"/>
          <w:color w:val="111111"/>
          <w:sz w:val="28"/>
          <w:sz w:val="28"/>
          <w:szCs w:val="28"/>
          <w:rtl w:val="true"/>
          <w:lang w:bidi="fa-IR"/>
        </w:rPr>
        <w:t xml:space="preserve">تمت القصيدة البالغة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نقلاً عن نسخة براهين العقول المجلد الأوّل في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 والنسخة بخطّ المؤلّف الشيخ محمّد بن يونس الشويهي، وعليها تقاريظ بخطوط أبناء أخته المشايخ أبناء الشيخ الكبير الشيخ جعفر صاحب کشف الغطاء، وهي اليوم بمكتبة المرحوم المغفور له الحجّة الشيخ محمد الحسين آل كاشف الغطاء رحمهم الله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 في نشرة تراثنا السنة الثانية، العددان الثاني والثالث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وصية العلّامة الحلي لولده فخر المحققين وبعد تعريف بالموصي والموصى ثم ذكر الوصية وهي موجودة في مجموع مخطوط في مكتبة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رقم </w:t>
      </w:r>
      <w:r>
        <w:rPr>
          <w:rFonts w:eastAsia="IRNazanin" w:cs="IRNazanin"/>
          <w:color w:val="111111"/>
          <w:sz w:val="28"/>
          <w:szCs w:val="28"/>
          <w:rtl w:val="true"/>
          <w:lang w:bidi="fa-IR"/>
        </w:rPr>
        <w:t>(</w:t>
      </w:r>
      <w:r>
        <w:rPr>
          <w:rFonts w:eastAsia="IRNazanin" w:cs="IRNazanin"/>
          <w:color w:val="111111"/>
          <w:sz w:val="28"/>
          <w:szCs w:val="28"/>
          <w:lang w:bidi="fa-IR"/>
        </w:rPr>
        <w:t>6196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من القصيدة المذكورة آنفاً بتفاوت فى بعض ألفاظها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كانت القصيدة وعظية شأنها شأن غيرها من أمثالها كانت النمط من الأوسط من حيث السبك والجزالة ، ولم يكن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كلّ البعد عن قول الشعر ومعرفته، وتقييم شاعره ومكانته، فثمة تقريض له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المزيّة في المدايح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بن نعيم الحلي المشتمل على جميع حروف القافية، وكلها في مدائح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الصاحب الصدر الكبير عز الدين أبي محمّد الحسن بن الحسين بن نجم الدين مظفّر بن أبي المعالي ابن العدوي بن قيصر الأسدى الحلى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تمّ نظمه في أواخر رمضان سنة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وصف الناظم ومدحه ما يلي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أحسنت أيّها الشيخ العالم الفاضل البارع النحرير اللقن الفصيح العلّامة المحقق ملك العلماء شمس الملّة والدين فيما نظمته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انضم صرد مقالك إلى صدقك في مدح المولى الصاحب الصدر الكبير العالم المعظم المرتضى كهف الفقراء وملاذ المؤمنين، عن الملّة والحقّ والدين، أعز الله ببقائه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مطهّر حامداً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الكتاب في مكتبة </w:t>
      </w:r>
    </w:p>
    <w:p>
      <w:pPr>
        <w:pStyle w:val="BookText"/>
        <w:rPr/>
      </w:pPr>
      <w:r>
        <w:rPr>
          <w:rFonts w:ascii="Amiri" w:hAnsi="Amiri" w:eastAsia="Amiri" w:cs="Amiri"/>
          <w:color w:val="111111"/>
          <w:sz w:val="28"/>
          <w:sz w:val="28"/>
          <w:szCs w:val="28"/>
          <w:rtl w:val="true"/>
          <w:lang w:bidi="ar-SA"/>
        </w:rPr>
        <w:t>الحاج محمد حسن كبة ببغداد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المرحوم المغفور له شيخنا الرازي في كتابه الذريعة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مرثية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 الدين بن المطهّر، وهي قصيدة طويلة في رثائه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مجموعة عند مولانا الميرزا محمد الطهراني بسامراء</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مكتبة المرحوم المذكور نقلت من سامراء بانتقال ولده المرحوم الشيخ نجم الدين العسكري إلى بغداد وبعد وفاته لم أعرف ما حلّ بها وأين استقرت بها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لله وانا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المرحوم الحجة الشيخ عليّ كاشف الغطاء في كتابه الحصون المنيعة قال العلّامة الحلى طاب ثراه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افترقت في الدين سبعون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ونيفاً كما قد جاء في واضح النقل</w:t>
      </w:r>
    </w:p>
    <w:p>
      <w:pPr>
        <w:pStyle w:val="BookText"/>
        <w:rPr/>
      </w:pPr>
      <w:r>
        <w:rPr>
          <w:rFonts w:ascii="Amiri" w:hAnsi="Amiri" w:eastAsia="Amiri" w:cs="Amiri"/>
          <w:color w:val="111111"/>
          <w:sz w:val="28"/>
          <w:sz w:val="28"/>
          <w:szCs w:val="28"/>
          <w:rtl w:val="true"/>
          <w:lang w:bidi="ar-SA"/>
        </w:rPr>
        <w:t xml:space="preserve">ولم يك ناج منهم غير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فميّز لنا ياذا الفصاحة والعقل</w:t>
      </w:r>
    </w:p>
    <w:p>
      <w:pPr>
        <w:pStyle w:val="BookText"/>
        <w:rPr/>
      </w:pPr>
      <w:r>
        <w:rPr>
          <w:rFonts w:ascii="Amiri" w:hAnsi="Amiri" w:eastAsia="Amiri" w:cs="Amiri"/>
          <w:color w:val="111111"/>
          <w:sz w:val="28"/>
          <w:sz w:val="28"/>
          <w:szCs w:val="28"/>
          <w:rtl w:val="true"/>
          <w:lang w:bidi="ar-SA"/>
        </w:rPr>
        <w:t xml:space="preserve">ففي الفرقة الهلاك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الفرقة الناجين أيهما قل لي</w:t>
      </w:r>
    </w:p>
    <w:p>
      <w:pPr>
        <w:pStyle w:val="BookText"/>
        <w:rPr/>
      </w:pPr>
      <w:r>
        <w:rPr>
          <w:rFonts w:ascii="Amiri" w:hAnsi="Amiri" w:eastAsia="Amiri" w:cs="Amiri"/>
          <w:color w:val="111111"/>
          <w:sz w:val="28"/>
          <w:sz w:val="28"/>
          <w:szCs w:val="28"/>
          <w:rtl w:val="true"/>
          <w:lang w:bidi="ar-SA"/>
        </w:rPr>
        <w:t xml:space="preserve">فإن قلت هلاكاً كفرت وإن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فلم ذا قدّم الغير في الفعل</w:t>
      </w:r>
    </w:p>
    <w:p>
      <w:pPr>
        <w:pStyle w:val="BookText"/>
        <w:rPr/>
      </w:pPr>
      <w:r>
        <w:rPr>
          <w:rFonts w:ascii="Amiri" w:hAnsi="Amiri" w:eastAsia="Amiri" w:cs="Amiri"/>
          <w:color w:val="111111"/>
          <w:sz w:val="28"/>
          <w:sz w:val="28"/>
          <w:szCs w:val="28"/>
          <w:rtl w:val="true"/>
          <w:lang w:bidi="ar-SA"/>
        </w:rPr>
        <w:t xml:space="preserve">نصبت عليّاً لي إماماً وهادياً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 الباقين في أوسع الحل</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حجّه وفاته، مدفنه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بعض المصادر غير الشيعية أنّه حجّ في آخر عمره، ولمّا رجع من الحجّ انزوى ولم يزل بالحلة إلى أن توفّى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المحرم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ناهز الثمانين</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وإذا ما رجعنا إلى بعض مصنفاته نجده منذ عام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الّذي توفّي فيه السلطان خدابنده، كان بالحلة وقد فرغ منها فيها، وهذا ممّا يدلّنا على انّ شيخنا جمال الدين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السلطان المذكور رجع إلى الحلة ولم يخرج إلّا إلى الحجّ والبلاد الّتي في طريقه، أمّا إلى ايران وخصوصاً بلد السلطانية فلم أعثر على ما يدلّ على سفره إليها بعد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معه في سفره إلى الحجّ ولده فخر المحققين، وقد قرأ على والده في سفره ذلك كتاب تهذيب الأحكام لشيخ الطائفة الطوسي، وأجازه أبوه بكتاب الإستبصار وكتاب الرجال للشيخ الطوسي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تهذيب الأحكام على والدي بالمشهد الغروي على مشرّفه السلام، ومرّة أُخرى في طريق الحجاز وحصل الفراغ منه وختمه في مسجد الحرام، وكتاب الإستبصار وكتاب الرجال إجازة لى من والدي</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ويروى إنّه لمّا حجّ اجتمع بابن تيمية في المسجد الحرام فتذاكرا فأعجب ابن تيمية كلامه،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يا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تسميه ابن المنجس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التعريض بابن تيمية حيث سمّاه في منهاج السنّة بابن المنجس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بينهما أنس ومباسطة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يروى أنّ ابن تيمية لمّا كتب منهاج السنّة ردّاً على كتاب شيخنا منهاج الكرامة ووصل إلى شيخنا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أبياتاً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تعلم كلّ ما علم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لصرت صديق كلّ العالم</w:t>
      </w:r>
    </w:p>
    <w:p>
      <w:pPr>
        <w:pStyle w:val="BookText"/>
        <w:rPr/>
      </w:pPr>
      <w:r>
        <w:rPr>
          <w:rFonts w:ascii="Amiri" w:hAnsi="Amiri" w:eastAsia="Amiri" w:cs="Amiri"/>
          <w:color w:val="111111"/>
          <w:sz w:val="28"/>
          <w:sz w:val="28"/>
          <w:szCs w:val="28"/>
          <w:rtl w:val="true"/>
          <w:lang w:bidi="ar-SA"/>
        </w:rPr>
        <w:t xml:space="preserve">لكن جهلت فقلت إن جميع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خلاف هواك ليس بعالم</w:t>
      </w:r>
      <w:r>
        <w:rPr>
          <w:rStyle w:val="FootnoteAnchor"/>
          <w:rtl w:val="true"/>
        </w:rPr>
        <w:footnoteReference w:id="44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 من الحجّ في الحلة ولم أقف على خروجه منها مجاهداً في التصنيف والتأليف وتربية العلماء إلى أن وافاه الأجل في شهر الله المحرم يوم السبت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إلى النجف الأشرف فدفن في حجرة </w:t>
      </w:r>
    </w:p>
    <w:p>
      <w:pPr>
        <w:pStyle w:val="BookText"/>
        <w:rPr/>
      </w:pPr>
      <w:r>
        <w:rPr>
          <w:rFonts w:ascii="Amiri" w:hAnsi="Amiri" w:eastAsia="Amiri" w:cs="Amiri"/>
          <w:color w:val="111111"/>
          <w:sz w:val="28"/>
          <w:sz w:val="28"/>
          <w:szCs w:val="28"/>
          <w:rtl w:val="true"/>
          <w:lang w:bidi="ar-SA"/>
        </w:rPr>
        <w:t>عن يمين الداخل إلى الحضرة الشريفة من جهة الشمال، وقبره ظاهر معروف مزور إلى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سطور عن حياة شيخنا الإمام ابن المطهر أرجو أن أكون خدمت بها المؤلّف ،والمؤلَّف، كما أرجو أن أكون موفقاً في إعطاء القرّاء صورة صادقة عن ذلك الحبر المجاهد الإمام الله ، وختاماً أسأل الله تعالى أن يوفق الناشر لأمثال هذه الخدمة الدينية، ويتقبّل منه ومنا هذا العمل انّه سميع مجیب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مهدي السيد حسن</w:t>
      </w:r>
    </w:p>
    <w:p>
      <w:pPr>
        <w:pStyle w:val="BookText"/>
        <w:rPr/>
      </w:pPr>
      <w:r>
        <w:rPr>
          <w:rFonts w:ascii="IRNazanin" w:hAnsi="IRNazanin" w:eastAsia="IRNazanin"/>
          <w:color w:val="111111"/>
          <w:sz w:val="28"/>
          <w:sz w:val="28"/>
          <w:szCs w:val="28"/>
          <w:rtl w:val="true"/>
          <w:lang w:bidi="fa-IR"/>
        </w:rPr>
        <w:t>الموسوى الخرسان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bookmarkStart w:id="12" w:name="pg16486_191289"/>
    </w:p>
    <w:p>
      <w:pPr>
        <w:pStyle w:val="Heading2"/>
        <w:numPr>
          <w:ilvl w:val="1"/>
          <w:numId w:val="1"/>
        </w:numPr>
        <w:rPr/>
      </w:pPr>
      <w:bookmarkStart w:id="13" w:name="__RefHeading___Toc8897859_1280447820"/>
      <w:bookmarkStart w:id="14" w:name="_Toc4"/>
      <w:bookmarkEnd w:id="12"/>
      <w:bookmarkEnd w:id="13"/>
      <w:r>
        <w:rPr>
          <w:rtl w:val="true"/>
        </w:rPr>
        <w:t>جواهر الادب</w:t>
      </w:r>
      <w:bookmarkEnd w:id="14"/>
    </w:p>
    <w:p>
      <w:pPr>
        <w:pStyle w:val="Heading3"/>
        <w:numPr>
          <w:ilvl w:val="2"/>
          <w:numId w:val="1"/>
        </w:numPr>
        <w:rPr/>
      </w:pPr>
      <w:bookmarkStart w:id="15" w:name="__RefHeading___Toc8897861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في مَعرفةِ کَلامُ العَرب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الإمام علاء الدين بن على ابن الإمام بدر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العلامة الجليل السيد محمد مهدى السيد حسن الموسوى الخرسان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المكتبة الحيدرية ومطبعتها في النجف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ترجمة المؤلّف والتعريف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الأدب في معرفة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هو كإسمه جواهر منضدة، أجاد مؤلّفه تنضيدها وخصّ بحثه في الحرف الّذي هو ثالث أقسام الكلمة عند النحويين، صنّفه تقرباً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العالي والمقر المتعالي المولوي الأكملي الأعدلي الأحكمي الأعلمي الملكي المالكي السلطاني الظاهري</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صاحب بلدة ماردين، وإذا ما أردنا معرفة مؤلّفه معرفة تفصيلية لنعرفه للقرّاء على الطريقة التقليدية في التقديم، ضنت المصادر المعنية بتعيينه، وشحت المعاجم الكفيلة ببيانه بالرغم من ان الكتاب مطبوع منتشر منذ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أصحاب تلك المراجع لم يطلعوا عليه، ومن اطلع عليه منهم كان كحاطب ليل فنسبه جزافاً إلى من ليس له، وهذا أمر من الغرابة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عانيت في سبيل معرفة مؤلّفه وتحقيق ما قاله بعض الباحثين المحدثين في نسبته عناءاً كبيراً، وبذلت جهداً متواصلاً، وراجعت كثيراً من المراجع ذات الاختصاص، بل وحتّى غيرها ممّا كان فيه مظنة الحصول على ما يلقي ولو بصيصاً من النور على هذا المؤلّف المجهول الهوية الشخصية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كلّ ذلك دون جدوى، ولم أشأ أن أكتم القرّاء ذلك، بل أحببت أن أطلعهم على مختلف السبل التي انتهجتها في مواصلة البحث لمعرفة هوية المؤلّف، وأنّي وإن لم أخرج منها بالنتيجة المطلوبة، ولكن يكفي اني تمكنت من تحديد عصر المؤلّف وتصوير شخصيته ومذاهبه تصويراً قد يكون قريباً من الواقع، عسى أن يكون بين القرّاء الباحثين من يدلنا على أكثر من ذلك لمعرفة المؤلّف المجهول </w:t>
      </w:r>
    </w:p>
    <w:p>
      <w:pPr>
        <w:pStyle w:val="BookText"/>
        <w:rPr/>
      </w:pPr>
      <w:r>
        <w:rPr>
          <w:rFonts w:ascii="IRNazanin" w:hAnsi="IRNazanin" w:eastAsia="IRNazanin"/>
          <w:color w:val="111111"/>
          <w:sz w:val="28"/>
          <w:sz w:val="28"/>
          <w:szCs w:val="28"/>
          <w:rtl w:val="true"/>
          <w:lang w:bidi="fa-IR"/>
        </w:rPr>
        <w:t>الشخصیة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على ظهر كتابه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الكتاب طبع في القاهرة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كتاب جواهر الأدب في معرفة كلام العرب</w:t>
      </w:r>
    </w:p>
    <w:p>
      <w:pPr>
        <w:pStyle w:val="BookText"/>
        <w:rPr/>
      </w:pPr>
      <w:r>
        <w:rPr>
          <w:rFonts w:ascii="Amiri" w:hAnsi="Amiri" w:eastAsia="Amiri" w:cs="Amiri"/>
          <w:color w:val="111111"/>
          <w:sz w:val="28"/>
          <w:sz w:val="28"/>
          <w:szCs w:val="28"/>
          <w:rtl w:val="true"/>
          <w:lang w:bidi="ar-SA"/>
        </w:rPr>
        <w:t>للإمام الهمام المشهور بالصلاح والدين</w:t>
      </w:r>
    </w:p>
    <w:p>
      <w:pPr>
        <w:pStyle w:val="BookText"/>
        <w:rPr/>
      </w:pPr>
      <w:r>
        <w:rPr>
          <w:rFonts w:ascii="Amiri" w:hAnsi="Amiri" w:eastAsia="Amiri" w:cs="Amiri"/>
          <w:color w:val="111111"/>
          <w:sz w:val="28"/>
          <w:sz w:val="28"/>
          <w:szCs w:val="28"/>
          <w:rtl w:val="true"/>
          <w:lang w:bidi="ar-SA"/>
        </w:rPr>
        <w:t>الإمام علاء الدين بن علي ابن الإمام</w:t>
      </w:r>
    </w:p>
    <w:p>
      <w:pPr>
        <w:pStyle w:val="BookText"/>
        <w:rPr/>
      </w:pPr>
      <w:r>
        <w:rPr>
          <w:rFonts w:ascii="Amiri" w:hAnsi="Amiri" w:eastAsia="Amiri" w:cs="Amiri"/>
          <w:color w:val="111111"/>
          <w:sz w:val="28"/>
          <w:sz w:val="28"/>
          <w:szCs w:val="28"/>
          <w:rtl w:val="true"/>
          <w:lang w:bidi="ar-SA"/>
        </w:rPr>
        <w:t>بدر الدين بن محمد الاربلي</w:t>
      </w:r>
    </w:p>
    <w:p>
      <w:pPr>
        <w:pStyle w:val="BookText"/>
        <w:rPr/>
      </w:pPr>
      <w:r>
        <w:rPr>
          <w:rFonts w:ascii="Amiri" w:hAnsi="Amiri" w:eastAsia="Amiri" w:cs="Amiri"/>
          <w:color w:val="111111"/>
          <w:sz w:val="28"/>
          <w:sz w:val="28"/>
          <w:szCs w:val="28"/>
          <w:rtl w:val="true"/>
          <w:lang w:bidi="ar-SA"/>
        </w:rPr>
        <w:t>رحمة الله عليهم</w:t>
      </w:r>
    </w:p>
    <w:p>
      <w:pPr>
        <w:pStyle w:val="BookText"/>
        <w:rPr/>
      </w:pPr>
      <w:r>
        <w:rPr>
          <w:rFonts w:ascii="Amiri" w:hAnsi="Amiri" w:eastAsia="Amiri" w:cs="Amiri"/>
          <w:color w:val="111111"/>
          <w:sz w:val="28"/>
          <w:sz w:val="28"/>
          <w:szCs w:val="28"/>
          <w:rtl w:val="true"/>
          <w:lang w:bidi="ar-SA"/>
        </w:rPr>
        <w:t>وجميع المسلم</w:t>
      </w:r>
    </w:p>
    <w:p>
      <w:pPr>
        <w:pStyle w:val="BookText"/>
        <w:rPr/>
      </w:pPr>
      <w:r>
        <w:rPr>
          <w:rFonts w:ascii="IRNazanin" w:hAnsi="IRNazanin" w:eastAsia="IRNazanin"/>
          <w:color w:val="111111"/>
          <w:sz w:val="28"/>
          <w:sz w:val="28"/>
          <w:szCs w:val="28"/>
          <w:rtl w:val="true"/>
          <w:lang w:bidi="fa-IR"/>
        </w:rPr>
        <w:t>آمین</w:t>
      </w:r>
    </w:p>
    <w:p>
      <w:pPr>
        <w:pStyle w:val="BookText"/>
        <w:rPr/>
      </w:pPr>
      <w:r>
        <w:rPr>
          <w:rFonts w:ascii="Amiri" w:hAnsi="Amiri" w:eastAsia="Amiri" w:cs="Amiri"/>
          <w:color w:val="111111"/>
          <w:sz w:val="28"/>
          <w:sz w:val="28"/>
          <w:szCs w:val="28"/>
          <w:rtl w:val="true"/>
          <w:lang w:bidi="ar-SA"/>
        </w:rPr>
        <w:t xml:space="preserve">وجاء في خاتمته خاتمته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طبع بمطبعة وادي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 باشر تصحيحه وتهذيبه وتنقيحه الشيخ عليّ نائل ومعونة حسن بن الشيخ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إلى انّ الكتاب مطبوع فمن الخير مراجعة معاجم المطبوعات وفي مقدّمتها معجم المطبوعات العربية ليوسف البان سركيس فراجعته فجاء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علاء الدين بن علي بن الإمام بدر الدين بن محمّد الاربلي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الأدب في معرفة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يشتمل على القسم الثالث من أقسام الكلمة الثلاثة وهو قسم الحروف، ألّفه تقرّباً من الملك الظاهر بن الظاهر ، طبع بتصحيح الشيخ علي نائل بمطبعة وادي النيل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هذا البحاثة في معجمه لا يخلو من نظر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ذكره المصدر الّذي استند إليه في تعيين اسم المؤلّف وانّه صلاح </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وأكبر الظن انّه استند إلى ما جاء مطبوعاً على ظهر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معرفة فة ملك من ملوك ماردين يسمّى الظاهر بن الظاهر، والذي يبدو لي في تعيين هذا الاسم أنّه استند إلى ما جاء في مقدّمة الكتاب من أبيات أربعة كان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بن الظاهر بن الظاهر بن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زاكى الأعمال طاهر الأعراق والسرائر</w:t>
      </w:r>
    </w:p>
    <w:p>
      <w:pPr>
        <w:pStyle w:val="BookText"/>
        <w:rPr/>
      </w:pPr>
      <w:r>
        <w:rPr>
          <w:rFonts w:ascii="Amiri" w:hAnsi="Amiri" w:eastAsia="Amiri" w:cs="Amiri"/>
          <w:color w:val="111111"/>
          <w:sz w:val="28"/>
          <w:sz w:val="28"/>
          <w:szCs w:val="28"/>
          <w:rtl w:val="true"/>
          <w:lang w:bidi="ar-SA"/>
        </w:rPr>
        <w:t>وهذا لا يدلّ على ان الملك المذكور كان اسمه هو وآباؤه الثلاثة كل منهم يسمّى بالظاهر لمّا ورد في مقطوعة ثالثة في المقدّمة من انّ اسمه الظاهر واسم أبيه الكامل، ولو صحّ ما ذكره البحّاثة كان عليه أن يسوق النسب كما هو مذكور في الشعر أوّلاً، ان لم يتنبه لما ورد في الشعر أخيراً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الكتاب لم يطبع بتصحيح الشيخ عليّ نائل وحده، بل بمساعدة حسن ابن الشيخ أبو زيد كما في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لم نجد الصحيح في هذا المعجم راجعت اكتفاء القنوع بما هو مطبوع للمستشرق فانديك فجاء فيه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الاربلي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رسالة في أحكام حروف الجر ؟ سمّاها جواهر الأدب في معرفة كلام العرب طبعت في القاهرة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المستشرق لم يسلم من المؤاخذة أيضاً، فمن أين له انّ المؤلّف هو صلاح الدين الاربلي؟ وهو يذكر الكتاب المطبوع، والمكتوب على ظهره أنّه علاء الدين، وقد ذكرنا ما هو مثبت على ظهره آنفاً، ثمّ من أين استفاد 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سمّاه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حروف الجر؟ وهو في مطلق الحرف الّذي هو القسم الثالث من أقسام الكلمة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المستشرق كسابقه لم يأتنا بطائل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فراجعت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چابي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خانبابا مشار وهو بالفارسية، فلم أجد فيه ذكراً لهذا الكتاب، فعدت أطلبه في كتب الفهرسة وفي مقدمتها الذريعة وكشف الظنون وذيله وتاريخ الأدب العربي لبروكلمان وأضرابها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الذريعة وكشف الظنون وتاريخ بروكلمان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الألماني والمترجم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فيها ذكراً لهذا الكتاب فراجعت ايضاح المكنون لإسماعيل باشا فجاء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الأدب في معرفة كلام العرب لصلاح الدين الاربلي أحمد صاحب الديوان اه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ولمعرفة من هو صلاح الدين الاربلي أحمد صاحب الديوان راجعت كتاب إسماعيل باشا الآخر الذي خصّه بالمؤلّفين والمصنّفين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 فوجدته يقول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عبدالسيد بن شعبان بن محمد بن جابر بن قحطان الشاعر أبو العباس صلاح الدين ولد سنة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وتوفّى سنة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جواهر الأدب، في معرفة كلام العرب دیوان دو بیت دیوان غزليات وأشعار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وكدت أطير فرحاً حين قرأت ذلك، وظننت أن البحاثة البغدادي أوقفنا على معالم الطريق الذي حسبناه مسدوداً حتى وصلنا إليه، فشكرته على ذلك، وصرت أبحث عن هذا الاربلي الذي ذكره وعيّن سنة ولادته وسنة وفاته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أكتم القارئ القلق الّذي كان يساورنى للشكّ فيما ذكره من أن لقبه صلاح الدين فمن أين للبحاثة ذلك ؟ فان كان مصدره ماهو علي ظهر الكتاب فهو علاء الدين لا صلاح الدين، ولكن مع ذلك القلق النفسي كنت أعلل النفس بعسي ولعلّ وتوجهت صوب بقية المراجع من معاجم التراجم وغيرها أستزيدها ايضاحاً عن المؤلّف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لأجمع منها ما يزودني في رسم الخطوط </w:t>
      </w:r>
    </w:p>
    <w:p>
      <w:pPr>
        <w:pStyle w:val="BookText"/>
        <w:rPr/>
      </w:pPr>
      <w:r>
        <w:rPr>
          <w:rFonts w:ascii="Amiri" w:hAnsi="Amiri" w:eastAsia="Amiri" w:cs="Amiri"/>
          <w:color w:val="111111"/>
          <w:sz w:val="28"/>
          <w:sz w:val="28"/>
          <w:szCs w:val="28"/>
          <w:rtl w:val="true"/>
          <w:lang w:bidi="ar-SA"/>
        </w:rPr>
        <w:t>العامة لتعريف المؤلّف وترجمته ترجمة شافية على الطريقة التقليدية في تعريف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مقدّمة تلك المعاجم معجم المؤلّفين للبحاثة كحالة، والأعلام للزركلي وهذان من الموسوعات العربية الجامعة، فبحثت فيهما عن صلاح الدين أحمد الاربلي فذكرا الرجل بنحو ما ذكره البغدادي، ولم يذكرا من آثاره جواهر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وترجماه كلّ بما تيسر له واعتمد كل منهما على مصدر غير ما اعتمد عليه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كحالة ذكر ترجمة الرجل في معجمه</w:t>
      </w:r>
      <w:r>
        <w:rPr>
          <w:rStyle w:val="FootnoteAnchor"/>
          <w:rtl w:val="true"/>
        </w:rPr>
        <w:footnoteReference w:id="451"/>
      </w:r>
      <w:r>
        <w:rPr>
          <w:rFonts w:ascii="Amiri" w:hAnsi="Amiri" w:eastAsia="Amiri" w:cs="Amiri"/>
          <w:color w:val="111111"/>
          <w:sz w:val="28"/>
          <w:sz w:val="28"/>
          <w:szCs w:val="28"/>
          <w:rtl w:val="true"/>
          <w:lang w:bidi="ar-SA"/>
        </w:rPr>
        <w:t>وذكر في آخرها المصادر فكانت الوافي للصفدي وكشف الظنون</w:t>
      </w:r>
      <w:r>
        <w:rPr>
          <w:rStyle w:val="FootnoteAnchor"/>
          <w:rtl w:val="true"/>
        </w:rPr>
        <w:footnoteReference w:id="452"/>
      </w:r>
      <w:r>
        <w:rPr>
          <w:rFonts w:ascii="Amiri" w:hAnsi="Amiri" w:eastAsia="Amiri" w:cs="Amiri"/>
          <w:color w:val="111111"/>
          <w:sz w:val="28"/>
          <w:sz w:val="28"/>
          <w:szCs w:val="28"/>
          <w:rtl w:val="true"/>
          <w:lang w:bidi="ar-SA"/>
        </w:rPr>
        <w:t xml:space="preserve">وهنا رجعت إلى الكشف مدهوشاً وعاتباً على نفسي في سرعة البحث، وحين فتحت 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ليس فيها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صلاح الدين أبي العباس أحمد بن عبد السيّد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ديوان دوبيت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يكشف لنا عن مؤلّف الجواهر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الزركلي في الأعلام فقد ذكر الصلاح المذكور</w:t>
      </w:r>
      <w:r>
        <w:rPr>
          <w:rStyle w:val="FootnoteAnchor"/>
          <w:rtl w:val="true"/>
        </w:rPr>
        <w:footnoteReference w:id="453"/>
      </w:r>
      <w:r>
        <w:rPr>
          <w:rFonts w:ascii="Amiri" w:hAnsi="Amiri" w:eastAsia="Amiri" w:cs="Amiri"/>
          <w:color w:val="111111"/>
          <w:sz w:val="28"/>
          <w:sz w:val="28"/>
          <w:szCs w:val="28"/>
          <w:rtl w:val="true"/>
          <w:lang w:bidi="ar-SA"/>
        </w:rPr>
        <w:t>واعتمد في ترجمته على وفيات الأعيان لابن خلكان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واحتملت ضعيفاً انّ في الوفيات والوافى ما يفتح علينا في المقام خصوصاً وقد ورد في ترجمة صلاح الدين أحمد المذكور أنه كان حاجباً للملك المعظم صاحب اربل وتغير عليه فاعتقله مدّة، ثمّ أفرج عنه فانتقل إلى بلاد الشام ومنها إلى مصر، فاتصل بالملك الكامل، وعظمت منزلته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أضفنا إلى هذا ما يذكره القفطى فى أنباه الرواة</w:t>
      </w:r>
      <w:r>
        <w:rPr>
          <w:rStyle w:val="FootnoteAnchor"/>
          <w:rtl w:val="true"/>
        </w:rPr>
        <w:footnoteReference w:id="455"/>
      </w:r>
      <w:r>
        <w:rPr>
          <w:rFonts w:ascii="Amiri" w:hAnsi="Amiri" w:eastAsia="Amiri" w:cs="Amiri"/>
          <w:color w:val="111111"/>
          <w:sz w:val="28"/>
          <w:sz w:val="28"/>
          <w:szCs w:val="28"/>
          <w:rtl w:val="true"/>
          <w:lang w:bidi="ar-SA"/>
        </w:rPr>
        <w:t xml:space="preserve">في ترجمة طاهر بن احمد بن باب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الأعلام المنقولة أقوالهم فى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 الكامل محمّد بن العادل الأيوبي، كان يرغب في النحو وغريب ما صنّف فيه، كان </w:t>
      </w:r>
    </w:p>
    <w:p>
      <w:pPr>
        <w:pStyle w:val="BookText"/>
        <w:rPr/>
      </w:pPr>
      <w:r>
        <w:rPr>
          <w:rFonts w:ascii="Amiri" w:hAnsi="Amiri" w:eastAsia="Amiri" w:cs="Amiri"/>
          <w:color w:val="111111"/>
          <w:sz w:val="28"/>
          <w:sz w:val="28"/>
          <w:szCs w:val="28"/>
          <w:rtl w:val="true"/>
          <w:lang w:bidi="ar-SA"/>
        </w:rPr>
        <w:t>جميع ذلك محفزاً على الرجوع إلى كتابي الوفيات والوافي فانّهما أكثر تفصيلاً من المعجم والأعلام وعسى أن نجد فيهما ما يجدينا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وراجعت الوفيات وهي مطبوعة مكرراً ومتداولة، ووجدت نسخة مصورّة من الوافي عن نسخة الظاهرية بمكتبة الإمام أمير المؤمنين العامة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أجد في الكتابين سوى تاريخ الرجل بشيء من التفصيل مع ذكر نماذج من شعره وفيهما ان وفاته كانت سنة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ولم يذكر فيهما أنّه كان نحوياً، كما لم يذكر له كتاب جواهر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اليأس يدبّ في من مراجعة المصادر المذكورة عن صلاح الدين، فعدت أبحث فيها عن صاحبنا باسم علاء الدين وهو الاسم المثبت على ظهر الكتاب، فلم أجد له ذكراً فيها على كثرة من ذكر باسم علاء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وعدت أُنحي بأشد اللائمة على أصحاب المعاجم المتقدّمين وهم يوسف اليان سركيس والمستشرق فانديك وإسماعيل باشا البغدادي في إسنادهم الكتاب إلى صلاح الدين فتسببوا في تصرم الليالي في البحث عنه في المصادر دون جدوى، ولا أدري من أين جاؤوا باسم صلاح الدين مع ان المطبوع على ظهر الكتاب هو اسم علاء الدين، ولم يكن الكتاب مخطوطاً حتّى نحتمل فيهم وجه الصحة فنحمل الناسخين تبعة تصحيف ونحوه ، إذن من أين حدث اسم صلاح الدين حتى زاحم علاء الدين في معجم المطبوعات، ثمّ دحره وانفرد بالمكانة في اكتفاء القنوع وايضاح المكنون وهدية العارفين؟</w:t>
      </w:r>
    </w:p>
    <w:p>
      <w:pPr>
        <w:pStyle w:val="BookText"/>
        <w:rPr/>
      </w:pPr>
      <w:r>
        <w:rPr>
          <w:rFonts w:ascii="Amiri" w:hAnsi="Amiri" w:eastAsia="Amiri" w:cs="Amiri"/>
          <w:color w:val="111111"/>
          <w:sz w:val="28"/>
          <w:sz w:val="28"/>
          <w:szCs w:val="28"/>
          <w:rtl w:val="true"/>
          <w:lang w:bidi="ar-SA"/>
        </w:rPr>
        <w:t>وقد يكون من الطرافة بمكان وربّما يضحك القارئ إذا ما كشفنا له السبب في خطأهم وتتابعهم في ذلك، فانّ منشأ الوهم هو ما أثبت على ظهر الكتاب من بعض ألقاب تقدّمت الاسم إذ جاء في العنوان كما مرت صورته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للإمام الهمام المشهور بالصلاح والدين الإمام علاء الدين بن علي ابن الإمام بدر الدين بن محمّد الاربلي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الأفاضل الثلاثة أصحاب الموسوعات المتقدّمة 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p>
    <w:p>
      <w:pPr>
        <w:pStyle w:val="BookText"/>
        <w:rPr/>
      </w:pPr>
      <w:r>
        <w:rPr>
          <w:rFonts w:ascii="IRNazanin" w:hAnsi="IRNazanin" w:eastAsia="IRNazanin"/>
          <w:color w:val="111111"/>
          <w:sz w:val="28"/>
          <w:sz w:val="28"/>
          <w:szCs w:val="28"/>
          <w:rtl w:val="true"/>
          <w:lang w:bidi="fa-IR"/>
        </w:rPr>
        <w:t>بالصلاح والدين، ان لقب المؤلّف المشهور به هو صلاح الدين، ولذلك احتاط الأوّل منهم يوسف سركيس فذكر الاسمين معاً، ولكن فانديك والبغدادي ذكرا صلاح الدین فقط ، بل ان البغدادي أعجب من أخويه فأغرب إذ نسب الكتاب في ايضاحه لصلاح الدين أحمد وميّزه بأنه صاحب الديوان، وبذلك ارتطم في وهم جديد سبب له أن يخبط خبط عشواء في هدية ،العارفين وأتعبنا ذلك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كلّه لم أصب بخيبة أمل من مواصلة البحث، فيممت وجهي شطر كتب التاريخ العام أبحث فيها عن صلاح الدين المذكور أو علاء الدين الاسم المثبت على ظهر الكتاب، فكان نتيجة ذلك أن كتب الحوادث كتاريخ أبي الفداء وذيله لابن الوردي وأضرابهما ذكرت وفاة صلاح الدين أحمد الاربلي في سنة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تذكر أنّه كان نحوياً فضلاً عن كونه مؤلّف هذا الكتاب، فطويت كشحاً عن صلاح الدين أحمد هذا، وصرت أبحث عن صلاح الدين إربلي آخر له كتاب اسمه جواهر الأدب، فلم أجد في كتب الأنساب ولا كتب اللقب ما يمكن التشبث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والسعي وراءه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نعود إلى الاسم المثبت على ظهر الكتاب فلنبحث عنه من جديد في كتب التراجم وخاصة ما تضمن تراجم النحاة منها، وكان محط النظر وغاية الأمل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اللغويين والنحويين للزبيدي، ومراتب النحويين لأبي الطيب اللغوي، وأنباه الرواة للقفطي، وبغية الوعاة للسيوطي، ولكن بمراجعة عابرة لكتابنا هذا واستعراض أسماء الأعلام الذين نقلت أقوالهم فيه، اتضح جلياً أنّ المؤلّف له لا يمكن أن نجده فى المصادر الثلاثة الأولى لأنّها قبل عصره ه لتقدّم مؤلّفيها زمناً على زمانه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فليس لنا في سوى البغية من بغية على أنها جمعت ما في تلك الكتب الثلاثة، فراجعت فهرس الأعلام أوّلاً فلم أجد ما يمكن أن يكون حجّة واضحة في المقام فعدت استقرئ تراجمها ترجمة ترجمة عسى أن أعثر على شيء ولو إشارة بسيطة يمكن أن تنير لنا الدرب، وكم كانت دهشتي كبيرة حين انتهيت من </w:t>
      </w:r>
    </w:p>
    <w:p>
      <w:pPr>
        <w:pStyle w:val="BookText"/>
        <w:rPr/>
      </w:pPr>
      <w:r>
        <w:rPr>
          <w:rFonts w:ascii="Amiri" w:hAnsi="Amiri" w:eastAsia="Amiri" w:cs="Amiri"/>
          <w:color w:val="111111"/>
          <w:sz w:val="28"/>
          <w:sz w:val="28"/>
          <w:szCs w:val="28"/>
          <w:rtl w:val="true"/>
          <w:lang w:bidi="ar-SA"/>
        </w:rPr>
        <w:t>استقرائها بعد عناء طويل وسهر دائم، وأنا لم أقف على ما يعين المؤلّف لهذا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 شوقي إلى معرفة المؤلّف فتابعت السير ولكن بتغيير اتجاهي في البحث فتركت اسم الكتاب جانباً فلا أبحث عنه بعد، وتركت اسم المؤلف الموضوع على ظهر الكتاب، والاسم الثاني المنحول له فلا أُفتش عنهما في كتب الطبقات الخاصة وكتب التراجم العامة، بل عدت إلى نفس الكتاب أقراه با معان لأستجوبه عن مؤلّفه عسى أن أعثر على ما يعينه لنا، وهذه طريقة استفدت منها كثيراً قبل هذا في بعض الكتب التي اكتنف الغموض تاريخ مؤلّفيها، وأوّل تجربة لي كانت هي في ترجمة الحافظ الكنجي الشافعي يوم كلفت بتقديم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انتفع من طريق لزمها وواظب عليها، وعلى هذه الطريقة استجوبت الكتاب عن الأعلام الذين ذكرت أقوالهم فيه أو حكيت ،آراؤهم، فكان من ذلك قائمة ضمت أسماء الأعلام من لغويين ونحاة ومفسّرين وقرّاء وغيرهم وإلى القارئ تلك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الرأي في الكتاب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حكى المؤلّف كثيراً من آراء أئمّة اللغة والنحاة والمفسّرين وغيرهم، ونقل أقوالهم، ولا يسعني فعلاً معرفة مدى صحة نقله إذ لم أقارن بين ما نقله وبين المصادر المنقول عنها ، لكن الأمر الّذي لاشكّ فيه أنّ المؤلّف كان على جانب كبير من الاحاطة بأقوال أُولئك الأعلام، كما كان على جانب كبير من المعرفة بعثها وسمينها، فهو حين يحكى رأياً أو قولاً في مسألة لا يتركه غالباً دون تمحيص بل يردفه بما تحقق لديه، واستقر رأيه عليه، وإلى القارئ قائمة بأسماء أُولئك الأعلام ذكر وفيات بعضهم لنستفيد منها معرفة عصر المؤلف كما قد تفيدنا في معرفة جوانبه العلمية، 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الأحمر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توفّى سنة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الأخفش المتوفّى سنة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الاسفراييني المتوفّى سنة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أياز المتوفّى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 شاذ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سنة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البغية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برهان المتوفّى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جني المتوفّى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 الصناعة ويأتي باسم أبي الفتح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الحاجب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للمفصل وص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646</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الخباز المتوفى سنة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الإيضاح وترحم عليه وص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الدهان المتوفى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السراج المتوفى سنة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السكيت المستشهد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الشجري المتوفّى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القواص 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المتوفّى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ابن كثير المؤرّخ المتوفى سنة</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كيسان المتوفّى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مالك 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الشيخ جمال الدين ابن </w:t>
      </w:r>
    </w:p>
    <w:p>
      <w:pPr>
        <w:pStyle w:val="BookText"/>
        <w:rPr/>
      </w:pPr>
      <w:r>
        <w:rPr>
          <w:rFonts w:ascii="Amiri" w:hAnsi="Amiri" w:eastAsia="Amiri" w:cs="Amiri"/>
          <w:color w:val="111111"/>
          <w:sz w:val="28"/>
          <w:sz w:val="28"/>
          <w:szCs w:val="28"/>
          <w:rtl w:val="true"/>
          <w:lang w:bidi="ar-SA"/>
        </w:rPr>
        <w:t xml:space="preserve">مالك في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النحاس المتوفّى سنة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يعيش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توفى سنة </w:t>
      </w:r>
      <w:r>
        <w:rPr>
          <w:rFonts w:eastAsia="Amiri" w:cs="Amiri" w:ascii="Amiri" w:hAnsi="Amiri"/>
          <w:color w:val="111111"/>
          <w:sz w:val="28"/>
          <w:szCs w:val="28"/>
          <w:lang w:bidi="ar-SA"/>
        </w:rPr>
        <w:t>634</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البقاء العكبري في اللباب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توفي سنة </w:t>
      </w:r>
      <w:r>
        <w:rPr>
          <w:rFonts w:eastAsia="Amiri" w:cs="Amiri" w:ascii="Amiri" w:hAnsi="Amiri"/>
          <w:color w:val="111111"/>
          <w:sz w:val="28"/>
          <w:szCs w:val="28"/>
          <w:lang w:bidi="ar-SA"/>
        </w:rPr>
        <w:t>616</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حاتم المتوفّى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حيان الأندلسي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صاعد الغزنوي في كتابه المسمّى بالتفسير في التفسير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المبرد أو هو ثعلب حيث نقل عنهما المؤلّف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عبيدة المتوفّى سنة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عيسى</w:t>
      </w:r>
      <w:r>
        <w:rPr>
          <w:rStyle w:val="FootnoteAnchor"/>
          <w:rtl w:val="true"/>
        </w:rPr>
        <w:footnoteReference w:id="459"/>
      </w:r>
      <w:r>
        <w:rPr>
          <w:rFonts w:ascii="Amiri" w:hAnsi="Amiri" w:eastAsia="Amiri" w:cs="Amiri"/>
          <w:color w:val="111111"/>
          <w:sz w:val="28"/>
          <w:sz w:val="28"/>
          <w:szCs w:val="28"/>
          <w:rtl w:val="true"/>
          <w:lang w:bidi="ar-SA"/>
        </w:rPr>
        <w:t xml:space="preserve">الجزولى المتوفى سنة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الخصائص، وقد توفّى سنة </w:t>
      </w:r>
      <w:r>
        <w:rPr>
          <w:rFonts w:eastAsia="Amiri" w:cs="Amiri" w:ascii="Amiri" w:hAnsi="Amiri"/>
          <w:color w:val="111111"/>
          <w:sz w:val="28"/>
          <w:szCs w:val="28"/>
          <w:lang w:bidi="ar-SA"/>
        </w:rPr>
        <w:t>392</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الفوارس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المتأخّرين أدام الله فضائله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المغاربة ص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بعضهم ص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البكري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من أصحابنا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التبريزي في معاني الحروف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p>
    <w:p>
      <w:pPr>
        <w:pStyle w:val="BookText"/>
        <w:rPr/>
      </w:pPr>
      <w:r>
        <w:rPr>
          <w:rFonts w:ascii="Amiri" w:hAnsi="Amiri" w:eastAsia="Amiri" w:cs="Amiri"/>
          <w:color w:val="111111"/>
          <w:sz w:val="28"/>
          <w:sz w:val="28"/>
          <w:szCs w:val="28"/>
          <w:rtl w:val="true"/>
          <w:lang w:bidi="ar-SA"/>
        </w:rPr>
        <w:t xml:space="preserve">انّه الخطيب التبريزي المتوفّى سنة </w:t>
      </w:r>
      <w:r>
        <w:rPr>
          <w:rFonts w:eastAsia="Amiri" w:cs="Amiri" w:ascii="Amiri" w:hAnsi="Amiri"/>
          <w:color w:val="111111"/>
          <w:sz w:val="28"/>
          <w:szCs w:val="28"/>
          <w:lang w:bidi="ar-SA"/>
        </w:rPr>
        <w:t>502</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 المتوفّى سنة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الجرجانية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الجرمي المتوفّى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المتوفّى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الحريري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وميزه فيها بقوله صاحب شرح الملحة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الخليل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الربعى المتوفّى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توفّي سنة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الرماني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الزجاج المتوفّى 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الزجاجي المتوفى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الزعفراني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تعليقة على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الزمخشرى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وذكره باسم جار الله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سيبويه المتوفى 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السيرافي المتوفّى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الشلويين المتوفى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صاحب الأصول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التسهيل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مالك النحوي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شرح التسهيل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وقد توفّي سنة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474</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سليمان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الحسن الأخفش الأصغر المتوفّى سنة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الفارسي المتوفّى سنة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الفرّاء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توفّى سنة </w:t>
      </w:r>
      <w:r>
        <w:rPr>
          <w:rFonts w:eastAsia="Amiri" w:cs="Amiri" w:ascii="Amiri" w:hAnsi="Amiri"/>
          <w:color w:val="111111"/>
          <w:sz w:val="28"/>
          <w:szCs w:val="28"/>
          <w:lang w:bidi="ar-SA"/>
        </w:rPr>
        <w:t>207</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القالي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قطرب المستبين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المستنير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توفّى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الكسائي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أستاذ الفرّاء كما في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اللحياني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المتأخّرين الأندلسى وابن الحاجب وابن مالك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المتأخّرين ابن الحاجب والجزولي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المتقدّمين الرماني وابن السراج والفارسي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المازني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المالکی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المالقى النحوي المتوفّى سنة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المبرد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 وقد نقل عنه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هؤلاء جماعة من القرّاء ذكرهم واستشهد بقراءاتهم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عامر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محيصن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عمر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توفّى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بن كعب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عاصم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وأظنه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بن عمر شيخ الخليل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قنبل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فهؤلاء أكثر من سبعين علماً وردت أقوالهم في هذا الكتاب، وقد ذكرنا سني وفيات الكثير منهم خصوصاً المتأخرين، وكان من جملتهم 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اسمه في ورد اسمه في القائمة، فاذن المؤلّف من رجال ما بعد النصف من القرن الثامن، وبذلك اتضح جلياً صواب ما ذهبنا إليه من نفى ما قاله أصحاب معجم المطبوعات واكتفاء القنوع وايضاح المكنون وهدية العارفين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بة الكتاب إلى صلاح الدين أحمد بن عبدالسيد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وطمعت في هذه الطريقة إذ لمست ثمرتها فعدت ثالثاً إلى الكتاب أتصفحه على نحو النهج الأوّل، إلّا أنّي لا أطلب الأعلام الذين وردت أسماؤهم فيه، بل أجمع قائمة بأسماء الكتب التي ورد النقل عنها، وهذه الطريقة وإن كانت أضعف نتيجة من ،سابقتها، لكنها لا تبعد كثيراً عن النجاح في الغاية المتوخاة وهي معرفة عصر المؤلّف ،وتحديده فعسى أن نعثر على رأس 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يوصلنا إلى النتيجة الحسنة، فوجدت المؤلّف المجهول الشخصية ينقل عن كتب تناهز الثلاثين عدداً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الارتشاف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الاغراب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لأبى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التسهيل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في التفسير لأبي صاعد الغزنوي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التنويع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لأبي عليّ الفارسي بدلالة نقله بعد ذلك عن كتابه التذكرة بقوله وقال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لأبيه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لابن جني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الإيضاح لابن الخباز الاربلي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الجرجانية للثعلبي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الكافية لأبيه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الكتاب لأبي سعيد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المفصل لابن الحاجب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الملحة للحريري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الجمان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يأمر بالعدل والإحسان لنفس مؤلّف هذا الكتاب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للزمخشري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المخزون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المطارحات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الحروف للتبريزي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 للزمخشري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الأغراب والترصيف في علمي الإعراب والتصريف لوالده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ومدحه كثيراً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الينبوع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بين هذه الكتب مجموعة لم يصرّح بأسماء مؤلّفيها، وإذا ما أردنا معرفتهم فلا مناص من الرجوع إلى كتب الفهرسة ومعاجم التراجم المعرفة أصحاب تلك الكتب المجهولة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النحو وقد كتب عليه ابن يعيش شرحاً مشهوراً مطبوعاً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التنويع ولم أقف على كتاب فى النحو أو الصرف أو اللغة والأدب أو التفسير اسمه التنويع نعم ورد في كشف الظنون</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لفضيل ابن عليّ الجمالي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أظنّه هو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أهتد إلى معرفة مؤلّفه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المطارحات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كشف الظنون</w:t>
      </w:r>
      <w:r>
        <w:rPr>
          <w:rStyle w:val="FootnoteAnchor"/>
          <w:rtl w:val="true"/>
        </w:rPr>
        <w:footnoteReference w:id="4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الدين أبي محمّد حسین بن بدر بن أياز النحوي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والمظنون قوياً أنّه هو المسمّى بالمطارحات عند المؤلّف بقرينة ما نقله مكرراً عن ابن أياز فقد نقل عنه في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الارتشاف ولم أقف على اسمه في كشف الظنون ولا غيره من الكتب المعنية، نعم ورد في البغية للسيوطي في ترجمة أبي حيان الأندلسي المتوفّى 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ارتشاف الضرب في لسان العرب وأظنه هو الارتشاف الذي نقل عنه المؤلّف لكثرة ما نقله عن أبي حيان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الكتب يسمّى بالمسائل، ولكن الذي يناسب أن يكون هو الّذي نقل عنه المؤلّف هو المسائل السفرية في النحو للشيخ جمال الدين عبدالله ابن يوسف المعروف بابن هاشم النحوي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صحّ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احتملناه من انّ المسائل هي المسائل السفرية فانّ ذلك يؤكد ما ذهبنا إليه في المراجعة الأولى للكتاب، والّتي كان خلاصتها قائمة أعلام الرأي حيث استنتجنا تحديد عصر المؤلّف بما بعد النصف الأوّل من القرن الثامن لنقله عن أبي حيان المتوفى 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وهنا يمكن أن نؤكد ذلك ثانياً فيما إذا صح ان المسائل هى المسائل السفرية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الينبوع ولم أقف عليه في كتب الفهرسة ولعله مصحف عن التنويع الوارد ذكره في القائمة وهو أيضاً مجهول المؤلّف لدينا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تفسير الزمخشري المنقول عنه في هذا الكتاب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أهتد إلى معرفة مؤلّفه فإنّ الكتب المسمّاة بالأصول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تأليف ابن مالك النحوي 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أعرف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عدّة كتب باسم اللباب تناسب كتابنا موضوعاً لعلّ أهمها اللباب في النحو للفاضل الاسفرايني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عدّة شروح منها شرح علاء الدين عليّ بن محمّد الشهير بمصنفك وهو شرح كبير كثير الفوائد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هي الكتب الّتي وردت أسماؤها ولم نحصل من الاطلاع عليها ما كنا نتوخاه، نعم حصلنا على فائدة كبيرة جديرة بالعناية تلك هي معرفتنا أن لمؤلّف كتابنا هذا رسالة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الجمان في تفسير انّ الله يأمر بالعدل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أحال إلیها فی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مرتجل أو مشتق وذكر أدلّة القائلين بكلِّ منهما فقال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ما بقي من أدلّة الفريقين وأجوبتها مفصّلاً والخلاف في أنّه عربي أم مستعرب موكول إلى رسالتنا الموسومة بعقد الجمان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 بالعدل والإحسان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أوقفنا البحث في ثنايا الكتاب هذه المرة على عدّة كتب لأبيه المجهول الشخصية أيضاً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جدول ذكر البسيط من الحرف والمركب المتمحض الحرفية، وقد وضعه لنفس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ماردين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 ابنه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الاستعاذة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الكافية لابن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أحال إليه كثيراً، فمن ذلك 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حرف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في شرح الكافية لوالدي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الطالب لتحقيق الحقائق وتدقيقها به، ليجد ما يفرح القلب ويفرج الكرب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الاغراب والترصيف في صناعتي الاعراب والتصريف، وأحال في عدة أماكن منها 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واحتجاج أصحابها عليها، وما أورد على ذلك، وما أجيب عنه، وتصحيح ما غلب على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وإبطال ما ضعف منه كلّ ذلك في كتاب نهاية الاغراب والترصيف في صناعتي الاعراب والتصريف، ولم نرد إطالة هذه المقدّمة بنقل جملة تلك الأقوال، فمن أراد الإطلاع فعليه به أو بشرحه للكافية، ليجد ما يبرد الغليل ويبرئ العليل،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يذكر هذا الكتاب باسم الاغراب اختصاراً واحتمال التعدد بعيد، وصرّح في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لأبيه، وأثنى عليه في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الاطلاع على أقسام هذه المباحث وأحكامها فعليه بالاغراب، فانّه يظفر فيه بما خلت عند المطنبات من الدقائق اللطيفة والحقائق البديعة الشريفة، جزى الله مؤلّفه عن المسلمين خيراً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اللون من الاستعراض استفدنا أمراً آخر قد يكون ذا أهمية عند بعضهم وهو وفاة والد المؤلّف عند تأليفه جواهر الأدب، إذ ترحم عليه ودعا له </w:t>
      </w:r>
    </w:p>
    <w:p>
      <w:pPr>
        <w:pStyle w:val="BookText"/>
        <w:rPr/>
      </w:pPr>
      <w:r>
        <w:rPr>
          <w:rFonts w:ascii="Amiri" w:hAnsi="Amiri" w:eastAsia="Amiri" w:cs="Amiri"/>
          <w:color w:val="111111"/>
          <w:sz w:val="28"/>
          <w:sz w:val="28"/>
          <w:szCs w:val="28"/>
          <w:rtl w:val="true"/>
          <w:lang w:bidi="ar-SA"/>
        </w:rPr>
        <w:t>بتقديس السر ونحو ذلك ممّا يكشف عن وفاته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انتهائي بالبحث إلى هذا الحد بدأت أشعر بأمل ضعيف يخدعني ويدفعني على العود إلى كتب الفهرسة والمعاجم للبحث عن هذه المجموعة من تأليفات الوالد مضافاً إلى كتاب الولد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بحثت عنها فإذا هي الأخرى مجهولة لدى مؤلّفي المعاجم، فلم يذكروا أسماءها في فهارسهم، نعم ذكروا بين شرّاح الكافية من اسمه علاء الدين علي الفناري، وهذا لا ينطبق على والد المؤلّف لأنه لم يذكر في ترجمة كتبه الأخرى، كما ذكر اسم غاية الاحسان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 بالعدل والاحسان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بغية الوعاة</w:t>
      </w:r>
      <w:r>
        <w:rPr>
          <w:rStyle w:val="FootnoteAnchor"/>
          <w:rtl w:val="true"/>
        </w:rPr>
        <w:footnoteReference w:id="466"/>
      </w:r>
      <w:r>
        <w:rPr>
          <w:rFonts w:ascii="IRNazanin" w:hAnsi="IRNazanin" w:eastAsia="IRNazanin"/>
          <w:color w:val="111111"/>
          <w:sz w:val="28"/>
          <w:sz w:val="28"/>
          <w:szCs w:val="28"/>
          <w:rtl w:val="true"/>
          <w:lang w:bidi="fa-IR"/>
        </w:rPr>
        <w:t xml:space="preserve">ولكن مؤلّفه محمد بن محمّد بن عبدالکریم بن رضوان بن عبد العزيز البعلي المولد الشافعي الشيخ شمس الدين الموصلي المولود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بطرابلس سنة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وله مؤلّفات أخرى ولكن ليس منها جواهر الأدب فكيف يمكن أن يكون هو مؤلّفنا المجهول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فى البغية أيضاً</w:t>
      </w:r>
      <w:r>
        <w:rPr>
          <w:rStyle w:val="FootnoteAnchor"/>
          <w:rtl w:val="true"/>
        </w:rPr>
        <w:footnoteReference w:id="467"/>
      </w: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الأغراب في التصريف والاعراب وليس هو كتاب الأدب قطعاً وإن تساهلنا في تصحيف الاسم، لأن الكتاب مذكور في عداد مؤلفات أبي حيان الأندلسي المتوفى 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أبو حيان والده لصرح المؤلّف ببنوته منه على كثرة ما نقله عن أبي حيان في كتابه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البغية أيضاً</w:t>
      </w:r>
      <w:r>
        <w:rPr>
          <w:rStyle w:val="FootnoteAnchor"/>
          <w:rtl w:val="true"/>
        </w:rPr>
        <w:footnoteReference w:id="468"/>
      </w: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الاستعاذة والبسملة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لبدر الدين الحسن بن قاسم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شرح لرسالة الاستعاذة لوالد المؤلّف ؟ ولو كان لأشار السيوطي إلى اسم الماتن أو الابن في كتابه إلى هذا الشرح، ومؤلّفها من معاصريه أو السابقين عليه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وأعود بعد كلّ تلك الجهود إلى الكتاب نفسه لأستخرج منه ما يمكنني أن </w:t>
      </w:r>
    </w:p>
    <w:p>
      <w:pPr>
        <w:pStyle w:val="BookText"/>
        <w:rPr/>
      </w:pPr>
      <w:r>
        <w:rPr>
          <w:rFonts w:ascii="Amiri" w:hAnsi="Amiri" w:eastAsia="Amiri" w:cs="Amiri"/>
          <w:color w:val="111111"/>
          <w:sz w:val="28"/>
          <w:sz w:val="28"/>
          <w:szCs w:val="28"/>
          <w:rtl w:val="true"/>
          <w:lang w:bidi="ar-SA"/>
        </w:rPr>
        <w:t>أعرف به المؤلّف تعريفاً حسب المستطاع وفي حدود المعلومات الّتي التقطتها من كتابه فقط، فهو وإن كان تعريفاً لم يستكمل جميع الخطوط العامة التقليدية في التقديم، لكن ذلك ما يمكنني أن أقدّمه بين يدي القرّاء، تاركاً سد الفراغ لبحوث الباحثين في المستقبل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 في سطور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من بعض مباحث الكتاب انّ الرجل وأباه كانا أشعريين فى العقيدة كما آخر الفصل الثالث عشر من النوع الأوّل من الحروف الثنائية المحضة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 هي للنفي على التأييد وقال والدي الله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وكأنّما ادّعى ذلك ليبنى عليه أصل مذهب المعتزلة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على انتفاء رؤية الله تعالى على التأبيد، وقد شنع عليه صاحب التسهيل وجماعة وأبطلوا دعواه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يَتَمَنَّوْنَهُ أَبَداً</w:t>
      </w:r>
      <w:r>
        <w:rPr>
          <w:rStyle w:val="FootnoteAnchor"/>
          <w:rtl w:val="true"/>
        </w:rPr>
        <w:footnoteReference w:id="470"/>
      </w:r>
      <w:r>
        <w:rPr>
          <w:rFonts w:ascii="Amiri" w:hAnsi="Amiri" w:eastAsia="Amiri" w:cs="Amiri"/>
          <w:color w:val="111111"/>
          <w:sz w:val="28"/>
          <w:sz w:val="28"/>
          <w:szCs w:val="28"/>
          <w:rtl w:val="true"/>
          <w:lang w:bidi="ar-SA"/>
        </w:rPr>
        <w:t>إذ المراد نفيه في دار الدنيا لأنّها نزلت فى حق اليهود، فهم لا يتمنّونه هاهنا دون الآخرة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 عَلَيْنَا رَبُّكَ</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فدلّ هذا على أنّها ليست للتأييد بل للتأكيد لأنّها أأكد في النفي من لا، لقوله تعالى في مجرد النفي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أبْرَحُ حَتَّى أَبْلُغَ مَجْمَعَ البَحْرَيْنِ </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وفي المبالغة والتأكيد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أَبْرَحَ الأَرْضَ حَتَّى يَأْذَنَ لِي أبي</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وتحقيق هذا الموضع وذكر أدلّة الفريقين وبيان صحة مذهب أهل السنّة أزيد من هذا موكول إلى علم الكلام، رزقنا الله وسائر المسلمين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التلذذ بمشاهدة سبحات جماله في دار السلام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يقول بالشفاعة كما هو مذهب الأشعرية والشيعة والكرامية وكثير من فرق المسلمين على اختلاف بينهم في متعلقها</w:t>
      </w:r>
      <w:r>
        <w:rPr>
          <w:rStyle w:val="FootnoteAnchor"/>
          <w:rtl w:val="true"/>
        </w:rPr>
        <w:footnoteReference w:id="475"/>
      </w:r>
      <w:r>
        <w:rPr>
          <w:rFonts w:ascii="Amiri" w:hAnsi="Amiri" w:eastAsia="Amiri" w:cs="Amiri"/>
          <w:color w:val="111111"/>
          <w:sz w:val="28"/>
          <w:sz w:val="28"/>
          <w:szCs w:val="28"/>
          <w:rtl w:val="true"/>
          <w:lang w:bidi="ar-SA"/>
        </w:rPr>
        <w:t xml:space="preserve">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تقع زائدة والاختلاف في ذلك ومذهب الكوفيين جواز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الايجاب وتابعهم الأخفش، واحتجوا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لِيَغْفِرَ لَكُمْ مِنْ ذُنُوبِكُمْ </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إذ يلزم منهما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زائدة وإلّا لتناقض حكم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أجيب به عن به عن أدلّة الكوفيين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 الأوّل فبمنع التناقض بين الآيتين، وإنّما يلزم أن لو اتحد المحكوم عليه وهو غير متحد، لأنّ المحكوم له بغفران بعض الذنوب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وردت في قصته، والمحكوم له بغفران بعض الذنوب هم هذه الأّمة المحمّديّة رزقنا الله وإياهم ذلك بمحمّد وآله وصحبه، ولا يبعد أن يخصهم الله سبحانه بغفران جمیع الذنوب إمّا ابتداء أو بشفاعته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 ظهر لنا معرفته بالفقه، فقد استشهد ببعض آيات الأحكام وعلّق عليها بما يوحي عن فقهه كما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موارد زيادة الباء فقال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مذهب ابن جني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بِرُؤُوسِكُمْ </w:t>
      </w:r>
      <w:r>
        <w:rPr>
          <w:rStyle w:val="FootnoteAnchor"/>
          <w:rtl w:val="true"/>
        </w:rPr>
        <w:footnoteReference w:id="478"/>
      </w:r>
      <w:r>
        <w:rPr>
          <w:rFonts w:ascii="Amiri" w:hAnsi="Amiri" w:eastAsia="Amiri" w:cs="Amiri"/>
          <w:color w:val="111111"/>
          <w:sz w:val="28"/>
          <w:sz w:val="28"/>
          <w:szCs w:val="28"/>
          <w:rtl w:val="true"/>
          <w:lang w:bidi="ar-SA"/>
        </w:rPr>
        <w:t>لأنّ الفعل يتعدى إلى مجرورها بنفسه، وعند غيره من الأئمّة منهم الشافعي رضي الله عنهم أنّها تبعيضية، أي بعض رؤوسكم، قال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اللغة لا يعرفون هذا المعنى، وانّما يورده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فى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تذنيب لمّا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الجمل مانعة من دخول ما بعدها فيما قبلها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وَأَيْدِيَكُمْ إِلَى المَرَافِقِ </w:t>
      </w:r>
      <w:r>
        <w:rPr>
          <w:rStyle w:val="FootnoteAnchor"/>
          <w:rtl w:val="true"/>
        </w:rPr>
        <w:footnoteReference w:id="480"/>
      </w:r>
      <w:r>
        <w:rPr>
          <w:rFonts w:ascii="Amiri" w:hAnsi="Amiri" w:eastAsia="Amiri" w:cs="Amiri"/>
          <w:color w:val="111111"/>
          <w:sz w:val="28"/>
          <w:sz w:val="28"/>
          <w:szCs w:val="28"/>
          <w:rtl w:val="true"/>
          <w:lang w:bidi="ar-SA"/>
        </w:rPr>
        <w:t xml:space="preserve">وفي بعضها مجوزة له، ولعدمه حكم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أنّ ما بعدها لا يدخل فيما قبلها وهو الراجح عند الجمهور، بعدم دخول الحدّ فيما قبله،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وضعاً على الانتهاء إلى حدّ الشيء وبعضهم يعكسه ويحتم الدخول فلا يخرج إلّا بقرينة، ولهذا وجب غسل المرافق والكعبين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حكم بأنّها مشتركة فيهما لوجود الدخول في بعض وعدمه في آخر، وبعضهم بالتفصيل، فإن كانا متحدي الجنس دخلا وإلا فلا، وهذا عندي هو الحكم الخالي عن التحكم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أمثال ذلك ممّا يكشف عن ذوقه الفقهي واطلاعه على آراء الفقهاء وأقوالهم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عرفنا مشاركته بالفقه عرفنا معرفته بعلم المنطق، فقد ذكر في آخر الفصل السادس عشر من النوع الأوّل من الحروف الثنائية المحضة في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لتكميل العائدة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ضمنها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يذكره المنطقيون والمراحل الخمسة المتوالية التي يجتازها طالب المعرفة يطلب في بعضها العلم التصوري وفي بعضها الآخر التصديقي، ويستعمل في استفهامه الأدوات الأربع ما، أى، هل، 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استوفى في تلك الفائدة شرح ما تقتضيه طبيعة السؤال، وما يجب أن يكون عليه الجواب من حيث الحد والرسم، والحقيقة والماهية مع الإشارة إلى البسائط والمركبات والعوارض والموضوع والمحمول والفصل المميز والترتيب بین القضايا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مذهبه النحوي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تعددت مذاهب النحويين بعد أن كانت منحصرة في مذهبين قديمين تبعاً لمدرستيه الشهيرتين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واضع علم النحو</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ومؤسسه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والبصرة بلد أبي الأسود الدولي المشيد الأوّل لصرح ذلك العلم، فكان لمدرسة كلّ من البلدين مذهباً خاصاً يتبناه نحويّوا البلد ويدافعوا عنه بكلّ ما أوتوا من حول وطول، شأن أصحاب سائر المذاهب الأخرى في الانتصار لمذاهبهم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اختلط رجال المدرستين، نشأ مذهب ثالث عنهما عرف بمذهب البغداديين، وقد أُرسيت قواعده على نفس القواعد الأولى للمذهبين السابقين مع التخيير بينهما واختيار الصالح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كثرت الرحلة والوفود بين الأقطار الإسلامية، واتصل المشرق بالمغرب بتبادل العلماء في البلدان، ظهرت ثمة مذاهب جديدة كمذهب الحجازيين ومذهب المغاربة، وهكذا كلّما كثرت المدارس النحوية في البلدان تعددت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ومؤلّف كتابنا هذا يستعرض كثيراً تلك المذاهب، ولكنه لا يقلد أحدها ولا يجري وراء واحد معين منها ، بل كان يجتهد في أحكامه فقد يوافق أحدها حيناً، ويتخلى عنه في مقام ،آخر، فهو حر في اختياره واجتهاده، كما يظهر كثيراً اعتزازه و اعتداده بآرائه فيلاحظ القارئ كثيراً في كتابه أمثال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القول هو الصحيح كما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والأصح گما في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فتبين ممّا قررناه انّ الحقّ ما ذهب إليه الجمهور والحقّ أحق أن يتبع كما في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وعندي ان الأولى لابتداء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كما في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صحة وبطلان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ما نقله عن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له أدنى فطانة، ولقد كنت قبل حاكماً بانّها في هذا ونحوه غير زائدة، فلمّا طالعته ووجدته موافقاً شكرت يد الإصابة، والوجه عندي الأوّل كما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كما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والرأي عندي جوازه، كما في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الصحيح كما في صئ</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والصحيح عندي كما في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عندي كما في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عندي كما في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الصحيح كما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والصحيح ما ذكرناه كما في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والصحيح الأوّل كما 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التحقيق كما في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ممّا يكشف عن اجتهاده وتبحره في فنه وعلو كعبه في الاحاطة وسعة الاطلاع على أقوال النحاة وغيرهم من العلماء احاطة واسعة، كما أنه كان محتاطاً في نقله لأدلّتهم، فاقرأ قوله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اختلفت العلماء في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 هل هي من المحضة أم من المشتركة بين الأسماء والحروف، فذهب كثير من المتقدمين منهم الرماني وابن السراج والفارسي وتابعهم جماعة من المتأخّرين منهم الأندلسي وابن الحاجب وابن مالك على أنّها مشتركة، وهى فى الأسماء المشتقة للوصف اسم، وانّما جعلناها في هذا النوع اسماً اعتباراً لمذهبهم، وذهب الأخفش والمازني وجماعة إلى أنها من المحضة اللازمة للحرفية، وأنّها في الضارب ونحوه كما هي في الرجل ونحوه، واستدل كلّ من الفريقين بأدلّة اقتصرت منها على تقرير ما خطر بالبال حال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حصلت عليه من مراجعة الكتاب ثالثاً، وعلى ضوئها استطعت تقديم المؤلّف المجهول الشخصية بهذه السطور، فإن أكن قد وفقت فذلك ما نبغي، وإن أكن قد قصرت فما ذلك عن تقصير في البحث عنه رغم تعدد المناهج التي سلكتها في سبيل ،معرفته وانا بانتظار ما تجود به أقلام الباحثين المعنيين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والآن وقد انتهينا من الحديث عن المؤلّف نعود إلى الحديث عن نفس الكتاب، وهو كتاب فريد في اسلوبه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هو دراسة صوتية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للحروف كما صنع الخليل وسيبويه وأبو عليّ الفارسي وابن جني وأضرابهم من أئمّة اللغة حين استعرضوا في أبحاثهم معاني الحروف حسب وضع جهازها الصوتي كالحلقي والشفوي واللساني واللهاتي، ولم يفت المؤلّف ذكر ذلك عرضاً، بل انّ كتابه دراسة لحروف المعاني التي تقع رابطة بين الأسماء والأفعال فتؤدي المعانى فى الكلام كما أن بعضها يكون مشتركاً بين الحرفية والأسماء أو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دراسة حافلة يمكن الاستفادة منها في عدّة نواحي كوصف مخارج الحروف الاحادية، ومعرفة الصفات العامة للحرف وما يعرض بعض تلك الحروف من عوارض قد تغير معناه في الاستعمال كالادغام والاعلال والقلب والإبدال والحذف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وقصارى القول انّه في أسلوبه علمي أدبي، تضمن خلاصة ما في زبر الماضين وأسفار التابعين وكتب المتأخّرين، قدّمها المؤلّف الّذي لا يزال مجهولاً لديّ باسلوب علمي ونهج شيق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فحري بالقرّاء الباحثين مراجعته والتفضل بالإشارة إلى ما يزيدنا معرفةبصاحبه المجهول والله هو الهادى إلى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السيد حسن الخرسان</w:t>
      </w:r>
      <w:r>
        <w:rPr>
          <w:rFonts w:ascii="IRNazanin" w:hAnsi="IRNazanin" w:eastAsia="IRNazanin"/>
          <w:color w:val="111111"/>
          <w:sz w:val="28"/>
          <w:sz w:val="28"/>
          <w:szCs w:val="28"/>
          <w:rtl w:val="true"/>
          <w:lang w:bidi="fa-IR"/>
        </w:rPr>
        <w:t>النجف الأشرف</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الحرام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الوَرديتأليفزَين الدّين عُمرَ بن مُظفَّر الشهيربابن الوَرديالمتوفى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ascii="IRNazanin" w:hAnsi="IRNazanin" w:eastAsia="IRNazanin"/>
          <w:color w:val="111111"/>
          <w:sz w:val="28"/>
          <w:sz w:val="28"/>
          <w:szCs w:val="28"/>
          <w:rtl w:val="true"/>
          <w:lang w:bidi="fa-IR"/>
        </w:rPr>
        <w:t>الجُزء الأولمنشورات</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ascii="Amiri" w:hAnsi="Amiri" w:eastAsia="Amiri" w:cs="Amiri"/>
          <w:color w:val="111111"/>
          <w:sz w:val="28"/>
          <w:sz w:val="28"/>
          <w:szCs w:val="28"/>
          <w:rtl w:val="true"/>
          <w:lang w:bidi="ar-SA"/>
        </w:rPr>
        <w:t>حياة المؤلّف والتعريف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والصلاة على محمّد وآله الطيبين الطاهرين، واللعنة على أعدائهم أجمعين، 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تاريخ معرفتي بابن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أكثر من ربع قرن يوم كنت طالباً وكان أستاذنا في الأدب، يلزمنا بحفظ قصيدة وعظية لهذا الشيخ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اعتزل ذكر الأغانى والغزل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الفصل وجانب من هزلولم يزد ذلك الأُستاذ يومئذٍ في تعريف الرجل لنا فوق اسمه وشهرته، أمّا من هو ذلك الشيخ الناظم بحدوده العلمية والتاريخية؟ كلّ ذلك لم يذكره أو لم يشأ أن يذكره وكأنّه تركه لمستقبل الأيّام، حيث صرت ألتقي بالشيخ ابن الوردي أحياناً في كتب التاريخ والأدب حين يمرّ اسمه أمامي مكرراً، إمّا بمناسبة شعر يذكر له، أو نادرة تاريخية تروى عنه، أو ذكر أُستاذ له، ولم يمر بخاطري في حينها أنّي سأحتاج إلى مراجعة تلك المصادر التي كانت تعرض اسمه أمامي فأدوّنها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طلب منّي الأخ الشيخ محمّد كاظم الكتبي تقديم تاريخ تتمة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 الرجل المؤلّف وأوّل معرفتي به، وأسفت أنّي لو كنت دوّنت تلك المعلومات المتناثرة في حينها لكانت نواة لترجمة الرجل ولبنة أولى أشيد عليها سائر اللبنات الأخرى، وبالتالى لكانت خير عون في هذا التقديم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وهل يجدي الأسف شيئاً، فانّه لا يعيد ماضياً كما لا يستعيد تالفاً فأعود أبحث عن الرجل فى مؤلّفاته، ومؤلّفات معاصريه، وبعض كتب التاريخ والأدب فتتجمع لديّ هذه الوريقات التي أُقدّمها للقرّاء أمام مؤلّف من أهم مؤلّفاته، وأثر خالد خلّد صاحبه ما دام للتاريخ شأن يذكر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وأنّي لأحسب أنّي وفّرت عليهم كثيراً من الوقت في مراجعة تلك المصادر الّتي جمعت ما تناثر فيها من سطور كاشفة عن شخصية المؤلّف وحدودها، خصوصاً وانّ بعضها عزيز المنال بالنسبة إلى كثير من القراء، ممّن لا يتسنى لهم الإطلاع عليها أو الحصول على مصادرها، فإن كنت قد أغنيت القرّاء بهذه السطور فهو المطلوب، وإلّا فهي نواة لمن يريد استيفاء البحث، ونافذة يطل منها على تاريخ ابن الوردي، وفي كلا الحالين لا تخلو من إفادة، وتلك هي الغاية المتوخاة والله من وراء القصد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هو عمر بن المظفّر بن عمر بن محمد بن أبي الفوارس بن عليّ بن أحمد بن عمر بن فظلما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 وهو محرّف بن سعيد بن القاسم بن النصر بن محمّد بن طلحة بن عبدالله بن عبدالرحمن بن أبي بكر بن أبي قحافة من بني تيم ابن مرّة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الطباخ في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في الرسالة المسماة بنفحة العنبر في نسب الشيخ عليّ اسكندر للصديق الأكبر ما نصه وفي غير الديار المصرية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المنسوبين للصديق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عمر ابن 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النسب إلى آخره،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ساق الرملي نسبه في شرحه على البهجة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أشار المؤلّف نفسه إلى ارتفاع نسبه إلى الخليفة أبي بكر مكرراً فمن ذلك قوله في لاميته المشار إليها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أنّي أحمد الله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 إذ بأبي بكر اتصلوقوله الآخر كما في ديوانه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جدّي هو الصدّيق واسمي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وابنى أبو بكر وبنتى عائشةلكن يزيد ناقص عندي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الحسين ألف ألف فاحشةوأورد الغزي في نهر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جماعة من ولد محمّد بن عبدالرحمن بن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بكر كانوا في حصن قسطون في قضاء جسر الشغر، وفي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عليه أبو عليّ الحسن بن عليّ بن ملهم العقيلي فقاتله أهلها وقل الماء عليهم فأنزلهم على الأمان وكان فيه قوم من أولاد طلحة ومحمّد بن عبدالرحمن بن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من كان بالمعرة من آباء ابن الوردي يرجعون في نسبهم إلى أولئك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بلده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ذكر غير واحد من المؤرّخين أنّه من أهل معرة النعمان، وقد استندوا إلى تصريحه نفسه بذلك في كثير من الموارد في تاريخه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وثانيه وتشديد الراء،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في السماء دون المجرة، والمعرة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والمعرة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الجيش دون إذن الأمير، والمعرة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تلوّن الوجه من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المعرّة في الآية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فَتُصِيبَكُمْ مِنْهُمْ مَعَرَّةٌ بِغَيْرِ عِلْمٍ </w:t>
      </w:r>
      <w:r>
        <w:rPr>
          <w:rStyle w:val="FootnoteAnchor"/>
          <w:rtl w:val="true"/>
        </w:rPr>
        <w:footnoteReference w:id="482"/>
      </w:r>
      <w:r>
        <w:rPr>
          <w:rFonts w:ascii="Amiri" w:hAnsi="Amiri" w:eastAsia="Amiri" w:cs="Amiri"/>
          <w:color w:val="111111"/>
          <w:sz w:val="28"/>
          <w:sz w:val="28"/>
          <w:szCs w:val="28"/>
          <w:rtl w:val="true"/>
          <w:lang w:bidi="ar-SA"/>
        </w:rPr>
        <w:t>أي جناية كجناية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الجرب، وقال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المعرّة الغرم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النعمان بن بشیر صحابی اجتاز بها فمات، له بها ولد فدفنه وأقام علیه فسمیت به، قال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في رأيي سبب ضعيف لا تسمّى بمثله مدينة، والّذي أظنه أنّها مسمّاة بالنعمان، وهو الملقّب بالساطع بن عدي بن غطفان بن عمرو بن بريح بن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تيم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أسد بن وبرة بن تغلب بن حلوان بن عمران بن الحاف بن قضاعة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مؤرّخنا ابن الوردي فيذهب إلى الرأي الأوّل، وحكى ذلك عن ابن خلّكان</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وجه النسبة فانّها مدينة كبيرة قديمة مشهورة، من أعمال حمص بين حلب وحماة، ماؤها من الآبار وفيها الزيتون الكثير والتين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في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دالة على اعتزازه ببلاده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وحنينه إليها بعد ما فارقها ومنها قوله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لي في المعرة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 عین مرادي</w:t>
      </w:r>
      <w:r>
        <w:rPr>
          <w:rFonts w:ascii="Amiri" w:hAnsi="Amiri" w:eastAsia="Amiri" w:cs="Amiri"/>
          <w:color w:val="111111"/>
          <w:sz w:val="28"/>
          <w:sz w:val="28"/>
          <w:szCs w:val="28"/>
          <w:rtl w:val="true"/>
          <w:lang w:bidi="ar-SA"/>
        </w:rPr>
        <w:t xml:space="preserve">فلا تذموه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أدرى بشمس بلادي</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وكقوله يتشوق إليها بعد ارتحاله عنها من قصيدة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وقفة المتألم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بمعرة النعمان وأُنظر بي وليإلى أن يقول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أقسمت لو نطقت لأبدت شوقها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 كشوقي نحوها وترق ليلِمَ لا ترق الدمع عين ما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وجوارح جرحى وبال قد بليموتي حسيني بها، وملامكم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يزيد، وقدرها عندي عليّ</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غير ذلك من أقواله شعراً الدالّة على أنّه معري، وأمّا ما ورد عنه نثراً فكثير، ومن يلاحظ تاريخه الّذي نحن على أبوابه يجد الكثير من ذلك، خصوصاً عند ذكر أحد المعريين ممّن له شأن ونباهة، بل ربّما يظهر منه لهم التعصب أحياناً، وقد يطغى ذلك الخلق عليه فيصرّح به كما في حوادث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وفاة أبي العلاء المعري، فقد أطال في ترجمته وذكر ما نقد به الرجل ومن انبرى للدفاع عنه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كنت أتعصب له، لكونه من المعرّة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والّذي دعاني إلى اطالة القول في إثبات معريته هو ما ورد في بغية الوعاة بطبعتها القديمة والحديثة المحققة بتحقيق الأُستاذ محمد أبو الفضل إبراهيم من أنّه مصري وكذا في شذرات الذهب ولم ينبّه على ذلك بأنّه خطأ مطبعي لتشابه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ورد في روضات الجنّات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مقري</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مكان آخر منها المصري، لذلك رأيت لزاماً عليَّ ايضاح ذلك للقرّاء رفعاً للايهام والتشكيك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أبواه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أبوه هو مظفّر بن عمر وكان رجلاً أُمياً، دلّ على ذلك قول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لمن يفخر بالعظم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بالعلم وبالحلمإذا علا قدري عن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 عمكم دلّ على عزمييا رحمة الرحمن امي 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فسرني كون أبي أُميهذا وبالصديق لي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ووصلة تعرف كالنجم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مات أبوه في يوم الجمعة منتصف شهر رمضان المعظّم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بالمعرّة ولم يكن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فقد ذكر وفاته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لي من حضر غسله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لمّا أُجلس على المغتسل وارتفعت عنه الأيدي، جلس على المغتسل مستقلاً ساعة وفاحت رائحة طيبة ظاهرة جدّاً، فتواجد الحاضرون وغلبهم البكاء، نسبته إلى أبي بكر الصدّيق من ولد عبدالرحمن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وخلّف سبعة أولاد ذكرهم المؤلّف بقوله من قصيدة طويلة يشكو فيها دهره وكثرة حساده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وخلّفنا والدي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الولد مربعهم ممرع</w:t>
      </w:r>
      <w:r>
        <w:rPr>
          <w:rFonts w:ascii="IRNazanin" w:hAnsi="IRNazanin" w:eastAsia="IRNazanin"/>
          <w:color w:val="111111"/>
          <w:sz w:val="28"/>
          <w:sz w:val="28"/>
          <w:szCs w:val="28"/>
          <w:rtl w:val="true"/>
          <w:lang w:bidi="fa-IR"/>
        </w:rPr>
        <w:t xml:space="preserve">رأى الدهر سبع شموس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فعاندنا فإذا أربعوکان توجعهم موجعي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فرقتهم أوجع</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ورد المؤلّف إلى المعرّة بعد وفاة أبيه ورأى داره فهاجت أشجانه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عدواً دعا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بدعوة صادفت نفاذاخلت ديار الحبيب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مت قبل هذا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ذكرها في تاريخه في حوادث سنة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في ثالث المحرم توفيت والدتي رحمها الله تعالى وكانت من الصالحات، جدّها وليّ الله الشيخ نصير من رجال شط الفرات وينتسب إلى أُويس القرني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 تذكر كثير من المصادر الّتي ترجم فيها عن ولادته شيئاً، بل جهلتها حتّى اللجنة المشرفة على إحياء آثار أبي العلاء المعري، وهي مؤلّفة من كبار الأساتذة والمحققين، كالدكتور طه حسين والأساتذة مصطفى السقا وعبدالرحيم محمود وعبد السلام هارون وإبراهيم الأبيارى وحامد عبدالمجيد، فقد ذكرت اللجنة من تعريف القدماء بأبي العلاء شيئاً من ترجمة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تعثر لابن الوردي على تاريخ الولادته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من المستغرب منهم جدّاً فإنّ الرجل ذكر ولادته بنفسه في حوادث سنة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والملك الأشرف نازل على معرة النعمان متوجهاً إلى قلعة الروم كان مولدي، واتفق ان أهل المعرة رفعوا قصصاً إلى السلطان الأشرف يسألونه ابطال الخمارة بها، فأمر بإبطالها وخربت في تلك الساعة، أحسن الله العاقبة وختم بخير آمين والله أعلم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دراسته و شيوخه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بحثت كثيراً عن شيوخه والعلوم التي أخذها عنهم، فلم يحصل لي ما أستعين به في تفصيل ذلك، اللّهمّ إلا نتف استفدت منها بأنّه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عن العارف الزاهد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بن عليّ بن علوان السرحاوي العليمي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هـ وكانت إقامته بقرية</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قريب المعرة يقال لها سرحة وبها مات، وقد ذكره تلميذه المؤلّف وصرّح بالرواية منه كما ذكر وفاته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ذكرت تلك المصادر انّه تفقه على الشيخ قاضي القضاة شرف الدين أبي القاسم هبة الله البازي بحماة وحلب، وقد ذكر المؤلّف في تاريخه وفاته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ذي القعدة توفّي شيخي المحسن إليَّ، ومعلّمي المتفضل عليَّ، قاضي القضاة شرف الدين أبو القاسم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استطرد يترجم شيخه ويطريه ويثني عليه كثيراً ويذكر مؤلّفاته في كلّ فن بالتفصيل،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رحمه الله تعالى في ذي القعدة سنة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كما ذكر أنّه أجازه وأخبره حين أجازه بطريقين في أخذ الفقه الشافعي، عن العراقيين والخراسانيين وكلا الفريقين تنتهي روايته إلى الإمام محمد بن إدريس الشافعي رأس المذهب</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رثاه بقصيدة بعث بها مع كتاب تعزية بوفاته إلى حفيده القاضي نجم الدين عبدالرحيم بن القاضي شمس الدين إبراهيم بن قاضي القضاة شرف الدين المذكور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لفكرتي سمحت بنظم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أيسعدني على شيخي نظاموأرثيه رثاء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ويمكننى القوافي والكلامولو أنصفته لقضيت نحبي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عنقي له نِعَم جسامحشا أُذني درّاً ساقطته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عيوني يوم حمّ له الحمامويقول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تلميذ بيتكم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فخري إذا افتخر الأنام</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أخذ أيضاً عن قاضي القضاة فخر الدين عثمان بن الخطيب الطائي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 الحلبي الشهير بابن خطيب جبرين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في محرم سنة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هـ، وورد في ديوانه ما يدلّ على سماعه منه جزءاً في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سمعنا من شيخ جبرين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نبوياً يعد في الألطاففهو جزء نرجو به الفوز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نتلقاه صافياً عن صافي</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ترجمه في تاريخه وأطراه وأثنى عليه كثيراً وذكر مؤلّفاته وختم ترجمته بأبيات في رثائه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ذكر في تاريخه و ديوانه جماعة وصفهم بالصحبة، ويقوى في الظن أنّهم كانوا صحابة في الدرس كما يظهر من رثائه لصاحبه كمال الدين عمر بن ضياء العجمي فقد قال في قصيدة يرثيه وهي في ديوانه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مؤنسي في غربتي ومشاركي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أسمعه وطوراً أسمع</w:t>
      </w:r>
      <w:r>
        <w:rPr>
          <w:rFonts w:ascii="IRNazanin" w:hAnsi="IRNazanin" w:eastAsia="IRNazanin"/>
          <w:color w:val="111111"/>
          <w:sz w:val="28"/>
          <w:sz w:val="28"/>
          <w:szCs w:val="28"/>
          <w:rtl w:val="true"/>
          <w:lang w:bidi="fa-IR"/>
        </w:rPr>
        <w:t xml:space="preserve">کم قد قطعنا ليلة في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العلوم لغيرنا لا يقطع</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الشيخ جمال الدين بن نباتة المصري الشهير، وعبد الباقي بن عبد المجيد بن عبدالله النحوي اللغوي الكاتب العروضي الشاعر المنشي المعروف بالتاج اليماني، وله مع هؤلاء وغيرهم من أقرانه وأدباء عصره مطارحات شعرية ومساجلات أدبية، والمتصفح لديوانه يجد من ذلك كثيراً مع القاضي بدرالدين بن الخشّاب المصري، وكمال الدين بن الريّان وشهاب الدين بن فضل الله العمري والأديب المعمّر علاء الدين بن أبي أيبك الدمشقي وأضرابهم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وذكر آخرین وعبّر عنهم بالمشيخة وهو لا ينتسب إلّا لمن أخذ عنه</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شهاب الدين أحمد بن جبارة المرداوي الحنبلي الزاهد الفقيه الأُصولي المقري النحوي قال عنه في تاريخه أقام بمصر دهراً وجاور بمكّة، ثمّ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واشتغل الناس عليه بها مدّة، ثمّ أقام بحلب واشتغلنا عليه ثمّ بالقدس وكانت وفاة شيخه هذا سنة </w:t>
      </w:r>
      <w:r>
        <w:rPr>
          <w:rFonts w:eastAsia="Amiri" w:cs="Amiri" w:ascii="Amiri" w:hAnsi="Amiri"/>
          <w:color w:val="111111"/>
          <w:sz w:val="28"/>
          <w:szCs w:val="28"/>
          <w:lang w:bidi="ar-SA"/>
        </w:rPr>
        <w:t>728</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صدر الدين محمّد بن الوكيل العثماني، صرّح بأنه شيخه حينما وقع نزاع في بعض المدارس بحلب في الراء من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والد محمّد بن كرام صاحب المقالة في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هي مشدّدة أم مخففة 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فأنشدت أنا هذين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شيخنا العلّامة صدر الدين محمّد بن الوكيل العثماني ينشد لبعضهم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الفقه فقه أبي حنيفة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دین محمّد بن کرامإنّ الأولى في دينهم ما استمسكوا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بن کرام غیر کرام</w:t>
      </w:r>
      <w:r>
        <w:rPr>
          <w:rFonts w:ascii="Amiri" w:hAnsi="Amiri" w:eastAsia="Amiri" w:cs="Amiri"/>
          <w:color w:val="111111"/>
          <w:sz w:val="28"/>
          <w:sz w:val="28"/>
          <w:szCs w:val="28"/>
          <w:rtl w:val="true"/>
          <w:lang w:bidi="ar-SA"/>
        </w:rPr>
        <w:t>فارتفع النزاع وعلموا ان راءه مخففة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يسعني في المقام تحديد دراسته كماً وكيفاً، إلّا أنّه أشار إلى تفوقه في عدّة علوم بقوله من قصيدة ضمّنها المقامة المشهدية، وقد أنشأها يخاطب بها قاضي القضاة ابن الزملكاني يستقيل من منصبه في القضاء، لأنّ بلده الذي كان به غير مناسب له وذلك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قلت يا فقه فقت المثل فيك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خصصتني بمكان ما ارتضاه غبيوكيف يا نحو نحو الخفض تعطفنى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نصبت قسيّ الجزم في نصبيترى بقولي زيداً ضارب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أردت تجازيني على كذبيويا بديع المعاني والبيان خذي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فقد أخذتني حرفة الأدبوفي هذه القصيدة يطلب من القاضي ابن الزملكاني الإقامة بحلب، ليكون عنده بحماه، مستزيداً من علومه فيخاطبه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إليَّ وجد عطفاً على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يعين على سكناي في حلبوالبرّ أوسع رزقاً غير أنّي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من العلم والتحصيل والطلبوفي المدارس لي حقّ فما بنيت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لمثلى في حجر العلوم ربى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الاعادة والفتوى أنا ومعي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الشيوخ بهذا وامتحن كتبيفان في عمر عدلاً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يصرف عن هذا بلا سبب</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رجعنا إلى تاريخ 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ولاحظنا سماعه من شيخه ابن البارزي في سنة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وإذا قرأنا في تاريخه حضوره بدمشق سنة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واجتماعه بابن تيمية بمسجده بالقصاعين، وبحثه في الفقه والتفسير والنحو حتى أعجبه كلامه وقبّل وجهه</w:t>
      </w:r>
      <w:r>
        <w:rPr>
          <w:rStyle w:val="FootnoteAnchor"/>
          <w:rtl w:val="true"/>
        </w:rPr>
        <w:footnoteReference w:id="504"/>
      </w:r>
      <w:r>
        <w:rPr>
          <w:rFonts w:ascii="IRNazanin" w:hAnsi="IRNazanin" w:eastAsia="IRNazanin"/>
          <w:color w:val="111111"/>
          <w:sz w:val="28"/>
          <w:sz w:val="28"/>
          <w:szCs w:val="28"/>
          <w:rtl w:val="true"/>
          <w:lang w:bidi="fa-IR"/>
        </w:rPr>
        <w:t xml:space="preserve">كلّ ذلك ما يوحي بنبوغه في سنّ مبكرة، خصوصاً إذا أضفنا إلى ذلك ما جرى له في دمشق في هذه السنة قبل أن يشتهر أمره، وكان قد دخلها وهو رتّ الهيئة رديّ المنظر فحضر إلى مجلس القاضي نجم الدين بن صصری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الشهود، فاستخفت به الشهود وأجلسوه في طرف المسجد، فحضر ذلك اليوم مبايعة مشترى ملك، فقال بعض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اعطوا المعري يكتب هذه المبايعة على سبيل الاستهزاء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أكتبه لكم نظماً أو نثراً؟ فتزايد استهزاؤهم به، فقالوا له بل أُكتب لنا نظماً، فأخذ ورقة وقلماً وكتب فيها هذا النظم اللطيف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 إله الخلق هذا ما اشترى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يونس بن سنقریمن مالك أحمد بن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قد عرفا من جلّق</w:t>
      </w:r>
      <w:r>
        <w:rPr>
          <w:rFonts w:ascii="Amiri" w:hAnsi="Amiri" w:eastAsia="Amiri" w:cs="Amiri"/>
          <w:color w:val="111111"/>
          <w:sz w:val="28"/>
          <w:sz w:val="28"/>
          <w:szCs w:val="28"/>
          <w:rtl w:val="true"/>
          <w:lang w:bidi="ar-SA"/>
        </w:rPr>
        <w:t xml:space="preserve">فباعه قطعة أرض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بكورة الغوطة وهي جامعهبشجر مختلف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في البيع مع الغراسوذرع هذي الأرض بالذراع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في الطول بلا نزاعوذرعها في العرض أيضاً عشره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ذراع باليد المعتبرهوحدّها من قبلة ملك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وحائز الرومي حدّ المشرقو من شمال ملك أولاد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 ملك عامر بن جهبلوهذه تعرف من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قطعة بيت الروميبيعاً صحيحاً ماضياً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شراءاً قاطعاً مرعيا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بثمن مبلغه من 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وزانة جيدة مبيضّهجارية للناس في المعامله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ألفان منها النصف ألف كاملهقبضها البايع منه وافيه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فعادت الذمة منه خاليهوسلّم الأرض إلى من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القطعة منه وجرىبينهما بالبدن 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طوعاً فما لأحد تعلقثمّ ضمان الدرك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بائعه المذكوروأشهدا عليهما بذاك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عشر رمضان الأشرفمن عام سبعمائة وعشره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خمسة تليها الهجرهوالحمد الله وصلّى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وآله والصحبيشهد بالمضمون من هذا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المظفّر المعري إذ حضرفلمّا فرغ من نظمه ووضع الورقة بين يدي الشهود، تأمّلوا النظم مع سرعة الإرتجال، فقبّلوا يده واعتذروا له من التقصير في حقّه، واعترفوا بفضيلته عليهم ثمّ أنّه قال لبعض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في هذه الورقة بخطك،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ما أحسن النظم، فقال له ما اسمك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رسول، فكتب عنه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حضر العقد الصحيح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وبذاك يشهد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ينقل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ذكر عن محمّد بن وهيب البديهى الّذي قيل عنه أنّه كان إذا جلس ابن أبي عامر في الأعياد للشعراء وأذن لهم في الإنشاد على مراتبهم جلس ابن وهيب وبدأ بما يصنعه بديهة فلا تأتيه نوبته حتّى يفرغ من قصيدته ويقوم وينشده وإن مداده لم يجف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الثعالبي في اليتيمة بعد نقله ذلك وهذه مادّة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ما نقل عنه في سرعة البديهة في نظم عقد نكاح بشروطه وتاريخه وصداقه، فانّه حضر مجلس بعض الفقهاء في عقد نكاح فقال له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املكتك</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هذا النكاح لشاركتنا في الحسنة،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كيف تريد ذلك نظماً أو نثراً؟ فاقترحوه ،نظماً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كاتباً، فأملى عليه نظماً ذكر الشروط والتاريخ وكلّ ما له علاقة بالصداق لم يتردد فيه ولا أبطأ كأنّه يتلوه من حفظه فبهت القوم وقال له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والله عجيب كاد لولا المشاهدة ألّا أُصدّقه، وركب إلى المنصور بن أبي عامر فأخبره بالمجلس وأراه الشعر فعجب من ذلك وأمر له بصلة حملت إليه، وكان عدة ما ارتجله ثلاثين بيتاً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لأصدق عبدالله نجل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أموياً زوجّه البكر مريماوأمهرها عشرين عجّل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يحويها أبوها مسلماوأنكحها منه أبوها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إبراهيم من حى خثعماوباقي صداق البكر باقٍ إلى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أعوام زماناً متممامؤخرة عنه يؤدي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عند التطلب معدماومن شرطها أن لا يكون مرحّلاً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أبداً لها أبداً عن دارها أين تيمماوأن لا يُرى حتماً بشيء يضرها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فيه الدهر كنا ولا فما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والبديهي المذكور هو غير أبي الحسن البديهي، فانّ أبا الحسن اسمه أحمد بن عبيد الله وهو أيضاً شاعر ذكره الصفدي في الوافي بالوفيات</w:t>
      </w:r>
      <w:r>
        <w:rPr>
          <w:rStyle w:val="FootnoteAnchor"/>
          <w:rtl w:val="true"/>
        </w:rPr>
        <w:footnoteReference w:id="508"/>
      </w:r>
      <w:r>
        <w:rPr>
          <w:rFonts w:ascii="Amiri" w:hAnsi="Amiri" w:eastAsia="Amiri" w:cs="Amiri"/>
          <w:color w:val="111111"/>
          <w:sz w:val="28"/>
          <w:sz w:val="28"/>
          <w:szCs w:val="28"/>
          <w:rtl w:val="true"/>
          <w:lang w:bidi="ar-SA"/>
        </w:rPr>
        <w:t>ونقل عن التنوخي في نشوار المحاضرة 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التاريخ في أغصانه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نزهاً لأعيننا وعطراً في اليدككباب نار في قباب 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متوقداً بالطيب أيّ توقدورق كاذان الجياد قدودها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أثقلت بقلائد من عسجدتوليه القضاء واعتزاله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أمر تعيين القضاة في الولايات التابعة لحلب وقراها وأريافها يصدر من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قاضي القضاة الّذي كان يقيم بحلب، كما كان تعيين قاضي قضاة جديد يلحق أخيراً ببعض قضاة النواحي، كما يكون عكس ذلك بالنسبة إلى آخرين، والّذي يبدو ان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الفريق الثاني في غالب أيّامه الّتي شغل بها منصة القضاء، والّذي يقرأ شعره يجده كثير ،البرم شديد السأم دائم الشكوى من زمانه، كثير العتب على قضاته، إذ لم يلحقوه بأخدانه، ولم يساووه بأقرانه، بل يقرأ فيه أنّهم لم ينصفوه إذ قدّموا عليه من هو دونه علماً وتقوى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الظاهرة يلمسها القارئ في ديوانه بوضوح، أمّا لو أراد تحديد تاريخها ومعرفة مبدئها، ربّما لا يتسنى له ذلك خصوصاً وان كثيراً من مؤرّخيه لم يولوها عناية تامة، ولكني نتيجة البحث والتتبع أستطيع أن أحدد زمانها بما بعد سنة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سني ولاية قاضي القضاة ابن الزملكاني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ابن حجر ذكر في الدرر الكامنة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الوردي كان ينوب في الحكم في كثير من معاملات حلب، وولي قضاء منبج فتسخطها وعاتب ابن الزملكاني بقصيدة مشهورة على ذلك، ورام العود إلى نيابة الحكم بحلب فتعذر اهـ</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رجعنا إلى تاريخ قضاة حلب في أيّام ابن الوردي نجد اسمه يلمع أيام ابن الزملكاني، وهذا تولى قضاوة القضاة في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بموته سنة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ذلك أنّه هو الذي عيّنه في القضاء، بل في أيّامه ظهر اسمه كقاض في البر ساخط ممّا مني ،به وانّ شعره طافح بالعتبى على زمانه، كما تظهر فيه محاولاته العديدة في التشبث بالعودة إلى نيابة الحكم بحلب، فساوموه بالعودة إن أعطى على ذلك الذهب كما اعترف به في شعره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لي زن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قضاء حلبقلت هم يحرقونني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أشتري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يكن نصيب هذه الرواية من الصحة، فانّه بقي على حاله يحاول كثيراً في كسب عطف ابن الزملكاني يتحين الفرص في مراسلاته، وله في ذلك قصائد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وأشعار وفي جميعها باء بالفشل، فلم يستجب له ابن الزملكاني، وإذا استجاب له فانّما استجاب بنقله من مكان يتسخطه إلى آخر مثله، فممّا جاء في قصيدة أرسلها ابن الوردي إلى ابن الزملكاني يصف له مجيء رسوله يبلغه بصرفه عن مكان آخر،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انصرف قلت انصرافي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النحو لن يجملافالعدل والتعريف عندي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في النحو لن تجهلاقال أضفناك إلى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فالصرف أرى أمثلاولعلّ فيما كتبه ابن الوردي إلى ابن الزملكاني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انتزع ابن الزملكاني كنيسة يهودية في حلب، وجعلها مدرسة وبنى بها جامعاً ومئذنة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عتبه وسأمه وشكواه ،وبرمه، فقد أرسل إليه قصيدة يهنئه بتلك الخطوة المباركة ويمدحه كثيراً وضمّنها شكواه، وبثه فيها حزنه وجواه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لي أرى الحكّام غيرك إن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ذكياً فأوفى حظه منهم الهجريولونه في البر قصد خموله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فيصبح ميتاً والضياع له قبرومثلك لا يرضى لمثلي بالقرى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النفس حاجات وفي سيدي خبرفدونكها وردية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سليلة بكري لها ودكم مهرولو انّنى لم انتسب ما خفى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 بأنّ الدر معدنه البحرأمّا المقامة المشهدية الّتي ألحقها بقصيدة طويلة فهي سجل حافل بأوضاع زمانه، وظلمه دون أقرانه، نقتطف من القصيدة أبياته التالية، فهي في تصوير حالته كافية، قال يخاطب ابن الزملكاني ويستقيل فيها من منصبه إن لم ترع حقوقه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كامل الفضل جم البذل وافره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جوداً مديد القوافى غير مقتضبانّي احب مقامي في حماك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ببابك يا ذا الفضل لم يخبفليتني مثل بعض الخاملين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تولية الأحكام من سببيفالحكم متعبة للقلب، مغضبة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 مجلية للذنب فاجتنب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تكن رتبتي في البر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فالكون عندك لى أعلا من الرتبفانظر إلىّ وجد عطفاً عليّ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يعين على سكناي في حلبوالبر أوسع رزقاً غير أنّي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من العلم والتحصيل والطلبوفي المدارس لي حقّ فما بنيت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لمثلي في حجر العلوم ربيأهل الاعادة والفتوى أنا ومعي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الشيوخ بهذا وامتحن كتبيفان في عمر عدلاً و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يصرف عن هذا بلا سببقالوا فلِمَ تطلب العزل الذي هربت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القضاة قديماً غاية الهربفقلت نحن قضاة البر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أقدارنا فهي كالأوقاص في النصبمن كان منّا جرياً أكرموه وولو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المناصب بالخطبات والخطبومتقي الله منّا مهمل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مروّع القلب محمول على الكربلا يعرفون له قدراً وعفته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يخشون اعداءها للناس كالجربإن دام هذا وحاشاه يدوم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زيى إلى ما ليس يجمل بييا سيّدي يا كمال الدين خذ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القضاء فما لي فيه من إربالبر يصلح للشيخ الكبير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سهاماً إلى العليا فلم يصبأما والّذى عُرفت بالفهم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مقام البرّ لم يطب</w:t>
      </w:r>
      <w:r>
        <w:rPr>
          <w:rFonts w:ascii="IRNazanin" w:hAnsi="IRNazanin" w:eastAsia="IRNazanin"/>
          <w:color w:val="111111"/>
          <w:sz w:val="28"/>
          <w:sz w:val="28"/>
          <w:szCs w:val="28"/>
          <w:rtl w:val="true"/>
          <w:lang w:bidi="fa-IR"/>
        </w:rPr>
        <w:t xml:space="preserve">ومات ابن الزملكاني سنة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الوردي على حاله، فعيّن فخرالدین بن البارزي الشافعي الحموي لتولية قضاء القضاة، وكان هذا شيخ ابن الوردي وعليه تفقّه فعيّنه قاضياً في شيزر، حدّث ابن الوردي في تاريخه عن تعيينه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ابن البارزي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ولأنّي الحكم بشيزر، فلمّا دخلتها صرعتني بزفرة هوائها، وأرسلت إليَّ الوخم على فترة من مائها، وزارتني الحمى غبّاً، حتّى ازددت للموت حباً، فكتبت إليه عاتباً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باعثي اقضي بشيزر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قضا أشغالهم أم قضا نحبيحكيت بها الناعور حالاً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على جسمي ودرت على قلبيوكتبت إلى ابنه كمال الدين محمّد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لي شيزر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القاضي مخلّدقلت لا أمكث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حزب محمّدفلمّا وقف على ذلك أعفاني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يذكر هو ولا غيره أنّه أُعيد إلى حلب، بل يظهر انّهب لم يزل في القضاء بالبر طيلة أيّام ابن البارزي ، ولمّا مات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المنصب بعده شمس الدين محمّد الشهير بابن النقيب الشافعي، وفي أيّام هذا لم يزل ابن الوردي على حاله مستعتباً الزمان برجاله، وإن ذكر ابن العماد الحنبلي في الشذرات</w:t>
      </w:r>
      <w:r>
        <w:rPr>
          <w:rStyle w:val="FootnoteAnchor"/>
          <w:rtl w:val="true"/>
        </w:rPr>
        <w:footnoteReference w:id="511"/>
      </w:r>
      <w:r>
        <w:rPr>
          <w:rFonts w:ascii="Amiri" w:hAnsi="Amiri" w:eastAsia="Amiri" w:cs="Amiri"/>
          <w:color w:val="111111"/>
          <w:sz w:val="28"/>
          <w:sz w:val="28"/>
          <w:szCs w:val="28"/>
          <w:rtl w:val="true"/>
          <w:lang w:bidi="ar-SA"/>
        </w:rPr>
        <w:t xml:space="preserve">انّه ناب في الحكم بحلب في شبيبته عن الشيخ شمس الدين ابن النقيب، إلّا انّ ما ذكره لا يتم لكونه أيام ابن النقيب لم يكن شاباً فانّ عمره يومئذٍ في حدود الأربعين إن لم يزد عليها، فانّ ابن النقيب تولّى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وولادة ابن الوردي سنة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تم ما قاله من أنّه تولى نيابة الحكم بحلب فى شبيبته لكن ليس عن ابن النقيب وإنما عن ابن الزملكاني الآنف الذكر أو عن الّذي قبله وهو زين الدين أبو محمد عبدالله بن محمد الأنصاري الخزرجي الشافعي، واستمر في القضاء ثلاثاً وعشرين سنة حتى توفي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وزماناهما مناسب لأيّام شبيبة ابن الوردي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الخطيب في الدرر المنتخب انّه ولي القضاة بعدة بلاد متفرقة من أعمال حلب ثمّ سكن بها واستوطنها إلى أن مات</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هذا النص يظهر انّه لم يزل ينقل بين أعمال حلب قاضياً في البر إلى ان سكن حلب، وسكناه في حلب إنّما كانت بعد استعفائه من القضاء، وذلك في عهد تولي شيخه ابن خطيب جبرين قضاوة القضاة بعد عزل ابن النقيب الآنف الذكر وذلك في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جمادى الآخرة وصل البريد إلى حلب بعزل القاضي شمس الدين محمّد بن بدر الدين أبي بكر بن إبراهيم ابن النقيب عن القضاء بالمملكة الحلبية، وبتولية شيخنا قاضي القضاة فخر الدين أبي عمر و عثمان ابن خطيب جبرين مكانه ولبس الخلعة وحكم من ساعته واستعفيته من مباشرة الحكم بالبر في الحال فأعفاني، وكذلك أخى بعد مدة فأنشدته ارتجالاً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جنبتني وأخي تكاليف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وكفيتنا مرضين مختلفينياحي عالمنا لقد أنصفتنا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التصرف في دم الأخوين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أخوه القاضي يوسف قاضياً بسرمين، وعزم في آن ما على الرحلة إلى الشام، فكتب إليه المؤلف قصيدة ينهاه عن الرحلة جاء فيها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 إن رحلت رحلت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نخلف أهلنا مثل اليتامىكفانا فقد اخوتنا ابتدءاً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 تشتتنا الختاما</w:t>
      </w:r>
      <w:r>
        <w:rPr>
          <w:rFonts w:ascii="IRNazanin" w:hAnsi="IRNazanin" w:eastAsia="IRNazanin"/>
          <w:color w:val="111111"/>
          <w:sz w:val="28"/>
          <w:sz w:val="28"/>
          <w:szCs w:val="28"/>
          <w:rtl w:val="true"/>
          <w:lang w:bidi="fa-IR"/>
        </w:rPr>
        <w:t xml:space="preserve">أبالإسكندر الملك اقتدينا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نطيل في أرض مقاما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وباعفائه من منصبه يبدأ مرحلة جديدة في حياته، فينصرف إلى بث العلم و تدریسه، وقد عوتب على تركه وظيفة القضاء فكان يجيب معاتبيه بقوله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قالوا زهدت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من حسن بختيقد كنت قاضي وقتي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سلطان وقتي</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خلعت ثوب القضاء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وما كنت بالظلومإن زال جاه القضاء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الجاه بالعلوم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وله في نحو ذلك شعر كثير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والحديث عنها يقتضي البحث عن مدرسته، وإجازاته، ومؤلّفاته، وشعره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مدرسته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أسس مدرسة للشافعية في المعرة بلدته الأُولى ومسقط رأسه، البلدة الّتي قضى فيها أيَّام صباه، وبها خلّف أمّه وأباه، ورحل في طلب العلم عنها وقلبه لا زال يحن إليها، ولعلّ قصيدته التي سبق ذكر أبيات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 تدلّ على شوقه وحنينه سوى ما له من أشعار تدلّ على ذلك، وفي قصيدته الضادية أبلغ وصف لها فهو يذكر عيون مائها وطيب هوائها وحسن رباها متشو إليها بعد فراقه لها، فقد جاء فيها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رعى الله عيشاً بالمعرة لي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ابتسام البرق إذ هو لي أو مضاوعصر شباب في سباب 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أرض حندوتين في ذلك الفضاإلى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المنحني ما البان ما السفح ما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رامة عند المعرة ما الغضاولي خبر في طيبها فهو 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ومرفوعها ما كان عندي ليخفضافما بنيت بين الفرات وجلّق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سدىً إنّما هذا السر قد اقتضىمنازل كانت مرتعي زمن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فأبعدني المقدور عنها وأنهضافللّه هاتيك الربى وسفوحها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عمر في سواها لي انقضىوما عن رضى كانت سواها بديلة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غير ان الدهر ما زال مدحضاقضاها لغيري وابتلاني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له فيما ابتلاني وما قضى</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وأكبر الظن انّ الباعث له على تأسيس مدرسته في المعرة وهو لم يكن ساكناً بها بل كان يقيم بحلب هو حبّه لبلدته، فأراد أن يأخذ بضبعها عالياً ويخدم أبناءها ممّن لا يسعدهم الحال ولا المال في الهجرة في طلب العلم، فأسس لهم مدرسة تفي بحاجتهم، إذ سبق أن مرّ بمرحلة الإغتراب القاسية في سبيل طلب العلم، ولا أظن به وهو الفذ في ذهنيته خطر له غير ذلك، ولولا ذلك لكان تأسيسها في حلب تحت رعايته وعنايته أولى به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الوجه الباعث له على ذلك فقد بنى مدرسته في المعرة وبنى جامعها على مثال الجامع الأعظم في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بها القاضي شهاب الدين أحمد بن فضل الله العمري عندما دخل المعرة، ففرح بها وأنشد بيتين أرسلهما بخطه إلى مؤسسها وكان صاحبه 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بلد المعرة دار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الوردي منها كلّ مجدهي الوردية الحلواء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البئر منها ماء ورد</w:t>
      </w:r>
      <w:r>
        <w:rPr>
          <w:rFonts w:ascii="IRNazanin" w:hAnsi="IRNazanin" w:eastAsia="IRNazanin"/>
          <w:color w:val="111111"/>
          <w:sz w:val="28"/>
          <w:sz w:val="28"/>
          <w:szCs w:val="28"/>
          <w:rtl w:val="true"/>
          <w:lang w:bidi="fa-IR"/>
        </w:rPr>
        <w:t>فأجابه المؤلّف بقوله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أمولانا شهاب الدين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الله إذ بك تم مجديجميع الناس عندكم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جبرتني ونزلت عندي</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الجندي في تاريخ 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هدمتها الزلازل والإهمال ولم يبق منها إلّا بعض جدرانها وكان المقامرون يجلسون فيها، وكذلك شرّاب الخمر والحشّاشون إلى أن قيّض الله لها رجلاً من أهل المعرة يقال له مصطفى البلّاني، فرممها نحو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تقريباً، وهي واقعة في الشرق الشمالي من المعرة مسامتة لمقام الشيخ حمدان تقريباً، وطول الباقي من هذه المدرسة عشرة أمتار، وعرضها سبعة، وليس في شرقيها بناء في عهدنا هذا، ولا في جنوبها سوى الخان ودار الحكومة التى بنيت حديثاً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إجازاته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ورد في ديوانه نماذج كثيرة من إجازاته لجماعة من أعلام عصره، يجيزهم بمؤلّفاته ومؤلّفات غيره فى الفقه والنحو والمعاني والبيان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وتختلف تلك الإجازات في أساليبها فبعضها بقراءة المجاز الكتاب عليه، وبعضها بسماعه قراءة غيره، وبعضها بدون قراءة إما بمناولة أو بمراسلة، ولولا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خوف الاطالة لذكرت تفصيل ذلك، ولكنّى أحيل القارئ على مراجعة ديوانه، فإنّه يجدفي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إجازته وقد عرض عليه كتاب الكافية في النحو، وأخرى ببهجة الحاوي من تصنيفه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إجازته لمحمّد بن الحسن الحنفي وقد عرض عليه كتاب البداية وأخرى لعلاء الدين، وقد عرض عليه قراءة كتاب التنبيه لأبي إسحاق الشيرازي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إجازته لضياء الدين سليمان العجمي بنظم الحاوي في الفقه من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إجازته لابن شجرة بكتاب الجمل لعبد القاهر الجرجاني، وخلاصة ألفية ابن مالك المسمّاة التحفة الوردية من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إجازته للصلاح الصفدي وستأتي صورتها فانّها إجازة بجملة مصنفاته ومروياته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إجازته لأبي بكر تقي الدين وقد قرأ عليه كتاب بهجة الحاوي من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إجازته لتاج الدين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إجازته لعلى بن العطّار وقد عرض عليه التنبيه للشيرازي وأُخرى للكمال وقد عرض عليه التحفة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إجازته لمحمّد بن عمر بن عليّ اليمني بكتاب البهجة في نظم الحاوي من تصانيفه، وأخرى للقاضي نور الدين الفيومي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المحاسن يوسف الخزرجي الشافعي بجملة من مؤلفاته، وقد ضمنها بمقطوعة شعرية في مدحه تاريخها في ربيع الآخر 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القارئ نموذجاً من إجازاته، وذلك ما كتبه إلى الصلاح الصفدي وقد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منه مستجيزاً، قال الصلاح في أعيان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مصوّرة بالميكروفلم بمكتبة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العامة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كتبت إليه من دمشق في جمادى الآخرة سنة أربعين وسبعمئة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الحضرة العاليه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امرئ نفسه عانيهلأنّ لها رتبة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ذوائبها في السما ساميه</w:t>
      </w:r>
      <w:r>
        <w:rPr>
          <w:rFonts w:ascii="IRNazanin" w:hAnsi="IRNazanin" w:eastAsia="IRNazanin"/>
          <w:color w:val="111111"/>
          <w:sz w:val="28"/>
          <w:sz w:val="28"/>
          <w:szCs w:val="28"/>
          <w:rtl w:val="true"/>
          <w:lang w:bidi="fa-IR"/>
        </w:rPr>
        <w:t xml:space="preserve">ویونس من قد غدا يجتني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قطوف مسراتها دانيهأيا عمر الوقت أنت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کراماته في الورى ساريه</w:t>
      </w:r>
      <w:r>
        <w:rPr>
          <w:rFonts w:ascii="Amiri" w:hAnsi="Amiri" w:eastAsia="Amiri" w:cs="Amiri"/>
          <w:color w:val="111111"/>
          <w:sz w:val="28"/>
          <w:sz w:val="28"/>
          <w:szCs w:val="28"/>
          <w:rtl w:val="true"/>
          <w:lang w:bidi="ar-SA"/>
        </w:rPr>
        <w:t xml:space="preserve">ويا بحر علم طمى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جاءنا عنه من راويهويا فاضلاً أصبحت روضة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 بتحقيقه زاهيهلك الخط كم فيه من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الخط بالقلب في زاويهتقدمت في النظم من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في الذروة العاليهورخّصت أسعار أشعارهم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مدادك من غاليهوكم من قصيد إذا حكتها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القلوب لها قافيهونظمت في 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غدا حاوياً حاويهوزدت مسائله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مذهبه وافيه</w:t>
      </w:r>
      <w:r>
        <w:rPr>
          <w:rFonts w:ascii="IRNazanin" w:hAnsi="IRNazanin" w:eastAsia="IRNazanin"/>
          <w:color w:val="111111"/>
          <w:sz w:val="28"/>
          <w:sz w:val="28"/>
          <w:szCs w:val="28"/>
          <w:rtl w:val="true"/>
          <w:lang w:bidi="fa-IR"/>
        </w:rPr>
        <w:t xml:space="preserve">فمالک من مشبه في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حسن ما هاهنا نافيه</w:t>
      </w:r>
      <w:r>
        <w:rPr>
          <w:rFonts w:ascii="Amiri" w:hAnsi="Amiri" w:eastAsia="Amiri" w:cs="Amiri"/>
          <w:color w:val="111111"/>
          <w:sz w:val="28"/>
          <w:sz w:val="28"/>
          <w:szCs w:val="28"/>
          <w:rtl w:val="true"/>
          <w:lang w:bidi="ar-SA"/>
        </w:rPr>
        <w:t xml:space="preserve">لئن كنت أرسلتُ هذا القريض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فللبحر قد سقته ساقيهوإلا فأهديت نحو الريا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وقد أينعت زهرة ذاويهوسترك إن لم أكن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يغطي مساويه الباديهفلا زالت في نعمة وفرها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له جملة باقيهيقبّل الأرض ويسأل الله أن يمنّ عليه بجمع شمله، ويقرب اللقاء فإن التمني قد أطال المدّة في وضع حمله، وأن يريد ذلك الشخص الّذي يروق البدور السيارة ويروع الأسود الزارة، وأن يرزقه اجتلاء ذلك الروض الّذي يجني بسمعه أزهاره،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تسلب النظارة بالنضارة، وأن يورده على ظمأ المبرح تلك الفضائل الّتي أبحرها زخارة أمواجها ،هدارة وأن ينزله المحل الّذي يخرج منه ومعه بكارة المعاني الّتي يبرز منها بكارة بعد بكارة، وأن يمتع طرفه بذلك البدر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فوائده الكواكب السيّارة، وأن يطلع عليه شمس فوائده التي تشرق الطلبة في الهالة والداره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الله يجعله اجتماعاً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على الإقامة في ذراكاوينهي أنّه لمّا كان في الديار المصرية حضر من حلب المحروسة شمس الدين محمّد بن عليّ بن أيبك السروجي، وأنشد المملوك تضمين أعجاز ملحة الإعراب لمولانا أدام الله فوائده فأخذ من المملوك بمجامع قلبه، ودخل على لبه بهمزة سلبه، وعلم به القدرة على التصرف في الكلام، وتحقق أن نظم غيره إذا سمع قوبل بالملال والملام، وقال في ذلك الوقت عندما حصل له في كلام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 وفي كلام غيره المقت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یا سائلاً عمّن غدا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مشتهراً في القرب والبعد</w:t>
      </w:r>
      <w:r>
        <w:rPr>
          <w:rFonts w:ascii="Amiri" w:hAnsi="Amiri" w:eastAsia="Amiri" w:cs="Amiri"/>
          <w:color w:val="111111"/>
          <w:sz w:val="28"/>
          <w:sz w:val="28"/>
          <w:szCs w:val="28"/>
          <w:rtl w:val="true"/>
          <w:lang w:bidi="ar-SA"/>
        </w:rPr>
        <w:t xml:space="preserve">الناس زهر في الورى 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وماترى أذكى من الورديوكان المملوك قد علقها، وأدخلها البوّاب حاصله وأغلقها، فأغلاقها أيدى الضياع، وعدم أنسى حسنها المحقق من بين 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انّي سألته أن يجيزني رواية ما يجوز له تسميعه، فكتب الجواب ومن خطه نقلت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كتب إليَّ فلان أمد الله تعالى في جاهه، وجمّل النوع الإنساني بحياة أشباهه، يستجيز منّي رواية مصنفاتي ومروياتي ومؤلّفاتي، فغديته سائلاً وأجبته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جابر الكسير، والصلاة على نبيه محمّد البشير النذير، وعلى آله الذين أعربت أفعالهم فسكن حب أسمائهم في مسكن الضمير، فانّي ألقي إليَّ کتاب كريم يشتمل بعد بسم الله الرحمن الرحيم على نظم فائق بهي، ونثر رايق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 غرس لي أُصوله بفضله خليل جليل، فامتد عليَّ من فروعه ظل ظليل، فرأيته فانتصبت له قايماً على الحال، وتميزت به على غيري فطبت نفساً بعد الاعتلال، وابتهلت بالدعاء لهديه مخلصاً، ولكن أسأت الأدب إذ وازنت جوهر نظمه بالحصى، حيث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نفسك الزاكيه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 لهمتك العاليه</w:t>
      </w:r>
      <w:r>
        <w:rPr>
          <w:rFonts w:ascii="IRNazanin" w:hAnsi="IRNazanin" w:eastAsia="IRNazanin"/>
          <w:color w:val="111111"/>
          <w:sz w:val="28"/>
          <w:sz w:val="28"/>
          <w:szCs w:val="28"/>
          <w:rtl w:val="true"/>
          <w:lang w:bidi="fa-IR"/>
        </w:rPr>
        <w:t xml:space="preserve">أزهراً أم الزهر أهديتها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مدامعه جاریهكتاب يفوح شذا 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منه رايحة جائيه</w:t>
      </w:r>
      <w:r>
        <w:rPr>
          <w:rFonts w:ascii="Amiri" w:hAnsi="Amiri" w:eastAsia="Amiri" w:cs="Amiri"/>
          <w:color w:val="111111"/>
          <w:sz w:val="28"/>
          <w:sz w:val="28"/>
          <w:szCs w:val="28"/>
          <w:rtl w:val="true"/>
          <w:lang w:bidi="ar-SA"/>
        </w:rPr>
        <w:t>وسعد معاديه على مرك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ز السعادة يلجى إلى زاويهإذا حمل الجدي في نطحه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ففاس إلى رأسه دانيهوقابلني حين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الطيب ما أرخص الغاليهوفكهني في جنا غرسه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بيت ما النافيهتردد عيني به لا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تطلب العافيهفمهديه أفديه من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أياديه رائقة راقيهلعل الخليل يداني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ليجعلها كلمة باقيهفيا جابراً دم معاداً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لمحلى من ساريهلأقلامك الرفع تبنى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الفتح أفعالها الماضيهولو لم يكن قد سبا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الخادم الغاشيهوإن أهلك الناس جهل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الفرقة الناجيهفكم باب نصر تبوأته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فأذهاننا منه كالجابيهرضى بك عن دهره ساخط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زلت في عيشة راضيهوإنّي لفي خجل منك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أجبتك في الوزن والقافيهفعفواً وصفحاً ولا تنتقد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بحر مالك والساقيهليهنك أنك عين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فليت على عينه الواقيه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انتهيت إلى إجازته الّتي انتظمت في سلوك الحسن بحسن السلوك، واستعظمت فلولا حسن الظن لأوهمت تهكم المالك بالمملوك، أحجمت عن إجازة من شمر في العقل والنقل لتحقيق القديم والحديث، وتبحر في اعراب الاغراب حتّى كأنّ النحاة إيَّاه عنوا بمسألة سيرك السير الحثيث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وقلت ماذا أصف وبأي عبارة انتصف في إجازة من إذا كتب طرز بالليل رداء نهاره، وإذا نثر فالأنجم الزهر بعض نثاره، وإذا نظم لم يقنع من الدر إلا بكباره، ولم يرض من المعاني إلّا بدقيق من بين حجريه الثمين بل أحجاره، ان أعرب فويه على سيبويه، وان نحا فهو الخليل غير مكذوب عليه، يأتي بما يفتر عنه المبرّد، ويشق له الكسائي كساه وتجرّد، ويقول الزجاجي أيّها الشاب لقد أخجلت جواهرك صرحي الممرد وينادي ابن أبي الحديد سطا على لسانك المبرّد، ويستخدم ملك النحاة في جنده، ويرفرف ابن عصفور عليه بجناحيه ويحلف أنّه الخليفة من بعده، بتعمق يرهف حروف الحروف، وينصف حتى لا يعدو ثعلب ولا أكبر منه على ابن خروف، ويصدق حتّى لا يقال ضرب زيد عمرواً، ويعدل لا یشتم خالد بكراً، مع بساتين فنون أخر تهتز بنسمات السحر عذبات أفنانها، ويقول حاسدها آه فيشبه ألفه فى العظم قدود نخلها وهاؤه ثمر رمانها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فكرت انّ كتابه الشريف آمنني النوب وخصني بالنوبة الجليلة من بين بين النوب، وكفاني مواتية العكس والطرد، وأولاني مناسبة الغرس للورد فترددت هل أفعل أو لا، ثمّ ظهر لي ان امتثال المرسوم أولى، وجسرني على ذلك مرسوم شيخ الأدب ورحلته، وركنه الأعظم وقبلته شيخنا الفذ جمال الدين بن نباتة فسح الله فى مدته وأبقى حياته، الذي إن نثر جعل اللجين أبريزاً بحسن السبك، وإن نظم قال نظمه القرينيه الحسن والقبول قفا نضحك من قفا نبك لا جرم انا من بحره الحلو نغترف، وبالتقاط جواهره التى زان بها مفارق البلاغة ،نعترف فأطعت إذاً أمره، طالباً صفحه وستره، وقلت لقد بدأتني أعزك الله بما كنت أنا به أحرى،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وكلفتني شططا فتلوت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سَتَجِدُنِي إِنْ شَاءَ اللهُ صَابِراً وَلا أَعْصِي لَكَ أَمْراً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وها قد أجزت لك متطفلاً عليك، وأذنت لك متوسلاً إليك، ان تروي عني ما تجوز لي روايته وإسماعه، ليتصل بك فيما اتصل بك ما آمن انقطاعه، من منقول ومقول، وفروع وأصول، ونثر ونظم، وأدب وعلم، وشرح وتأليف، وبسط وتصنيف، بشرطه المضبوط وضبطه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مصنّفاتي الشاهدة علي بقصور الباع، ومؤلّفاتي المشيرة إليَّ بقلة الاطلاع فمنها في الفقه البهجة الوردية في نظم الحاوي، وفوائد فقهية منظومة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ألفية ابن مالك، وضوء الدرّة على ألفية ابن معط وقصيدة اللباب في علم الاعراب، وشرحها، واختصار ملحة الاعراب نظماً، وتذكرة الغريب نظماً وشرحاً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في الفرايض الوسائل المهذبة في المسائل الملقبة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في الشعر والأدب أبكار الأفكار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في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أخبار البشر اختصار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ظ</w:t>
      </w:r>
      <w:r>
        <w:rPr>
          <w:rFonts w:ascii="Amiri" w:hAnsi="Amiri" w:eastAsia="Amiri" w:cs="Amiri"/>
          <w:color w:val="111111"/>
          <w:sz w:val="28"/>
          <w:sz w:val="28"/>
          <w:szCs w:val="28"/>
          <w:rtl w:val="true"/>
          <w:lang w:bidi="ar-SA"/>
        </w:rPr>
        <w:t xml:space="preserve"> حماه والذيل عليه والتتمات في أثنائه وارجوزة في تعبير المنامات نظماً خمسمائة بيت وارجوزة في خواص الأحجار والجواهر، ومنطق الطير نظماً ونثراً فيه نوع أدب ،تصوفي، وما لا يحضرني الآن ذكره، وكان الأولى ستره، أجزت لك أيدك الله رواية الجميع عني بافضالك، ورواية ما أدونه وأجمعه من ذلك، حسبما اقترحه خاطرك العزيز واستوجبت به مدحي فأنا المادح وأنا المجيز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وكتبه عمر بن المظفّر في العشر الأول من شعبان سنة أربعين وسبعمائة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مرّ علينا في الإجازة الآنفة الذكر أسماء أربعة عشر مصنفاً، وله غير ذلك</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لم يذكره وذكرته كتب التراجم ونسبته إليه المعاجم، وإلى القارئ بياناً مفصلاً مع الإشارة إلى ما طبع منها وما لم يطبع مرتبة على الحروف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ابكار الأفكار فى مشكل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أسماء إسماعيل باشا في ايضاح المكنون وقد سبق في الاجازة انّه في الشعر والأدب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أحوال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مستخلص من كتابه خريدة العجائب الآتي ذكره، طبع باعتناء المستشرق سيغفرد فربناند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برسلاو سنة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الحاوي أو البهجة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فيها الحاوي الصغير للشيخ نجم الدين عبدالغفار القزويني في خمسة آلاف ،بيت،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خمسة آلاف بيت وثلاث وستين بيتاً، أتى على الحاوي الصغير بغالب ألفاظه، وأقسم بالله لم ينظم أحد بعده في الفقه إلا وقصر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اها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الفقير عمر 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أتم الحمدفرغ من نظمها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وبهامشها التيسير نظم متن التحرير ونظم متن أبي شجاع للعمريطي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شافعي</w:t>
      </w:r>
      <w:r>
        <w:rPr>
          <w:rFonts w:ascii="IRNazanin" w:hAnsi="IRNazanin" w:eastAsia="IRNazanin"/>
          <w:color w:val="111111"/>
          <w:sz w:val="28"/>
          <w:sz w:val="28"/>
          <w:szCs w:val="28"/>
          <w:rtl w:val="true"/>
          <w:lang w:bidi="fa-IR"/>
        </w:rPr>
        <w:t xml:space="preserve"> بمطبعة أبي زيد طبع حجر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وقد ذكر كاتب چلبي للبهجة الوردية عدة شروح</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تتمة المختصر في أخبار البشر ويعرف بتاريخ ابن الوردي، وهو هذا الكتاب وسنعود إلى الحديث عنه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الخصاصة في تيسير الخلاصة في حل الألفية نثراً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الطباخ في أعلام النبلاء</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الوردية وسمّاها كاتب چلبي بالنفحة الوردية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في النحو</w:t>
      </w:r>
      <w:r>
        <w:rPr>
          <w:rFonts w:ascii="Amiri" w:hAnsi="Amiri" w:eastAsia="Amiri" w:cs="Amiri"/>
          <w:color w:val="111111"/>
          <w:sz w:val="28"/>
          <w:sz w:val="28"/>
          <w:szCs w:val="28"/>
          <w:rtl w:val="true"/>
          <w:lang w:bidi="ar-SA"/>
        </w:rPr>
        <w:t>عدد أبياتها مائة وخمسون بيتاً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شكري أبداً وحمدي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مصلياً على النبي العربيطبعت باعتناء البخيت ومعها شروح باللاتينية في برسلاو سنة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 في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وقد شرحها الناظم شرحاً مزجاً، كما شرحها عبد الشكور</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الغريب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أيضاً، وقد شرحها بنفسه، ذكرها كاتب چلبي في كشف الظنون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خريدة العجائب وفريدة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مجلد أوّله في ذكر الأقاليم والبلدان والباقي في أحوال المعادن والنبات والحيوان، وقد نقده كاتب چلبي في كشف الظنون</w:t>
      </w:r>
      <w:r>
        <w:rPr>
          <w:rStyle w:val="FootnoteAnchor"/>
          <w:rtl w:val="true"/>
        </w:rPr>
        <w:footnoteReference w:id="523"/>
      </w:r>
      <w:r>
        <w:rPr>
          <w:rFonts w:ascii="Amiri" w:hAnsi="Amiri" w:eastAsia="Amiri" w:cs="Amiri"/>
          <w:color w:val="111111"/>
          <w:sz w:val="28"/>
          <w:sz w:val="28"/>
          <w:szCs w:val="28"/>
          <w:rtl w:val="true"/>
          <w:lang w:bidi="ar-SA"/>
        </w:rPr>
        <w:t xml:space="preserve">فراجع وذكر أنه ترجم إلى التركية ترجمه بعض الأروام بالتماس عثمان بن اسكندر باشا، وقد طبعت الخريدة باعتناء المستشرق هيلاندر مع ترجمة لاتينية في لوند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باسم ذكر البلدان والأقطار من خريدة العجائب، كما طبع منها الخمسة الأقسام الأولى مع ترجمة لاتينية باعتناء ترنبرغ في جزءين في أوبسلا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وطبعت على الحجر بمصر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الحروف مكرراً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الدراري السارية في مائة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مائة مقطوع لطيفة ذكرها الصفدي في أعيان العصر باسم الكواكب السارية وقال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جميعه بخطي أيضاً وهو في الجزء الثالث والثلاثين من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بالجوائب ضمن مجموعة أوّلها قصيدة الشنفرى وهي لامية العرب ، وشرحها، ويبدأ الديوان من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أوّله بعض مقاماته كالمقامة الصوفية والمقامة الانطاكية والمقامة المنجية والمقامة المشهدية وجملة من إجازاته ، وبعض رسائله المختصرة كرسالة السيف والقلم وصفو الرحيق في وصف الحريق، ورسالة النبا في الوبا وهي آخر تآليفه، وكلّها تعد من النثر الأدبي، وإن تخللها شواهد 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ذكر شعره ومطارحاته مع أُدباء عصره كابن نباتة المصري وابن الخشّاب المصري وابن الريّان وشهاب الدين ابن فضل الله العمري وابن الضياء العجمي وابن أيبك الدمشقي وغيرهم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بالجوائب في القسطنطينية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المهذبة في المسائل الملقبة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الفرايض ذكره في إجازته للصلاح الصفدي</w:t>
      </w:r>
      <w:r>
        <w:rPr>
          <w:rFonts w:eastAsia="Amiri" w:cs="Amiri" w:ascii="Amiri" w:hAnsi="Amiri"/>
          <w:color w:val="111111"/>
          <w:sz w:val="28"/>
          <w:szCs w:val="28"/>
          <w:rtl w:val="true"/>
          <w:lang w:bidi="ar-SA"/>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بین السيف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الصفدي وكتب أيضاً بخطّه مفاخرة له نثراً السيف والقلم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الجزء الثامن عشر من التذكرة لي، وقد مرّ أنّها طبعت ضمن دیوانه من صفحة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w:t>
      </w:r>
      <w:r>
        <w:rPr>
          <w:rFonts w:eastAsia="IRNazanin" w:cs="IRNazanin"/>
          <w:color w:val="111111"/>
          <w:sz w:val="28"/>
          <w:szCs w:val="28"/>
          <w:rtl w:val="true"/>
          <w:lang w:bidi="fa-IR"/>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 الرحيق في وصف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إسماعيل باشا في هدية العارفين</w:t>
      </w:r>
      <w:r>
        <w:rPr>
          <w:rStyle w:val="FootnoteAnchor"/>
          <w:rtl w:val="true"/>
        </w:rPr>
        <w:footnoteReference w:id="524"/>
      </w:r>
      <w:r>
        <w:rPr>
          <w:rFonts w:ascii="Amiri" w:hAnsi="Amiri" w:eastAsia="Amiri" w:cs="Amiri"/>
          <w:color w:val="111111"/>
          <w:sz w:val="28"/>
          <w:sz w:val="28"/>
          <w:szCs w:val="28"/>
          <w:rtl w:val="true"/>
          <w:lang w:bidi="ar-SA"/>
        </w:rPr>
        <w:t xml:space="preserve">وسبق أن ذكرنا طبعه ضمن ديوانه، يجده القارئ في صفحة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ضوء درة الأحلام في تعبير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بألفية ابن الوردي أو الألفية الوردية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الفقيه عمر 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المعين المبديوختمها بباب مرتب على الحروف طبع ببولاق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وبمطبعة شرف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وأيضاً ملحقاً به منظومة الفراسة في القيافة لفاضل بك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ضوء الدرة في شرح ألفية ابن معطي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إجازته للصلاح الصفدي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على مائة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إجازته للصلاح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 في علم الاعراب منظومة وقد شرحها بنفسه، ذكرها في إجازته للصلاح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ملحة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إجازته للصلاح، اختصر فيها ملحة الاعراب لأبي محمد القاسم الحريري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لمحة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فيها اللمحة في النحو لأبي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ذكره كاتب جلبي في كشف الظنون وإسماعيل باشا</w:t>
      </w:r>
      <w:r>
        <w:rPr>
          <w:rStyle w:val="FootnoteAnchor"/>
          <w:rtl w:val="true"/>
        </w:rPr>
        <w:footnoteReference w:id="525"/>
      </w:r>
      <w:r>
        <w:rPr>
          <w:rFonts w:ascii="Amiri" w:hAnsi="Amiri" w:eastAsia="Amiri" w:cs="Amiri"/>
          <w:color w:val="111111"/>
          <w:sz w:val="28"/>
          <w:sz w:val="28"/>
          <w:szCs w:val="28"/>
          <w:rtl w:val="true"/>
          <w:lang w:bidi="ar-SA"/>
        </w:rPr>
        <w:t>وسمّاها اللمعة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المقامات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ضمن مجموعة ديوانه من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الملقبات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الفرائض ذكرها إسماعيل باشا</w:t>
      </w:r>
      <w:r>
        <w:rPr>
          <w:rStyle w:val="FootnoteAnchor"/>
          <w:rtl w:val="true"/>
        </w:rPr>
        <w:footnoteReference w:id="526"/>
      </w:r>
      <w:r>
        <w:rPr>
          <w:rFonts w:ascii="Amiri" w:hAnsi="Amiri" w:eastAsia="Amiri" w:cs="Amiri"/>
          <w:color w:val="111111"/>
          <w:sz w:val="28"/>
          <w:sz w:val="28"/>
          <w:szCs w:val="28"/>
          <w:rtl w:val="true"/>
          <w:lang w:bidi="ar-SA"/>
        </w:rPr>
        <w:t xml:space="preserve">وذكر ان الشيخ عبد الله بن بهاء الدين الشنشوري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شرحها وسمّى شرحه الفوائد المرضية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منطق الطير بإرادة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في الإجازة بأنّه نظم ونثر وفيه نوع أدب تصوفي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نصيحة 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وهى القصيدة المشهورة بلامية ابن الوردي ومطلعها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اعتزل ذكر الأغانى والغزل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الفصل وجانب من هزلطبعت مع شرح عليها لمسعود القونوي بمصر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 ومع تخميسها لمرزوق الرشيدي بمصر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أيضاً، وقد شرحها عبدالوهاب بن عبدالله الخطيب الغمري وسمّى شرحه العرف الندي، فرغ منه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إسماعيل باشا</w:t>
      </w:r>
      <w:r>
        <w:rPr>
          <w:rStyle w:val="FootnoteAnchor"/>
          <w:rtl w:val="true"/>
        </w:rPr>
        <w:footnoteReference w:id="527"/>
      </w:r>
      <w:r>
        <w:rPr>
          <w:rFonts w:ascii="Amiri" w:hAnsi="Amiri" w:eastAsia="Amiri" w:cs="Amiri"/>
          <w:color w:val="111111"/>
          <w:sz w:val="28"/>
          <w:sz w:val="28"/>
          <w:szCs w:val="28"/>
          <w:rtl w:val="true"/>
          <w:lang w:bidi="ar-SA"/>
        </w:rPr>
        <w:t>وقد طبعت ضمن كثير من الكتب الأدبية لاشتمالها على جملة محاسن الأخلاق، ومن تلك الكتب نزهة الجليس للمكّي</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اشتهر ابن الوردي بشاعريته الفيّاضة حتّى غالى السبكي فقال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شعر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أحلى من السكر المكرر وأغلى قيمة من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شاكر الكتبي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في المنثور والمنظوم، نظمه جيّد للغاية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العماد والسيوطي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ونظمه في الذروة العليا والطبقة القصوى، ونقل الطباخ عن بعض العلماء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 شعره بين الحلاوة والطلاوة والجزالة، وذكر أنّه سيّد شعراء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هذا الاتفاق على تفوقه وتفننه، وإجادته في الناحية الشعرية، حتّى صار موضع إعجاب وتقدير لم يسلم من مؤاخذة عليه في شعره، ربّما تغض من مكانته وتنقص من قدره، وتلك تهمة السطو على اشعار غيره، بالاغارة على ألفاظها واختلاس معانيها، وأوّل من نقده في ذلك، هو معاصره وصاحبه والمجاز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الصلاح الصفدي فقد قال في أعيان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أجاد في منثوره ومنظومه شعره أسحر من عيون الغيد وأبهى من الوجنات ذات التوريد، قام بفن التورية فجاءت معه قاعدة وخطها في الطروس وهي فوق النجوم صاعدة، يطرب اللبيب لسماعها ولا طرب الصوفي للشبابه، ويعجب الأديب لانطباعها ولا عجب الغواني بمن التحف شبابه، ويرغب الأديب لارتجاعها ولا رغبة الروض الذي مترع في صوب السحابة، ويدأب النجيب في اقتطاعها ولا دأب المحبّ في التمسك بأذيال محبوبه السحّابة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كأن معاني السكر تسكنه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تحفظ بيتاً منه لم يفقكأنّه الروض يبدى منظراً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غدا فهو مبذول على الطرقإلّا أنّه مع هذه القدرة وهذا التمكن من فن الأدب، وكونه إذا تصدى للنظم تسيل إليه المعاني من كلّ حدب، لا يسلم من الاغارة على من سواه واغتصاب ما سبته المغيرة وما حواه، ولا يعفّ عمّا هو لمن تقدّمه أو عاصره، أو استسلم له حاضره، وهذه الخلة نقص، ولولاها صفّق له الزمان ورقص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وقفت له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مائة غلام عند القاضي</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الرئيس شهاب الدین ابن ریان وجدت غالبه من نظمي في الحسن الصريح في مائة مليح، وكان ذلك عقيب قدومي من القاهرة، فقلت له يا مولانا أكتب إليه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صاحب العملة بها وعرفها، فكتب إليه وعرّفه المقصود، فغيّر فيها أشياء في غير ما نوع قد اغتصبها واختلسها، فكتبت إليه رحمه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أغرت على أبكار فكري ولم 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فلا تجزع فما أنا واجدولو غير مولاي استباح 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 من العتب الأليم قصائدقواطع لا يحميه درع اعتذارها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وألسنها عند الخصام مباردولكنه لا فرق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لأنا في الحقيقة واحدفكتب هو الجواب إليَّ وأجاد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وأسرق ما أردت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فقت القديم حمدت سيريوإن ساويته نظماً فحسبي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القديم فذا لخيريوإن كان القديم أتم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مبلغى ومطار طيريفانّ الدرهم المضروب باسمي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دينار غيريثمّ أورد له الصفدي أبياتاً في مختلف الأغراض وقارن بينها وبين شعره وقال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أخذها منه اما بزيادة أو نقصان أضربت عن نقلها لكثرتها، ولاحتمال ما قاله الحافظ ابن حجر في هذا المقام عنه، فانّه انبرئ للدفاع عن هذه التهمة التي وجهها إلى ابن الوردي فقال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وذكر الصفدي في أعيان العصر انّه اختلس معاني شعره وأنشد في ذلك شيئاً كثيراً، ولم يأت بدليل على ان ابن الوردي هو المختلس، بل المتبادر إلى الذهن عکس ذلك، نعم استشهد الصفدي على صحّة دعواه بقول ابن الوردي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وأسرق ما أردت من المعاني</w:t>
      </w:r>
      <w:r>
        <w:rPr>
          <w:rFonts w:ascii="Amiri" w:hAnsi="Amiri" w:eastAsia="Amiri" w:cs="Amiri"/>
          <w:color w:val="111111"/>
          <w:sz w:val="28"/>
          <w:sz w:val="28"/>
          <w:szCs w:val="28"/>
          <w:rtl w:val="true"/>
          <w:lang w:bidi="ar-SA"/>
        </w:rPr>
        <w:t xml:space="preserve"> وذكر الأبيات الأربعة المارّة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الدفاع من ابن حجر إن سلم من المناقشة فانّما يسلم بالنسبة إلى شعر الصفدي وأمثاله من أبناء عصره ممّن يجري فيهم احتمال اختلاسهم من ابن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الوردي لا اختلاس ابن الوردي منهم، ولكن أنى لابن حجر أو غيره الدفاع عنه وردّ التهمة في الإغارة على شعر المتقدمين ممن لا يجري فيهم احتمال اختلاسهم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مثلاً إغارته على شعر أبي العلاء المعري فقد ذكر محمد سليم الجندي</w:t>
      </w:r>
      <w:r>
        <w:rPr>
          <w:rStyle w:val="FootnoteAnchor"/>
          <w:rtl w:val="true"/>
        </w:rPr>
        <w:footnoteReference w:id="529"/>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سرقة الشعراء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عمر بن الوردي فقد أكثر من الاغارة على ألفاظ أبي العلاء ومعانيه، من ذلك قوله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تعب كلّها الحياة فما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راغب في المزيدإن حزناً في ساعة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سرور في حالة التقليد</w:t>
      </w:r>
      <w:r>
        <w:rPr>
          <w:rFonts w:ascii="IRNazanin" w:hAnsi="IRNazanin" w:eastAsia="IRNazanin"/>
          <w:color w:val="111111"/>
          <w:sz w:val="28"/>
          <w:sz w:val="28"/>
          <w:szCs w:val="28"/>
          <w:rtl w:val="true"/>
          <w:lang w:bidi="fa-IR"/>
        </w:rPr>
        <w:t>وقوله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لو حط رحلي فوق النجم أرفعه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ثم خيالاً منك ينتظر</w:t>
      </w:r>
      <w:r>
        <w:rPr>
          <w:rFonts w:ascii="IRNazanin" w:hAnsi="IRNazanin" w:eastAsia="IRNazanin"/>
          <w:color w:val="111111"/>
          <w:sz w:val="28"/>
          <w:sz w:val="28"/>
          <w:szCs w:val="28"/>
          <w:rtl w:val="true"/>
          <w:lang w:bidi="fa-IR"/>
        </w:rPr>
        <w:t>وقوله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رفعت كلي عن الأصحاب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أثقل في مال ولا جاه</w:t>
      </w:r>
      <w:r>
        <w:rPr>
          <w:rFonts w:ascii="IRNazanin" w:hAnsi="IRNazanin" w:eastAsia="IRNazanin"/>
          <w:color w:val="111111"/>
          <w:sz w:val="28"/>
          <w:sz w:val="28"/>
          <w:szCs w:val="28"/>
          <w:rtl w:val="true"/>
          <w:lang w:bidi="fa-IR"/>
        </w:rPr>
        <w:t>وقوله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قالوا فلان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 ابن الجيدإمّا غنى باخل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عسر متصيد</w:t>
      </w:r>
      <w:r>
        <w:rPr>
          <w:rFonts w:ascii="IRNazanin" w:hAnsi="IRNazanin" w:eastAsia="IRNazanin"/>
          <w:color w:val="111111"/>
          <w:sz w:val="28"/>
          <w:sz w:val="28"/>
          <w:szCs w:val="28"/>
          <w:rtl w:val="true"/>
          <w:lang w:bidi="fa-IR"/>
        </w:rPr>
        <w:t>وقوله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أنا بدر وقد بدا الصبح في 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 والصبح طارد للبدور</w:t>
      </w:r>
      <w:r>
        <w:rPr>
          <w:rFonts w:ascii="IRNazanin" w:hAnsi="IRNazanin" w:eastAsia="IRNazanin"/>
          <w:color w:val="111111"/>
          <w:sz w:val="28"/>
          <w:sz w:val="28"/>
          <w:szCs w:val="28"/>
          <w:rtl w:val="true"/>
          <w:lang w:bidi="fa-IR"/>
        </w:rPr>
        <w:t>وقوله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غير أنّي في زمان 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ذا مال هو المولى الأجلثمّ عطف الجندي على تعيين مواضع تلك الألفاظ المسلوبة والمعاني المنهوبة فقال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فالبيتان الأوّلان مأخوذان من بيتى أبى العلاء المشهورين بتغيير كلمتي القافية وابدال الموت بالعزل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والبيت الثالث مأخوذ بذاته إلّا انّه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منظری</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w:t>
      </w:r>
      <w:r>
        <w:rPr>
          <w:rStyle w:val="FootnoteAnchor"/>
          <w:rtl w:val="true"/>
        </w:rPr>
        <w:footnoteReference w:id="536"/>
      </w:r>
      <w:r>
        <w:rPr>
          <w:rFonts w:ascii="Amiri" w:hAnsi="Amiri" w:eastAsia="Amiri" w:cs="Amiri"/>
          <w:color w:val="111111"/>
          <w:sz w:val="28"/>
          <w:sz w:val="28"/>
          <w:szCs w:val="28"/>
          <w:rtl w:val="true"/>
          <w:lang w:bidi="ar-SA"/>
        </w:rPr>
        <w:t>والرابع مأخوذ من قصيدة أجاب بها ابن نصر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أنا إلّا قطرة من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أنّني صنفت ألف كتابوالخامس مأخوذ من قوله في قصيدة كتبها إلى أبي حامد الاسفراييني</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أثقّل في جاه ولا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غدوت أخا عدم وإدقاع</w:t>
      </w:r>
      <w:r>
        <w:rPr>
          <w:rFonts w:ascii="IRNazanin" w:hAnsi="IRNazanin" w:eastAsia="IRNazanin"/>
          <w:color w:val="111111"/>
          <w:sz w:val="28"/>
          <w:sz w:val="28"/>
          <w:szCs w:val="28"/>
          <w:rtl w:val="true"/>
          <w:lang w:bidi="fa-IR"/>
        </w:rPr>
        <w:t>والسادس مأخوذ من قوله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قالوا فلان جيد فأجبتهم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ما في البرية جيّد لصديقه</w:t>
      </w:r>
      <w:r>
        <w:rPr>
          <w:rFonts w:ascii="IRNazanin" w:hAnsi="IRNazanin" w:eastAsia="IRNazanin"/>
          <w:color w:val="111111"/>
          <w:sz w:val="28"/>
          <w:sz w:val="28"/>
          <w:szCs w:val="28"/>
          <w:rtl w:val="true"/>
          <w:lang w:bidi="fa-IR"/>
        </w:rPr>
        <w:t>والثامن مأخوذ من قوله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أنا بدر وقد بدا الصبح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والصبح يطرد الأقمارا</w:t>
      </w:r>
      <w:r>
        <w:rPr>
          <w:rFonts w:ascii="IRNazanin" w:hAnsi="IRNazanin" w:eastAsia="IRNazanin"/>
          <w:color w:val="111111"/>
          <w:sz w:val="28"/>
          <w:sz w:val="28"/>
          <w:szCs w:val="28"/>
          <w:rtl w:val="true"/>
          <w:lang w:bidi="fa-IR"/>
        </w:rPr>
        <w:t>والتاسع مأخوذ من قوله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كلّ من تشاء مهجناً أو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رزقت غنىً فأنت السيّدوفي كلام ابن الوردي كثير من هذا مثل قوله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أبالاسكندر الملك اقتدينا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نطيل في أرض مقاما</w:t>
      </w:r>
      <w:r>
        <w:rPr>
          <w:rFonts w:ascii="Amiri" w:hAnsi="Amiri" w:eastAsia="Amiri" w:cs="Amiri"/>
          <w:color w:val="111111"/>
          <w:sz w:val="28"/>
          <w:sz w:val="28"/>
          <w:szCs w:val="28"/>
          <w:rtl w:val="true"/>
          <w:lang w:bidi="ar-SA"/>
        </w:rPr>
        <w:t>وهو مأخوذ من قول أبي العلاء في قصيدة كتبها إلى خاله يقول فيها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أبا لاسكندر الملك اقتديتم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تضعون في بلد وساداوكذلك قوله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فليس يزاد في رزق 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جاب المهامة والأكاما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مأخوذ من قول أبي العلاء</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فليس يزاد في رزق 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ركب العواصف كي يزاداوهذه طائفة من أشعاره الّتي أخذها من شعر أبي العلاء المعري وهو ابن وطنه، فبماذا توجه هذه الإغارة اللفظية والمعنوية؟على انّ هذه الظاهرة قلّ أن يسلم منها شاعر مهما علت منزلته، فذلك المتنبي وقد عدت عليه سرقاته كما أحصيت مآخذ الشعراء منه، بل وحتى الأوائل من الشعراء كان يغير بعضهم على شعر ،بعض، فيأخذ منه المعنى واللفظ بتغيير يسير ويكاد أن يكون ذلك خُلقاً فيهم ولست فى مقام تبرير عمل ابن الوردي أو تعذيره على تلك الخلة،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وغيره من الشعراء، في اختلاس المعاني والألفاظ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القارئ بعض أشعاره انتخبتها من ديوانه تمثل مختلف أغراضه فمنها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فلا تك في الدنيا مضافاً وكن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إليه إن قدرت عليهفكلّ مضاف للعوامل 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 بالفعل المضاف إليهوقوله فيمن أخذ ديوانه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أغضبتني وغصبت ديواني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أنفقت فيه شبيبتي وزمانيلو كنت يوماً بالمودة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تغضب صاحب الديوان</w:t>
      </w:r>
      <w:r>
        <w:rPr>
          <w:rFonts w:ascii="IRNazanin" w:hAnsi="IRNazanin" w:eastAsia="IRNazanin"/>
          <w:color w:val="111111"/>
          <w:sz w:val="28"/>
          <w:sz w:val="28"/>
          <w:szCs w:val="28"/>
          <w:rtl w:val="true"/>
          <w:lang w:bidi="fa-IR"/>
        </w:rPr>
        <w:t>وقوله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تحرصن على فضل ولا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يضر الفتى علم وتحقيقولا تعد من العقال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قليل العقل مرزوقوالحظ أنفع من خط تزوّقه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يفيد قليل الحظ تزويقوالعلم يحسب من رزق الفتى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متسع في الفضل تضييقأهل الفضائل والآداب قد كسدوا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والجاهلون فقد قامت لهم سوق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والناس أعداء من سارت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تعمق قالوا عنه زندیق</w:t>
      </w:r>
      <w:r>
        <w:rPr>
          <w:rFonts w:ascii="Amiri" w:hAnsi="Amiri" w:eastAsia="Amiri" w:cs="Amiri"/>
          <w:color w:val="111111"/>
          <w:sz w:val="28"/>
          <w:sz w:val="28"/>
          <w:szCs w:val="28"/>
          <w:rtl w:val="true"/>
          <w:lang w:bidi="ar-SA"/>
        </w:rPr>
        <w:t>وقوله وقد سمع من ينشد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فيا سائلي عن مذهبي ان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به حب الصحابة يمزجفمن رام تقويمي فانّي 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رام تعويجي فانّي معوّج</w:t>
      </w:r>
      <w:r>
        <w:rPr>
          <w:rFonts w:ascii="IRNazanin" w:hAnsi="IRNazanin" w:eastAsia="IRNazanin"/>
          <w:color w:val="111111"/>
          <w:sz w:val="28"/>
          <w:sz w:val="28"/>
          <w:szCs w:val="28"/>
          <w:rtl w:val="true"/>
          <w:lang w:bidi="fa-IR"/>
        </w:rPr>
        <w:t>وقوله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یا آل بيت النبي من بذلت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حبّكم روحه فما غُينا</w:t>
      </w:r>
      <w:r>
        <w:rPr>
          <w:rFonts w:ascii="Amiri" w:hAnsi="Amiri" w:eastAsia="Amiri" w:cs="Amiri"/>
          <w:color w:val="111111"/>
          <w:sz w:val="28"/>
          <w:sz w:val="28"/>
          <w:szCs w:val="28"/>
          <w:rtl w:val="true"/>
          <w:lang w:bidi="ar-SA"/>
        </w:rPr>
        <w:t xml:space="preserve">من جاء عن بيته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البيت والحديث لناوقوله وقد سمع من ينشد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 عالم عالم أعيت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وجاهل جاهل تلقاه مرزوقاهذا الذي ترك الألباب 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العالم النحرير زنديقا</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 عالم عالم يشكو طوى وظما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وجاهل جاهل شبعان رياناهذا الذي زاد أهل الكفر لا 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وزاد أولي الإيمان إيماناوقوله في جارية له اسمها لؤلؤة وقد ماتت</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أياموت رفقاً على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روحها الترقوه</w:t>
      </w:r>
      <w:r>
        <w:rPr>
          <w:rFonts w:ascii="IRNazanin" w:hAnsi="IRNazanin" w:eastAsia="IRNazanin"/>
          <w:color w:val="111111"/>
          <w:sz w:val="28"/>
          <w:sz w:val="28"/>
          <w:szCs w:val="28"/>
          <w:rtl w:val="true"/>
          <w:lang w:bidi="fa-IR"/>
        </w:rPr>
        <w:t xml:space="preserve">ترکت جواهر عند اللئا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وتحسد مثلي على لؤلؤة</w:t>
      </w:r>
      <w:r>
        <w:rPr>
          <w:rFonts w:ascii="Amiri" w:hAnsi="Amiri" w:eastAsia="Amiri" w:cs="Amiri"/>
          <w:color w:val="111111"/>
          <w:sz w:val="28"/>
          <w:sz w:val="28"/>
          <w:szCs w:val="28"/>
          <w:rtl w:val="true"/>
          <w:lang w:bidi="ar-SA"/>
        </w:rPr>
        <w:t>وقال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فريدة من لئاليء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تتثنى من المرض</w:t>
      </w:r>
      <w:r>
        <w:rPr>
          <w:rFonts w:ascii="IRNazanin" w:hAnsi="IRNazanin" w:eastAsia="IRNazanin"/>
          <w:color w:val="111111"/>
          <w:sz w:val="28"/>
          <w:sz w:val="28"/>
          <w:szCs w:val="28"/>
          <w:rtl w:val="true"/>
          <w:lang w:bidi="fa-IR"/>
        </w:rPr>
        <w:t xml:space="preserve">ثم ماتت فجسمها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زال بالعرضوقوله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لحسادي عندي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أن يعرفها مثلي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أبدوا عيوبي فتجنبتها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ونبّهوا الناس على فضلي</w:t>
      </w:r>
      <w:r>
        <w:rPr>
          <w:rFonts w:ascii="IRNazanin" w:hAnsi="IRNazanin" w:eastAsia="IRNazanin"/>
          <w:color w:val="111111"/>
          <w:sz w:val="28"/>
          <w:sz w:val="28"/>
          <w:szCs w:val="28"/>
          <w:rtl w:val="true"/>
          <w:lang w:bidi="fa-IR"/>
        </w:rPr>
        <w:t>وقوله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أحببت نظم الشعر فانتهز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النظمك كلّ سهل ذي امتناعولا تكثر مجانسة ومكّن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قوافيه وكله إلى الطباع</w:t>
      </w:r>
      <w:r>
        <w:rPr>
          <w:rFonts w:ascii="IRNazanin" w:hAnsi="IRNazanin" w:eastAsia="IRNazanin"/>
          <w:color w:val="111111"/>
          <w:sz w:val="28"/>
          <w:sz w:val="28"/>
          <w:szCs w:val="28"/>
          <w:rtl w:val="true"/>
          <w:lang w:bidi="fa-IR"/>
        </w:rPr>
        <w:t>وقوله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دنیا تضام كرامها بلئامها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ودليل ذاك حسينها ويزيدها</w:t>
      </w:r>
      <w:r>
        <w:rPr>
          <w:rFonts w:ascii="Amiri" w:hAnsi="Amiri" w:eastAsia="Amiri" w:cs="Amiri"/>
          <w:color w:val="111111"/>
          <w:sz w:val="28"/>
          <w:sz w:val="28"/>
          <w:szCs w:val="28"/>
          <w:rtl w:val="true"/>
          <w:lang w:bidi="ar-SA"/>
        </w:rPr>
        <w:t xml:space="preserve">يا خاطب الدنيا الدنية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على كدر وأنت تريدها</w:t>
      </w:r>
      <w:r>
        <w:rPr>
          <w:rFonts w:ascii="IRNazanin" w:hAnsi="IRNazanin" w:eastAsia="IRNazanin"/>
          <w:color w:val="111111"/>
          <w:sz w:val="28"/>
          <w:sz w:val="28"/>
          <w:szCs w:val="28"/>
          <w:rtl w:val="true"/>
          <w:lang w:bidi="fa-IR"/>
        </w:rPr>
        <w:t>وقوله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أبني زماني 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وقول الحق يثبتوإذا نشأت خلالكم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فالورد بين الشوك ينبت</w:t>
      </w:r>
      <w:r>
        <w:rPr>
          <w:rFonts w:ascii="IRNazanin" w:hAnsi="IRNazanin" w:eastAsia="IRNazanin"/>
          <w:color w:val="111111"/>
          <w:sz w:val="28"/>
          <w:sz w:val="28"/>
          <w:szCs w:val="28"/>
          <w:rtl w:val="true"/>
          <w:lang w:bidi="fa-IR"/>
        </w:rPr>
        <w:t>وقوله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قالت إذا كنت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اُنسي وتخشى نفوري</w:t>
      </w:r>
      <w:r>
        <w:rPr>
          <w:rFonts w:ascii="IRNazanin" w:hAnsi="IRNazanin" w:eastAsia="IRNazanin"/>
          <w:color w:val="111111"/>
          <w:sz w:val="28"/>
          <w:sz w:val="28"/>
          <w:szCs w:val="28"/>
          <w:rtl w:val="true"/>
          <w:lang w:bidi="fa-IR"/>
        </w:rPr>
        <w:t xml:space="preserve">صف ورد خدي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أجور نادیت جوريوقوله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ومالي إلّا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جمعوا فضلاً وكم فضلوا جمعامحبتهم ترياق زلاتي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لي من سحرها أنها تسعى</w:t>
      </w:r>
      <w:r>
        <w:rPr>
          <w:rFonts w:ascii="IRNazanin" w:hAnsi="IRNazanin" w:eastAsia="IRNazanin"/>
          <w:color w:val="111111"/>
          <w:sz w:val="28"/>
          <w:sz w:val="28"/>
          <w:szCs w:val="28"/>
          <w:rtl w:val="true"/>
          <w:lang w:bidi="fa-IR"/>
        </w:rPr>
        <w:t>وقوله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قلت لدنياي لم ظلمت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المرتضى أبي الحسنقالت أما تنصفوا 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بالثلاث طلقنيوقوله مضمناً عجز بيت من الحماسة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أرأس السبط ينقل والسبايا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بها وفوق الأرض رأس</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ومالي غير هذا السبي 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غير هذا الرأس رأس</w:t>
      </w:r>
      <w:r>
        <w:rPr>
          <w:rFonts w:ascii="IRNazanin" w:hAnsi="IRNazanin" w:eastAsia="IRNazanin"/>
          <w:color w:val="111111"/>
          <w:sz w:val="28"/>
          <w:sz w:val="28"/>
          <w:szCs w:val="28"/>
          <w:rtl w:val="true"/>
          <w:lang w:bidi="fa-IR"/>
        </w:rPr>
        <w:t>وقوله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 قد محا خير بشر كما انمحت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 عليّ سيرة المتوكلتعمق في عدل ولما جنى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على حطه السيل من عليوقوله من رسالة بعث بها إلى شخص بدمشق كان قد أعاد إليه ديوانه بعد ما جلّده بجلد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وافى كتاب العبد ضمن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فالقلب بين مسرتين موزعفغدوت أحسد من كتابي أحرفاً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بحسنك برهة تتمتعقد كنت أخشى أن يرد بعيبه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فعاد بخلعة تتلمعحمراء من حلل الصبا فضفاضة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ذهبية أوصافها تتنوّعلو لم تجلّده وحقك لم يطق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اصطباراً فالتجلد ينفعأنت الّذي أكبرتني عن خلعة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أدباً فرحت على كتابي تخلعحجت إليك بنات أفكاري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بفضلك كالحمائم تسجع</w:t>
      </w:r>
      <w:r>
        <w:rPr>
          <w:rFonts w:ascii="IRNazanin" w:hAnsi="IRNazanin" w:eastAsia="IRNazanin"/>
          <w:color w:val="111111"/>
          <w:sz w:val="28"/>
          <w:sz w:val="28"/>
          <w:szCs w:val="28"/>
          <w:rtl w:val="true"/>
          <w:lang w:bidi="fa-IR"/>
        </w:rPr>
        <w:t>وقوله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فرّق الحب بين عقلي وبيني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فاستهلت دموع عيني كعينطال في أنسه القصير 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بدر وينجلي في حنينبي نار من جنّتي وجنتيه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 قلبي على جنى الجنّتينحسن قدره عليَّ فيا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ملامي يزيد موتي حسينيوقوله في حفيد له توفي كما في ديوانهأمفارقي طفلاً أشبت مفارقي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كنت محبوباً إلى محبوبيفجرت أنابيب الدماء عوالياً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كالرمح انبوباً على انبوبإلى غير ذلك من محاسن شعره الّذي جمع فيه بين الحلاوة والطلاوة والجزالة،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مرّت الإشارة إلى ذلك وقل أن يخلو شعر له من المحسنات البديعية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تفنن خاص في النظم والنثر طرداً وعكساً فمن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سعده دائم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ضدّه محمد سقيممثله ليس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كامل عميمللمهمات مرتجى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للعطيات مستديمحفظه الدين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رق كالنسيمحقه الآن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بيننا عظيمباسم عاذر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راحم محسن عليمحكمه 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حلمه وافر رحيم</w:t>
      </w:r>
      <w:r>
        <w:rPr>
          <w:rFonts w:ascii="IRNazanin" w:hAnsi="IRNazanin" w:eastAsia="IRNazanin"/>
          <w:color w:val="111111"/>
          <w:sz w:val="28"/>
          <w:sz w:val="28"/>
          <w:szCs w:val="28"/>
          <w:rtl w:val="true"/>
          <w:lang w:bidi="fa-IR"/>
        </w:rPr>
        <w:t xml:space="preserve">علمه طم بحره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فهمه جید قویم</w:t>
      </w:r>
      <w:r>
        <w:rPr>
          <w:rFonts w:ascii="Amiri" w:hAnsi="Amiri" w:eastAsia="Amiri" w:cs="Amiri"/>
          <w:color w:val="111111"/>
          <w:sz w:val="28"/>
          <w:sz w:val="28"/>
          <w:szCs w:val="28"/>
          <w:rtl w:val="true"/>
          <w:lang w:bidi="ar-SA"/>
        </w:rPr>
        <w:t xml:space="preserve">عبده مخلصاً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رفده عندنا قديمللمحبين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للموالين مستقيموإذا عكس كلمة كلمة فتكون قطعة نثرية تؤدي نفس المعنى، وهذا فن لا يقوى عليه كلّ 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أظني بحاجة إلى بيان السبب الداعي إلى التأليف وإيضاح المنهجية في الكتاب، بعد أن ذكر المؤلّف ذلك في المقدّمة وخلاصته أنّه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 تأليف المؤيّد أبي الفدا صاحب حماه فكان في نظره من الكتب الّتي لا يقع مثلها ولا يسع جهلها، فاختصره في نحو ثلثيه اختصاراً زاده حسناً وأضاف إليه من تنميقه بياناً وألحق به أعياناً ، كما أودعه شيئاً من نظمه ونثره، وحذف منه ما حذفه أسلم، وأشار في ابتداء إضافاته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أعلم</w:t>
      </w:r>
      <w:r>
        <w:rPr>
          <w:rFonts w:ascii="Amiri" w:hAnsi="Amiri" w:eastAsia="Amiri" w:cs="Amiri"/>
          <w:color w:val="111111"/>
          <w:sz w:val="28"/>
          <w:sz w:val="28"/>
          <w:szCs w:val="28"/>
          <w:rtl w:val="true"/>
          <w:lang w:bidi="ar-SA"/>
        </w:rPr>
        <w:t xml:space="preserve"> تمييزاً لها ء الأصل، وذيّله من حيث انتهى المختصر المذكور</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إلى أين انتهى ذلك المختصر ومن أين ابتدأ تذييل ابن الوردي عليه؟ سؤال تفاوتت الأجوبة عليه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المؤلّف نفسه في مقدّمة كتابه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وسأذيله إن شاء الله تعالى من سنة تسع وسبعمائة التي وقف المؤلّف عليها إلى هذه السنة المباركة التي صرنا إليها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وأكّد ذلك حيث قال في حوادث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وقف عليه المؤلّف رحمه الله تعالى فيما علمت ومن هنا شرعت في التذييل عليه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حكي عن كشف الظنون في هامش تعريف القدماء</w:t>
      </w:r>
      <w:r>
        <w:rPr>
          <w:rStyle w:val="FootnoteAnchor"/>
          <w:rtl w:val="true"/>
        </w:rPr>
        <w:footnoteReference w:id="565"/>
      </w:r>
      <w:r>
        <w:rPr>
          <w:rFonts w:ascii="Amiri" w:hAnsi="Amiri" w:eastAsia="Amiri" w:cs="Amiri"/>
          <w:color w:val="111111"/>
          <w:sz w:val="28"/>
          <w:sz w:val="28"/>
          <w:szCs w:val="28"/>
          <w:rtl w:val="true"/>
          <w:lang w:bidi="ar-SA"/>
        </w:rPr>
        <w:t xml:space="preserve">انّه انتهى فيه إلى سنة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يبدأ التذييل وأُشير في الهامش أيضاً إلى ما سبق عن المؤلّف وعند مراجعة كشف الظنون نجد النص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فيه إلى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وسبعمائة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وإذا علمنا ان رقم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بين قوسين هو من زيادة الطبعة المصرية والاستنابولية الأُولى على خطّ المؤلّف كما في بيان الإشارات المطبوع في أوّل طبعة وزارة المعارف التركية لا يصح لنا بوجه نسبة ذلك إلى صاحب كشف الظنون فانّه ممّا أزيد على خطه، كما لا معنى لاختيار ما بين القوسين مع تصريحه قبله بأنّه إلى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عدداً وكتابة حذراً من الاشتباه والتحريف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معجم المطبوعات فقد ذكر أنّه ذيله من 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749</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بعض الباحثين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كسابقه لا قيمة له أزاء تصريح المؤلّف نفسه بأنه يبدأ تذييله من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منشأ توهم سركيس فأكبر الظن انّه اعتمد ما ورد في خاتمة الطبع من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أبي الفداء في طبعة مصر والاستانة حيث ورد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 بعون الله تعالى طبع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للملك المؤيّد إسماعيل أبي الفدا إلى غاية 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ابتداء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تذييل تاريخ ابن الوردي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منشأ خطائه في كون تاريخ ابن الوردي مطبوعاً بذيل تاريخ أبي الفداء، ولو أمعن النظر فيها لوجدها صريحة بأن الملحق بتاريخ أبي الفداء هو من تذييل تاريخ ابن الوردي لا نفس التذييل بكامله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على التبعيض، والوجدان شاهد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يبدو لي بمقارنة ما ذكره ابن الوردي في تاريخه في حوادث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تذييله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بعدها مع حوادث نفس السنة في تاريخ أبي الفداء فما بعدها، انّ تاريخ أبي الفداء لم يقف مؤلّفه إلى تلك السنة ولم ينته فيه عند ذلك الحد الذي حده ابن الوردي، بل تعداه واستمر في ذكر حوادث أُخر في سنين بعد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طغت على قلم التسجيل ذاتيته، ومن الخيّر الإشارة إجمالاً إلى بعض تلك الحوادث ممّا يصلح شاهداً ومؤيداً لما 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حوادث سنة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لمؤلّف هذا الكتاب إسماعيل بن على ابن محمود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حوادث سنة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ومؤلّف هذا المختصر بعسكر 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فجردوا العبد الفقير إسماعيل بن علي بعسكر حماه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حوادث سنة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 بيدي حماه وبارين، وفيها ذكر المرسوم السلطاني بتوليته حماه وبارين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حوادث سنة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إلى حماه عائداً من الحجاز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فجردت جميع عسكر حماه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حوادث سنة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مراسيم السلطان إلىّ أوّلاً بأن أُجهز عسكر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أُقيم بمفردي بحماه ثمّ رأى المصلحة بتوجيهي بعسكر حماه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حوادث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تقدمتي على جاري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دستوراً لأتوجه توجه بنفسي إلى الأبواب الشريفة فورد الدستور وسرت من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عليَّ بمدينة المعرة وقصبتها زيادة على ما بيدي، وفيها خرجت المعرة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السلطان بما طيب خاطري من جهتها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حوادث سنة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طلبت دستوراً بالحضور فرسم بتجهيز خيل التقدمة ومقامي بحماه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حوادث 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من حماه إلى الديار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شملتني الصدقات السلطانية بزيادة عدة قرايا من بلد المعرة على ما هو مستقر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حوادث سنة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حجّ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 إلى أن 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من 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وصلت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وأقمت حتى خرجت صحبة الركاب السلطاني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حوادث سنة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أولاني من عميم الصدقات وجزيل التطوّلات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 السلطنة صحبتي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وسرت حتّى قاربت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تصدّق السلطان على ولدي محمّد وأرسل له تشريفاً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وفيها شرعت في عمارة القبّة وعمل المربع والحمّام على ساقية نخيلة بظاهر حماه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هنا تنقطع الحوادث الّتي تظهر ذاتيته عند تسجيلها، ونجد اللهجة تختلف عمّا سبق فمثلاً في حوادث سنة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ورد مرسوم السلطان على مؤلّف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عاد مؤلّف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حوادث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وصل مؤلّف الأصل تغمده الله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حوادث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الملك المؤيّد إلى حماه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حوادث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ورد مرسوم السلطان إلى صاحب حماه بالمسير إلى خدمته فسار وأخذ معه ولده محمّداً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لصاحب حماه الدستور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حوادث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فتعود الذاتية ثانية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خرجت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بعسكر حماه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وقسمتها على الأمراء، وفيها كانت وفاة مملوكي طيدمر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فجردت إليها أخي بدر الدين ومحمود ابن أخي واسنبغا مملوكي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وفاة أخي بدرالدین حسن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وكذلك حوادث سنة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سفري إلى الأبواب الشريفة، رسم السلطان لي بالحضور فخرجت من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وأتممت السير أنا وابني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وكنا بالقاهرة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قبل دخولي حماه توفيت والدتي، وفيها بعد وصولي إلى حماه بمدة يسيرة أرسلت وطلبت من السلطان دستوراً لزيارة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عدت إلى 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توفي مملوكي اسنبغا وكان قد بقي من أكبر أمراء عسكر حماه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حوادث 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وصلني من صدقات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خرجت إلى تلقيه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لولدي محمد ولد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 عمر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هذه السنة تنتهي تلك الذاتية الظاهرة في الحوادث المذكورة في تاريخ أبي الفداء، والتي لم نجد لها ذكراً في تاريخ ابن الوردي، مما يظهر لي ان ابن الوردي حصل بيده من تاريخ أبي الفداء إلى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بما سجّله أبو الفداء بعد ذلك طيلة أيّامه الّتي عاشها وسجّل حوادثها بمدة عشرين سنة تقريباً لذلك وقع الاختلاف في تعيين بدء تذييل ابن الوردي والصحيح ما ذكره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يعجبني من ابن الوردي في تاريخه اعتداله وانصافه شأن المؤرّخين المنصفين كما تعجبني صراحته فيما يختص به من رأي، فهو يحترم جميع إلّا من شذّ في نظره، ويذكر سائر الأعيان من جميع المذاهب بكل تجلة واحترام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يلاحظ القارئ بعض المؤاخذات على المؤلّف كنقده للشريف الرضي وعتبه عليه لأنه رثى الصابي بأبلغ ممّا رثى به عمر بن عبدالعزيز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أقسمت ما قول الرضي بمرتضى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وقد يزل العاقلأبمثل ذا يرثى كفور صابئي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ذا يرثى الإمام العادلفقد ردّه الغزي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اطلع ابن الوردي على ما أوردناه من الزيادة لما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اعترض على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وذلك ان ابن الوردي ذكر من شعر الشريف قوله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دیر سمعان لا عدتك الغوادي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ميت من آل مروان ميتك</w:t>
      </w:r>
      <w:r>
        <w:rPr>
          <w:rFonts w:ascii="Amiri" w:hAnsi="Amiri" w:eastAsia="Amiri" w:cs="Amiri"/>
          <w:color w:val="111111"/>
          <w:sz w:val="28"/>
          <w:sz w:val="28"/>
          <w:szCs w:val="28"/>
          <w:rtl w:val="true"/>
          <w:lang w:bidi="ar-SA"/>
        </w:rPr>
        <w:t>يا ابن عبدالعزيز لو بكت العي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 فتى من أمية لبكيتكأنت طهرتنا من السب والشتم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أمكن الجزاء جزيتكولعمري لقد زكوت وقد طبت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يطب ولم يزك بيتكقال الغزي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لها زيادة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أنّي رأيت قبرك لاستحيـ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ـت من أن أرى وما حبيتكدير سمعان فيك مأوى أبي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فبوديّ لو بودي لو أنّنى أويتكأنت بالذكر بين عيني وقلبي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تدانيت منك أو ان نأيتكعجيب أني قليت بني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طراً وأنّني ان طراً وأنّني ما قليتكقد نما العدل منك لمّا 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بهم فاجتويتهم واجتبيتكفلو أنّني ملكت دفعاً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نابك من طارق الردئ لافتديتك</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كتمزيقه كتاب فصوص الحكم لابن عربي فقد ذكر غرضه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تحريم قنيته ومطالعته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كتنديده بابن القرع حين أرسل مدرّساً إلى حلب وهو لا يحسن أن يقول باب المياه فقال باب الميات ولم يحسن قراءة آية من كتاب الله فقرأ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Style w:val="FootnoteAnchor"/>
          <w:rtl w:val="true"/>
        </w:rPr>
        <w:footnoteReference w:id="571"/>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نقده لما يصنع في بعض مجالس الذكر باسم الفتوة، وهي فتوى بيّن فيها رأيه مستنداً إلى أدلّة ارتضاها وقد ذكرها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 كلّ ذلك ممّا يكشف عن استقلاله الفكري ونضوجه العلمي وانصافه التاريخي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كتابه قد طبع بالمطبعة الوهبية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جزأين، ولندرة وجوده وعزة نسخه فقد أعادت المكتبة الحيدرية نشره بهذه الحلة القشيبة من حسن تبويب وجمال إخراج وجودة ورق ودقة في التصحيح، فنتمنى لها الموفقية والازدهار وللكتاب إقبال القرّاء وسرعة الإنتشار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ذكرت المصادر المعنية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استعفائه من منصب القضاء سكن حلب، ولم يزل بها حتّى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يلفت النظر في المقام هو اختياره حلب وتفضيلها بالسكنى على بلد المعرة موطنه الأوّل ومسقط رأسه، وهو الذى يهجو حلب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والجاه لا بالعلم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ما شئت ممّن شئت في حلب</w:t>
      </w:r>
      <w:r>
        <w:rPr>
          <w:rFonts w:ascii="IRNazanin" w:hAnsi="IRNazanin" w:eastAsia="IRNazanin"/>
          <w:color w:val="111111"/>
          <w:sz w:val="28"/>
          <w:sz w:val="28"/>
          <w:szCs w:val="28"/>
          <w:rtl w:val="true"/>
          <w:lang w:bidi="fa-IR"/>
        </w:rPr>
        <w:t>وأجازه ابنه بقوله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تقل شاع بين الناس حسن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أهلها فكم قد شاع من كذب</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ويمدح المعرة بما سبقت الإشارة إليه، ولعلّ وجه اختياره في سكنى حلب لأنّها كانت مركزاً ثقافياً يضم نخبة من رجال الفكر والعلم والثقافة العالية، ومهما یکن سبب اختياره فقد أقام بها وكانت داره في درب بني السفّاح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السفّاحية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أبو ذرّ في الكلام على ذلك الدرب وكان بهذا الدرب دار الشيخ زين الدين ابن الوردي وقد خربت وصارت دمنة وجدّد مكانها اصطبل</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وفى مدّة إقامته بحلب كان منصرفاً إلى الناحية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وأرصد نفسه للإفادة، وتلفع برداء الزهادة، واختص بسيادة العلم وهي السيادة، وتخرج به جماعة وتنبهوا، وحاكوا طريقه وتشبهوا، إلى أن افترس الوردي ورد المنية، وأصبح القبر من وراء الثنية، وتوفي رحمه رحمه الله تعالى</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سابع عشر ذي الحجة سنة تسع وأربعين وسبعمائة في طاعون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اهـ</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الطاعون الّذي سمّاه الصفدي بطاعون حلب، لم يخص حلب وحدها بل عم جميع مصر والشام وغالب البلاد ولم تنج منه إلّا المعرة وحدها، ولكنّها كانت تكابد من الظلم والعسف ما هو أشد من الطاعون، وقد أشار إلى ذلك ابن الوردي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المعرة عيناً زانها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حاجبها بالجور مقرونماذا الذى يصنع الطاعون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له بالظلم طاعون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قال قبل موته بيومين بيتين في ذلك الطاعون وهما آخر شعره في ديوانه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ولست أخاف طاعوناً كغيري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غير احدى الحسنيينفان مت استرحت من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عشت اشتفت أذني وعيني</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عمل رسالة أنشأها في عجائب ما رأى في ذلك الطاعون وقد أبدع فيها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 في الوبا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ختم به الوباء، وفجع الناس فيه، وقلت أنا فيه لما بلغتني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ذوى الوردي في هذه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 لقد أينع في الخلدوإنّما أوحش ربع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في نقص وفي ردوالعلم روض ما له رونق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خال من الورديوكان عمره يوم وفاته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إذ أنّه ولد سنة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وعليه فلا يصح ما ذكره ابن شاكره</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وهو في عشر السبعين، بل الصواب في عشر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ما ورد في النجوم الزاهرة</w:t>
      </w:r>
      <w:r>
        <w:rPr>
          <w:rStyle w:val="FootnoteAnchor"/>
          <w:rtl w:val="true"/>
        </w:rPr>
        <w:footnoteReference w:id="580"/>
      </w:r>
      <w:r>
        <w:rPr>
          <w:rFonts w:ascii="Amiri" w:hAnsi="Amiri" w:eastAsia="Amiri" w:cs="Amiri"/>
          <w:color w:val="111111"/>
          <w:sz w:val="28"/>
          <w:sz w:val="28"/>
          <w:szCs w:val="28"/>
          <w:rtl w:val="true"/>
          <w:lang w:bidi="ar-SA"/>
        </w:rPr>
        <w:t>من أنّه جاوز الستين والصحيح جاور بالراء المهملة لا جاوز بالزاي المعجمة</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ودفن في حلب، قال الغزي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عند أهل المعرة انّ الشيخ زين الدين عمر بن الوردي مدفون في المعرة، والّذي ذكره ابن خطيب الناصريه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مدفون في حلب، وعلى ذلك جرينا في ترجمته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وفا الرفاعي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منظومته الّتي ذكر فيها ما وقف عليه ممّن دفن في ترب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الوردي المذكور مدفون في صحن المقام المعروف بمقام إبراهيم في التربة المشهورة بتربة الصالحين، خارج باب المقام، والصحيح أنّه مدفون قبلى حائط المقام ملاصقاً لأخيه جمال الدين كما رأيته محرراً على هامش نسخة خطية من التاريخ المنسوب لابن الشحنة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ذكر الأستاذ الجندي في كتابه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عمر بن مظفّر بن عثمان بن أبي الفوارس المعري ثمّ الحلبي شرف الدين ابن الشيخ زين الدين ابن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علاء الدين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الهجاء ويستحضر كثيراً من الحلبيين وماجرياتهم مع حسن المنادمة وطيب المحاضرة واطراح التكليف في المأكل والملبس وتفقه بأبيه وغيره وتعافي الأدب وباشر تدريس البهائية بدمشق وناب في الحكم ونظم ونشر ومات في ربيع الأول سنة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بحلب اهـ</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ما تيسّر لي جمعه عن حياة المؤلّف والتعريف به وبكتابه، وأخيراً أرجو أن يكون ذلك نواة إلى دراسة وافية عن الرجل، فإنّ جوانب حياته خصبة وللحديث عنه مجال واسع نتركه لمن أحب التوسع والإستزادة، وآخر دعوانا ان الحمد لله ربّ العالمين ، وصلّى الله على محمّد خير خلقه سيّد النبيين، وآله الميامين وصحبه الطيبين والتابعين لهم باحسان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السيّد حسن الخرسان</w:t>
      </w:r>
      <w:r>
        <w:rPr>
          <w:rFonts w:ascii="IRNazanin" w:hAnsi="IRNazanin" w:eastAsia="IRNazanin"/>
          <w:color w:val="111111"/>
          <w:sz w:val="28"/>
          <w:sz w:val="28"/>
          <w:szCs w:val="28"/>
          <w:rtl w:val="true"/>
          <w:lang w:bidi="fa-IR"/>
        </w:rPr>
        <w:t>النجف الأشرف</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الكَشكُوكلِبَهَاءِ الدّين العَامِلِي</w:t>
      </w: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1521</w:t>
      </w:r>
      <w:r>
        <w:rPr>
          <w:rFonts w:ascii="Amiri" w:hAnsi="Amiri" w:eastAsia="Amiri" w:cs="Amiri"/>
          <w:color w:val="111111"/>
          <w:sz w:val="28"/>
          <w:sz w:val="28"/>
          <w:szCs w:val="28"/>
          <w:rtl w:val="true"/>
          <w:lang w:bidi="ar-SA"/>
        </w:rPr>
        <w:t>الكاملالجُزء الأوّل</w:t>
      </w:r>
      <w:r>
        <w:rPr>
          <w:rFonts w:ascii="IRNazanin" w:hAnsi="IRNazanin" w:eastAsia="IRNazanin"/>
          <w:color w:val="111111"/>
          <w:sz w:val="28"/>
          <w:sz w:val="28"/>
          <w:szCs w:val="28"/>
          <w:rtl w:val="true"/>
          <w:lang w:bidi="fa-IR"/>
        </w:rPr>
        <w:t>قدم له</w:t>
      </w:r>
      <w:r>
        <w:rPr>
          <w:rFonts w:ascii="Amiri" w:hAnsi="Amiri" w:eastAsia="Amiri" w:cs="Amiri"/>
          <w:color w:val="111111"/>
          <w:sz w:val="28"/>
          <w:sz w:val="28"/>
          <w:szCs w:val="28"/>
          <w:rtl w:val="true"/>
          <w:lang w:bidi="ar-SA"/>
        </w:rPr>
        <w:t>العلامة الجليل السيد محمد مهدي السيد حسن الخرسان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الرحیمو به نستعین</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وصلّى الله على محمّد وآله أجمعين، 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الهدف من كتابة هذه السطور دراسة حياة الشيخ البهائي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584"/>
      </w:r>
      <w:r>
        <w:rPr>
          <w:rFonts w:ascii="Amiri" w:hAnsi="Amiri" w:eastAsia="Amiri" w:cs="Amiri"/>
          <w:color w:val="111111"/>
          <w:sz w:val="28"/>
          <w:sz w:val="28"/>
          <w:szCs w:val="28"/>
          <w:rtl w:val="true"/>
          <w:lang w:bidi="ar-SA"/>
        </w:rPr>
        <w:t>دراسة تامة مستوفية لشروط الدراسات الحديثة والمستوعبة لجميع مناحي شخصيته الفذة في سلوكيها العلمي والعملي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امتاز بنبوغه العجيب، ومقدرته العلمية الفريدة، ومكانته الفكرية الرائعة التي تجاوبت أصداؤها في أنحاء الأقطار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تسامت حتّى بلغت الغرب بفضل عطائها المثمر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بحقّ من رواد العلم العظام الّذين عرفوا بسعة ،الإطلاع، وغزارة الثقافة استوعبت مداركه الواسعة جميع الثقافات التي عرفت في عصره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فهو بما وفق له من ألوان الثقافة الإسلامية قد حاز على شهرة طائلة في الشرق والغرب، من خلال آثاره العلمية والعملية، حتى أصبح في غنى عن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أُمة مستقلة في الأخذ بأطراف العلوم والتضلع من دقائق الفنون وما أظن انّ الزمان سمح بمثله، ولا جاد بنده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لا يزال يعيش في الأذهان قمة شامخة في سماء العلم، ولا تزال شخصيته تتجدد باستمرار فيما تركه من آثار علمية، ما دام هناك مجد قائم للعلم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بالرغم من كثرة مدوني أخباره منذ عصره وحتّى يومنا الحاضر، لا تزال بعض الفجوات الملحوظة كما هي فثمة جوانب من حياته لم تدرس كما ينبغي، فكانت مجالاً لحشر كثير من الأقاويل والأساطير التي يتناقلها اللسان ويسجلها البنان دون أي 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مرّ الزمن كادت أن تطغى على واقعية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فتلحقه بالأساطير التي لا حقيقة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انبرى بعض الغيارى من كتّابنا الّذين يملكون أمانة المؤرّخ، وصبر الباحث، وحسّ الأديب، وجرأة صاحب الحقّ، فدرس شخصية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جميع مراحلها بشكل عام، واستجلى تاريخه العلمي بشكل خاص، واستخلص الحقيقة من بين نفايات الشوائب الّتي حشرت في ،تاريخه، نتيجة سوء الفهم، أو الإستفادة الناقصة، أو التحكم العاطفي المقيت، والتي لا تثبت للنقد عند التمحيص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مهمة ليست عسيرة، ولكنها تحتاج إلى جهد وصبر، ولاشك بعد ذلك تكون النتيجة التي لا تخطئ المترجم له مميزاته وسماته، وتعكسه بأكمل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خير خدمة صادقة لذلك العالم المجمعي المشارك في كلّ فنون الثقافة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الآن وقد طلب إليَّ الأخ الشيخ محمّد كاظم الكتبي سلّمه الله تقديم كتاب الكشكول لهذا الشيخ الجليل، فلا يسعني الإحاطة بدراسة آثاره كلّها لتعذر الوقوف عليها كلّها، فضلاً عن دراستها دراسة تامة، مضافاً إلى ذلك يحتاج إلى أمد طويل للبحث في خبايا الزوايا عن مؤلّفاته وآثاره، ولئلا تندر الفرصة من بين أيدينا دون القيام بخدمة ولو يسيرة، فلابدّ من الالماع في هذه السطور بما تسمح</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الظروف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تاركاً إشباع جوانب قد تكون ذات أهمية بالغة في تاريخه لمن أحب أن يدرسها دراسة شاملة على ضوء الأحداث التي مرت بالمترجم له والنتاج العلمي والأدبي الكثير الّذي خلفه، سواء باللغة العربية أو الفارسية، مع المقارنة بينه وبين أضرابه من الأعلام الذين لمعوا في سماء الثقافتين العربية والفارسية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وأخال أنّ هذا يكفى فى الاعتذار للقرّاء الكرام عمّا يطلبونه من مزيد، لاسيّما ونحن على أبواب كتاب، يعتبر هو تجدد آخر لشخصية المؤلّف، وليس هو بالأخير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يأتي ذلك اليوم الّذي تطالعنا فيه ما نتمناه من دراسة شاملة تسهم في التجديد وتبدع في التصوير، ويملك صاحبها الجرأة في قول الحق بايمان المخلص لموضوعه، وثقة المتتبع المحيط ، ودفاع المجتهد المتحري والله الموفق وهو الهادي إلى سواء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تقييم المصادر وتقسيمها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أود قبل التحدث إلى القارئ عن شخصية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أن أقف وإياه عند قائمة المصادر، لنلقى معاً بنظرة فاحصة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أكثر أُولئك الذين كتبوا عن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وما أكثر تلك المصادر التي ذكرته، ولكن ليس كلّما ورد عندهم وفيها يثبت عند التمحيص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حتّى تلك الدراسات الخاصة به، وهي عديدة، أقدمها فيما أعلم ما كتبه تلميذه الوفي المولى مظفّر عليّ، فقد كتب رسالة في أحوال شيخه البهائي ومشايخه وتلاميذه، ولم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إلينا، ولكنا نجد النقل عنها مكرراً في رياض العلماء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وبعده ما كتبه كلّ من الشيخ أبي المعالي الكلباسي، والشيخ محمّد عليّ الحبيب آبادي، وآخر من خصّه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الأديب سعيد نفيسي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وأشعار فارسي شيخ بهائي</w:t>
      </w:r>
      <w:r>
        <w:rPr>
          <w:rFonts w:ascii="IRNazanin" w:hAnsi="IRNazanin" w:eastAsia="IRNazanin"/>
          <w:color w:val="111111"/>
          <w:sz w:val="28"/>
          <w:sz w:val="28"/>
          <w:szCs w:val="28"/>
          <w:rtl w:val="true"/>
          <w:lang w:bidi="fa-IR"/>
        </w:rPr>
        <w:t xml:space="preserve"> وهو مطبوع بطهران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ومهدي توحيدي پور له کتاب کليات أشعار فارسي وموش و گربه شيخ بهائي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ليس كل آراء أولئك الكتاب الخاصة حرية بالقبول ولا كلّ عرضهم بمقبول، لذلك رأيت وأنا أُقدم لكتاب من كتب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بل هو أشهرها أن أُقدم كشفاً بتلك المصادر وتنويعها، تنويراً للقارئ بقيمتها، وتيسيراً لمن أراد البحث عنه مفصلاً ثانياً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فالمصادر الّتي رجعت إليها أو اطلعت على ما فيها حين كتابة هذا البحث يمكنني أن أُقسمها من حيث التدوين الزمني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التقييم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أقسام، وفي ضوء التقييم الآتي سينال كل قسم نصيبه من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كتبها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لنفسه، وأعني تلك الذاتية الّتي تبدو كومضات نور تدعو إلى متابعة البحث عنه في مصادره والّتي يجدها الباحث في ثنايا مؤلّفات الشيخ وبين آثاره وكذلك بعض آثار والده، وقد أمدّتنا جميعها بمعلومات قيمة، تعتبر عناصر أساسية لها قيمتها في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كتبت في عصره في القرن الحادي عشر بأقلام تلامذته، ومعاصريه وهي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في أحوال البهائي لتلميذه المولى مظفّر عليّ، وقد سبقت الإشارة إلیها</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الفقيه الشرح العربي للمولى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وهو تلميذ المترجم له، ومن المقرّبين لديه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إجازات السيّد عز الدين الحسين بن السيّد حيدر الكركي العاملي وهو من تلاميذ المترجم له المختصين به، وقد صحبه مدّة أربعين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للسيّد مير مصطفى التفريشي وقد فرغ منه سنة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تلاميذ المترجم 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الأقوال في أحوال الرجال لمحمّد بن حسين الساوجي كان حياً سنة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تلاميذ المترجم 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عالم آرای عباسی لاسکندر میرزا المنشي، وهو من مؤرّخي الدولة الصفوية وكان معاصراً للبهائي إذ كان حياً سنة </w:t>
      </w:r>
      <w:r>
        <w:rPr>
          <w:rFonts w:eastAsia="IRNazanin" w:cs="IRNazanin"/>
          <w:color w:val="111111"/>
          <w:sz w:val="28"/>
          <w:szCs w:val="28"/>
          <w:lang w:bidi="fa-IR"/>
        </w:rPr>
        <w:t>1038.</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الرضي يوسف بن أبي اللطف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وكان معاصراً للبهائي، وقد اجتمع به في القدس وقرأ عليه شيئاً من الهيئة والهندسة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سانحات دمى القصر في مطارحات بني العصر، لأبي المعالي الطالوي ت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السيّارة، لمحمّد بن محمّد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الظنون، لحاجي خليفة كاتب چلبي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الألباء للشهاب أحمد بن محمّد 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خبايا الزوايا، 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معادن الذهب في الأعيان المشرّفة بهم حلب، لأبي الوفاء العرضي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منوال ريحانة الشهاب الخفاجي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عبدالله البديعي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تنبيهات المنجمين لمحمّد قاسم بن مظفّر عليّ، فرغ منه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به بعد ذلك التاريخ حتى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كتبت بعد عصره في القرنين الثاني عشر والثالث عشر،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لمحمّد بن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لمحمّد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الإجازات لمحمّد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الأثر لمحمّد أمين المحبي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نفحة الريحانة له أيضاً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نسمة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يحيى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ascii="IRNazanin" w:hAnsi="IRNazanin" w:eastAsia="IRNazanin"/>
          <w:color w:val="111111"/>
          <w:sz w:val="28"/>
          <w:sz w:val="28"/>
          <w:szCs w:val="28"/>
          <w:rtl w:val="true"/>
          <w:lang w:bidi="fa-IR"/>
        </w:rPr>
        <w:t xml:space="preserve"> مخطوط</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أحمد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الندية 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للميرزا عبدالله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الخيال لمحمّد مؤمن الشيرازي، فرغ منه سنة </w:t>
      </w:r>
      <w:r>
        <w:rPr>
          <w:rFonts w:eastAsia="Amiri" w:cs="Amiri" w:ascii="Amiri" w:hAnsi="Amiri"/>
          <w:color w:val="111111"/>
          <w:sz w:val="28"/>
          <w:szCs w:val="28"/>
          <w:lang w:bidi="ar-SA"/>
        </w:rPr>
        <w:t>1130.11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قصيدة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والأمان لأحمد المنيني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الجليس للسيّد عباس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للشيخ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البهية للشيخ مرزوق بن محمّد بن عبدالله البحراني، ألّفه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مقابس الأنوار للشيخ أسد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حديقة الأفراح لأحمد الأنصاري الشرواني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الرجال للشيخ عبد النبي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العارفين لرضا قلي هدايت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الفصحاء 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في الطرق الشفيعية لمحمّد شفيع الموسويرابعاً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أصحاب القرن الرابع عشر، وهي كثيرة، وبلغات متعددة، ونشير إلى ما اطلعنا عليه في تلك اللغات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مصادر باللغة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الكرام لعلوم الإسلام للسيّد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الاجازات للشيخ محمّد باقر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نجفي ألّفه حدود</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الأحباب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مصفى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عبدالعزيز الجواهري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الدين الزركلي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عطية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رضا كحالة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فلاسفة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الله 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جباع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الحركة الفكرية والأدبية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كاظم مكى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الصاحب الدجيلي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لأسعد طلس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الجبوري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علم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لعباس العزاوي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محمّد حسن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 العرب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لقدري حافظ طوقان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باشا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ايضاح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المؤلّفين بالظاهرية بدمشق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المكتبة الخديوية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المكتبة البلدية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المكتبة الأزهرية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دار الكتب المصرية بمصر</w:t>
      </w:r>
      <w:r>
        <w:rPr>
          <w:rFonts w:eastAsia="Amiri" w:cs="Amiri" w:ascii="Amiri" w:hAnsi="Amiri"/>
          <w:color w:val="111111"/>
          <w:sz w:val="28"/>
          <w:szCs w:val="28"/>
          <w:rtl w:val="true"/>
          <w:lang w:bidi="ar-SA"/>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مخطوطات الموصل</w:t>
      </w:r>
      <w:r>
        <w:rPr>
          <w:rFonts w:eastAsia="IRNazanin" w:cs="IRNazanin"/>
          <w:color w:val="111111"/>
          <w:sz w:val="28"/>
          <w:szCs w:val="28"/>
          <w:rtl w:val="true"/>
          <w:lang w:bidi="fa-IR"/>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المطبوعات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سركيس</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للبستاني</w:t>
      </w:r>
      <w:r>
        <w:rPr>
          <w:rFonts w:eastAsia="Amiri" w:cs="Amiri" w:ascii="Amiri" w:hAnsi="Amiri"/>
          <w:color w:val="111111"/>
          <w:sz w:val="28"/>
          <w:szCs w:val="28"/>
          <w:rtl w:val="true"/>
          <w:lang w:bidi="ar-SA"/>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آداب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لجرجي زيدان</w:t>
      </w:r>
      <w:r>
        <w:rPr>
          <w:rFonts w:eastAsia="IRNazanin" w:cs="IRNazanin"/>
          <w:color w:val="111111"/>
          <w:sz w:val="28"/>
          <w:szCs w:val="28"/>
          <w:rtl w:val="true"/>
          <w:lang w:bidi="fa-IR"/>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طوس أو المشهد الرضوي لمحمد مهدي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المطبوعات العربية والمعربة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اليان سركيس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مصادر باللغة الفارسية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هاشم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طرائق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معصوم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حبيب الله الشريف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أحوال وأشعار فارسي شيخ 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نفيسي</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كليات أشعار فارسي شيخ 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توحيدي پور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یا مجموعه اطلاعات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سعيديان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يا فرهنك دانش و هنر پرويز أسدي زاده و آخرین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مؤلّفين کتب چابی خانبابا مشار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آستان قدس</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مجلس شوراي ملي</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مدرسه عالی سپهسالار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اهدائي کتابخانه مشکوة به کتابخانه دانشگاه تهران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کتب مدرسه فاضليه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مزارات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مدیر شانه چي</w:t>
      </w:r>
      <w:r>
        <w:rPr>
          <w:rFonts w:eastAsia="IRNazanin" w:cs="IRNazanin"/>
          <w:color w:val="111111"/>
          <w:sz w:val="28"/>
          <w:szCs w:val="28"/>
          <w:rtl w:val="true"/>
          <w:lang w:bidi="fa-IR"/>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عليّ أكبر مغاني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التواريخ للبسطامي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اعتماد السلطنة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مصادر باللغة التركية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الأعلام شمس الدين محمد سامي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لغات تاريخي وجغرافي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فهيم ط استانبول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 وذكره بعنوان بهاء الدين آملي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مصادر بلغات ألمانية، فرنسية، انجليزية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نظراً لشهرة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والتي جاوزت الشرق إلى الغرب فقد عكف بعض المستشرقين على بعض مؤلّفاته، خصوصاً ما كان منها في الرياضيات والاسطرلاب، فتدارسوها وطبعوها مع تعليقات بلغاتهم الأجنبية كما ذكره بعضهم في بحوثهم عن آداب اللغات الشرقية، فقد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المستشرق الألماني بروكلمان فى كتابه تاريخ الآداب العربية في الملحق الأوّل للجزء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المستشرق العلّامة سمث في كتابه تاريخ الرياضيات، وأطرى كثيراً تفسيره لكلمتي الجبر والمقابلة في كتاب خلاصة الحساب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المستشرق ويليان براون في كتابه تاریخ ادبیات ایران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الرحالة الفرنسي ژان شاردن في رحلته في وصف أصفهان ومحلاتها</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بالانجليزية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المصادر التي لم أطلع عليها، أو على النقل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ونظرة فاحصة على قائمة المصادر جميعاً، والّتي تربو على مائة مصدر، نجد أولاها بالاعتبار هو ما كان من القسم الأوّل، ويأتي بعده ما جاء في القسم الثاني، وليس في القسم الثالث شيء أصيل يعتد به، وإنّما ء أصيل يعتد به وإنّما جميع ما فيه ترديد لما جاء في القسمين الأولين ولكن المفيد في هذا القسم أنّه حفظ لنا نصوصاً ضائعة من مصادر القسمين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القسم الرابع فقد عنى بعض أصحاب المصادر فيه بالبحث عن الشيخ البهائي وآثاره وآثاره مستندين إلى ما ورد في القسمين الثاني والثالث، قليل منهم من راجع القسم الأوّل واستند إليه، على انه ليس كلّما جاء في هذا القسم خال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المناقشة إذ لا تخلو بعض مصادره من الملاحظات نتيجة استفادة أصحابها الشخصية، فكانت جملة من أحكامهم اعتباطاً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الرغم ممّا عني به بعض المعاصرين من تخصيص كتابة أو مقالة بالبحث عن حياة الشيخ البهائي ودراسة آثاره فانّه هو الآخر لم يسلم من المؤاخذة، ولا يجمل بى التصريح بأسمائهم تفادياً من التعريض بهم، عفا الله عنّا وعنهم، ولم يحملني أمر المعاصرين على التشكيك في روايات السابقين كما يقول الشاعر العراقي معروف الرصافى فى أمر معاصريه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لأمر الحاضرين فرابني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بأمر الغابرين أصدقولكنّى نظرت إلى استدلال بعض المتقدمين فضلاً عن المعاصرين ونقدهم من حيث نظر الآخر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ظنوا فقالوا والصحيح بعكسه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والعذر فيهم أنهم لم يعلموالم يثن عزمي أنّني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عصرهم وزمانهم متقدمأدوار تاريخية في اطار الجدول الزمني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دراسة لتاريخ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مختلف المصادر، تحصل لديَّ انّ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نقسمه إلى خمسة أدوار، مجموعها يشكل وحدة متماسكة الأطراف متسلسلة الحلقات، منذ ولادته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وفاته في 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الأدوار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الطفولة ويبدأ منذ ولادته وحتى نشأته الأولى في جبع وينتهي بهجرة أبيه إلى ايران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النشأة والتكامل ويبدأ منذ هجرته مع أبيه إلى ايران في حدود سنة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بهجرة أبيه إلى هراة في حدود سنة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الاستقلال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ويبدأ منذ هجرة أبيه إلى هراة، وينتهي باضطراب الأمن الداخلي في ايران بعد وفاة الشاه طهماسب سنة </w:t>
      </w:r>
      <w:r>
        <w:rPr>
          <w:rFonts w:eastAsia="Amiri" w:cs="Amiri" w:ascii="Amiri" w:hAnsi="Amiri"/>
          <w:color w:val="111111"/>
          <w:sz w:val="28"/>
          <w:szCs w:val="28"/>
          <w:lang w:bidi="ar-SA"/>
        </w:rPr>
        <w:t>984.4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العزلة والسياحة ويبدأ بنهاية الدور السابق، وينتهي ببداية الدور الآتي، وسيأتي الحديث عن تحديد هذا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العودة إلى معترك الحياة وممارسة العمل، ويبدأ منذ سنة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 وينتهي بوفاته 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التقسيم الخاطف ليس إلا تحديداً لمراحل التاريخ الّذي برزت فيه معالم شخصية البهائي في سلوكيها العلمي والعملي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انّ لكلّ دور من الأدوار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معلومة ونهاية محدودة إلّا الدور الرابع الذي لم يحدده المؤرّخون تحديداً تاماً، ومن حدده منهم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أغرق نزعاً في تحديده إذ قال ان مدته ثلاثون سنة، وهذا زمن طويل، لم نجد فترة في الجدول الزمني لتاريخ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تسع ذلك التحديد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رأيت من الخير عرض ذلك الجدول مسبقاً بين يدي القرّاء، فانّه الذي أعانني على معرفة كثير من الحقائق، وسلط الأضواء على كثير من الأساطير الّتي حشرت في تاريخ ذلك العالم العملاق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storage/sources/28/library/books/162/507362/images/270.jpg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storage/sources/28/library/books/162/507362/images/271.jpg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storage/sources/28/library/books/162/507362/images/272.jpg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storage/sources/28/library/books/162/507362/images/273.jpg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storage/sources/28/library/books/162/507362/images/274.jpg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storage/sources/28/library/books/162/507362/images/275.jpg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storage/sources/28/library/books/162/507362/images/276.jpg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storage/sources/28/library/books/162/507362/images/277.jpg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storage/sources/28/library/books/162/507362/images/278.jpg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storage/sources/28/library/books/162/507362/images/279.jpg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storage/sources/28/library/books/162/507362/images/280.jpg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storage/sources/28/library/books/162/507362/images/281.jpg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الطفولة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تحدر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من أُسرة علمية عريقة في الولاء والمحبة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هي عريقة في العلم والفضيلة، وهي ترتفع بنسبها إلى الحارث بن عبدالله التابعى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الحارث من أولياء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مخلصي أصحابه، وحضر معه الجمل وصفّين وهو من قبيلة همدان العربية المشهورة ، وهمدان حي من اليمن، وقد مدحهم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ثبتوا وقد فرّ الناس، فعمدوا إلى أغماد سيوفهم فكسروها وعقلوا أنفسهم وبركوا للقتل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لهمدان أخلاق ودين يزينها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 إذا لاقوا وحسن كلامفلو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لهمدان ادخلوا بسلاموقد أشار أبو البحر الخطي إلى ذلك في مدحه شيخنا البهائي في قصيدته الرائية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الجنان والّتي عارض بها رائية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الفوز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فيا بن الأولى أثنى الوصي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ليس تثني وجهه يد انکار</w:t>
      </w:r>
      <w:r>
        <w:rPr>
          <w:rFonts w:ascii="Amiri" w:hAnsi="Amiri" w:eastAsia="Amiri" w:cs="Amiri"/>
          <w:color w:val="111111"/>
          <w:sz w:val="28"/>
          <w:sz w:val="28"/>
          <w:szCs w:val="28"/>
          <w:rtl w:val="true"/>
          <w:lang w:bidi="ar-SA"/>
        </w:rPr>
        <w:t xml:space="preserve">بصفّين إذ لم يلف من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عض ناب للوغى غير فراروأبصر منهم حين حرب تهافتوا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اسراع الفراش إلى النارسراعاً إلى داعي الحروب يرونها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شربها الاعمار منهل اعمارأطاروا غمود البيض واتكلوا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 قوم فارقوا الحق فجاروأرسوا وقد لا ثوا على الركب الحبى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بروكاً كهدي أبركوه لجزار فقالوقد طابت هنالك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رضئ وأقروا عينه أى 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أفصحت عنه صحيحات 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صرح البهائي في كتابه الكشكول</w:t>
      </w:r>
      <w:r>
        <w:rPr>
          <w:rStyle w:val="FootnoteAnchor"/>
          <w:rtl w:val="true"/>
        </w:rPr>
        <w:footnoteReference w:id="588"/>
      </w:r>
      <w:r>
        <w:rPr>
          <w:rFonts w:ascii="Amiri" w:hAnsi="Amiri" w:eastAsia="Amiri" w:cs="Amiri"/>
          <w:color w:val="111111"/>
          <w:sz w:val="28"/>
          <w:sz w:val="28"/>
          <w:szCs w:val="28"/>
          <w:rtl w:val="true"/>
          <w:lang w:bidi="ar-SA"/>
        </w:rPr>
        <w:t>بنسبته إلى الحارث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جامع الكتاب، كما أنّ أباه وجده الأعلى وبعض أُسرته كانوا يصرّحون</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بانتسابهم إليه أيضاً، فيكتبون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تحدر من أُسرة عريقة في الولاء وعريقة في العلم، وذكرت ما يثبت رسوخ قدمها في الولاء منذ جدها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عن العلم فقد ذكر في تاريخ أجداده المشرق غير واحد ممن أخذ بأكناف الفضل، وطنب في سوح العلم، وأوّل من عرفت من أجداده وقد وصف بالمشيخة الشيخ إسماعيل، ثمّ ابنه الشيخ الصالح اللويزاني، ثمّ ابنه الشيخ محمّد، ثمّ ابنه الشيخ بدر الدين ،الحسن ثمّ ابنه الشيخ زين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أوّل أجداده الّذين وقفت على رواية الأعلام عنه، والثناء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أطراه الشيخ عليّ بن محمّد بن عليّ بن محلى في اجازته لولده زين الدين المذكور محمّد بن عليّ الجباعي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العلّامة زين الدنيا والدين وشرف الإسلام والمسلمين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أطراه ولده الآخر إبراهيم الشهير بالكفعمي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الأعظم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من الأعلام وفقهاء الإسلام، وعنده يلتقي نسب شيخنا البهائي بالشيخ الكفعمى صاحب المصباح والبلد الأمين وغيرها، فان الشيخ زين الدين عليّ المذكور أعقب خمسة ذكور 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جمال الدين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رضي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تقي الدين إبراهيم الكفعمي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شمس الدين محمّد الجباعي، وهو جد والد البهائي، وهو صاحب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المجاميع الّتي نقل عن بعضها الشيخ المجلسي في إجازات البحار، وكانت بعض تلك المجاميع قد وصلت إلى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فصحح بخطّه بعض الألغاز، وكتب رباعيتين له وصدرها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لكاتب الأحرف بهاء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آخر الثانية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العشرين من رجب المرجب سنة احدى وتسعين وتسعمائة في اصفهان أيّام العزم على التوجه إلى بيت الله الحرام وقد نقل عن تلك المجاميع في الكشكول مكرراً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أثنى الشهيد الثاني على الشيخ الجباعي في إجازته لوالد البهائي الحسين بن عبدالصمد ووصفه بالشيخ الإمام</w:t>
      </w:r>
      <w:r>
        <w:rPr>
          <w:rStyle w:val="FootnoteAnchor"/>
          <w:rtl w:val="true"/>
        </w:rPr>
        <w:footnoteReference w:id="590"/>
      </w:r>
      <w:r>
        <w:rPr>
          <w:rFonts w:ascii="Amiri" w:hAnsi="Amiri" w:eastAsia="Amiri" w:cs="Amiri"/>
          <w:color w:val="111111"/>
          <w:sz w:val="28"/>
          <w:sz w:val="28"/>
          <w:szCs w:val="28"/>
          <w:rtl w:val="true"/>
          <w:lang w:bidi="ar-SA"/>
        </w:rPr>
        <w:t>كما اطراه المحقق الكركي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الأجلاء في العالمين، ووصفه حفيده البهائي والمجلسي بقوليهما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الكرامات</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توفّي الشيخ شمس الدين محمد بن عليّ الجباعي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ه وأعقب ثلاثة أولاد، 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المكارم هبة الله المولود سنة </w:t>
      </w:r>
      <w:r>
        <w:rPr>
          <w:rFonts w:eastAsia="Amiri" w:cs="Amiri" w:ascii="Amiri" w:hAnsi="Amiri"/>
          <w:color w:val="111111"/>
          <w:sz w:val="28"/>
          <w:szCs w:val="28"/>
          <w:lang w:bidi="ar-SA"/>
        </w:rPr>
        <w:t>858.</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زهرة وخلف ولدين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المحاسن محمّد المولود سنة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ولأبي المحاسن ولد اسمه شرف الدين، وقد كتب بخطّه في مجموعة جده الجباعي الّتي وصلت بعده إلى البهائي فكتب فيها بخطّه ما ذكرناه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بیده شرف الدین ابن محمّد بن زهرة الجبعي سنة أربع وأربعين وتسعمائة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والشيخ عليّ بن زهرة وهو من تلاميذ الشهيد الثاني وقد رافقه إلى مصر وتوفى بها سنة </w:t>
      </w:r>
      <w:r>
        <w:rPr>
          <w:rFonts w:eastAsia="Amiri" w:cs="Amiri" w:ascii="Amiri" w:hAnsi="Amiri"/>
          <w:color w:val="111111"/>
          <w:sz w:val="28"/>
          <w:szCs w:val="28"/>
          <w:lang w:bidi="ar-SA"/>
        </w:rPr>
        <w:t>942.3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تراب عبد الصمد المولود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وصفه الشهيد الثاني في إجازته لولده الحسين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العالم التقي المتفنن خلاصة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سنة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أربعة بنين وبنتاً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والذكور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نور الدين أبو القاسم على المولود سنة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عالماً فاضلاً فقيهاً محدّثاً يروي عن الشهيد الثاني، وقد أجازه بالمشهد الغروي سنة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المولود سنة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952.3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زين العابدين المولود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ابن اسمه الشيخ تقي الدين ولد سنة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بن عبد الصمد، والد الشيخ البهائي ولد سنة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عالماً فاضلاً مطلعاً على التواريخ ماهراً فى اللغات مستحضراً للنوادر والأمثال وكان ممّن جدد قراءة كتب الأحاديث ببلاد العجم له مؤلفات جليلة ورسالات جميلة</w:t>
      </w:r>
      <w:r>
        <w:rPr>
          <w:rStyle w:val="FootnoteAnchor"/>
          <w:rtl w:val="true"/>
        </w:rPr>
        <w:footnoteReference w:id="593"/>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ولدين وبنتين 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الفضائل محمد بهاء الدين، وهو شيخنا المترجم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تراب عبدالصمد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بقزوين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ليلة الاثنين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950.4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أيمن سلمى، ولدت بعد نصف الليل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ممّا سجّله الحسين بن عبدالصمد المذكور في تاريخ مواليد ذرّيته أنّ احدى بنتيه زوجها من علوي فولدت له ولداً اسمه السيّد محمّد أرّخ الحسين ولادة سبطه بعد ولادة ابنه عبدالصمد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اخته السيّد محمّد</w:t>
      </w:r>
      <w:r>
        <w:rPr>
          <w:rStyle w:val="FootnoteAnchor"/>
          <w:rtl w:val="true"/>
        </w:rPr>
        <w:footnoteReference w:id="594"/>
      </w:r>
      <w:r>
        <w:rPr>
          <w:rFonts w:ascii="Amiri" w:hAnsi="Amiri" w:eastAsia="Amiri" w:cs="Amiri"/>
          <w:color w:val="111111"/>
          <w:sz w:val="28"/>
          <w:sz w:val="28"/>
          <w:szCs w:val="28"/>
          <w:rtl w:val="true"/>
          <w:lang w:bidi="ar-SA"/>
        </w:rPr>
        <w:t>ولد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لة السبت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من السنة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أبو تراب عبدالصمد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سمع من أخيه البهائي كتابه الأربعين بعد تأليفه بستة عشر يوماً، وكتب له أخوه اجازة في آخر نسخة بخط عليّ بن عليّ السباهاني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بسباهان، وله حواشي على أربعين أخيه، وقد كتب أخوه الفوائد الصمدية في النحو باسمه، توفّي عبدالصمد في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الحج فنقل جثمانه إلى النجف الأشرف ودفن فيه، وأعقب ولدين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كتب بخطه على كتاب أربعين عمه ما ميّز به حواشي أبيه من ايضاحات عمه وتاريخ ما كتبه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تزل أعقاب الشيخ حسين هذا بهراة وعاملة من حملة العلم وأرباب الفضل والكمال، ومن ذرّيته آل مروة العامليون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ولم أقف على شيء من ترجمته، وقد ورد ذكره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حسين بن حيدر العاملي تلميذ الشيخ البهائي وأنّه يروي عنه اجازة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وإلى القارئ مشجرة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أُسرة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storage/sources/28/library/books/162/507362/images/287.jpg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المقال فيهم ما قاله شيخنا البهائي في الثناء على آبائه وأجداده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أباءنا وأجدادنا في جبل عامل كانوا دائماً مشتغلين بالعلم والعبادة والزهد وهم أصحاب کرامات و مقامات</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تلك الشجرة الطيبة العريقة في الولاء وفي ذلك البيت العلمي الذي توارث المجد كابراً عن كابر تفرع غصن الفضل وبسق ، فولد الشيخ البهائي وليس ينكر أثر المحيط البيتي في تكوين الفرد وبلورة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المؤرّخون في ولادته أقوالاً مختلفة، ولم يقتصر الخلاف بينهم في تعيين الزمان بل وحتى المكان، ويكفينا في اختيار الصحيح الثابت في تعيين الزمان ما وجد بخط البهائي نفسه على نسخة من إرشاد العلّامة الحلي، وحكاه عن خط والده وقد سجّل مواليد ووفيات جماعة من أفراد أسرته ومنهم البهائي وعبد الصمد وأختاهما، فقد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المولودة الميمونة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الأثنين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 xml:space="preserve">، وأخوها أبو الفضائل محمّد بهاء الدين أصلحه الله وأرشده عند غروب الشمس يوم الأربعاء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وأُختهما أُم أيمن سلمى بعد نصف الليل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وأخوهم أبو تراب عبد الصمد ليلة الأحد وقد بقى من الليل نحو ساعة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قزوين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النص كما يوقفنا على الصحيح في تاريخ ولادة البهائي وعلى اسمه وكنيته ولقبه كذلك يشعرنا بأنه ولد هو وأختاه في بلدهم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عامل إذ لو كانت ولادتهم في غيره لأشار إلى ذلك أبوهم كما أشار في ولادة أخيهم عبد الصمد بأنّه ولد في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ما ذكره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سانحة من سوانحه في الكشكول ما يؤيّد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يأت والدي قدّس الله روحه من بلاد العرب إلى بلاد العجم، ولم</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يختلط بالملوك لكنت من أتقى الناس وأعبدهم وأزهدهم، لكنه طاب ثراه أخرجني من تلك البلاد وأقام في هذه البلاد</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أخرجني من تلك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والمشار إليها هي بلاد 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أنّه كان هناك، وقد صرّح المحبي في نفحة الريحانة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أنه كان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البلاد الشامية التي تشمل بلاد 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خلقته، وبها بان ،رشده وأحسبه من حين لفته قابلته في خرقته ثم انتقل به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01"/>
      </w:r>
      <w:r>
        <w:rPr>
          <w:rFonts w:ascii="Amiri" w:hAnsi="Amiri" w:eastAsia="Amiri" w:cs="Amiri"/>
          <w:color w:val="111111"/>
          <w:sz w:val="28"/>
          <w:sz w:val="28"/>
          <w:szCs w:val="28"/>
          <w:rtl w:val="true"/>
          <w:lang w:bidi="ar-SA"/>
        </w:rPr>
        <w:t>كما صرّح بذلك أيضاً المدني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بعلبك</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كلّه ينفى ما زعمه الطالوي فى ان مولده بقزوين</w:t>
      </w:r>
      <w:r>
        <w:rPr>
          <w:rStyle w:val="FootnoteAnchor"/>
          <w:rtl w:val="true"/>
        </w:rPr>
        <w:footnoteReference w:id="603"/>
      </w:r>
      <w:r>
        <w:rPr>
          <w:rFonts w:ascii="Amiri" w:hAnsi="Amiri" w:eastAsia="Amiri" w:cs="Amiri"/>
          <w:color w:val="111111"/>
          <w:sz w:val="28"/>
          <w:sz w:val="28"/>
          <w:szCs w:val="28"/>
          <w:rtl w:val="true"/>
          <w:lang w:bidi="ar-SA"/>
        </w:rPr>
        <w:t>، وما زعمه الصنعاني أنّه أصبهاني المولد</w:t>
      </w:r>
      <w:r>
        <w:rPr>
          <w:rStyle w:val="FootnoteAnchor"/>
          <w:rtl w:val="true"/>
        </w:rPr>
        <w:footnoteReference w:id="604"/>
      </w:r>
      <w:r>
        <w:rPr>
          <w:rFonts w:ascii="Amiri" w:hAnsi="Amiri" w:eastAsia="Amiri" w:cs="Amiri"/>
          <w:color w:val="111111"/>
          <w:sz w:val="28"/>
          <w:sz w:val="28"/>
          <w:szCs w:val="28"/>
          <w:rtl w:val="true"/>
          <w:lang w:bidi="ar-SA"/>
        </w:rPr>
        <w:t>، وما زعمه سامي باشا وأحمد رفعت</w:t>
      </w:r>
      <w:r>
        <w:rPr>
          <w:rStyle w:val="FootnoteAnchor"/>
          <w:rtl w:val="true"/>
        </w:rPr>
        <w:footnoteReference w:id="605"/>
      </w:r>
      <w:r>
        <w:rPr>
          <w:rFonts w:ascii="Amiri" w:hAnsi="Amiri" w:eastAsia="Amiri" w:cs="Amiri"/>
          <w:color w:val="111111"/>
          <w:sz w:val="28"/>
          <w:sz w:val="28"/>
          <w:szCs w:val="28"/>
          <w:rtl w:val="true"/>
          <w:lang w:bidi="ar-SA"/>
        </w:rPr>
        <w:t>وآخرون، أخيرهم قدري حافظ طوقان، ان مولده في آمل الكائنة على طريق مازندران، أو آمل الخراسانية الواقعة على الضفة اليسرى لنهر جيحون، كما حكاه الأخير عن بعضهم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منشأ الخلط عند هؤلاء جميعاً هو التشابه اللفظي بين آمل وعامل، ووحدة الخط بينهما بالإفرنجية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بعلبك نشأ نشأته الأولى حيث كانت مهجر أبيه ومحط العلماء، وقد رعاه أبوه بحسن رعايته، وأولاه عنايته، فربّاه وهذبه، وتولى تعليمه، وإن في آثاره التي تركها ما يدلّ على نبوغه في سن مبكرة، كما ان فيها ما يدلّ على ذكائه المفرط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يخضع النبوغ في يوم لقانون الطبيعة والعادة، والشواهد على ذلك كثيرة، كقصة الغلام الذي حمل إلى المأمون وكان قد قرأ القرآن ونظر فى الرأي غير انه إذا جاع بكي، وكقصة السيّد غياث الدين عبد الكريم ابن طاووس الذي استقل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بالكتابة واستغنى عن المعلم وهو ابن أربع سنين، وكحفظ أبي محمد عبدالله بن محمّد الأصفهاني القرآن وله خمس سنين، وحمل إلى ابن المقرئ ليستمع منه وهو ابن أربع سنين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 لهؤلاء من نظائر، فلا غرابة في دعوى إكمال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مبادئ العلوم وهو في سن مبكرة، فإن والده هو أستاذه الأوّل، بل عبّر عنه غير مرة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والدي وأستادي ومن إليه في العلوم الشرعية استنادي</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أخذ عنه الشيء الكثير من علوم العربية والفقهية والحديث والتفسير والرجال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وتكامل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ويبدأ هذا الدور من حياة شيخنا البهائى بهجرة أبيه إلى ايران ولا نطيل الحديث عن أسباب تلك الهجرة، بل نكتفى بالإشارة إلى نص ذكره الوالد نفسه في مقدّمة رسالته في الدراية التي ألفها في ايران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حثني على تأليف هذه الرسالة بعد هربي من أهل الطغيان والنفاق وأوجبه عليَّ بعد اتصالي بدولة الإيمان والوفاق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يشير بوضوح إلى أنّه خرج من بلاده فاراً بنفسه من حكم ظالم وسطوة معتد غاشم، وليس يعسر على الباحث تلمس الواقع المخيف الذي كان يعيشه الحسين بن عبدالصمد وأمثاله من العلماء في بلاد عاملة، فقد كانت تضايقهم سلطات الحكم العثماني حتى سامت بعضهم سوء العذاب ففر منهم جماعة إلى بلاد ايران، وآخرون إلى بلاد الهند ، كما التجأ بعضهم فجاور العتبات المقدّسة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اشتد ذلك بعد حادثة استشهاد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حتى ذكر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لمّا</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جرى ماجرى في تلك البلاد من القضاء المحتوم على المبرور المرحوم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تضعضعت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واضطرب أهلها وشملهم الخوف والتقية، خرج الشيخ عليّ بن أحمد بن أبي جامع مع أولاده وعياله خائفاً يترقب حتى وصل كربلا فأقام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جاء من البلاد وسكن كربلا</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إذا تساءلنا عن سبب اختياره ایران مهجراً، فانّ الجواب يتضح لمن يلم بتاريخ العامليين المهاجرين إلى ايران أيّام الحكم الصفوي في القرن العاشر وما بعده، حيث كانوا ينالون الحظوة لدى الحكّام والعطف والإقبال من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وانّ الباحث ليجد في جل تراجم أولئك الأعلام انّهم عينوا بمناصب دينية رفيعة تليق بمقامهم العلمي كمنصب الافتاء ومشيخة الإسلام والقضاء وإمامة الجمعة، وغير ذلك ممّا يسر لهم سبل العيش ورحابة المقام كما ضمن لهم حرية الفكر والقلم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انا نجد أن الشيخ حسين بن عبد الصمد لم يتوجه إلى ايران إلّا بعد دعوته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الشيخ علىّ المنشار العاملى وهو شيخ الإسلام باصفهان هو الذي طلبه من بلاده، ولما جاء أخذ في ترويجه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عن تاريخ الهجرة فئمة قول لمؤرّخ صفوي معاصر للبهائي، وهو اسكندر المنشي فقد 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آراي عباسي ان الشيخ حسين بن عبدالصمد هاجر إلى ايران في أيّام حكم الشاه طهماسب ، بعد شهادة شيخه الشهيد الثاني ؟؟وردد هذا القول غير واحد من المتأخرين، أمّا أنا فلا أُصادق عليه لأنّا إذا علمنا انّ الشيخ الشهيد الثاني قبض عليه في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طريق الحجّ، فطلب من الّذي قبض عليه أن يمهله ويكون معه حتّى يتم الحج، فقبل منه، وذكروا انّه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حبس بمكّة شهراً وعشرة أيّام، ثمّ أبحر به إلى القسطنطينية فقتل بها على ساحل البحر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فيكون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فى أوائل شهر صفر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فرضنا وصول خبر الشهادة في ثلاثة أيام، فلابد أن تكون هجرة الشيخ حسين بن عبدالصمد في أواسط صفر، ووصوله إلى ايران لابد أن يكون في شهر ربيع الآخر، بينما نجد حسین بن عبد الصمد كان فى شهر صفر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قزوين وقد ولد له فى ليلة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ولده عبدالصمد، فكيف يصح قول اسكندر المنشي بأنه هاجر بعد شهادة شيخه الشهيد؟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أنّي لا أعدم شاهداً على ردّ قوله وذلك ما ذكر من ان الحسين كان رفيق الشهيد إلى مصر في طلب العلوم وإلى اسلامبول في المرّة الأولى، وفارقه إلى العراق وأقام بها مدة، ثم ارتحل إلى خراسان، واستوطن هناك</w:t>
      </w:r>
      <w:r>
        <w:rPr>
          <w:rStyle w:val="FootnoteAnchor"/>
          <w:rtl w:val="true"/>
        </w:rPr>
        <w:footnoteReference w:id="612"/>
      </w:r>
      <w:r>
        <w:rPr>
          <w:rFonts w:ascii="Amiri" w:hAnsi="Amiri" w:eastAsia="Amiri" w:cs="Amiri"/>
          <w:color w:val="111111"/>
          <w:sz w:val="28"/>
          <w:sz w:val="28"/>
          <w:szCs w:val="28"/>
          <w:rtl w:val="true"/>
          <w:lang w:bidi="ar-SA"/>
        </w:rPr>
        <w:t>وأيضاً ما كتبه الحسين بن عبدالصمد في سفره لبلاد العجم إلى شيخه الشهيد، وهو كتاب وصف بأنّه في نهاية الحسن والبلاغة، ومنه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كانت تطفح عليَّ نشوة الإقبال والقبول وتهزني مزة الوصول إلى المأمول، فأترنم بأبيات يكشف عندها الهواء، وتقف لديها الأهواء، وأثبتها في رسالتي هذه ليلتئم شمسها ببدرها، وتمزج عذب زهرها بفرائد بحرها، وتتشرف بنظرك ومجلسك الرحيب، ويثبت لها قدم صدق عند كلّ لبيب، وهي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مرسل صدغ قد دعا الناس للهوى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فآمنا وإن لم يدع أمناأرانا هوى يولي هوانا لذي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يولنا يمناً بيسرى ولا يمنىوأسلمنا للموت عمداً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بالحسنى وقد ملك الحسنى</w:t>
      </w:r>
      <w:r>
        <w:rPr>
          <w:rFonts w:ascii="IRNazanin" w:hAnsi="IRNazanin" w:eastAsia="IRNazanin"/>
          <w:color w:val="111111"/>
          <w:sz w:val="28"/>
          <w:sz w:val="28"/>
          <w:szCs w:val="28"/>
          <w:rtl w:val="true"/>
          <w:lang w:bidi="fa-IR"/>
        </w:rPr>
        <w:t xml:space="preserve">أقول وقد أبدى من الشعر منطقا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بوعد وما هنا غرامى ولا هنا</w:t>
      </w:r>
      <w:r>
        <w:rPr>
          <w:rFonts w:ascii="Amiri" w:hAnsi="Amiri" w:eastAsia="Amiri" w:cs="Amiri"/>
          <w:color w:val="111111"/>
          <w:sz w:val="28"/>
          <w:sz w:val="28"/>
          <w:szCs w:val="28"/>
          <w:rtl w:val="true"/>
          <w:lang w:bidi="ar-SA"/>
        </w:rPr>
        <w:t xml:space="preserve">يمنّي بوصل لا يمنّ ببذله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من منّى زماناً ولا منّانعمنا به لكن منعنا من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صدّ عنا قبل نيل المنى عنّا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 لدينا الموت إذ سل جفنه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حسن ما سلّا ويا حسن ما سنانسيم الهوى إن أن من لوعة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تعجبوا أنّى أئن وقد أناوليل الجفا والصد جنّى واظلما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إذ جنّى لمثلي إذ جناوأسقمنا ذاك الجفا بل أماتنا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ليلتي عودي فإن عدت ما عدناويا قوم لبنى لا بعدتم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قربكم لبنا وان بعدت لبنى</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فهذا يدلّ على انّ الهجرة كانت في حياة الشيخ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ولعلّها كانت في أواخر الخمسينات، فثمة نص يدل على وجوده في العراق في سنة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سجّل سماعه قراءة بعض تلامذته عليه شرحه لألفية الشهيد في الحائر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التاريخ</w:t>
      </w:r>
      <w:r>
        <w:rPr>
          <w:rStyle w:val="FootnoteAnchor"/>
          <w:rtl w:val="true"/>
        </w:rPr>
        <w:footnoteReference w:id="614"/>
      </w:r>
      <w:r>
        <w:rPr>
          <w:rFonts w:ascii="Amiri" w:hAnsi="Amiri" w:eastAsia="Amiri" w:cs="Amiri"/>
          <w:color w:val="111111"/>
          <w:sz w:val="28"/>
          <w:sz w:val="28"/>
          <w:szCs w:val="28"/>
          <w:rtl w:val="true"/>
          <w:lang w:bidi="ar-SA"/>
        </w:rPr>
        <w:t>وربّما كان ذلك وهو في طريقه إلى ايران، وقد ذكروا أنّه أقام في العراق مدّة، ثمّ ارتحل إلى خراسان واستوطن هناك</w:t>
      </w:r>
      <w:r>
        <w:rPr>
          <w:rStyle w:val="FootnoteAnchor"/>
          <w:rtl w:val="true"/>
        </w:rPr>
        <w:footnoteReference w:id="615"/>
      </w:r>
      <w:r>
        <w:rPr>
          <w:rFonts w:ascii="Amiri" w:hAnsi="Amiri" w:eastAsia="Amiri" w:cs="Amiri"/>
          <w:color w:val="111111"/>
          <w:sz w:val="28"/>
          <w:sz w:val="28"/>
          <w:szCs w:val="28"/>
          <w:rtl w:val="true"/>
          <w:lang w:bidi="ar-SA"/>
        </w:rPr>
        <w:t xml:space="preserve">، فاحتمال أنّه كان زائراً وعاد إلى بلاده بعد ذلك، فهو ضعيف ولم نعثر على شاهد يدعمه، وآخر ما وصل الينا من تاريخ يثبت وجوده في البلاد هو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قابل مع شيخه الشهيد الثاني فهرست الطوسي، وكتب الشهيد الله سماعه بالمقابلة في آخر النسخة، وكان ذلك في مجالس آخرها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954</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وربّما يؤيد ما احتملناه من أنه كان في سنة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 إلى ايران ما حكاه المحدث البحراني عن بعض مشايخه بأن عمر البهائي يوم هاجر به أبوه كان سبع سنین</w:t>
      </w:r>
      <w:r>
        <w:rPr>
          <w:rStyle w:val="FootnoteAnchor"/>
          <w:rtl w:val="true"/>
        </w:rPr>
        <w:footnoteReference w:id="617"/>
      </w:r>
      <w:r>
        <w:rPr>
          <w:rFonts w:ascii="Amiri" w:hAnsi="Amiri" w:eastAsia="Amiri" w:cs="Amiri"/>
          <w:color w:val="111111"/>
          <w:sz w:val="28"/>
          <w:sz w:val="28"/>
          <w:szCs w:val="28"/>
          <w:rtl w:val="true"/>
          <w:lang w:bidi="ar-SA"/>
        </w:rPr>
        <w:t xml:space="preserve">، وقد مرّ بنا ان ولادته كانت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هجرته حدود سنة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التاريخ يتفق مع ما سيأتي من تحديد إقامته في البلاد الإيرانية وما سنعرضه من ذاتيات مؤرّخة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ومهما كان الباعث على الهجرة ، وكيف كان السبيل المؤدى إليها فقد قال المولى مظفّر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الّتي خصها بترجمة أُستاذه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دولة الشاه طهماسب الصفوي مع كافة أهل بيته وأتباعه إلى أصفهان فأقام بها ثلاثة أعوام مستقلاً بالإفادة، وكان السلطان المبرور يومئذٍ بقزوين مستقر السلطنة، فلمّا اطلع على خبر هذا الشيخ أرسل إليه بتحف وهدايا فاخرة يلتمس منه شخوصه إليه في تلك البلدة، فقبل الشيخ واتصل بالسلطان وحظي بما لا مزيد عليه بالتكريم وفوّض إليه منصب شيخ الإسلام بقزوين، واستمر على ذلك سبع سنين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ضوء ذلك يظهر معنى قول المحبي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 به أبوه إلى قزوين، وهلاله آخذ في تدويره وذهنه في مبادي ملاحظته للدقائق وتصويره فاستكمل فضائله المعجبة ، وصير عندها فضائل الأول كالمتحجبة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طيلة سبع سنين عاشها في قزوين كان موضع عناية ورعاية نظراً لمكانة أبيه فى نفس الشاه ورجال الدولة والعلماء، فهو شيخ الإسلام في البلاد وإليه يرجع في الأحكام، وقد كتب باسم الشاه العقد الطهماسي، كما كان الشاه يفزع إليه في تحرير الكتب إلى السلاطين على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عثرت على صورة جواب أرسله الشاه طهماسب إلى السلطان سليمان العثماني في سنة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وكان السلطان قد كتب إلى الشاه يطلب منه ارجاع ولده الّذي عصاه وفرّ منه والتجأ إلى الشاه فآواه وأكرم مثواه</w:t>
      </w:r>
      <w:r>
        <w:rPr>
          <w:rStyle w:val="FootnoteAnchor"/>
          <w:rtl w:val="true"/>
        </w:rPr>
        <w:footnoteReference w:id="620"/>
      </w:r>
      <w:r>
        <w:rPr>
          <w:rFonts w:ascii="IRNazanin" w:hAnsi="IRNazanin" w:eastAsia="IRNazanin"/>
          <w:color w:val="111111"/>
          <w:sz w:val="28"/>
          <w:sz w:val="28"/>
          <w:szCs w:val="28"/>
          <w:rtl w:val="true"/>
          <w:lang w:bidi="fa-IR"/>
        </w:rPr>
        <w:t>، فطلب الشاه من الشيخ حسین بن عبدالصمد أن يكتب له الجواب على لسانه، فكتب إليه بخطه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الّذي أرسل رسوله بالهدى ودين الحق ليظهره على الدين كلّه ولو كره المشركين المخاطب بما أرسلناك إلّا رحمة للعالمين محمّد رسول الله والّذين آمنوا معه أشداء على الكفار، ذلك جدنا سيّد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الأوّلين والآخرين، صلوات الله وسلامه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فأنسابنا أنور من ليلة القدر، وأحسابنا أشهر من يوم بدر، وقصر محمّدنا أقرت له القصور بالقصور ولبست منه الشعرى العيور شعار الغيور من جوهر الشرف لا من جوهر الصدف، ويواقيتنا من يواقيت الأحرار لا من يواقيت الأحجار، لسنا بحمد الله في شك من الدين وانا لعلى هدى بيقين، وأي يقين رأينا فيه والله المنة سديد، وبأسنا ،شديد وكيدنا عتيد لكل جبار عنيد، وحينا سعيد وقتيلنا شهيد، وما عند الله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المولى مظفّر الدين عليّ في رسالته المشار إليها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سبع سنين، أيّام إقامته فيها، وكان يقيم بها إذ ذاك صلاة الجمعة أيضاً من غير إحتياط باعادة الظهر لقوله بعينيتها كما هو مذهب شيخه الشهيد، ثمّ صار ذلك المنصب له بأرض المشهد الرضوي على مشرّفها السلام، وانتقل إليها وأقام بها أيضاً برهة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مرّ بنا في تقريب هجرته إلى ايران أنّها كانت حدود سنة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أضفنا إليها مدّة إقامته باصفهان وهي ثلاث سنين، ومدّة إقامته بقزوين وهي سبع سنين فيكون في سنة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مدّة إقامته بالمشهد الرضوي، ولعلّه في المشهد أنهى مقابلة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للصدوق فانّه أنهاه في سنة </w:t>
      </w:r>
      <w:r>
        <w:rPr>
          <w:rFonts w:eastAsia="Amiri" w:cs="Amiri" w:ascii="Amiri" w:hAnsi="Amiri"/>
          <w:color w:val="111111"/>
          <w:sz w:val="28"/>
          <w:szCs w:val="28"/>
          <w:lang w:bidi="ar-SA"/>
        </w:rPr>
        <w:t>970</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وأقدم ما عثرت عليه من نص يحدد تاريخ وجوده بالمشهد هو إجازته للشيخ رشيد الدين بن إبراهيم الأصفهاني وتاريخها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971</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وبعده إجازته لولديه بهاء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وأخيه عبدالصمد، فقد كتب لهما على ظهر إجازة شيخه الشهيد الثاني 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نحمد الله كما يليق به وصلّى الله على سيدنا محمّد وآله،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أجزت لولدي بهاء الدين محمّد وأبي رجب عبدالصمد حفظهم؟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بعد أن قرأ عليَّ ولدي الأكبر جملة كافية من العلوم العقلية والنقلية، جمیع ما تضمنته هذه الإجازة واحتوت عليه بالطرق المقررة فيها، وكذلك أجزت لهما أسبغ الله نعمه عليهما جميع ما تجوز لي روايته من طرق الخاصة والعامة، ما ألّفته نظماً ونثراً شارطاً عليهما الإحتياط في الرواية، باتباع شرايطها المقررة عند أهل الرواية والدراية، بلغهم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وتعالى آمالهما، وأصلح في الدارين أحوالهما أنّه جواد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ذلك بفمه ورقمه بقلمه أبوهما الشفيق الخاطئ المذنب فقير رحمة ربّه الغنی حسین بن عبدالصمد الجباعي، وفّقه الله المراضيه، وجعل مستقبله خيراً من ماضيه، وكان ذلك يوم الثلثاء ثانى شهر رجب المرجب المعظم سنة احدى وسبعين وتسعمائة في المشهد المقدّس الرضوي على مشرّفه وعلى آبائه وأبنائه أفضل الصلوات وأكمل التسليم</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صرّح البهائى أيضاً بسماعه من والده فى التاريخ المذكور في دارهم بالمشهد الرضويوأقام البهائي مع أبيه في المشهد الرضوي مدّة تولي أبيه لمشيخة الإسلام هناك مستفيداً من علومه، مستزيداً من معارفه و آدابه، مضافاً إلى ما كان تلقاه من شيوخه الآخرين الذين أخذ عنهم سواء في أصفهان أو في قزوين أو في المشهد، فقد كانت دراسته على أبيه في جملة العلوم العقلية والنقلية، أمّا أساتذته الآخرين الّبذبين تلقّى عنهم فروع العلم باختصاص 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عبدالله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الحاشية في المنطق والّتي لا زالت تدرّس في المعاهد العلمية في النجف الأشرف وخراسان وقم ،وغيرها، فقد قرأ عليه قسماً من المعقول</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المولى أفضل، درس عليه 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عليّ المذهب المدرّس درس عليه الرياضيات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باقر بن زين العابدين اليزدي قرأ عليه الهيئة وعيون الحساب</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الكجائي المعروف بيير أحمد قرأ عليه في قزوين</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الحكيم عماد الدین محمود، درس عليه الطب</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يقتصر في أخذه عن هؤلاء الشيوخ فحسب، بل لاشكّ انّه درس على آخرين من ذوي الإختصاص في فنون العلم التي كان مشاركاً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له مشايخ أخذ عنهم في سفره إلى الحج، فقد أخذ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الحسن العسكري، وعبّر عنه بالأستاذ وأطراه كثيراً في الكشكول</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عمر بن أبي اللطف المقدسي مفتي القدس الشريف</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محمّد بن أبي اللطف المقدسي وقد روى عنه صحيح البخاري بسند المحمدين</w:t>
      </w:r>
      <w:r>
        <w:rPr>
          <w:rStyle w:val="FootnoteAnchor"/>
          <w:rtl w:val="true"/>
        </w:rPr>
        <w:footnoteReference w:id="630"/>
      </w:r>
      <w:r>
        <w:rPr>
          <w:rFonts w:ascii="Amiri" w:hAnsi="Amiri" w:eastAsia="Amiri" w:cs="Amiri"/>
          <w:color w:val="111111"/>
          <w:sz w:val="28"/>
          <w:sz w:val="28"/>
          <w:szCs w:val="28"/>
          <w:rtl w:val="true"/>
          <w:lang w:bidi="ar-SA"/>
        </w:rPr>
        <w:t>وهو سند نادر الاتفاق وقد أكمله من أوّله إلى الشيخ البهائي تيمناً الشيخ يوسف البحراني وذكر طريقه في اللؤلؤة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عمر الفرضي في حلب</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وأخذه عن هؤلاء كان في الدور الرابع من حياته كما سيأتي الحديث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وأقدم أثر له وصلنا من ثمار هذا الدور نظمه لتاريخ وفاة الشيخ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الشيخ يوسف البحراني في كشكوله أنيس</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المسافر</w:t>
      </w:r>
      <w:r>
        <w:rPr>
          <w:rStyle w:val="FootnoteAnchor"/>
          <w:rtl w:val="true"/>
        </w:rPr>
        <w:footnoteReference w:id="633"/>
      </w:r>
      <w:r>
        <w:rPr>
          <w:rFonts w:ascii="Amiri" w:hAnsi="Amiri" w:eastAsia="Amiri" w:cs="Amiri"/>
          <w:color w:val="111111"/>
          <w:sz w:val="28"/>
          <w:sz w:val="28"/>
          <w:szCs w:val="28"/>
          <w:rtl w:val="true"/>
          <w:lang w:bidi="ar-SA"/>
        </w:rPr>
        <w:t>قوله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وفاة ذلك الأوّاه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مستقره واللهوذكر الشيخ الحرّ العاملي هذا البيت في أمل الآمل ولم ينسبه إلى البهائي وقال هو لبعض الأُدباء، وتعقبه صاحب الروضات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وكأنّ هذا البعض هو شيخنا البهائي المرحوم كما في بعض المواضع المعتبرة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واستبعد السيّد الأمين نسبة ذلك إلى البهائي لأنّه متأخّر عنه وشعره أمتن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تأخّره عنه في الطبقة فصحيح، لكنّه أدرك سنة شهادته، وكان عمره يومئذٍ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وأمّا أنّ شعره أمتن فهو كذلك، لكن لا يمنع من نسبة البيت إليه بعد أن يكون من أوائل نظمه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آخر ما عثرت عليه ممّا يثبت وجوده بخراسان وهو في نهاية هذا الدور تصريحه في كتابه الأربعين بوجوده سنة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المشهد الرضوي، وقد اطلع على الكتاب الضخم الذي أفرده بعض العلماء للقضايا الغريبة المنقولة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بداية استقلال وعطاء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الدور الثالث من أدوار تاريخه، وقد ظهرت فيه آثار البهائي في كيان شخصي 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ما سجّله تلميذه مظفّر عليّ في رسالته الآنفة الذكر من خير ما أمدنا بمعلومات هامة ساعدتنا على التحديد والضبط ومع ذلك فلم يسد ما عثرنا عليه منها تمام الفراغ، ومن ذلك تعيين المدّة الّتي قضاها البهائي مع أبيه في خراسان وكلّما ورد منه في حديثه عن والد البهائي قوله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برهة إلى أن صدر الأمر بتوجهه إلى هرات المحروسة، لإرشاد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وروعي من قبل السلطان بثلاث قرى من مزارعها المعمورة، وورد أمر السلطان إلى وزير خراسان</w:t>
      </w:r>
      <w:r>
        <w:rPr>
          <w:rStyle w:val="FootnoteAnchor"/>
          <w:rtl w:val="true"/>
        </w:rPr>
        <w:footnoteReference w:id="636"/>
      </w:r>
      <w:r>
        <w:rPr>
          <w:rFonts w:ascii="Amiri" w:hAnsi="Amiri" w:eastAsia="Amiri" w:cs="Amiri"/>
          <w:color w:val="111111"/>
          <w:sz w:val="28"/>
          <w:sz w:val="28"/>
          <w:szCs w:val="28"/>
          <w:rtl w:val="true"/>
          <w:lang w:bidi="ar-SA"/>
        </w:rPr>
        <w:t>أن يحضر ولده الملقب بخدابنده</w:t>
      </w:r>
      <w:r>
        <w:rPr>
          <w:rStyle w:val="FootnoteAnchor"/>
          <w:rtl w:val="true"/>
        </w:rPr>
        <w:footnoteReference w:id="637"/>
      </w:r>
      <w:r>
        <w:rPr>
          <w:rFonts w:ascii="IRNazanin" w:hAnsi="IRNazanin" w:eastAsia="IRNazanin"/>
          <w:color w:val="111111"/>
          <w:sz w:val="28"/>
          <w:sz w:val="28"/>
          <w:szCs w:val="28"/>
          <w:rtl w:val="true"/>
          <w:lang w:bidi="fa-IR"/>
        </w:rPr>
        <w:t>کلّ يوم من الجمعات إلى جامعها الكبير لسماع الفقه والحديث من الشيخ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ينقاد إلى جميع حكوماته وفتاويه، لئلا يجسر بعد ذلك أحد على مخالفته، فكان بها أيضاً نحواً من ثمان سنين</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 التحديد بالبرهة غير واضح وكانت البرهة في تفسير اللغوين المدّة الطويلة من الزمان</w:t>
      </w:r>
      <w:r>
        <w:rPr>
          <w:rStyle w:val="FootnoteAnchor"/>
          <w:rtl w:val="true"/>
        </w:rPr>
        <w:footnoteReference w:id="639"/>
      </w:r>
      <w:r>
        <w:rPr>
          <w:rFonts w:ascii="Amiri" w:hAnsi="Amiri" w:eastAsia="Amiri" w:cs="Amiri"/>
          <w:color w:val="111111"/>
          <w:sz w:val="28"/>
          <w:sz w:val="28"/>
          <w:szCs w:val="28"/>
          <w:rtl w:val="true"/>
          <w:lang w:bidi="ar-SA"/>
        </w:rPr>
        <w:t>وقد تكون عشر سنين</w:t>
      </w:r>
      <w:r>
        <w:rPr>
          <w:rStyle w:val="FootnoteAnchor"/>
          <w:rtl w:val="true"/>
        </w:rPr>
        <w:footnoteReference w:id="640"/>
      </w:r>
      <w:r>
        <w:rPr>
          <w:rFonts w:ascii="Amiri" w:hAnsi="Amiri" w:eastAsia="Amiri" w:cs="Amiri"/>
          <w:color w:val="111111"/>
          <w:sz w:val="28"/>
          <w:sz w:val="28"/>
          <w:szCs w:val="28"/>
          <w:rtl w:val="true"/>
          <w:lang w:bidi="ar-SA"/>
        </w:rPr>
        <w:t>فقد استطعت بعد الموازنة والمقارنة أن أحدد زمنها على وجه التخمين بما لا يقل عن ثلاث سنين ولا يزيد على خمس سنين بالتقريب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والد البهائي فارق هرات بعد ثمانية سنين قضاها بمنصبه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الإسلام وانّه عاد إلى قزوين يطلب الإذن بالذهاب إلى الحج، فأذن له فكان بمكة سنة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هذه السنة كان بهرات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قدمنا ما دلّ على وجوده بخراسان في سنة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بين سنة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تحديد البرهة على التخمين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وثمة غموض آخر لم تفصح المصادر المعتبرة عن حقيقته هو ذهاب البهائي مع أبيه إلى هرات كما تقتضيه العادة، أو عودته إلى قزوين لما سنقف على ما يثبت وجوده بها بعيداً عن أبيه وأهله حيث كانوا بهرات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يبدو لي انّ البهائي صحب أباه في أوّل سفره إلى هرات، ومكث هناك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مدّة ثمّ فارقها إلى قزوين، لأنّا نجد البهائي ألّف كتابه الفوائد الصمدية لأخيه عبدالصمد وسمّاه باسمه، وأتم تأليفه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975</w:t>
      </w:r>
      <w:r>
        <w:rPr>
          <w:rStyle w:val="FootnoteAnchor"/>
          <w:rtl w:val="true"/>
        </w:rPr>
        <w:footnoteReference w:id="641"/>
      </w:r>
      <w:r>
        <w:rPr>
          <w:rFonts w:ascii="Amiri" w:hAnsi="Amiri" w:eastAsia="Amiri" w:cs="Amiri"/>
          <w:color w:val="111111"/>
          <w:sz w:val="28"/>
          <w:sz w:val="28"/>
          <w:szCs w:val="28"/>
          <w:rtl w:val="true"/>
          <w:lang w:bidi="ar-SA"/>
        </w:rPr>
        <w:t xml:space="preserve">إذا استعدنا إلى الذهن أنّ عبد الصمد ولد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قزوين، فيكون عمره جين تأليف الصمدية له دون العاشرة ومن البعيد أن لا يكون مع أبيه بهرات كما انّ من المظنون قوياً أنّ البهائي ألّفه لأخيه وهو معه يتولى تدريسه المبادئ، وقد يشير ذلك إلى انّ البهائي كان بهرات في تلك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بهرات في تلك السنة فقد اطلعت أخيراً على نص في الكشكول</w:t>
      </w:r>
      <w:r>
        <w:rPr>
          <w:rStyle w:val="FootnoteAnchor"/>
          <w:rtl w:val="true"/>
        </w:rPr>
        <w:footnoteReference w:id="642"/>
      </w:r>
      <w:r>
        <w:rPr>
          <w:rFonts w:ascii="IRNazanin" w:hAnsi="IRNazanin" w:eastAsia="IRNazanin"/>
          <w:color w:val="111111"/>
          <w:sz w:val="28"/>
          <w:sz w:val="28"/>
          <w:szCs w:val="28"/>
          <w:rtl w:val="true"/>
          <w:lang w:bidi="fa-IR"/>
        </w:rPr>
        <w:t xml:space="preserve">جاء فيه أنّه اطلع على كتاب ضخم في مجموع أقسام الكيمياء والليمياء والهيمياء والسيمياء والريمياء لبعض أساطين الحكماء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سر</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احتمل أنّه غادرها في سنة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ذكر أنّ خديجة بنت الحاج عليّ زوجة الشيخ حسين والد البهائي، توفّيت في تلك السنة وحملت جنازتها إلى المشهد الرضوى</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المحتمل انّه حمل جنازتها إلى المشهد وتوجه بعدها إلى قزوين، كما يحتمل أنّها كانت أمّه، ولكنّي لم أقف على ما يدعم ذلك، لكن الّذي يقرّبه عندي عدم وجود ما يشير إلى بقائه في هرات بعد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ما يثبت كونه في قزوين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تاريخ نحصل عليه يدلّنا على وجوده في قزوين بعيداً عن أبيه هو رسالته الشعرية الّتي كتبها من قزوين وأرسلها إلى أبيه في هرات في سنة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جميل موشحاته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ساكني أرض الهرات أما 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الفراق بلى وحق المصطفىعودوا علیَ فربع صبري قد 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والجفن من بعد التباعد ما غفا</w:t>
      </w:r>
      <w:r>
        <w:rPr>
          <w:rFonts w:ascii="Amiri" w:hAnsi="Amiri" w:eastAsia="Amiri" w:cs="Amiri"/>
          <w:color w:val="111111"/>
          <w:sz w:val="28"/>
          <w:sz w:val="28"/>
          <w:szCs w:val="28"/>
          <w:rtl w:val="true"/>
          <w:lang w:bidi="ar-SA"/>
        </w:rPr>
        <w:t xml:space="preserve">خيالكم في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في بلبالإن أقبلت من نحوكم ريح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لها أهلاً وسهلاً مرحباوإليكم قلب المتيم قد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وفراقكم للروح منه قد سباوالقلب ليس بخالي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 ذات الخاليا حبذا ربع الحمى من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فغزاله شب الغضا في أضلعيلم أنسه يوم الفراق مودعي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بمدامع تجري وقلب موجعوالصب ليس بسالي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ثغره السلسال</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ويوحي جو الموشحة باكتئاب يخيّم على نفس الشاعر لبعد الدار وطول الفراق الّذي طال أمده، وربّما كان أربع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ودام الفراق حتّى سنة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 بعد في هرات، وقد أتم في أواخر المحرم من تلك السنة شرحه الآخر لألفية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فكتب إليه أيضاً ابنه البهائى من قزوين رسالة شعرية، وهي قوله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بقزوین جسمي وروحي ثوت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الهرات وسكانها</w:t>
      </w:r>
      <w:r>
        <w:rPr>
          <w:rFonts w:ascii="Amiri" w:hAnsi="Amiri" w:eastAsia="Amiri" w:cs="Amiri"/>
          <w:color w:val="111111"/>
          <w:sz w:val="28"/>
          <w:sz w:val="28"/>
          <w:szCs w:val="28"/>
          <w:rtl w:val="true"/>
          <w:lang w:bidi="ar-SA"/>
        </w:rPr>
        <w:t xml:space="preserve">فهذاتغرّب عن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أقامت بأوطانها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وقددلّ البيتان على مدى البرم والسأم من طول الفراق، وبالرغم من ذلك الحزن الّذي كان يملأ نفس البهائي لطول مفارقته لأهله، فقد كانت نفسه متفتحة بعطاء مثمر وهو في عنفوان الشباب، فألّف رسالة في تحقيق مقدار الكر رسمها باسم الشاه طهماسب بهادرخان، وهي رسالة مطبوعة مع کتابیه مشرق الشمسين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والحبل المتين، وهي غير رسالته الأُخرى في بيان مقدار الكر الّتي رسمها باسم محمّد خدابنده ابن الشاه طهماسب</w:t>
      </w:r>
      <w:r>
        <w:rPr>
          <w:rStyle w:val="FootnoteAnchor"/>
          <w:rtl w:val="true"/>
        </w:rPr>
        <w:footnoteReference w:id="648"/>
      </w:r>
      <w:r>
        <w:rPr>
          <w:rFonts w:ascii="Amiri" w:hAnsi="Amiri" w:eastAsia="Amiri" w:cs="Amiri"/>
          <w:color w:val="111111"/>
          <w:sz w:val="28"/>
          <w:sz w:val="28"/>
          <w:szCs w:val="28"/>
          <w:rtl w:val="true"/>
          <w:lang w:bidi="ar-SA"/>
        </w:rPr>
        <w:t>كما أنّه ألّف كتابه المخلاة وهو في عنفوان الشباب، وضمّنه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تشتهى الأنفس وتلذ الأعين من جواهر التفسير، وزواهر التأويل، وعيون الأخبار ومحاسن الآثار، وبدائع حِكَم يستضاء بنورها، وجوامع كلم يهتدى ببدرها ونفحات قدسية تعطر مشام ،الأرواح، وواردات إنسية تحيي رميم الأشباح، وأبيات رائقة تشرب في الكؤوس لسلاستها، وحكايات شائقة تمزج بالنفوس لنفاستها، ونفائس عرائس تشاكل الدر المنثور، وعقائل مسائل تستحق أن تكتب بالنور على وجنات الحور، ومباحثات سديدة سنحت للخاطر الفاتر حال فراغ البال، ومناقشات عديدة سمح بها الطبع القاصر أيّام الاشتغال، مع ترتيب أنيق لم أسبق إليه، وتهذيب رشيق لم اُزاحم عليه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بدت فى هذا الدور الدلائل الواضحة على ما ستقدّمه تلك العقلية ،الناضجة من علوم نافعة وثمار يانعة على ما كان يحز في نفس صاحبها من مفارقته لأهله طيلة ثماني سنوات قضاهاالأب في 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توجه بعدها إلى قزوين ثانية لتحصيل الرخصة من الحضرة السلطانية لنفسه ولولده البهائي على السفر إلى حجّ بيت الله الحرام، فلم يأذن السلطان إلاّ له،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البهائي أن يقوم مقام أبيه هناك مشغولاً بالافاضة والتدريس</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فذهب والد البهائى إلى الحجّ عن طريق العراق، فكان في النجف الأشرف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اجتمع به الشيخ حسن بن زین الدین الشهيد، فاستجازه فكتب له الحسين بن عبد الصمد الاجازة في الحرم العلوي بالتاريخ المذكور</w:t>
      </w:r>
      <w:r>
        <w:rPr>
          <w:rStyle w:val="FootnoteAnchor"/>
          <w:rtl w:val="true"/>
        </w:rPr>
        <w:footnoteReference w:id="651"/>
      </w:r>
      <w:r>
        <w:rPr>
          <w:rFonts w:ascii="Amiri" w:hAnsi="Amiri" w:eastAsia="Amiri" w:cs="Amiri"/>
          <w:color w:val="111111"/>
          <w:sz w:val="28"/>
          <w:sz w:val="28"/>
          <w:szCs w:val="28"/>
          <w:rtl w:val="true"/>
          <w:lang w:bidi="ar-SA"/>
        </w:rPr>
        <w:t>، ثمّ توجه بعد ذلك إلى الحجّ فنزل على السيّد الحسن الشدقمي في داره وقد حدث</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فانّه لمّا منّ الله تعالى عليَّ سنة ثلاث وثمانين وتسعمائة بالتشرف بحج بيت الله الحرام وزيارة أشرف أنبيائه وأطائب عترته عليه وعليهم أفضل الصلاة وأتم السلام، وكان ممّا تزينت به بعد ذلك الشرف، وتأنيت به عن تجشم التكلف والكلف أن أنزلنى فى بيته المولى الأجل الأكرم، الشريف الأمجد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بن حسن المشهور بابن شدقم، فبالغ في الإحسان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استجازه السيّد الشدقمي له ولأولاده الثلاثة محمّد وعليّ وحسين وأُختهم أُم الحسين فأجازه وأجازهم، وكتب ذلك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دارهم بمكّة المكرّمة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سأله السيّد الشدقمي عن حديث جرى له مع شيخه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وقد نزلا بموضع في استانبول، فكتب له الحسين جواب السؤال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983</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مدّة إقامته تلك كتب مسالك الأفهام إلى تنقيح شرائع الإسلام لشيخه الشهيد الثاني ويوجد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بقلم نسخ عليها حواشي وتعليقات بآخرها آثار بلل الأقوال بالحمرة قابلها عبدالله بن حسن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 نسخها 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المكرّمة والناسخ حسين الحارثي في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والنسخة في مكتبة جامعة الرياض برقم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 مخطوطات جامعة الرياض</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أداء مناسك الحج عرج على بلاد البحرين واستحسن الإقامة بها، وكتب إلى ولده البهائي الذي خلّفه في مقامه بأمر الشاه، وتولّى مشيخة الإسلام بهرات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يستدعي انتهاؤه إليه بمثل هذا المقال في جملة ما كتبه فيا ولدي لو كنت تطلب شيئاً لدنياك فاعمد؟ بلاد الهند وإن حاولت الآخرة فالحق بنا إلى هذا المقام، وإن لم ترد شيئاً منهما فلازم العجم ولا تبرح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كتب إليه بالأبيات التالية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 الفقر ملتمساً للغنى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فبالفقر كم من فقار کسر</w:t>
      </w:r>
      <w:r>
        <w:rPr>
          <w:rFonts w:ascii="Amiri" w:hAnsi="Amiri" w:eastAsia="Amiri" w:cs="Amiri"/>
          <w:color w:val="111111"/>
          <w:sz w:val="28"/>
          <w:sz w:val="28"/>
          <w:szCs w:val="28"/>
          <w:rtl w:val="true"/>
          <w:lang w:bidi="ar-SA"/>
        </w:rPr>
        <w:t xml:space="preserve">وفي كل أرض أنخ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وافقتك وإلا فسرفما الأرض محصورة في 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الرزق في وقفها منحصر</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تذكر المصادر أنّ البهائي فارق هرات والتحق بأبيه، بل أُشير في بعضها إلى بقائه في هرات، كما نص في جميعها انّ والده أقام بالبحرين حتّى توفّى 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بالمصلى فرثاه ابنه البهائي بقصيدة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بالطلول وسلها أين سلماها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 من جرع الأجفان جرعاهاويقول فيها مخاطباً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ثاوياً بالمصلى من قرى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كُسيتَ من حلل الرضوان أضفاهاأقمت يا بحر بالبحرين فاجتمعت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كن أمثالاً وأشباهاثلاثة أنت أنداها وأغزرها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وأعذبها طعماً وأصفاها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ورثاه جماعة من الشعراء</w:t>
      </w:r>
      <w:r>
        <w:rPr>
          <w:rStyle w:val="FootnoteAnchor"/>
          <w:rtl w:val="true"/>
        </w:rPr>
        <w:footnoteReference w:id="659"/>
      </w:r>
      <w:r>
        <w:rPr>
          <w:rFonts w:ascii="Amiri" w:hAnsi="Amiri" w:eastAsia="Amiri" w:cs="Amiri"/>
          <w:color w:val="111111"/>
          <w:sz w:val="28"/>
          <w:sz w:val="28"/>
          <w:szCs w:val="28"/>
          <w:rtl w:val="true"/>
          <w:lang w:bidi="ar-SA"/>
        </w:rPr>
        <w:t>منهم السيّد رحمة الله</w:t>
      </w:r>
      <w:r>
        <w:rPr>
          <w:rStyle w:val="FootnoteAnchor"/>
          <w:rtl w:val="true"/>
        </w:rPr>
        <w:footnoteReference w:id="660"/>
      </w:r>
      <w:r>
        <w:rPr>
          <w:rFonts w:ascii="Amiri" w:hAnsi="Amiri" w:eastAsia="Amiri" w:cs="Amiri"/>
          <w:color w:val="111111"/>
          <w:sz w:val="28"/>
          <w:sz w:val="28"/>
          <w:szCs w:val="28"/>
          <w:rtl w:val="true"/>
          <w:lang w:bidi="ar-SA"/>
        </w:rPr>
        <w:t>فقد رثاه بأبيات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جارتي كيف تحسنين ملامي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أيداوى كلم الحشى بكلام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من البهائي القول على طرزها، فأجابه بقصيدة مطلعها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خلياني بلوعتي وغرامي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یاخليلي واذهبا بسلام</w:t>
      </w:r>
      <w:r>
        <w:rPr>
          <w:rFonts w:ascii="Amiri" w:hAnsi="Amiri" w:eastAsia="Amiri" w:cs="Amiri"/>
          <w:color w:val="111111"/>
          <w:sz w:val="28"/>
          <w:sz w:val="28"/>
          <w:szCs w:val="28"/>
          <w:rtl w:val="true"/>
          <w:lang w:bidi="ar-SA"/>
        </w:rPr>
        <w:t>ويخاطبه فيها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المرتقى ذرى المجد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والمرجئ للفادحات العظاميا حليف العلا الّذي جمعت 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 مزايا تفرقت في الأنامنلت في ذروة الفخار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المرتقى عزيز المرامنسب طاهر ومجد اهر ومجد أثيل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وفخار عال وفضل ساميقد قرنا مقالكم بمقال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وشفعنا كلامكم بكلامونظمنا الحصى مع الدر في 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العبير مثل الرغاملم أكن مقدماً على ذا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 تثالاً لأمركم إقداميعمرك مرك الله يا نديمي أنشد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جارتي كيف تحسنين ملامي</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تذكر المصادر المعنية الفترة الّتي قضاها البهائي في منصبه بهرات، إلّا أنّ الّذي لا شكّ فيه أنّها كانت طويلة، ربّما نافت على السنتين، بقي فيها يشغل منصب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مشغولاً بالافاضة والتدريس</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وقد وصلت إليه نصائح أبيه في تلك الفترة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تكن المدّة الّتي قضاها في هرات، فانّها خلّفت في نفسه ذكريات جميلة لم تزل تداعب خواطره بعد انفصاله عنها فيحن إليها، وقد أفصح عنها في ارجوزته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الزاهرة</w:t>
      </w:r>
      <w:r>
        <w:rPr>
          <w:rFonts w:ascii="IRNazanin" w:hAnsi="IRNazanin" w:eastAsia="IRNazanin"/>
          <w:color w:val="111111"/>
          <w:sz w:val="28"/>
          <w:sz w:val="28"/>
          <w:szCs w:val="28"/>
          <w:rtl w:val="true"/>
          <w:lang w:bidi="fa-IR"/>
        </w:rPr>
        <w:t xml:space="preserve"> الّتي نظمها في قزوين، عندما أصابه رمد اضطره لملازمة البيت ومنعه من التدريس، فسجل ذكرياته الحلوة في تلك الارجوزة قتلاً للفراغ الذي لم يكن من عادته، وترويحاً لنفسه ممّا ألم بها من جهة الرمد، وتخليداً لتلك الأيّام التي قضاها في ربوعها، واجابة لمن طلب منه ذلك، وهي منظومة زاهرة كاسمها، في مائة بيت أبدع فيها وصف البلاد وطيب هوائها وعذوبة مائها، وجمال نسائها، ويانع ثمارها، وخص عنبها وبطيخها بوصف رائع، كما وصف فيها المدرسة المرزائية، وفخامة بنائها، ووصف بقعة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گازرگاه</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ویبدو من</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وصفه لها أنّها كانت منتزه ،البلد، وختمها بالتحسر على فراقها وبعد ،رفاقها وهي مذكورة في الكشكول</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وأظن انّ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الظل مقيماً بهرات يشغل منصبه الرفيع حتّى وفاة الشاه طهماسب الّذى توفى فى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وفاة والد البهائي بثلاثة وعشرين يوماً ، فانّه لمّامات حدثت الفتن بين أُمراء البيت الصفوي، وكان لكلّ واحد منهم جماعة يرفعون بضبعه، كما انّ الحريم السلطاني كان له الأثر في تطور النزاع وتغلب في النتيجة إسماعيل بن طهماسب فقتل من اخوانه وأعمامه وأبنائهم في يوم واحد أحد عشر أميراً، وكاد أن ينقرض نسل الصفوية إذ لم يبق منهم إلا وأخوه محمد خدابنده وأبناء أخيه عباس وإسماعيل وحمزة فقط</w:t>
      </w:r>
      <w:r>
        <w:rPr>
          <w:rStyle w:val="FootnoteAnchor"/>
          <w:rtl w:val="true"/>
        </w:rPr>
        <w:footnoteReference w:id="666"/>
      </w:r>
      <w:r>
        <w:rPr>
          <w:rFonts w:ascii="Amiri" w:hAnsi="Amiri" w:eastAsia="Amiri" w:cs="Amiri"/>
          <w:color w:val="111111"/>
          <w:sz w:val="28"/>
          <w:sz w:val="28"/>
          <w:szCs w:val="28"/>
          <w:rtl w:val="true"/>
          <w:lang w:bidi="ar-SA"/>
        </w:rPr>
        <w:t>وقد عزم على قتل محمّد وأبنائه، لولا التقدير الإلهي فقد أخّر أنصاره اجراء الحكم فيهم لحرمة ليلة القدر، وكانت ليلة جمعة أيضاً، فوصل الخبر صباحاً بموت إسماعيل</w:t>
      </w:r>
      <w:r>
        <w:rPr>
          <w:rStyle w:val="FootnoteAnchor"/>
          <w:rtl w:val="true"/>
        </w:rPr>
        <w:footnoteReference w:id="667"/>
      </w:r>
      <w:r>
        <w:rPr>
          <w:rFonts w:ascii="Amiri" w:hAnsi="Amiri" w:eastAsia="Amiri" w:cs="Amiri"/>
          <w:color w:val="111111"/>
          <w:sz w:val="28"/>
          <w:sz w:val="28"/>
          <w:szCs w:val="28"/>
          <w:rtl w:val="true"/>
          <w:lang w:bidi="ar-SA"/>
        </w:rPr>
        <w:t xml:space="preserve">إذ مات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ولم تنقطع بموته الفتن، بل استمرت بين محمد خدابنده الّذي تسلم الحكم، وبين أمراء مالوا إلى ابنه عباس ميرزا وكان بهرات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وأظن أنّ الشيخ البهائي فارق هرات في تلك الأيّام المسعورة وعاد إلى قزوين حيث سبق له أن كان مقيماً بها عدة أعوام، ولم أجد ما يدلّنا على أحواله طيلة أربع سنوات مرّت عليه كان الوضع محموماً لاختلاف الحاكمين، وما ينتاب البلاد بين آونة وأخرى من حروب دامية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قصد هذه الفترة بالذات، فعبّر عنها في أبياته التي قالها في قزوين متسلياً من طول الاقامة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اجتمعت كل الفلاكات في الأردو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فقوموا بنا نعدوا فقوموا بنا نعدوافمختلطات الهم فيها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رسم وليس لها حدوأشكال آمالي أراها عقيمة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ومعكوسة فيها قضاياي يا سعدفقم نرتحل عنهم فلا عدل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لديهم عجمة ما لها حدفمن قلة التمييز حالي 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وفعلي معتل وهمي ممتدكأن على الأبصار منهم 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أيديهم ومن خلفهم سد</w:t>
      </w:r>
      <w:r>
        <w:rPr>
          <w:rFonts w:ascii="IRNazanin" w:hAnsi="IRNazanin" w:eastAsia="IRNazanin"/>
          <w:color w:val="111111"/>
          <w:sz w:val="28"/>
          <w:sz w:val="28"/>
          <w:szCs w:val="28"/>
          <w:rtl w:val="true"/>
          <w:lang w:bidi="fa-IR"/>
        </w:rPr>
        <w:t>تطلع وأسفار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المقاييس الصالحة لتقييم الأشخاص، هو معرفة علاقاتهم بالكون الفسيح، واستجلاء مظاهر الابداع فيه، وأنه يقدر ما تتطلع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نفوسهم من معرفة ذلك، فة ذلك، تتسع آفاقهم في العلم والمعرفة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وسواء صح هذا أم لا، فانّ الّذي لا شك فيه ان للسياحة في البلاد أثرها في تطوير الخبرات وتصحيح المعلومات، فان لعنصر المشاهدة أكبر الأثر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كان يصبو إلى ذلك من وراء أسفاره الكثيرة، والّتي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صفت بأنّها سياحة طويلة؟أو انّه انّما طوف في كثير من البلاد ابتعاداً عن محل استيطانه الذي أصبح محموماً بسبب اختلال الأمن لتطاحن الأمراء على العرش حتّى شاعت الفوضى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رغب في الأسفار ارتياداً لوطن جديد عزوفاً عن البلاد الايرانية الّتي أضحت تجهل قدره في تلك الفترة بالذات حتّى عبّر عن ألمه في بعض سوانحه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فسد الزمان وأهله، وتصدر للتدريس من قل علمه وكثر جهله، فانحطت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رتبة العلم وأصحابه، واندرست مراسمه بین طلابه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وبقوله فى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المغرور بالجاه والامارة، لا تنظر الينا بعين الحقارة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فأنف وهو الغيور المؤمن أن يحتمل المقام بدار الهوان، وهو ابن من ترك ما كان مقيماً عليه حينما سمع 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أردت أن تعرف مقامك فانظر فيما أقامك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وحدّث ابنه بما سمع وبما طبعه في نفسه من أثر، وقد لخص البهائي نظرته إلى الحياة الدنيا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لا تطلب لذاتها، بل للتمتع بلذاتها، والعاقل لا يطلبها إلّا لبذلها لصالح يرجو إعانته، أو طالح يخاف إهانته</w:t>
      </w:r>
      <w:r>
        <w:rPr>
          <w:rStyle w:val="FootnoteAnchor"/>
          <w:rtl w:val="true"/>
        </w:rPr>
        <w:footnoteReference w:id="670"/>
      </w:r>
      <w:r>
        <w:rPr>
          <w:rFonts w:ascii="Amiri" w:hAnsi="Amiri" w:eastAsia="Amiri" w:cs="Amiri"/>
          <w:color w:val="111111"/>
          <w:sz w:val="28"/>
          <w:sz w:val="28"/>
          <w:szCs w:val="28"/>
          <w:rtl w:val="true"/>
          <w:lang w:bidi="ar-SA"/>
        </w:rPr>
        <w:t>فان فقد الشيخ البهائي ذلك في ايران فله فى أرض الله العريضة ما يسره، وقد ربّاه أبوه على عزة وشمم وإباء بسيرته العملية، مضافاً إلى ما كان يحدثه به من آداب تربوية تلتقي وسيرته التطبيقية إذ ان كثيراً ما ينشده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من دنا وتناس من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تكرهن على الهوى أحداقد أكثرت حواء 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جفا ولد فخذ ولداوقد مرّ بنا آخر ما نصحه به فى كتابه الذي أرسله من البحرين إليه وهو في هرات فقد دعاه في نثره وشعره إلى مفارقة البلاد لشعوره الكبير في نفسه واعتزازه بمقامه، وكلّ ما حصل عليه فهو دون ما هو أهل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بيته في رسالته هو الذي ترسمه ابنه البهائي في سياحته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كل أرض أنخ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وافقتك وإلّا فسرفلا غرابة أن يكون ذلك أحد دواعى أسفاره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يحتمل أن يكون أراد قطع المألوفات والانسلاخ من ركون النفس إلى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معهود ومعلوم والتحامل على النفس بتجرع مرارة الفراق، كما يفعله أصحاب السلوك في مخالفة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أراد استكشاف دقائق النفوس لأنّها لا تكاد تتبين الحقائق بغير السفر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السفر سفراً لأنه يسفر عن الأخلاق، فإذا وقف على دائه يشمر لدوائه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وهذان الاحتمالان الأخيران ربّما أشعر بهما كلام ابن معصوم المدني في السلافة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اشتد كاهله، وصفت له من العلم مناهله ولي بها شيخ الإسلام وفوّضت إليه أُمور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رغب في الفقر والسياحة، واستهب من مهاب التوفيق رياحه فترك تلك المناصب، ومال لما هو لحاله مناسب فقصد حجّ بيت الله الحرام وزيارة النبيّ وأهل بيته الكرام عليهم الصلاة والتحية والسلام، ثمّ أخذ في السياحة، فساح ثلاثين سنة؟ وأُوتي في الدنيا حسنة، وفي الآخرة حسنة واجتمع في أثناء ذلك بكثير من أرباب الفضل والحال ونال من فيض صحبتهم ما تعذر على غيره واستحال</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ويشعر بذلك كلام المحبي أيضاً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طنت حصاته في العراق وتجاوزت فيه المدائح من الغلو إلى الاغراق، استدعاه الشاه فصيّره رئيس العلماء في تخت ملكه، وحلى جيد مملكته منه بجوهر عقد كلّ جهابذته شذرات في سلكه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رغب في الفقر والسياحة، واستهب من مهاب القبول رياحه فطلع طلوع الشارد يرد البلاد كالطيف الوارد وهو يقتري المسالك، ويقتفر المهالك ويعاني الممالك، فحجّ البيت الحرام، ودخل مصر أُم الأهرام، ثمّ ورد دمشق فنمّ عليه فضله كما نم ريح الورد على الورد ومنها ظهر بحلب الشهباء كما ظهر العلم الفرد فلم يمكنه إلا أن شدّ للعجم نطاق التسيار، ولما وصلها حط بها رحل الاختيار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وقفة قصيرة عند هذين النصّين فكلاهما نصّ على انّ البهائي كان في مقامه الرفيع في الدولة المرجع الديني الأعلى، فإليه مشيخة الإسلام ورئاسة العلماء، وهذا منصب يغبط لا بل يحسد عليه، وكيف إذن نفسر ما مرّ نقله عنه من تذمر واستياء، وهل بعد هذا المنصب ما كان يرجوه ويليق به ،به هذا من جهة ومن جهة أخرى فان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رغب في الفقر والسياحة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صرف اجتهاد منهما مستندين فيه إلى سلوك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يوازنا الظروف التي كان يعيشها في تلك الفترة، وساعدهما ما وجداه مبثوثاً في جملة من كتبه وخصوصاً الكشكول من كلامه وأشعاره ما يشبه أحاديث الصوفية وأشعارهم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الّذي حمل غير واحد على الجزم بنسبة البهائي إلى المتصوفة دون أن يلتفتوا إلى ان الالتقاء بين أصحاب الآراء والفرق والطرائق في بعض الممرات السلوكية أو العقائدية لا يعنى ذلك أنّهم جميعاً من نمط واحد أو كلّهم على شاكلة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ولست الآن في مقام التدليل على صحة النسبة أو نفيها ، فلنا إليها عودة أخرى، لكن الّذي يلفت النظر في كلام ابن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هو ذلك الاغراق في تحديد سني السياحة الّذي لم أعثر عليه عند غيره، وظاهر تحديده أن الثلاثين كانت متصلة السنين، ولم يحدّد لنا مبدء تلك الثلاثين ولا منتهاها وقد سبق أن مررنا بالجدول الزمني فلم نجد ثمة فترة تسع ذلك التحديد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في كلامه ما يزيد في غرابته حيث ذكر انّه بعد ترك المناصب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حج بيت الله الحرام وزيارة النبي وأهل بيته الكرام الله ثم أخذ فى السياحة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حرف عطف يدلّ على الترتيب في المعنى مع التراخي عن</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المعطوف عليه حكماً في الزمان، ولا يورد على ما ذكرنا ما ورد أحياناً من الاتيان بذلك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في الذكر فقط، أو وقوعه موقع الفاء من اتصال في المعنى وغير ذلك فانه 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الطريف ان لشيخنا البهائي رباعية أشار فيها إلى تفاوت العطف بثمّ وبالفاء، وان الأوّل يقتضى المهلة، والثاني يقتضي التعاقب، وهي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تبك معشراً أو إلفا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مضوا ونحن نأتي خلفابالمهلة أو تعاقب نتبعهم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كالعطف بثمّ أو كعطف بالفا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الألمعي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أقحم من أساطير في تاريخ شيخنا البهائي لم تترك جانباً من حياته لم تلحق به نصيبه من الحمل عليه، ومن ذلك جانب أسفاره فهو الآخر أيضاً كان من نصيبه تلك الحفنة من السنين التى لا تثبت أمام التمحيص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كان الباعث لذلك التحديد فانّى لا أصدقه، وقد لا يصدقه كلّ باحث إذا تفطن إلى الجدول الزمنى وكلّ ما له نصيب في تاريخه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نظري انّ المحبي أکثر اعتدالاً، وأبعد عن الإغراق حين يتحدّث عن سياحة البهائي، فقد ذكر البلاد الّتي طاف بها مبتدءاً من الحجّ ومختتماً لها بحلب وذلك هو الّذي يساعد عليه تسلسل الحوادث المذكور في الجدول، فراجع ستجد أنّ البهائي كتب باسم الشاه محمّد خدابنده رسالة في تحقيق مقدار الكر</w:t>
      </w:r>
      <w:r>
        <w:rPr>
          <w:rStyle w:val="FootnoteAnchor"/>
          <w:rtl w:val="true"/>
        </w:rPr>
        <w:footnoteReference w:id="675"/>
      </w:r>
      <w:r>
        <w:rPr>
          <w:rFonts w:ascii="Amiri" w:hAnsi="Amiri" w:eastAsia="Amiri" w:cs="Amiri"/>
          <w:color w:val="111111"/>
          <w:sz w:val="28"/>
          <w:sz w:val="28"/>
          <w:szCs w:val="28"/>
          <w:rtl w:val="true"/>
          <w:lang w:bidi="ar-SA"/>
        </w:rPr>
        <w:t xml:space="preserve">، وهذا تولى من سنة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والبهائي إلى سنة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في ايران وربّما كان في قزوين أيضاً عاصمة المملكة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تبريز، وكان بها قحط شديد وغلاء فاحش، وقال في 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تخرجن من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لجوعك كالفريسةلايخطفنك الجائعون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ويطبخوك لهم هريسة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شرح الجغميني بمحروسة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 في هذه السنة أو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مرّ بتبريز أيضاً زار قبر أبي محجن الثقفي كما في الكشكول</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باصفهان وقد كتب في ذلك التاريخ رباعيتين له في آخر مجموعة جده الجباعي، أولاهما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كأس الموت يكرهه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يمشي على الغبراوبعين القلب لو 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لرأوه الراحة الكبرىوالثانية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وثورين حاطا بهذا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فثور الثريا وثور الثرىوهم تحت هذا ومن فوق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 مسرّجة في قرىوقال بعد ذكر التاريخ المذكور في أصفهان أيّام العزم على التوجه إلى بيت الله الحرام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التصريح يحدد لنا مبدء أسفاره، فهو عازم على الحجّ منذ رجب سنة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حجّ في تلك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سنحت له سوانح في طريقه إلى الحجّ سجلها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سوانح الحجاز في الترقي إلى الحقيقة عن المجاز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الثاني في الكشكول</w:t>
      </w:r>
      <w:r>
        <w:rPr>
          <w:rStyle w:val="FootnoteAnchor"/>
          <w:rtl w:val="true"/>
        </w:rPr>
        <w:footnoteReference w:id="679"/>
      </w:r>
      <w:r>
        <w:rPr>
          <w:rFonts w:ascii="Amiri" w:hAnsi="Amiri" w:eastAsia="Amiri" w:cs="Amiri"/>
          <w:color w:val="111111"/>
          <w:sz w:val="28"/>
          <w:sz w:val="28"/>
          <w:szCs w:val="28"/>
          <w:rtl w:val="true"/>
          <w:lang w:bidi="ar-SA"/>
        </w:rPr>
        <w:t>ومنه يظهر مغايرته لسوانح الحجاز الآنف الذكر</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أنّه لمّا حجّ البيت الحرام وشاهد تلك المشاعر العظام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إلى مكّة هذا أنا 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زمزم ذي منى وهذا الخيفكم أعرك عيني لأستيقن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اليقظة ما أراه أم ذا طيف</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أعرب عن شوقه إلى زيارة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بقوله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للشوق إلى طيبة جفني 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مقامي فلك الأفلاكيستحقر من مشى إلى روضتها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أجنحة الأملاك</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أشرف على المدينة المنورة ونظر إلى القبة الشريفة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قبة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وأقصى أمليأوقفوا المحمل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ألثم خفي جملي</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الحجاز توجه إلى مصر وأقام بها مدة اجتمع فيها بالشيخ محمد بن أبى الحسن البكري وامتدحه بقصيدة غرّاء وقعت من البكري غاية الموقع الحسن ومطلعها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مصر سقياً لك من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يانعة دانية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الشيخ البكري يبالغ في تعظيمه فقال له البهائي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أنا درويش فقير كيف تعظمني هذا التعظيم،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شممت منك رائحة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حدّث البهائي في الكشكول عن لقائه مع البكري سنة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xml:space="preserve">، ومما كتبه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عنه بالأستاذ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قصيدته الّتى أوّلها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بين أهل القلوب والحقّ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سر یدق عنه المقال</w:t>
      </w:r>
      <w:r>
        <w:rPr>
          <w:rFonts w:ascii="Amiri" w:hAnsi="Amiri" w:eastAsia="Amiri" w:cs="Amiri"/>
          <w:color w:val="111111"/>
          <w:sz w:val="28"/>
          <w:sz w:val="28"/>
          <w:szCs w:val="28"/>
          <w:rtl w:val="true"/>
          <w:lang w:bidi="ar-SA"/>
        </w:rPr>
        <w:t>كما كتب عنه قوله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شربنا قهوة من قشر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على العبادة للعبادحكت في كف أهل اللطف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 ذاتياً وسط الزبادي</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وزار في سفره ذلك قبة الإمام الشافعي، ووصفها وصفاً رائعاً</w:t>
      </w:r>
      <w:r>
        <w:rPr>
          <w:rStyle w:val="FootnoteAnchor"/>
          <w:rtl w:val="true"/>
        </w:rPr>
        <w:footnoteReference w:id="685"/>
      </w:r>
      <w:r>
        <w:rPr>
          <w:rFonts w:ascii="Amiri" w:hAnsi="Amiri" w:eastAsia="Amiri" w:cs="Amiri"/>
          <w:color w:val="111111"/>
          <w:sz w:val="28"/>
          <w:sz w:val="28"/>
          <w:szCs w:val="28"/>
          <w:rtl w:val="true"/>
          <w:lang w:bidi="ar-SA"/>
        </w:rPr>
        <w:t>وفي سفره ذلك كان مشغولاً بكتابة 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القدس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وتوجه من مصر إلى الديار الشامية، فزار القدس الشريف، وقد حكى الرضي بن أبي اللطف المقدسي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علينا من مصر رجل من مهابته محترم فنزل من بيت المقدس بفناء الحرم عليه سيماء ،الصلاح، وقد اتسم بلباس السيّاح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يألف من الحرم فناء المسجد الأقصى، ولم يسند إليه أحد مدة الإقامة نقصاً، فألقي في روعي أنّه من كبار العلماء الأعاظم، وأجلّة أفاضل الأعاجم، فما زلت لخاطره أتقرب، ولما لا يرضيه أتجنب فإذا هو ممّن يرحل إليه للأخذ منه، وتشدّ له الرحال للرواية عنه يسمى بهاء الدين محمد الهمداني الحارثي، فسألته عند ذلك القراءة في بعض العلوم،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ذلك مكتوم، وقرأت عليه شيئاً من الهيئة والهندسة، ثمّ سار إلى الشام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جرت مطارحات أدبية بينه وبين شيخ الإسلام الشيخ عمر بن أبي اللطف وهو المفتي بالقدس الشريف ذكر جانباً منها في الكشكول</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دمشق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ورد دمشق نزل بمحلة الخراب عند بعض تجارها الكبار واجتمع به الحافظ حسين الكربلائي القزويني أو التبريزي نزيل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الروضات الّذي صنّفه في مزارات تبریز</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فاستنشده شيئاً من شعره وكثيراً</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سمعت أنّه كان يطلب الاجتماع بالحسن البوريني، فأحضره له التاجر الّذي كان عنده بدعوة وتأنق في الضيافة، ودعا غالب فضلاء محلته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 البوريني إلى المجلس رأى فيه صاحب الترجمة بهيئة السياح وهو في صدر المجلس والجماعة محدقون به، وهم متأدبون غاية التأدب، فعجب البوريني وكان لا يعرفه ولم يسمع به، فلم يعبأ به ونحّاه عن مجلسه، وجلس غير ملتفت إليه، وشرع على عادته في بث رقائقه ومعارفه إلى أن صلّوا العشاء ثمّ جلسوا، فابتدر البهائي في نقل بعض المناسبات وأخذ فى الأبحاث فأورد بحثاً التفسير عويصاً فتكلم عليه بعبارة سهلة فهمها الجماعة كلّهم ثمّ دقق في التعبير حتى لم يبق يفهم ما يقول إلّا البوريني، ثمّ أغمض في العبارة، فبقى الجماعة كلّهم والبوريني معهم صموتاً جموداً لا يدرون ما يقول غير أنهم يسمعون تراكيب واعتراضات وأجوبة تأخذ بالألباب، فعندها نهض البوريني واقفاً على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ولابد فأنت البهائي الحارثي، إذ لا أجد في هذه المثابة إلا ذاك واعتنقا وأخذا بعد ذلك في ايراد أنفس ما يحفظان، وسأل البهائى من البوريني كتمان أمره وافترقا تلك الليلة، ثمّ لم يقم البهائي فأقلع إلى حلب</w:t>
      </w:r>
      <w:r>
        <w:rPr>
          <w:rStyle w:val="FootnoteAnchor"/>
          <w:rtl w:val="true"/>
        </w:rPr>
        <w:footnoteReference w:id="689"/>
      </w:r>
      <w:r>
        <w:rPr>
          <w:rFonts w:ascii="Amiri" w:hAnsi="Amiri" w:eastAsia="Amiri" w:cs="Amiri"/>
          <w:color w:val="111111"/>
          <w:sz w:val="28"/>
          <w:sz w:val="28"/>
          <w:szCs w:val="28"/>
          <w:rtl w:val="true"/>
          <w:lang w:bidi="ar-SA"/>
        </w:rPr>
        <w:t>وقد رأى بالشام نظماً أشير فيه بالرمز إلى ملوك مصر وسمع أنه مستخرج من الجفر والجامعة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حلب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الوفاء الفرضي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مستخفياً في زمن السلطان مراد بن سليم مغيّراً صورته بصورة رجل ،درویش فحضر درس الوالد الشيخ عمر وهو لا يظهر انّه طالب علم حتّى 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مسائل جرت بينهما اعترف الشيخ عمر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الفرضي بفضل البهائي واعتذر إليه من التقصير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 بقدومه أهل جبل عامل تواردوا عليه أفواجاً، فخاف أن يظهر أمره فخرج من حلب</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به الشيخ حسن بن الشيخ الشهيد الثاني وهو صاحب المعالم والمنتقى</w:t>
      </w:r>
      <w:r>
        <w:rPr>
          <w:rStyle w:val="FootnoteAnchor"/>
          <w:rtl w:val="true"/>
        </w:rPr>
        <w:footnoteReference w:id="692"/>
      </w:r>
      <w:r>
        <w:rPr>
          <w:rFonts w:ascii="Amiri" w:hAnsi="Amiri" w:eastAsia="Amiri" w:cs="Amiri"/>
          <w:color w:val="111111"/>
          <w:sz w:val="28"/>
          <w:sz w:val="28"/>
          <w:szCs w:val="28"/>
          <w:rtl w:val="true"/>
          <w:lang w:bidi="ar-SA"/>
        </w:rPr>
        <w:t xml:space="preserve">، ولم يذكر ماذا جرى بينهما من رواية أو اجازة، وقد مرّ بنا ان الشيخ حسن هذا اجتمع بالحسين بن عبدالصمد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والد البهائي في الحرم العلوي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من تلك السنة، وكان في طريقه إلى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طريقه بين حلب وآمد نظم ثلاثة أبيات بالفارسية، وقال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سمح به الطبع الجامد، فيما بين حلب و آمد، عند هبوب الرياح في وقت الصباح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روح بخشي أي نسيم صبحدم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کوئیا ميائي از ملك عجمتازه گردید از تو داغ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ميرسي گویا ز اقلیم عراقمرده صد ساله یابد از توجان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کردی گذر بر اصفهان</w:t>
      </w:r>
      <w:r>
        <w:rPr>
          <w:rStyle w:val="FootnoteAnchor"/>
          <w:rtl w:val="true"/>
        </w:rPr>
        <w:footnoteReference w:id="693"/>
      </w:r>
      <w:r>
        <w:rPr>
          <w:rFonts w:ascii="Amiri" w:hAnsi="Amiri" w:eastAsia="Amiri" w:cs="Amiri"/>
          <w:color w:val="111111"/>
          <w:sz w:val="28"/>
          <w:sz w:val="28"/>
          <w:szCs w:val="28"/>
          <w:rtl w:val="true"/>
          <w:lang w:bidi="ar-SA"/>
        </w:rPr>
        <w:t xml:space="preserve">وهذه الأبيات توحي بأنّه في اشتياق العودة إلى أصفهان، وقد رجع إلى ايران تلك السنة، فكان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بين خلاط ونواحي تفليس من عمل قاليقلا</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بخطه في سفينة توجد عند الأستاذ سعيد نفيسي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لكاتب الأحرف ممّا سنح في بلدة 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سنح بالخاطر في ليلة الثلاثاء خامس شهر رمضان المبارك سنة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المعاودة من مكّة المشرّفة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ولقد عثرت وأنا أُنقب عن آثار البهائي في بطون الفهارس والكتب على اسم رسالة ضمن مجموعة في مكتبة الدكتور أصغر مهدوي بطهران، برقم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بها دانش پژوه</w:t>
      </w:r>
      <w:r>
        <w:rPr>
          <w:rStyle w:val="FootnoteAnchor"/>
          <w:rtl w:val="true"/>
        </w:rPr>
        <w:footnoteReference w:id="696"/>
      </w:r>
      <w:r>
        <w:rPr>
          <w:rFonts w:ascii="Amiri" w:hAnsi="Amiri" w:eastAsia="Amiri" w:cs="Amiri"/>
          <w:color w:val="111111"/>
          <w:sz w:val="28"/>
          <w:sz w:val="28"/>
          <w:szCs w:val="28"/>
          <w:rtl w:val="true"/>
          <w:lang w:bidi="ar-SA"/>
        </w:rPr>
        <w:t>و تضم المجموعة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جفر خابيه وجامع بالفارسية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خواص الحروف لابن 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استخراج الأسماء من الجفر الجامع بالفارسية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اللوح المتسع من الألواح الجفرية للشيخ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الفوائد في حصول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المغاليق، وكلاهما لإهداء عياني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كتبت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فلفت نظري أوّلاً نسبة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البهائي مع خلو الفهارس المعنية عن اسمها فضلاً عن نسبتها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فيها من قول البهائي انّي رأيت في اليمن وصنعاء الأمير أحمد بن سيّد طاووس المكّي ؟ مع عدم ذكر ذلك في شيء من المصادر على كثرتها بل وحتّى مؤلّفاته لم يشر فيها إلى دخوله اليمن كما هي عادته في إشاراته إلى البلدان الّتي دخلها غالباً كما في الكشكول وغيره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بما مرّ أنّه اختتم أسفاره في البلاد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الحجاز ومصر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سياحته فيها لم يتجاوز السنتين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أضفنا تجواله في بلاد آران وقفقاسية ورجوعه منها على طريق تبريز والّتي لم تتجاوز الستة أشهر إذ أنّه كان بتبريز في صفر سنة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 فيكون مجموع سياحته سنتين ونصف تقريباً، فأين تكون هذه المدّة من التحديد بثلاثين سنة؟وإذا أضفنا إليها ستة أشهر أخرى لم نعلم أين قضاها لكنا وجدناه بعدها في تبريز حيث نظم وحرر في سحر الجمعة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فرخنده شبی بودکه آن دلبر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زپي غارت دل تیغ بدست</w:t>
      </w:r>
      <w:r>
        <w:rPr>
          <w:rFonts w:ascii="Amiri" w:hAnsi="Amiri" w:eastAsia="Amiri" w:cs="Amiri"/>
          <w:color w:val="111111"/>
          <w:sz w:val="28"/>
          <w:sz w:val="28"/>
          <w:szCs w:val="28"/>
          <w:rtl w:val="true"/>
          <w:lang w:bidi="ar-SA"/>
        </w:rPr>
        <w:t xml:space="preserve">غارت زده أم ديد خجل كشت ودمي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 زبي رفع خجالت بنشست</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وأضفنا إليها سنة وستة أشهر أُخرى لم تصلنا أخباره فيها، بل علمنا بوجوده بعدها في أصفهان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فرغ من تأليف كتابه الأربعين وأرّخ إتمامه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تم تأليف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فمجموع ذلك كلّه لا يتجاوز خمس سنين، وهو لا يتفق ودعوى ان سياحته كانت ثلاثين سنة كما ذكرها المدني والطالوي والمحبي والخفاجي وغيرهم من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تتفق وما حكي عن السيّد الجزائري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رحلته إلى مكة استغرقت أربع سنين؟ وان رحلته إلى مصر كان أمدها سنتان</w:t>
      </w:r>
      <w:r>
        <w:rPr>
          <w:rStyle w:val="FootnoteAnchor"/>
          <w:rtl w:val="true"/>
        </w:rPr>
        <w:footnoteReference w:id="6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رجعنا إلى المصادر نستجوبها عن الشيخ البهائي بعد ذلك فلا نجد لديها ما يكفي أو يشفي، لكن في آثار الشيخ نفسه ما ينير الدرب لمن تلمس الواقع وفيها التعريف بكثير مما أغفله المؤرّخون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وإلى القارئ عرضاً بالسنين الّتى ظهرت فيها شخصية البهائى فى أثر 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سنة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بسپاهان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عبدالصمد اجازة عامة وكتابه الأربعين خاصة بعد سماعه بقرائته عليه، فكتب له على نسخة منه كتبها عليّ بن عليّ سپاهاني في العشر الثالث من صفر سنة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حدود التاريخ الذي أتم فيه تأليف كتابه واجازته لأخيه كانت بعد ستة عشر يوماً من اتمامه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لشاه مير الحسيني اجازة كتبها على نسخة من كتابه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الأربعين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شعبان سنة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لملك حسين بن ملك عليّ التبريزي اجازة عامة وكتبها له على ظهر كتابه الأربعين، وقد قرأه عليه بداره في أصفهان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من تلك السنة أجاز لمحمّد بن يوسف البحراني العسكري اجازته الأُولى، وكان في كوشك زرود من بلاد فارس</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وأجاز في شوال من تلك السنة لنور الدين علي ابن الحائك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ولعلّها كانت في بلاد فارس أيضاً، إذ لم يصرّح بمكان الاجازة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يستظهر وجوده بالمشهد المقدس الرضوي في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أوقف بخطه نسخة من كتابه الأربعين كتبت سنة تأليفه سنة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المكتبة الرضوية، فقد كتب على ظهرها بخطه بمداد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الأربعين حديثاً تأليف الفقير إلى الله تعالى بهاء الدين محمّد العاملى تجاوز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بخطه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 هذا الكتاب على الروضة المقدّسة الرضوية والعتبة العلية العلوية على مشرّفها أشرف السلام وأكمل التحية، في أواخر ذي حجة الحرام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في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فى هذه السنة قد أجاز لمحمّد بن يوسف العسكري اجازته الثانية، فانّ تاريخها في ربيع الأول سنة </w:t>
      </w:r>
      <w:r>
        <w:rPr>
          <w:rFonts w:eastAsia="Amiri" w:cs="Amiri" w:ascii="Amiri" w:hAnsi="Amiri"/>
          <w:color w:val="111111"/>
          <w:sz w:val="28"/>
          <w:szCs w:val="28"/>
          <w:lang w:bidi="ar-SA"/>
        </w:rPr>
        <w:t>999</w:t>
      </w:r>
      <w:r>
        <w:rPr>
          <w:rStyle w:val="FootnoteAnchor"/>
          <w:rtl w:val="true"/>
        </w:rPr>
        <w:footnoteReference w:id="704"/>
      </w:r>
      <w:r>
        <w:rPr>
          <w:rFonts w:ascii="Amiri" w:hAnsi="Amiri" w:eastAsia="Amiri" w:cs="Amiri"/>
          <w:color w:val="111111"/>
          <w:sz w:val="28"/>
          <w:sz w:val="28"/>
          <w:szCs w:val="28"/>
          <w:rtl w:val="true"/>
          <w:lang w:bidi="ar-SA"/>
        </w:rPr>
        <w:t xml:space="preserve">واجازه اجازة ثالثة في غرة ربيع الثاني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في المشهد أيضاً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قزوين وقد كتب بقصيدة إلى السيد الأمير رحمة الله النجفي، يوحي جوها بأنه لم يحمد الاقامة في البلاد الايرانية، إذ لم يجد المتسع والظل الوارف الّذي يعيش في كنفه، حيث قال في أوّلها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أحبتنا إن البعاد 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حيلة للقرب منكم فيحتالإلى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خليليَّ قد طال المقام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على ذا الحال يا قوم أحوال</w:t>
      </w:r>
      <w:r>
        <w:rPr>
          <w:rFonts w:ascii="IRNazanin" w:hAnsi="IRNazanin" w:eastAsia="IRNazanin"/>
          <w:color w:val="111111"/>
          <w:sz w:val="28"/>
          <w:sz w:val="28"/>
          <w:szCs w:val="28"/>
          <w:rtl w:val="true"/>
          <w:lang w:bidi="fa-IR"/>
        </w:rPr>
        <w:t xml:space="preserve">یمر زماني بالأماني وينقضي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 ما أبغي ربيع وشوال</w:t>
      </w:r>
      <w:r>
        <w:rPr>
          <w:rFonts w:ascii="Amiri" w:hAnsi="Amiri" w:eastAsia="Amiri" w:cs="Amiri"/>
          <w:color w:val="111111"/>
          <w:sz w:val="28"/>
          <w:sz w:val="28"/>
          <w:szCs w:val="28"/>
          <w:rtl w:val="true"/>
          <w:lang w:bidi="ar-SA"/>
        </w:rPr>
        <w:t xml:space="preserve">إلى كم أرى في مربع الذل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الحال إخلال وفي المال إقلالونجمي منحوس وذكري 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وقدري مبخوس وجدي بطالفلا ينعشن قلبي قريض أصوغه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يشرحن صدري فعول وفعالولا ينعمن بالي بعلم أفيده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ومعضلة فيها غموض وإشكال</w:t>
      </w:r>
      <w:r>
        <w:rPr>
          <w:rFonts w:ascii="IRNazanin" w:hAnsi="IRNazanin" w:eastAsia="IRNazanin"/>
          <w:color w:val="111111"/>
          <w:sz w:val="28"/>
          <w:sz w:val="28"/>
          <w:szCs w:val="28"/>
          <w:rtl w:val="true"/>
          <w:lang w:bidi="fa-IR"/>
        </w:rPr>
        <w:t xml:space="preserve">أميط جلابیب الخفا عن رموزها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لترفع أستار ويذهب إعضال</w:t>
      </w:r>
      <w:r>
        <w:rPr>
          <w:rFonts w:ascii="Amiri" w:hAnsi="Amiri" w:eastAsia="Amiri" w:cs="Amiri"/>
          <w:color w:val="111111"/>
          <w:sz w:val="28"/>
          <w:sz w:val="28"/>
          <w:szCs w:val="28"/>
          <w:rtl w:val="true"/>
          <w:lang w:bidi="ar-SA"/>
        </w:rPr>
        <w:t xml:space="preserve">ويلمع نور الحقّ بعد 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فيُهدى به قوم عن الحق ضُلالسأغسل رجس الذل عني بنهضة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 بها حل ويكثر ترحالفأركب متن البيد سيراً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وماكلّ قوّال إذا قال فعّالأأقنع بالمر النقيع وأرتوي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وبالقرب منّي سلسبيل وسلسالإذن لا تندّت في السماحة راحتي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ثار لي يوم الكريهة قسطالولا همّ قلبي بالمعالي ونيلها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لي عن موقف الذل إجفال</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ندري بعد هذا الشعر المفعم بالأسى والبرم ما جرى له، وهل أنّ السيد رحمة الله واساه في حاله أم لا؟إلّا أنّ البهائي كان في جمادى الثاني سنة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أصفهان، فقد أجاز لتلميذه السيّد حسين بن حيدر العاملى اجازة مبسوطة كتبها له بخطه على ظهر كتاب قواعد العلّامة الحلّي</w:t>
      </w:r>
      <w:r>
        <w:rPr>
          <w:rStyle w:val="FootnoteAnchor"/>
          <w:rtl w:val="true"/>
        </w:rPr>
        <w:footnoteReference w:id="707"/>
      </w:r>
      <w:r>
        <w:rPr>
          <w:rFonts w:ascii="Amiri" w:hAnsi="Amiri" w:eastAsia="Amiri" w:cs="Amiri"/>
          <w:color w:val="111111"/>
          <w:sz w:val="28"/>
          <w:sz w:val="28"/>
          <w:szCs w:val="28"/>
          <w:rtl w:val="true"/>
          <w:lang w:bidi="ar-SA"/>
        </w:rPr>
        <w:t>وهو يومئذٍ بأصفهان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أنّ الحالة العامة في البلاد يومئذٍ كانت من التردي والانحطاط إلى حد بعيد، وإلّا فالشاه عباس الأوّل الّذي صفت له الأُمور منذ سنة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الشيخ البهائي وفضله منذ كانا في هرات إذ نشأ الأوّل منهما هناك حتّى لمع نجمه،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الثاني يشغل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مدّة من الزمن، ولعلّ في شغل أعدائها في الداخل والخارج ما يذره في الشاه بتصفية الأجواء في مملكته من غفلة عن رعاية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الشيخ البهائي إلى العراق، ولعلّ سفره هذا كان بعد وقوع الفتنة الّتي وقعت بين الطائفتين الحيدرية والنعمت اللهية، والّتي أريقت فيها الدماء، فانّها كانت في هذه السنة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يفوتني التنبيه إلى أنّ النعمت اللهية يزعمون انّ الشيخ البهائي من جملة مشايخهم، وواقع في سلسلة الطريقة</w:t>
      </w:r>
      <w:r>
        <w:rPr>
          <w:rStyle w:val="FootnoteAnchor"/>
          <w:rtl w:val="true"/>
        </w:rPr>
        <w:footnoteReference w:id="709"/>
      </w:r>
      <w:r>
        <w:rPr>
          <w:rFonts w:ascii="Amiri" w:hAnsi="Amiri" w:eastAsia="Amiri" w:cs="Amiri"/>
          <w:color w:val="111111"/>
          <w:sz w:val="28"/>
          <w:sz w:val="28"/>
          <w:szCs w:val="28"/>
          <w:rtl w:val="true"/>
          <w:lang w:bidi="ar-SA"/>
        </w:rPr>
        <w:t>وسواء صح ذلك أم لا، فانّ الشيخ البهائي غادر ايران في تلك السنة إلى العراق لزيارة العتبات المقدّسة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فكان يوم السبت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المشهد الكاظمي، وقد أجاز لتلميذه السيّد حسين بن حيدر العاملي الكركي داخل العتبة تجاه ضريحي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كلّ ما اشتمل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مناولة بطرقه المقررة، وأنشده بعدها ثلاثة أبيات قالها في مدح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عنه تلميذه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نقلتها للتبرك والتيمّن فانّها أحسن ما قيل في مدحهما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ألا يا قاصد الزوراء 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الغربي من تلك المغانيونعليك اخلعن واسجد خضوعاً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لاحت لديك القبتان</w:t>
      </w:r>
      <w:r>
        <w:rPr>
          <w:rFonts w:ascii="IRNazanin" w:hAnsi="IRNazanin" w:eastAsia="IRNazanin"/>
          <w:color w:val="111111"/>
          <w:sz w:val="28"/>
          <w:sz w:val="28"/>
          <w:szCs w:val="28"/>
          <w:rtl w:val="true"/>
          <w:lang w:bidi="fa-IR"/>
        </w:rPr>
        <w:t xml:space="preserve">فتحتهما لعمرك نار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محمد متقارنان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فيها أيضاً ليلة الجمعة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 وقد أجاز لتلميذه المذكور رواية كلّ كتاب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أنّه أتم الحديقة الهلالية داخل القبة في أوائل جمادى الثانية، وكان ابتداء تأليفها في قزوين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زار المشاهد الشريفة، فكان في النجف الأشرف وحدّثنا عن ذلك فقال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صمم العزيمة محمّد المشتهر ببهاء الدين العاملي على أن يبني مكاناً في النجف الأشرف لمحافظة نعال زوار ذلك الحرم الأقدس، وأن يكتب على ذلك المكان ذين البيتين اللذين سنح بهما الخاطر الفاتر، 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الأفق المبين قد لاح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 متذللاً وعفّر خديكذا طور سينين فاغضض الطرف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حرم العزة فاخلع نعليك</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السيّد حسين بن حيدر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الشيخ البهائي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في خدمته منذ أربعين سنة في الحضر والسفر، وكان له معي محبة وصداقة عظيمة سافرت معه إلى زيارة أئمّة العراق عليهم الصلاة والسلام، فقرأت عليه في بغداد والكاظمين والنجف الأشرف وحائر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والعسكريين كثيراً من الأحاديث، وأجازني في كلّ هذه الأماكن جميع كتب الحديث والفقه والتفسير وغيرها</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عرفنا أنّ هذا السيّد كان في غرة شهر رجب سنة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الحائر الحسيني حيث روى عن المولى معاني التبريزي في ذلك التاريخ</w:t>
      </w:r>
      <w:r>
        <w:rPr>
          <w:rStyle w:val="FootnoteAnchor"/>
          <w:rtl w:val="true"/>
        </w:rPr>
        <w:footnoteReference w:id="715"/>
      </w:r>
      <w:r>
        <w:rPr>
          <w:rFonts w:ascii="Amiri" w:hAnsi="Amiri" w:eastAsia="Amiri" w:cs="Amiri"/>
          <w:color w:val="111111"/>
          <w:sz w:val="28"/>
          <w:sz w:val="28"/>
          <w:szCs w:val="28"/>
          <w:rtl w:val="true"/>
          <w:lang w:bidi="ar-SA"/>
        </w:rPr>
        <w:t xml:space="preserve">وبقي حتّى نهار الأحد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أيضاً عن السيّد حيدر التبريزي في الحائر الحسيني</w:t>
      </w:r>
      <w:r>
        <w:rPr>
          <w:rStyle w:val="FootnoteAnchor"/>
          <w:rtl w:val="true"/>
        </w:rPr>
        <w:footnoteReference w:id="716"/>
      </w:r>
      <w:r>
        <w:rPr>
          <w:rFonts w:ascii="Amiri" w:hAnsi="Amiri" w:eastAsia="Amiri" w:cs="Amiri"/>
          <w:color w:val="111111"/>
          <w:sz w:val="28"/>
          <w:sz w:val="28"/>
          <w:szCs w:val="28"/>
          <w:rtl w:val="true"/>
          <w:lang w:bidi="ar-SA"/>
        </w:rPr>
        <w:t xml:space="preserve">، فمن المحتمل قوياً انّ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في ذلك التاريخ في الحائر الحسيني، فانّ السيّد المذكور تلميذه ومصاحبه في السفر والحضر، وقد جاء معه من ايران إلى زيارة أئمّة ،العراق، ومن البعيد انفصاله عنه فى هذه الفترة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زار الشيخ البهائي مشهد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في سر من رأى ولمّا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الالم أشرف على المدينة أنشأ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السير أيها الحادي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إلى الحمى صاديوإذا ما رأيت من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مشهدا العسكري والهادي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فالثم الأرض خاضعاً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 والله خير إسعادوإذا ما حللت بناديهم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سقاه الإله من ناديفاغضض الطرف خاضعاً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واخلع النعل أنّه الوادي</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بارح العراق لم تبارحه الأشواق إلى أهلها، فكان يحن إلى من فيها بين حين وآخر، فيكاتب بعض اخوانه في النجف الأشرف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ريح إذا أتيت أرض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 ترابها ثمّ قفواذكر خبري لدى عُريب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واديه وقص قصتي وانصرف</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كما أرسل إلى خدّام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سعد إذا جزت ديار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السحرقبّل عني تراب تلك الأعتاب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واقض وطري</w:t>
      </w:r>
      <w:r>
        <w:rPr>
          <w:rFonts w:ascii="IRNazanin" w:hAnsi="IRNazanin" w:eastAsia="IRNazanin"/>
          <w:color w:val="111111"/>
          <w:sz w:val="28"/>
          <w:sz w:val="28"/>
          <w:szCs w:val="28"/>
          <w:rtl w:val="true"/>
          <w:lang w:bidi="fa-IR"/>
        </w:rPr>
        <w:t xml:space="preserve">إن هم سألوا عن البهائي فانطق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النظر</w:t>
      </w:r>
      <w:r>
        <w:rPr>
          <w:rFonts w:ascii="Amiri" w:hAnsi="Amiri" w:eastAsia="Amiri" w:cs="Amiri"/>
          <w:color w:val="111111"/>
          <w:sz w:val="28"/>
          <w:sz w:val="28"/>
          <w:szCs w:val="28"/>
          <w:rtl w:val="true"/>
          <w:lang w:bidi="ar-SA"/>
        </w:rPr>
        <w:t xml:space="preserve">قد ذاب من الشوق إليكم قد 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خبريتنبيه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اشتهر عند الناس شهرة عظيمة، وذكره بعض المؤلّفين كحقيقة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آثاراً فى هندسة بناء الحرم العلوي والصحن الشريف، وأغرب بعضهم حتّى ادّعى انّ حجرات الصحن الشريف كلّ واحدة قد بنيت مقابل كوكب يظهر تأثيره على طالب العلم، مضافاً إلى أنّ في كلّ فصل من الفصول الأربعة في السنة يكون الزوال عندما تصل الشمس إلى نهاية الحائط القبلي، وأنّ سور النجف قد وضع فيه بعض الطلاسم لصد عادية الحيات والعقارب إلى غير ذلك مما لا شكّ في 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تعمير الصحن الشريف والحرم العلوي، وما ذكر كله لم يكن للشيخ البهائي فيه أي نظر، بل لم يكن في عهده، وإنّما أصلح بناء الحرم والصحن الشريف في عهد الشاه عباس الأوّل في سنة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فتح العراق وجاء زائراً إلى</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وذلك بعد موت البهائي بسنة أو أكثر على الخلاف في سنة وفاته، وأمّا التعمير الشامل للصحن الشريف والمرقد المطهر، فانّما كان على عهد الشاه صفي حفيد الشاه عباس وذلك في سنة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وفاة البهائي بأكثر من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حاوله بعض مؤرّخي النجف من اثبات ذلك للشيخ البهائي بدليل معاصرته للشاه عباس الأوّل غير تام لأنه غفل عن أنّ المعاصرة وحدها لا تكفي في اثبات الأمر بعد العلم بوفاة الشيخ البهائي قبل زيارة الشاه للنجف الأشرف فلاحظ ماضي النجف وحاضرها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عودة ونشاط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الدور الخامس من أدوار حياته، ويبدأ من عودته إلى ايران ومباشرته لمشيخة الإسلام ثانية وتلك العودة هي التي أشار إليها المدني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وقطن أرض العجم، وهناك همي غيث فضله وانسجم، فألّف وصنّف وقرط المسامع وشنّف وقصدته علماء الأمصار ، واتفقت على فضله الأسماع والأبصار، وغالت تلك الدولة في قيمته واستمطرت غيث الفضل من ديمته فوضعته في مفرقها تاجاً، وأطلعته في مشرقها سراجاً وهاجاً، وتبسمت به دولة سلطانها الشاه عباس واستنارت بشموس آرائه عند اعتكار حنادس الباس فكان لا يفارقه سفراً وحضراً، ولا يعدل عنه سماعاً ونظراً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المحبي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وصلها حط رحل الاختيار، فصنّف وألّف وأبدع حد الإبداع وما تكلف، وابتسمت به دولة الشاه عباس وأماطت أقواله فيها حنادس الشبه والالتباس، مع عزم ينفلق دونه الصخر الأصم، وحلم يقصر عنه الطود الأشم، ورأي عليه المعول، وفكر هو المعقول الأوّل</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وأوّل تاريخ نعثر عليه يجمع بين الشيخ البهائي والشاه عباس هو سنة </w:t>
      </w:r>
      <w:r>
        <w:rPr>
          <w:rFonts w:eastAsia="Amiri" w:cs="Amiri" w:ascii="Amiri" w:hAnsi="Amiri"/>
          <w:color w:val="111111"/>
          <w:sz w:val="28"/>
          <w:szCs w:val="28"/>
          <w:lang w:bidi="ar-SA"/>
        </w:rPr>
        <w:t>1005</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السنة الّتي صمم الشاه فيها على استبدال عاصمة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 بأصفهان فأمر بانشاء عمارات مهمة فيها، وفي أواخر تلك السنة توجه الشاه عباس إلى المشهد الرضوي في طريقه إلى هرات لقمع فتن الأزبكية</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وأمر بوقف نسخة من القرآن الكريم بخط كوفي على المكتبة الرضوية، وتوجد النسخة فيها برقم الله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وقد كتب صورة الوقف بخطه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صبح يوم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من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القسم الأوّل من كتابه الحبل المتين في داخل العتبة الرضوية فقد جاء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الفراغ من تأليفه في مشهد سيدي ومولاي وكهفي ورجائي إمام</w:t>
      </w:r>
      <w:r>
        <w:rPr>
          <w:rFonts w:ascii="IRNazanin" w:hAnsi="IRNazanin" w:eastAsia="IRNazanin"/>
          <w:color w:val="111111"/>
          <w:sz w:val="28"/>
          <w:sz w:val="28"/>
          <w:szCs w:val="28"/>
          <w:rtl w:val="true"/>
          <w:lang w:bidi="fa-IR"/>
        </w:rPr>
        <w:t xml:space="preserve">الأبرار، وثا من الأئمة الأطهار أبي الحسن على ابن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سلام من الرحمن نحو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سلامي لا يليق ببابهواتفق اختتام هذه النسخة المباركة الّتي هي نسخة الأصل داخل القبة المقدّسة المنورّة الرضوية وأنا متوجه إلى الضريح المقدّس جاعلاً بيني وبينه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مؤلّف الكتاب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تعقيب صلاة الصبح الجمعة الثامن عشر</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وبقى في المشهد حتّى ذي القعدة من تلك السنة حيث قال ما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دلّه الحقّ على التوفيق اختار العزلة ونجا من القال والقيل فقد جاءت العزة في العزلة يا هذا، فما تريد من الاختلاط بهذا وذاك فلا تتخطى حريم العزلة إلى خارجه، وتجول كالفقراء على الأبواب فإذا كنت تطلب أماناً من غول النفس فاذهب واختف كالملك عن الناس فانّه لا يفتح لك باب من الحقيقة، إذا لم تتجاوز هؤلاء الناس المجازيون إذا أنت تروم عزة الدنيا والدين، فاختر العزلة عن أهل الدنيا فانّ ليلة القدر سترت عن الجميع، وهي قد ملأت نوراً من الأوّل إلى الآخر، وإنّ الإسم الأعظم لم يعرفه أحد فكانت له مرتبة الصدارة بين الأسماء الحسنى وأنت أيضاً إذا ما استترت تكن ليلة القدر والإسم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 نحو العزلة أيها الفرد المهذّب، ومن جميع ما سوى الله فكن أنت الفرد، فالعزلة هي الكنز المطلوب يا حزين، لكن إذا اقترنت بعلم وزهد فالعزلة بلا زاي الزهد علة، وبلا عين العلم ،زلة، فالزهد والعلم إذا لم يجتمعا لا يمكن أن تضع قدماً في طريق العزلة، ولا يكون العلم علماً إذا لم يدلك الطريق، ويجلو عن قلبك درن الضلال، ولا يكون الزهد إلا بقطع الناس جملة، فأعرض عنهم جملة في أوّل صفقة، ولا يتم ذلك إلا بأن تخرج من رأسك الوساوس، وتحل في قلبك الخشية والحزن، فإنّ خشية الله تكشف عن العلم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في القرآن واعمر قلبك بعلم الحق، وتذكر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علمتم </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الخمسة قلتها فى المشهد المقدّس الرضوي على ساكنه السلام في ذي القعدة سنة ألف وسبع ورأيت في المنام في الليلة المتأخّرة عن يوم قلتها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أعطانى رقعة مكتوب فيها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وقد أجاز فى هذه السنة لتلميذه صدر الدين محمّد التبريزي، وكان ذلك في ذي الحجة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المشهد الرضوي وكان الشاه عباس الصفوي في تلك السنة أقام الشتاء كلّه في المشهد، وكان يقوم بنفسه بخدمة العتبة المقدّسة ويشارك الخدمة والقوّام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النوادر التي تنقل عنه أنّه دخل الحرم في ليلة وأخذ المقراض لإصلاح</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فتائل الشمع، وكان الشيخ البهائي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تلك السنة أوقف الشيخ البهائي عن أمر الشاه عباس نسخة من القرآن الكريم ينسب خطها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وإلى القارئ صورة ما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الحقّ، هذا الجزء من القرآن المجيد الّذي هو بشريف خط سيّد الأوصياء، وحجة الله على أهل الأرض والسماء نفس الرسول، وزوج البتول وأبي السبطين، وإمام الثقلين، المخصوص باختصاص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المعزز باعزاز 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من الرحمن نحو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سلامي لا يليق ببابهوقف على الروضة المنورّة المقدّسة المطهرة الرضية الرضوية على ساكنها ألف صلاة وسلام وتحية، والواقف هو تراب أعتابها، والمفتخر بخدمة بابها أعني سيّد سلاطين الزمان، وأشرف خواقين الدوران، صاحب النسب الطاهر النبوي والحسب الظاهر العلوي، أبو المظفر شاه عباس الحسيني الموسوي الصفوي خلد الله تعالى ملكه، وأجرى في بحار النصر والتأييد فلكه، بمحمّد وآله الطاهرين، وكان ذلك في شهر جميدي الأول سنة ألف وثمان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تراب اقدا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المقدّسة الرضوية بهاء الدين محمد العامليعفي عنه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كما أنّه أوقف جزء قرآن بخط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وكتب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جزء قرآن مجید را که بخط شریف حضرت إمام همام سبط الرسول وقرة عين الوصي والبتول، أبي محمّد الحسن عليه الصلاة والسلام است،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نمود بر روضه مقدسه منوره مطهره سدره مرتبه رضیه رضويه على صاحبها ألف ألف سلام و تحیه پادشاه إسلام بناء ظل الله، خاك آستانه خير البشر، مروج المذهب حق أئمه اثنى عشر غلام با اخلاص أمير المؤمنين حيدر أبو المظفّر شاه عباس الحسيني الموسوي الصفوي بهادرخان خلّد الله تعالى ملكه وسلطانه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وأفاض على العالمين بره وعدله وإحسانه بحق محمّد وآله الطاهرين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الداعي بهاء الدين محمّد العاملي</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وكتب على قرآن ينسب خطه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 المصحف المجيد الّذي تنسب كتابته إلى سيّدنا وإمامنا حجة الله على الخلائق، جعفر بن محمّد الصادق، سلام الله عليه وعلى آبائه وأولاده الطاهرين وقف على الروضة المقدّسة المنورة المطهرة الرضية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من الرحمن نحو جنابها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سلامي لا يليق ببابهاوالواقف هو تراب عتبة الرضا سلام الله عليه، أعني سيّد سلاطين الزمان وأعظم خواقين الدوران، صاحب النسب الطاهر النبوي، والحسب الظاهر العلوي أبو المظفّر شاه عباس الحسيني الموسوي الصفوي خلد الله تعالى ملكه وأجرى في بحار النصر والتأبيد والتأييد فلكه، بمحمّد وآله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حرره تراب أقدام خدمة العتبة المقدّسة الرضوية بهاء الدين محمّد العاملي عفي عنه سنة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وأوقف قرآناً بخط كوفي في تلك السنة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شهر محرم سنة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قال أبياتاً عند عودته من زيارة المشهد الرضوي على مشرّفه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الشاه عباس ماشياً على قدميه من أصفهان إلى المشهد الرضوي وفاءً بنذره، وقطع المسافة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وقد ذرعوا الطريق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فورمت قدماه من المشي وخرج بهما الطفح</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معه في سفره جماعة، قيل انّ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كان منهم، والثابت انّ</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البهائي في تلك السنة كان في المشهد الرضوي وقد أوقف عن الشاه عباس قرآنين بخط كوفي، وكتب عليهما صورة الوقف</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تلميذه السيّد حسين بن حيدر العاملي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وكنت في خدمته في زيارة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السفر الّذي توجه النواب الأعلى خلّد الله ملكه أبداً ماشياً حافياً من أصفهان إلى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عليه تفسير الفاتحة من تفسيره المسمّى بالعروة الوثقى، وشرحيه على دعاء الصباح والهلال من الصحيفة السجادية، ثمّ توجهنا إلى بلدة هرات التي كانت سابقاً هو ووالده فيها شيخ الإسلام، ثم رجعنا إلى المشهد المقدّس، ومن هناك توجهنا إلى أصفهان</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يوم الخميس أواخر شهر ربيع الثاني سنة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قرية حوالي سمنان</w:t>
      </w:r>
      <w:r>
        <w:rPr>
          <w:rStyle w:val="FootnoteAnchor"/>
          <w:rtl w:val="true"/>
        </w:rPr>
        <w:footnoteReference w:id="735"/>
      </w:r>
      <w:r>
        <w:rPr>
          <w:rFonts w:ascii="Amiri" w:hAnsi="Amiri" w:eastAsia="Amiri" w:cs="Amiri"/>
          <w:color w:val="111111"/>
          <w:sz w:val="28"/>
          <w:sz w:val="28"/>
          <w:szCs w:val="28"/>
          <w:rtl w:val="true"/>
          <w:lang w:bidi="ar-SA"/>
        </w:rPr>
        <w:t>فحدّث بها تلميذه السيّد حسين بن حيدر العاملي بحديث الجبن والجوز المسلسل وألقمه منهما 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تلميذه السيّد المذكور حدّث عن سماعه بقراءة بعض اخوانه لدى الشيخ في سمنان فصل الزيارات من آخر أحكام الموتى من كتاب تهذيب الحديث في التاريخ المذكور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ما يتعلق بالشيخ البهائي سوى ان تلميذه السيد حسین بن حيدر العاملي قال في حديث له عن أسانيد روايته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وأخبرني شيخنا الجليل أحمد؟ بن الشيخ الجليل المرحوم الشيخ عبدالصمد سلّمه الله تعالى بجميع مرويات ومجازات ومؤلّفات والده الشيخ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اجازة في عصر نهار الأربعاء سادس عشر شهر محرم الحرام سنة ألف وأحد عشر في بلدة هرات ،المحروسة، وكتب الفقير إلى رحمة ربّه الغني الحسين بن حيدر</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الحسني العاملي</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النص وإن كان لا يخلو من نظر لما جاء في أوّله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ابن عبدالصمد أخ البهائي، ومن البعيد رواية السيّد حسين المذكور عنه لتقدم طبقة السيّد عليه، ولكن المظنون قوياً انّه من سهو النسّاخ، وانّ الصواب هو عبدالصمد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المظنون أيضاً ان المجيز عبدالصمد والمجاز السيّد العاملي كانا مع الشيخ البهائي، فانّ السيّد كان من ملازمي الشيخ في حضره وسفره طيلة أربعين سنة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أواسط صفر سنة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بأصفهان وأجاز لتلميذه عليّ بن أحمد النباطي وكتب الاجازة في آخر رسالته معرفة القبلة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تأليفه الاثنى عشرية الصلاتية، وفي ربيع الثاني أجاز لتلميذه السيد أحمد العاملي</w:t>
      </w:r>
      <w:r>
        <w:rPr>
          <w:rStyle w:val="FootnoteAnchor"/>
          <w:rtl w:val="true"/>
        </w:rPr>
        <w:footnoteReference w:id="740"/>
      </w:r>
      <w:r>
        <w:rPr>
          <w:rFonts w:ascii="Amiri" w:hAnsi="Amiri" w:eastAsia="Amiri" w:cs="Amiri"/>
          <w:color w:val="111111"/>
          <w:sz w:val="28"/>
          <w:sz w:val="28"/>
          <w:szCs w:val="28"/>
          <w:rtl w:val="true"/>
          <w:lang w:bidi="ar-SA"/>
        </w:rPr>
        <w:t>وفي تلك السنة أتم حاشيته على الاثنى عشرية للشيخ حسن صاحب المعالم، وسمّى تلك الأيام أيّام العزلة المباركة البهية</w:t>
      </w:r>
      <w:r>
        <w:rPr>
          <w:rStyle w:val="FootnoteAnchor"/>
          <w:rtl w:val="true"/>
        </w:rPr>
        <w:footnoteReference w:id="741"/>
      </w:r>
      <w:r>
        <w:rPr>
          <w:rFonts w:ascii="Amiri" w:hAnsi="Amiri" w:eastAsia="Amiri" w:cs="Amiri"/>
          <w:color w:val="111111"/>
          <w:sz w:val="28"/>
          <w:sz w:val="28"/>
          <w:szCs w:val="28"/>
          <w:rtl w:val="true"/>
          <w:lang w:bidi="ar-SA"/>
        </w:rPr>
        <w:t>وفيها أجاز لتلميذه النباطي المذكور آنفاً على ظهر حاشيته على الاثنى عشرية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مسائل السيد زين الدين الشدقمي وهو علي بن الحسن وهي ست مسائل، في كلّ منها جهات من البحث، ويقال لها المسائل المدنيات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السيّد إلى الشيخ، وتاريخ المسائل عاشر محرم سنة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الشيخ عنها في تلك السنة</w:t>
      </w:r>
      <w:r>
        <w:rPr>
          <w:rStyle w:val="FootnoteAnchor"/>
          <w:rtl w:val="true"/>
        </w:rPr>
        <w:footnoteReference w:id="742"/>
      </w:r>
      <w:r>
        <w:rPr>
          <w:rFonts w:ascii="Amiri" w:hAnsi="Amiri" w:eastAsia="Amiri" w:cs="Amiri"/>
          <w:color w:val="111111"/>
          <w:sz w:val="28"/>
          <w:sz w:val="28"/>
          <w:szCs w:val="28"/>
          <w:rtl w:val="true"/>
          <w:lang w:bidi="ar-SA"/>
        </w:rPr>
        <w:t>، وتوجد رسالة ضمن مجموعة في المكتبة الرضوية بمدرسة الصدر بأصفهان بعنوان جواب الشيخ البهائي بثلاثة مسائل سألها عليّ بن حسين بن شدقم الحسيني المدني كلام الله العصمة خروج</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سنة </w:t>
      </w:r>
      <w:r>
        <w:rPr>
          <w:rFonts w:eastAsia="Amiri" w:cs="Amiri" w:ascii="Amiri" w:hAnsi="Amiri"/>
          <w:color w:val="111111"/>
          <w:sz w:val="28"/>
          <w:szCs w:val="28"/>
          <w:lang w:bidi="ar-SA"/>
        </w:rPr>
        <w:t>1013</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وفيها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أجاز للسيّد بهاء الدين علي الحسيني التفريشي</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تلميذه محمّد أمين القارئ رسالته الاثنى عشرية، فأجازه بخطه على ظهر نسخة كتبها المجاز، توجد نسختها في مكتبة جامعة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وتوجد عدّة رسائل من مؤلّفات الشيخ ووالده انتسخها تلميذه القارئ المذكور عن خط المصنّف في هذه السنة، وهي حاشية القواعد لوالد البهائي وحاشية البهائي على تفسير البيضاوي، والرسالة الحريرية له، ورسالة في حصر الصلاة في الأماكن الأربعة، وهذه الأخيرة جاء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مصنّفها تحريرها بقلم الاستعجال على سبيل الارتجال، أيّام الارتحال إلى زيارة المزار الفائض بالنور، الموسوم بشاه طور عليه وعلى آبائه السلام إلى يوم النشور</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صفر سنة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بلدة كنجة، وكان مع الشاه عباس الصفوي حيث كان الشاه في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توجه إلى نواحي تفليس وكنجة لاخضاع الأروام، وتم له الفتح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أتم الشيخ في بلدة كنجة كتابه مفتاح </w:t>
      </w:r>
      <w:r>
        <w:rPr>
          <w:rFonts w:eastAsia="Amiri" w:cs="Amiri" w:ascii="Amiri" w:hAnsi="Amiri"/>
          <w:color w:val="111111"/>
          <w:sz w:val="28"/>
          <w:szCs w:val="28"/>
          <w:lang w:bidi="ar-SA"/>
        </w:rPr>
        <w:t>1015</w:t>
      </w:r>
      <w:r>
        <w:rPr>
          <w:rStyle w:val="FootnoteAnchor"/>
          <w:rtl w:val="true"/>
        </w:rPr>
        <w:footnoteReference w:id="747"/>
      </w:r>
      <w:r>
        <w:rPr>
          <w:rFonts w:ascii="Amiri" w:hAnsi="Amiri" w:eastAsia="Amiri" w:cs="Amiri"/>
          <w:color w:val="111111"/>
          <w:sz w:val="28"/>
          <w:sz w:val="28"/>
          <w:szCs w:val="28"/>
          <w:rtl w:val="true"/>
          <w:lang w:bidi="ar-SA"/>
        </w:rPr>
        <w:t>الفلاح وذكر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فرغت بعون الله من تأليفه مع تراكم أفواج العلائق، وتلاطم أمواج العلائق، وتوزع البال بالحل والترحال في أوائل العشر الثالث من الشهر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الخامسة من العشر الثاني بعد الألف ببلدة كنجة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الشهر والسنة نقل تلميذه محمّد أمين القارئ رسالة الوجيزة الأستاذه وعلى النسخة حاشية البهائي بخطه والنسخة بمكتبة جامعة طهران برقم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ذي القعدة من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بقم وأكمل بها كتاب الطهارة من مشرق الشمسين في جوار الحضرة المقدّسة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أوائل العشر الثاني من ذي الحجة أجاز لصفي الدين محمد القمي</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الشاه عباس الصفوي مشهد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وفي سفره هذا أوقف آثاراً نفيسة وأملاكاً كثيرة على المشهد المقدس وكتب صورة الوقف الشيخ البهائي وتوجد نسخة كتاب الوقف 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تلك السنة في شهر رجب كان الشيخ البهائي في أصفهان، فوفد عليه أبو البحر الخطي وجماعة من أهل البحرين فأنزلهم بداره وأكرم قادتهم وعرض أبو البحر على الشيخ كماله وأدبه فاقترح عليه الشيخ معارضة قصيدته الرائية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الفوز والأمان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أمهلتك شهراً على معارضتها، وكان أبو البحر بديهي النظم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يوماً، بل في مجلسي هذا، ثم اعتزل ناحية، وأنشأ قصيدة في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وأعطاها لراوية شعره الغنوي فقام وأنشدها ومطلعها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 تستسقيك مدمعك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فسقياً فأجدى الدمع ما كان للدارإلى أن قال فيها مادحاً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ماجد يعزى إذا انتسب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معشر بيض أماجد أخيار</w:t>
      </w:r>
      <w:r>
        <w:rPr>
          <w:rFonts w:ascii="IRNazanin" w:hAnsi="IRNazanin" w:eastAsia="IRNazanin"/>
          <w:color w:val="111111"/>
          <w:sz w:val="28"/>
          <w:sz w:val="28"/>
          <w:szCs w:val="28"/>
          <w:rtl w:val="true"/>
          <w:lang w:bidi="fa-IR"/>
        </w:rPr>
        <w:t xml:space="preserve">ومضطلع بالفضل زرّ قمیصه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كنز آثار وعيبة أسرار</w:t>
      </w:r>
      <w:r>
        <w:rPr>
          <w:rFonts w:ascii="Amiri" w:hAnsi="Amiri" w:eastAsia="Amiri" w:cs="Amiri"/>
          <w:color w:val="111111"/>
          <w:sz w:val="28"/>
          <w:sz w:val="28"/>
          <w:szCs w:val="28"/>
          <w:rtl w:val="true"/>
          <w:lang w:bidi="ar-SA"/>
        </w:rPr>
        <w:t xml:space="preserve">سمي النبيّ المصطفى وأمينه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في ايراد حكم واصداربه قام بعد الميل وانتصبت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قد كانت على جرف هار</w:t>
      </w:r>
      <w:r>
        <w:rPr>
          <w:rFonts w:ascii="IRNazanin" w:hAnsi="IRNazanin" w:eastAsia="IRNazanin"/>
          <w:color w:val="111111"/>
          <w:sz w:val="28"/>
          <w:sz w:val="28"/>
          <w:szCs w:val="28"/>
          <w:rtl w:val="true"/>
          <w:lang w:bidi="fa-IR"/>
        </w:rPr>
        <w:t>واستمر بمدحه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جهلت على معروف فضلی فلم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 من الأقوام يعرف مقداريفقال الشيخ وهو يشير إلى جماعة من سادات البحرين وأعيانهم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يعرفون قدرك إن شاء الله، واستمر الغنوي في انشاد بقية القصيدة، وقد عرج فيها على مدح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حتّى أتى على آخرها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الغنوي أنّه لمّا فرغ من الانشاد كتب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تقريضاً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أحسنت أيها الأخ الفاضل الأعز الألمعي، بدر سماء أُدباء الأعصار، وغرة سيما بلغاء الأمصار، أيم الله اني كلّما سرحت بريد نظري في رياض قصيدتك الغراء وروّيت رائد فكري من حياض خريدتك العذراء زاد بها ولوعي وغرامي واشتد إليها ولهي وأوامي، فكأنّما عناها من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قصيدتك الغراء یا فرد دهره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تنوب عن الماء الزلال لمن يظمى</w:t>
      </w:r>
      <w:r>
        <w:rPr>
          <w:rFonts w:ascii="Amiri" w:hAnsi="Amiri" w:eastAsia="Amiri" w:cs="Amiri"/>
          <w:color w:val="111111"/>
          <w:sz w:val="28"/>
          <w:sz w:val="28"/>
          <w:szCs w:val="28"/>
          <w:rtl w:val="true"/>
          <w:lang w:bidi="ar-SA"/>
        </w:rPr>
        <w:t xml:space="preserve">فنروى متى يروي بدائع نظمها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ونظما متى لم نرو يوماً لها نظمافلعمرى لا أراك إلّا آخذاً بأزمة أوابد اللسن تقودها حيث أردت، وتوردها أنى شئت وارتدت، حتّى كأن الألفاظ تتحاسد إلى التسابق على لسانك والمعاني تتغاير في الانثيال على جنانك، وكتب المحب الاخلاصي بهاء الدين العاملي</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وأكرم الشيخ أبا البحر وأنعم عليه، ومن ذلك ملابس خضر، فقال أبو البحر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يمدحه ويشكر أنعامه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فتح من أغلقت أبواب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وغنى القوم المفاليسلو سمتنى حصر ما أوليت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لضاق بها باع القراطيسأوليتني منك آلاء خرجت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ذيلي في خضر الملابيسفلو رآني أدرى الناس بي لقضى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أنّي من بعض الطواويس</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الشاه عباس مصطافاً إلى بلدة سلطانية ومراغة وأردبيل، ولمّا وصل مراغة ورأى آثار الرصد الايلخاني الّذي بناه هولاكو، صمم اعادة بنائه والانتفاع به وانتخب الشيخ البهائي وملا جلال المنجم وعليّ رضا الخطاط لتهيئة الرصد واعادة العمل به، وقد وضعوا مخططاً للعمل وعرضوه على الشاه، ولكن لم يعلم لماذا لم يتم ذلك عملياً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من السنة نفسها، أتم تلميذه محمد أمين القارئ في يزد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 وحلوا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لأُستاذه، وهذا التلميذ ممّن كان ملازماً لأستاذه حضراً وسفراً، فيا هل ترى ان الشيخ كان في ذلك الوقت في يزد؟وفي سنة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أتم الشيخ زبدة الأصول، كما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أجاز للسيد أحمد بن زين العابدين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العشر الأول من المحرم كان في قراباغ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كتب اجازة لتلميذه الحاج حسيناً على ظهر نسخة من الزبدة كتبها المجاز بخطه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وفى أواخر شعبان من تلك السنة فرغ من الأثنى عشرية الصومية ونقلها إلى البياض في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كتبها بعد الصلاتية والحجية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صفر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رسالته في القبلة وكان بأصفهان والنسخة في مكتبة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سبهسالار</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شهر شوال من تلك السنة أجاز تلميذه الشيخ لطف الله بن عبدالكريم الميسي العاملي، كما أنّه أجاز ولده معه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ذي الحجة من تلك السنة أجاز تلميذه المولى محمّد رضا البسطامي وكتب له الاجازة على نسخة من الحبل المتين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تلك السنة أيضاً كتب اجازة لتلميذه المقرّب السيد حسين بن حيدر العاملي على نسخة من إرشاد العلّامة الحلي</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الشاه عباس قد ذهب من مازندران وجيلان لزيارة المشهد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كان الشيخ البهائي بالمشهد وقد أتم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رضويه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وفيها أجاز لمعين الدين محمد أشرف الحسيني كتبها له على ظهر مفتاح الفلاح</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وفيها كتب بلاغاً بالسماع على نسخة من كتاب التحصيل لبهمنيار</w:t>
      </w:r>
      <w:r>
        <w:rPr>
          <w:rStyle w:val="FootnoteAnchor"/>
          <w:rtl w:val="true"/>
        </w:rPr>
        <w:footnoteReference w:id="762"/>
      </w:r>
      <w:r>
        <w:rPr>
          <w:rFonts w:ascii="Amiri" w:hAnsi="Amiri" w:eastAsia="Amiri" w:cs="Amiri"/>
          <w:color w:val="111111"/>
          <w:sz w:val="28"/>
          <w:sz w:val="28"/>
          <w:szCs w:val="28"/>
          <w:rtl w:val="true"/>
          <w:lang w:bidi="ar-SA"/>
        </w:rPr>
        <w:t>وأوقف بعض الكتب على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لشريف الدين محمد الرويدشتي المعروف بشريفا الأصفهاني</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شوال من تلك السنة كتب تقريظاً على ترجمة كتابه الأربعين لتلميذه محمّد بن عليّ بن خاتون العاملي الّذي سكن حيدرآباد، وكان قد جاءه إلى أصفهان، وقد أطراه وأثنى عليه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وثمة فترة سنتين لم أعثر على شيء عن المؤلّف فيهما، وهما سنة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السيّد إبراهيم بن قوام الدين الحسني الحسيني </w:t>
      </w:r>
      <w:r>
        <w:rPr>
          <w:rStyle w:val="FootnoteAnchor"/>
          <w:rtl w:val="true"/>
        </w:rPr>
        <w:footnoteReference w:id="765"/>
      </w:r>
      <w:r>
        <w:rPr>
          <w:rFonts w:ascii="Amiri" w:hAnsi="Amiri" w:eastAsia="Amiri" w:cs="Amiri"/>
          <w:color w:val="111111"/>
          <w:sz w:val="28"/>
          <w:sz w:val="28"/>
          <w:szCs w:val="28"/>
          <w:rtl w:val="true"/>
          <w:lang w:bidi="ar-SA"/>
        </w:rPr>
        <w:t>، كما أجاز الشيخ يحيى اللاهيجي في تلك السنة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وفيها أرّخ بناء الحمّام الذي كان من العجائب فى أصفهان، والّذي اشتهر أنّه من تصميم البهائي في هندسة بنائه، وأنّه أوقد تحت خزانته شمعة لم تنطفئ طيلة ثلاث قرون أو أكثر، وكان ماء الحمام حاراً طيلة تلك المدة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چون یکی از درون برون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وعافیت بود تاریخ</w:t>
      </w:r>
      <w:r>
        <w:rPr>
          <w:rFonts w:ascii="Amiri" w:hAnsi="Amiri" w:eastAsia="Amiri" w:cs="Amiri"/>
          <w:color w:val="111111"/>
          <w:sz w:val="28"/>
          <w:sz w:val="28"/>
          <w:szCs w:val="28"/>
          <w:rtl w:val="true"/>
          <w:lang w:bidi="ar-SA"/>
        </w:rPr>
        <w:t xml:space="preserve">وفي التاريخ نكتة تاريخية وهي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الجمل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تنقص من حساب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وعافيت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تساوي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xml:space="preserve">، فيكون الباقي </w:t>
      </w:r>
      <w:r>
        <w:rPr>
          <w:rFonts w:eastAsia="Amiri" w:cs="Amiri" w:ascii="Amiri" w:hAnsi="Amiri"/>
          <w:color w:val="111111"/>
          <w:sz w:val="28"/>
          <w:szCs w:val="28"/>
          <w:lang w:bidi="ar-SA"/>
        </w:rPr>
        <w:t>1025</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وتمر بنا فترة أخرى أطول زمناً من سابقتها حيث شملت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فيها عن الشيخ 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أجاز لمحمّد بن عليّ بن خاتون العاملي في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وكتبها له بخطه على ظهر نسخة كتاب الرجال للنجاشي، والنسخة في مكتبة الايروانى بتبريز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العشر الثاني من ربيع الثاني أجاز للمولى حسين ابن عبدالله التسترى</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شهر رجب من تلك السنة أجاز لمحمّد هاشم بن تلك السنة أجاز لمحمّد هاشم بن أحمد بن عصام الدين الأنكاني، وكتبها له على ظهر الأثنى عشريات الخمس التي هي بخط المجاز</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السنة نفسها أجاز للمولى محمّد رضا البسطامي، وكتبها له على نسخة من الحبل المتين له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أجاز فيها أيضاً للأمير شرف الدين حسين، وكتبها له على اجازة الشهيد الثاني لوالده واجازة والده له ولأخيه عبد الصمد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نزعة التصوّف عند البهائى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شك أنّ التصوّف الإسلامي علم له أُصوله وقواعده منذ يومه الأوّل، وإن لم تتبلور تلك الأصول والقواعد إلّا متأخراً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شكّ أنّه قد اُبتلي كسائر العلوم الإسلامية كافة بدخلاء أدعياء قولاً وعملاً فحدثت الخصومات وكان الانقسام في السلوك، وتعددت الطوائف والفرق، وجر ذلك إلى التهاتر وظهور كثير من الشذوذ والبدع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القرن العاشر الهجري وما بعده طغت ظاهرة التصوّف على السلوك الديني في البلاد الإسلامية، حتّى تطرفت بعض العناصر في الدعوة إليه وشجعتهم السلطات الحاكمة على نشر الدعوة بين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أوج التطاحن بين الدولتين الإسلاميتين العثمانية والايرانية، كانت الإتجاهات الصوفية تزداد نمواً وظهوراً، وتتسع شقة الخلاف بين فرقها تبعاً لحكّام البلاد الّتى كانوا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استفاد الصفويون من تلك الظاهرة أكثر من خصومهم العثمانيين، لأنّ بعض الصوفية يرون فيهم سدنة ومرشدين، وقد ورثوا ذلك من جدّهم الأعلى الشيخ صفي الدين الأردبيلي الّذي كان صاحب طريقة وزعيماً من زعماء المتصوّفة، وكانوا هم أيضاً يؤيّدون الصوفية تأييداً لعقيدتهم وسلطانهم، ويمدونها سراً أو علانية حسب 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كانت نزعة التصوّف قد اتخذت صرحها على انقاض الفلسفة الاشراقية الإسلامية مع المغالاة في أفكارها، فقد حدثت حركة مضادّة في اتجاهها لنزعات الصوفية وفلسفتها الاشراقية، كنتيجة محتومة لذلك الغلو المتطرّف، وهذا ما يحدثه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الفعل في الافراط والتفريط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وأرست تلك الحركة قواعد دعوتها على انكار مدخلية العقل في الأحكام وأنكرت الركون إلى معطياته في الوجود والروح وما وراء الطبيعة، بل تطرفت جماعة من أصحاب تلك الحركة فالتزموا في تفسير التعبد بما جاء به الشرع عن طريق الأخبار والجمود على ظواهرها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وغلا منهم نفر فقالوا بقطعيّة صدور جميع الأخبار، واشتد بهم الغلو إلى انكار الأخذ بظواهر الكتاب وحده من دون الرجوع إلى الأخبار الواردة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التطرف والغلو في كلّ من الجانبين خطاً تصاعدياً نامياً، حتّى حكم كلّ فريق على الآخر بالخروج من الجادة، فنعى أُولئك على هؤلاء جمودهم وانكماشهم وقلة ،فهمهم، كما نعى هؤلاء على أولئك طريقتهم واعتبروها مروقاً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 التطاحن المحموم ضعفت الروح العامة المعنوية في الأفراد، و خارت قوى المؤمنين وكادت تنطفي شعلة الإيمان من نفوسهم بين إفراط الأولين وتفريط الآخرين لفقدانهم الطريقة المثلى والاعتدال في السلوك الديني على نحو نظرية الوسط، فانّ الفضيلة بين رذيلتين وهي نظرية تحظر التطرف والغلو فى كلّ من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الظرف ظهرت شخصيات على المسرح تبنت النظرية المشار إليها بأسلوبها الهادئ الرصين، وبذلت جهداً كبيراً في اصلاح الاتجاه العقائدي المتطرف الذي أصبح مرتبطاً ارتباطاً كبيراً بالحياة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كان الشيخ البهائي ووالده قبله من أهم رجال الإصلاح الّذين دعوا إلى الاعتدال في السلوك في ضوء التعاليم الإسلامية، فان الحسين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تولى مناصب دينية رفيعة في ايران وتولّى مشيخة الإسلام في كلّ من قزوين و خراسان وهرات وكان له منصبه ما يحميه من عادية المتطرفين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من مماشاة الحكّام ووزرائهم وأهل دعوتهم والّذين كانوا صوفية لا يعرفون إلّا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الحقيقة والطريقة سبيلاً إلى اصلاح ما دخل عليهم من شوائب التطرّف في التصوّف فصار يلقي في أذهانهم حسن الشريعة وأحكامها وأنّها تعين على الطريقة والحقيقة، وهو مع ذلك لا يذكر أحداً من الصوفية بسوء، بل ربّما اقتضى الحال الثناء على بعضهم، فكانوا يأنسون بآرائه ويستمعون نصائحه،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قراءة كتب الأحاديث ببلاد العجم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الفتح هو الّذي شجّع البهائي من بعده أن يترسّم خطوات أبيه الإصلاحية إذ أدرك الحاجة إلى لَمّ الشعث ورأب الصدع بين الفرقاء المتناحرين فحاول أن يقف من الجميع موقفاً وسطاً، يعمل جهده في الجمع بين أنصار الشريعة وأنصار الطريقة، وبالأحرى بين متزمتي الفقهاء ومتطرفي العرفاء، وان في أوّل فصل مثنویاته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پنیر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عنوانه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 المعتقدين بالحكمة وينكرون لطائفها وسرائرها من الغفلة والظلمة وفي تفسير من تفقه ولم يتصوّف فقد تفيهق، ومن تصوّف ولم يتفقه فقد تزندق، ومن جمع بينهما فقد تحقق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يشير إلى ما قلناه من محاولاته في تطبيق نظرية الوسط المثلى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جهاده موفقاً إذ لم يتنمر لأي فريق ولم يتنكر لأي مبدء، بل كان له من رحابة صدره وسعة مداركه، ما يؤهله لأن يعايش جميع الطرائق والمذاهب، ويسلك معهم سلوك أبيه من قبل حتّى يظن أنّه منهم، ومتى أحس منهم الثقة الثقة به تدرج فيهم بأساليب الاصلاح بما يضمن له النجاح، وهذا شأن نوادر المصلحين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الّذي حدا بكل فريق أن يعتبروه منهم، وقد أشار هو إلى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وإنّى أُمرؤ لا يدرك الدهر غايتي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الأيدى إلى سبر أغوارىأُخالط أبناء الزمان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عقولهم كي لا يفوهوا بانكاريوأظهر أنّى مثلهم تستفزني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باحلال وإمرار</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هذه السيرة وذلك السلوك فقد ظن فيه أنّه من الشافعية، وعدّه رجال النعمت اللهية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أقطابهم، واعتبروه في سلسلة مشايخهم، وهكذا 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وخفي ذلك على بعض الباحثين فنعى على الشيخ سلوكه العرفاني، وذكر أنّه من الصوفية، واستدلّ على رأيه بما انعكس من آثار ذلك الاتجاه في كشكوله وأشعاره ودوّت النغمة، وصرت الأقلام على وقعها، ورددها کتاب معاصرون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واعتبر أنا شخصياً انّ في جعل البهائي على الخط العام للصوفية المقيتة لا يخلو من التجني عليه والتشنيع به، وإذا كان السلوك العرفاني هو الذنب فثمة جمهرة كبيرة من المتقدّمين عليه والمتأخّرين عنه يشاركونه في ذلك الاتجاه، کالسيّد ابن طاووس، والمحقق الطوسي، وابن فهد الحلي، والشيخ رجب البرسي، وابن ميثم البحراني وابن أبي جمهور الاحسائي والشهيد الثاني، والحسين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عبد الصمد، وكلّهم من المتقدمين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من تأخّر عنه فكثير من تلاميذه وفي مقدّمتهم المجلسي الأول والفيض الكاشاني، وملّا صدرا الشيرازي والمولى محمّد صالح المازندراني، ومعاصره الميرداماد وأضراب هؤلاء من عرفاء المجتهدين الّذين صححوا المفاهيم الخاطئة عن حقيقة ،العرفان وكشفوا عن التصوّف الصحيح بطابعه الممتاز عن طريق السلوك العملي، ففي تاريخهم نماذج للجلال الخلقي والروحي الرفيع وشواهد صادقة لكمال التعبد الإيماني، توحي انّ سلوكيتهم المستقيمة استمدت في معنوياتها العالية من واقع الإسلام وجوهر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انعكاس آثار ذلك الاتجاه في آثار البهائي، فذلك ممّا لا ننكره، بل ندعي أنّه خير دليل على ما قدّمنا وذلك انّ الالتقاء في بعض الممرات مع أصحاب العقائد الفاسدة لا يدلّ على فساد العقيدة، ففي التوحيد يلتقي جميع الموحدين وهم من ملل شتى فليس من الصواب إدانة الصحيح منهم بذنب</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انّ علم التصوّف في نفسه، ليس فيه ما يوجب القدح، فانّه كما عرّفه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يبحث فيه عن الذات الأحدية وأسمائه وصفاته من حيث أنّها موصلة لكلّ من مظاهره أو منسوباتها إلى الذات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الأحدية ونعوتها الأزلية وصفاتها السرمدية، وبيان مظاهر الأسماء الإلهية، والنعوت الربّانية، وكيفية رجوع أهل الله تعالى إليه سبحانه، وكيفية سلوكهم ومجاهداتهم ورياضاتهم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وبيان نتيجة كلّ من الأعمال والأذكار في دار الدنيا والآخرة على وجه ثابت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يعني هذا إلّا الدعوة إلى الوصول إلى الله تعالى والتقرب إليه بواسطة رسله وأنبيائه وأوصيائهم وما جاؤوا به من شرائع الدين، وهذا ما يقرّره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ثابت في نفس الأمر فأي ضير في ذلك؟ فهو اتجاه محبوب ما لم ينحرف في سيره عن حدود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اكثار البهائي في الكشكول ممّا يتعلّق بالصوفية، فهو مضافاً إلى أنّه لم تظهر فيه شخصيته كواحد منهم كما ذكر الوقت عند الصوفية</w:t>
      </w:r>
      <w:r>
        <w:rPr>
          <w:rStyle w:val="FootnoteAnchor"/>
          <w:rtl w:val="true"/>
        </w:rPr>
        <w:footnoteReference w:id="776"/>
      </w:r>
      <w:r>
        <w:rPr>
          <w:rFonts w:ascii="Amiri" w:hAnsi="Amiri" w:eastAsia="Amiri" w:cs="Amiri"/>
          <w:color w:val="111111"/>
          <w:sz w:val="28"/>
          <w:sz w:val="28"/>
          <w:szCs w:val="28"/>
          <w:rtl w:val="true"/>
          <w:lang w:bidi="ar-SA"/>
        </w:rPr>
        <w:t>ورأي الصوفية في الجن</w:t>
      </w:r>
      <w:r>
        <w:rPr>
          <w:rStyle w:val="FootnoteAnchor"/>
          <w:rtl w:val="true"/>
        </w:rPr>
        <w:footnoteReference w:id="777"/>
      </w:r>
      <w:r>
        <w:rPr>
          <w:rFonts w:ascii="Amiri" w:hAnsi="Amiri" w:eastAsia="Amiri" w:cs="Amiri"/>
          <w:color w:val="111111"/>
          <w:sz w:val="28"/>
          <w:sz w:val="28"/>
          <w:szCs w:val="28"/>
          <w:rtl w:val="true"/>
          <w:lang w:bidi="ar-SA"/>
        </w:rPr>
        <w:t>، فانّ مجرد الايراد لا يدلّ على الاعتقاد، فاستحسان الشعر والاستشهاد به في مقام لا يدلّ على مشاركة الشاعر في عقيدته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الزعم بأنّه أطرى بعض شيوخ المتصوّفة، فيجب ملاحظة الداعي إلى الاطراء، فربّما يمدح المرء إنساناً على خلق فاضل تحلى به مع براءته من فساد عقيدته، فذكرنا حاتم بالجود وامرئ القيس بالشعر وعنترة بالشجاعة، وإطراء كل منهم على ما اشتهر به لا يعني انا شاركناهم في عقائدهم الباطلة وأعمالهم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البهائي كما ذكر العرفاء والمتصوّفة واستشهد بأشعارهم، فكذلك ذكر في كشكوله عنهم ما يشينهم، كذكره ما ورد في حق سفيان بن سعيد</w:t>
      </w:r>
      <w:r>
        <w:rPr>
          <w:rStyle w:val="FootnoteAnchor"/>
          <w:rtl w:val="true"/>
        </w:rPr>
        <w:footnoteReference w:id="778"/>
      </w:r>
      <w:r>
        <w:rPr>
          <w:rFonts w:ascii="Amiri" w:hAnsi="Amiri" w:eastAsia="Amiri" w:cs="Amiri"/>
          <w:color w:val="111111"/>
          <w:sz w:val="28"/>
          <w:sz w:val="28"/>
          <w:szCs w:val="28"/>
          <w:rtl w:val="true"/>
          <w:lang w:bidi="ar-SA"/>
        </w:rPr>
        <w:t>وما نقله من انّه قيل لبعض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تبيع مرقعتك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الصياد شبكته فبأي شيء يصطاد</w:t>
      </w:r>
      <w:r>
        <w:rPr>
          <w:rStyle w:val="FootnoteAnchor"/>
          <w:rtl w:val="true"/>
        </w:rPr>
        <w:footnoteReference w:id="7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انّ في مثنوياته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وحلوا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و گربه</w:t>
      </w:r>
      <w:r>
        <w:rPr>
          <w:rFonts w:ascii="Amiri" w:hAnsi="Amiri" w:eastAsia="Amiri" w:cs="Amiri"/>
          <w:color w:val="111111"/>
          <w:sz w:val="28"/>
          <w:sz w:val="28"/>
          <w:szCs w:val="28"/>
          <w:rtl w:val="true"/>
          <w:lang w:bidi="ar-SA"/>
        </w:rPr>
        <w:t xml:space="preserve"> ما يدلّ على نقده لبعض أُصول الصوفية الّتى لا تتفق مع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هذا كلّه فانّ في تقييم مادّة الكشكول من الناحية الفنية ما يوضح لنا انّه لا يمكن بوجه إلزام مؤلّفه بكلّ ما أورده على صفحاته، فانّه مجموعة ضمت الغالي والرخيص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ذكره المتصوّفة والعرفاء إلّا كذكره لغيرهم من الفقهاء والمحدّثين والمؤرّخين، وسيأتي في الحديث عن الكشكول ذكر شعرائه، فلاحظ جدول الشعراء ستجد نسبة العرفاء منهم على كثرتهم نسبة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ولنختم الحديث بكلمة للمغفور له السيّد الحسن الصدر ذكرها في ترجمة الحسين بن عبدالصمد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ما قاله الميرزا عبدالله أفندي في رياض العلماء من نسبة والد البهائي إلى التصوّف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ميل إلى التصوّف، ورغبة إلى مدح مشايخ الصوفية، ونقل كلماتهم كما هو ديدن ولده أيضاً، وكأنّه أخذه من أُستاذه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السيّد الصدر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أجل المولى عبدالله عن هذه الكلمات في حقّ كبار علماء الطبقة ونواميس الدين حتّى رأيته يرميهم بهذه العظائم، ويضرب لهم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تورد يا سعد الأبل، ونحن على تأخرنا عن عصر الصفوية عرفنا هؤلاء المشايخ رضي الله تعالى عنهم، إنّما تمكنوا من نشر الأحكام الشرعية، وقادوا الدولة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الصفوية الّتي شعار سلطنتها التصوّف إلى التشرع والأخذ بالشريعة والتقليد، ومرنوهم على التعبد بالأحكام، بعدما كانوا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ووزراؤهم وأهل دعوتهم وجندهم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صوفية لا يعرفون إلّا الطريقة والحقيقة، فجاء هم الشيخ حسين والبهائي وأمثالهم بالتي هي أحسن بالحكمة والمماشاة والحضور في مجالس ذكرهم حتى آنسوا بهم فصاروا يلقون فى أذهانهم حسن الشريعة وأحكامها، وأنّها تعين على الطريقة والحقيقة، وصاروا لا يذكرون أحداً من الصوفية بسوء بل يثنون عليهم حتّى جروهم إلى العمل بالسنن والأحكام أوّلاً بأوّل، حتّى عادت دولة متشرعة مربية للفقهاء والمحدّثين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من هذا الفاضل كيف لم يلتفت إلى ذلك مع قرب عهده بهم، وأخذ يشن الغارة عليهم حتّى انّه إذا عثر على من يتكلم في المعارف والأخلاق في بعض مصنّفاته، كالشهيد في المنية، وابن فهد في العدة والتحصين يرميهم بالميل إلى التصوّف، مع أنّ التصوّف علم فيه كتب لا تخفى على أهل العلم ورجاله، لهم طرق عددها المقدّس الأردبيلي في حديقة الشيعة، وأين هم من علمائنا، وهل فينا من يقول بوحدة الوجود</w:t>
      </w:r>
      <w:r>
        <w:rPr>
          <w:rStyle w:val="FootnoteAnchor"/>
          <w:rtl w:val="true"/>
        </w:rPr>
        <w:footnoteReference w:id="780"/>
      </w:r>
      <w:r>
        <w:rPr>
          <w:rFonts w:ascii="Amiri" w:hAnsi="Amiri" w:eastAsia="Amiri" w:cs="Amiri"/>
          <w:color w:val="111111"/>
          <w:sz w:val="28"/>
          <w:sz w:val="28"/>
          <w:szCs w:val="28"/>
          <w:rtl w:val="true"/>
          <w:lang w:bidi="ar-SA"/>
        </w:rPr>
        <w:t>ولا صوفي إلّا يقول بها، فاُنظر منازل السائرين والرسالة القشيرية ورسائل ابن العربي والحلاج والجنيد والعطّار وخواجه عبدالله وأمثالهم، أولئك الصوفية لا الشهيد وابن فهد والبهائي وأبيه من حكماء الدين وشيوخ المتشرعين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انبرى غير واحد للدفاع عن الشيخ البهائي من تهمة التصوّف يحسن بالباحث الرجوع إلى ما كتبوه في ذلك، 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يوسف البحراني</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باقر الروضاتي</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حسن الصدر</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التنكابني</w:t>
      </w:r>
      <w:r>
        <w:rPr>
          <w:rStyle w:val="FootnoteAnchor"/>
          <w:rtl w:val="true"/>
        </w:rPr>
        <w:footnoteReference w:id="786"/>
      </w:r>
      <w:r>
        <w:rPr>
          <w:rFonts w:ascii="Amiri" w:hAnsi="Amiri" w:eastAsia="Amiri" w:cs="Amiri"/>
          <w:color w:val="111111"/>
          <w:sz w:val="28"/>
          <w:sz w:val="28"/>
          <w:szCs w:val="28"/>
          <w:rtl w:val="true"/>
          <w:lang w:bidi="ar-SA"/>
        </w:rPr>
        <w:t>فقد أجاب عنها وعن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هؤلاء جميعاً المولى نوروز على البسطامي في كتابه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تتبع اللاهيجاني الشيخ البهائي في نظم مثنوي فارسي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 وخرما دافع فيه عن نسبة التصوّف إلى الشيخ البهائي العاملي تحسن مراجعته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مميزات شعر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انّه تسجيل حي لخواطر يعيشها الشاعر وتثيرها أماني مضطرمة وآلام محمومة، فينظمها ليؤدي بها خدمة إنسانية وواجباً أخلاقياً، فهو يسخر الشعر لنيل أغراضه فى تأدية رسالته الاصلاحية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رأيي انّ العامل الأول والأخير في شعره هو الإصلاح بطريقة النقد البنّاء، ولعلّه تأثر بفلسفات خاصة كانت مدارسها قائمة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اتخذ من الرمزية الصوفية التى تجعل من الخمرة والحبيب رمزاً لذوات محبوبة مقدّسة ، سبيلاً تحاشى به التعريض والهجاء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النوع من الرمزية نجده في شعره العربي، كما نجده في شعره الفارسي أكثر، وربّما تعدى ذلك إلى التلميح الرمزي الّذي كان ينظم به شعره الإصلاحي في نقد المجتمع، ولعلّ مقامه العلمي الرفيع وقدسيته الواقعية كانا يصدانه عن التعريض بأحد تحاشياً عن اشاعة الفحشاء، وترفعاً عن خسة الهجاء وذم الهجّائين، وهي طريقة مثلى يفضلها بناة الناقدين في المجتمع، والعاملين على إصلاحه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إذ يمثّل بنفحاته الشعرية الشفّافة يعبّر عن انفعالاته الخفية، وآلامه من مشاكل الحياة المعقدة، ويتخذ من واقع الحياة عناصر في شعره يصوّر بإسمها خلجات النفس ويضفي عليها من ظلال المعاني الدقيقة في أعماقه، حتى تبرز الفكرة من خلال تصويره الشعري صورة ناطقة لمشهد مألوف وأمر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طغى طابع الرمزية بمعناها العام التلميح، أو الخاص الرمزية الصوفية على أسلوبه الشعري، بل تعداه إلى النثر فاستأثر بقسط وافر منها، ولعلّ في الغازه الكثيرة وسوانحه خير 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أجد بين شعراء عصره من أغنى الثقافتين العربية والفارسية بالحكم والأمثال، كما أغناهما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أجد من تفنن منهم في نقل خصائص إحدى الثقافتين إلى الأُخرى كالشيخ البهائي الذي طعم كلاً منهما ببعض ما تمتاز به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تفننه في قرض الشعر الفارسي على بعض بحور الشعر العربية أو نظم الشعر العربي على نحو بعض الأوزان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نظم الشعر الفارسي على طريقة الخبب</w:t>
      </w:r>
      <w:r>
        <w:rPr>
          <w:rStyle w:val="FootnoteAnchor"/>
          <w:rtl w:val="true"/>
        </w:rPr>
        <w:footnoteReference w:id="789"/>
      </w:r>
      <w:r>
        <w:rPr>
          <w:rFonts w:ascii="Amiri" w:hAnsi="Amiri" w:eastAsia="Amiri" w:cs="Amiri"/>
          <w:color w:val="111111"/>
          <w:sz w:val="28"/>
          <w:sz w:val="28"/>
          <w:szCs w:val="28"/>
          <w:rtl w:val="true"/>
          <w:lang w:bidi="ar-SA"/>
        </w:rPr>
        <w:t>وهو فن لم يسبقه إليه أحد من شعراء الفرس، كما أنّه نظم الشعر العربي على طريقة المثنوي</w:t>
      </w:r>
      <w:r>
        <w:rPr>
          <w:rStyle w:val="FootnoteAnchor"/>
          <w:rtl w:val="true"/>
        </w:rPr>
        <w:footnoteReference w:id="790"/>
      </w:r>
      <w:r>
        <w:rPr>
          <w:rFonts w:ascii="Amiri" w:hAnsi="Amiri" w:eastAsia="Amiri" w:cs="Amiri"/>
          <w:color w:val="111111"/>
          <w:sz w:val="28"/>
          <w:sz w:val="28"/>
          <w:szCs w:val="28"/>
          <w:rtl w:val="true"/>
          <w:lang w:bidi="ar-SA"/>
        </w:rPr>
        <w:t>وهو فن لم يسبقه إليه أحد من شعراء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بذلك أسدى خدمة إلى الثقافتين العربية والفارسية بتطوير النظم في كلّ منهما بوزن من أوزان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كما يدلّ على مدى ثقافته باللغتين، ومهارته الأدبية، كذلك يدلّ على مدى عواطفه نحو لغته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الّتي طعمها وطعم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وشعره بالعربية مبثوث منه في الكشكول ، وليس ذلك كل شعره، وقد جمع شعره بالعربية الشيخ محمّد رضا بن الشيخ الحرّ العاملي ولم أقف على نسخته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شعره بالفارسية فمنه ما يوجد في الكشكول ، ومنه ما كان على طريقة المثنوي، وله عدة منظومات ذكرتها في أسماء مؤلّفاته فلتراجع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ويعجبني أن أختم الحديث عن شعره بخمسة أبيات قالها في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وهي في معانيها الحكمية وأُسلوبها الشعري وما يتبعها من بيان فريدة في بابها مضافاً إلى ذلك أنّها ليست في مصدر مطبوع فيما أعلم وهي بنفس الوقت نموذجاً لنظمه العربي على طريقة المثنوي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الكونين مصباح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الرحمن من بين الأنامعالم الإمكان من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الكون من أشياعهخص نفي الظل عنه ذو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لقرب الظل من لفظ الضلالأو لتثليث من الظل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للتوحيد حقّاً قد هدىكان ظل الله ما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للظل ظلاً هل ترى؟وعقبها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كاتب الأحرف محمّد المشتهر ببهاء الدين العاملي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هذه التعليلات الثلاثة لعدم وجود الظل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ممّا ألهمنيه الله تعالى، والتعليل الأوسط في أعلى طبقات الكمال بعد تقرير في مظانه ان الظل يلزمه ثلاثة خطوط لا محالة، الشاخص، والخط الشعاعي، وخط الظل ولا يمكن تحقق الظل بدون هذا التثليث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 وجدته بخطه كتبته تيمناً وتبركاً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آراء وبحوث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بقيت بعض الآراء والبحوث الّتي كنت أود أن أتناولها في هذه اللمحة بشيء من التفصيل، إلّا أنّ تأخير الكتاب محجوباً طيلة هذه المدة، وهو لا يزال ملازم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مطروحة في المخزن قد يعرضها ذلك للتلف، دعاني إلى ترك استيفاء البحث عنها، وأكتفى بالإشارة إليها عسى أن يتناولها من يُعنى بدراسة الشيخ البهائي بصورة أوسع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الإتجاه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أن المكلف إذا بذل جهده في تحصيل الدليل فليس عليه شيء إذا كان مخطئاً في اعتقاده ولا يخلّد في النار، وإن كان بخلاف أهل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الرأي ممّا بحث عنه في المسائل الكلامية، وقد ذهب إليه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وله على رأيه الحجة، لكنّه مع ذلك لم يسلم من نقد بعض المتطرفين، فاتخذ من ذلك وسيلة للتشنيع على الشيخ، وقد انتصر المحدّث البحراني للشيخ البهائي وردّ على الناقد قوله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كان يرى تشيع الفخر الرازي صاحب التفسير</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الإتجاه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ينكر ثمرة مسألة الضدّ، وهي مسألة أصولية ذات أهمية عند الأصوليين، ومحل بحث وجدل عند علمائهم، وتتلخص في انّ الأمر بالشيء هل يقتضي النهي عن ضدّه الخاص أم لا؟</w:t>
      </w:r>
      <w:r>
        <w:rPr>
          <w:rFonts w:ascii="IRNazanin" w:hAnsi="IRNazanin" w:eastAsia="IRNazanin"/>
          <w:color w:val="111111"/>
          <w:sz w:val="28"/>
          <w:sz w:val="28"/>
          <w:szCs w:val="28"/>
          <w:rtl w:val="true"/>
          <w:lang w:bidi="fa-IR"/>
        </w:rPr>
        <w:t>وتترتب على ذلك ثمرة بالغة الأهمية في العبادات، وهي فساد العبادة إذا کانت من الأضداد الخاصة للمأمور به عند المثبتين القائلين بالاقتضاء، وعدم الفساد عند النافين القائلين بعدم الاقتضاء</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الإتجاه الرياضي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يسيطر على كثير من محاولاته ومعالجاته المسائل علمية، وبخاصة لمسائل ما وراء الطبيعة، إعمال البراهين الرياضية، وفي الكشكول أكثر من شاهد على ذلك، ففي عرضه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اللاتناهي مثلاً فقد استدل ببراهين رياضية وهندسية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علوم الكيمياء والفيزياء والرادار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أثر عنه أنّه استطاع تحطيم الذرّة، والسيطرة على طاقتها، مستخدماً لها في الحاجات</w:t>
      </w:r>
      <w:r>
        <w:rPr>
          <w:rStyle w:val="FootnoteAnchor"/>
          <w:rtl w:val="true"/>
        </w:rPr>
        <w:footnoteReference w:id="796"/>
      </w:r>
      <w:r>
        <w:rPr>
          <w:rFonts w:ascii="Amiri" w:hAnsi="Amiri" w:eastAsia="Amiri" w:cs="Amiri"/>
          <w:color w:val="111111"/>
          <w:sz w:val="28"/>
          <w:sz w:val="28"/>
          <w:szCs w:val="28"/>
          <w:rtl w:val="true"/>
          <w:lang w:bidi="ar-SA"/>
        </w:rPr>
        <w:t xml:space="preserve">، كما توصل إلى اكتشاف قوانين الانعكسات الصوتية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 النظرية عملياً في تصميم بناء بعض مساجد أصفهان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الشاه</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كما وضع قواعد ضغط الماء و تساوی سطوحه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وابداعه في إعداد شمعة أوقدها في أتون حمّام بأصفهان ظلت كافية لتسخين الماء وتدفئة حمّام بكامله طيلة ثلاثة قرون أو أكثر حتّى هدمها مهندسون انكليز لاكتشاف أسرار اختراعها خير دليل على تبحره في الكيمياء</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وثمة آراء وبحوث في علوم أخرى كالجفر ونحوه لابد من مراجعتها والتثبت من صحتها لمن يروم استيفاء البحث عن الشيخ البهائي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أخلاق وطبائع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لست أريد التحدث عن خصائص البيئة والدم وما أثر كل منهما في شخصية البهائي، لكنّي أود الإشارة إلى جانب من أخلاقه الفاضلة، وطبيعته العربية المستقيمة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في نشأته الأُولى ومرباه في صباه في بيئة عربية خالصة، وقد ألف بها سيرة قومه وأخلاقهم وعاداتهم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انتقل به أبوه وهو في حدود السابعة من عمره الى البلاد الايرانية وفيها كانت نشأته وتكامله وهي بيئة فارسية خالصة لا يكاد يخالط فيها غير الأعاجم حتى أساتذته العلماء الذين تلقى ثقافته منهم في ايران، وإن كان ثمة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التقاء ببعض أبناء جلدته فإنّما هو ببعض الطارئين من الرحلة أو الوافدين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كانت نشأته في ايران تفقده أخلاقه العربية الأصيلة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تعلمه على أيدي علماء أعاجم وتفوقه في الثقافة الفارسية يحمله على التنكر لثقافته العربية التي نشأ عليها وجرت في دمه وعروقه منذ يومه الأوّل، بل وحتى تقريب رجال الدولة لأبيه وعناية الشاه به فلم يكن ينسيه حبه لقومه وحنينه لوطنه، ومع ذلك فقد كان يرى في اندماجه في تلك البيئة ما قصر به عن معالي الأمور، كما أنّه لم يزل طيلة حياته يعتز بعروبته ويفخر بآبائه بأخلاقهم ويحن إلى بلادهم،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يأت والدي قدس الله روحه من بلاد العرب الى بلاد العجم، ولم يختلط بالملوك لكنت من أتقى الناس وأعبدهم وأزهدهم، لكنه طاب ثراه أخرجني من تلك البلاد وأقام في هذه الديار فاختلطت بأهل الدنيا واكتسبت أخلاقهم الردئية، واتصفت بصفاتهم الدنيئة، ثم لم يحصل لي من الاختلاط بأهل الدنيا إلا القيل والقال والنزاع والجدال، وآل الأمر الى أن تصدى لمعارضتي كل جاهل، وجسر على مباراتي كل خامل حافظ</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ملك بودم و فردوس برین جایم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آورد در این دیر خراب آبادم</w:t>
      </w:r>
      <w:r>
        <w:rPr>
          <w:rStyle w:val="FootnoteAnchor"/>
          <w:rtl w:val="true"/>
        </w:rPr>
        <w:footnoteReference w:id="800"/>
      </w:r>
      <w:r>
        <w:rPr>
          <w:rFonts w:ascii="Amiri" w:hAnsi="Amiri" w:eastAsia="Amiri" w:cs="Amiri"/>
          <w:color w:val="111111"/>
          <w:sz w:val="28"/>
          <w:sz w:val="28"/>
          <w:szCs w:val="28"/>
          <w:rtl w:val="true"/>
          <w:lang w:bidi="ar-SA"/>
        </w:rPr>
        <w:t>وهذه السانحة تنبئ عن مدى تأثره النفسي لعدم بلوغه مقام الأفضلية في التقوى والعبادة والزهد، نتيجة الآثار الوضعية التي يخلفها الاختلاط بالملوك وأهل الدنيا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فهو لم يكن مغتبطاً بصحبتهم، بل كان يتأفّف من ذلك، ويتمنى لو كفي المؤنة من غير طريقهم، فقد ذكر في تعقيب له على حديث رواه شيخ الطائفة الطوسي في التهذيب في أوائل كتاب المكاسب بطريق حسن أو أو صحيح يحذر فيه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مصاحب السلطان من الخضوع له طلباً لما في يديه من دنياه فقال</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هو غلب على شيء من دنياه فصار إليه منه شيء نزع الله منه البركة ولم يؤجره على شيء من دنياه، ينفعه في حجّ ولا عتق ولا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 البهائي على ذلك بقوله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فانّا قد جرّبنا ذلك وجرّبه المجربون قبلنا، واتفقت الكلمة منّا ومنهم على عدم البركة في تلك الأموال، وسرعة نفادها واضمحلالها، وهي أمر ظاهر محسوس يعرفه كل من حصل شيئاً من تلك الأموال الملعونة، نسأل الله أن يرزقنا رزقاً حلالاً طيباً يكفينا ويكف أكفّنا عن مدها الى هؤلاء وأمثالهم أنّه سمبع الدعاء لطيف لما يشاء</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ولعلّه كان يجد نفسه ملزماً بمصاحبة الشاه لتسديده في الأحكام الشرعية بعدما نال عنده حظوة لم تحصل لغيره، وربّما كانت مكانته كشيخ الإسلام ووزير البلاط والنديم الخاص للشاه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هي التي أحفظت عليه نفوس الآخرين فحسدوه على مقامه، وقد أشار إليهم في سانحة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الملك محسود بين الأنام من الخاص والعام، لكنه في الحقيقة مرحوم لما يرد عليه من الهموم الخفية التي لا يطلع الناس عليها، ولا تصل أنظارهم ، ولذلك قال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السلطان کراكب الأسد بينما هو فرسه إذ هو فريسته، فلا تكن مغروراً من جليس الملك وأنيسه بما تشاهده من ظاهر حاله وانظر بعين الباطن الى توزع باله، وسوء مآله وتقلب أحواله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ويبدو من سانحة أخرى أن حساده لم يتورعوا عن النيل من كرامته حتى في بعض المجالس العالية والمحافل السامية على حد تعبيره، ولعلّه يقصد مجلس السلطان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جرى ذكري يوماً من الأيام في بعض المجالس العالية والمحافل السامية، فبلغني انّ بعض الحضار ممّن يدّعى الوفاق، وعادته النفاق، ويظهر الوداد ودأبه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العناد، جرى في ميدان البغي والعدوان وأطلق لسانه في الغيبة والبهتان، ونسب إليَّ من العيوب ما لم تزل فيه، ونسي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أَيُحِبُّ أَحَدُكُمْ أَن يَأْكُلَ لَحْمَ</w:t>
      </w:r>
      <w:r>
        <w:rPr>
          <w:rStyle w:val="FootnoteAnchor"/>
          <w:rtl w:val="true"/>
        </w:rPr>
        <w:footnoteReference w:id="804"/>
      </w:r>
      <w:r>
        <w:rPr>
          <w:rFonts w:ascii="Amiri" w:hAnsi="Amiri" w:eastAsia="Amiri" w:cs="Amiri"/>
          <w:color w:val="111111"/>
          <w:sz w:val="28"/>
          <w:sz w:val="28"/>
          <w:szCs w:val="28"/>
          <w:rtl w:val="true"/>
          <w:lang w:bidi="ar-SA"/>
        </w:rPr>
        <w:t>فلمّا علم أنّي قد علمت بذلك ووقفت على سلوكه في تلك المسالك، كتب إليَّ رقعة طويلة ،الذيل مشحونة بالندم والويل، يطلب فيها منّي الرضا، ويلتمس الاغماض عمّا مضى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فكتبت إليه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فيما أهديت إليَّ من الثواب، وثقلت به میزان حسناتي يوم الحساب، فقد روينا عن سيّد البشر، والشفيع المشفع في المحشر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بالعبد يوم القيامة فتوضع حسناته في كفة وسيئاته في كفة، فترجح السيئات، فتجيئ بطاقة فتقع في كفة الحسنات فترجح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البطاقة ؟ فما من عمل عملته في ليلي ونهاري إلا استقبلت به فيقول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قيل فيك وأنت منه بريئ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النبوي قد أوجب بمنطوقه عليّ أن أشكر ما أديته من النعم إليَّ، فأكثر الله خيرك، وأجزل مبرك، مع أنّي لو فرضت أنّك شافهتني بالسفاهة والبهتان، وواجهتني بالوقاحة والعدوان ولم تزل مصراً على اشاعة شناعتك ليلاً ونهاراً، مقيماً على سوء صناعتك سراً وجهاراً، ما كنت أقابلك إلّا بالصفح الجميل والصفاء، ولا أعاملك إلا بالمودة والوفاء، فإنّ ذلك من أحسن العادات وأتم السعادات، وإن بقية مدة الحياة أعزّ من أن تصرف في غير تدارك ما فات وتتمة هذا العمر القصير لا تسع مؤاخذة أحد على التقصير على أنّي لو صرفت العنان الى مجازاة أهل العدوان ومكافأة ذوي الشنآن لوجدت الى تدميرهم سبيلاً رحيباً، وإلى فنائهم طريقاً قريباً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يفتأ مناؤوه من الكيد له والدس عليه حتى اتخذوا وسيلة المفاخرة بين شعراء العرب والعجم وتفضيل العجم في مجلس السلطان وحضور البهائي ليثيروا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حفيظة الشيخ بذلك التحدي السافر، وربّما بدرت منه بادرة فتأتي عليه وعلى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 المدني في أنوار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افتخر شعراء العجم بحضرة ملكها السلطان عباس شاه رحمه الله تعالى، بحسن شعرها ودقة تلطفها في المعاني التي ليس لشعراء العرب إليها سبيل بزعمها، والشيخ العلّامة بهاء الدين محمد العاملي حاضر ذلك المجلس السامي، فالتفت إليه السلطان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أيها الشيخ في دعوى هؤلاء الشعراء؟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أدري ما يقولون غير انّ في شعراء العرب شاعرين أحدهما مجنون والآخر أبله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المجنون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ليلي وليلى نفى نومي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بالطُول والطَول يا طوبي لو اعتدلا</w:t>
      </w:r>
      <w:r>
        <w:rPr>
          <w:rFonts w:ascii="IRNazanin" w:hAnsi="IRNazanin" w:eastAsia="IRNazanin"/>
          <w:color w:val="111111"/>
          <w:sz w:val="28"/>
          <w:sz w:val="28"/>
          <w:szCs w:val="28"/>
          <w:rtl w:val="true"/>
          <w:lang w:bidi="fa-IR"/>
        </w:rPr>
        <w:t xml:space="preserve">یجود بالطُول ليلي كما بخلت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بالطَول ليلى وإن جادت به بخلا</w:t>
      </w:r>
      <w:r>
        <w:rPr>
          <w:rFonts w:ascii="Amiri" w:hAnsi="Amiri" w:eastAsia="Amiri" w:cs="Amiri"/>
          <w:color w:val="111111"/>
          <w:sz w:val="28"/>
          <w:sz w:val="28"/>
          <w:szCs w:val="28"/>
          <w:rtl w:val="true"/>
          <w:lang w:bidi="ar-SA"/>
        </w:rPr>
        <w:t xml:space="preserve">وأمّا الأبله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وأنشد جملة من الأبيات المذكورة</w:t>
      </w:r>
      <w:r>
        <w:rPr>
          <w:rStyle w:val="FootnoteAnchor"/>
          <w:rtl w:val="true"/>
        </w:rPr>
        <w:footnoteReference w:id="806"/>
      </w:r>
      <w:r>
        <w:rPr>
          <w:rFonts w:ascii="Amiri" w:hAnsi="Amiri" w:eastAsia="Amiri" w:cs="Amiri"/>
          <w:color w:val="111111"/>
          <w:sz w:val="28"/>
          <w:sz w:val="28"/>
          <w:szCs w:val="28"/>
          <w:rtl w:val="true"/>
          <w:lang w:bidi="ar-SA"/>
        </w:rPr>
        <w:t>فان كان عند عقلاء شعراء العجم وأذكيائهم شيء من هذا فليقولوا ما شاؤوا، فانقطع أولئك المفتخرون خجلاً، واستحسن السلطان ايراد هذا الجواب عجلاً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لقد أغرب الشيخ في الجواب، وأتى عنه بما بهر الألباب غير ان البيتين اللذين نسبهما الى المجنون جرى في نسبتهما إليه على ما هو المشهور، والصواب أنّهما لأبى القاسم السلمي</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السوانح تکشف عمّا كان يعانيه من آلام نفسية، بسبب مقامه الرفيع في البلاط الصفوي، ومكانته المرموقة في الأوساط الاجتماعية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وبالرغم من كل تلك الآلام النفسية فإنّ محاسن أخلاقه لم تتغير، وميزاته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الاجتماعية لم تتأثر فداره</w:t>
      </w:r>
      <w:r>
        <w:rPr>
          <w:rStyle w:val="FootnoteAnchor"/>
          <w:rtl w:val="true"/>
        </w:rPr>
        <w:footnoteReference w:id="808"/>
      </w:r>
      <w:r>
        <w:rPr>
          <w:rFonts w:ascii="Amiri" w:hAnsi="Amiri" w:eastAsia="Amiri" w:cs="Amiri"/>
          <w:color w:val="111111"/>
          <w:sz w:val="28"/>
          <w:sz w:val="28"/>
          <w:szCs w:val="28"/>
          <w:rtl w:val="true"/>
          <w:lang w:bidi="ar-SA"/>
        </w:rPr>
        <w:t>مفتوحة لاستقبال الضيوف والوافدين عليه يقوم بشؤونهم طيلة مكتهم ، وربّما أقام بعضهم عنده الشهور، أمّا بعض طلاب العلوم الوافدين عليه من بعيد البلاد فقد مكث في داره حتى وفاة الشيخ</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ومكتبته العامرة لم تزل مفتوحة أمام طلابه وغيرهم من الوافدين، وكانت لديه مكتبة فخمة كماً وكيفاً، فمن حيث الكم فقد كانت فيها الألوف من آثار الماضين ونوادر المصنفين وحسب القارئ أنّ من جملتها أربعة آلاف كتاب انتقلت الى زوجته بنت الشيخ علي المنشار</w:t>
      </w:r>
      <w:r>
        <w:rPr>
          <w:rStyle w:val="FootnoteAnchor"/>
          <w:rtl w:val="true"/>
        </w:rPr>
        <w:footnoteReference w:id="810"/>
      </w:r>
      <w:r>
        <w:rPr>
          <w:rFonts w:ascii="Amiri" w:hAnsi="Amiri" w:eastAsia="Amiri" w:cs="Amiri"/>
          <w:color w:val="111111"/>
          <w:sz w:val="28"/>
          <w:sz w:val="28"/>
          <w:szCs w:val="28"/>
          <w:rtl w:val="true"/>
          <w:lang w:bidi="ar-SA"/>
        </w:rPr>
        <w:t>من جملة ارثها من أبيها، وكان قد</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بها من الهند سوى ما كان قد زود بها ابنته</w:t>
      </w:r>
      <w:r>
        <w:rPr>
          <w:rStyle w:val="FootnoteAnchor"/>
          <w:rtl w:val="true"/>
        </w:rPr>
        <w:footnoteReference w:id="811"/>
      </w:r>
      <w:r>
        <w:rPr>
          <w:rFonts w:ascii="Amiri" w:hAnsi="Amiri" w:eastAsia="Amiri" w:cs="Amiri"/>
          <w:color w:val="111111"/>
          <w:sz w:val="28"/>
          <w:sz w:val="28"/>
          <w:szCs w:val="28"/>
          <w:rtl w:val="true"/>
          <w:lang w:bidi="ar-SA"/>
        </w:rPr>
        <w:t>في جهازها</w:t>
      </w:r>
      <w:r>
        <w:rPr>
          <w:rStyle w:val="FootnoteAnchor"/>
          <w:rtl w:val="true"/>
        </w:rPr>
        <w:footnoteReference w:id="812"/>
      </w:r>
      <w:r>
        <w:rPr>
          <w:rFonts w:ascii="Amiri" w:hAnsi="Amiri" w:eastAsia="Amiri" w:cs="Amiri"/>
          <w:color w:val="111111"/>
          <w:sz w:val="28"/>
          <w:sz w:val="28"/>
          <w:szCs w:val="28"/>
          <w:rtl w:val="true"/>
          <w:lang w:bidi="ar-SA"/>
        </w:rPr>
        <w:t>ويحكى انّ الشاه عباس الصفوي قصد يوماً زيارة الشيخ بهاء الدين محمد فرأى بين يديه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الكتب ما ينوف على الألوف، فقال له السلطان هل في العالم عالم يحفظ جميع ما في هذه الكتب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وان يكن فهو الميرزا إبراهيم</w:t>
      </w:r>
      <w:r>
        <w:rPr>
          <w:rStyle w:val="FootnoteAnchor"/>
          <w:rtl w:val="true"/>
        </w:rPr>
        <w:footnoteReference w:id="813"/>
      </w:r>
      <w:r>
        <w:rPr>
          <w:rFonts w:ascii="Amiri" w:hAnsi="Amiri" w:eastAsia="Amiri" w:cs="Amiri"/>
          <w:color w:val="111111"/>
          <w:sz w:val="28"/>
          <w:sz w:val="28"/>
          <w:szCs w:val="28"/>
          <w:rtl w:val="true"/>
          <w:lang w:bidi="ar-SA"/>
        </w:rPr>
        <w:t>، وناهيك بها شهادة بفضله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الشهادة من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فى حقّ الميرزا إبراهيم فى غيابه أمام سلطان الوقت لها قيمتها، فهي كما تكشف عن فضل الميرزا إبراهيم تكشف عن واقعية البهائي، والتي مبعثها سلامة النفس وطهارة الضمير، وعزَّ أن نجدهما إلا في نوادر الرجال أمثال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تكن هذه الشهادة هى الأُولى والأخيرة من الشيخ البهائي في تبجيل أعلام معاصريه أمام الشاه عباس، فإنّ ما يذكر من كلام له مع الشاه وقد أثنى فيه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w:t>
      </w:r>
      <w:r>
        <w:rPr>
          <w:rFonts w:ascii="Amiri" w:hAnsi="Amiri" w:eastAsia="Amiri" w:cs="Amiri"/>
          <w:color w:val="111111"/>
          <w:sz w:val="28"/>
          <w:sz w:val="28"/>
          <w:szCs w:val="28"/>
          <w:rtl w:val="true"/>
          <w:lang w:bidi="ar-SA"/>
        </w:rPr>
        <w:t>على الحكيم المير محمّد باقر الداماد</w:t>
      </w:r>
      <w:r>
        <w:rPr>
          <w:rStyle w:val="FootnoteAnchor"/>
          <w:rtl w:val="true"/>
        </w:rPr>
        <w:footnoteReference w:id="815"/>
      </w:r>
      <w:r>
        <w:rPr>
          <w:rFonts w:ascii="Amiri" w:hAnsi="Amiri" w:eastAsia="Amiri" w:cs="Amiri"/>
          <w:color w:val="111111"/>
          <w:sz w:val="28"/>
          <w:sz w:val="28"/>
          <w:szCs w:val="28"/>
          <w:rtl w:val="true"/>
          <w:lang w:bidi="ar-SA"/>
        </w:rPr>
        <w:t>وقد خرجا معه في نزهة، فاستكشف الشاه رأي كل منهما في صاحبه على انفراد، لا يقصر عن ذلك</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جرني الحديث عن مكتبة الشيخ البهائي الله من حيث الكم الى ما لست بصدده، فأعود بالقارئ الى المكتبة، لنتعرف ما فيها من حيث الكيف، وحيث لم يصلنا تسجيل كامل بجميع ما كانت تضمه من نوادر و آثار، ولكن يسعنا أن نستدل على نوعية ما فيها بما بقي من مفرداتها التي تفرقت في المكتبات حتى يومنا الحاضر ، ولعل أغنى مكتبة احتفظت ببعض تلك النفائس هي مكتبة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لأن الشيخ البهائي أوقف عليها بعض كتبه، ويعد في الرعيل الأول من عمد الواقفين عليها، ومن الآثار التي بقيت حتى اليوم من تلك الموقوفات ممّا تيسر لي الاطلاع عليه في الموضوعات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وهو من مؤلفاته أوقفه على المكتبة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الدين في صفات المؤمنين وكنز علوم العارفين لأبي محمد الحسن ابن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الثامن الهجري والنسخة قديمة عليها تملكات من القرن الثامن وهي برقم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الأفهام فى فضل الصلاة على خير الأنام، لابن قيم الجوزية 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برقم </w:t>
      </w:r>
      <w:r>
        <w:rPr>
          <w:rFonts w:eastAsia="Amiri" w:cs="Amiri" w:ascii="Amiri" w:hAnsi="Amiri"/>
          <w:color w:val="111111"/>
          <w:sz w:val="28"/>
          <w:szCs w:val="28"/>
          <w:lang w:bidi="ar-SA"/>
        </w:rPr>
        <w:t>491</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منتقى الجمان في الأحاديث الصحاح والحسان، للشيخ حسن صاحب</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المعالم ابن الشيخ الشهيد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النسخة الجمعة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xml:space="preserve">، وهي برقم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نخبة الفكر في دراية الحديث راجع التعريف به فهرست المكتبة المذكورة، والنسخة برقم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أوقفها سنة </w:t>
      </w:r>
      <w:r>
        <w:rPr>
          <w:rFonts w:eastAsia="Amiri" w:cs="Amiri" w:ascii="Amiri" w:hAnsi="Amiri"/>
          <w:color w:val="111111"/>
          <w:sz w:val="28"/>
          <w:szCs w:val="28"/>
          <w:lang w:bidi="ar-SA"/>
        </w:rPr>
        <w:t>1030</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الاعلام بمصطلح الشهود والأحكام للقاضي نجم الدين إبراهيم بن علي الطرطوشي الحنفي المتوفى سنة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وتاريخ النسخة سنة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برقم </w:t>
      </w:r>
      <w:r>
        <w:rPr>
          <w:rFonts w:eastAsia="Amiri" w:cs="Amiri" w:ascii="Amiri" w:hAnsi="Amiri"/>
          <w:color w:val="111111"/>
          <w:sz w:val="28"/>
          <w:szCs w:val="28"/>
          <w:lang w:bidi="ar-SA"/>
        </w:rPr>
        <w:t>5752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سرائر الحاوي في تحرير الفتاوي للشيخ محمد بن إدريس الحلي المتوفى سنة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وتشمل الجزء الثاني من الجهاد الى آخر الخلع والمبارات وخطها يشبه خط النسخة التالية، وهي برقم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من السرائر وتشمل الجزء الثالث من العتق الى آخر الكتاب تاريخها ربيع الثاني سنة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مشهد الكاظمين وهي برقم </w:t>
      </w:r>
      <w:r>
        <w:rPr>
          <w:rFonts w:eastAsia="Amiri" w:cs="Amiri" w:ascii="Amiri" w:hAnsi="Amiri"/>
          <w:color w:val="111111"/>
          <w:sz w:val="28"/>
          <w:szCs w:val="28"/>
          <w:lang w:bidi="ar-SA"/>
        </w:rPr>
        <w:t>713</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من مؤلفاته، أوقفه على المكتبة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برقم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القاصد في فتح معضلات القواعد، لم يعلم مؤلفه واستظهر أنّه علماء القرن التاسع، وعلى النسخة بلاغ بالمقابلة وهى برقم </w:t>
      </w:r>
      <w:r>
        <w:rPr>
          <w:rFonts w:eastAsia="Amiri" w:cs="Amiri" w:ascii="Amiri" w:hAnsi="Amiri"/>
          <w:color w:val="111111"/>
          <w:sz w:val="28"/>
          <w:szCs w:val="28"/>
          <w:lang w:bidi="ar-SA"/>
        </w:rPr>
        <w:t>895</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والمواعظ والأدعية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الحديقة الهلالية في شرح دعاء رؤية الهلال من الصحيفة السجادية، من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مؤلفاته بخطه برقم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أدعية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مرصاد العباد من المبدأ الى المعاد لأبي بكر نجم الدين بن عبدالله محمد بن شاهادر الأسدي الرازي المعروف بداية تاريخ النسخة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ظهرها رباعية له كتبها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أخلاق و مواعظ</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في الآداب والأخلاق نسخة قديمة ناقصة الأوّل ولم يعرف مؤلفها، وهي 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الجواهر ، لمحمّد بن يوسف الطبيب الهروي، تاريخ النسخة سنة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أوقفها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برقم </w:t>
      </w:r>
      <w:r>
        <w:rPr>
          <w:rFonts w:eastAsia="Amiri" w:cs="Amiri" w:ascii="Amiri" w:hAnsi="Amiri"/>
          <w:color w:val="111111"/>
          <w:sz w:val="28"/>
          <w:szCs w:val="28"/>
          <w:lang w:bidi="ar-SA"/>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الأسقام، لعبد الرزاق بن عبد الكريم الكرماني الطبيب، أوقفها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النجوم، الجغرافية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النجوم لثاوذ وسيوس اليوناني تعريب قسطا بن لوقا، وقد هذبه وحرره محي الدين يحيى بن محمد الحكيم المغربي للخواجة نصير الدين الطوسي وشريكه في رصد مراغه، وقد سجل البهائي على ظهر النسخة ثلاث رباعيات له صدرها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لكاتبه وهو ممّا سنح بالخاطر في طريق الحج سنة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من موقوفات نادر شاه 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رياضي</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أبعاد وأجرام لمولانا عبدالعلى البيرجندي المتوفى سنة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النسخة سنة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ظهرها توقيع الشيخ وهي 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رياضي</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الأعمال الهندسية، لم يعرف مترجمه، غير أنّه ترجم من العربية الى الفارسية بأمر أبي منصور بهاء الدولة وهي 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رياضي</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الأعمال الهندسية المتن لأبي الوفاء البورجاني، والشرح لكمال الدين ابن منعة ،الشافعي، تاريخ النسخة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رياضي</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الأزمنة والأمكنة للمرزوقي المتوفى سنة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تاريخ النسخة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برقم </w:t>
      </w:r>
      <w:r>
        <w:rPr>
          <w:rFonts w:eastAsia="Amiri" w:cs="Amiri" w:ascii="Amiri" w:hAnsi="Amiri"/>
          <w:color w:val="111111"/>
          <w:sz w:val="28"/>
          <w:szCs w:val="28"/>
          <w:lang w:bidi="ar-SA"/>
        </w:rPr>
        <w:t>4107</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ما عثرت عليه عاجلاً في فهرست المكتبة المذكورة، ولا أدعى الاستقراء التام لجميع ما فيه، وربّما يوجد فيه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ويضاف الى ذلك انّ في مكتبة الشيخ البهائي نسخة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الاشارات المتن لابن سينا والشرح 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بخط العلامة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كليات خاقاني نسخة في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نسخ القرن العاشر عليها تملك الشيخ البهائي توجد في كتابخانه ملی طهران برقم </w:t>
      </w:r>
      <w:r>
        <w:rPr>
          <w:rFonts w:eastAsia="IRNazanin" w:cs="IRNazanin"/>
          <w:color w:val="111111"/>
          <w:sz w:val="28"/>
          <w:szCs w:val="28"/>
          <w:lang w:bidi="fa-IR"/>
        </w:rPr>
        <w:t>65</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ذكرت بعض المصادر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ذهب في أواخر عمره مع أصحابه إلى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 فولاد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بأصفهان وسمع هاتفاً من بعض القبور، قيل انّ ذلك كان من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ركن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الصوفي، ولم يمكث بعد ذلك إلا سبعة أيّام لم يخرج فيها من بيته حتى أسلم النفس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وسواء صح ذلك أم لا ؟ فانّ ذلك الشيخ النحيف البدن، الخفيف العارضين، والّذي ناهز الثمانين من عمره توفّى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في أصفهان واختلفت المصادر في تعيين سنة وفاته على ثلاثة أقوال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 وهو الذي ورد في نظم بعض المشايخ المعاصرين للسيّد الجزائري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العراقين خبا 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ونير الشام وبدر الحجازأردت تاريخاً فلم أهتد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فألهمت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فاز</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يرد هذا في غير هذا النظم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وهو القول الذي ذهب إليه من تلاميذ ومعاصري الشيخ جماعة، منهم تلميذه ومصاحبه سفراً وحضراً السيّد حسين بن حيدر الكركي نيث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وتوفّي قدّس الله روحه في أصفهان في شهر شوال سنة ألف وثلاثين وقت رجوعنا من زيارة بيت الله الحرام؟</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ونحن نسائل معتمد القول أي زيارة هذه، فهل المراد بها عمرة في رمضان كان الشيخ قد اعتمرها، وهذا لم يصرّح به أحد، أم المراد بها حج البيت، فوقت الحج في ذي الحجة، فكيف يكون وقت الرجوع منها في شوال؟ ولم نعثر على من أشار إلى أنّه كان في حج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من سفره في شوال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بعده فان البهائي كان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المشهد الرضوي، وقد أوقف على مكتبته تلك السنة عدة كتب لا تزال فيها، كما أنّه أجاز في أوائل العشر الثاني من ربيع الأوّل، وفي رجب وغيره من شهور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من تلاميذه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قال بوفاته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تلامذته المولى محمّد تقي المجلسي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سنة ثلاثين بعد الألف الهجرية فى أصبهان ونقل إلى المشهد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بضعاً وثمانين سنة، أما واحداً أو اثنين، فانّى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أو أنقص بواحدة، ثمّ توفّي بعده بسنتين؟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إذا تذكرنا أنّ ولادته كانت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وعددنا سني عمره من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المجلسي فيكون عمره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يقع هذا من البضع والثمانين التي فسرها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واحداً أو اثنين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وممّن قال بوفاته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معاصره المنجم الفلكي محمّد قاسم بن مظفّر، حيث ذكر في كتابه التنبيهات ما ترجمته في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المريخ في العقرب، وبعد التفكر والتدبّر الكثير في ضعف حال المشتري وقع بخاطري موت شخص العلماء ينجم عن موته وهن في المذهب، ولما كان الشيخ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أفضل وأكمل وأفقه علماء ذلك الزمان، غلب على الظن انّ شيخ الإسلام يودّع الحياة الفانية إلى دار الحياة الباقية، فعرضت ذلك على الشاه وكنا في قصبة أشرف من توابع ولاية مازندران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يخطر ببالك ما يشوشك فانّ طالع هذه الدولة قوي، ولا يمكن أن يكون غير ذلك وكان من مقدر القضاء بعد أربعة أو خمسة شهور مرض البهائي وفي عرض اسبوع ذهب إلى رحمة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يبعد أن يكون مراد المنجم بسنة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المريخ في العقرب على حساب المنجمين، فانّهم لم يلتزموا الحساب والنظر في بدء السنة الهجرية القمرية التي أوّلها المحرم، بل أنّهم يعتبرون أوّل السنة عندهم هو تحويل الشمس ببرج الحمل، وهذا يختلف باختلاف وقوعه في الأشهر القمرية تبعاً للفصول كما هو محسوس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ذهب إلى ذلك من معاصريه مؤرّخ الدولة اسكندر المنشي في كتابه حيث قال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يوم الثلاثاء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1030</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ولكنّه ذكر تاريخين لوفاته بالفارسية</w:t>
      </w:r>
      <w:r>
        <w:rPr>
          <w:rStyle w:val="FootnoteAnchor"/>
          <w:rtl w:val="true"/>
        </w:rPr>
        <w:footnoteReference w:id="843"/>
      </w:r>
      <w:r>
        <w:rPr>
          <w:rFonts w:ascii="IRNazanin" w:hAnsi="IRNazanin" w:eastAsia="IRNazanin"/>
          <w:color w:val="111111"/>
          <w:sz w:val="28"/>
          <w:sz w:val="28"/>
          <w:szCs w:val="28"/>
          <w:rtl w:val="true"/>
          <w:lang w:bidi="fa-IR"/>
        </w:rPr>
        <w:t>أوّلهما نظمه اعتماد الدولة ميرزا أبو طالب وزير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چون شیخ زدار 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ایوان جنانش مأوای</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دوستي جست زمن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بهاء الدين واي</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 لمحمّد صالح ابن أخ اسكندر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افسوس زمقتداي دوران ونحن إذا حسبنا التاريخ الأوّل بالحساب الأبجدي فيكون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فالمنشي بذكره تاريخ اعتماد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انّه لم يكن قاطعاً بسنة الوفاة رغم معاصرته فلاحظ</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وثمة تاريخ آخر راه صاحب الروضات على كتاب توضيح المقاصد للبهائي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 و پاکشت شرع وأفسر فضل فتاد</w:t>
      </w:r>
      <w:r>
        <w:rPr>
          <w:rStyle w:val="FootnoteAnchor"/>
          <w:rtl w:val="true"/>
        </w:rPr>
        <w:footnoteReference w:id="845"/>
      </w:r>
      <w:r>
        <w:rPr>
          <w:rFonts w:ascii="Amiri" w:hAnsi="Amiri" w:eastAsia="Amiri" w:cs="Amiri"/>
          <w:color w:val="111111"/>
          <w:sz w:val="28"/>
          <w:sz w:val="28"/>
          <w:szCs w:val="28"/>
          <w:rtl w:val="true"/>
          <w:lang w:bidi="ar-SA"/>
        </w:rPr>
        <w:t xml:space="preserve">يكون حسابه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اسقاط أوّل و آخر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الراء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واسقاط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الضاد واللام 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المجموع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المحبي</w:t>
      </w:r>
      <w:r>
        <w:rPr>
          <w:rStyle w:val="FootnoteAnchor"/>
          <w:rtl w:val="true"/>
        </w:rPr>
        <w:footnoteReference w:id="846"/>
      </w:r>
      <w:r>
        <w:rPr>
          <w:rFonts w:ascii="Amiri" w:hAnsi="Amiri" w:eastAsia="Amiri" w:cs="Amiri"/>
          <w:color w:val="111111"/>
          <w:sz w:val="28"/>
          <w:sz w:val="28"/>
          <w:szCs w:val="28"/>
          <w:rtl w:val="true"/>
          <w:lang w:bidi="ar-SA"/>
        </w:rPr>
        <w:t>والساوجي</w:t>
      </w:r>
      <w:r>
        <w:rPr>
          <w:rStyle w:val="FootnoteAnchor"/>
          <w:rtl w:val="true"/>
        </w:rPr>
        <w:footnoteReference w:id="847"/>
      </w:r>
      <w:r>
        <w:rPr>
          <w:rFonts w:ascii="Amiri" w:hAnsi="Amiri" w:eastAsia="Amiri" w:cs="Amiri"/>
          <w:color w:val="111111"/>
          <w:sz w:val="28"/>
          <w:sz w:val="28"/>
          <w:szCs w:val="28"/>
          <w:rtl w:val="true"/>
          <w:lang w:bidi="ar-SA"/>
        </w:rPr>
        <w:t>والمدني</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البحراني</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والتنكابني</w:t>
      </w:r>
      <w:r>
        <w:rPr>
          <w:rStyle w:val="FootnoteAnchor"/>
          <w:rtl w:val="true"/>
        </w:rPr>
        <w:footnoteReference w:id="850"/>
      </w:r>
      <w:r>
        <w:rPr>
          <w:rFonts w:ascii="IRNazanin" w:hAnsi="IRNazanin" w:eastAsia="IRNazanin"/>
          <w:color w:val="111111"/>
          <w:sz w:val="28"/>
          <w:sz w:val="28"/>
          <w:szCs w:val="28"/>
          <w:rtl w:val="true"/>
          <w:lang w:bidi="fa-IR"/>
        </w:rPr>
        <w:t>وتبعهم آخرون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وممّن أرّخ وفاته في تلك السنة الشاعر ملك حمزة سيستاني بقوله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أي فلك از تو سؤالي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را مرتبه و آئین کوگوهر دانش و فرهنک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گوهر ماء وطين كوخردم گفته که تا چند 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بیهوده که آن واین کویک سخن گویم و جان میسوزد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بها شيخ بهاء الدين كو</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حذفنا لفظة بها فيكون التاريخ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أرّخها مير لوحى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الشعراء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فغان کز گردش أفلاك شيخ عالم و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آن لواي شرع را پرچمبرون شد از جهان بی وفا و در فراق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بوشیده چون شام جدائي جامه مأتمطلب کردیم تاریخ وفاتش را زدل گفتا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بهاء الدين محمّد شد مه شوال از عالم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أرّخها أيضاً عليّ رضا خان وقايعي متخلص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رضائي وهو من شعراء تبريز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البهائي حبيب بهي</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أرّخها أيضاً بعضهم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العلوم بهاء الدين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باهى بهاء الفرس والعربالمّا توفي أصبحا بوفاته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وضياء الدين قد غربالو شئت ذكري له في عام 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سنى وبهاء الدين قد ذهبا</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ومهما يكن الصحيح فانّ سنة الوفاة لم تسلم من اختلاف كسائر أحوال الشيخ الّتى لحقتها أوهام وشكوك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ومهما تكن السنة فانّه مات بأصفهان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الشاه في المصيف خارج أصفهان، فكان كثير من الأعيان في البلد فاجتمعوا حول جنازته، وتزاحم الناس على حملها، وبلغ من ازدحامهم ان میدان نقش جهان على سعته وفسحته ضاق بالناس حتّى سقط بعضهم على بعض، وكان يموج بالناس، فوضع في المسجد الجامع العتيق، وغسّل بماء البئر، وصلّى عليه العلماء والفضلاء ووضع في البقعة الشريفة المنسوبة إلى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والّتي هي مدفن اثنين من أولاد الأئمّة، ومنها نقل إلى المشهد الرضوي على حسب وصيته التي كان أوصى بها وأن</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يدفن في منزله الّذي كان يقيم به في المشهد الرضوي ويدرّس فيه من جهة رجلي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بعضهم انّ الشاه عباس الصفوي هو الذي أمر بنقل جثمانه إلى المشهد الرضوي</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التقي المجلسي انّه صلّى عليه مع جماعة العلماء وكان عدد المصلين خمسين ألف رجل</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انتهت حياة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ولكنه لم ينته عطاؤها المثمر، فانّ له في جمهرة تلامذته والمجازين منه أبناء بررة ما يكفي في امتداد حياته، وإذا لم يثبت تاريخياً وجود ذرّية نسبية من صلبه وإن ادعاها قوم ولم تثبت دعواهم، فانّ في أبنائه سبباً خير عوض عن الأبناء 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فى بنات أفكاره الّتي تناهز المائة أو تزيد عليها ما يكفي في تخليده فانّه لا يزال معظمها يمد جوانب الثقافة الإسلامية بعطاء مثمر ونافع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تلاميذه والمجازون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إبراهيم بن فخر الدين العاملي البازوري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ظهير الدين إبراهيم بن قوام الدين الهمداني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أجازه أستاذه كما في جامع الرواة والسلافة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طالب التبريزي أجازه أستاذه كما في 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القاسم الرازي الغروي له اجازة من شيخه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بن الحسين بن الحسن الموسوي العاملي الكركي له اجازة من شيخه كما في اجازات البحار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نظام الدين أحمد بن زين العابدين العلوي له ثلاث اجازات من شیخه كما في اجازات البحار</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بن عبد الصمد الحسيني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جلال الدين أحمد محمد اللاهيجاني، تتلمذ على أستاذه البهائي في شرحه الفرائد الشمسية في شرح الفوائد الصمدية وقد فرغ منه سنة </w:t>
      </w:r>
      <w:r>
        <w:rPr>
          <w:rFonts w:eastAsia="Amiri" w:cs="Amiri" w:ascii="Amiri" w:hAnsi="Amiri"/>
          <w:color w:val="111111"/>
          <w:sz w:val="28"/>
          <w:szCs w:val="28"/>
          <w:lang w:bidi="ar-SA"/>
        </w:rPr>
        <w:t>1045.</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معين الدين محمد أشرف الشيرازي له اجازة من أستاذه على کتابه مفتاح الفلاح سنة </w:t>
      </w:r>
      <w:r>
        <w:rPr>
          <w:rFonts w:eastAsia="IRNazanin" w:cs="IRNazanin"/>
          <w:color w:val="111111"/>
          <w:sz w:val="28"/>
          <w:szCs w:val="28"/>
          <w:lang w:bidi="fa-IR"/>
        </w:rPr>
        <w:t>1021.</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الحاج بابا بن ميرزا جان القزويني، له اجازة من شيخه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الحبل المتين كما في 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بدر الدين بن أحمد العاملي الأنصاري نزيل طوس شارح الاثنى عشرية لأستاذه الصومية والصلاتية 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الأمير محمد باقر الاسترآبادي المشهور بطالبان 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باقر بن زين العابدين اليزدي</w:t>
      </w:r>
      <w:r>
        <w:rPr>
          <w:rFonts w:eastAsia="Amiri" w:cs="Amiri" w:ascii="Amiri" w:hAnsi="Amiri"/>
          <w:color w:val="111111"/>
          <w:sz w:val="28"/>
          <w:szCs w:val="28"/>
          <w:rtl w:val="true"/>
          <w:lang w:bidi="ar-SA"/>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بديع الزمان القهپانی له اجازة من شيخه كتبها على الاثنى عشرية الصلاتية </w:t>
      </w:r>
      <w:r>
        <w:rPr>
          <w:rFonts w:eastAsia="IRNazanin" w:cs="IRNazanin"/>
          <w:color w:val="111111"/>
          <w:sz w:val="28"/>
          <w:szCs w:val="28"/>
          <w:rtl w:val="true"/>
          <w:lang w:bidi="fa-IR"/>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بن الشيخ لطف الله بن عبد الكريم الميسي العاملي الاصفهاني أجازه والده في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اجازات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جعفر بن محمد بن الحسن الخطى البحراني 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جواد بن سعد بن جواد البغدادي المعروف بالفاضل الجواد كما في خاتمة المستدرك</w:t>
      </w:r>
      <w:r>
        <w:rPr>
          <w:rFonts w:eastAsia="Amiri" w:cs="Amiri" w:ascii="Amiri" w:hAnsi="Amiri"/>
          <w:color w:val="111111"/>
          <w:sz w:val="28"/>
          <w:szCs w:val="28"/>
          <w:rtl w:val="true"/>
          <w:lang w:bidi="ar-SA"/>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حاتم بيك اعتماد الدولة الأورد بادي أخذ عنه الاسطرلاب وباسمه كتب الشيخ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الحاتمية</w:t>
      </w:r>
      <w:r>
        <w:rPr>
          <w:rFonts w:ascii="Amiri" w:hAnsi="Amiri" w:eastAsia="Amiri" w:cs="Amiri"/>
          <w:color w:val="111111"/>
          <w:sz w:val="28"/>
          <w:sz w:val="28"/>
          <w:szCs w:val="28"/>
          <w:rtl w:val="true"/>
          <w:lang w:bidi="ar-SA"/>
        </w:rPr>
        <w:t xml:space="preserve"> في الاسطرلاب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حسن علي بن عبدالله التستري أجازه شيخه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اجازات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حسين اليزدي الأردكاني شارح خلاصة الحساب لأستاذه، وله على الشرح تقريظ فيه ثناء على التلميذ المذكور كما في 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بن كمال الدين الأبزر الحسيني الحلي كما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بن الحسن العاملي المشغري الرضوي كما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بن علي بن محمد الحر العاملي 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بن محمد علي بن الحسين العاملي الجبعي كما في أمل الأمل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بن حيدر بن قمر الكركي، وله من شيخه إجازات متعددة في أماكن متعددة، إذ كان من ملازميه فى الحضر والسفر طيلة أربعين 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الأمير شرف الدين حسين له إجازة من شيخه كتبها له على اجازة الشهيد لوالد البهائي كما في إجازات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خليل بن الغازي القزويني 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خليل بن محمد أشرف القايني الاصفهاني كما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رضي الدين بن أبي اللطف المقدسي، كما في خلاصة الأثر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الدين محمد بن الشيخ حسن صاحب المعالم بن الشيخ الشهيد كما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سعيد بن عبدالله النصيري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سلطان حسين بن المولى سلطان محمد الاسترابادي كما في 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سليمان بن على بن راشد البحراني الشاخوري كما في الروضات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كمال الدين شاه مير الحسيني أجازه شيخه على نسخة من أربعينه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997</w:t>
      </w:r>
      <w:r>
        <w:rPr>
          <w:rStyle w:val="FootnoteAnchor"/>
        </w:rPr>
        <w:footnoteReference w:id="858"/>
      </w:r>
      <w:r>
        <w:rPr>
          <w:rFonts w:eastAsia="Times New Roman" w:cs="Times New Roman" w:ascii="Times New Roman" w:hAnsi="Times New Roman"/>
          <w:color w:val="111111"/>
          <w:sz w:val="28"/>
          <w:szCs w:val="28"/>
          <w:lang w:val="en-US" w:bidi="en-US"/>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صادق بن محمد علي التويسركاني شارح لغز الزبدة لأستاذه كما في 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صالح بن أحمد المازندرانى كما في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صالح الجيلاني نزيل اليمن كما في نسمة 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صالح بن الحسن الجزائري وله مسائل من شيخه أجازه في جوابها كما فى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العظيم بن السيد عباس الاسترابادي كما في 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العلي بن ناصر بن رحمة الله الحويزي 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عبداللطيف بن علي العاملي الحويزي 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عبد الوحيد بن نعمة الله الديلمي الاسترابادي كما في الرياض توجد بخطه الاثنا عشرية الصلاتية لشيخه وعليها حواش منه كتبها سنة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خزانة المرحوم السيد الصدر في الكاظمية</w:t>
      </w:r>
      <w:r>
        <w:rPr>
          <w:rFonts w:eastAsia="Amiri" w:cs="Amiri" w:ascii="Amiri" w:hAnsi="Amiri"/>
          <w:color w:val="111111"/>
          <w:sz w:val="28"/>
          <w:szCs w:val="28"/>
          <w:rtl w:val="true"/>
          <w:lang w:bidi="ar-SA"/>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القاضى علاء الدین عبد الخالق المعروف بالقاضي زاده الكر هرودي كما في الرياض</w:t>
      </w:r>
      <w:r>
        <w:rPr>
          <w:rFonts w:eastAsia="IRNazanin" w:cs="IRNazanin"/>
          <w:color w:val="111111"/>
          <w:sz w:val="28"/>
          <w:szCs w:val="28"/>
          <w:rtl w:val="true"/>
          <w:lang w:bidi="fa-IR"/>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أحمد النباطي العاملي شارح الاثنى عشرية الصلاتية لأُستاذه والمجاز منه مكرراً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العلوي البعلبكي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الدين علي بن سليمان البحراني كما في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عز الدين علي النقي بن أبي العلا محمد بن هاشم الكمرئي كما في المستدرك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شمس الدين علي بن محمد بن علي الحسيني الخلخالي شارح خلاصة الحساب وتشريح الأفلاك لأستاذه سنة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بهاء الدين علي الحسيني التفريشي أجازه شيخه سنة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كما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الأمير السيد شرف الدين علي الطباطبائي الشولستاني الغروي كما في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نور الدين علي بن عبدالعزيز البحراني، أجازه شيخه في شوال سنة </w:t>
      </w:r>
      <w:r>
        <w:rPr>
          <w:rFonts w:eastAsia="Amiri" w:cs="Amiri" w:ascii="Amiri" w:hAnsi="Amiri"/>
          <w:color w:val="111111"/>
          <w:sz w:val="28"/>
          <w:szCs w:val="28"/>
          <w:lang w:bidi="ar-SA"/>
        </w:rPr>
        <w:t>998.52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مظفر علي وهو من تلاميذ الشيخ الأوفياء، فله رسالة في ترجمة أستاذه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غياث الدين علي الاصفهاني كما في اجازات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محمود العاملي 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نصر الله الجزائري كما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زكي الدين عناية الله بن شرف الدين علي القهياني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قاسم الجيلاني كما في نجوم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 سراج الدين محمد قاسم بن المير محمد الطباطبائي القهياني كما في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قاضي بن كاشف الدين محمد اليزدي كما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كاظم بن عبد على الجيلاني التنكابني شارح تشريح الأفلاك بأمر أستاذه كما في 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لطف الله بن عبد الكريم الميسي العاملي الاصفهاني كما في اجازات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ماجد بن هاشم البحراني له اجازتان من شيخه احداهما كتبها 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نسخة من الاثنى عشرية الصلاتية ،له والنسخة بمكتبة السيد الصدر في الكاظمية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مجد الدين العباسي القمي الدزفولي كما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ميرزا رفيع الدين محمد النائيني كما في جامع الرواة وغيره</w:t>
      </w:r>
      <w:r>
        <w:rPr>
          <w:rFonts w:eastAsia="Amiri" w:cs="Amiri" w:ascii="Amiri" w:hAnsi="Amiri"/>
          <w:color w:val="111111"/>
          <w:sz w:val="28"/>
          <w:szCs w:val="28"/>
          <w:rtl w:val="true"/>
          <w:lang w:bidi="ar-SA"/>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الأمير شمس الدین محمد الكيلاني شارح خلاصة الحساب</w:t>
      </w:r>
      <w:r>
        <w:rPr>
          <w:rFonts w:eastAsia="IRNazanin" w:cs="IRNazanin"/>
          <w:color w:val="111111"/>
          <w:sz w:val="28"/>
          <w:szCs w:val="28"/>
          <w:rtl w:val="true"/>
          <w:lang w:bidi="fa-IR"/>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معز الدين محمد 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الشهير بالتقي الصوفي الزيادباري القزويني أجازه شيخه كما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المحسن الفيض الكاشاني كما في الوافي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نظام الدين محمد بن الحسين القرشي الساوجي متمم جامع عباسي لأستاذه بعد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تقي بن أبي الحسن الحسيني الاسترآبادي 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تقي المجلسي كما في اجازات البحار</w:t>
      </w:r>
      <w:r>
        <w:rPr>
          <w:rFonts w:eastAsia="Amiri" w:cs="Amiri" w:ascii="Amiri" w:hAnsi="Amiri"/>
          <w:color w:val="111111"/>
          <w:sz w:val="28"/>
          <w:szCs w:val="28"/>
          <w:rtl w:val="true"/>
          <w:lang w:bidi="ar-SA"/>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محمد رضا بن فتح الله البسطامي أجازه شيخه سنة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نسخة من الحبل المتين كتبها المجاز عن نسخة الأصل بخط المؤلف في قزوين فرغ منها في شهر رمضان سنة </w:t>
      </w:r>
      <w:r>
        <w:rPr>
          <w:rFonts w:eastAsia="IRNazanin" w:cs="IRNazanin"/>
          <w:color w:val="111111"/>
          <w:sz w:val="28"/>
          <w:szCs w:val="28"/>
          <w:lang w:bidi="fa-IR"/>
        </w:rPr>
        <w:t>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وقرأها عليه وأجازه سنة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والنسخة بمكتبة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العامة برقم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صدر الدين محمد الشيرازي الشهير بالمولى صدرا كما في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صفي الدين محمد القمي كما في اجازات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أمين القاري توجد بخطه بعض مؤلفات أستاذه وعليها منه اجازات 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بهاء الدين محمد العاملي سمي شيخه كما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السيد محمد علي بن ولي الاصفهاني أجاز له ولأبيه شيخه كما في 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سليمان المقابي البحراني أجازه شيخه كما في المستدرك سنة </w:t>
      </w:r>
      <w:r>
        <w:rPr>
          <w:rFonts w:eastAsia="Amiri" w:cs="Amiri" w:ascii="Amiri" w:hAnsi="Amiri"/>
          <w:color w:val="111111"/>
          <w:sz w:val="28"/>
          <w:szCs w:val="28"/>
          <w:lang w:bidi="ar-SA"/>
        </w:rPr>
        <w:t>998.79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محمد بن الحسين الحر العاملي 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نصار الحويزي 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مراد بن علي خان التفرشي كما في جامع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بن مرتضى الكاشاني أخ الفيض الكاشاني كما في الذريعة</w:t>
      </w:r>
      <w:r>
        <w:rPr>
          <w:rFonts w:eastAsia="Amiri" w:cs="Amiri" w:ascii="Amiri" w:hAnsi="Amiri"/>
          <w:color w:val="111111"/>
          <w:sz w:val="28"/>
          <w:szCs w:val="28"/>
          <w:rtl w:val="true"/>
          <w:lang w:bidi="ar-SA"/>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المولى مقصود بن زین العابدين الاسترابادي كما في الرياض</w:t>
      </w:r>
      <w:r>
        <w:rPr>
          <w:rFonts w:eastAsia="IRNazanin" w:cs="IRNazanin"/>
          <w:color w:val="111111"/>
          <w:sz w:val="28"/>
          <w:szCs w:val="28"/>
          <w:rtl w:val="true"/>
          <w:lang w:bidi="fa-IR"/>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علي بن خاتون العاملي مترجم أربعين أستاذه أجازه شيخه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شريف الدين محمد الروبدشتي المعروف بشريفا الاصفهاني أجازه سنة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اجازات البحار والمستدرك</w:t>
      </w:r>
      <w:r>
        <w:rPr>
          <w:rFonts w:eastAsia="Amiri" w:cs="Amiri" w:ascii="Amiri" w:hAnsi="Amiri"/>
          <w:color w:val="111111"/>
          <w:sz w:val="28"/>
          <w:szCs w:val="28"/>
          <w:rtl w:val="true"/>
          <w:lang w:bidi="ar-SA"/>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المولى شمس الدین محمد الكشميري المعروف بشمسا كما في الغدير</w:t>
      </w:r>
      <w:r>
        <w:rPr>
          <w:rFonts w:eastAsia="IRNazanin" w:cs="IRNazanin"/>
          <w:color w:val="111111"/>
          <w:sz w:val="28"/>
          <w:szCs w:val="28"/>
          <w:rtl w:val="true"/>
          <w:lang w:bidi="fa-IR"/>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ملك حسين بن ملك علي التبريزي كما في الغدير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حسام الدين محمود بن درويش علي الحلي النجفي كما في 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العاملي التبنيني كما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محمود بن حسام الدين الجزائري كما في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صدر الدين بن محب علي التبريزي مترجم مفتاح الفلاح والاثني عشريات لأستاذه كما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يوسف البحراني العسكري أجازه شيخه ثلاث اجازات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ثلاث سنين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الذريعة</w:t>
      </w:r>
      <w:r>
        <w:rPr>
          <w:rFonts w:eastAsia="Amiri" w:cs="Amiri" w:ascii="Amiri" w:hAnsi="Amiri"/>
          <w:color w:val="111111"/>
          <w:sz w:val="28"/>
          <w:szCs w:val="28"/>
          <w:rtl w:val="true"/>
          <w:lang w:bidi="ar-SA"/>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المولى علاء الدين محمد بن بدر الدین محمد القمي كما في الغدير</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باقر بن محمد مؤمن السبزواري كما في الروضات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هاشم بن أحمد بن عصام الدين الأرتكاني أجاز له شيخه على نسخة الاثنى عشريات التي هي بخط المجاز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يحيى اللاهجي أجازه شيخه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الغدير</w:t>
      </w:r>
      <w:r>
        <w:rPr>
          <w:rFonts w:eastAsia="Amiri" w:cs="Amiri" w:ascii="Amiri" w:hAnsi="Amiri"/>
          <w:color w:val="111111"/>
          <w:sz w:val="28"/>
          <w:szCs w:val="28"/>
          <w:rtl w:val="true"/>
          <w:lang w:bidi="ar-SA"/>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تراب عبدالصمد بن الحسين الجبعي العاملي أخوه الأصغر، فقد أجازه على ظهر كتابه الأربعين في سپاهان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995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هذه أسماء أمة ناهزت المائة من تلامذته والمجازين منه، وفيهم غير واحد ممّن تسنم الذروة في القيادة والتوجيه وأخذ بغارب الزعامة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وكلّهم مدين لشيخنا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بفضل توجيهه وأبوته العلمية، فهم أبناؤه الروحيون أمّا بنات أفكاره فإلى القارئ قائمة بأسمائها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الاثنى عشريات الخمس في الطهارة والصلاة والزكاة والصوم والحجّ، وهي خمس رسائل حسب تقسيم مؤلّفها لها، ولم يتم تأليفها حسب تسلسلها المذكور، بل هي بحسب زمن تأليفها كما يلي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الاثنا عشرية في الطهارة، رتبها على اثنى عشر مطلباً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كم ؟ لم؟ بم؟ مم؟ على م؟ متى؟ ممن؟ فيم؟ بعدم؟ نحوم ؟ بعدها م؟ ويعنى بهذه الاستفهامات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حقيقتها؟ كم عددها ؟ لِمَ شرعت في الدين؟ بم تحصل؟ مم تجب؟ على من تجب أى من الأعضاء؟ متى تجب أي في أي وقت؟ ممن أي من الفاعل لها؟ فيم أي في أي مكان؟ بعدم أي بعد أي شيء من مقدّماتها؟ نحوم أي على نحو كيفيتها؟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بعدهام أي ما موجبها بالفتح من رفع الحدث والخبث</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الاثنى عشرية الصلاتية، رتبها في اثنى عشر مطلباً، وفرغ منها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سنة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 وقد طبعت مستقلة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ومنضمة إلى التبصرة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منها بتاريخ غرة صفر سنة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السيّد المرعشي بقم 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اجازة المؤلّف للسيّد سليمان في أواخر صفر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ونسخة أخرى ضمن مجموعة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المرعشي بقم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حواش وبآخرها انهاء بخط المؤلّف لكاتبها علىّ بن عبدالله الحلي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الاثنا عشرية في الزكاة والخمس، وهو ثالث الاثنا عشريات الخمس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الاثنا عشرية في الحج، وقد أكملها قبل الصوم، وتوجد نسختها منضمة الصلاتية تاريخها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حواش كثيرة 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خزانة المرحوم السيّد الصدر في الكاظمية، ونسخة تاريخها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عشرية في الصوم، فرغ منه في آخر شعبان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إلى البياض في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نسخ كتبت في عصر المؤلّف في الرضوية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ومكتبة المرعشي بقم 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أجوبة مسائل اللاهيجي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في التفسير والفقه والعلوم والرياضيات سأله عنها برزاجان اللاهيجى فأجابه عنها بقم مجموعة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بمکتبة المرعشي بقم</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كتابه الكبير الذي لخص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الحساب وأحال فيها عليه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 بي تمير مثنوي بالفارسية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الحاتمية في الاسطرلاب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للوزير النواب اعتماد الدولة حاتم بيك الأورد بادي حين قراءته الاسطرلاب على الشيخ، ورتبه على سبعين بابا، ولذا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هفتاد باب أيضاً، وقد طبع بايران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 مع خلاصة الحساب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تشريح الأفلاك، 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 على مقدّمة وخمسة فصول وخاتمة، وقد طبع مكرراً بطهران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خلاصة الحساب وغيره، وفي كلكتة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1839</w:t>
      </w:r>
      <w:r>
        <w:rPr>
          <w:rFonts w:ascii="Amiri" w:hAnsi="Amiri" w:eastAsia="Amiri" w:cs="Amiri"/>
          <w:color w:val="111111"/>
          <w:sz w:val="28"/>
          <w:sz w:val="28"/>
          <w:szCs w:val="28"/>
          <w:rtl w:val="true"/>
          <w:lang w:bidi="ar-SA"/>
        </w:rPr>
        <w:t xml:space="preserve">م في الهند في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وفي لكهنو والنجف الأشرف وقد عكف عليه العلماء من حكماء وفلكيين بالشرح فشرحوه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تضاريس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طبع بطهران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 ملخص الجغميني ورسالة في نسب الدوائر ورسالة في القبلة 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نامه مثنوي بالفارسية في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 لم يطبع بعد</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المقاصد في وقايع الأيام ابتدأ فيه من أوّل المحرم وختم بذي الحجة طبع مع تقويم المحسنين ومحرم نامه بتبريز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وبمصر منضماً إلى شرح بائية الحميري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وفى ايران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منضماً إلى 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للشيخ المفيد، وتقويم المحسنين ورسائل أخرى، وكذلك أعيد طبع المجموعة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البيان في النحو متن مختصر طبع ضمن مجموعة بالهند، وقد تناوله غير واحد بالشرح</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عملي بالفارسية كتبه بطلب من الشاه عباس الأوّل وقد طبع مكرراً، كما أنّ الفقهاء قد كتبوا عليه الحواشي الفتوائية، وهي كثيرة منذ القرن الثالث عشر حتى أوائل هذا القرن</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 الباب العشرين منه ذكر الساوجي أنّ الشاه عباس كان يحضر درس الشيخ البهائي أحياناً، وقد حضر يوماً وسأله عن معنى العاقلة وعن وجه تحملها للدية وذكر جواب الشيخ ورأي الشاه في ذلك</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بعض الناس يقرب من جواب ستين مسألة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ثلاث مسائل تفسيرية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كلام البيضاوي في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بِبَابِلَ هَارُوتَ وَمَارُوتَ </w:t>
      </w:r>
      <w:r>
        <w:rPr>
          <w:rStyle w:val="FootnoteAnchor"/>
          <w:rtl w:val="true"/>
        </w:rPr>
        <w:footnoteReference w:id="86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كلام الطبرسي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w:t>
      </w:r>
      <w:r>
        <w:rPr>
          <w:rStyle w:val="FootnoteAnchor"/>
          <w:rtl w:val="true"/>
        </w:rPr>
        <w:footnoteReference w:id="86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مُبَرَّؤُونَ مِمَّا يَقُولُونَ</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وقد أطرى السائل في أوّلها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الفاضل الكامل الفقيه النبيه الجليل النبيل الزكي الألمعي أدام الله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شيخنا المغفور له في الذريعة أن يكون السائل هو أخوه عبدالصمد، توجد ضمن مجموعة من رسائل الشيخ المكتوبة في عصره في خزانة كتب المرحوم الميرزا محمّد تقى الشيرازي</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الشاه عباس الماضي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سأله خمس عشرة مسألة فارسية، فأجابه الشيخ كذلك نسخة منها في مكتبة السيد الصدر في الكاظمية</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المسائل الجزائرية البحرانية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جواب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جلها فقهية، سألها الشيخ صالح بن الحسن بن الفضل البحراني الجزائري من الشيخ</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البهائي فأجابه عنها، وقد رأى نسختها منضمة إلى جوابات المسائل التفسيرية الآنفة الذكر شيخنا المغفور له الرازي</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جوابات المسائل الشدقمية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المسائل التي سألها السيّد زين الدين علي بن الحسن الشدقمي المجاز مع أبيه وأخويه وأخته من والد البهائي، فأجابه البهائي عنها، وتوجد نسختها في مجموعة رآها الشيخ الرازي</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الفرد ذكر شطراً منه في الكشكول</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الاثنى عشرية الصلاتية للشيخ حسن صاحب المعالم، وقد كتب الحاشية عليها في سنة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كتبها في أيام العزلة المباركة البهية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تفسير البيضاوي وهي من أحسن ما كتب عليه لكنها لم تتم، ونسخها شائعة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الذريعة</w:t>
      </w:r>
      <w:r>
        <w:rPr>
          <w:rStyle w:val="FootnoteAnchor"/>
          <w:rtl w:val="true"/>
        </w:rPr>
        <w:footnoteReference w:id="87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التكملة في شرح التذكرة النصيرية في الهيئة والشرح لشمس الدين محمّد بن أحمد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ذكرت الحاشية في كشف الحجب، كما في 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خلاصة الأقوال للعلّامة الحلي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عنها بعض تلامذته في كتاب رجاله الكبير</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الذكرى للشهيد الأوّل فى الفقه علقها بخطه على هوامش نسخة منها، ذكر في الذريعة أنها موجودة بطهران في مكتبة السيّد محمّد تقي المدرّس الرضوي،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دوّنت لبلغت ألفى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علقها بخطه على هوامش نسخة من الرجال وقد رآها الشيخ عبدالنبي الكاظمي فجمعها كلّها ودوّنها</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زبدة الأصول من تصانيفه، والحاشية تقرب من ثلاثة آلاف وستمائة بيت وتوجد جميعها في هامش نسخة من الزبدة في مكتبة الصدر</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فهرست الشيخ منتجب الدين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علقها بخطه على نسخة من الفهرست بخط أبيه الحسين بن عبدالصمد وقابلها مع عدة نسخ منها نسخة الشيخ الشهيد، وقد نقل تلك الحواشي أحد تلاميذه وهو المولى محمد رضا المشهدي فدوّنها على نسخته ، وعن خطه نقل صاحب الرياض بعض فوائد حاشية البهائي كما في تراجم القطب الراوندي والشيخ سليمان الصهرشتي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الكافي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الشيخ عبدالنبي الكاظمي</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الأصولية والفرعية للشيخ الشهيد الأوّل، وتوجد منها عدّة ،نسخ، كما أنّه طبع بعضها على حواشي القواعد المطبوع سنة </w:t>
      </w:r>
      <w:r>
        <w:rPr>
          <w:rFonts w:eastAsia="Amiri" w:cs="Amiri" w:ascii="Amiri" w:hAnsi="Amiri"/>
          <w:color w:val="111111"/>
          <w:sz w:val="28"/>
          <w:szCs w:val="28"/>
          <w:lang w:bidi="ar-SA"/>
        </w:rPr>
        <w:t>1308.33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لغز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مختصرة تقرب من مائة وخمسين بيتاً، توجد بهامش الأصل بمكتبة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مبادئ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نسبها إليه في الأعيان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توجد نسختها في مكتبة</w:t>
      </w:r>
      <w:r>
        <w:rPr>
          <w:rFonts w:ascii="IRNazanin" w:hAnsi="IRNazanin" w:eastAsia="IRNazanin"/>
          <w:color w:val="111111"/>
          <w:sz w:val="28"/>
          <w:sz w:val="28"/>
          <w:szCs w:val="28"/>
          <w:rtl w:val="true"/>
          <w:lang w:bidi="fa-IR"/>
        </w:rPr>
        <w:t>المعارف بطهران</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المطول للتفتازاني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أنّها لم تتم</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 آشوب السروي في الرجال، ذكر فيالذريعة ان صاحب الرياض نقل عنها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في الحديث وهي حاشية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اعتبرها الشيخ الحرّ في مقدّمة تحرير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عبد النبي الكاظمي</w:t>
      </w:r>
      <w:r>
        <w:rPr>
          <w:rStyle w:val="FootnoteAnchor"/>
          <w:rtl w:val="true"/>
        </w:rPr>
        <w:footnoteReference w:id="883"/>
      </w:r>
      <w:r>
        <w:rPr>
          <w:rFonts w:ascii="Amiri" w:hAnsi="Amiri" w:eastAsia="Amiri" w:cs="Amiri"/>
          <w:color w:val="111111"/>
          <w:sz w:val="28"/>
          <w:sz w:val="28"/>
          <w:szCs w:val="28"/>
          <w:rtl w:val="true"/>
          <w:lang w:bidi="ar-SA"/>
        </w:rPr>
        <w:t>شرحاً لأنّها مبسوطة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الحبل المتين في إحكام أحكام الدين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الأحاديث الصحيحة والحسان والموثقات، مع الشرح والبيان والتوفيق بين متنافياتها وجه، وهو مرتب على أربعة مناهج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الايقاعات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الأسف أنّه لم يكمل، بل خرج منه من المنهج الأوّل أبواب الطهارة والصلاة إلى آخر التعقيبات مرتباً، وهذا هو المطبوع بطهران في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وخرج منه أيضاً كتاب المواريث وهو من المنهج الرابع ويعرف هذا الجزء بالفرايض البهائية، وقد أتم القسم المرتب منه في المشهد الرضوي داخل القبة الرضوية وهو متوجه إلى الضريح المقدّس في صبح يوم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عن نسخته تلاميذه لأنفسهم، فمنهم كمال الدين حاجي بابا القزويني، كتب بعد فراغ الشيخ عن التصنيف بتسعة عشر يوماً إذ فرغ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له الشيخ على ظهرها بخطه اجازة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المولى صدر الدين محمد التبريزي، وكتب له شيخه عليها اجازة في العشر الأول من ذي الحجة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ألّف الشيخ البهائي بعد هذا الوجيزة في الدراية لتكون كالمقدمة لكتابه هذا، كما صرّح به في مقدّمتها وقد طبع بطهران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الفرائض البهائية، ومشرق الشمسين والعروة الوثقى كلّها له</w:t>
      </w:r>
      <w:r>
        <w:rPr>
          <w:rFonts w:eastAsia="Amiri" w:cs="Amiri" w:ascii="Amiri" w:hAnsi="Amiri"/>
          <w:color w:val="111111"/>
          <w:sz w:val="28"/>
          <w:szCs w:val="28"/>
          <w:rtl w:val="true"/>
          <w:lang w:bidi="ar-SA"/>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حدائق الصالحين في شرح صحيفة 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شرح كلّ دعاء في حديقة، وقد خرج من شرحه هذا عدّة حدائق ذكرت في رسالة بعث بها بعض معاصري المجلسي إليه من المشهد الرضوي وأنّها موجودة في المشهد ولكن القسم المطبوع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بايران على هامش نور الأنوار للسيّد نعمة الله الجزائري، وهو المتداول منها هو الحديقة الهلالية، وهي في شرح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عند</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رؤية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أدعية الصحيفة، وقد أتمها في الكاظمية في أوائل جمادى الثانية سنة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أحال فيها على الحديقة الأخلاقية في شرح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مكارم الأخلاق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أدعية الصحيفة، كما أنه قال في نهايتها تم تأليف الحديقة الهلالية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ويتلوها بعون الله تعالى الحديقة الصومية وهي شرح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دخول شهر رمضان</w:t>
      </w:r>
      <w:r>
        <w:rPr>
          <w:rFonts w:eastAsia="IRNazanin" w:cs="IRNazanin"/>
          <w:color w:val="111111"/>
          <w:sz w:val="28"/>
          <w:szCs w:val="28"/>
          <w:rtl w:val="true"/>
          <w:lang w:bidi="fa-IR"/>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اشكالي عطارد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الكشكول ونقل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الحروف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نسخته بمكتبة الكاتب سعيد نفيسي</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عبارة من القواعد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فيمن توضّأ خمسة وضوءات وصلّى بكلِّ وضوء صلاة ثمّ علم ببطلان وضوءين من الخمسة، توجد منه عدة نسخ منها نسخة في الرضوية منضمة إلى شرح الفرائض النصيرية 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خالدار مثنوي بالفارسية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كتاب لفنون الحساب على اختصاره، مرتب على مقدّمة وعشرة أبواب عاشرها مسائل تمرينية، وفي الخاتمة أورد سبع مسائل غامضة، وقد عكف عليه العلماء بالشرح والحواشي، لأنه من كتب الدراسة منذ عهد مصنّفه إلى أوائل هذا 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استفاد منه حتّى علماء الغرب، وقد بلغت الحواشي عليه تسعاً</w:t>
      </w:r>
      <w:r>
        <w:rPr>
          <w:rStyle w:val="FootnoteAnchor"/>
          <w:rtl w:val="true"/>
        </w:rPr>
        <w:footnoteReference w:id="887"/>
      </w:r>
      <w:r>
        <w:rPr>
          <w:rFonts w:ascii="Amiri" w:hAnsi="Amiri" w:eastAsia="Amiri" w:cs="Amiri"/>
          <w:color w:val="111111"/>
          <w:sz w:val="28"/>
          <w:sz w:val="28"/>
          <w:szCs w:val="28"/>
          <w:rtl w:val="true"/>
          <w:lang w:bidi="ar-SA"/>
        </w:rPr>
        <w:t xml:space="preserve">، أما الشروح فهي كثيرة، منها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كما في الذريعة</w:t>
      </w:r>
      <w:r>
        <w:rPr>
          <w:rStyle w:val="FootnoteAnchor"/>
          <w:rtl w:val="true"/>
        </w:rPr>
        <w:footnoteReference w:id="888"/>
      </w:r>
      <w:r>
        <w:rPr>
          <w:rFonts w:ascii="Amiri" w:hAnsi="Amiri" w:eastAsia="Amiri" w:cs="Amiri"/>
          <w:color w:val="111111"/>
          <w:sz w:val="28"/>
          <w:sz w:val="28"/>
          <w:szCs w:val="28"/>
          <w:rtl w:val="true"/>
          <w:lang w:bidi="ar-SA"/>
        </w:rPr>
        <w:t>وفات صاحبها ذكر ثمانية شروح أخرى سبعة منها ذكرت في الغدير</w:t>
      </w:r>
      <w:r>
        <w:rPr>
          <w:rStyle w:val="FootnoteAnchor"/>
          <w:rtl w:val="true"/>
        </w:rPr>
        <w:footnoteReference w:id="889"/>
      </w:r>
      <w:r>
        <w:rPr>
          <w:rFonts w:ascii="IRNazanin" w:hAnsi="IRNazanin" w:eastAsia="IRNazanin"/>
          <w:color w:val="111111"/>
          <w:sz w:val="28"/>
          <w:sz w:val="28"/>
          <w:szCs w:val="28"/>
          <w:rtl w:val="true"/>
          <w:lang w:bidi="fa-IR"/>
        </w:rPr>
        <w:t xml:space="preserve">وثامنها للترشيزي وهو موجود بمكتبة ملي پارس في شيراز برقم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ولعلّ الباحث في الفهارس يعثر على أكثر من هذا</w:t>
      </w:r>
      <w:r>
        <w:rPr>
          <w:rFonts w:eastAsia="IRNazanin" w:cs="IRNazanin"/>
          <w:color w:val="111111"/>
          <w:sz w:val="28"/>
          <w:szCs w:val="28"/>
          <w:rtl w:val="true"/>
          <w:lang w:bidi="fa-IR"/>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هذا الكتاب أكثر من عشرين مرّة في طهران و تبريز وكلكتة وكشمير والاستانة ومصر، كما طبع في أوربا ففي برلين سنة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مع ترجمة ألمانية للمستشرق نسلمان، كما ترجمه إلى الافرنسية المستشرق مار وطبع سنة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أطرى سميث في كتابه</w:t>
      </w:r>
      <w:r>
        <w:rPr>
          <w:rStyle w:val="FootnoteAnchor"/>
          <w:rtl w:val="true"/>
        </w:rPr>
        <w:footnoteReference w:id="890"/>
      </w:r>
      <w:r>
        <w:rPr>
          <w:rFonts w:ascii="Amiri" w:hAnsi="Amiri" w:eastAsia="Amiri" w:cs="Amiri"/>
          <w:color w:val="111111"/>
          <w:sz w:val="28"/>
          <w:sz w:val="28"/>
          <w:szCs w:val="28"/>
          <w:rtl w:val="true"/>
          <w:lang w:bidi="ar-SA"/>
        </w:rPr>
        <w:t>تعريف البهائي لكلمتي الجبر والمقابلة في الباب الثامن من الخلاصة،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أوضح تفسير لكلمتي جبر و مقابلة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 طبعت مع الصحيفة في الاسطرلاب له أيضاً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منظومة مواهب المشاهد للشهرستاني، وقد شرح الرسالة الاعتقادية الميرزا علي بن محمد حسن الأردكاني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أنوار الكواكب مستفادة من الشمس، وتجد في الكشكول</w:t>
      </w:r>
      <w:r>
        <w:rPr>
          <w:rStyle w:val="FootnoteAnchor"/>
          <w:rtl w:val="true"/>
        </w:rPr>
        <w:footnoteReference w:id="891"/>
      </w:r>
      <w:r>
        <w:rPr>
          <w:rFonts w:ascii="Amiri" w:hAnsi="Amiri" w:eastAsia="Amiri" w:cs="Amiri"/>
          <w:color w:val="111111"/>
          <w:sz w:val="28"/>
          <w:sz w:val="28"/>
          <w:szCs w:val="28"/>
          <w:rtl w:val="true"/>
          <w:lang w:bidi="ar-SA"/>
        </w:rPr>
        <w:t>شطراً منها</w:t>
      </w:r>
      <w:r>
        <w:rPr>
          <w:rFonts w:eastAsia="Amiri" w:cs="Amiri" w:ascii="Amiri" w:hAnsi="Amiri"/>
          <w:color w:val="111111"/>
          <w:sz w:val="28"/>
          <w:szCs w:val="28"/>
          <w:rtl w:val="true"/>
          <w:lang w:bidi="ar-SA"/>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رسالة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المأمون العباسي في شرايع الدين بالفارسية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تحريم ذبايح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 كتبها بطلب الشاه من عباس الصفوي جواباً عن رسالة كتبها علماء الروم في تحليل ذبايح الكتابيين وقد طبعت ضمن مجموعة كلمات المحققين بطهران سنة </w:t>
      </w:r>
      <w:r>
        <w:rPr>
          <w:rFonts w:eastAsia="Amiri" w:cs="Amiri" w:ascii="Amiri" w:hAnsi="Amiri"/>
          <w:color w:val="111111"/>
          <w:sz w:val="28"/>
          <w:szCs w:val="28"/>
          <w:lang w:bidi="ar-SA"/>
        </w:rPr>
        <w:t>1315.</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فيما لا تتم الصلاة فيه من الحرير واسمها درّة معدومة النظير في صحة الصلاة فيما لا تتم فيه الصلاة من الحرير، كما في نسخة بمكتبة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الفقه طبعت ضمن مجموعة كلمات المحققين عدم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أخرى بهامش رسائل الآخوند الخراساني بدون تاريخ</w:t>
      </w:r>
      <w:r>
        <w:rPr>
          <w:rFonts w:eastAsia="Amiri" w:cs="Amiri" w:ascii="Amiri" w:hAnsi="Amiri"/>
          <w:color w:val="111111"/>
          <w:sz w:val="28"/>
          <w:szCs w:val="28"/>
          <w:rtl w:val="true"/>
          <w:lang w:bidi="ar-SA"/>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طبقات الرجال مشجر لطيف، بدأ في ذيل الصفحة الكبيرة بأسماء المشايخ الثلاثة مؤلّفي الكتب الأربعة، وينتهي إلى أعلى الصفحة بأسماء الرواة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وقد وصل بينهم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المستطيلة نسبت إلى البهائي</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في مكتبة المرحوم السماوي واليوم بمكتبة المغفور له السيد الحكيم في النجف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مشجرة الرجال الثقات وجاء في الجانب الأيسر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بخط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اختراع هذا المشجر الشريف في سنة ألف وخمس، وأنا الفقير بهاء الدين العاملي عفا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ماهية القبلة، والجهة وعلاماتها وطريق استخراجها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قراءة سورة بعد الحمد أو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نسخة منها في الخزانة الرضوية برقم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فقه كتب خطي، تاريخها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ومنه يعلم أنّ تأليفها كان فيه أو قبل ذلك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القصر والتخيير في الأماكن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أحد مصادر الشيخ الحرّ العاملي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الموسوعة الحديثية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القوسية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لغز رد به على لغز المولى جلال الدين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القلمية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الكافية في النحو وقد شرحها أبو جعفر اليزدي الكرماني السيرجاني وسمى شرحه الفريدة الوافية طبع في بمبي سنة </w:t>
      </w:r>
      <w:r>
        <w:rPr>
          <w:rFonts w:eastAsia="Amiri" w:cs="Amiri" w:ascii="Amiri" w:hAnsi="Amiri"/>
          <w:color w:val="111111"/>
          <w:sz w:val="28"/>
          <w:szCs w:val="28"/>
          <w:lang w:bidi="ar-SA"/>
        </w:rPr>
        <w:t>1317.58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بالعربية كتبها باسم الشاه طهماسب، شرح فيها أشكال الكر من المستدير وغيره، وقد طبعت مع العروة الوثقى والحبل جميع المتين له سنة </w:t>
      </w:r>
      <w:r>
        <w:rPr>
          <w:rFonts w:eastAsia="Amiri" w:cs="Amiri" w:ascii="Amiri" w:hAnsi="Amiri"/>
          <w:color w:val="111111"/>
          <w:sz w:val="28"/>
          <w:szCs w:val="28"/>
          <w:lang w:bidi="ar-SA"/>
        </w:rPr>
        <w:t>1321.59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كتبها باسم الشاه خدابنده محمّد بالفارسية وكانت نسختها بمكتبة المشكاة بطهران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كروية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إليه في الذريعة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مقتل الحسين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إليه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المواريث وهي التي تعرف بالفرائض البهائية وقد طبعت مع</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من كتبه تضم الحبل المتين ومشرق الشمسين ورسالتيه في الكر والعروة الوثقى في طهران سنة </w:t>
      </w:r>
      <w:r>
        <w:rPr>
          <w:rFonts w:eastAsia="Amiri" w:cs="Amiri" w:ascii="Amiri" w:hAnsi="Amiri"/>
          <w:color w:val="111111"/>
          <w:sz w:val="28"/>
          <w:szCs w:val="28"/>
          <w:lang w:bidi="ar-SA"/>
        </w:rPr>
        <w:t>1319.63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نسبة أعظم الجبال إلى قطر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الهلالية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الكشكول شطراً منه</w:t>
      </w:r>
      <w:r>
        <w:rPr>
          <w:rStyle w:val="FootnoteAnchor"/>
          <w:rtl w:val="true"/>
        </w:rPr>
        <w:footnoteReference w:id="895"/>
      </w:r>
      <w:r>
        <w:rPr>
          <w:rFonts w:ascii="Amiri" w:hAnsi="Amiri" w:eastAsia="Amiri" w:cs="Amiri"/>
          <w:color w:val="111111"/>
          <w:sz w:val="28"/>
          <w:sz w:val="28"/>
          <w:szCs w:val="28"/>
          <w:rtl w:val="true"/>
          <w:lang w:bidi="ar-SA"/>
        </w:rPr>
        <w:t>، وهو أرجوزة شعرية،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فيها أوضاع بعض الدخلاء على العلماء، وعالج فيها أموراً اجتماعية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الأصول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تسع حواشي ذكرت في الذريعة، منها حاشية الشيخ البهائي نفسه وقد مرّت الإشارة إليها، وقد طبعت الزبدة أربع مرات في ايران، أوّلها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بعضها حاشية صاحب الفصول، وقد شرحها ما يقرب من ثلاثين عالماً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 الحجاز ويظهر مغايرته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سوانح الحجاز في الترقي إلى الحقيقة عن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الكشكول</w:t>
      </w:r>
      <w:r>
        <w:rPr>
          <w:rStyle w:val="FootnoteAnchor"/>
          <w:rtl w:val="true"/>
        </w:rPr>
        <w:footnoteReference w:id="897"/>
      </w:r>
      <w:r>
        <w:rPr>
          <w:rFonts w:ascii="IRNazanin" w:hAnsi="IRNazanin" w:eastAsia="IRNazanin"/>
          <w:color w:val="111111"/>
          <w:sz w:val="28"/>
          <w:sz w:val="28"/>
          <w:szCs w:val="28"/>
          <w:rtl w:val="true"/>
          <w:lang w:bidi="fa-IR"/>
        </w:rPr>
        <w:t>ولعله هو نان و پنير الذي يأتي ذكره</w:t>
      </w:r>
      <w:r>
        <w:rPr>
          <w:rFonts w:eastAsia="IRNazanin" w:cs="IRNazanin"/>
          <w:color w:val="111111"/>
          <w:sz w:val="28"/>
          <w:szCs w:val="28"/>
          <w:rtl w:val="true"/>
          <w:lang w:bidi="fa-IR"/>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سوانح الحجاز في الترقي إلى الحقيقة عن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شعرية في مختلف الأغراض باللغتين العربية والفارسية، أورد منه كثيراً فى الكشكول والحديقة الهلالية وغيرهما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الأربعين حديثاً بالعربي ويسمى بالأربعين أيضاً، فقد ذكر فيه أربعين حديثاً مع الشرح والبيان أتمه سنة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أحال فيه على كتابه الكشكول، ونسخة سنة التأليف وعليها خط المؤلّف أوقفها على المكتبة الرضوية في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فيها، وقد طبع مكرراً في طهران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تبريز سنة </w:t>
      </w:r>
      <w:r>
        <w:rPr>
          <w:rFonts w:eastAsia="Amiri" w:cs="Amiri" w:ascii="Amiri" w:hAnsi="Amiri"/>
          <w:color w:val="111111"/>
          <w:sz w:val="28"/>
          <w:szCs w:val="28"/>
          <w:lang w:bidi="ar-SA"/>
        </w:rPr>
        <w:t>1378.70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إليه في حاشيته على التفسير المذكور عند ذكر نكات الالتفات من الغيبة إلى الخطاب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الحق المبين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الشافية في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نسب في الغدير، ولعلّه المطبوع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بهائي فقد طبع في لاهور وحدها سبع مرات، ولم أتمكن من نسخة منه لأتبين حقيقته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الجغميني في الهيئة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شرح ملخص الهيئة لمحمود بن محمّد بن عمر الجغميني الخوارزمي وقد شرحه البهائي شرحاً مزجياً، وتوجد نسخة عصر الشارح في مكتبة مدرسة السيد البروجردي في النجف، ويظهر من أوّله أنه صدر الشرح باسم الشاه عباس الصفوي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على شرح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الملخص في الهيئة القديمة، أحال عليه في الحديقة الهلالية من حدائق الصالحين، وفي حاشيته على لغز الزبدة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الفرائض النصيرية في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أبو اليشم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مثنوي بالفارسية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وشكر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بالفارسية في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وقد طبع في كلّ من الاستانة والقاهرة وطهران وأصفهان</w:t>
      </w:r>
      <w:r>
        <w:rPr>
          <w:rFonts w:eastAsia="IRNazanin" w:cs="IRNazanin"/>
          <w:color w:val="111111"/>
          <w:sz w:val="28"/>
          <w:szCs w:val="28"/>
          <w:rtl w:val="true"/>
          <w:lang w:bidi="fa-IR"/>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في الاسطرلاب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 طبعت بطهران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الرسالة الاعتقادية له بهامش مواهب المشاهد للشهرستاني، وقد شرحها تلميذه الفاضل الجواد بن سعد الكاظمي وطبع مع شرحه لخلاصة الحساب أيضاً، وشرحها أيضاً السيّد عبدالله الجزائري، واسم شرحه لب اللباب</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الفاتحة بالعربي، وقد طبع مع كتابه الحبل المتين ومشرق الشمسين، ورسالته في الكرسنة </w:t>
      </w:r>
      <w:r>
        <w:rPr>
          <w:rFonts w:eastAsia="Amiri" w:cs="Amiri" w:ascii="Amiri" w:hAnsi="Amiri"/>
          <w:color w:val="111111"/>
          <w:sz w:val="28"/>
          <w:szCs w:val="28"/>
          <w:lang w:bidi="ar-SA"/>
        </w:rPr>
        <w:t>1319.80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وهو مختصر مزجي نظير الصافي من أوّل الفاتحة إلى أوائل سورة آل عمران كتبه بعد تفسيره العروة الوثقى إذ أحال فيه عليه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فائدة مختصرة وفي آخرها تاريخ وفيات جماعة من العلماء المتقدمين والمشايخ المتأخّرين أدرجها بتمامها المغفور له المامقاني في تنقيح المقال</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الصمدية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النحو ، كتبه باسم أخيه الأصغر عبدالصمد وهو من أوائل تأليفه، فقد ألّفه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تاريخه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بسابع شهر شوال جنينا زهر أكمامه وسابع شهر شوال عندنا تاریخ اتمامه</w:t>
      </w:r>
      <w:r>
        <w:rPr>
          <w:rStyle w:val="FootnoteAnchor"/>
          <w:rtl w:val="true"/>
        </w:rPr>
        <w:footnoteReference w:id="901"/>
      </w:r>
      <w:r>
        <w:rPr>
          <w:rFonts w:ascii="Amiri" w:hAnsi="Amiri" w:eastAsia="Amiri" w:cs="Amiri"/>
          <w:color w:val="111111"/>
          <w:sz w:val="28"/>
          <w:sz w:val="28"/>
          <w:szCs w:val="28"/>
          <w:rtl w:val="true"/>
          <w:lang w:bidi="ar-SA"/>
        </w:rPr>
        <w:t xml:space="preserve">طبع مرة في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كبري ومراراً ضمن جامع المقدمات وعليها عدة شروح</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إثبات وجود الحجة القائم 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كتابنا هذا، وسيأتي الحديث عنه بعد ذلك</w:t>
      </w:r>
      <w:r>
        <w:rPr>
          <w:rFonts w:eastAsia="Amiri" w:cs="Amiri" w:ascii="Amiri" w:hAnsi="Amiri"/>
          <w:color w:val="111111"/>
          <w:sz w:val="28"/>
          <w:szCs w:val="28"/>
          <w:rtl w:val="true"/>
          <w:lang w:bidi="ar-SA"/>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و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مثنوي بالفارسية</w:t>
      </w:r>
      <w:r>
        <w:rPr>
          <w:rFonts w:eastAsia="IRNazanin" w:cs="IRNazanin"/>
          <w:color w:val="111111"/>
          <w:sz w:val="28"/>
          <w:szCs w:val="28"/>
          <w:rtl w:val="true"/>
          <w:lang w:bidi="fa-IR"/>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لغز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لغزية يستخرج منها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w:t>
      </w:r>
      <w:r>
        <w:rPr>
          <w:rFonts w:ascii="IRNazanin" w:hAnsi="IRNazanin" w:eastAsia="IRNazanin"/>
          <w:color w:val="111111"/>
          <w:sz w:val="28"/>
          <w:sz w:val="28"/>
          <w:szCs w:val="28"/>
          <w:rtl w:val="true"/>
          <w:lang w:bidi="fa-IR"/>
        </w:rPr>
        <w:t xml:space="preserve"> وقد أنشأه 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وأرّخه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وأرسله إلى تلميذه محمّد بن خاتون العاملي، ولمؤلّفه حاشية عليه مرت الإشارة إليها</w:t>
      </w:r>
      <w:r>
        <w:rPr>
          <w:rFonts w:eastAsia="IRNazanin" w:cs="IRNazanin"/>
          <w:color w:val="111111"/>
          <w:sz w:val="28"/>
          <w:szCs w:val="28"/>
          <w:rtl w:val="true"/>
          <w:lang w:bidi="fa-IR"/>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لغز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فناً، ذكر في الذريعة مع ما يتعلق به من الشروح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لغز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فناً، أدرجه في الكشكول</w:t>
      </w:r>
      <w:r>
        <w:rPr>
          <w:rStyle w:val="FootnoteAnchor"/>
          <w:rtl w:val="true"/>
        </w:rPr>
        <w:footnoteReference w:id="903"/>
      </w:r>
      <w:r>
        <w:rPr>
          <w:rFonts w:ascii="IRNazanin" w:hAnsi="IRNazanin" w:eastAsia="IRNazanin"/>
          <w:color w:val="111111"/>
          <w:sz w:val="28"/>
          <w:sz w:val="28"/>
          <w:szCs w:val="28"/>
          <w:rtl w:val="true"/>
          <w:lang w:bidi="fa-IR"/>
        </w:rPr>
        <w:t>وأرّخ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طبيبانه بي عديل</w:t>
      </w:r>
      <w:r>
        <w:rPr>
          <w:rFonts w:ascii="IRNazanin" w:hAnsi="IRNazanin" w:eastAsia="IRNazanin"/>
          <w:color w:val="111111"/>
          <w:sz w:val="28"/>
          <w:sz w:val="28"/>
          <w:szCs w:val="28"/>
          <w:rtl w:val="true"/>
          <w:lang w:bidi="fa-IR"/>
        </w:rPr>
        <w:t xml:space="preserve"> وفي مادّة التاريخ نكتة لطيفة من صنعة المعمی، و هي حذف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وحسابها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مجموع مادّة التاريخ البالغة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فيبقى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شروح</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لغز الكافية كسابقه فناً، وهى فى ثلاث صفحات، وله شروح</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لغز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فناً، وقد شرحه المولى مهدي القزويني المعاصر للشيخ الحرّ العاملي ذكر في الذريعة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لغز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فناً، وقد شرحه تلميذه المولى محمّد صادق التويسركاني وسمّى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الحديقة في حياة أُستاذه، واللغز المذكور أدرجه في الكشكول</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جليل نفيس عزيز النسخة، جمع فيه من الطرائف واللطائف والأخبار والآثار والأشعار والمواعظ والأخلاق وقد ألفه في عنفوان شبابه وهو غير المخلاة المطبوع بمصر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والمنسوب إلى الشيخ البهائي، وقد رأى نسخة من مخلاة البهائي الشيخ النوري صاحب المستدرك وأخرى رآها الشيخ عبد النبي النوري، وتوجد في خزانة أحفاد الأمير عبدالصمد التستري وقد عبدالنبيّ رآها المرحوم السيد أحمد الإمام الشهير بالسيد آقا التستري ونقل عنها أشياء ذكر ذلك عنه شيخنا المغفور له الرازي</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توجد نسخة بخط أحمد ربيع الأوّل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المرعشي برقم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اجازة المؤلّف له وصورة اجازة الشيخ نعمة الله على بن أحمد بن خاتون لبعض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في الأدعية بالعربي طبع في بمبئي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 وفي طهران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الجيب في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وفي مصر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وأعيد طبعه بالأوفست بعد أن صححت أغلاطه المطبعية وغيرها بطلب من الناشر الحاج عليّ محمّد اعتماد</w:t>
      </w:r>
      <w:r>
        <w:rPr>
          <w:rFonts w:eastAsia="Amiri" w:cs="Amiri" w:ascii="Amiri" w:hAnsi="Amiri"/>
          <w:color w:val="111111"/>
          <w:sz w:val="28"/>
          <w:szCs w:val="28"/>
          <w:rtl w:val="true"/>
          <w:lang w:bidi="ar-SA"/>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نان و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مثنوى بالفارسية</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نان وحلوا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مثنوي بالفارسية</w:t>
      </w:r>
      <w:r>
        <w:rPr>
          <w:rFonts w:eastAsia="Amiri" w:cs="Amiri" w:ascii="Amiri" w:hAnsi="Amiri"/>
          <w:color w:val="111111"/>
          <w:sz w:val="28"/>
          <w:szCs w:val="28"/>
          <w:rtl w:val="true"/>
          <w:lang w:bidi="ar-SA"/>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نان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نان و حلوا و نان و پنیر وشير وشكر بأصفهان سنة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شمسي في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الوجيزة في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عربي مختصر كاسمه، ألّفه ليجعل مقدّمة لكتابه الحبل المتين، وقد طبعت الوجيزة مكرراً في طهران، تارةً منضمة وأُخرى منفردة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إلى منتهى المقال لأبي عليّ الحائري، وفي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إلى خلاصة الأقوال للعلّامة الحلي، وفي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إلى دراية الشهيد، وفي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إلى مجموعة من كتبه كالحبل المتين، والعروة الوثقى، ومشرق الشمسين ،وغيرها وفي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إلى رسالة المحرك الأزلي لأبي سليمان السجستاني مع مقدّمة للكاتب سعيد نفيسي، وفي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إلى ضياء الدراية، وقد طبعت بقم، وطبعت منفردة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الجيب وسنة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بتصحيح المشكوة، وسنة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شرّح الوجيزة كلّ من الشيخ عبد النبي الشيرازي البحراني، والسيد حسن الصدر واسم شرحه نهاية الدراية وهو مطبوع بالهند والميرزا محمّد بن سلیمان التنكابني</w:t>
      </w:r>
      <w:r>
        <w:rPr>
          <w:rFonts w:eastAsia="IRNazanin" w:cs="IRNazanin"/>
          <w:color w:val="111111"/>
          <w:sz w:val="28"/>
          <w:szCs w:val="28"/>
          <w:rtl w:val="true"/>
          <w:lang w:bidi="fa-IR"/>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بالعربي، طبع ضمن مجموعة الرسائل بمصر سنة </w:t>
      </w:r>
      <w:r>
        <w:rPr>
          <w:rFonts w:eastAsia="Amiri" w:cs="Amiri" w:ascii="Amiri" w:hAnsi="Amiri"/>
          <w:color w:val="111111"/>
          <w:sz w:val="28"/>
          <w:szCs w:val="28"/>
          <w:lang w:bidi="ar-SA"/>
        </w:rPr>
        <w:t>1328.100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الفوز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قصيدة له مدح بها الإمام صاحب الزمان عجل الله فرجه، وقد شرحها الشيخ أحمد المنيني الدمشقي وطبع شرحه في آخر الكشكول طبع بولاق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الشيخ جعفر النقدي بكتاب في جزئين باسم منن الرحمن، وقد طبع في النجف الأشرف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المطبعة الحيدرية، وقد شطر القصيدة المذكورة السيّد عبدالله الجزائرى</w:t>
      </w:r>
      <w:r>
        <w:rPr>
          <w:rStyle w:val="FootnoteAnchor"/>
          <w:rtl w:val="true"/>
        </w:rPr>
        <w:footnoteReference w:id="908"/>
      </w:r>
      <w:r>
        <w:rPr>
          <w:rFonts w:ascii="Amiri" w:hAnsi="Amiri" w:eastAsia="Amiri" w:cs="Amiri"/>
          <w:color w:val="111111"/>
          <w:sz w:val="28"/>
          <w:sz w:val="28"/>
          <w:szCs w:val="28"/>
          <w:rtl w:val="true"/>
          <w:lang w:bidi="ar-SA"/>
        </w:rPr>
        <w:t xml:space="preserve">وقد جاراها أبو البحر الخطي بطلب من البهائي في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 في الفقه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386</w:t>
      </w:r>
      <w:r>
        <w:rPr>
          <w:rFonts w:ascii="Amiri" w:hAnsi="Amiri" w:eastAsia="Amiri" w:cs="Amiri"/>
          <w:color w:val="111111"/>
          <w:sz w:val="28"/>
          <w:sz w:val="28"/>
          <w:szCs w:val="28"/>
          <w:rtl w:val="true"/>
          <w:lang w:bidi="ar-SA"/>
        </w:rPr>
        <w:t>هذه مائة وإحدى ثمرة من ثماره اليانعة، سوى ما له من فوائد أخرى وجوابات مسائل مفردة ونصائح شعرية وسوانح نثرية لا يسعني استقصاؤها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نسبت إليه بعض الكتب، ولم أقتنع بصحة نسبتها، أذكر على سبيل المثال،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البلاغة، وقد طبع بمصر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 بالمخلاة، وكتب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ظهره لكعبة الأدباء وحجة الظرفاء بهاء الدين محمّد بن 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ومع الإغماض عمّا جاء في تاريخ الوفاة الذي يمكن تصويب خطائه باحتمال أنّه خطأ مطبعي، وصوابه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أسرار البلاغة لم ينسب إليه في شيء من المصادر التي ذكرت مؤلّفاته، كما لم يشر إليه في شيء من مؤلّفاته والّذي يكذب نسبة الكتاب إليه ما جاء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الكلمات بحمد الله وعونه بمكّة المشرّفة سادس صفر سنة ثمانمائة وثلاثة وخمسين من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التاريخ قبل مولود الشيخ البهائي بمائة سنة، فقد تقدم ان ولادته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وأُعيد طبع الكتاب مرة أُخرى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 المخلاة منسوبين معاً إليه، وأعادت طبعهما عن طبعة مصر الأولى دار الفكر اللبنانية بطريقة الأوفست، ولم يتنبه أحد من ناشريه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 كتابنا هذا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كثير أُولئك الّذين دوّنوا مختاراتهم وثمرات مطالعاتهم من كلّ ما يستهويهم في مجاميع خاصة، ربّما سمّوها بأسماء خاصة، وقد طبع بعضها وكثير منها لم يزل في الزوايا ولم يطبع ، لكنها لم تشتهر كشهرة كتابنا هذا الّذي أمكن أن يدّعى انّه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عوامل شهرة مؤلّفه، وهو بحق من المجاميع المحترمة، بل من أروعها مادّة وأكثرها فائدة، لكثرة ما انتشر فيه من شوارد علمية ونوادر أدبية، كما أنّه أجمعها لفنون العلم والمعرفة، فقد اشتمل على مسائل في التفسير والفقه والحديث، وتناول نوادر نحوية وبيانية، كما استعرض بحوثاً فلسفية وعرفانية وصوفية، سوى ما ضمه من براهين كثيرة في الهندسة والجبر والحساب، بل لم يخل حتى من مسائل علم المناظر والرؤية وقانون الضوء والانعكاس ومسائل فلكية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إلى جانب تعريفات عن الكيمياء والسيمياء والنيرنجات التي هي من الشعوذة وليست من السحر، وعلم الطلاسم والجفر وحتى الموسيقى، فانّه لم يتركها هملاً، كما يلتقي القارئ في صفحاته بشيء كثير من الألغاز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الأدب والتاريخ فهو طابعه الأدبي المميز له، كما أنّه استوفى تراجم جماعة من مشاهير الرجال كديك الجن الشاعر والحسين بن منصور الحلاج وأبي السعادات ابن الأثير، والقاضي البيضاوي، وأبي يزيد البسطامي والشهرستاني صاحب الملل والنحل والسيد أمير قاسم أنوري وأبي الحسن الخرقاني، وعلي بن سهل الأصبهاني، وأبي نصر الفارابي، وابن الهيثم الحكيم، ومحمّد بن داود الأصفهاني، وابن دقيق العيد وغيرهم، فهو كما وصفه الشهاب الخفاجي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وجمع من أزواد فضله مجموعة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الكشكول طالعتها فرأيت فيها ما تنشرح له الصدور وتحل عقد الإشكال عن كلّ مصدور </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ويظهر من مواضع أرّخ فيها بعض الحوادث أنّه ابتدأ فيه سنة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وهو بمصر، فقد ذكر قبّة الشافعي 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زيارتها في هذه السنة وهي سنة </w:t>
      </w:r>
      <w:r>
        <w:rPr>
          <w:rFonts w:eastAsia="Amiri" w:cs="Amiri" w:ascii="Amiri" w:hAnsi="Amiri"/>
          <w:color w:val="111111"/>
          <w:sz w:val="28"/>
          <w:szCs w:val="28"/>
          <w:lang w:bidi="ar-SA"/>
        </w:rPr>
        <w:t>992</w:t>
      </w:r>
      <w:r>
        <w:rPr>
          <w:rStyle w:val="FootnoteAnchor"/>
          <w:rtl w:val="true"/>
        </w:rPr>
        <w:footnoteReference w:id="911"/>
      </w:r>
      <w:r>
        <w:rPr>
          <w:rFonts w:ascii="Amiri" w:hAnsi="Amiri" w:eastAsia="Amiri" w:cs="Amiri"/>
          <w:color w:val="111111"/>
          <w:sz w:val="28"/>
          <w:sz w:val="28"/>
          <w:szCs w:val="28"/>
          <w:rtl w:val="true"/>
          <w:lang w:bidi="ar-SA"/>
        </w:rPr>
        <w:t>، ومنه يظهر أنّه ابتدأ فيه وهو بمصر، فانّ قوله ذلك في أوائل الجزء الأول من كشكوله البالغ سبعة أجزاء</w:t>
      </w:r>
      <w:r>
        <w:rPr>
          <w:rStyle w:val="FootnoteAnchor"/>
          <w:rtl w:val="true"/>
        </w:rPr>
        <w:footnoteReference w:id="912"/>
      </w:r>
      <w:r>
        <w:rPr>
          <w:rFonts w:ascii="Amiri" w:hAnsi="Amiri" w:eastAsia="Amiri" w:cs="Amiri"/>
          <w:color w:val="111111"/>
          <w:sz w:val="28"/>
          <w:sz w:val="28"/>
          <w:szCs w:val="28"/>
          <w:rtl w:val="true"/>
          <w:lang w:bidi="ar-SA"/>
        </w:rPr>
        <w:t>وهذا يقرب دعوى تأليفه بمصر</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 يتم تأليفه هناك بل أُلحق به بعد ذلك كما رسم في مقدمته،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بعض صفحاته على بياضها لأقيد ما يسنح من الشوارد في رياضها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تاريخ ورد فيه سنة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أبياتاً له قالها في تلك السنة راجعاً من زيارة المشهد الرضوي، فالكشكول في مدة تأليفه قد استغرقت ستة شر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الكشكول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يعجب القارئ إذا ما عرف انّ الشواهد الشعرية الّتي ضمها بين دفتيه كتابنا هذا هي لما يزيد على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 بالعربية 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 بالفارسية دون ما تكون أي محسوبية أو استثناء في ميزان الإختيار الشعري عند البهائي، فقد ضمت جمهرة الشعراء مختلف الجنسيات والمذاهب ولم يكن ذلك بالحاجب الحاجز عند البهائي في انتقائه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القارئ فهرست أسماء الشعراء بالعربية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حازمابن أبي حجلةابن أبي الحديدابن أبي الصقر الواسطيابن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خفاجةابن بسام البغداديابن التعاويذي</w:t>
      </w:r>
      <w:r>
        <w:rPr>
          <w:rFonts w:ascii="IRNazanin" w:hAnsi="IRNazanin" w:eastAsia="IRNazanin"/>
          <w:color w:val="111111"/>
          <w:sz w:val="28"/>
          <w:sz w:val="28"/>
          <w:szCs w:val="28"/>
          <w:rtl w:val="true"/>
          <w:lang w:bidi="fa-IR"/>
        </w:rPr>
        <w:t>ابن الحاجب</w:t>
      </w:r>
      <w:r>
        <w:rPr>
          <w:rFonts w:ascii="Amiri" w:hAnsi="Amiri" w:eastAsia="Amiri" w:cs="Amiri"/>
          <w:color w:val="111111"/>
          <w:sz w:val="28"/>
          <w:sz w:val="28"/>
          <w:szCs w:val="28"/>
          <w:rtl w:val="true"/>
          <w:lang w:bidi="ar-SA"/>
        </w:rPr>
        <w:t>ابن حجة الحمويابن حجر العسقلانيابن الحلاوي</w:t>
      </w:r>
      <w:r>
        <w:rPr>
          <w:rFonts w:ascii="IRNazanin" w:hAnsi="IRNazanin" w:eastAsia="IRNazanin"/>
          <w:color w:val="111111"/>
          <w:sz w:val="28"/>
          <w:sz w:val="28"/>
          <w:szCs w:val="28"/>
          <w:rtl w:val="true"/>
          <w:lang w:bidi="fa-IR"/>
        </w:rPr>
        <w:t>ابن حمد یسابن حیوسابن خطیب داریاابن الخیاطابن الخیميابن دانیال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درید</w:t>
      </w:r>
      <w:r>
        <w:rPr>
          <w:rFonts w:ascii="Amiri" w:hAnsi="Amiri" w:eastAsia="Amiri" w:cs="Amiri"/>
          <w:color w:val="111111"/>
          <w:sz w:val="28"/>
          <w:sz w:val="28"/>
          <w:szCs w:val="28"/>
          <w:rtl w:val="true"/>
          <w:lang w:bidi="ar-SA"/>
        </w:rPr>
        <w:t>ابن دقيق العيدابن الدمينة</w:t>
      </w:r>
      <w:r>
        <w:rPr>
          <w:rFonts w:ascii="IRNazanin" w:hAnsi="IRNazanin" w:eastAsia="IRNazanin"/>
          <w:color w:val="111111"/>
          <w:sz w:val="28"/>
          <w:sz w:val="28"/>
          <w:szCs w:val="28"/>
          <w:rtl w:val="true"/>
          <w:lang w:bidi="fa-IR"/>
        </w:rPr>
        <w:t>ابن الدهانابن رزین</w:t>
      </w:r>
      <w:r>
        <w:rPr>
          <w:rFonts w:ascii="Amiri" w:hAnsi="Amiri" w:eastAsia="Amiri" w:cs="Amiri"/>
          <w:color w:val="111111"/>
          <w:sz w:val="28"/>
          <w:sz w:val="28"/>
          <w:szCs w:val="28"/>
          <w:rtl w:val="true"/>
          <w:lang w:bidi="ar-SA"/>
        </w:rPr>
        <w:t>ابن رواحةابن الروميابن زريق الكاتب البغدادي</w:t>
      </w:r>
      <w:r>
        <w:rPr>
          <w:rFonts w:ascii="IRNazanin" w:hAnsi="IRNazanin" w:eastAsia="IRNazanin"/>
          <w:color w:val="111111"/>
          <w:sz w:val="28"/>
          <w:sz w:val="28"/>
          <w:szCs w:val="28"/>
          <w:rtl w:val="true"/>
          <w:lang w:bidi="fa-IR"/>
        </w:rPr>
        <w:t>ابن زولاق</w:t>
      </w:r>
      <w:r>
        <w:rPr>
          <w:rFonts w:ascii="Amiri" w:hAnsi="Amiri" w:eastAsia="Amiri" w:cs="Amiri"/>
          <w:color w:val="111111"/>
          <w:sz w:val="28"/>
          <w:sz w:val="28"/>
          <w:szCs w:val="28"/>
          <w:rtl w:val="true"/>
          <w:lang w:bidi="ar-SA"/>
        </w:rPr>
        <w:t>ابن الزينابن الساعاتيابن سناء الملكابن سيد الناسابن الطيب الكاتبابن عبدالجليل الأندلسي</w:t>
      </w:r>
      <w:r>
        <w:rPr>
          <w:rFonts w:ascii="IRNazanin" w:hAnsi="IRNazanin" w:eastAsia="IRNazanin"/>
          <w:color w:val="111111"/>
          <w:sz w:val="28"/>
          <w:sz w:val="28"/>
          <w:szCs w:val="28"/>
          <w:rtl w:val="true"/>
          <w:lang w:bidi="fa-IR"/>
        </w:rPr>
        <w:t>ابن العدوى</w:t>
      </w:r>
      <w:r>
        <w:rPr>
          <w:rFonts w:ascii="Amiri" w:hAnsi="Amiri" w:eastAsia="Amiri" w:cs="Amiri"/>
          <w:color w:val="111111"/>
          <w:sz w:val="28"/>
          <w:sz w:val="28"/>
          <w:szCs w:val="28"/>
          <w:rtl w:val="true"/>
          <w:lang w:bidi="ar-SA"/>
        </w:rPr>
        <w:t>ابن العفيف التلمسانيابن العميدابن عنين الدمشقي</w:t>
      </w:r>
      <w:r>
        <w:rPr>
          <w:rFonts w:ascii="IRNazanin" w:hAnsi="IRNazanin" w:eastAsia="IRNazanin"/>
          <w:color w:val="111111"/>
          <w:sz w:val="28"/>
          <w:sz w:val="28"/>
          <w:szCs w:val="28"/>
          <w:rtl w:val="true"/>
          <w:lang w:bidi="fa-IR"/>
        </w:rPr>
        <w:t>ابن فارسابن الفارض</w:t>
      </w:r>
      <w:r>
        <w:rPr>
          <w:rFonts w:ascii="Amiri" w:hAnsi="Amiri" w:eastAsia="Amiri" w:cs="Amiri"/>
          <w:color w:val="111111"/>
          <w:sz w:val="28"/>
          <w:sz w:val="28"/>
          <w:szCs w:val="28"/>
          <w:rtl w:val="true"/>
          <w:lang w:bidi="ar-SA"/>
        </w:rPr>
        <w:t>ابن قزل أبو بكرابن قلاقس الاسكندري</w:t>
      </w:r>
      <w:r>
        <w:rPr>
          <w:rFonts w:ascii="IRNazanin" w:hAnsi="IRNazanin" w:eastAsia="IRNazanin"/>
          <w:color w:val="111111"/>
          <w:sz w:val="28"/>
          <w:sz w:val="28"/>
          <w:szCs w:val="28"/>
          <w:rtl w:val="true"/>
          <w:lang w:bidi="fa-IR"/>
        </w:rPr>
        <w:t>ابن مسکویهابن المطرزابن مطروحابن المعتزابن المعلمابن المقفع</w:t>
      </w:r>
      <w:r>
        <w:rPr>
          <w:rFonts w:ascii="Amiri" w:hAnsi="Amiri" w:eastAsia="Amiri" w:cs="Amiri"/>
          <w:color w:val="111111"/>
          <w:sz w:val="28"/>
          <w:sz w:val="28"/>
          <w:szCs w:val="28"/>
          <w:rtl w:val="true"/>
          <w:lang w:bidi="ar-SA"/>
        </w:rPr>
        <w:t>ابن مكانسابن مليك</w:t>
      </w:r>
      <w:r>
        <w:rPr>
          <w:rFonts w:ascii="IRNazanin" w:hAnsi="IRNazanin" w:eastAsia="IRNazanin"/>
          <w:color w:val="111111"/>
          <w:sz w:val="28"/>
          <w:sz w:val="28"/>
          <w:szCs w:val="28"/>
          <w:rtl w:val="true"/>
          <w:lang w:bidi="fa-IR"/>
        </w:rPr>
        <w:t>ابن المنجمابن میادةابن میثم البحراني</w:t>
      </w:r>
      <w:r>
        <w:rPr>
          <w:rFonts w:ascii="Amiri" w:hAnsi="Amiri" w:eastAsia="Amiri" w:cs="Amiri"/>
          <w:color w:val="111111"/>
          <w:sz w:val="28"/>
          <w:sz w:val="28"/>
          <w:szCs w:val="28"/>
          <w:rtl w:val="true"/>
          <w:lang w:bidi="ar-SA"/>
        </w:rPr>
        <w:t>ابن نباتة المصري</w:t>
      </w:r>
      <w:r>
        <w:rPr>
          <w:rFonts w:ascii="IRNazanin" w:hAnsi="IRNazanin" w:eastAsia="IRNazanin"/>
          <w:color w:val="111111"/>
          <w:sz w:val="28"/>
          <w:sz w:val="28"/>
          <w:szCs w:val="28"/>
          <w:rtl w:val="true"/>
          <w:lang w:bidi="fa-IR"/>
        </w:rPr>
        <w:t>ابن النبیه</w:t>
      </w:r>
      <w:r>
        <w:rPr>
          <w:rFonts w:ascii="Amiri" w:hAnsi="Amiri" w:eastAsia="Amiri" w:cs="Amiri"/>
          <w:color w:val="111111"/>
          <w:sz w:val="28"/>
          <w:sz w:val="28"/>
          <w:szCs w:val="28"/>
          <w:rtl w:val="true"/>
          <w:lang w:bidi="ar-SA"/>
        </w:rPr>
        <w:t>ابن نقادةابن واصلةابن الوردي</w:t>
      </w:r>
      <w:r>
        <w:rPr>
          <w:rFonts w:ascii="IRNazanin" w:hAnsi="IRNazanin" w:eastAsia="IRNazanin"/>
          <w:color w:val="111111"/>
          <w:sz w:val="28"/>
          <w:sz w:val="28"/>
          <w:szCs w:val="28"/>
          <w:rtl w:val="true"/>
          <w:lang w:bidi="fa-IR"/>
        </w:rPr>
        <w:t>ابن وکیعابو إبراهیم الإسحاقي الشریف</w:t>
      </w:r>
      <w:r>
        <w:rPr>
          <w:rFonts w:ascii="Amiri" w:hAnsi="Amiri" w:eastAsia="Amiri" w:cs="Amiri"/>
          <w:color w:val="111111"/>
          <w:sz w:val="28"/>
          <w:sz w:val="28"/>
          <w:szCs w:val="28"/>
          <w:rtl w:val="true"/>
          <w:lang w:bidi="ar-SA"/>
        </w:rPr>
        <w:t>ابو الأسود الدؤلي</w:t>
      </w:r>
      <w:r>
        <w:rPr>
          <w:rFonts w:ascii="IRNazanin" w:hAnsi="IRNazanin" w:eastAsia="IRNazanin"/>
          <w:color w:val="111111"/>
          <w:sz w:val="28"/>
          <w:sz w:val="28"/>
          <w:szCs w:val="28"/>
          <w:rtl w:val="true"/>
          <w:lang w:bidi="fa-IR"/>
        </w:rPr>
        <w:t>ابو أیوب البصريابو أیوب سلیمان بن منصور</w:t>
      </w:r>
      <w:r>
        <w:rPr>
          <w:rFonts w:ascii="Amiri" w:hAnsi="Amiri" w:eastAsia="Amiri" w:cs="Amiri"/>
          <w:color w:val="111111"/>
          <w:sz w:val="28"/>
          <w:sz w:val="28"/>
          <w:szCs w:val="28"/>
          <w:rtl w:val="true"/>
          <w:lang w:bidi="ar-SA"/>
        </w:rPr>
        <w:t>ابن اللبانةأبو بكر الخوارزمي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الرصافيأبو بكر العنبري</w:t>
      </w:r>
      <w:r>
        <w:rPr>
          <w:rFonts w:ascii="IRNazanin" w:hAnsi="IRNazanin" w:eastAsia="IRNazanin"/>
          <w:color w:val="111111"/>
          <w:sz w:val="28"/>
          <w:sz w:val="28"/>
          <w:szCs w:val="28"/>
          <w:rtl w:val="true"/>
          <w:lang w:bidi="fa-IR"/>
        </w:rPr>
        <w:t>أبو تمام</w:t>
      </w:r>
      <w:r>
        <w:rPr>
          <w:rFonts w:ascii="Amiri" w:hAnsi="Amiri" w:eastAsia="Amiri" w:cs="Amiri"/>
          <w:color w:val="111111"/>
          <w:sz w:val="28"/>
          <w:sz w:val="28"/>
          <w:szCs w:val="28"/>
          <w:rtl w:val="true"/>
          <w:lang w:bidi="ar-SA"/>
        </w:rPr>
        <w:t>أبو جعفر البياضيأبو الجوائز الواسطيأبو الحسن ابن القبطرية البطليأبو الحسن الأطروش المصريأبو الحسن الباخرزيأبو الحسن التهاميأبو الحسن الجرجاني</w:t>
      </w:r>
      <w:r>
        <w:rPr>
          <w:rFonts w:ascii="IRNazanin" w:hAnsi="IRNazanin" w:eastAsia="IRNazanin"/>
          <w:color w:val="111111"/>
          <w:sz w:val="28"/>
          <w:sz w:val="28"/>
          <w:szCs w:val="28"/>
          <w:rtl w:val="true"/>
          <w:lang w:bidi="fa-IR"/>
        </w:rPr>
        <w:t>أبو الحسن الجزار</w:t>
      </w:r>
      <w:r>
        <w:rPr>
          <w:rFonts w:ascii="Amiri" w:hAnsi="Amiri" w:eastAsia="Amiri" w:cs="Amiri"/>
          <w:color w:val="111111"/>
          <w:sz w:val="28"/>
          <w:sz w:val="28"/>
          <w:szCs w:val="28"/>
          <w:rtl w:val="true"/>
          <w:lang w:bidi="ar-SA"/>
        </w:rPr>
        <w:t>أبو الحسن صاحب البريدأبو الحسن العقيلي ، الشريفأبو الحسن محمد بن جعفر الجرهميأبو الحسن النوريأبو الدر مؤدب سيف الدولةأبو دلامة</w:t>
      </w:r>
      <w:r>
        <w:rPr>
          <w:rFonts w:ascii="IRNazanin" w:hAnsi="IRNazanin" w:eastAsia="IRNazanin"/>
          <w:color w:val="111111"/>
          <w:sz w:val="28"/>
          <w:sz w:val="28"/>
          <w:szCs w:val="28"/>
          <w:rtl w:val="true"/>
          <w:lang w:bidi="fa-IR"/>
        </w:rPr>
        <w:t>أبو دلف</w:t>
      </w:r>
      <w:r>
        <w:rPr>
          <w:rFonts w:ascii="Amiri" w:hAnsi="Amiri" w:eastAsia="Amiri" w:cs="Amiri"/>
          <w:color w:val="111111"/>
          <w:sz w:val="28"/>
          <w:sz w:val="28"/>
          <w:szCs w:val="28"/>
          <w:rtl w:val="true"/>
          <w:lang w:bidi="ar-SA"/>
        </w:rPr>
        <w:t>أبو روح القاضيأبو السعادات ابن الشجريأبو السعود المفسر مفتى القسطنطينيةأبو سعيد أبو الخيرأبو سعيد الرستميأبو شبل البغدادي</w:t>
      </w:r>
      <w:r>
        <w:rPr>
          <w:rFonts w:ascii="IRNazanin" w:hAnsi="IRNazanin" w:eastAsia="IRNazanin"/>
          <w:color w:val="111111"/>
          <w:sz w:val="28"/>
          <w:sz w:val="28"/>
          <w:szCs w:val="28"/>
          <w:rtl w:val="true"/>
          <w:lang w:bidi="fa-IR"/>
        </w:rPr>
        <w:t>أبو الشیص</w:t>
      </w:r>
      <w:r>
        <w:rPr>
          <w:rFonts w:ascii="Amiri" w:hAnsi="Amiri" w:eastAsia="Amiri" w:cs="Amiri"/>
          <w:color w:val="111111"/>
          <w:sz w:val="28"/>
          <w:sz w:val="28"/>
          <w:szCs w:val="28"/>
          <w:rtl w:val="true"/>
          <w:lang w:bidi="ar-SA"/>
        </w:rPr>
        <w:t>أبو صخر الهذلي</w:t>
      </w:r>
      <w:r>
        <w:rPr>
          <w:rFonts w:ascii="IRNazanin" w:hAnsi="IRNazanin" w:eastAsia="IRNazanin"/>
          <w:color w:val="111111"/>
          <w:sz w:val="28"/>
          <w:sz w:val="28"/>
          <w:szCs w:val="28"/>
          <w:rtl w:val="true"/>
          <w:lang w:bidi="fa-IR"/>
        </w:rPr>
        <w:t>أبو الطیب المتنبيأبو العباس</w:t>
      </w:r>
      <w:r>
        <w:rPr>
          <w:rFonts w:ascii="Amiri" w:hAnsi="Amiri" w:eastAsia="Amiri" w:cs="Amiri"/>
          <w:color w:val="111111"/>
          <w:sz w:val="28"/>
          <w:sz w:val="28"/>
          <w:szCs w:val="28"/>
          <w:rtl w:val="true"/>
          <w:lang w:bidi="ar-SA"/>
        </w:rPr>
        <w:t>أبو عبدالله المعصومي</w:t>
      </w:r>
      <w:r>
        <w:rPr>
          <w:rFonts w:ascii="IRNazanin" w:hAnsi="IRNazanin" w:eastAsia="IRNazanin"/>
          <w:color w:val="111111"/>
          <w:sz w:val="28"/>
          <w:sz w:val="28"/>
          <w:szCs w:val="28"/>
          <w:rtl w:val="true"/>
          <w:lang w:bidi="fa-IR"/>
        </w:rPr>
        <w:t>أبو عبدالله بن المفلسأبو العتاهیةأبو عثمان سعید بن الحمید</w:t>
      </w:r>
      <w:r>
        <w:rPr>
          <w:rFonts w:ascii="Amiri" w:hAnsi="Amiri" w:eastAsia="Amiri" w:cs="Amiri"/>
          <w:color w:val="111111"/>
          <w:sz w:val="28"/>
          <w:sz w:val="28"/>
          <w:szCs w:val="28"/>
          <w:rtl w:val="true"/>
          <w:lang w:bidi="ar-SA"/>
        </w:rPr>
        <w:t>أبو علي القاليأبو علي الحسن بن هود</w:t>
      </w:r>
      <w:r>
        <w:rPr>
          <w:rFonts w:ascii="IRNazanin" w:hAnsi="IRNazanin" w:eastAsia="IRNazanin"/>
          <w:color w:val="111111"/>
          <w:sz w:val="28"/>
          <w:sz w:val="28"/>
          <w:szCs w:val="28"/>
          <w:rtl w:val="true"/>
          <w:lang w:bidi="fa-IR"/>
        </w:rPr>
        <w:t>أبو العمیثلأبو عیسی بن صالح العباسي</w:t>
      </w:r>
      <w:r>
        <w:rPr>
          <w:rFonts w:ascii="Amiri" w:hAnsi="Amiri" w:eastAsia="Amiri" w:cs="Amiri"/>
          <w:color w:val="111111"/>
          <w:sz w:val="28"/>
          <w:sz w:val="28"/>
          <w:szCs w:val="28"/>
          <w:rtl w:val="true"/>
          <w:lang w:bidi="ar-SA"/>
        </w:rPr>
        <w:t>أبو الفتح البستي</w:t>
      </w:r>
      <w:r>
        <w:rPr>
          <w:rFonts w:ascii="IRNazanin" w:hAnsi="IRNazanin" w:eastAsia="IRNazanin"/>
          <w:color w:val="111111"/>
          <w:sz w:val="28"/>
          <w:sz w:val="28"/>
          <w:szCs w:val="28"/>
          <w:rtl w:val="true"/>
          <w:lang w:bidi="fa-IR"/>
        </w:rPr>
        <w:t>أبو الفتح الحاتمي الأمیر</w:t>
      </w:r>
      <w:r>
        <w:rPr>
          <w:rFonts w:ascii="Amiri" w:hAnsi="Amiri" w:eastAsia="Amiri" w:cs="Amiri"/>
          <w:color w:val="111111"/>
          <w:sz w:val="28"/>
          <w:sz w:val="28"/>
          <w:szCs w:val="28"/>
          <w:rtl w:val="true"/>
          <w:lang w:bidi="ar-SA"/>
        </w:rPr>
        <w:t>أبو فراس الحمداني</w:t>
      </w:r>
      <w:r>
        <w:rPr>
          <w:rFonts w:ascii="IRNazanin" w:hAnsi="IRNazanin" w:eastAsia="IRNazanin"/>
          <w:color w:val="111111"/>
          <w:sz w:val="28"/>
          <w:sz w:val="28"/>
          <w:szCs w:val="28"/>
          <w:rtl w:val="true"/>
          <w:lang w:bidi="fa-IR"/>
        </w:rPr>
        <w:t>أبو الفرج علیّ بن الحسن بن هندوأبو الفضل المیکاليأبو القاسم أسعد بن إبراهیمأبو القاسم ابن العلاء</w:t>
      </w:r>
      <w:r>
        <w:rPr>
          <w:rFonts w:ascii="Amiri" w:hAnsi="Amiri" w:eastAsia="Amiri" w:cs="Amiri"/>
          <w:color w:val="111111"/>
          <w:sz w:val="28"/>
          <w:sz w:val="28"/>
          <w:szCs w:val="28"/>
          <w:rtl w:val="true"/>
          <w:lang w:bidi="ar-SA"/>
        </w:rPr>
        <w:t>أبو القاسم عمر بن الهرندي</w:t>
      </w:r>
      <w:r>
        <w:rPr>
          <w:rFonts w:ascii="IRNazanin" w:hAnsi="IRNazanin" w:eastAsia="IRNazanin"/>
          <w:color w:val="111111"/>
          <w:sz w:val="28"/>
          <w:sz w:val="28"/>
          <w:szCs w:val="28"/>
          <w:rtl w:val="true"/>
          <w:lang w:bidi="fa-IR"/>
        </w:rPr>
        <w:t>أبو القاسم ابن المنجم</w:t>
      </w:r>
      <w:r>
        <w:rPr>
          <w:rFonts w:ascii="Amiri" w:hAnsi="Amiri" w:eastAsia="Amiri" w:cs="Amiri"/>
          <w:color w:val="111111"/>
          <w:sz w:val="28"/>
          <w:sz w:val="28"/>
          <w:szCs w:val="28"/>
          <w:rtl w:val="true"/>
          <w:lang w:bidi="ar-SA"/>
        </w:rPr>
        <w:t>أبو محجن الثقفي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مسلم الخراساني</w:t>
      </w:r>
      <w:r>
        <w:rPr>
          <w:rFonts w:ascii="IRNazanin" w:hAnsi="IRNazanin" w:eastAsia="IRNazanin"/>
          <w:color w:val="111111"/>
          <w:sz w:val="28"/>
          <w:sz w:val="28"/>
          <w:szCs w:val="28"/>
          <w:rtl w:val="true"/>
          <w:lang w:bidi="fa-IR"/>
        </w:rPr>
        <w:t>أبو المعمار</w:t>
      </w:r>
      <w:r>
        <w:rPr>
          <w:rFonts w:ascii="Amiri" w:hAnsi="Amiri" w:eastAsia="Amiri" w:cs="Amiri"/>
          <w:color w:val="111111"/>
          <w:sz w:val="28"/>
          <w:sz w:val="28"/>
          <w:szCs w:val="28"/>
          <w:rtl w:val="true"/>
          <w:lang w:bidi="ar-SA"/>
        </w:rPr>
        <w:t>أبو نصر الكاتبأبو نصر الفارابي</w:t>
      </w:r>
      <w:r>
        <w:rPr>
          <w:rFonts w:ascii="IRNazanin" w:hAnsi="IRNazanin" w:eastAsia="IRNazanin"/>
          <w:color w:val="111111"/>
          <w:sz w:val="28"/>
          <w:sz w:val="28"/>
          <w:szCs w:val="28"/>
          <w:rtl w:val="true"/>
          <w:lang w:bidi="fa-IR"/>
        </w:rPr>
        <w:t>أبو نواس</w:t>
      </w:r>
      <w:r>
        <w:rPr>
          <w:rFonts w:ascii="Amiri" w:hAnsi="Amiri" w:eastAsia="Amiri" w:cs="Amiri"/>
          <w:color w:val="111111"/>
          <w:sz w:val="28"/>
          <w:sz w:val="28"/>
          <w:szCs w:val="28"/>
          <w:rtl w:val="true"/>
          <w:lang w:bidi="ar-SA"/>
        </w:rPr>
        <w:t>أبو هلال العسكريالأبيوردي</w:t>
      </w:r>
      <w:r>
        <w:rPr>
          <w:rFonts w:ascii="IRNazanin" w:hAnsi="IRNazanin" w:eastAsia="IRNazanin"/>
          <w:color w:val="111111"/>
          <w:sz w:val="28"/>
          <w:sz w:val="28"/>
          <w:szCs w:val="28"/>
          <w:rtl w:val="true"/>
          <w:lang w:bidi="fa-IR"/>
        </w:rPr>
        <w:t>الأحوص</w:t>
      </w:r>
      <w:r>
        <w:rPr>
          <w:rFonts w:ascii="Amiri" w:hAnsi="Amiri" w:eastAsia="Amiri" w:cs="Amiri"/>
          <w:color w:val="111111"/>
          <w:sz w:val="28"/>
          <w:sz w:val="28"/>
          <w:szCs w:val="28"/>
          <w:rtl w:val="true"/>
          <w:lang w:bidi="ar-SA"/>
        </w:rPr>
        <w:t xml:space="preserve">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بصيرالأعشى الهمداني</w:t>
      </w:r>
      <w:r>
        <w:rPr>
          <w:rFonts w:ascii="IRNazanin" w:hAnsi="IRNazanin" w:eastAsia="IRNazanin"/>
          <w:color w:val="111111"/>
          <w:sz w:val="28"/>
          <w:sz w:val="28"/>
          <w:szCs w:val="28"/>
          <w:rtl w:val="true"/>
          <w:lang w:bidi="fa-IR"/>
        </w:rPr>
        <w:t xml:space="preserve">الإمام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الإمام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الإمام الرازيالإمام الشافعيامرؤ القيس</w:t>
      </w:r>
      <w:r>
        <w:rPr>
          <w:rFonts w:ascii="IRNazanin" w:hAnsi="IRNazanin" w:eastAsia="IRNazanin"/>
          <w:color w:val="111111"/>
          <w:sz w:val="28"/>
          <w:sz w:val="28"/>
          <w:szCs w:val="28"/>
          <w:rtl w:val="true"/>
          <w:lang w:bidi="fa-IR"/>
        </w:rPr>
        <w:t>الأمير أمين الدين علىّ بن سلیمان</w:t>
      </w:r>
      <w:r>
        <w:rPr>
          <w:rFonts w:ascii="Amiri" w:hAnsi="Amiri" w:eastAsia="Amiri" w:cs="Amiri"/>
          <w:color w:val="111111"/>
          <w:sz w:val="28"/>
          <w:sz w:val="28"/>
          <w:szCs w:val="28"/>
          <w:rtl w:val="true"/>
          <w:lang w:bidi="ar-SA"/>
        </w:rPr>
        <w:t>إبراهيم بن سهلإبراهيم الغزيإبراهيم بن المهديأحمد بن حكيمأحمد بن عمر بن روح النهروانيأحمد بن محمد السكري المروزي</w:t>
      </w:r>
      <w:r>
        <w:rPr>
          <w:rFonts w:ascii="IRNazanin" w:hAnsi="IRNazanin" w:eastAsia="IRNazanin"/>
          <w:color w:val="111111"/>
          <w:sz w:val="28"/>
          <w:sz w:val="28"/>
          <w:szCs w:val="28"/>
          <w:rtl w:val="true"/>
          <w:lang w:bidi="fa-IR"/>
        </w:rPr>
        <w:t>الأخطلأسقف نجرانإسماعیل بن بشرإسماعیل بن معمر الکوفيإسماعیل المقري</w:t>
      </w:r>
      <w:r>
        <w:rPr>
          <w:rFonts w:ascii="Amiri" w:hAnsi="Amiri" w:eastAsia="Amiri" w:cs="Amiri"/>
          <w:color w:val="111111"/>
          <w:sz w:val="28"/>
          <w:sz w:val="28"/>
          <w:szCs w:val="28"/>
          <w:rtl w:val="true"/>
          <w:lang w:bidi="ar-SA"/>
        </w:rPr>
        <w:t>أشجع السلميالبختري</w:t>
      </w:r>
      <w:r>
        <w:rPr>
          <w:rFonts w:ascii="IRNazanin" w:hAnsi="IRNazanin" w:eastAsia="IRNazanin"/>
          <w:color w:val="111111"/>
          <w:sz w:val="28"/>
          <w:sz w:val="28"/>
          <w:szCs w:val="28"/>
          <w:rtl w:val="true"/>
          <w:lang w:bidi="fa-IR"/>
        </w:rPr>
        <w:t xml:space="preserve">البدر البستکيالبدیع الطوسيبرهان الدین القیراطيبشار بن بردبهاء الدین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المؤلّفالبها زهیرتاج الدین ابن عمارةترکان</w:t>
      </w:r>
      <w:r>
        <w:rPr>
          <w:rFonts w:ascii="Amiri" w:hAnsi="Amiri" w:eastAsia="Amiri" w:cs="Amiri"/>
          <w:color w:val="111111"/>
          <w:sz w:val="28"/>
          <w:sz w:val="28"/>
          <w:szCs w:val="28"/>
          <w:rtl w:val="true"/>
          <w:lang w:bidi="ar-SA"/>
        </w:rPr>
        <w:t>التنوخي، القاضي</w:t>
      </w:r>
      <w:r>
        <w:rPr>
          <w:rFonts w:ascii="IRNazanin" w:hAnsi="IRNazanin" w:eastAsia="IRNazanin"/>
          <w:color w:val="111111"/>
          <w:sz w:val="28"/>
          <w:sz w:val="28"/>
          <w:szCs w:val="28"/>
          <w:rtl w:val="true"/>
          <w:lang w:bidi="fa-IR"/>
        </w:rPr>
        <w:t>توبة بن الحمیر</w:t>
      </w:r>
      <w:r>
        <w:rPr>
          <w:rFonts w:ascii="Amiri" w:hAnsi="Amiri" w:eastAsia="Amiri" w:cs="Amiri"/>
          <w:color w:val="111111"/>
          <w:sz w:val="28"/>
          <w:sz w:val="28"/>
          <w:szCs w:val="28"/>
          <w:rtl w:val="true"/>
          <w:lang w:bidi="ar-SA"/>
        </w:rPr>
        <w:t>ثعلب النحويجار الله الزمخشريجحظة الشاعر</w:t>
      </w:r>
      <w:r>
        <w:rPr>
          <w:rFonts w:ascii="IRNazanin" w:hAnsi="IRNazanin" w:eastAsia="IRNazanin"/>
          <w:color w:val="111111"/>
          <w:sz w:val="28"/>
          <w:sz w:val="28"/>
          <w:szCs w:val="28"/>
          <w:rtl w:val="true"/>
          <w:lang w:bidi="fa-IR"/>
        </w:rPr>
        <w:t>جریرجلال الدین الماردینيجمال الدین محمّد الکاتب</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جميل بثينةالجنيد البغداديحاتم الطائيالحاجريالحريري</w:t>
      </w:r>
      <w:r>
        <w:rPr>
          <w:rFonts w:ascii="IRNazanin" w:hAnsi="IRNazanin" w:eastAsia="IRNazanin"/>
          <w:color w:val="111111"/>
          <w:sz w:val="28"/>
          <w:sz w:val="28"/>
          <w:szCs w:val="28"/>
          <w:rtl w:val="true"/>
          <w:lang w:bidi="fa-IR"/>
        </w:rPr>
        <w:t>حسان بن ثابت</w:t>
      </w:r>
      <w:r>
        <w:rPr>
          <w:rFonts w:ascii="Amiri" w:hAnsi="Amiri" w:eastAsia="Amiri" w:cs="Amiri"/>
          <w:color w:val="111111"/>
          <w:sz w:val="28"/>
          <w:sz w:val="28"/>
          <w:szCs w:val="28"/>
          <w:rtl w:val="true"/>
          <w:lang w:bidi="ar-SA"/>
        </w:rPr>
        <w:t>الحسن بن زين الدين العامليالحسين بن إبراهيم مستوفي دمشقالحسين بن الحجاجالحسين بن عبدالصمد، والدالبهائيالحسين بن مساعد</w:t>
      </w:r>
      <w:r>
        <w:rPr>
          <w:rFonts w:ascii="IRNazanin" w:hAnsi="IRNazanin" w:eastAsia="IRNazanin"/>
          <w:color w:val="111111"/>
          <w:sz w:val="28"/>
          <w:sz w:val="28"/>
          <w:szCs w:val="28"/>
          <w:rtl w:val="true"/>
          <w:lang w:bidi="fa-IR"/>
        </w:rPr>
        <w:t>الحسین بن مطیر</w:t>
      </w:r>
      <w:r>
        <w:rPr>
          <w:rFonts w:ascii="Amiri" w:hAnsi="Amiri" w:eastAsia="Amiri" w:cs="Amiri"/>
          <w:color w:val="111111"/>
          <w:sz w:val="28"/>
          <w:sz w:val="28"/>
          <w:szCs w:val="28"/>
          <w:rtl w:val="true"/>
          <w:lang w:bidi="ar-SA"/>
        </w:rPr>
        <w:t>الحسين بن منصور بن بادشاهالحسين بن منصور الحلاجالحطيئةحمدة الأندلسيةحمدون الموصليالحيص بيصالخالديالخباز البلديالخبز أرزي</w:t>
      </w:r>
      <w:r>
        <w:rPr>
          <w:rFonts w:ascii="IRNazanin" w:hAnsi="IRNazanin" w:eastAsia="IRNazanin"/>
          <w:color w:val="111111"/>
          <w:sz w:val="28"/>
          <w:sz w:val="28"/>
          <w:szCs w:val="28"/>
          <w:rtl w:val="true"/>
          <w:lang w:bidi="fa-IR"/>
        </w:rPr>
        <w:t>خسروفریدون ابن جلال الدین الرومي</w:t>
      </w:r>
      <w:r>
        <w:rPr>
          <w:rFonts w:ascii="Amiri" w:hAnsi="Amiri" w:eastAsia="Amiri" w:cs="Amiri"/>
          <w:color w:val="111111"/>
          <w:sz w:val="28"/>
          <w:sz w:val="28"/>
          <w:szCs w:val="28"/>
          <w:rtl w:val="true"/>
          <w:lang w:bidi="ar-SA"/>
        </w:rPr>
        <w:t>الخفاجي الحلي</w:t>
      </w:r>
      <w:r>
        <w:rPr>
          <w:rFonts w:ascii="IRNazanin" w:hAnsi="IRNazanin" w:eastAsia="IRNazanin"/>
          <w:color w:val="111111"/>
          <w:sz w:val="28"/>
          <w:sz w:val="28"/>
          <w:szCs w:val="28"/>
          <w:rtl w:val="true"/>
          <w:lang w:bidi="fa-IR"/>
        </w:rPr>
        <w:t>خلیل بن العلاني المقدسيالخنساء</w:t>
      </w:r>
      <w:r>
        <w:rPr>
          <w:rFonts w:ascii="Amiri" w:hAnsi="Amiri" w:eastAsia="Amiri" w:cs="Amiri"/>
          <w:color w:val="111111"/>
          <w:sz w:val="28"/>
          <w:sz w:val="28"/>
          <w:szCs w:val="28"/>
          <w:rtl w:val="true"/>
          <w:lang w:bidi="ar-SA"/>
        </w:rPr>
        <w:t>الخوارزمي</w:t>
      </w:r>
      <w:r>
        <w:rPr>
          <w:rFonts w:ascii="IRNazanin" w:hAnsi="IRNazanin" w:eastAsia="IRNazanin"/>
          <w:color w:val="111111"/>
          <w:sz w:val="28"/>
          <w:sz w:val="28"/>
          <w:szCs w:val="28"/>
          <w:rtl w:val="true"/>
          <w:lang w:bidi="fa-IR"/>
        </w:rPr>
        <w:t>دعبل</w:t>
      </w:r>
      <w:r>
        <w:rPr>
          <w:rFonts w:ascii="Amiri" w:hAnsi="Amiri" w:eastAsia="Amiri" w:cs="Amiri"/>
          <w:color w:val="111111"/>
          <w:sz w:val="28"/>
          <w:sz w:val="28"/>
          <w:szCs w:val="28"/>
          <w:rtl w:val="true"/>
          <w:lang w:bidi="ar-SA"/>
        </w:rPr>
        <w:t>ذو الرمة</w:t>
      </w:r>
      <w:r>
        <w:rPr>
          <w:rFonts w:ascii="IRNazanin" w:hAnsi="IRNazanin" w:eastAsia="IRNazanin"/>
          <w:color w:val="111111"/>
          <w:sz w:val="28"/>
          <w:sz w:val="28"/>
          <w:szCs w:val="28"/>
          <w:rtl w:val="true"/>
          <w:lang w:bidi="fa-IR"/>
        </w:rPr>
        <w:t>الذکائی</w:t>
      </w:r>
      <w:r>
        <w:rPr>
          <w:rFonts w:ascii="Amiri" w:hAnsi="Amiri" w:eastAsia="Amiri" w:cs="Amiri"/>
          <w:color w:val="111111"/>
          <w:sz w:val="28"/>
          <w:sz w:val="28"/>
          <w:szCs w:val="28"/>
          <w:rtl w:val="true"/>
          <w:lang w:bidi="ar-SA"/>
        </w:rPr>
        <w:t>الراعيالرافعي</w:t>
      </w:r>
      <w:r>
        <w:rPr>
          <w:rFonts w:ascii="IRNazanin" w:hAnsi="IRNazanin" w:eastAsia="IRNazanin"/>
          <w:color w:val="111111"/>
          <w:sz w:val="28"/>
          <w:sz w:val="28"/>
          <w:szCs w:val="28"/>
          <w:rtl w:val="true"/>
          <w:lang w:bidi="fa-IR"/>
        </w:rPr>
        <w:t>رکن الدین ابن أبي الأصبعالریاشيزهیر بن أبي سلمیسبط التعاویذيالسراج الوراقالسرمري المحدث النیلي</w:t>
      </w:r>
      <w:r>
        <w:rPr>
          <w:rFonts w:ascii="Amiri" w:hAnsi="Amiri" w:eastAsia="Amiri" w:cs="Amiri"/>
          <w:color w:val="111111"/>
          <w:sz w:val="28"/>
          <w:sz w:val="28"/>
          <w:szCs w:val="28"/>
          <w:rtl w:val="true"/>
          <w:lang w:bidi="ar-SA"/>
        </w:rPr>
        <w:t>السري الرفاء الموصلي</w:t>
      </w:r>
      <w:r>
        <w:rPr>
          <w:rFonts w:ascii="IRNazanin" w:hAnsi="IRNazanin" w:eastAsia="IRNazanin"/>
          <w:color w:val="111111"/>
          <w:sz w:val="28"/>
          <w:sz w:val="28"/>
          <w:szCs w:val="28"/>
          <w:rtl w:val="true"/>
          <w:lang w:bidi="fa-IR"/>
        </w:rPr>
        <w:t>سحیم عبد بني الحسحاسسعد بن عدالعزیزسعدالدین ابن عربيسعدي الشیرازيسلیمان الباجي الأندلسيالسموأل بن عادیا</w:t>
      </w:r>
      <w:r>
        <w:rPr>
          <w:rFonts w:ascii="Amiri" w:hAnsi="Amiri" w:eastAsia="Amiri" w:cs="Amiri"/>
          <w:color w:val="111111"/>
          <w:sz w:val="28"/>
          <w:sz w:val="28"/>
          <w:szCs w:val="28"/>
          <w:rtl w:val="true"/>
          <w:lang w:bidi="ar-SA"/>
        </w:rPr>
        <w:t>السهروردي</w:t>
      </w:r>
      <w:r>
        <w:rPr>
          <w:rFonts w:ascii="IRNazanin" w:hAnsi="IRNazanin" w:eastAsia="IRNazanin"/>
          <w:color w:val="111111"/>
          <w:sz w:val="28"/>
          <w:sz w:val="28"/>
          <w:szCs w:val="28"/>
          <w:rtl w:val="true"/>
          <w:lang w:bidi="fa-IR"/>
        </w:rPr>
        <w:t>الشباب الظریف</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 شجاع</w:t>
      </w:r>
      <w:r>
        <w:rPr>
          <w:rFonts w:ascii="Amiri" w:hAnsi="Amiri" w:eastAsia="Amiri" w:cs="Amiri"/>
          <w:color w:val="111111"/>
          <w:sz w:val="28"/>
          <w:sz w:val="28"/>
          <w:szCs w:val="28"/>
          <w:rtl w:val="true"/>
          <w:lang w:bidi="ar-SA"/>
        </w:rPr>
        <w:t>الشبليشرف الدين ابن الوكيلشرف الدين محمّد بن موسى القدسيالشريف التبريزيالشريف الرضيالشريف المرتضىشريك الأعورشكر العلوي أمير مكة</w:t>
      </w:r>
      <w:r>
        <w:rPr>
          <w:rFonts w:ascii="IRNazanin" w:hAnsi="IRNazanin" w:eastAsia="IRNazanin"/>
          <w:color w:val="111111"/>
          <w:sz w:val="28"/>
          <w:sz w:val="28"/>
          <w:szCs w:val="28"/>
          <w:rtl w:val="true"/>
          <w:lang w:bidi="fa-IR"/>
        </w:rPr>
        <w:t>الشماخشمس الدین محمّد بن دانیال</w:t>
      </w:r>
      <w:r>
        <w:rPr>
          <w:rFonts w:ascii="Amiri" w:hAnsi="Amiri" w:eastAsia="Amiri" w:cs="Amiri"/>
          <w:color w:val="111111"/>
          <w:sz w:val="28"/>
          <w:sz w:val="28"/>
          <w:szCs w:val="28"/>
          <w:rtl w:val="true"/>
          <w:lang w:bidi="ar-SA"/>
        </w:rPr>
        <w:t>شمس الدين ابن الصائغشمس الدين الكوفيشمس الدين المحلي</w:t>
      </w:r>
      <w:r>
        <w:rPr>
          <w:rFonts w:ascii="IRNazanin" w:hAnsi="IRNazanin" w:eastAsia="IRNazanin"/>
          <w:color w:val="111111"/>
          <w:sz w:val="28"/>
          <w:sz w:val="28"/>
          <w:szCs w:val="28"/>
          <w:rtl w:val="true"/>
          <w:lang w:bidi="fa-IR"/>
        </w:rPr>
        <w:t>المشهور بالسبع</w:t>
      </w:r>
      <w:r>
        <w:rPr>
          <w:rFonts w:ascii="Amiri" w:hAnsi="Amiri" w:eastAsia="Amiri" w:cs="Amiri"/>
          <w:color w:val="111111"/>
          <w:sz w:val="28"/>
          <w:sz w:val="28"/>
          <w:szCs w:val="28"/>
          <w:rtl w:val="true"/>
          <w:lang w:bidi="ar-SA"/>
        </w:rPr>
        <w:t xml:space="preserve">شهاب الدين أحمد الأمشاطيشهاب الدين أحمد بن يوسف الصفديشهاب الدين ابن التلعفريالشيخ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الصابي</w:t>
      </w:r>
      <w:r>
        <w:rPr>
          <w:rFonts w:ascii="IRNazanin" w:hAnsi="IRNazanin" w:eastAsia="IRNazanin"/>
          <w:color w:val="111111"/>
          <w:sz w:val="28"/>
          <w:sz w:val="28"/>
          <w:szCs w:val="28"/>
          <w:rtl w:val="true"/>
          <w:lang w:bidi="fa-IR"/>
        </w:rPr>
        <w:t>الصاحب ابن خلادالصاحب ابن عبادصاحب الزنجصالح بن إسماعیل العباسيصالح بن عبد القدوسصدر الدین ابن الوکیل</w:t>
      </w:r>
      <w:r>
        <w:rPr>
          <w:rFonts w:ascii="Amiri" w:hAnsi="Amiri" w:eastAsia="Amiri" w:cs="Amiri"/>
          <w:color w:val="111111"/>
          <w:sz w:val="28"/>
          <w:sz w:val="28"/>
          <w:szCs w:val="28"/>
          <w:rtl w:val="true"/>
          <w:lang w:bidi="ar-SA"/>
        </w:rPr>
        <w:t>الصفي الحليالصلاح الصفديالصنوبريالصوريالصوليالطغرائيطرفة بن العبد</w:t>
      </w:r>
      <w:r>
        <w:rPr>
          <w:rFonts w:ascii="IRNazanin" w:hAnsi="IRNazanin" w:eastAsia="IRNazanin"/>
          <w:color w:val="111111"/>
          <w:sz w:val="28"/>
          <w:sz w:val="28"/>
          <w:szCs w:val="28"/>
          <w:rtl w:val="true"/>
          <w:lang w:bidi="fa-IR"/>
        </w:rPr>
        <w:t>عائشة الباعونیة</w:t>
      </w:r>
      <w:r>
        <w:rPr>
          <w:rFonts w:ascii="Amiri" w:hAnsi="Amiri" w:eastAsia="Amiri" w:cs="Amiri"/>
          <w:color w:val="111111"/>
          <w:sz w:val="28"/>
          <w:sz w:val="28"/>
          <w:szCs w:val="28"/>
          <w:rtl w:val="true"/>
          <w:lang w:bidi="ar-SA"/>
        </w:rPr>
        <w:t>العاصمي</w:t>
      </w:r>
      <w:r>
        <w:rPr>
          <w:rFonts w:ascii="IRNazanin" w:hAnsi="IRNazanin" w:eastAsia="IRNazanin"/>
          <w:color w:val="111111"/>
          <w:sz w:val="28"/>
          <w:sz w:val="28"/>
          <w:szCs w:val="28"/>
          <w:rtl w:val="true"/>
          <w:lang w:bidi="fa-IR"/>
        </w:rPr>
        <w:t>العباس بن الأحنفعبدة بن الطیب</w:t>
      </w:r>
      <w:r>
        <w:rPr>
          <w:rFonts w:ascii="Amiri" w:hAnsi="Amiri" w:eastAsia="Amiri" w:cs="Amiri"/>
          <w:color w:val="111111"/>
          <w:sz w:val="28"/>
          <w:sz w:val="28"/>
          <w:szCs w:val="28"/>
          <w:rtl w:val="true"/>
          <w:lang w:bidi="ar-SA"/>
        </w:rPr>
        <w:t>عبدالخالق بن أسد الحنفي</w:t>
      </w:r>
      <w:r>
        <w:rPr>
          <w:rFonts w:ascii="IRNazanin" w:hAnsi="IRNazanin" w:eastAsia="IRNazanin"/>
          <w:color w:val="111111"/>
          <w:sz w:val="28"/>
          <w:sz w:val="28"/>
          <w:szCs w:val="28"/>
          <w:rtl w:val="true"/>
          <w:lang w:bidi="fa-IR"/>
        </w:rPr>
        <w:t>عبدالرحیم الکلابيعبد القادر الجیلاني</w:t>
      </w:r>
      <w:r>
        <w:rPr>
          <w:rFonts w:ascii="Amiri" w:hAnsi="Amiri" w:eastAsia="Amiri" w:cs="Amiri"/>
          <w:color w:val="111111"/>
          <w:sz w:val="28"/>
          <w:sz w:val="28"/>
          <w:szCs w:val="28"/>
          <w:rtl w:val="true"/>
          <w:lang w:bidi="ar-SA"/>
        </w:rPr>
        <w:t>عبدالقادر الجرجاني</w:t>
      </w:r>
      <w:r>
        <w:rPr>
          <w:rFonts w:ascii="IRNazanin" w:hAnsi="IRNazanin" w:eastAsia="IRNazanin"/>
          <w:color w:val="111111"/>
          <w:sz w:val="28"/>
          <w:sz w:val="28"/>
          <w:szCs w:val="28"/>
          <w:rtl w:val="true"/>
          <w:lang w:bidi="fa-IR"/>
        </w:rPr>
        <w:t>عبدالله بن أسباط القیروانيعبدالله بن الحسن بن الحسنعبدالله بن حنیف</w:t>
      </w:r>
      <w:r>
        <w:rPr>
          <w:rFonts w:ascii="Amiri" w:hAnsi="Amiri" w:eastAsia="Amiri" w:cs="Amiri"/>
          <w:color w:val="111111"/>
          <w:sz w:val="28"/>
          <w:sz w:val="28"/>
          <w:szCs w:val="28"/>
          <w:rtl w:val="true"/>
          <w:lang w:bidi="ar-SA"/>
        </w:rPr>
        <w:t>عبدالله بن طاهر الخزاعي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عليّ بن عبدالله بن عباسعبدالله بن القاسم الشهرزوريالعتبي عثمان بن إبراهيم العمريالعرجيعز الدين الموصليعضد الدولة البويهيعروة بن أذينةعلاء الدين الماردينيعلاء الدين الوداعيعلي بن الجهمعليّ بن الحسن القهستانيعليّ بن الحسين المغربيعليّ بن صلاح الدين يوسفعليّ بن القاسم السجستانيعمارة اليمنيعمر بن أبي ربيعةعمر بن عبدالعزيزعمرو بن معد يكربعميد الملك وزير ألب أرسلانعيدان الاصفهانيالغزاليغيلان الثقفي</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الفرزدقالفضل بن منصور</w:t>
      </w:r>
      <w:r>
        <w:rPr>
          <w:rFonts w:ascii="Amiri" w:hAnsi="Amiri" w:eastAsia="Amiri" w:cs="Amiri"/>
          <w:color w:val="111111"/>
          <w:sz w:val="28"/>
          <w:sz w:val="28"/>
          <w:szCs w:val="28"/>
          <w:rtl w:val="true"/>
          <w:lang w:bidi="ar-SA"/>
        </w:rPr>
        <w:t>فلان الطبرانيالقاضي الأرجاني</w:t>
      </w:r>
      <w:r>
        <w:rPr>
          <w:rFonts w:ascii="IRNazanin" w:hAnsi="IRNazanin" w:eastAsia="IRNazanin"/>
          <w:color w:val="111111"/>
          <w:sz w:val="28"/>
          <w:sz w:val="28"/>
          <w:szCs w:val="28"/>
          <w:rtl w:val="true"/>
          <w:lang w:bidi="fa-IR"/>
        </w:rPr>
        <w:t>القاضي زین الدین</w:t>
      </w:r>
      <w:r>
        <w:rPr>
          <w:rFonts w:ascii="Amiri" w:hAnsi="Amiri" w:eastAsia="Amiri" w:cs="Amiri"/>
          <w:color w:val="111111"/>
          <w:sz w:val="28"/>
          <w:sz w:val="28"/>
          <w:szCs w:val="28"/>
          <w:rtl w:val="true"/>
          <w:lang w:bidi="ar-SA"/>
        </w:rPr>
        <w:t>القاضي سوارالقاضي عبدالوهاب</w:t>
      </w:r>
      <w:r>
        <w:rPr>
          <w:rFonts w:ascii="IRNazanin" w:hAnsi="IRNazanin" w:eastAsia="IRNazanin"/>
          <w:color w:val="111111"/>
          <w:sz w:val="28"/>
          <w:sz w:val="28"/>
          <w:szCs w:val="28"/>
          <w:rtl w:val="true"/>
          <w:lang w:bidi="fa-IR"/>
        </w:rPr>
        <w:t>القاضي علي بن عبد العزیز الجرجاني</w:t>
      </w:r>
      <w:r>
        <w:rPr>
          <w:rFonts w:ascii="Amiri" w:hAnsi="Amiri" w:eastAsia="Amiri" w:cs="Amiri"/>
          <w:color w:val="111111"/>
          <w:sz w:val="28"/>
          <w:sz w:val="28"/>
          <w:szCs w:val="28"/>
          <w:rtl w:val="true"/>
          <w:lang w:bidi="ar-SA"/>
        </w:rPr>
        <w:t>القاضي منضور الهرويالقاضي المهذب</w:t>
      </w:r>
      <w:r>
        <w:rPr>
          <w:rFonts w:ascii="IRNazanin" w:hAnsi="IRNazanin" w:eastAsia="IRNazanin"/>
          <w:color w:val="111111"/>
          <w:sz w:val="28"/>
          <w:sz w:val="28"/>
          <w:szCs w:val="28"/>
          <w:rtl w:val="true"/>
          <w:lang w:bidi="fa-IR"/>
        </w:rPr>
        <w:t>قطب الدین الشیرازي</w:t>
      </w:r>
      <w:r>
        <w:rPr>
          <w:rFonts w:ascii="Amiri" w:hAnsi="Amiri" w:eastAsia="Amiri" w:cs="Amiri"/>
          <w:color w:val="111111"/>
          <w:sz w:val="28"/>
          <w:sz w:val="28"/>
          <w:szCs w:val="28"/>
          <w:rtl w:val="true"/>
          <w:lang w:bidi="ar-SA"/>
        </w:rPr>
        <w:t>قطري بن الفجاءة</w:t>
      </w:r>
      <w:r>
        <w:rPr>
          <w:rFonts w:ascii="IRNazanin" w:hAnsi="IRNazanin" w:eastAsia="IRNazanin"/>
          <w:color w:val="111111"/>
          <w:sz w:val="28"/>
          <w:sz w:val="28"/>
          <w:szCs w:val="28"/>
          <w:rtl w:val="true"/>
          <w:lang w:bidi="fa-IR"/>
        </w:rPr>
        <w:t>القیراطيقیس المجنونکثیر عزةکشاجمالکفعميالکمیت الأسديلبید بن ربیعة</w:t>
      </w:r>
      <w:r>
        <w:rPr>
          <w:rFonts w:ascii="Amiri" w:hAnsi="Amiri" w:eastAsia="Amiri" w:cs="Amiri"/>
          <w:color w:val="111111"/>
          <w:sz w:val="28"/>
          <w:sz w:val="28"/>
          <w:szCs w:val="28"/>
          <w:rtl w:val="true"/>
          <w:lang w:bidi="ar-SA"/>
        </w:rPr>
        <w:t>لطف الله العاملي</w:t>
      </w:r>
      <w:r>
        <w:rPr>
          <w:rFonts w:ascii="IRNazanin" w:hAnsi="IRNazanin" w:eastAsia="IRNazanin"/>
          <w:color w:val="111111"/>
          <w:sz w:val="28"/>
          <w:sz w:val="28"/>
          <w:szCs w:val="28"/>
          <w:rtl w:val="true"/>
          <w:lang w:bidi="fa-IR"/>
        </w:rPr>
        <w:t>لیلی العامریة</w:t>
      </w:r>
      <w:r>
        <w:rPr>
          <w:rFonts w:ascii="Amiri" w:hAnsi="Amiri" w:eastAsia="Amiri" w:cs="Amiri"/>
          <w:color w:val="111111"/>
          <w:sz w:val="28"/>
          <w:sz w:val="28"/>
          <w:szCs w:val="28"/>
          <w:rtl w:val="true"/>
          <w:lang w:bidi="ar-SA"/>
        </w:rPr>
        <w:t>المأمون العباسي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مامية الرومية</w:t>
      </w:r>
      <w:r>
        <w:rPr>
          <w:rFonts w:ascii="IRNazanin" w:hAnsi="IRNazanin" w:eastAsia="IRNazanin"/>
          <w:color w:val="111111"/>
          <w:sz w:val="28"/>
          <w:sz w:val="28"/>
          <w:szCs w:val="28"/>
          <w:rtl w:val="true"/>
          <w:lang w:bidi="fa-IR"/>
        </w:rPr>
        <w:t>مجیر الدین ابن تمیم</w:t>
      </w:r>
      <w:r>
        <w:rPr>
          <w:rFonts w:ascii="Amiri" w:hAnsi="Amiri" w:eastAsia="Amiri" w:cs="Amiri"/>
          <w:color w:val="111111"/>
          <w:sz w:val="28"/>
          <w:sz w:val="28"/>
          <w:szCs w:val="28"/>
          <w:rtl w:val="true"/>
          <w:lang w:bidi="ar-SA"/>
        </w:rPr>
        <w:t>المحقق الطوسيمحيي الدين ابن عربيمحيي الدين الجامعيمحيي الدين ابن قرناص الحمويمحمّد بن أمية الكاتبمحمد بن سعد أو سعيد البغداديمحمد بن سلمة</w:t>
      </w:r>
      <w:r>
        <w:rPr>
          <w:rFonts w:ascii="IRNazanin" w:hAnsi="IRNazanin" w:eastAsia="IRNazanin"/>
          <w:color w:val="111111"/>
          <w:sz w:val="28"/>
          <w:sz w:val="28"/>
          <w:szCs w:val="28"/>
          <w:rtl w:val="true"/>
          <w:lang w:bidi="fa-IR"/>
        </w:rPr>
        <w:t>محمد بن عبدالعزيز النیليمحمّد بن غالب</w:t>
      </w:r>
      <w:r>
        <w:rPr>
          <w:rFonts w:ascii="Amiri" w:hAnsi="Amiri" w:eastAsia="Amiri" w:cs="Amiri"/>
          <w:color w:val="111111"/>
          <w:sz w:val="28"/>
          <w:sz w:val="28"/>
          <w:szCs w:val="28"/>
          <w:rtl w:val="true"/>
          <w:lang w:bidi="ar-SA"/>
        </w:rPr>
        <w:t>محمّد بن منصور النيسابوري</w:t>
      </w:r>
      <w:r>
        <w:rPr>
          <w:rFonts w:ascii="IRNazanin" w:hAnsi="IRNazanin" w:eastAsia="IRNazanin"/>
          <w:color w:val="111111"/>
          <w:sz w:val="28"/>
          <w:sz w:val="28"/>
          <w:szCs w:val="28"/>
          <w:rtl w:val="true"/>
          <w:lang w:bidi="fa-IR"/>
        </w:rPr>
        <w:t>محمود السراج الورّاق</w:t>
      </w:r>
      <w:r>
        <w:rPr>
          <w:rFonts w:ascii="Amiri" w:hAnsi="Amiri" w:eastAsia="Amiri" w:cs="Amiri"/>
          <w:color w:val="111111"/>
          <w:sz w:val="28"/>
          <w:sz w:val="28"/>
          <w:szCs w:val="28"/>
          <w:rtl w:val="true"/>
          <w:lang w:bidi="ar-SA"/>
        </w:rPr>
        <w:t>مروان بن أبي حفصةمرة بن بحكانالمسعودي صاحب المروجمسلم صريع الغوانيمصعب بن الزبيرالمعتز بالله العباسيالمعريمقاتل بن عطيةالمؤمل المحاربيمهيار الديلميالنابغة الجعدي</w:t>
      </w:r>
      <w:r>
        <w:rPr>
          <w:rFonts w:ascii="IRNazanin" w:hAnsi="IRNazanin" w:eastAsia="IRNazanin"/>
          <w:color w:val="111111"/>
          <w:sz w:val="28"/>
          <w:sz w:val="28"/>
          <w:szCs w:val="28"/>
          <w:rtl w:val="true"/>
          <w:lang w:bidi="fa-IR"/>
        </w:rPr>
        <w:t>الناصر لدین الله العباسينصر بن سیارنصر الله الفقیه حسینالنصیر الحماميالنضر بن المتوکل العباسيالنظام</w:t>
      </w:r>
      <w:r>
        <w:rPr>
          <w:rFonts w:ascii="Amiri" w:hAnsi="Amiri" w:eastAsia="Amiri" w:cs="Amiri"/>
          <w:color w:val="111111"/>
          <w:sz w:val="28"/>
          <w:sz w:val="28"/>
          <w:szCs w:val="28"/>
          <w:rtl w:val="true"/>
          <w:lang w:bidi="ar-SA"/>
        </w:rPr>
        <w:t>النور الأسعرديالنووي</w:t>
      </w:r>
      <w:r>
        <w:rPr>
          <w:rFonts w:ascii="IRNazanin" w:hAnsi="IRNazanin" w:eastAsia="IRNazanin"/>
          <w:color w:val="111111"/>
          <w:sz w:val="28"/>
          <w:sz w:val="28"/>
          <w:szCs w:val="28"/>
          <w:rtl w:val="true"/>
          <w:lang w:bidi="fa-IR"/>
        </w:rPr>
        <w:t>وزیر یعقوب المنجنیقيالولید بن یزیدهارون الرشید</w:t>
      </w:r>
      <w:r>
        <w:rPr>
          <w:rFonts w:ascii="Amiri" w:hAnsi="Amiri" w:eastAsia="Amiri" w:cs="Amiri"/>
          <w:color w:val="111111"/>
          <w:sz w:val="28"/>
          <w:sz w:val="28"/>
          <w:szCs w:val="28"/>
          <w:rtl w:val="true"/>
          <w:lang w:bidi="ar-SA"/>
        </w:rPr>
        <w:t>هارون بن عليّ</w:t>
      </w:r>
      <w:r>
        <w:rPr>
          <w:rFonts w:ascii="IRNazanin" w:hAnsi="IRNazanin" w:eastAsia="IRNazanin"/>
          <w:color w:val="111111"/>
          <w:sz w:val="28"/>
          <w:sz w:val="28"/>
          <w:szCs w:val="28"/>
          <w:rtl w:val="true"/>
          <w:lang w:bidi="fa-IR"/>
        </w:rPr>
        <w:t>هدیة العذريیاقوت المستعصميیحیی بن خالد البرمکيیحیی بن سلامة الحصکفيیعقوب بن صابر المنجنیقيیمین الدولةشعراء الکشکول بالفارسیة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آذري</w:t>
      </w:r>
      <w:r>
        <w:rPr>
          <w:rFonts w:ascii="IRNazanin" w:hAnsi="IRNazanin" w:eastAsia="IRNazanin"/>
          <w:color w:val="111111"/>
          <w:sz w:val="28"/>
          <w:sz w:val="28"/>
          <w:szCs w:val="28"/>
          <w:rtl w:val="true"/>
          <w:lang w:bidi="fa-IR"/>
        </w:rPr>
        <w:t>ابن سینا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صابر افكاري</w:t>
      </w:r>
      <w:r>
        <w:rPr>
          <w:rFonts w:ascii="Amiri" w:hAnsi="Amiri" w:eastAsia="Amiri" w:cs="Amiri"/>
          <w:color w:val="111111"/>
          <w:sz w:val="28"/>
          <w:sz w:val="28"/>
          <w:szCs w:val="28"/>
          <w:rtl w:val="true"/>
          <w:lang w:bidi="ar-SA"/>
        </w:rPr>
        <w:t>الإمام الرازيأميديأمير خسرو دهلويأمير شاهيأنوريأهليأوحدي الكرماني</w:t>
      </w:r>
      <w:r>
        <w:rPr>
          <w:rFonts w:ascii="IRNazanin" w:hAnsi="IRNazanin" w:eastAsia="IRNazanin"/>
          <w:color w:val="111111"/>
          <w:sz w:val="28"/>
          <w:sz w:val="28"/>
          <w:szCs w:val="28"/>
          <w:rtl w:val="true"/>
          <w:lang w:bidi="fa-IR"/>
        </w:rPr>
        <w:t>بابا طاهر</w:t>
      </w:r>
      <w:r>
        <w:rPr>
          <w:rFonts w:ascii="Amiri" w:hAnsi="Amiri" w:eastAsia="Amiri" w:cs="Amiri"/>
          <w:color w:val="111111"/>
          <w:sz w:val="28"/>
          <w:sz w:val="28"/>
          <w:szCs w:val="28"/>
          <w:rtl w:val="true"/>
          <w:lang w:bidi="ar-SA"/>
        </w:rPr>
        <w:t>بابا فغاني</w:t>
      </w:r>
      <w:r>
        <w:rPr>
          <w:rFonts w:ascii="IRNazanin" w:hAnsi="IRNazanin" w:eastAsia="IRNazanin"/>
          <w:color w:val="111111"/>
          <w:sz w:val="28"/>
          <w:sz w:val="28"/>
          <w:szCs w:val="28"/>
          <w:rtl w:val="true"/>
          <w:lang w:bidi="fa-IR"/>
        </w:rPr>
        <w:t>باب نصیبيبي کس</w:t>
      </w:r>
      <w:r>
        <w:rPr>
          <w:rFonts w:ascii="Amiri" w:hAnsi="Amiri" w:eastAsia="Amiri" w:cs="Amiri"/>
          <w:color w:val="111111"/>
          <w:sz w:val="28"/>
          <w:sz w:val="28"/>
          <w:szCs w:val="28"/>
          <w:rtl w:val="true"/>
          <w:lang w:bidi="ar-SA"/>
        </w:rPr>
        <w:t xml:space="preserve">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ascii="IRNazanin" w:hAnsi="IRNazanin" w:eastAsia="IRNazanin"/>
          <w:color w:val="111111"/>
          <w:sz w:val="28"/>
          <w:sz w:val="28"/>
          <w:szCs w:val="28"/>
          <w:rtl w:val="true"/>
          <w:lang w:bidi="fa-IR"/>
        </w:rPr>
        <w:t>بیامی</w:t>
      </w:r>
      <w:r>
        <w:rPr>
          <w:rFonts w:ascii="Amiri" w:hAnsi="Amiri" w:eastAsia="Amiri" w:cs="Amiri"/>
          <w:color w:val="111111"/>
          <w:sz w:val="28"/>
          <w:sz w:val="28"/>
          <w:szCs w:val="28"/>
          <w:rtl w:val="true"/>
          <w:lang w:bidi="ar-SA"/>
        </w:rPr>
        <w:t>حافظ شيرازيحزني</w:t>
      </w:r>
      <w:r>
        <w:rPr>
          <w:rFonts w:ascii="IRNazanin" w:hAnsi="IRNazanin" w:eastAsia="IRNazanin"/>
          <w:color w:val="111111"/>
          <w:sz w:val="28"/>
          <w:sz w:val="28"/>
          <w:szCs w:val="28"/>
          <w:rtl w:val="true"/>
          <w:lang w:bidi="fa-IR"/>
        </w:rPr>
        <w:t>حسن</w:t>
      </w:r>
      <w:r>
        <w:rPr>
          <w:rFonts w:ascii="Amiri" w:hAnsi="Amiri" w:eastAsia="Amiri" w:cs="Amiri"/>
          <w:color w:val="111111"/>
          <w:sz w:val="28"/>
          <w:sz w:val="28"/>
          <w:szCs w:val="28"/>
          <w:rtl w:val="true"/>
          <w:lang w:bidi="ar-SA"/>
        </w:rPr>
        <w:t>حكيم خاقانيحيرتي</w:t>
      </w:r>
      <w:r>
        <w:rPr>
          <w:rFonts w:ascii="IRNazanin" w:hAnsi="IRNazanin" w:eastAsia="IRNazanin"/>
          <w:color w:val="111111"/>
          <w:sz w:val="28"/>
          <w:sz w:val="28"/>
          <w:szCs w:val="28"/>
          <w:rtl w:val="true"/>
          <w:lang w:bidi="fa-IR"/>
        </w:rPr>
        <w:t>خان أحمدخان میرزاخواجه حسین ثنائيخواجه عصمتدرویش دهکیرشکيالرشید الوطواط</w:t>
      </w:r>
      <w:r>
        <w:rPr>
          <w:rFonts w:ascii="Amiri" w:hAnsi="Amiri" w:eastAsia="Amiri" w:cs="Amiri"/>
          <w:color w:val="111111"/>
          <w:sz w:val="28"/>
          <w:sz w:val="28"/>
          <w:szCs w:val="28"/>
          <w:rtl w:val="true"/>
          <w:lang w:bidi="ar-SA"/>
        </w:rPr>
        <w:t>سحابيسعدي</w:t>
      </w:r>
      <w:r>
        <w:rPr>
          <w:rFonts w:ascii="IRNazanin" w:hAnsi="IRNazanin" w:eastAsia="IRNazanin"/>
          <w:color w:val="111111"/>
          <w:sz w:val="28"/>
          <w:sz w:val="28"/>
          <w:szCs w:val="28"/>
          <w:rtl w:val="true"/>
          <w:lang w:bidi="fa-IR"/>
        </w:rPr>
        <w:t>سلطان ألغ بیک گورگانيسلطان حسین میرزا</w:t>
      </w:r>
      <w:r>
        <w:rPr>
          <w:rFonts w:ascii="Amiri" w:hAnsi="Amiri" w:eastAsia="Amiri" w:cs="Amiri"/>
          <w:color w:val="111111"/>
          <w:sz w:val="28"/>
          <w:sz w:val="28"/>
          <w:szCs w:val="28"/>
          <w:rtl w:val="true"/>
          <w:lang w:bidi="ar-SA"/>
        </w:rPr>
        <w:t>سلطان محمود غزنويسلمان ساوجي</w:t>
      </w:r>
      <w:r>
        <w:rPr>
          <w:rFonts w:ascii="IRNazanin" w:hAnsi="IRNazanin" w:eastAsia="IRNazanin"/>
          <w:color w:val="111111"/>
          <w:sz w:val="28"/>
          <w:sz w:val="28"/>
          <w:szCs w:val="28"/>
          <w:rtl w:val="true"/>
          <w:lang w:bidi="fa-IR"/>
        </w:rPr>
        <w:t>سید شاه طاهر دکني</w:t>
      </w:r>
      <w:r>
        <w:rPr>
          <w:rFonts w:ascii="Amiri" w:hAnsi="Amiri" w:eastAsia="Amiri" w:cs="Amiri"/>
          <w:color w:val="111111"/>
          <w:sz w:val="28"/>
          <w:sz w:val="28"/>
          <w:szCs w:val="28"/>
          <w:rtl w:val="true"/>
          <w:lang w:bidi="ar-SA"/>
        </w:rPr>
        <w:t>سیّد محمّد جامه باف هروي</w:t>
      </w:r>
      <w:r>
        <w:rPr>
          <w:rFonts w:ascii="IRNazanin" w:hAnsi="IRNazanin" w:eastAsia="IRNazanin"/>
          <w:color w:val="111111"/>
          <w:sz w:val="28"/>
          <w:sz w:val="28"/>
          <w:szCs w:val="28"/>
          <w:rtl w:val="true"/>
          <w:lang w:bidi="fa-IR"/>
        </w:rPr>
        <w:t>سیف الدین الصوفيشاه شجاع</w:t>
      </w:r>
      <w:r>
        <w:rPr>
          <w:rFonts w:ascii="Amiri" w:hAnsi="Amiri" w:eastAsia="Amiri" w:cs="Amiri"/>
          <w:color w:val="111111"/>
          <w:sz w:val="28"/>
          <w:sz w:val="28"/>
          <w:szCs w:val="28"/>
          <w:rtl w:val="true"/>
          <w:lang w:bidi="ar-SA"/>
        </w:rPr>
        <w:t>شبلي</w:t>
      </w:r>
      <w:r>
        <w:rPr>
          <w:rFonts w:ascii="IRNazanin" w:hAnsi="IRNazanin" w:eastAsia="IRNazanin"/>
          <w:color w:val="111111"/>
          <w:sz w:val="28"/>
          <w:sz w:val="28"/>
          <w:szCs w:val="28"/>
          <w:rtl w:val="true"/>
          <w:lang w:bidi="fa-IR"/>
        </w:rPr>
        <w:t>شریفشکیبي</w:t>
      </w:r>
      <w:r>
        <w:rPr>
          <w:rFonts w:ascii="Amiri" w:hAnsi="Amiri" w:eastAsia="Amiri" w:cs="Amiri"/>
          <w:color w:val="111111"/>
          <w:sz w:val="28"/>
          <w:sz w:val="28"/>
          <w:szCs w:val="28"/>
          <w:rtl w:val="true"/>
          <w:lang w:bidi="ar-SA"/>
        </w:rPr>
        <w:t>شوقيشیخ أبو عليّ</w:t>
      </w:r>
      <w:r>
        <w:rPr>
          <w:rFonts w:ascii="IRNazanin" w:hAnsi="IRNazanin" w:eastAsia="IRNazanin"/>
          <w:color w:val="111111"/>
          <w:sz w:val="28"/>
          <w:sz w:val="28"/>
          <w:szCs w:val="28"/>
          <w:rtl w:val="true"/>
          <w:lang w:bidi="fa-IR"/>
        </w:rPr>
        <w:t>شیخ رضي الدین علیّ لألأ الغزنويشیخ روزبهار الصوفيشیخ سعید أبو الخیر</w:t>
      </w:r>
      <w:r>
        <w:rPr>
          <w:rFonts w:ascii="Amiri" w:hAnsi="Amiri" w:eastAsia="Amiri" w:cs="Amiri"/>
          <w:color w:val="111111"/>
          <w:sz w:val="28"/>
          <w:sz w:val="28"/>
          <w:szCs w:val="28"/>
          <w:rtl w:val="true"/>
          <w:lang w:bidi="ar-SA"/>
        </w:rPr>
        <w:t>شیخ عليّ نقي</w:t>
      </w:r>
      <w:r>
        <w:rPr>
          <w:rFonts w:ascii="IRNazanin" w:hAnsi="IRNazanin" w:eastAsia="IRNazanin"/>
          <w:color w:val="111111"/>
          <w:sz w:val="28"/>
          <w:sz w:val="28"/>
          <w:szCs w:val="28"/>
          <w:rtl w:val="true"/>
          <w:lang w:bidi="fa-IR"/>
        </w:rPr>
        <w:t>شیخ فرید الدین عطّار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نصير طوسيشيخ نظاميعارف سنائي</w:t>
      </w:r>
      <w:r>
        <w:rPr>
          <w:rFonts w:ascii="IRNazanin" w:hAnsi="IRNazanin" w:eastAsia="IRNazanin"/>
          <w:color w:val="111111"/>
          <w:sz w:val="28"/>
          <w:sz w:val="28"/>
          <w:szCs w:val="28"/>
          <w:rtl w:val="true"/>
          <w:lang w:bidi="fa-IR"/>
        </w:rPr>
        <w:t>عبد گنابادیعبید زاکانی</w:t>
      </w:r>
      <w:r>
        <w:rPr>
          <w:rFonts w:ascii="Amiri" w:hAnsi="Amiri" w:eastAsia="Amiri" w:cs="Amiri"/>
          <w:color w:val="111111"/>
          <w:sz w:val="28"/>
          <w:sz w:val="28"/>
          <w:szCs w:val="28"/>
          <w:rtl w:val="true"/>
          <w:lang w:bidi="ar-SA"/>
        </w:rPr>
        <w:t>عرفيعماد فقيهفصحيفيضيقاسم بيك حالتيقاسمي</w:t>
      </w:r>
      <w:r>
        <w:rPr>
          <w:rFonts w:ascii="IRNazanin" w:hAnsi="IRNazanin" w:eastAsia="IRNazanin"/>
          <w:color w:val="111111"/>
          <w:sz w:val="28"/>
          <w:sz w:val="28"/>
          <w:szCs w:val="28"/>
          <w:rtl w:val="true"/>
          <w:lang w:bidi="fa-IR"/>
        </w:rPr>
        <w:t>قاضی نور</w:t>
      </w:r>
      <w:r>
        <w:rPr>
          <w:rFonts w:ascii="Amiri" w:hAnsi="Amiri" w:eastAsia="Amiri" w:cs="Amiri"/>
          <w:color w:val="111111"/>
          <w:sz w:val="28"/>
          <w:sz w:val="28"/>
          <w:szCs w:val="28"/>
          <w:rtl w:val="true"/>
          <w:lang w:bidi="ar-SA"/>
        </w:rPr>
        <w:t>كاكا قزوينيكمال إسماعيلكمال خجندي</w:t>
      </w:r>
      <w:r>
        <w:rPr>
          <w:rFonts w:ascii="IRNazanin" w:hAnsi="IRNazanin" w:eastAsia="IRNazanin"/>
          <w:color w:val="111111"/>
          <w:sz w:val="28"/>
          <w:sz w:val="28"/>
          <w:szCs w:val="28"/>
          <w:rtl w:val="true"/>
          <w:lang w:bidi="fa-IR"/>
        </w:rPr>
        <w:t>گلچينيکلخني</w:t>
      </w:r>
      <w:r>
        <w:rPr>
          <w:rFonts w:ascii="Amiri" w:hAnsi="Amiri" w:eastAsia="Amiri" w:cs="Amiri"/>
          <w:color w:val="111111"/>
          <w:sz w:val="28"/>
          <w:sz w:val="28"/>
          <w:szCs w:val="28"/>
          <w:rtl w:val="true"/>
          <w:lang w:bidi="ar-SA"/>
        </w:rPr>
        <w:t>لا أدري</w:t>
      </w:r>
      <w:r>
        <w:rPr>
          <w:rFonts w:ascii="IRNazanin" w:hAnsi="IRNazanin" w:eastAsia="IRNazanin"/>
          <w:color w:val="111111"/>
          <w:sz w:val="28"/>
          <w:sz w:val="28"/>
          <w:szCs w:val="28"/>
          <w:rtl w:val="true"/>
          <w:lang w:bidi="fa-IR"/>
        </w:rPr>
        <w:t>لسانیمجد همگر</w:t>
      </w:r>
      <w:r>
        <w:rPr>
          <w:rFonts w:ascii="Amiri" w:hAnsi="Amiri" w:eastAsia="Amiri" w:cs="Amiri"/>
          <w:color w:val="111111"/>
          <w:sz w:val="28"/>
          <w:sz w:val="28"/>
          <w:szCs w:val="28"/>
          <w:rtl w:val="true"/>
          <w:lang w:bidi="ar-SA"/>
        </w:rPr>
        <w:t>مجنون روميمجير بيلقاني</w:t>
      </w:r>
      <w:r>
        <w:rPr>
          <w:rFonts w:ascii="IRNazanin" w:hAnsi="IRNazanin" w:eastAsia="IRNazanin"/>
          <w:color w:val="111111"/>
          <w:sz w:val="28"/>
          <w:sz w:val="28"/>
          <w:szCs w:val="28"/>
          <w:rtl w:val="true"/>
          <w:lang w:bidi="fa-IR"/>
        </w:rPr>
        <w:t>محتشممخزنمسیحي</w:t>
      </w:r>
      <w:r>
        <w:rPr>
          <w:rFonts w:ascii="Amiri" w:hAnsi="Amiri" w:eastAsia="Amiri" w:cs="Amiri"/>
          <w:color w:val="111111"/>
          <w:sz w:val="28"/>
          <w:sz w:val="28"/>
          <w:szCs w:val="28"/>
          <w:rtl w:val="true"/>
          <w:lang w:bidi="ar-SA"/>
        </w:rPr>
        <w:t>الملا جاميملا وحشي</w:t>
      </w:r>
      <w:r>
        <w:rPr>
          <w:rFonts w:ascii="IRNazanin" w:hAnsi="IRNazanin" w:eastAsia="IRNazanin"/>
          <w:color w:val="111111"/>
          <w:sz w:val="28"/>
          <w:sz w:val="28"/>
          <w:szCs w:val="28"/>
          <w:rtl w:val="true"/>
          <w:lang w:bidi="fa-IR"/>
        </w:rPr>
        <w:t>ملک قمي</w:t>
      </w:r>
      <w:r>
        <w:rPr>
          <w:rFonts w:ascii="Amiri" w:hAnsi="Amiri" w:eastAsia="Amiri" w:cs="Amiri"/>
          <w:color w:val="111111"/>
          <w:sz w:val="28"/>
          <w:sz w:val="28"/>
          <w:szCs w:val="28"/>
          <w:rtl w:val="true"/>
          <w:lang w:bidi="ar-SA"/>
        </w:rPr>
        <w:t>مولانا داعيمولانا شرف بافقي</w:t>
      </w:r>
      <w:r>
        <w:rPr>
          <w:rFonts w:ascii="IRNazanin" w:hAnsi="IRNazanin" w:eastAsia="IRNazanin"/>
          <w:color w:val="111111"/>
          <w:sz w:val="28"/>
          <w:sz w:val="28"/>
          <w:szCs w:val="28"/>
          <w:rtl w:val="true"/>
          <w:lang w:bidi="fa-IR"/>
        </w:rPr>
        <w:t>مولانا مؤمن حسن یزديمولانا نیکي</w:t>
      </w:r>
      <w:r>
        <w:rPr>
          <w:rFonts w:ascii="Amiri" w:hAnsi="Amiri" w:eastAsia="Amiri" w:cs="Amiri"/>
          <w:color w:val="111111"/>
          <w:sz w:val="28"/>
          <w:sz w:val="28"/>
          <w:szCs w:val="28"/>
          <w:rtl w:val="true"/>
          <w:lang w:bidi="ar-SA"/>
        </w:rPr>
        <w:t>مهري</w:t>
      </w:r>
      <w:r>
        <w:rPr>
          <w:rFonts w:ascii="IRNazanin" w:hAnsi="IRNazanin" w:eastAsia="IRNazanin"/>
          <w:color w:val="111111"/>
          <w:sz w:val="28"/>
          <w:sz w:val="28"/>
          <w:szCs w:val="28"/>
          <w:rtl w:val="true"/>
          <w:lang w:bidi="fa-IR"/>
        </w:rPr>
        <w:t>میر أشکيمیر دردي یزدي</w:t>
      </w:r>
      <w:r>
        <w:rPr>
          <w:rFonts w:ascii="Amiri" w:hAnsi="Amiri" w:eastAsia="Amiri" w:cs="Amiri"/>
          <w:color w:val="111111"/>
          <w:sz w:val="28"/>
          <w:sz w:val="28"/>
          <w:szCs w:val="28"/>
          <w:rtl w:val="true"/>
          <w:lang w:bidi="ar-SA"/>
        </w:rPr>
        <w:t>میر عليّ شیر</w:t>
      </w:r>
      <w:r>
        <w:rPr>
          <w:rFonts w:ascii="IRNazanin" w:hAnsi="IRNazanin" w:eastAsia="IRNazanin"/>
          <w:color w:val="111111"/>
          <w:sz w:val="28"/>
          <w:sz w:val="28"/>
          <w:szCs w:val="28"/>
          <w:rtl w:val="true"/>
          <w:lang w:bidi="fa-IR"/>
        </w:rPr>
        <w:t>میرزا حسابيمیرزا سلیمانمیرزا مخدوم شریفي</w:t>
      </w:r>
      <w:r>
        <w:rPr>
          <w:rFonts w:ascii="Amiri" w:hAnsi="Amiri" w:eastAsia="Amiri" w:cs="Amiri"/>
          <w:color w:val="111111"/>
          <w:sz w:val="28"/>
          <w:sz w:val="28"/>
          <w:szCs w:val="28"/>
          <w:rtl w:val="true"/>
          <w:lang w:bidi="ar-SA"/>
        </w:rPr>
        <w:t>نثاري</w:t>
      </w:r>
      <w:r>
        <w:rPr>
          <w:rFonts w:ascii="IRNazanin" w:hAnsi="IRNazanin" w:eastAsia="IRNazanin"/>
          <w:color w:val="111111"/>
          <w:sz w:val="28"/>
          <w:sz w:val="28"/>
          <w:szCs w:val="28"/>
          <w:rtl w:val="true"/>
          <w:lang w:bidi="fa-IR"/>
        </w:rPr>
        <w:t>نزار گیلانينظیري</w:t>
      </w:r>
      <w:r>
        <w:rPr>
          <w:rFonts w:ascii="Amiri" w:hAnsi="Amiri" w:eastAsia="Amiri" w:cs="Amiri"/>
          <w:color w:val="111111"/>
          <w:sz w:val="28"/>
          <w:sz w:val="28"/>
          <w:szCs w:val="28"/>
          <w:rtl w:val="true"/>
          <w:lang w:bidi="ar-SA"/>
        </w:rPr>
        <w:t>وحشيوقوعيوليهلالي</w:t>
      </w:r>
      <w:r>
        <w:rPr>
          <w:rFonts w:ascii="IRNazanin" w:hAnsi="IRNazanin" w:eastAsia="IRNazanin"/>
          <w:color w:val="111111"/>
          <w:sz w:val="28"/>
          <w:sz w:val="28"/>
          <w:szCs w:val="28"/>
          <w:rtl w:val="true"/>
          <w:lang w:bidi="fa-IR"/>
        </w:rPr>
        <w:t>یحیی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المناسب وقد تدرجنا مع الكشكول في استعراض شعرائه، أن نكمل الحديث عنه بذكر سائر مصادره الّتي جمع منها المؤلّف مادّة كتابه، وهي مجموعة طيبة من كتب التفسير والكلام والحديث والفقه والفلسفة والتاريخ والأدب وغيرها، تناهز المائة وخمسين كتاباً، أحسب أنّ في عرضها فائدة تعود على دارسي تاريخ البهائي، وعشاق كتابه، وقد صنفتها حسب الحروف كمايلي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علوم الدينالأخلاق، للمحقق الطوسيأدب الكاتبأدب الكتابالأذكار للنوويالأربعين للرازي</w:t>
      </w:r>
      <w:r>
        <w:rPr>
          <w:rFonts w:ascii="IRNazanin" w:hAnsi="IRNazanin" w:eastAsia="IRNazanin"/>
          <w:color w:val="111111"/>
          <w:sz w:val="28"/>
          <w:sz w:val="28"/>
          <w:szCs w:val="28"/>
          <w:rtl w:val="true"/>
          <w:lang w:bidi="fa-IR"/>
        </w:rPr>
        <w:t>إرشاد القاصد إلى أسمى المقاصد</w:t>
      </w:r>
      <w:r>
        <w:rPr>
          <w:rFonts w:ascii="Amiri" w:hAnsi="Amiri" w:eastAsia="Amiri" w:cs="Amiri"/>
          <w:color w:val="111111"/>
          <w:sz w:val="28"/>
          <w:sz w:val="28"/>
          <w:szCs w:val="28"/>
          <w:rtl w:val="true"/>
          <w:lang w:bidi="ar-SA"/>
        </w:rPr>
        <w:t>الاستيعاب</w:t>
      </w:r>
      <w:r>
        <w:rPr>
          <w:rFonts w:ascii="IRNazanin" w:hAnsi="IRNazanin" w:eastAsia="IRNazanin"/>
          <w:color w:val="111111"/>
          <w:sz w:val="28"/>
          <w:sz w:val="28"/>
          <w:szCs w:val="28"/>
          <w:rtl w:val="true"/>
          <w:lang w:bidi="fa-IR"/>
        </w:rPr>
        <w:t>اسکندرنامه</w:t>
      </w:r>
      <w:r>
        <w:rPr>
          <w:rFonts w:ascii="Amiri" w:hAnsi="Amiri" w:eastAsia="Amiri" w:cs="Amiri"/>
          <w:color w:val="111111"/>
          <w:sz w:val="28"/>
          <w:sz w:val="28"/>
          <w:szCs w:val="28"/>
          <w:rtl w:val="true"/>
          <w:lang w:bidi="ar-SA"/>
        </w:rPr>
        <w:t>الإشارات للشيخ الرئيسالاصطلاحات للكاشانياعلام الدين للديلميالأغاني لأبي الفرجأمالي ابن بابويه</w:t>
      </w:r>
      <w:r>
        <w:rPr>
          <w:rFonts w:ascii="IRNazanin" w:hAnsi="IRNazanin" w:eastAsia="IRNazanin"/>
          <w:color w:val="111111"/>
          <w:sz w:val="28"/>
          <w:sz w:val="28"/>
          <w:szCs w:val="28"/>
          <w:rtl w:val="true"/>
          <w:lang w:bidi="fa-IR"/>
        </w:rPr>
        <w:t>أنس النفوس</w:t>
      </w:r>
      <w:r>
        <w:rPr>
          <w:rFonts w:ascii="Amiri" w:hAnsi="Amiri" w:eastAsia="Amiri" w:cs="Amiri"/>
          <w:color w:val="111111"/>
          <w:sz w:val="28"/>
          <w:sz w:val="28"/>
          <w:szCs w:val="28"/>
          <w:rtl w:val="true"/>
          <w:lang w:bidi="ar-SA"/>
        </w:rPr>
        <w:t>الأنموذج للدواني</w:t>
      </w:r>
      <w:r>
        <w:rPr>
          <w:rFonts w:ascii="IRNazanin" w:hAnsi="IRNazanin" w:eastAsia="IRNazanin"/>
          <w:color w:val="111111"/>
          <w:sz w:val="28"/>
          <w:sz w:val="28"/>
          <w:szCs w:val="28"/>
          <w:rtl w:val="true"/>
          <w:lang w:bidi="fa-IR"/>
        </w:rPr>
        <w:t>أنیس العقلاءأولجیا لأرسطوالإیضاح للقزوینيبستان الأدباءبهج الحدائقالبهجة والسعادة لبهمنیارتاریخ ابن الجوزيتاریخ ابن زهرة الأندلسيتاریخ بغداد للخطیبتاریخ الحکماء للشهرزوريتاریخ الذهبيتاریخ الکامل لابن الأثیرتاریخ الیافعيتاریخ الیمن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تأويلات ملا عبدالرزاق الكاشانيالتبيان في المعاني والبيان للطيبيالتجريد للمحق الطوسيتجلي الأفراح في شرح تلخيصالمفتاح للزركشيالتحصين وصفات العارفينالتحفة للعلّامة الشيرازيتعبير الرؤيا للكلبيتفسير الفخر الرازيتفسير القاضي البيضاويتفسير الكشاف</w:t>
      </w:r>
      <w:r>
        <w:rPr>
          <w:rFonts w:ascii="IRNazanin" w:hAnsi="IRNazanin" w:eastAsia="IRNazanin"/>
          <w:color w:val="111111"/>
          <w:sz w:val="28"/>
          <w:sz w:val="28"/>
          <w:szCs w:val="28"/>
          <w:rtl w:val="true"/>
          <w:lang w:bidi="fa-IR"/>
        </w:rPr>
        <w:t>تفسیر مجمع البيان</w:t>
      </w:r>
      <w:r>
        <w:rPr>
          <w:rFonts w:ascii="Amiri" w:hAnsi="Amiri" w:eastAsia="Amiri" w:cs="Amiri"/>
          <w:color w:val="111111"/>
          <w:sz w:val="28"/>
          <w:sz w:val="28"/>
          <w:szCs w:val="28"/>
          <w:rtl w:val="true"/>
          <w:lang w:bidi="ar-SA"/>
        </w:rPr>
        <w:t>تفسير النيسابوري</w:t>
      </w:r>
      <w:r>
        <w:rPr>
          <w:rFonts w:ascii="IRNazanin" w:hAnsi="IRNazanin" w:eastAsia="IRNazanin"/>
          <w:color w:val="111111"/>
          <w:sz w:val="28"/>
          <w:sz w:val="28"/>
          <w:szCs w:val="28"/>
          <w:rtl w:val="true"/>
          <w:lang w:bidi="fa-IR"/>
        </w:rPr>
        <w:t>تقویم اللسان لابن الجوزى</w:t>
      </w:r>
      <w:r>
        <w:rPr>
          <w:rFonts w:ascii="Amiri" w:hAnsi="Amiri" w:eastAsia="Amiri" w:cs="Amiri"/>
          <w:color w:val="111111"/>
          <w:sz w:val="28"/>
          <w:sz w:val="28"/>
          <w:szCs w:val="28"/>
          <w:rtl w:val="true"/>
          <w:lang w:bidi="ar-SA"/>
        </w:rPr>
        <w:t>تلخيص رسالة ما نالاوس لابن الهيثمتنقيح المناظر لكمال الدينحسين الفارسىالتوضيح في علم التشريحتهافت الفلاسفةجام جم للأوحديجامع الأصول لابن الأثيرالجليس الأنيس للمعافى بن زكريا</w:t>
      </w:r>
      <w:r>
        <w:rPr>
          <w:rFonts w:ascii="IRNazanin" w:hAnsi="IRNazanin" w:eastAsia="IRNazanin"/>
          <w:color w:val="111111"/>
          <w:sz w:val="28"/>
          <w:sz w:val="28"/>
          <w:szCs w:val="28"/>
          <w:rtl w:val="true"/>
          <w:lang w:bidi="fa-IR"/>
        </w:rPr>
        <w:t>الجوهر الفرد للمؤلّفحاشیة شرح مطالع الأنوارللشیخ الرضيحاشیة الکشّاف للتفتازانيحاشیة الکشّاف للسیّد الشریف</w:t>
      </w:r>
      <w:r>
        <w:rPr>
          <w:rFonts w:ascii="Amiri" w:hAnsi="Amiri" w:eastAsia="Amiri" w:cs="Amiri"/>
          <w:color w:val="111111"/>
          <w:sz w:val="28"/>
          <w:sz w:val="28"/>
          <w:szCs w:val="28"/>
          <w:rtl w:val="true"/>
          <w:lang w:bidi="ar-SA"/>
        </w:rPr>
        <w:t>الجرجاني</w:t>
      </w:r>
      <w:r>
        <w:rPr>
          <w:rFonts w:ascii="IRNazanin" w:hAnsi="IRNazanin" w:eastAsia="IRNazanin"/>
          <w:color w:val="111111"/>
          <w:sz w:val="28"/>
          <w:sz w:val="28"/>
          <w:szCs w:val="28"/>
          <w:rtl w:val="true"/>
          <w:lang w:bidi="fa-IR"/>
        </w:rPr>
        <w:t>حاشیة المطوّل للفاضل الجلبيالحدیقةحقائق الأشیاء لابن سیناحواشي التجرید للسید الشریفجواشي مصباح الکفعميحیاة الحیوان</w:t>
      </w:r>
      <w:r>
        <w:rPr>
          <w:rFonts w:ascii="Amiri" w:hAnsi="Amiri" w:eastAsia="Amiri" w:cs="Amiri"/>
          <w:color w:val="111111"/>
          <w:sz w:val="28"/>
          <w:sz w:val="28"/>
          <w:szCs w:val="28"/>
          <w:rtl w:val="true"/>
          <w:lang w:bidi="ar-SA"/>
        </w:rPr>
        <w:t>الخلاصة للعلّامة الحلي</w:t>
      </w:r>
      <w:r>
        <w:rPr>
          <w:rFonts w:ascii="IRNazanin" w:hAnsi="IRNazanin" w:eastAsia="IRNazanin"/>
          <w:color w:val="111111"/>
          <w:sz w:val="28"/>
          <w:sz w:val="28"/>
          <w:szCs w:val="28"/>
          <w:rtl w:val="true"/>
          <w:lang w:bidi="fa-IR"/>
        </w:rPr>
        <w:t>خسرو شیرین للشیخ نظاميدانش نامه علائي لابن سینا</w:t>
      </w:r>
      <w:r>
        <w:rPr>
          <w:rFonts w:ascii="Amiri" w:hAnsi="Amiri" w:eastAsia="Amiri" w:cs="Amiri"/>
          <w:color w:val="111111"/>
          <w:sz w:val="28"/>
          <w:sz w:val="28"/>
          <w:szCs w:val="28"/>
          <w:rtl w:val="true"/>
          <w:lang w:bidi="ar-SA"/>
        </w:rPr>
        <w:t>درة الغواص</w:t>
      </w:r>
      <w:r>
        <w:rPr>
          <w:rFonts w:ascii="IRNazanin" w:hAnsi="IRNazanin" w:eastAsia="IRNazanin"/>
          <w:color w:val="111111"/>
          <w:sz w:val="28"/>
          <w:sz w:val="28"/>
          <w:szCs w:val="28"/>
          <w:rtl w:val="true"/>
          <w:lang w:bidi="fa-IR"/>
        </w:rPr>
        <w:t xml:space="preserve">دیوان الحماسةالدیوان المنسوب إلی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الذریعة للراغبربیع الأبرار للزمخشريرسالة العشق لابن سینا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مجهولةروح النديمروضة الكافيروضة الواعظينالريحان والريعانرياض الأرواح للمؤلّفرياض النعيمالسر المكتوم للفخر الرازي</w:t>
      </w:r>
      <w:r>
        <w:rPr>
          <w:rFonts w:ascii="IRNazanin" w:hAnsi="IRNazanin" w:eastAsia="IRNazanin"/>
          <w:color w:val="111111"/>
          <w:sz w:val="28"/>
          <w:sz w:val="28"/>
          <w:szCs w:val="28"/>
          <w:rtl w:val="true"/>
          <w:lang w:bidi="fa-IR"/>
        </w:rPr>
        <w:t>سفر الحجاز للمؤلفسوانح الحجاز للمؤلّفشرح الأسباب والعلامات لمولانانفیس</w:t>
      </w:r>
      <w:r>
        <w:rPr>
          <w:rFonts w:ascii="Amiri" w:hAnsi="Amiri" w:eastAsia="Amiri" w:cs="Amiri"/>
          <w:color w:val="111111"/>
          <w:sz w:val="28"/>
          <w:sz w:val="28"/>
          <w:szCs w:val="28"/>
          <w:rtl w:val="true"/>
          <w:lang w:bidi="ar-SA"/>
        </w:rPr>
        <w:t>شرح البخاري للدمامينيشرح التائية للقيصريالشرح الجديد للتجريدللقوشجيشرح حكمة الاشراقشرح الحماسةشرح الديوان للميبديشرح رسالة العلمشرح الشهاب للقطب الراونديشرح فصوص الحكم للقيصريشرح القانون للقرشي</w:t>
      </w:r>
      <w:r>
        <w:rPr>
          <w:rFonts w:ascii="IRNazanin" w:hAnsi="IRNazanin" w:eastAsia="IRNazanin"/>
          <w:color w:val="111111"/>
          <w:sz w:val="28"/>
          <w:sz w:val="28"/>
          <w:szCs w:val="28"/>
          <w:rtl w:val="true"/>
          <w:lang w:bidi="fa-IR"/>
        </w:rPr>
        <w:t>شرح القانون للشیرازيشرح الکشّاف للتفتازانيشرح لامیة العجم</w:t>
      </w:r>
      <w:r>
        <w:rPr>
          <w:rFonts w:ascii="Amiri" w:hAnsi="Amiri" w:eastAsia="Amiri" w:cs="Amiri"/>
          <w:color w:val="111111"/>
          <w:sz w:val="28"/>
          <w:sz w:val="28"/>
          <w:szCs w:val="28"/>
          <w:rtl w:val="true"/>
          <w:lang w:bidi="ar-SA"/>
        </w:rPr>
        <w:t>شرح المثنوي المعنويشرح المجسطيشرح المقاصد للتفتازاني</w:t>
      </w:r>
      <w:r>
        <w:rPr>
          <w:rFonts w:ascii="IRNazanin" w:hAnsi="IRNazanin" w:eastAsia="IRNazanin"/>
          <w:color w:val="111111"/>
          <w:sz w:val="28"/>
          <w:sz w:val="28"/>
          <w:szCs w:val="28"/>
          <w:rtl w:val="true"/>
          <w:lang w:bidi="fa-IR"/>
        </w:rPr>
        <w:t>شرح المواقف للشریف الجرجانيشرح الموجز للنفیسيشرح النهج لابن أبي الحدیدشرح النهج لابن میثمشرح الهیاکل للمحقق الدوانيشرح الهیاکل للمحقق الهمدانيالشفاء لابن سیناالصحاب فی اللغةصیحی البخاريالصحیفة الکاملة</w:t>
      </w:r>
      <w:r>
        <w:rPr>
          <w:rFonts w:ascii="Amiri" w:hAnsi="Amiri" w:eastAsia="Amiri" w:cs="Amiri"/>
          <w:color w:val="111111"/>
          <w:sz w:val="28"/>
          <w:sz w:val="28"/>
          <w:szCs w:val="28"/>
          <w:rtl w:val="true"/>
          <w:lang w:bidi="ar-SA"/>
        </w:rPr>
        <w:t>صفوة الصفوة</w:t>
      </w:r>
      <w:r>
        <w:rPr>
          <w:rFonts w:ascii="IRNazanin" w:hAnsi="IRNazanin" w:eastAsia="IRNazanin"/>
          <w:color w:val="111111"/>
          <w:sz w:val="28"/>
          <w:sz w:val="28"/>
          <w:szCs w:val="28"/>
          <w:rtl w:val="true"/>
          <w:lang w:bidi="fa-IR"/>
        </w:rPr>
        <w:t>عجائب المخلوقات</w:t>
      </w:r>
      <w:r>
        <w:rPr>
          <w:rFonts w:ascii="Amiri" w:hAnsi="Amiri" w:eastAsia="Amiri" w:cs="Amiri"/>
          <w:color w:val="111111"/>
          <w:sz w:val="28"/>
          <w:sz w:val="28"/>
          <w:szCs w:val="28"/>
          <w:rtl w:val="true"/>
          <w:lang w:bidi="ar-SA"/>
        </w:rPr>
        <w:t>عدة الداعي لابن فهد</w:t>
      </w:r>
      <w:r>
        <w:rPr>
          <w:rFonts w:ascii="IRNazanin" w:hAnsi="IRNazanin" w:eastAsia="IRNazanin"/>
          <w:color w:val="111111"/>
          <w:sz w:val="28"/>
          <w:sz w:val="28"/>
          <w:szCs w:val="28"/>
          <w:rtl w:val="true"/>
          <w:lang w:bidi="fa-IR"/>
        </w:rPr>
        <w:t>العقدی الفرید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الرضاعيون الأخبار لابن قتيبةغرر الحكمالفائق للزمخشريالفتوحات المكيةالفرج بعد الشدة للتنوخيالفلك الدائر لابن أبي الحديد</w:t>
      </w:r>
      <w:r>
        <w:rPr>
          <w:rFonts w:ascii="IRNazanin" w:hAnsi="IRNazanin" w:eastAsia="IRNazanin"/>
          <w:color w:val="111111"/>
          <w:sz w:val="28"/>
          <w:sz w:val="28"/>
          <w:szCs w:val="28"/>
          <w:rtl w:val="true"/>
          <w:lang w:bidi="fa-IR"/>
        </w:rPr>
        <w:t>القاموس</w:t>
      </w:r>
      <w:r>
        <w:rPr>
          <w:rFonts w:ascii="Amiri" w:hAnsi="Amiri" w:eastAsia="Amiri" w:cs="Amiri"/>
          <w:color w:val="111111"/>
          <w:sz w:val="28"/>
          <w:sz w:val="28"/>
          <w:szCs w:val="28"/>
          <w:rtl w:val="true"/>
          <w:lang w:bidi="ar-SA"/>
        </w:rPr>
        <w:t>القانون لابن سينا</w:t>
      </w:r>
      <w:r>
        <w:rPr>
          <w:rFonts w:ascii="IRNazanin" w:hAnsi="IRNazanin" w:eastAsia="IRNazanin"/>
          <w:color w:val="111111"/>
          <w:sz w:val="28"/>
          <w:sz w:val="28"/>
          <w:szCs w:val="28"/>
          <w:rtl w:val="true"/>
          <w:lang w:bidi="fa-IR"/>
        </w:rPr>
        <w:t>قرب الاسناد</w:t>
      </w:r>
      <w:r>
        <w:rPr>
          <w:rFonts w:ascii="Amiri" w:hAnsi="Amiri" w:eastAsia="Amiri" w:cs="Amiri"/>
          <w:color w:val="111111"/>
          <w:sz w:val="28"/>
          <w:sz w:val="28"/>
          <w:szCs w:val="28"/>
          <w:rtl w:val="true"/>
          <w:lang w:bidi="ar-SA"/>
        </w:rPr>
        <w:t>الكافيكتاب ابن مالك في النحو</w:t>
      </w:r>
      <w:r>
        <w:rPr>
          <w:rFonts w:ascii="IRNazanin" w:hAnsi="IRNazanin" w:eastAsia="IRNazanin"/>
          <w:color w:val="111111"/>
          <w:sz w:val="28"/>
          <w:sz w:val="28"/>
          <w:szCs w:val="28"/>
          <w:rtl w:val="true"/>
          <w:lang w:bidi="fa-IR"/>
        </w:rPr>
        <w:t>کتاب بخط قدیم</w:t>
      </w:r>
      <w:r>
        <w:rPr>
          <w:rFonts w:ascii="Amiri" w:hAnsi="Amiri" w:eastAsia="Amiri" w:cs="Amiri"/>
          <w:color w:val="111111"/>
          <w:sz w:val="28"/>
          <w:sz w:val="28"/>
          <w:szCs w:val="28"/>
          <w:rtl w:val="true"/>
          <w:lang w:bidi="ar-SA"/>
        </w:rPr>
        <w:t>كتاب الجواهركتاب الحدائقكتاب الحلي للأصمعيكتاب الحماسةكتاب الخميس</w:t>
      </w:r>
      <w:r>
        <w:rPr>
          <w:rFonts w:ascii="IRNazanin" w:hAnsi="IRNazanin" w:eastAsia="IRNazanin"/>
          <w:color w:val="111111"/>
          <w:sz w:val="28"/>
          <w:sz w:val="28"/>
          <w:szCs w:val="28"/>
          <w:rtl w:val="true"/>
          <w:lang w:bidi="fa-IR"/>
        </w:rPr>
        <w:t>کتاب سر العربية للثعالبي</w:t>
      </w:r>
      <w:r>
        <w:rPr>
          <w:rFonts w:ascii="Amiri" w:hAnsi="Amiri" w:eastAsia="Amiri" w:cs="Amiri"/>
          <w:color w:val="111111"/>
          <w:sz w:val="28"/>
          <w:sz w:val="28"/>
          <w:szCs w:val="28"/>
          <w:rtl w:val="true"/>
          <w:lang w:bidi="ar-SA"/>
        </w:rPr>
        <w:t>كتاب سلامان وأبسالكتاب لسان المحاضرات</w:t>
      </w:r>
      <w:r>
        <w:rPr>
          <w:rFonts w:ascii="IRNazanin" w:hAnsi="IRNazanin" w:eastAsia="IRNazanin"/>
          <w:color w:val="111111"/>
          <w:sz w:val="28"/>
          <w:sz w:val="28"/>
          <w:szCs w:val="28"/>
          <w:rtl w:val="true"/>
          <w:lang w:bidi="fa-IR"/>
        </w:rPr>
        <w:t>کتاب لسان المحاضر والنديمکتاب لقمان الحکیمکتاب المحاسنکتابالمزارکتاب المستظهري للغزاليکتاب النفحاتکشف الغمة للأربليکشف الیقین في فضل أمیر المؤمنینکلیلة و دمنةالمباحث المشرقیةالمثل السائر لابن الأثیر</w:t>
      </w:r>
      <w:r>
        <w:rPr>
          <w:rFonts w:ascii="Amiri" w:hAnsi="Amiri" w:eastAsia="Amiri" w:cs="Amiri"/>
          <w:color w:val="111111"/>
          <w:sz w:val="28"/>
          <w:sz w:val="28"/>
          <w:szCs w:val="28"/>
          <w:rtl w:val="true"/>
          <w:lang w:bidi="ar-SA"/>
        </w:rPr>
        <w:t>المثنوي للروميالمجسطي</w:t>
      </w:r>
      <w:r>
        <w:rPr>
          <w:rFonts w:ascii="IRNazanin" w:hAnsi="IRNazanin" w:eastAsia="IRNazanin"/>
          <w:color w:val="111111"/>
          <w:sz w:val="28"/>
          <w:sz w:val="28"/>
          <w:szCs w:val="28"/>
          <w:rtl w:val="true"/>
          <w:lang w:bidi="fa-IR"/>
        </w:rPr>
        <w:t>مجمع الأمثالالمجمل لابن فارسمجموع  قدیم</w:t>
      </w:r>
      <w:r>
        <w:rPr>
          <w:rFonts w:ascii="Amiri" w:hAnsi="Amiri" w:eastAsia="Amiri" w:cs="Amiri"/>
          <w:color w:val="111111"/>
          <w:sz w:val="28"/>
          <w:sz w:val="28"/>
          <w:szCs w:val="28"/>
          <w:rtl w:val="true"/>
          <w:lang w:bidi="ar-SA"/>
        </w:rPr>
        <w:t>مجموعة ورام</w:t>
      </w:r>
      <w:r>
        <w:rPr>
          <w:rFonts w:ascii="IRNazanin" w:hAnsi="IRNazanin" w:eastAsia="IRNazanin"/>
          <w:color w:val="111111"/>
          <w:sz w:val="28"/>
          <w:sz w:val="28"/>
          <w:szCs w:val="28"/>
          <w:rtl w:val="true"/>
          <w:lang w:bidi="fa-IR"/>
        </w:rPr>
        <w:t>محاضرات الراغبالمحاکمات</w:t>
      </w:r>
      <w:r>
        <w:rPr>
          <w:rFonts w:ascii="Amiri" w:hAnsi="Amiri" w:eastAsia="Amiri" w:cs="Amiri"/>
          <w:color w:val="111111"/>
          <w:sz w:val="28"/>
          <w:sz w:val="28"/>
          <w:szCs w:val="28"/>
          <w:rtl w:val="true"/>
          <w:lang w:bidi="ar-SA"/>
        </w:rPr>
        <w:t>المختصر للتفتازاني</w:t>
      </w:r>
      <w:r>
        <w:rPr>
          <w:rFonts w:ascii="IRNazanin" w:hAnsi="IRNazanin" w:eastAsia="IRNazanin"/>
          <w:color w:val="111111"/>
          <w:sz w:val="28"/>
          <w:sz w:val="28"/>
          <w:szCs w:val="28"/>
          <w:rtl w:val="true"/>
          <w:lang w:bidi="fa-IR"/>
        </w:rPr>
        <w:t>مخزن الأسرار</w:t>
      </w:r>
      <w:r>
        <w:rPr>
          <w:rFonts w:ascii="Amiri" w:hAnsi="Amiri" w:eastAsia="Amiri" w:cs="Amiri"/>
          <w:color w:val="111111"/>
          <w:sz w:val="28"/>
          <w:sz w:val="28"/>
          <w:szCs w:val="28"/>
          <w:rtl w:val="true"/>
          <w:lang w:bidi="ar-SA"/>
        </w:rPr>
        <w:t>المدهش لابن الجوزي</w:t>
      </w:r>
      <w:r>
        <w:rPr>
          <w:rFonts w:ascii="IRNazanin" w:hAnsi="IRNazanin" w:eastAsia="IRNazanin"/>
          <w:color w:val="111111"/>
          <w:sz w:val="28"/>
          <w:sz w:val="28"/>
          <w:szCs w:val="28"/>
          <w:rtl w:val="true"/>
          <w:lang w:bidi="fa-IR"/>
        </w:rPr>
        <w:t>المستطرف</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الكفعمي</w:t>
      </w:r>
      <w:r>
        <w:rPr>
          <w:rFonts w:ascii="IRNazanin" w:hAnsi="IRNazanin" w:eastAsia="IRNazanin"/>
          <w:color w:val="111111"/>
          <w:sz w:val="28"/>
          <w:sz w:val="28"/>
          <w:szCs w:val="28"/>
          <w:rtl w:val="true"/>
          <w:lang w:bidi="fa-IR"/>
        </w:rPr>
        <w:t>مصیبت نامه للعطارمطلع الأسرارمطلع الأنوار</w:t>
      </w:r>
      <w:r>
        <w:rPr>
          <w:rFonts w:ascii="Amiri" w:hAnsi="Amiri" w:eastAsia="Amiri" w:cs="Amiri"/>
          <w:color w:val="111111"/>
          <w:sz w:val="28"/>
          <w:sz w:val="28"/>
          <w:szCs w:val="28"/>
          <w:rtl w:val="true"/>
          <w:lang w:bidi="ar-SA"/>
        </w:rPr>
        <w:t>المطول للتفتازاني</w:t>
      </w:r>
      <w:r>
        <w:rPr>
          <w:rFonts w:ascii="IRNazanin" w:hAnsi="IRNazanin" w:eastAsia="IRNazanin"/>
          <w:color w:val="111111"/>
          <w:sz w:val="28"/>
          <w:sz w:val="28"/>
          <w:szCs w:val="28"/>
          <w:rtl w:val="true"/>
          <w:lang w:bidi="fa-IR"/>
        </w:rPr>
        <w:t>معجم أهل الأدبمفردات الراغب</w:t>
      </w:r>
      <w:r>
        <w:rPr>
          <w:rFonts w:ascii="Amiri" w:hAnsi="Amiri" w:eastAsia="Amiri" w:cs="Amiri"/>
          <w:color w:val="111111"/>
          <w:sz w:val="28"/>
          <w:sz w:val="28"/>
          <w:szCs w:val="28"/>
          <w:rtl w:val="true"/>
          <w:lang w:bidi="ar-SA"/>
        </w:rPr>
        <w:t>المقالات الصوفيةمكارم الأخلاقالملل والنحل للشهرستانيمنازل السائرينمن خط جد المؤلّف في بعض</w:t>
      </w:r>
      <w:r>
        <w:rPr>
          <w:rFonts w:ascii="IRNazanin" w:hAnsi="IRNazanin" w:eastAsia="IRNazanin"/>
          <w:color w:val="111111"/>
          <w:sz w:val="28"/>
          <w:sz w:val="28"/>
          <w:szCs w:val="28"/>
          <w:rtl w:val="true"/>
          <w:lang w:bidi="fa-IR"/>
        </w:rPr>
        <w:t>مجموعاته</w:t>
      </w:r>
      <w:r>
        <w:rPr>
          <w:rFonts w:ascii="Amiri" w:hAnsi="Amiri" w:eastAsia="Amiri" w:cs="Amiri"/>
          <w:color w:val="111111"/>
          <w:sz w:val="28"/>
          <w:sz w:val="28"/>
          <w:szCs w:val="28"/>
          <w:rtl w:val="true"/>
          <w:lang w:bidi="ar-SA"/>
        </w:rPr>
        <w:t>من خط العلّامة الحلي</w:t>
      </w:r>
      <w:r>
        <w:rPr>
          <w:rFonts w:ascii="IRNazanin" w:hAnsi="IRNazanin" w:eastAsia="IRNazanin"/>
          <w:color w:val="111111"/>
          <w:sz w:val="28"/>
          <w:sz w:val="28"/>
          <w:szCs w:val="28"/>
          <w:rtl w:val="true"/>
          <w:lang w:bidi="fa-IR"/>
        </w:rPr>
        <w:t>من خط والد المؤلّفمن لایحضره الفقیهمنهاج العابدینالنبوة لابن بابویهنهایة العقولالنهایة لابن الأثیر</w:t>
      </w:r>
      <w:r>
        <w:rPr>
          <w:rFonts w:ascii="Amiri" w:hAnsi="Amiri" w:eastAsia="Amiri" w:cs="Amiri"/>
          <w:color w:val="111111"/>
          <w:sz w:val="28"/>
          <w:sz w:val="28"/>
          <w:szCs w:val="28"/>
          <w:rtl w:val="true"/>
          <w:lang w:bidi="ar-SA"/>
        </w:rPr>
        <w:t>نهج البلاغة</w:t>
      </w:r>
      <w:r>
        <w:rPr>
          <w:rFonts w:ascii="IRNazanin" w:hAnsi="IRNazanin" w:eastAsia="IRNazanin"/>
          <w:color w:val="111111"/>
          <w:sz w:val="28"/>
          <w:sz w:val="28"/>
          <w:szCs w:val="28"/>
          <w:rtl w:val="true"/>
          <w:lang w:bidi="fa-IR"/>
        </w:rPr>
        <w:t>نوادر الخیالوفیات الأعیانالهیاکل للسهرورديیتیمة الدهر للثعلبي</w:t>
      </w:r>
      <w:r>
        <w:rPr>
          <w:rFonts w:ascii="Amiri" w:hAnsi="Amiri" w:eastAsia="Amiri" w:cs="Amiri"/>
          <w:color w:val="111111"/>
          <w:sz w:val="28"/>
          <w:sz w:val="28"/>
          <w:szCs w:val="28"/>
          <w:rtl w:val="true"/>
          <w:lang w:bidi="ar-SA"/>
        </w:rPr>
        <w:t>تقييم للنواحي الفنية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أن قدمت جدولاً بأسماء الشعراء الذين انتقى البهائي من أشعارهم شواهد وشوارد كما أتبعته بفهرست أسماء الكتب التي استمد منها في جمع مادة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 فكان ذلك الجدول وهذا الفهرست المعين الّذي زخر الكشكول بما أمداه به، مضافاً إلى معلومات وبحوث خاصة سجّلها البهائي لنفسه، والتي تظهر فيها شخصيته أحياناً، وقد تحتجب أحياناً أُخرى، فهو من هذه الناحية كما قلنا مجموعة قيمة في محتواها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أهم ما يمتاز به الكتاب هو الأسلوب الأدبي الذي يعكس الطابع العام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للكتاب، والّذي يمثّل لنا النهج الأدبي في عصره، أو بالأحرى الاسلوب البياني لمؤلّفه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سائر ما اشتمل عليه من مادّة فأشرفها تلك البحوث التفسيرية والنخبة الصالحة من الأحاديث الّتي اعتمد فيها المسانيد، ونقلها عن مصادر موثوق بها، وفي غير ذلك ممّا سجل فيه الغث والسمين، فانا لا نؤاخذ عليه المؤلّف لأنا لا نرى كمال المؤلّف في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فاحش القول أن نزعم له تمام التحري والدقة فيه حتّى ندينه بكلّ ما أورده على صفحاته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بل يجب أن نلاحظ في تقييم موادّه اعتبار موضوع الكتاب بشكله العام وانّه کشکول استدام جمع مفرداته طيلة ستة عشر عاماً على أقل تقدير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وكتاب هذا شأنه لابدّمن ملاحظة موادّه على انفراد، إذ لا شك في بقاء فجوات لم يسد فراغها ،وهنات لم تعالج على أمل العودة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يوضحه المؤلّف في منهجه الّذي قدّم به كتابه، فقد قال بعد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لم يتسع المجال لترتيبه، ولا وجدت من الأيّام فرصة لتبويبه جعلته كسفط مختلط رخيصه بغاليه، أو عقد انفصم سلكه فتناثرت لآليه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بعض صفحاته على بياضها، لأقيد ما يسنح من الشواردَ في رياضها كيلا يكون به عن سمت ذلك نكول، فانّ السائل في معرض الحرمان إذا امتلأ 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كتاب فيه الغث والسمين، وهو بما ينقله عن الغير لا يعكس آراء المؤلّف الخاصة، وبما يحكيه من عقائد و آراء لا تحكي عقيدته الّتي يدين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مؤلّفه لم يتقدم بضمان صحّة جميع ما فيه، فهو قد يضم ما لا يعتقده المؤلّف، بل يجمع ما يعتقد كذبه، وإنّما نقله لغرض في نفسه، من تعقيب وتصحيح ونقد، وربّما تعقب ذلك، وربّما لم يتعقب، ولعل تركه التعقيب أملاً في العثور على</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يستزيده في التفنيد، ويعضده في التنقيد، ولم تسنح الفرصة فبقى ذلك على حاله، فلا يتخيلن متخيل، ولا يتوهمن متوهم أن ذلك ممّا يعكس رأي المؤلّف أو یکشف عن حكمه بصحته، ولست أطيل الحديث بسرد الشواهد على ذلك، بل أكتفي بذكر شاهد واحد ممّا وضح بطلانه، واستبان كذبه، وهو ما نقله عن أبي عبدالله الزبيري من اجتماع رواة الشعر جرير، وجميل، وكثير، والأحوص ونصيب، وتنازعهم في تفضيل كلّ منهم ،صاحبه ،واحتكامهم إلى السيّدة سكينة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وذكر هذا الخبر مع وضوح بطلانه سنداً ومتناً، لا يوحى من قريب أو بعيد أن البهائي ضامن لصحته، وإيراده بدون تعقيب لا يعني أنّه قد ارتضاه ،ومن خطل الرأیاعتقادذلک فیه، وهو الخبير بأحوال الرجال ومعرفة الأسانيد ، مضافاً إلى ما كان يملكه من قوّة الملاحظة في المتون ،وقد مرّ بنا في فهرست كتبه ما ألّفه فی الدراية والرجال سبعة كتب، فكيف يتطرق إليه احتمال عدم معرفته بآفة السند،أو غفلته عمّا في المتن من هنات وهنات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ذكرت </w:t>
      </w:r>
      <w:r>
        <w:rPr>
          <w:rStyle w:val="FootnoteAnchor"/>
          <w:rtl w:val="true"/>
        </w:rPr>
        <w:footnoteReference w:id="913"/>
      </w:r>
      <w:r>
        <w:rPr>
          <w:rFonts w:ascii="Amiri" w:hAnsi="Amiri" w:eastAsia="Amiri" w:cs="Amiri"/>
          <w:color w:val="111111"/>
          <w:sz w:val="28"/>
          <w:sz w:val="28"/>
          <w:szCs w:val="28"/>
          <w:rtl w:val="true"/>
          <w:lang w:bidi="ar-SA"/>
        </w:rPr>
        <w:t>تعقيباً على الحديث ورواته بما سمح به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النهج يكون تفسير ما ورد من عقائد أهل النحل الباطلة، أو الاكثار من الاستشهاد بآرائهم وأشعارهم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الخطية لكتاب 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عدّة نسخ من كتابنا هذا مخطوطة في مكتبات العالم مبثوثة لا يسعنا الاحاطة بها جميعاً، لكن بعض النسخ الّتي تقارب عصر المؤلّف هي الّتي أحببت التنويه بها، احاطة للباحثين الّذين يرغبون في اخراج الكتاب بعد مراجعته على</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أُصوله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والنسخ الّتي تكون ذات أهمية لقرب تاريخها من عصر المؤلّف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مؤرّخة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كتابخانه سلطنتي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3076</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بخط محمّد طاهر بن شمساي صحاف في خمس مجلدات تاريخها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الدكتور أصغر مهدي برقم </w:t>
      </w:r>
      <w:r>
        <w:rPr>
          <w:rFonts w:eastAsia="Amiri" w:cs="Amiri" w:ascii="Amiri" w:hAnsi="Amiri"/>
          <w:color w:val="111111"/>
          <w:sz w:val="28"/>
          <w:szCs w:val="28"/>
          <w:lang w:bidi="ar-SA"/>
        </w:rPr>
        <w:t>80.</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أخرى بخط محمّد معصوم بن معز الملك باغ آسيابي گنا بادي أتمها يوم الأربعاء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برقم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بمكتبة الدكتور أصغر مهدوي المذكور</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كتبت كلّ صفحة منها بشكل المشجر في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وتشمل ثلاثة أخماس الكتاب ولم يعرف كاتبها ولا تاريخ نسخها، توجد نسختها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كتابخانه سلطنتي برقم </w:t>
      </w:r>
      <w:r>
        <w:rPr>
          <w:rFonts w:eastAsia="Amiri" w:cs="Amiri" w:ascii="Amiri" w:hAnsi="Amiri"/>
          <w:color w:val="111111"/>
          <w:sz w:val="28"/>
          <w:szCs w:val="28"/>
          <w:lang w:bidi="ar-SA"/>
        </w:rPr>
        <w:t>1832</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خزائنية بخط محمّد شريف بن شمس الدين سلماني الرشتيتاريخها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المولوي عبد الحميد بخراسان برقم </w:t>
      </w:r>
      <w:r>
        <w:rPr>
          <w:rFonts w:eastAsia="Amiri" w:cs="Amiri" w:ascii="Amiri" w:hAnsi="Amiri"/>
          <w:color w:val="111111"/>
          <w:sz w:val="28"/>
          <w:szCs w:val="28"/>
          <w:lang w:bidi="ar-SA"/>
        </w:rPr>
        <w:t>403</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ترجمة 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حظى كتابنا هذا باقبال لم يقتصر على قرّاء لغته الأصلية العربية بل وحتّى من قرّاء اللغة الفارسية، فلم يغفل أعلامها ترجمتها إلى أبناء لغتهم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فترجم الشيخ أحمد العاملي بأمر السلطان عبدالله قطب شاه ملك الهند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العربي منه، ونشرت ترجمته هذه ضمن مجموعة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مطارح الأنظار في بمبئي سنة </w:t>
      </w:r>
      <w:r>
        <w:rPr>
          <w:rFonts w:eastAsia="Amiri" w:cs="Amiri" w:ascii="Amiri" w:hAnsi="Amiri"/>
          <w:color w:val="111111"/>
          <w:sz w:val="28"/>
          <w:szCs w:val="28"/>
          <w:lang w:bidi="ar-SA"/>
        </w:rPr>
        <w:t>1287</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ترجمه فضل الله بن أحمد بيك الكردستاني باسم فتح عليّ شاه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نسخته برقم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بمكتبة الدكتور أصغر مهدوي</w:t>
      </w:r>
      <w:r>
        <w:rPr>
          <w:rStyle w:val="FootnoteAnchor"/>
          <w:rtl w:val="true"/>
        </w:rPr>
        <w:footnoteReference w:id="919"/>
      </w:r>
      <w:r>
        <w:rPr>
          <w:rFonts w:ascii="Amiri" w:hAnsi="Amiri" w:eastAsia="Amiri" w:cs="Amiri"/>
          <w:color w:val="111111"/>
          <w:sz w:val="28"/>
          <w:sz w:val="28"/>
          <w:szCs w:val="28"/>
          <w:rtl w:val="true"/>
          <w:lang w:bidi="ar-SA"/>
        </w:rPr>
        <w:t>ومن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بمكتبة شيخ الإسلام بالمدينة برقم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وثمة ترجمة أخرى باسم فتح علیّ خان ،ترجمها ملا محمّد بن ملا نجف عليّ باكوئي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رجال القرن الثاني عشر ظاهراً</w:t>
      </w:r>
      <w:r>
        <w:rPr>
          <w:rFonts w:ascii="Amiri" w:hAnsi="Amiri" w:eastAsia="Amiri" w:cs="Amiri"/>
          <w:color w:val="111111"/>
          <w:sz w:val="28"/>
          <w:sz w:val="28"/>
          <w:szCs w:val="28"/>
          <w:rtl w:val="true"/>
          <w:lang w:bidi="ar-SA"/>
        </w:rPr>
        <w:t xml:space="preserve"> باستدعاء فتح عليّ خان</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طبعات 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طبع الكشكول أربع عشرة طبعة وهي بحسب تسلسلها الزمني كما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 طبعة 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بمطبعة بولاق وفي آخره شرح المنيني لقصيدة المؤلّفوسيلة الفوز والأمان في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بمبئي طبعة 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وهي أولى طبعاته المعتنى بها وتعرف بطبعة نجمالدولة في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مصر بالمطبعة البهية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مصر بالمطبعية الشرقية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بالمطبعة الميمنية في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بالمطبعة العامرة المحمودية في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 باهتمام نجم الدولة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بمطبعة الشرف العامرة في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وفي آخره شرح المنيني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بمطبعة بولاق في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وفي آخره شر المنينيالمذكور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 في قم في مجلدين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ثلاثة أجزاء على نفقة الهيئة المتحدة الكتبي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في مجلدين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في ثلاثة مجلدات وهي طبعتنا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الّذي يلفت النظر في الطبعات المصرية جميعها اسقاط جميع ما فيه من الأدب الفارسي وهو يبلغ قدر ثلث الكتاب، مضافاً إلى وقوع التصحيف والتحريف، والتحوير والتزوير ممّا أمكن معه صحة سلب الكتاب عن مؤلّفه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طبعات العجم، فهي وإن اشتملت على الجانب الفارسي إلّا أنّها مملوءة من الأخطاء الفاحشة، وخيرها طبعتا نجم الدولة، وبالرغم من كونهما من الطبعات الحجرية إلّا أنّ في صحتهما ما يفضلهما على سائر طبعات الكشكول السابقة على طبعتنا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وختاماً لم يكن من عزمي تأخير الكتاب محجوباً عن القرّاء طيلة هذه المدّة، وأنا العارف بحرص الناشر على سرعة اخراجه ولكنّي يوم لبيت طلبه بتقديم الكشكول لم تكن تساورني أي فكرة عن هذه الصفحات كماً وكيفاً، بل كلّما دار في خلدي يومئذٍ أقدم له ببضع صحائف توقف القارئ على شيء من تاريخ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وعمله الأدبي في كتاب الكشكول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الّذي أغراني بالبحث والتنقيب هو إهمال كتاّبنا المحدثين لشخصيا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علمية أمثال البهائى، وأنكى من ذلك تخليط من كتب منهم عنه فلم يعرض تاريخه إلاّ مبتوراً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فعزّ عليَّ وقد أتاح لي الفرصة أخونا الكتبي سلّمه الله أن أتخطى ما ينقد به من سبقني، ورضيت لنفسي أن أجمع المعلومات من هنا وهناك، حتّى إذا انتهيت من جمعها، أخذت في ترتيبها وتبويبها، فكانت هذه الصفحات وهي في عرضها لا تخلو من استيعاب واحاطة، ولا أدّعي فيها شمولاً تاماً، ولا استيفاء لجميع مناحي شخصية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من جميع ما كتب عنه حتّى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هذه الصفحات بمثابة الألف باء من تاريخ البهائي لمن يروم دراسته دراسة علمية، فانّ تاريخه لم يكن هزيلاً ولا مظلماً، بل هو تاريخ عملاق مشرق استمر يشع في الذهنية العلمية والثقافية أكثر من ثلاثة قرون ونصف ولم يزل كما بدأ حياً خالداً بآثاره وثماره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أنِ الحَمْدُ لِلّهِ رَبِّ العَالَمِينَ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محمّد مهدي السيّد حسن الموسوي الخرسان</w:t>
      </w:r>
      <w:r>
        <w:rPr>
          <w:rFonts w:ascii="IRNazanin" w:hAnsi="IRNazanin" w:eastAsia="IRNazanin"/>
          <w:color w:val="111111"/>
          <w:sz w:val="28"/>
          <w:sz w:val="28"/>
          <w:szCs w:val="28"/>
          <w:rtl w:val="true"/>
          <w:lang w:bidi="fa-IR"/>
        </w:rPr>
        <w:t>النجف الاشرف</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المَوّدةتأليفالحافظ سليمان بن ابراهيم القندوزي الحنفي</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وضع المقدمةالعلامة السيد محمد مهدى السيد حسن الخرسانالطبيعة السابعةوتمتاز على باقى الطبعات بالتصحيح والتدقيق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منشورات المكتبة الحيدرية ومطبعتها في النجف</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r>
        <w:rPr>
          <w:rFonts w:ascii="Amiri" w:hAnsi="Amiri" w:eastAsia="Amiri" w:cs="Amiri"/>
          <w:color w:val="111111"/>
          <w:sz w:val="28"/>
          <w:sz w:val="28"/>
          <w:szCs w:val="28"/>
          <w:rtl w:val="true"/>
          <w:lang w:bidi="ar-SA"/>
        </w:rPr>
        <w:t>الحمد لله ربّ العالمين وصلّى الله على محمّد وآله الطيبين الطاهرين الّذين خصّهم الله بالمكارم والفضائل، ونزّههم عن النقائص والرذائل فشرّفهم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921"/>
      </w:r>
      <w:r>
        <w:rPr>
          <w:rFonts w:ascii="Amiri" w:hAnsi="Amiri" w:eastAsia="Amiri" w:cs="Amiri"/>
          <w:color w:val="111111"/>
          <w:sz w:val="28"/>
          <w:sz w:val="28"/>
          <w:szCs w:val="28"/>
          <w:rtl w:val="true"/>
          <w:lang w:bidi="ar-SA"/>
        </w:rPr>
        <w:t>فجعلهم صفوته المنتجبين وخيرته من عباده الصالحين، وفرض مودّتهم على جمیع المسلمين، بقوله جلّ اسمه مخاطباً نبيّه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 وقد ورد أنّ اقتراف الحسنة هو مودّتهم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فرض مودّتهم بنصّ الكتاب العزيز الإمام الشافعي بقوله </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یا آل بيت رسول الله حبّكم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وصرّح الشيخ الجليل شمس الدين ابن العربي بذلك مستنداً إلى الآية الكريمة</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ولائي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القربى</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بتبليغه إلّا المودّة في القربي </w:t>
      </w:r>
    </w:p>
    <w:p>
      <w:pPr>
        <w:pStyle w:val="BookText"/>
        <w:rPr/>
      </w:pPr>
      <w:r>
        <w:rPr>
          <w:rFonts w:ascii="Amiri" w:hAnsi="Amiri" w:eastAsia="Amiri" w:cs="Amiri"/>
          <w:color w:val="111111"/>
          <w:sz w:val="28"/>
          <w:sz w:val="28"/>
          <w:szCs w:val="28"/>
          <w:rtl w:val="true"/>
          <w:lang w:bidi="ar-SA"/>
        </w:rPr>
        <w:t>وكيف لا يكونوا كذلك وهم أئمّة الحقّ وهداة الخلق، وخزّان العلم ومنتهى الحلم، بهم فتح وخسر المتخلف عنهم وبهم يختم، فاز متبعهم ونجا مصدّقهم، وخاب مكذّبهم، و خسر المتخلّف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القوم من أصفاهم الودّ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في اخراه بالسبب الأقوى</w:t>
      </w:r>
    </w:p>
    <w:p>
      <w:pPr>
        <w:pStyle w:val="BookText"/>
        <w:rPr/>
      </w:pPr>
      <w:r>
        <w:rPr>
          <w:rFonts w:ascii="IRNazanin" w:hAnsi="IRNazanin" w:eastAsia="IRNazanin"/>
          <w:color w:val="111111"/>
          <w:sz w:val="28"/>
          <w:sz w:val="28"/>
          <w:szCs w:val="28"/>
          <w:rtl w:val="true"/>
          <w:lang w:bidi="fa-IR"/>
        </w:rPr>
        <w:t xml:space="preserve">هم القوم فاقوا العالمين مآثراً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محاسنها تجلی و آیاتها تروی</w:t>
      </w:r>
    </w:p>
    <w:p>
      <w:pPr>
        <w:pStyle w:val="BookText"/>
        <w:rPr/>
      </w:pPr>
      <w:r>
        <w:rPr>
          <w:rFonts w:ascii="IRNazanin" w:hAnsi="IRNazanin" w:eastAsia="IRNazanin"/>
          <w:color w:val="111111"/>
          <w:sz w:val="28"/>
          <w:sz w:val="28"/>
          <w:szCs w:val="28"/>
          <w:rtl w:val="true"/>
          <w:lang w:bidi="fa-IR"/>
        </w:rPr>
        <w:t xml:space="preserve">موالاتهم فرض وحبّهم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وطاعتهم قرب و ودهم تقوى</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وما أحسن قول الصاحب بن عبّاد فيما يحكى عنه حيث قال في فصل له في فضل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والله الشجرة الطيبة، والغمامة الصيبة، والعلم الزاخر، والبحر الّذي ليس يدرك له ،آخر إن عدت الفضائل فهم بنو نجدتها، أو ذكرت المعالي فهم بنو بجدتها، أو دارت الحرب فهم الأقطاب، أو تحاورت المقاول فهم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العلوي والفخر الحسني والاباء الحسيني والزهد الزيني والعلم الباقري، والحديث الصادقي، والحلم الكاظمي، والتفنن الرضوي، والمعجز الجوادي، والبرهان الهادي وخذ إلى الحسن وابنه من دوح الفضل وغصنه، إمام بعد إمام يعتم بالنبوّة ويتقمص بالإمامة ويتمنطق بالكرامة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وقد ذكر الفخر الرازي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البيت ساووا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عليه وعليهم في التشهّد، وفي السلام وفي الطهارة، وفي تحريم الصدقة، وفي المحبة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البيهقي والبغوي والشافعي وغيرهم بوجوب محبتهم وتحريم بغضهم التحريم الغليظ مستندين في ذلك إلى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المسلمين على حبّهم والتمسك بهم ولزوم طاعتهم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الحفّاظ بأسانيدهم الصحيحة الحديث الكثير في ذلك، ونحن تيمناً </w:t>
      </w:r>
    </w:p>
    <w:p>
      <w:pPr>
        <w:pStyle w:val="BookText"/>
        <w:rPr/>
      </w:pPr>
      <w:r>
        <w:rPr>
          <w:rFonts w:ascii="IRNazanin" w:hAnsi="IRNazanin" w:eastAsia="IRNazanin"/>
          <w:color w:val="111111"/>
          <w:sz w:val="28"/>
          <w:sz w:val="28"/>
          <w:szCs w:val="28"/>
          <w:rtl w:val="true"/>
          <w:lang w:bidi="fa-IR"/>
        </w:rPr>
        <w:t xml:space="preserve">نذكر للقارئ حديثاً واحداً نلمس منه عظيم منزلتهم وفرض مودتهم، وأنّ حبّهم میزان الأعمال، 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فصل المقال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مات على حبّ آل محمّد مات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مات على حبّ آل محمّد مات 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على حبّ آل محمّد مات تائباً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مات على حبّ آل محمّد مات مؤمناً مستكمل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بشّره ملك الموت بالجنّة ثمّ 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يزف إلى الجنّة كما تزف العروس إلى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فتح له في قبره بابان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جعل الله قبره مزار ملائكة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مات على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بغض آل محمّد جاء يوم القيامة مكتوب بين عينيه 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بغض آل محمّد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بغض آل محمّد لم يشم رائحة الجنّة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مثل هذا الحديث الشريف استند الأئمّة والحفّاظ في وجوب مودّتهم والتمسِّك بولائهم وحرمة بغضهم، وكم لهم من جولات وصولات في هذا المضمار، فقد ألّفوا في الموضوع وأكثروا ونظموا فيه وحبّروا، ولم يكتف الكثير منهم حتّى أفرد في فضائلهم وذكر مناقبهم تأليفاً خاصاً، بل ربما خص بعضهم </w:t>
      </w:r>
    </w:p>
    <w:p>
      <w:pPr>
        <w:pStyle w:val="BookText"/>
        <w:rPr/>
      </w:pPr>
      <w:r>
        <w:rPr>
          <w:rFonts w:ascii="Amiri" w:hAnsi="Amiri" w:eastAsia="Amiri" w:cs="Amiri"/>
          <w:color w:val="111111"/>
          <w:sz w:val="28"/>
          <w:sz w:val="28"/>
          <w:szCs w:val="28"/>
          <w:rtl w:val="true"/>
          <w:lang w:bidi="ar-SA"/>
        </w:rPr>
        <w:t>بعض الأحاديث الواردة فيهم بالتأليف، وما أكثر الفريقين وأنى لى باحصائهم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فالمفسّر منهم يذكرهم عند تفسير ما نزل فيهم من محكم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والمحدّث منهم يروي فيهم ما صح عنده من حديث النبي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والمؤرّخ منهم يدوّن تاريخهم بكل تجلة واحترام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والأديب منهم يقرّظ الشعر في مدحهم، ويزين المقال بذكرهم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يعترفون بالقصور عن إدراك شأوهم ومعرفة كنههم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بحقّ لو عجزت عن الإحاطة بكل ما قيل فيهم أو كتب عنهم، ولكن من الخير أن نثبت قائمة صغيرة بأسماء بعض التآليف التي اختصت بهم وأفردت فيهم، وكان أصحابها من سائر الفرق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الشيعة بجميع فرقها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للقارئ الكريم على بعض تلكم المصادر التي أفردت في فضائلهم أو مناقب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لا شكّ غيض من فيض أو قطرة من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جميع ما كتب في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أثبته هو ما وصل إليه علمي ﴿ وَفَوْقَ كُلِّ ذِي علم عليمٌ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لعباس محمود العقاد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عامر الشبراوي الشافعي ت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 وبهامشه إحياء الميت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أهل الإسلام بما يتعلق بالمصطفى وأهل بيته الكرام لمحمّد مرتضى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إتحاف أهل الإسلام بما يتعلق بالمصطفى وأهل بيته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الصبان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إتحاف السائل بما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حجازي بن محمّد بن عبدالله الشهير بالواعظ القلقشندي الشافعي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مسندة في مناقب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w:t>
      </w:r>
    </w:p>
    <w:p>
      <w:pPr>
        <w:pStyle w:val="BookText"/>
        <w:rPr/>
      </w:pP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الشهير بالجزري منه نسخة بدار الكتب المصرية برقم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أسنى المطالب الآتى 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الميت بفضائل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مستقلاً بجو مستقلاً بجوينور بالهند وضمن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العقيلة الطاهرة السيدة زينب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فهمي محمّد من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وبهامش الاتحاف للشبراوي، ومنه نسخ مخطوطة كثيرة شائعة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للحافظ أبي الفتح محمّد بن أبي 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عنه النوري في كشف الاستار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الأربعين فى مناقب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عطاء الله بن فضل الله الحسيني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المنتقى من فضائل علي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الخير أحمد بن إسماعيل بن يوسف الطالقاني القزويني الحاكمي أخرج منه المحب الطبري في الرياض النضرة كما في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ونسخة منه في مكتبة السليمانية بتركيا برقم ضمن مجموعة تاريخها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ارتقاء الغرف بحب أقرباء الرسول ذوي الشرف الشمس الدين السخاوي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أرجح المطالب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بسمل بالأردوية، مطبوع بالهند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استجلاب إرتقاء الغرف بحب أقرباء الرسول ذوي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للسخاوي المذكور ونسخة منه في الآصفية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كلّ منها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وأخرى، بالناصرية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الإمامة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لعماد الدين الحسن بن علي الطبرسي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إسعاف الراغبين في سيرة المصطفى وفضائل 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الصبان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بهامش نور الأبصار مكرراً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اسماع الصم في إثبات الشرف من قبل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زيد المراكشي </w:t>
      </w:r>
    </w:p>
    <w:p>
      <w:pPr>
        <w:pStyle w:val="BookText"/>
        <w:rPr/>
      </w:pPr>
      <w:r>
        <w:rPr>
          <w:rFonts w:ascii="Amiri" w:hAnsi="Amiri" w:eastAsia="Amiri" w:cs="Amiri"/>
          <w:color w:val="111111"/>
          <w:sz w:val="28"/>
          <w:sz w:val="28"/>
          <w:szCs w:val="28"/>
          <w:rtl w:val="true"/>
          <w:lang w:bidi="ar-SA"/>
        </w:rPr>
        <w:t xml:space="preserve">المالكي المولود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أسنى المطالب في مناقب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الأكفاني مجلد كبير وهو جزء من أربعة أجزاء من كتابه في الخلفاء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أسنى المطالب في مناقب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علي بن يوسف الجزري 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أثبت فيه تواتر حديث الغدير،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للمولوي محمد سالم الدهلوي البخاري مطبوع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نسخة مخطوطة بمكتبة الإمام أمير المؤمنين العامة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الإشراف في فضائل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للسمهودي نسخة في مكتبة مكة العامة بمكة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محمّد في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أبو النصر،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الفتاح مقصود في تسعة أجزاء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القادر أحمد اليوسف،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أبو زهرة، مطبوع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ملهم علم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يحيى الهاشمي،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القادر أحمد اليوسف،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الأوج الأخضر في مناقب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حسن بن إبراهيم ابن الأنباري فى نور عثمانية بتركيا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العزيز سيّد الأهل،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المناقب في فضل علىّ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إبراهيم الحنبلي الملقب بدرویش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رقم </w:t>
      </w:r>
      <w:r>
        <w:rPr>
          <w:rFonts w:eastAsia="IRNazanin" w:cs="IRNazanin"/>
          <w:color w:val="111111"/>
          <w:sz w:val="28"/>
          <w:szCs w:val="28"/>
          <w:rtl w:val="true"/>
          <w:lang w:bidi="fa-IR"/>
        </w:rPr>
        <w:t>(</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تاريخها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مكتبة مجلس الشورى الايراني</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 الحبا في فضل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المظّفر بن المختار الرازي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حسام الدين المتقي الهندي، نسخة منه في مكتبة الإمام أمير المؤمنين العامة في النجف الأشرف وأخرى في بايزيد بتركيا برقم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النص الجلي على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الشمشاطي العدوي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بطلة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للدكتورة عائشة بنت الشاطيء،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مكرراً وآخرها في النجف الأشرف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وقد كتبنا له مقدمة مفصلة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مواليد الأئمة ووفياتهم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محمد عبدالله بن أحمد بن محمّد بن الخشاب مطبوع صغير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بهلول بهجت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ومترجم إلى العربية والفارسية،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مؤلّفه مجلداً ضخماً فخماً بترجمة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منه نسختان مصوّرتان في 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 وقد طبع مؤخراً في ثلاث مجلدات بتحقيق الشيخ المحمودي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التبصرة في فضل العترة المطهرة لأبي محمد الحسن بن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الهمداني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تحديق النظر في أخبار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عبدالعزيز بن مانع من علماء نجد في القرن الرابع عشر نسخة منه بدار الكتب كما في فهرسها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الأحبا من مناقب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لجمال الدين بن فضل الله الحسيني الشيرازي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 مكتبة الناصرية العامة بلكنهو الهند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الراغب في سيرة جماعة من أهل البيت الأطائب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سلامة القليوبي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خواص الأمة في مناقب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المظفّر يوسف بن قزأوغلي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مكرراً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تفريح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ميرزا حسن المحدث الكهنوي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تفريح الأحباب في مناقب الآل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بالأردوية، لمحمّد بن عبدالله القرشي مطبوع بدهلي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البيان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كمال باشا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شائعة في مكتبات ،استانبول منها نسخة ضمن مجموعة برقم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عاشر أفندي سليمانية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تلخيص البيان في أخبار مهدي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حسام الدين المتقي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بمكتبة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بالنجف نقلاً عن نسخة الآصفية وأخرى عن مكتبة الحرم المكّي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مزيل اللبس عن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الدمشقي، نسخة منه بمكتبة لاله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الثغور الباسمة في مناقب السيّدة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للسيوطي، نسخة منه بدار الكتب المصرية برقم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مجاميع، وأُخرى في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م مجموعة برقم </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بمكتبة أسعد أفندي سليمانية، منه مصورة في مكتبة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ثناء القرابة على الصحابة وثناء الصحابة على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على ابن عمر 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العقدين في فضل الشرفين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لنور الدين علي بن عبدالله المدني السمهودي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نسخة بمكتبة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بالنجف الأشرف</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المطالب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البركات شمس </w:t>
      </w:r>
    </w:p>
    <w:p>
      <w:pPr>
        <w:pStyle w:val="BookText"/>
        <w:rPr/>
      </w:pPr>
      <w:r>
        <w:rPr>
          <w:rFonts w:ascii="Amiri" w:hAnsi="Amiri" w:eastAsia="Amiri" w:cs="Amiri"/>
          <w:color w:val="111111"/>
          <w:sz w:val="28"/>
          <w:sz w:val="28"/>
          <w:szCs w:val="28"/>
          <w:rtl w:val="true"/>
          <w:lang w:bidi="ar-SA"/>
        </w:rPr>
        <w:t xml:space="preserve">الدين محمّد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الباعوني نسخة منه بمكتبة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 المقبول في بيان فضل أبناء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أربعون حديثاً في فضل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خليل القرشي السلقاني المالكي منه نسخة بدار الكتب المصرية برقم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الشفاف في فضائل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للسمهودي في مكتبة الحرم المكّي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جوهرة الكلام في مدح السادة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 عبد الله القراغولي الحنفي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التفضيل وشرح حذيفة بن اليمان بتسمية مولانا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صاحب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بزيادة في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ابن الأثير </w:t>
      </w:r>
      <w:r>
        <w:rPr>
          <w:rStyle w:val="FootnoteAnchor"/>
          <w:rtl w:val="true"/>
        </w:rPr>
        <w:footnoteReference w:id="934"/>
      </w:r>
      <w:r>
        <w:rPr>
          <w:rFonts w:ascii="Amiri" w:hAnsi="Amiri" w:eastAsia="Amiri" w:cs="Amiri"/>
          <w:color w:val="111111"/>
          <w:sz w:val="28"/>
          <w:sz w:val="28"/>
          <w:szCs w:val="28"/>
          <w:rtl w:val="true"/>
          <w:lang w:bidi="ar-SA"/>
        </w:rPr>
        <w:t xml:space="preserve">، تاريخ نسخة السيّد ابن طاووس سنة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خط أبي عليّ الحسن بن الشيخ الطوسي بالنظر فيه واطرئه وخطوط ثلاثة من العلماء بالثناء على مصنفه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طرقه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ها كما في تذكرة الحفّاظ</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أفرده بالتصنيف الحافظ أبو بكر 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أفرده بالتصنيف الحافظ أبو طاهر محمّد بن أحمد بن حمدان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أفرده بالتصنيف أبو عبد الله الحاكم النيسابوري كما في القول الفصل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طرقه وألفاظه أبو جعفر بن جرير الطبري المفسّر صاحب التاريخ، وله 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ينابيع الموالاة في طرق حديث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 كما في القول الفصل</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فيه وجمع طرقه شمس الدين الذهبي المذكور، وهو المعروف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طرقه في جزء عليّ بن عمر 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فيه وجمع طرقه شمس الدين الذهبي المذكور</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مسعود السجستاني أخرج الحديث عن مائة وعشرين من الصحابة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اللثال في وصف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لمحيي الدين عبدالقادر بن محمّد المعروف بابن قضيب البان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المآل في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الفضل بن محمّد باكثير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جزئين لعليّ جلال الدين الحسيني المصري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مكرراً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نعيم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سيّد الأعيان في أوّل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العلوية على سائر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النطنزي المولود سنة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الدرجات في تفضيل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عبدالله البصري أُستاذ القاضي عبد الجبار المعتزلي كذا في معالم العلماء</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السمطين في فضائل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نظم درر السمطين كما صرّح </w:t>
      </w:r>
    </w:p>
    <w:p>
      <w:pPr>
        <w:pStyle w:val="BookText"/>
        <w:rPr/>
      </w:pPr>
      <w:r>
        <w:rPr>
          <w:rFonts w:ascii="IRNazanin" w:hAnsi="IRNazanin" w:eastAsia="IRNazanin"/>
          <w:color w:val="111111"/>
          <w:sz w:val="28"/>
          <w:sz w:val="28"/>
          <w:szCs w:val="28"/>
          <w:rtl w:val="true"/>
          <w:lang w:bidi="fa-IR"/>
        </w:rPr>
        <w:t xml:space="preserve">به مؤلّفه جمال الدين محمّد بن عزالدين يوسف الزرندي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ومن الجدير بالذكر ان ام النسخ بخطّ المؤلّف بمكتبة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المنيف في زيارة أهل البيت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أحمد مقبل مصري، فرغ منه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نسخة بالخديوية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الهداة إلى أداء حق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الحسكاني أحال إليه في شواهد التنزيل وذكره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مودّة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 الدين أحمد بن عبدالله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المآل في شرح عقود اللئال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عبدالقادر الحفظي العجلي الشافعي، كتبه بمكّة سنة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الأصل بخطّ المؤلّف موجود بمكتبة الإمام أمير المؤمنين العامة في النجف الأشرف، وبالمكتبة الناصرية العامة بلكهنو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بشر محمّد بن أحمد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أخرج عنه كثيراً المحب الطبري في الذخائر والرياض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 مكتبة كويرلي ضمن مجموعة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القلب الميت بفضائل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محمّد بن مسعود السرمري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الرجحان بين الحسن والحسين ابني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عبدالرحمن الرامهرمزي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من حكم وقضى أنّ المهدي الموعود جاء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عليّ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بمكتبة الإمام أمير المؤمنين العامة في النجف الأشرف، وأُخرى بمكتبة الناصرية العامة بلكهنو، ومكتبة الحرم المكّي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ذكر النبيّ وأولاده السبطين وباقي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ضمن مجموعة برقم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بمكتبة أسعد أفندي سليمانية تركيا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بيان اثنى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بمكتبة أسعد أفندي سليمانية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المناقب وأحوال الأئمة الطاهرين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عبدالحق الدهلوي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عنها في كشف الأستار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بمكتبة أسعد أفندي سليمانية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رشفة الصادي من بحر فضائل بني النبي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بكر بن عبدالرحمن الحسيني الشافعي،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الأحباب في سيرة النبي والآل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الدين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بمكتبة لاله لي سليمانية، برقم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الأحباب في سيرة النبي والآل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أجزاء لمحمود المغنيساوي المشتهر ببكلي زاده يوجد بمكتبة ولي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الزهر في مناقب آل 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معروف بن مصطفى البرزنجي يوجد بمكتبة الإمام أمير المؤمنين العامة في النجف الأشرف ومكتبة الرضا العامة برامبور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الافهام في فضائل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المظفر سبط ابن الجوزي رأى نسخته السلامى وهى بخط ابن عبدالدائم</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الزاهرة في فضل أهل بيت النبي وعترته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بن محمد الطبري المدني ذكره في حاشية كشف الأستار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الأحباب في مناقب الآل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 أحمد بن ملك </w:t>
      </w:r>
    </w:p>
    <w:p>
      <w:pPr>
        <w:pStyle w:val="BookText"/>
        <w:rPr/>
      </w:pPr>
      <w:r>
        <w:rPr>
          <w:rFonts w:ascii="Amiri" w:hAnsi="Amiri" w:eastAsia="Amiri" w:cs="Amiri"/>
          <w:color w:val="111111"/>
          <w:sz w:val="28"/>
          <w:sz w:val="28"/>
          <w:szCs w:val="28"/>
          <w:rtl w:val="true"/>
          <w:lang w:bidi="ar-SA"/>
        </w:rPr>
        <w:t>محمّد الفاروقي، يوجد بمكتبة الإمام أمير المؤمنين العامة في النجف الأشرف ومكتبة خدابخش العامة ببتنة والآصفية العامة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الآخرة في أحوال أهل البيت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روشن بن محمّد حسن بن قاضي محمّد رضي ، نسخة بمكتبة الآصفية العامة حيدر آباد برقم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المقال في فضائل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محمّد بن طلحة الشافعي نسخة منه بمكتبة ولي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وأُخرى بمكتبة داماد إبراهيم باشا سليمانية برقم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فهمي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 الفتى في تفسير 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عليّ العاصمي من أئمة القرن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سعادة الكونين في فضائل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أكرم الدين الحنفي حفيد عبد الحق الدهلوي مطبوع بدهلي، ومنه نسخة خطية بمكتبة الناصرية العامة بلكهنو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العلوية بذكر المآثر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لشاه محمّد حافظ بالأردوية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الإمام العاشر على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الرزاق بن شاكر البدري الشافعي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النبي والآل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الحلبي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 نسخة بمكتبة ولي الدين سليمانية برقم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سوانح عمري حضرت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الله بسمل أمر تسري، طبع بلاهور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السيف المسلول في دفع الصدقة لآل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حسن بن حسين بن أحمد بن محمد بن بيريري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الشذرات الذهبية في تراجم الأئمة الاثنى عشرية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باسم الأئمة الاثنا عشر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المؤبد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أفندي بن إسماعيل النبهاني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الشهادتين في فضائل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الدهلوي، مطبوع بلكهنو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في 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الحسكاني نسخة بمكتبة كلية الآداب بطهران وأحسبه هو الآتي بعد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كربلا الإمام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 عويس بوزارة الأوقاف طبع مصر دار الكتاب العربي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في الآيات النازلة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للحاكم الحسكاني أبي القاسم عبيدالله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بمكتبة كلية الآداب بطهران، ونسخة مصوّرة عنها في مكتبة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السوي في مناقب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بن محمّد بن عليّ الشيخاني القادري المدني، منه نسخة بمكتبة الإمام أمير المؤمنين العامة في النجف الأشرف، وأُخرى بمكتبة الناصرية العامة بلكهنو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الصفوة بمناقب آل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الرزاق المناوي كما في ايضاح المكنون</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الطراز الأوفى في فضائل آل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زين العابدين، موجود بمكتبة لاله لي سليمانية برقم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طراز الذهب في فضائل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منجي الثاني بن أبي حفص منجى الماضى الخوارزمى المتخلص بغالب كان معاصراً لمحيى الدين ابن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طيب الفطرة وحب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الحسكاني أحال إليه في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عبقرية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لعبّاس محمود العقاد، مطبوع مكرراً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العذب الزلال في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عمر بن أحمد الشماع </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للجلال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ضمن كتابه الحاوي</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العطر الوردي في شرح القطر الشهدي في أوصاف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أحمد الحسينى البلبيسي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هدية العارفين</w:t>
      </w:r>
      <w:r>
        <w:rPr>
          <w:rStyle w:val="FootnoteAnchor"/>
          <w:rtl w:val="true"/>
        </w:rPr>
        <w:footnoteReference w:id="94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في أخبار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يحيى بن عليّ المقدسي الشافعي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بمكتبة آية الله الحكيم العامة في النجف الأشرف، وأخرى بمكتبة المدرسة الهندية بكربلاء، وثالثة بمكتبة شهيد عليّ باشا سليمانية برقم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آخرها قوبل بأصل مصنّفه والله الحمد والمنّة وخامسة بمكتبة لاله لي سليمانية برقم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وسادسة بمعهد المخطوطات العربية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العقد الثمين في إثبات وصاية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الجواهر في فضل آل بيت النبي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مصطفى العيدروسي مولى الدويلة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اللآل في فضائل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أحمد بن عبد القادر الحفظي كما في القول الفصل للحداد</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اللآل بفضائل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القادر العيدروسي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اللآل ووسيلة السؤال فيما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السلام بن الطيب الفاسي</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عقود الدر النضيد في مناقب الحسين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صادق بن الصديق کمال مطبوع بمكّة منه نسخة بمكتبة الناصرية العامة بلكهنو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عقود اللآل في التوسل للنبيّ بالآل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محمود قابادو التونسي المفتي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العقيلة الطاهرة السيّدة زينب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فهمي محمّد مطبوع وقد أدرج المؤلّف بضمنه من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إحياء الميت بفضل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للجلال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صبيح مطبوع في سلسلة كتاب الشهر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 شحاته طبع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قادة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الهادي عطية مطبوع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رضا المصري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أبو النصر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أبو النصر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المطالب فى مناقب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الصفدي في نكت الهميان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انّه في أخبار علي بن أبي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وقرأته عليه من أوله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المبين في فضائل أهل بيت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لرشيد الدين خان الدهلوي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والبشرى في مناقب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الجفري تلميذ محمّد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السمطين في فضائل المرتضى والبتول والسبطين لإبراهيم بن محمد بن محمّد بن حمويه الجويني، فرغ منه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نسخ منه بالنجف الأشرف والكاظمية وايران و استانبول وسورية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 في الإمام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لمرعي بن يوسف الكرمي المقدسي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ضمن مجموعة برقم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 وبمكتبة عاشر أفندى سليمانية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الفرائد الجوهرية في الأئمة الإثنى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السيادة عبدالله بن إبراهيم بن حسن مير غني الحسيني المتقي المعروف بالمحجوب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محمّد بن محمود الحافظي البخاري المعروف بخواجه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عليّ بن محمّد بن الصباغ المالكي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حاتم الرازي عن معجم البلدان</w:t>
      </w:r>
      <w:r>
        <w:rPr>
          <w:rStyle w:val="FootnoteAnchor"/>
          <w:rtl w:val="true"/>
        </w:rPr>
        <w:footnoteReference w:id="9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نور العربي صاحب الأنوار المحمدية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الطبري المعروف بالخليل، وكان الفراغ من نسخه في ربيع الآخر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لابن طاووس</w:t>
      </w:r>
      <w:r>
        <w:rPr>
          <w:rFonts w:eastAsia="IRNazanin" w:cs="IRNazanin"/>
          <w:color w:val="111111"/>
          <w:sz w:val="28"/>
          <w:szCs w:val="28"/>
          <w:rtl w:val="true"/>
          <w:lang w:bidi="fa-IR"/>
        </w:rPr>
        <w:t>)</w:t>
      </w:r>
      <w:r>
        <w:rPr>
          <w:rStyle w:val="FootnoteAnchor"/>
          <w:rtl w:val="true"/>
        </w:rPr>
        <w:footnoteReference w:id="94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جزئين تأليف نعمان بن أحمد المعروف بابن السماك الّذي أثنى عليه الخطيب</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باسم مراتب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تسمية جبرئيل لمولانا أمير المؤمنين وفارس الملسمين وقائد الغر المحجلين وقاتل الناكثين والقاسطين والمارقين وإمام المتقين رواية إسماعيل بن أحمد، عن اليقين لابن طاووس</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الحسين البيهقي، نقل عنه </w:t>
      </w:r>
    </w:p>
    <w:p>
      <w:pPr>
        <w:pStyle w:val="BookText"/>
        <w:rPr/>
      </w:pPr>
      <w:r>
        <w:rPr>
          <w:rFonts w:ascii="Amiri" w:hAnsi="Amiri" w:eastAsia="Amiri" w:cs="Amiri"/>
          <w:color w:val="111111"/>
          <w:sz w:val="28"/>
          <w:sz w:val="28"/>
          <w:szCs w:val="28"/>
          <w:rtl w:val="true"/>
          <w:lang w:bidi="ar-SA"/>
        </w:rPr>
        <w:t>الزرندي فى نظم درر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حفص عمر بن شاهين نسخته بالظاهرية ومصوّرها بمكتبة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حسن بن هبة الله الشافعي مصوّر بمكتبة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برقم الرسالة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الفكر في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المرعى بن يوسف الكرمي المقدسي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العين في بعض مناقب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جفري تلميذ محمّد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القصيدة الحلواء في مدح بني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أحمد بن إسماعيل الحلواني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بنفسي أفدي الزهر من بني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القطر الشهدي في أوصاف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منظومة طبعت ملحقاً بكتاب فتح ربّ الأرباب بمصر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بمطبعة المعاهد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الجلي في 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نسخة منه بمكتبة الناصرية العامة بلكهنو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العليّ في شرح أثر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العون محمد بن أحمد السفاريني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الهيثمي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بدار الكتب المصرية برقم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وأخرى في تركيا برقم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عاشر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مصورة بمكتبة أمير المؤمنين عن نسخة مقروءة على المؤلّف عليها اجازة بخطّه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المستحسن في فخر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الزمان بن محمد قاسم ذو</w:t>
      </w:r>
    </w:p>
    <w:p>
      <w:pPr>
        <w:pStyle w:val="BookText"/>
        <w:rPr/>
      </w:pPr>
      <w:r>
        <w:rPr>
          <w:rFonts w:ascii="Amiri" w:hAnsi="Amiri" w:eastAsia="Amiri" w:cs="Amiri"/>
          <w:color w:val="111111"/>
          <w:sz w:val="28"/>
          <w:sz w:val="28"/>
          <w:szCs w:val="28"/>
          <w:rtl w:val="true"/>
          <w:lang w:bidi="ar-SA"/>
        </w:rPr>
        <w:t>الفقار الهندي</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بعض فضائل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لأبي العلاء المعري ذكره ياقوت في معجمه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حالات المهدي عج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سعد الدين الحموي خليفة نجم الدين البكري نقل عنه النوري في كشف الأستار</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اللبس في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للجلال السيوطي، ذكره في هامش الصواعق المحرقة</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حبيب الله بن عبدالله اليوسفي الشنقيطي من أعلام القرن الرابع عشر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لآل الآل في فضل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عاشق عليّ بالتركية في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رقم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شيخ الإسلام عارف حكمت بالمدينة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مأتم الثقلين في شهادة علي والحسنين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الزمان محمّد، مطبوع بحيدر آباد نسخة منه بمكتبة جامعة عليكره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 في عليّ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محاسن الأزهار في مناقب العترة الأخيار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لحسام الدين أبي عبدالله حميد بن أحمد المحلي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المؤمنين في مناقب أهل بيت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للمولوي ولي الله اللكهنوي نسخة منه بمكتبة الإمام أمير المؤمنين العامة بالنجف الأشرف</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المراتب في 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إسماعيل بن أحمد البستي نسخة منه بمكتبة الناصرية العامة بلكهنو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بالآصفية </w:t>
      </w:r>
    </w:p>
    <w:p>
      <w:pPr>
        <w:pStyle w:val="BookText"/>
        <w:rPr/>
      </w:pPr>
      <w:r>
        <w:rPr>
          <w:rFonts w:ascii="IRNazanin" w:hAnsi="IRNazanin" w:eastAsia="IRNazanin"/>
          <w:color w:val="111111"/>
          <w:sz w:val="28"/>
          <w:sz w:val="28"/>
          <w:szCs w:val="28"/>
          <w:rtl w:val="true"/>
          <w:lang w:bidi="fa-IR"/>
        </w:rPr>
        <w:t>حیدر آباد</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مسند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أهل البيت لعليّ بن عمر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الإمام عليّ بن موسى الرضا في فضل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عنه المحب الطبري في الرياض النضرة</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الأنوار فى آل بيت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حسن بن عمر الاجهوري المغربي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المشرب الوردي في أخبار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عليّ بن سلطان محمد القاري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نسخة منه ضمن مجموعة برقم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بمكتبة عاشر أفندي سليمانية، واثنتان في مجموعتين برقم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أفندي سليمانية، ورابعة ضمن مجموعة برقم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بمكتبة عبد الحميد سليمانية، وخامسة ضمن مجموعة برقم </w:t>
      </w:r>
      <w:r>
        <w:rPr>
          <w:rFonts w:eastAsia="IRNazanin" w:cs="IRNazanin"/>
          <w:color w:val="111111"/>
          <w:sz w:val="28"/>
          <w:szCs w:val="28"/>
          <w:lang w:bidi="fa-IR"/>
        </w:rPr>
        <w:t>4006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عثمانية، وسادسة ضمن مجموعة برقم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كوپرلي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مصباح النجا في مناقب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شاه عالم، نسخة منه بمكتبة الإمام أميرالمؤمنين العامة في النجف الأشرف وأُخرى بمكتبة الناصرية العامة بلكهنو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في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 بن أنجب الساعي الشافعي، الصفدي في الوافي</w:t>
      </w:r>
      <w:r>
        <w:rPr>
          <w:rStyle w:val="FootnoteAnchor"/>
          <w:rtl w:val="true"/>
        </w:rPr>
        <w:footnoteReference w:id="957"/>
      </w:r>
      <w:r>
        <w:rPr>
          <w:rFonts w:ascii="IRNazanin" w:hAnsi="IRNazanin" w:eastAsia="IRNazanin"/>
          <w:color w:val="111111"/>
          <w:sz w:val="28"/>
          <w:sz w:val="28"/>
          <w:szCs w:val="28"/>
          <w:rtl w:val="true"/>
          <w:lang w:bidi="fa-IR"/>
        </w:rPr>
        <w:t xml:space="preserve">مصوّر بمكتبة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محمّد بن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المقال في فضائل الأصحاب والآل</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وقد مرت الإشارة إليه، توجد نسخة القرن الثامن فى مكتبة فخر الدين بطهران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الزهراء في ذرية بني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الفائقة في أولاد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للزكي بن هاشم الشريف العلوي المغربي منه نسخة بدار الكتب المصرية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العلى في مناقب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صدر العالم، نسخة منه بمكتبة الناصرية العامة بلكهنو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العترة النبوية ومعارف أهل البيت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لعبدالعزيز بن الأخضر الجنابذي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معراج الوصول إلى معرفة فضل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الزرندي السابق الذكر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 الذكر وأخرج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 الذكر وأخرج عنه صاحب الينابيع</w:t>
      </w:r>
    </w:p>
    <w:p>
      <w:pPr>
        <w:pStyle w:val="BookText"/>
        <w:rPr/>
      </w:pPr>
      <w:r>
        <w:rPr>
          <w:rFonts w:ascii="Amiri" w:hAnsi="Amiri" w:eastAsia="Amiri" w:cs="Amiri"/>
          <w:color w:val="111111"/>
          <w:sz w:val="28"/>
          <w:sz w:val="28"/>
          <w:szCs w:val="28"/>
          <w:rtl w:val="true"/>
          <w:lang w:bidi="ar-SA"/>
        </w:rPr>
        <w:t>في كتابه هذا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ما يجب لآل البيت النبوي من الحقّ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أحمد بن عليّ المقريزي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ضمن مجموعة برقم </w:t>
      </w: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عثمانية، وأُخرى ضمن مجموعة برقم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بمكتبة ولي الدين سليمانية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لميرزا محمد بن رستم البدخشي، منه نسخة بمعهد المخطوطات المصورة بمصر، وأُخرى بمكتبة الإمام أمير المومنين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فتح محمّد بن عين الوفاء نسخة منه بالآصفية بحیدر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أمير المؤمنين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موجودة في القاهرة وعنها نسخة مصورة في مكتبة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بن عبد الله الرسعني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لموفق بن أحمد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جزئين مطبوع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البغوي أخرج عنه المحب الطبري في الرياض</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لموفق بن أحمد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بالمطبعة الحيدرية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الإمام الهاشمي أبي الحسن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عمر محمّد بن عبد الواحد اللغوي صاحب ثعلب ذكره ابن طاووس في الملاحم والفتن</w:t>
      </w:r>
      <w:r>
        <w:rPr>
          <w:rStyle w:val="FootnoteAnchor"/>
          <w:rtl w:val="true"/>
        </w:rPr>
        <w:footnoteReference w:id="961"/>
      </w:r>
      <w:r>
        <w:rPr>
          <w:rFonts w:ascii="Amiri" w:hAnsi="Amiri" w:eastAsia="Amiri" w:cs="Amiri"/>
          <w:color w:val="111111"/>
          <w:sz w:val="28"/>
          <w:sz w:val="28"/>
          <w:szCs w:val="28"/>
          <w:rtl w:val="true"/>
          <w:lang w:bidi="ar-SA"/>
        </w:rPr>
        <w:t>وقد رآه في مجلد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كانت النسخة في حياة أبي عمر الزاهد الراوي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الطبري الشهير بالخليلي، المؤلف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مردويه روى عنه ابن طاووس في الطرائف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حنبل إمام الحنابلة، وينقل عنه سبط ابن الجوزي فى التذكرة والمحب الطبري في ذخائر العقبي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الفقيه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الجلابي المعروف بابن المغازلى، نسخة منه بمكتبة الإمام أمير المؤمنين العامة فى النجف الأشرف، وأخرى بمكتبة الناصرية العامة بلكهنو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للفقير العيني مطبوع بالهند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للترمذي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 ونجليه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 فيه مؤلّفه نحو ما صنفه الحافظ</w:t>
      </w:r>
    </w:p>
    <w:p>
      <w:pPr>
        <w:pStyle w:val="BookText"/>
        <w:rPr/>
      </w:pPr>
      <w:r>
        <w:rPr>
          <w:rFonts w:ascii="Amiri" w:hAnsi="Amiri" w:eastAsia="Amiri" w:cs="Amiri"/>
          <w:color w:val="111111"/>
          <w:sz w:val="28"/>
          <w:sz w:val="28"/>
          <w:szCs w:val="28"/>
          <w:rtl w:val="true"/>
          <w:lang w:bidi="ar-SA"/>
        </w:rPr>
        <w:t xml:space="preserve">أبو عبدالله محمد بن يوسف بن محمّد البلخي الشافعي، مطبوع في بمبئي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 وفضائل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يوسف </w:t>
      </w:r>
    </w:p>
    <w:p>
      <w:pPr>
        <w:pStyle w:val="BookText"/>
        <w:rPr/>
      </w:pPr>
      <w:r>
        <w:rPr>
          <w:rFonts w:ascii="Amiri" w:hAnsi="Amiri" w:eastAsia="Amiri" w:cs="Amiri"/>
          <w:color w:val="111111"/>
          <w:sz w:val="28"/>
          <w:sz w:val="28"/>
          <w:szCs w:val="28"/>
          <w:rtl w:val="true"/>
          <w:lang w:bidi="ar-SA"/>
        </w:rPr>
        <w:t>العزا المقري والنسخة عتيقة تاريخها يقارب ثلاثمائة سنة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المظفّر يوسف بن قزاوغلي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السلامي في ذيل تاريخ ابن النجّار كما في المنتخب المختار</w:t>
      </w:r>
      <w:r>
        <w:rPr>
          <w:rStyle w:val="FootnoteAnchor"/>
          <w:rtl w:val="true"/>
        </w:rPr>
        <w:footnoteReference w:id="963"/>
      </w:r>
      <w:r>
        <w:rPr>
          <w:rFonts w:ascii="Amiri" w:hAnsi="Amiri" w:eastAsia="Amiri" w:cs="Amiri"/>
          <w:color w:val="111111"/>
          <w:sz w:val="28"/>
          <w:sz w:val="28"/>
          <w:szCs w:val="28"/>
          <w:rtl w:val="true"/>
          <w:lang w:bidi="ar-SA"/>
        </w:rPr>
        <w:t>ورأيت بوقف النورية بدمشق أربعة أجزاء حديثية ضخمة في مناقب عليّ بن أبي طالب من تأليفه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أبي محمّد بن خلاد الكوفي</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عبدالله الحسين بن محمّد بن خسرو البلخي الحنفي مؤلّف مسند أبي حنيفة للسيّد علي بن طاهر الحداد</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بمعهد المخطوطات المصوّرة بمصر، ولعلّه الذي أدرجه القندوزي في ينابيعه في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لمحمّد صالح الحسيني الترمذي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بمكتبة الناصرية العامة بلكهنو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لشهاب الدين شمس بن عمرو دولت آبادي نسخة منه بمكتبة جامعة عليكره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السبطين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عبدالرحمن بن علي بن محمّد بن سليمان النجيبي المرسي الاشبيلي الحافظ أبو عبدالله الأندلسي المالكي محدث تلمسان والمتوفّى بها سنة </w:t>
      </w:r>
      <w:r>
        <w:rPr>
          <w:rFonts w:eastAsia="Amiri" w:cs="Amiri" w:ascii="Amiri" w:hAnsi="Amiri"/>
          <w:color w:val="111111"/>
          <w:sz w:val="28"/>
          <w:szCs w:val="28"/>
          <w:lang w:bidi="ar-SA"/>
        </w:rPr>
        <w:t>610</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عليّ والحسنين لابن كثير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بمكتبة الناصرية بلكهنو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 سيّد عليّ بن شهاب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نسخة خطية بمكتبة الإمام أمير المؤمنين العامة، وقد أدرجه القندوزي في ينابيعه في الباب السادس والخمسين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 الثاقب في بيان ان المهدي من أولاد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بمكتبة لاله لي سليمانية برقم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النخبة الدرّية فى مآثر العائلة المحمدية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دري 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الأبرار بما صح من مناقب أهل البيت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رستم البدخشاني، نسخة منه بمكتبة الإمام أمير المؤمنين العامة، وأخرى بمكتبة الناصرية العامة بلكهنو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القرآن في مناقب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نصح ملوك الإسلام بالتعريف بما يجب عليهم من حقوق آل البيت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أحمد المكناسي المعروف بابن السكاك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النعيم المقيم لعترة النبأ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محمّد بن عبدالوهاب، نسخة منه بمكتبة آيا صوفيا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نفائس المنن في فضائل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جزئين لشاه محمّد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لمؤمن بن حسن مؤمن الشبلنجي مطبوع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العين في مناقب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الملك بهادر محمّد صبغة الله بن غوث، نسخة منه بمكتبة الآصفية العامة بحيدر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العين في ذكر مولد النبي وشهادة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لقلندر عليّ الزبيري الأموي مطبوع بدهلي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الإفضال في تشريف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الحسن 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الإفضال في تشريف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للجلال السيوطي، نسخة منه بمكتبة الناصرية العامة بلكهنو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المطلب وغاية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عليّ بن محمّد الدينوري الحنبلي نقل عنه السيد ابن طاووس في الطرائف</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السؤول في مناقب ريحانة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بن محمّد غوث الشافعي، بالفارسية نسخة منه بمكتبة الناصرية العامة بلكهنو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المطالب فيما ورد في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ايضاح المكنون</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 الغمام ودر السحابة في مناقب القرابة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الشوكاني</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المآل في فضائل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الفضل بن محمد باكثير الحضرمي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بمكتبة المجلس بطهران، نسخة مصورة فى مكتبة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مبين السنهاني اللكهنوي نسخة منه بمكتبة الناصرية العامة بلكهنو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أهل البيت والآل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حاتم بن حيان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مشاهير علماء السنّة كما في معالم العلماء ومن الغريب انّه لم يشر إلى عامية المؤلّف مع اشتهارها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الوعاء المختوم في السر المكتوم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الأكبر محمّد بن عليّ بن محمّد الحاتمي المعروف بابن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وصلة الزلفى في التقرب بآل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السوسي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سعيد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الدراية لحديث الولاية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كما في الطرائف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الندية للأمة المحمدية فيما جاء في فضل الذات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مصطفى البكري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السعداء في مناقب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لشهاب الدین بن شمس الدین بن عمر الهندي المعروف بملك العلماء بالفارسية ذكره النوري في كشف الأستار</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للحمزاوي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في شمائل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البيت وأخبارهم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سليمان البلخي القندوزي الحسيني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كتابنا هذا، وسيأتي الكلام في تعريف المؤلّف والمؤلّف بما يتيسر لنا ويكشف للقارئ الكريم صفحة صادقة عنهما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طائفة من الكتب الّتي تناولت فضائلهم بالبحث ومناقبهم بالجمع، ووجوب مودّتهم بحكم الكتاب العظيم وحديث الرسول الكريم، وهي لاشكّ لم تكن نتيجة استقراء تام وتتبع شامل، فكيف لو أردنا ذلك ووقفنا على جميع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كتب فيهم فهل ياترى ما مبلغ ذلك؟</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لاشكّ انّ من ذكر فضائلهم من غير افراد فهم أكثر من أُولئك المفردين بكثير وكثير، وحسبك منهم الشيخان البخاري ومسلم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حيحهما، 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أبي شيبة في مصنفه وتوجد نسخة منه بمكتبة الإمام أمير المؤمنين العامة وقد طبع مؤخراً، وابن ماجة في سننه، والنسائي في سننه، ومالك في موطئه، وأبو داود في سننه، والترمذي في سننه، والطبراني في معاجمه الثلاث، وأبو يعلى في مسنده، وأبو بكر البزار في مسنده وأحمد بن حنبل في مسنده، والبغوي في مصابيحه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وابن حجر في صواعقه وغيرها من كتبه والعسقلاني في إصابته، وأبو عمر في استيعابه، والسيوطي في جامعه وغيره من كتبه، وابن الأثير في جامع الأصول، والمناوي في كنوز الحقائق والديلمي في الفردوس وابنه في مسند الفردوس والسمان في الموافقة بين أهل البيت والصحابة، والسجاعي في تحفة ذوي الألباب، والشوكاني في التوضيح ودر السحابة وغيرهما، والتفتازاني في خاتمة المقاصد، والايجي في شرح المواقف، والهيثمي في 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والمحب الطبري في الرياض النضرة، وعبد السلام الخوارزمي في سير الصحابة، وأبو ذر الحلبي في قرة العين والحاكم في المستدرك على الصحيحين والذهبي في تلخيص المستدرك وغيره، والطحاوي في مشكل الآثار والقسطلاني في المواهب اللدنية وإرشاد الساري، والمتقي الهندي في كنز العمّال والهروي القاري في المرقاة والزرقاني في شرح المواهب وابن حمزة الدمشقي في البيان والتعريف و البلاذري في أنساب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قتيبة في المعارف وغيره، والخطيب في تاريخه، وابن الأثير في أسد الغابة، وابن أبي الحديد في شرح النهج، وابن كثير في تاريخه، وابن الأثير في ،تاريخه، والمقريزي في خططه والنويري في نهاية الأرب وابن خلدون في مقدمته، والطبري في تفسيره وتاريخه والرازي في تفسيره، والواحدي في أسباب النزول، والقرطبي في تفسيره، وغيرهم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أحصي لهم عدداً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منهم ذكر طرفاً من فضائل أهل البيت وأورد في تأليفه نبذة من مناقبهم وما ذلك الإجماع منهم على هذا الجمع إلا دليل التزامهم بوجوب محبتهم وفرض مودتهم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أظن بواحد منهم عزب عنه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آل محمّد براءة من النار، وحبّ آل محمّد جواز على الصراط، والولاية لآل محمّد أمان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حديث صحيح أخرجه العجلي في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ذكر القندوزي في ينابيعه في الباب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بيتين للإمام الشافعي يعرف القارئ منهما انّ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كالتوحيد والعدل في وجوب الإعتقاد والتدين به قال الشافعي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فتشوا قلبي ألفوا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سطرين قد خطا بلا كاتب</w:t>
      </w:r>
    </w:p>
    <w:p>
      <w:pPr>
        <w:pStyle w:val="BookText"/>
        <w:rPr/>
      </w:pPr>
      <w:r>
        <w:rPr>
          <w:rFonts w:ascii="Amiri" w:hAnsi="Amiri" w:eastAsia="Amiri" w:cs="Amiri"/>
          <w:color w:val="111111"/>
          <w:sz w:val="28"/>
          <w:sz w:val="28"/>
          <w:szCs w:val="28"/>
          <w:rtl w:val="true"/>
          <w:lang w:bidi="ar-SA"/>
        </w:rPr>
        <w:t xml:space="preserve">العدل والتوحيد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أهل البيت في جانب</w:t>
      </w:r>
    </w:p>
    <w:p>
      <w:pPr>
        <w:pStyle w:val="BookText"/>
        <w:rPr/>
      </w:pPr>
      <w:r>
        <w:rPr>
          <w:rFonts w:ascii="IRNazanin" w:hAnsi="IRNazanin" w:eastAsia="IRNazanin"/>
          <w:color w:val="111111"/>
          <w:sz w:val="28"/>
          <w:sz w:val="28"/>
          <w:szCs w:val="28"/>
          <w:rtl w:val="true"/>
          <w:lang w:bidi="fa-IR"/>
        </w:rPr>
        <w:t xml:space="preserve">وكم للإمام الشافعي من شعر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رمي بالرفض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واخبرهم أني من النفر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لولاء أهل البيت ليس بناقض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وقد قال إبراهيم بن إسماعيل بن داود الكاتب أخو حمدون نديم المعتصم ومن بعده من الخلفاء توفي في خلافة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انّى ليطمعنى وإن أسرفت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الصبى وعصيت قول المرشد</w:t>
      </w:r>
    </w:p>
    <w:p>
      <w:pPr>
        <w:pStyle w:val="BookText"/>
        <w:rPr/>
      </w:pPr>
      <w:r>
        <w:rPr>
          <w:rFonts w:ascii="Amiri" w:hAnsi="Amiri" w:eastAsia="Amiri" w:cs="Amiri"/>
          <w:color w:val="111111"/>
          <w:sz w:val="28"/>
          <w:sz w:val="28"/>
          <w:szCs w:val="28"/>
          <w:rtl w:val="true"/>
          <w:lang w:bidi="ar-SA"/>
        </w:rPr>
        <w:t xml:space="preserve">حبّي لآل محمّد وعداوة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أضمرتها لعدو آل محمّد</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وقد أفصح كثير من الشعراء عن معتقدهم في ولاء أهل البيت وأنّه أمن في الدنيا وأمان في الآخرة، فهذا الأخفش الالهاني واسمه أحمد بن عمران بن سلامة الألهانى أبو عبدالله النحوي يعرف بالأخفش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بني فاطمة المیمونة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الطيبين الأكرمين الطيبة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ربیعنا فی السنة الملعونة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كالروضة المهتونه</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التعريف بالمؤلّف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العالم العابد الورع البارع التقي</w:t>
      </w:r>
      <w:r>
        <w:rPr>
          <w:rStyle w:val="FootnoteAnchor"/>
          <w:rtl w:val="true"/>
        </w:rPr>
        <w:footnoteReference w:id="975"/>
      </w:r>
      <w:r>
        <w:rPr>
          <w:rFonts w:ascii="Amiri" w:hAnsi="Amiri" w:eastAsia="Amiri" w:cs="Amiri"/>
          <w:color w:val="111111"/>
          <w:sz w:val="28"/>
          <w:sz w:val="28"/>
          <w:szCs w:val="28"/>
          <w:rtl w:val="true"/>
          <w:lang w:bidi="ar-SA"/>
        </w:rPr>
        <w:t>الشيخ سليمان بن إبراهيم المعروف بخواجه كلان بن محمّد معروف المشتهر ببابا خواجه بن إبراهيم بن محمّد معروف ابن الشيخ السيد ترسون الباقي الحسيني القندوزي البلخي</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lang w:bidi="ar-SA"/>
        </w:rPr>
        <w:t>12220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ورقى مراقي العلوم والآداب في بلخ، وأكمل التحصيل ببخارا ونال الإجازات من أعلامها، وسافر إلى البلاد الأفغانية والهندية، وصاحب كبار مشايخ الطريقة، فكمل في مقامات السلوك، وتفقّه في الدين لينذر قومه إذا رجع إليهم، فعاد إلى قندوز وأقام بها زماناً ينشر العلم والآداب، وبنى بها جامعاً وخانقاها ومدرسة، وأراد السفر إلى بلاد الروم حيث كان يرغب في استيطان مكة ومجاورة البيت الحرام، فبدا له أن ينصب بمكانه الخليفة محمد صلاح فيكون في مسند الإرشاد خلفاً عن أخيه محمّد ميرزا خواجه بن مولانا خواجه كلان ولأمر ، التدريس العالم الأفضل ملا عوض إذ كان هذا قد برّ أقرانه من تلاميذ المترجم له ونال شرف الإجازة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وهاجر الشيخ المترجم له من قندوز في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مستصحباً معه من تلاميذه نحواً من ثلاثمائة شخص من أهل الطلب والسلوك، وكان سفره عن طريق ايران فجاء إلى بغداد في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هـ فأكرم والي بغداد مثواه، وأعز أصحاب الفضائل قدومه، فأخذوا عنه وارتووا من نمير علومه، ثمّ عزم على التوجه إلى دار الخلافة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طريقه على الموصل وديار بكر وأورفة وحلب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البلدان أطال المكث وربّما كان ذلك أكثر من ثلاث سنين حتى إذا وصل إلى قونية أقام بها ثلاث سنين وستة أشهر، وفي مدة مكته بها استنسخ بنفسه الفتوحات المكية، الفصوص النصوص من النسخ التي كانت بخطّ مؤلّفها الشيخ الأكبر محيى الدين بن عربي الحاتمي، وكانت تلك النفائس محفوظة بدار الكتب </w:t>
      </w:r>
    </w:p>
    <w:p>
      <w:pPr>
        <w:pStyle w:val="BookText"/>
        <w:rPr/>
      </w:pPr>
      <w:r>
        <w:rPr>
          <w:rFonts w:ascii="Amiri" w:hAnsi="Amiri" w:eastAsia="Amiri" w:cs="Amiri"/>
          <w:color w:val="111111"/>
          <w:sz w:val="28"/>
          <w:sz w:val="28"/>
          <w:szCs w:val="28"/>
          <w:rtl w:val="true"/>
          <w:lang w:bidi="ar-SA"/>
        </w:rPr>
        <w:t>الكائنة في مقبرة الشيخ الكبير العارف صدر الدين القونوي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شهر ذي الحجة من سنة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قونية متوجهاً نحو دار الخلافة، ولمّا حل بها شملته عواطف السلطان عبد العزيز فنال من الألطاف السنية من الحضرة العلية السلطانية كما يقول بعض مترجميه، وبينما كان متهيئاً للعزيمة على الخروج نحو بيت الله الحرام صدر الأمر العالي من جانب السلطان بتعيينه بمسند مشيخة تكية الشيخ مراد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وموقعها خارج باب أدرنة عند مرقد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 الأمر وباشر بالوظيفة فقام بالإرشاد ونشر العلوم من حديث وتفسير، وكان لا يخلو في أيامه تلك من تأليف الكتب والرسائل، ولم يصل إلينا من تأليفه سوى أسماء ثلاثة منها، وهي التي أشار إليها في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أجمع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مشرق الأکوان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الوحيد الّذي وصل إلينا من تأليفه، وسيأتي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الشيخ سليمان هذا من أعلام الحنفية في الفروع، وأساطين النقشبندية فى الطريقة، وقد كتب ولده وخليفته الشيخ سيّد عبد القادر أفندي إلى بعض الأفاضل الّذين ترجموه انّ والده كان حنفي المذهب نقشبندي 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ينتسب إلى السلالة الحسينية، ولم نقف على تفصيل نسبه ومدى صحّة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القسطنطنية في يوم الخميس سادس شهر شعبان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مقبرته الخاصة في خانقاه المرادية، وقد زار مرقده الحجة الشيخ عليّ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فى كتابه الحصون المنيعة </w:t>
      </w:r>
      <w:r>
        <w:rPr>
          <w:rStyle w:val="FootnoteAnchor"/>
          <w:rtl w:val="true"/>
        </w:rPr>
        <w:footnoteReference w:id="977"/>
      </w:r>
      <w:r>
        <w:rPr>
          <w:rFonts w:ascii="Amiri" w:hAnsi="Amiri" w:eastAsia="Amiri" w:cs="Amiri"/>
          <w:color w:val="111111"/>
          <w:sz w:val="28"/>
          <w:sz w:val="28"/>
          <w:szCs w:val="28"/>
          <w:rtl w:val="true"/>
          <w:lang w:bidi="ar-SA"/>
        </w:rPr>
        <w:t xml:space="preserve">ترجمته وقال فمضيت لزيارته وقرأت له الفاتحة وكان قبره تحت السماء لوصية منه، وخلّف ولدين الأكبر منهما </w:t>
      </w:r>
    </w:p>
    <w:p>
      <w:pPr>
        <w:pStyle w:val="BookText"/>
        <w:rPr/>
      </w:pPr>
      <w:r>
        <w:rPr>
          <w:rFonts w:ascii="Amiri" w:hAnsi="Amiri" w:eastAsia="Amiri" w:cs="Amiri"/>
          <w:color w:val="111111"/>
          <w:sz w:val="28"/>
          <w:sz w:val="28"/>
          <w:szCs w:val="28"/>
          <w:rtl w:val="true"/>
          <w:lang w:bidi="ar-SA"/>
        </w:rPr>
        <w:t>قام مقام أبيه في التكية واجتمعت معه فيها، والثاني الأصغر كان يلمّ بي كثيراً أيام إقامتي في الاستانة، وكان شاعراً لبيباً بالفارسية وأنشدني بعض أشعاره أثبتها في بعض مجاميعي وكلاهما موظفان بالمعاش من الدولة العلية العثمانية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اشتبه صاحب معجم المطبوعات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اليان سركيس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لقب والده فذكر انّه خواجه ابراهیم قبلان</w:t>
      </w:r>
      <w:r>
        <w:rPr>
          <w:rStyle w:val="FootnoteAnchor"/>
          <w:rtl w:val="true"/>
        </w:rPr>
        <w:footnoteReference w:id="978"/>
      </w:r>
      <w:r>
        <w:rPr>
          <w:rFonts w:ascii="Amiri" w:hAnsi="Amiri" w:eastAsia="Amiri" w:cs="Amiri"/>
          <w:color w:val="111111"/>
          <w:sz w:val="28"/>
          <w:sz w:val="28"/>
          <w:szCs w:val="28"/>
          <w:rtl w:val="true"/>
          <w:lang w:bidi="ar-SA"/>
        </w:rPr>
        <w:t>، ونبه على وهمه ذلك في هامش ايضاح المكنون، وتبع الزركلي في الأعلام</w:t>
      </w:r>
      <w:r>
        <w:rPr>
          <w:rStyle w:val="FootnoteAnchor"/>
          <w:rtl w:val="true"/>
        </w:rPr>
        <w:footnoteReference w:id="979"/>
      </w:r>
      <w:r>
        <w:rPr>
          <w:rFonts w:ascii="Amiri" w:hAnsi="Amiri" w:eastAsia="Amiri" w:cs="Amiri"/>
          <w:color w:val="111111"/>
          <w:sz w:val="28"/>
          <w:sz w:val="28"/>
          <w:szCs w:val="28"/>
          <w:rtl w:val="true"/>
          <w:lang w:bidi="ar-SA"/>
        </w:rPr>
        <w:t xml:space="preserve">صاحب المعجم المشار إليه في خطأه ذلك، وتابعه في خطأ فاحش آخر وذلك في سنة وفاته، فقد ذكر صاحب المعجم انّه توفي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م فحذا الزركلي حذوه في ذلك كلاهما تابع في الخطأ لفانديك فى اكتفاء القنوع</w:t>
      </w:r>
      <w:r>
        <w:rPr>
          <w:rStyle w:val="FootnoteAnchor"/>
          <w:rtl w:val="true"/>
        </w:rPr>
        <w:footnoteReference w:id="980"/>
      </w:r>
      <w:r>
        <w:rPr>
          <w:rFonts w:ascii="Amiri" w:hAnsi="Amiri" w:eastAsia="Amiri" w:cs="Amiri"/>
          <w:color w:val="111111"/>
          <w:sz w:val="28"/>
          <w:sz w:val="28"/>
          <w:szCs w:val="28"/>
          <w:rtl w:val="true"/>
          <w:lang w:bidi="ar-SA"/>
        </w:rPr>
        <w:t xml:space="preserve">حيث ذكر وفاته 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كما أنّه ذكر خطأ ان لقب والده خوجه كيلان وقد سبق ان عرفت انّ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خواجه كلان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صرّح المؤلّف نفسه بذلك في مقدّمة كتابه، فكان من اللازم على باحثي العصر كالزركلي وأضرابه التثبت بما يكتبون ولا يتبع بعضهم أثر بعض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يذكر المترجم له في فهرس الخزانة التيمورية</w:t>
      </w:r>
      <w:r>
        <w:rPr>
          <w:rStyle w:val="FootnoteAnchor"/>
          <w:rtl w:val="true"/>
        </w:rPr>
        <w:footnoteReference w:id="981"/>
      </w:r>
      <w:r>
        <w:rPr>
          <w:rFonts w:ascii="Amiri" w:hAnsi="Amiri" w:eastAsia="Amiri" w:cs="Amiri"/>
          <w:color w:val="111111"/>
          <w:sz w:val="28"/>
          <w:sz w:val="28"/>
          <w:szCs w:val="28"/>
          <w:rtl w:val="true"/>
          <w:lang w:bidi="ar-SA"/>
        </w:rPr>
        <w:t xml:space="preserve">وأنّه من علماء القرن الرابع عشر، مع أنّه من علماء القرن الثالث عشر، حيث أنّ المؤلّف نفسه صرّح في خاتمة كتابه بتاريخ تأليفه وأنّه كان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السلطان عبدالعزيز العثماني، وذكر مترجموه أنّه توفي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يدرك القرن الرابع عشر، نعم طبع كتابه أوّل القرن الرابع عشر، فلعل مفهرس الخزانة اشتبه عليه الأمر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كِتَابُنَا يَنطِقُ عَلَيْكُمْ بِالحَقِّ </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فهو مجموعة ينابيع لا ينبوع واحد، فكم </w:t>
      </w:r>
    </w:p>
    <w:p>
      <w:pPr>
        <w:pStyle w:val="BookText"/>
        <w:rPr/>
      </w:pPr>
      <w:r>
        <w:rPr>
          <w:rFonts w:ascii="Amiri" w:hAnsi="Amiri" w:eastAsia="Amiri" w:cs="Amiri"/>
          <w:color w:val="111111"/>
          <w:sz w:val="28"/>
          <w:sz w:val="28"/>
          <w:szCs w:val="28"/>
          <w:rtl w:val="true"/>
          <w:lang w:bidi="ar-SA"/>
        </w:rPr>
        <w:t>جمع فيه مؤلّفه من أُصول المناقب وعيون الفضائل الخاصة بأهل البيت الّذين أذهب الله عنهم الرجس وطهّرهم تطهيراً، مستنداً في تخريجها إلى الكتب المعتمد عليها والمصادر الموثوق بها كالصحاح الستة الّتي لا خلاف في صحتها أو اعتبارها بين أهل السنّة والجماعة من المسلمين، أو غير الصحاح ممّا لا يمكن القدح والتعريض فيه، لمعاضدة تلك النقول بمحكمات الآيات وصحاح الروايات وليس لانكارها سبيل لأحد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المستشرق فانديك هذا الكتاب القيم وعرّفه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ينابيع المودة وهي شمائل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البيت فيها اقتباسات كثيرة من المصنّفات القديمة ولذا لها فائدة كبرى وهي مرغوبة في بلاد 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أنّها مرغوبة في عامة بلاد المسلمين، ولعلّ في تعدد طبعاتها كما ستأتي الإشارة إليه ما يكذّب زعم فانديك وأتباعه، ويدعم المدعى من رغبة عموم المسلمين الذين يشعرون بمودة القربي إمتثالاً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واقتراف الحسنة مودتهم كما في بعض التفاسير ، وقد ذكره المؤلّف فى كتابه هذا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فلاشكّ انّ من كان مؤمناً بالله واليوم الآخر ويصدّق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جاء به من عند ربّه يودّ قرابة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ومودّتهم أجر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استعرض المؤلّف في كتابه هذا فضائل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فرتبه على مقدّمة وأبواب أنهاها إلى مائة باب فاستعرض في المقدّمة ان التصلية والتسليم على الآل والأصحاب ثابت في كتاب الله تعالى، 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الأصحاب الكرام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في الأبواب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وشرف آبائه ودوام الدنيا بدوام أهل بيته، وأحاديث سفينة نوح، وحطة بني إسرائيل، وحديث الثقلين، </w:t>
      </w:r>
    </w:p>
    <w:p>
      <w:pPr>
        <w:pStyle w:val="BookText"/>
        <w:rPr/>
      </w:pPr>
      <w:r>
        <w:rPr>
          <w:rFonts w:ascii="Amiri" w:hAnsi="Amiri" w:eastAsia="Amiri" w:cs="Amiri"/>
          <w:color w:val="111111"/>
          <w:sz w:val="28"/>
          <w:sz w:val="28"/>
          <w:szCs w:val="28"/>
          <w:rtl w:val="true"/>
          <w:lang w:bidi="ar-SA"/>
        </w:rPr>
        <w:t>وحديث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السادس إلى الباب العشرين، وذكر في الأبواب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النازلة في شأن أهل البيت أو الدالة على فضلهم مع ذكر تفسيرها من كتب الحفّاظ والمفسّرين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وعاد في الباب الأربعين إلى الباب الواحد والخمسين إلى ذكر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صحّ من مناقبه الّتي خصّ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الباب الثاني والخمسين أورد رسالة الجاحظ في تفضيل بني هاشم على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الباب الثالث والخمسين فقد استعرض فيه قصّة الدير في صفّين وبعض خطب الإمام ووصيته 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وخصص الباب الرابع والخمسين بفضائل السبطين، كما خصّ الخامس والخمسين بفضائل جدتهما خديجة وأُمّهما سيّدة النساء فاطمة، وذكر تزويجها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الباب السادس والخمسين ذكر ميلاد الإمام ثم استعرض ما ورد من الحديث النبوي في فضائل أهل البيت عامة أو في أفرادهم خاصة في الكتب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كنوز الدقائق، لعبد الرؤوف المناوي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الصغير، 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ذخائر العقبى، للمحب الطبري، فذكره ثمّ أورد تمام الكتب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القربى، لمير سيّد علىّ الهمداني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الأحاديث الأربعين المنسوبة للإمام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ذلك ذكر ما ورد في كتاب مشارب الأذواق من مناقب علىّ وكلماته الدالة على وجوب محبته خالصاً من غير أن يدخل في قلب محبه حبّ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فضائل أهل البيت وأورد بعض ما في جواهر العقدين للسمهودي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الباب التاسع والخمسين أورد ما في كتاب الصواعق المحرقة من فضائل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واستعرض في الباب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الواردة في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وخص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بايراد بعض ما في كتاب مقتل أبي مخنف في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مدائح الشافعي في أهل البيت، وتفسير بعض الآيات والأحاديث الواردة في ثواب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الأبواب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خص كلّ باب لذكر ما ورد في بعض الكتب وهي حسب الترتيب الصواعق المحرقة، فصل الخطاب، جواهر العقدين درّة المعارف، العقد المنظم الدرّ المكنون المطالب العلية، كتاب المحجة، مشكاة المصابيح، جواهر العقدين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في الرابع والسبعين ما ورد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في شأن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الباب الخامس والسبعين ذكر ما يصيب أهل البيت حتّى يظهر قائمهم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واستعرض فى الباب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الأئمّة الاثنى عشر بأسمائهم وتحقيق حديث بعدي اثنى عشر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خصّه لا يراد ما في كتاب فرائد السمطين، والبيان في شأن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في الباب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استعرض زايجة ولادته مع زايجة</w:t>
      </w:r>
    </w:p>
    <w:p>
      <w:pPr>
        <w:pStyle w:val="BookText"/>
        <w:rPr/>
      </w:pPr>
      <w:r>
        <w:rPr>
          <w:rFonts w:ascii="IRNazanin" w:hAnsi="IRNazanin" w:eastAsia="IRNazanin"/>
          <w:color w:val="111111"/>
          <w:sz w:val="28"/>
          <w:sz w:val="28"/>
          <w:szCs w:val="28"/>
          <w:rtl w:val="true"/>
          <w:lang w:bidi="fa-IR"/>
        </w:rPr>
        <w:t xml:space="preserve">ولادة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الباب الثمانين إلى الباب التاسع والثمانين كلّها فيما يخصّ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أفرد كلّ باب لذكر ناحية من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في الباب التسعين خطبة الإمام الحسن بعد شهادة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الباب الحادي والتسعين استعرض تفسير بعض الآيات وبعض كلمات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في الباب الثاني والتسعين عزم المأمون على مبايعة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جرى له وجوابه لبنى العبّاس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الباب الثالث والتسعين ذكر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فضله وفضل أهل بيته وما رآه من أنوارهم عند المعراج، وعاد في الرابع والتسعين إلى ما ورد في شأن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الباب الخامس والتسعين فسر بعض الآيات الدالة على فضل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الباب السادس والتسعين ذكر خبر الراهب الذي أخبر المسلمين وهم مع الإمام عليّ في طريقهم إلى صفّين بما عليه من كتبه في فضل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والمهدي وبشارة عيسى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الباب السابع والتسعين خاصاً بكلام الإمام في شأن الحديث الصحيح وهو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واستعرض في الباب الثامن والتسعين بعض أدعية الصحيفة الكاملة السجادية التي تدعى زبور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التاسع والتسعين استعرض بعض خطب الإمام وبعض وصاياه الحكمية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وختم الكتاب بالباب المائة وهو في فضائل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الطبعات القديمة لهذا الكتاب</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هذا السفر الجليل لأوّل مرّة في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استانبول أي بعد وفاة مؤلّفه بثمان </w:t>
      </w:r>
    </w:p>
    <w:p>
      <w:pPr>
        <w:pStyle w:val="BookText"/>
        <w:rPr/>
      </w:pPr>
      <w:r>
        <w:rPr>
          <w:rFonts w:ascii="Amiri" w:hAnsi="Amiri" w:eastAsia="Amiri" w:cs="Amiri"/>
          <w:color w:val="111111"/>
          <w:sz w:val="28"/>
          <w:sz w:val="28"/>
          <w:szCs w:val="28"/>
          <w:rtl w:val="true"/>
          <w:lang w:bidi="ar-SA"/>
        </w:rPr>
        <w:t xml:space="preserve">سنوات وكان الناشر له مهدي ملك التجار في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وهي طبعة لا تخلو من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ثانياً في استانبول بعد ذلك، وأثبت عليها تاريخ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ان هذه الطبعة كانت متأخّرة زمناً عن سابقتها، ولغرض ما قدم تاريخ الطبع، كما أنّها أكثر من سابقتها في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ثالثاً في ايران في مشهد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جزئين مجموع صفحاتهما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عليها أنّها بتصحيح محمّد شفيع اعتماد الدولة، وهي طبعة حجرية ليس فيها ما تمتاز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رابعاً في الهند في بمبي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باهتمام الشيخ عليّ المحلاتي في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وهي طبعة حجرية عادية، وبالرغم من رداءة طبعها فانها تمتاز بما في خاتمتها من ترجمة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خامساً أيضاً في ايران في طهران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مفاتيح المحبة في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ولم تقع إليَّ من هذه الطبعة نسخة لأتعرف حالها نعم هي من القطع الكبير وقد طبعت بالهامش وفي المتن ترجمة الكتاب بالفارسية للسيد موسى بن عليّ بن أبي القاسم بن عيسى الفراهاني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 سادساً في بيروت في ثلاثة أجزاء بدون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الطبعة الّتي بين يدي القارئ هي الطبعة السابعة تقوم بتصحيحها ونشرها ادارة المطبعة الحيدرية، والتي يتمثل نشاطها في شخص صاحبها الأستاذ محمّد كاظم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منذ تعرفت عليه قرابة عشرين عاماً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يدأب في إحياء التراث الإسلامي واتحاف القرّاء بألوان من الكتب من تفسير إلى أحاديث إلى تاريخ إلى أنساب إلى جغرافية إلى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وبحّق أقول أنّه الوحيد الّذي يمتاز بكثرة النشر المثمر في هذا البلد المقدّس فجزاه الله</w:t>
      </w:r>
    </w:p>
    <w:p>
      <w:pPr>
        <w:pStyle w:val="BookText"/>
        <w:rPr/>
      </w:pPr>
      <w:r>
        <w:rPr>
          <w:rFonts w:ascii="Amiri" w:hAnsi="Amiri" w:eastAsia="Amiri" w:cs="Amiri"/>
          <w:color w:val="111111"/>
          <w:sz w:val="28"/>
          <w:sz w:val="28"/>
          <w:szCs w:val="28"/>
          <w:rtl w:val="true"/>
          <w:lang w:bidi="ar-SA"/>
        </w:rPr>
        <w:t>خير ما يجزي العاملين ووفقه وإيانا لما فيه الخير والصلاح إنّه سميع مجيب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الخرسان </w:t>
      </w:r>
      <w:bookmarkStart w:id="17" w:name="pg16486_191553"/>
    </w:p>
    <w:p>
      <w:pPr>
        <w:pStyle w:val="Heading2"/>
        <w:numPr>
          <w:ilvl w:val="1"/>
          <w:numId w:val="1"/>
        </w:numPr>
        <w:rPr/>
      </w:pPr>
      <w:bookmarkStart w:id="18" w:name="__RefHeading___Toc8897863_1280447820"/>
      <w:bookmarkStart w:id="19" w:name="_Toc6"/>
      <w:bookmarkEnd w:id="17"/>
      <w:bookmarkEnd w:id="18"/>
      <w:r>
        <w:rPr>
          <w:rtl w:val="true"/>
        </w:rPr>
        <w:t>نزهة الجليس</w:t>
      </w:r>
      <w:bookmarkEnd w:id="19"/>
    </w:p>
    <w:p>
      <w:pPr>
        <w:pStyle w:val="BookText"/>
        <w:rPr/>
      </w:pPr>
      <w:r>
        <w:rPr>
          <w:rFonts w:ascii="Amiri" w:hAnsi="Amiri" w:eastAsia="Amiri" w:cs="Amiri"/>
          <w:color w:val="111111"/>
          <w:sz w:val="28"/>
          <w:sz w:val="28"/>
          <w:szCs w:val="28"/>
          <w:rtl w:val="true"/>
          <w:lang w:bidi="ar-SA"/>
        </w:rPr>
        <w:t>وَمُنيَة الأديب الأنيس</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سماحة العلامة المتضلع السيد</w:t>
      </w:r>
    </w:p>
    <w:p>
      <w:pPr>
        <w:pStyle w:val="BookText"/>
        <w:rPr/>
      </w:pPr>
      <w:r>
        <w:rPr>
          <w:rFonts w:ascii="Amiri" w:hAnsi="Amiri" w:eastAsia="Amiri" w:cs="Amiri"/>
          <w:color w:val="111111"/>
          <w:sz w:val="28"/>
          <w:sz w:val="28"/>
          <w:szCs w:val="28"/>
          <w:rtl w:val="true"/>
          <w:lang w:bidi="ar-SA"/>
        </w:rPr>
        <w:t>العباس بن على بن نور الدين الحسبى الموسوى المكي</w:t>
      </w:r>
    </w:p>
    <w:p>
      <w:pPr>
        <w:pStyle w:val="BookText"/>
        <w:rPr/>
      </w:pPr>
      <w:r>
        <w:rPr>
          <w:rFonts w:ascii="Amiri" w:hAnsi="Amiri" w:eastAsia="Amiri" w:cs="Amiri"/>
          <w:color w:val="111111"/>
          <w:sz w:val="28"/>
          <w:sz w:val="28"/>
          <w:szCs w:val="28"/>
          <w:rtl w:val="true"/>
          <w:lang w:bidi="ar-SA"/>
        </w:rPr>
        <w:t xml:space="preserve">المتوفى حدود 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المقدمة</w:t>
      </w:r>
    </w:p>
    <w:p>
      <w:pPr>
        <w:pStyle w:val="BookText"/>
        <w:rPr/>
      </w:pPr>
      <w:r>
        <w:rPr>
          <w:rFonts w:ascii="Amiri" w:hAnsi="Amiri" w:eastAsia="Amiri" w:cs="Amiri"/>
          <w:color w:val="111111"/>
          <w:sz w:val="28"/>
          <w:sz w:val="28"/>
          <w:szCs w:val="28"/>
          <w:rtl w:val="true"/>
          <w:lang w:bidi="ar-SA"/>
        </w:rPr>
        <w:t>السيد محمد مهدى الخرسان</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منشورات المطبعة الحيدرية في النجف الاشرف</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حیاة المؤلّف و التعریف بالکتاب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وكفى والصلاة والسلام على محمّد المصطفى، وعلى آله الطيبين الشرفا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الجليس ومنية الأديب الأنيس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سجّل فيه مؤلّفه العلّامة الأديب المؤرّخ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عباس المكّي ما شاهده في أسفاره من العجائب في البلدان، وحيث انّ ذهن رحالتنا المكّي لم يقف فيه عند ذكر ذلك فحسب، بل تجاوزه إلى أبعد من ذلك ممّا يشهد له بعلو كعبه في مقام الفضل فبينا يترجم الشخصية الإسلامية الفذة من أئمّة المسلمين، يعرض تاريخ علم من أعلام الأدب، ويستشهد بالبيت العربي النادر، والمثل السائر، والنكتة الأدبية، والطرفة النادرة، والحادثة التاريخية، والبحوث اللغوية، مضافاً إلى إيضاح أبعاد المسافات بین تلك الأقطار الّتي زارها أحياناً، إلى غير ذلك ممّا أفادنا به وحفل به كتابه الّذي طابق اسمه مسمّاه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الجليس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طبع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فما ظنّك بكتاب كهذا، ويمر على طبعه ما يقرب من قرن كيف لا تعز نسخته بل تندر حتى تكون من نفائس المكتبات الّتي حوتها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انبرى الأخ محمّد كاظم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اعادة طبعه تيسيراً له وخدمة للقرّاء، وقد طلب إليَّ أن أقدّم للكتاب بما يعرّف المؤلّف عند القارئ ولو بصورة موجزة، وحيث ان في ذلك خدمة للمؤلّف وهو من أعلام الأدب الأفذاذ، ولكتابه وهو من الكتب الممتعة التي تستحق التقديم، وللقرّاء وهم أهل لذلك، فأجبته داعياً بالموفقية والتسديد، والله ولي ذلك انّه سميع مجيب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المكّي مؤلّف النزهة</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السيّد عباس بن السيّد عليّ بن نور الدين عليّ بن علي نور الدين بن الحسين بن محمّد بن الحسين بن عليّ بن محمّد بن تاج الدين المعروف بأبي الحسن العاملي الموسوي</w:t>
      </w:r>
      <w:r>
        <w:rPr>
          <w:rStyle w:val="FootnoteAnchor"/>
          <w:rtl w:val="true"/>
        </w:rPr>
        <w:footnoteReference w:id="984"/>
      </w:r>
      <w:r>
        <w:rPr>
          <w:rFonts w:ascii="Amiri" w:hAnsi="Amiri" w:eastAsia="Amiri" w:cs="Amiri"/>
          <w:color w:val="111111"/>
          <w:sz w:val="28"/>
          <w:sz w:val="28"/>
          <w:szCs w:val="28"/>
          <w:rtl w:val="true"/>
          <w:lang w:bidi="ar-SA"/>
        </w:rPr>
        <w:t>ابن محمّد بن عبدالله بن أحمد بن حمزة بن سعد الله بن حمزة بن محمد بن محمّد بن عبد الله</w:t>
      </w:r>
      <w:r>
        <w:rPr>
          <w:rStyle w:val="FootnoteAnchor"/>
          <w:rtl w:val="true"/>
        </w:rPr>
        <w:footnoteReference w:id="985"/>
      </w:r>
      <w:r>
        <w:rPr>
          <w:rFonts w:ascii="IRNazanin" w:hAnsi="IRNazanin" w:eastAsia="IRNazanin"/>
          <w:color w:val="111111"/>
          <w:sz w:val="28"/>
          <w:sz w:val="28"/>
          <w:szCs w:val="28"/>
          <w:rtl w:val="true"/>
          <w:lang w:bidi="fa-IR"/>
        </w:rPr>
        <w:t xml:space="preserve">بن محمد بن علي بن عبدالله بن محمّد بن طاهر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إبراهيم بن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تبلج كالسماء الضاحية</w:t>
      </w:r>
    </w:p>
    <w:p>
      <w:pPr>
        <w:pStyle w:val="BookText"/>
        <w:rPr/>
      </w:pPr>
      <w:r>
        <w:rPr>
          <w:rFonts w:ascii="Amiri" w:hAnsi="Amiri" w:eastAsia="Amiri" w:cs="Amiri"/>
          <w:color w:val="111111"/>
          <w:sz w:val="28"/>
          <w:sz w:val="28"/>
          <w:szCs w:val="28"/>
          <w:rtl w:val="true"/>
          <w:lang w:bidi="ar-SA"/>
        </w:rPr>
        <w:t>أُسرته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يسعني استيفاء جميع أفراد أُسرته العلمية ولا استقصاء أخبارهم واستقراء آثارهم، فانّ ذلك يحتاج إلى وقت طويل وجهد بالغ، مع قلة فائدة بعد أن استوفى </w:t>
      </w:r>
    </w:p>
    <w:p>
      <w:pPr>
        <w:pStyle w:val="BookText"/>
        <w:rPr/>
      </w:pPr>
      <w:r>
        <w:rPr>
          <w:rFonts w:ascii="Amiri" w:hAnsi="Amiri" w:eastAsia="Amiri" w:cs="Amiri"/>
          <w:color w:val="111111"/>
          <w:sz w:val="28"/>
          <w:sz w:val="28"/>
          <w:szCs w:val="28"/>
          <w:rtl w:val="true"/>
          <w:lang w:bidi="ar-SA"/>
        </w:rPr>
        <w:t xml:space="preserve">ذلك بعض أحفادهم وهو الحجّة السيد شرف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واستعرض كثيراً منهم السيد الحسن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الخير عرض شيء عن آباء المترجم له خاصة أولئك الذين ورث عنهم المجد والفضل وأثنت عليهم المعاجم، بما يكشف عن جوانب الخير فيهم، مقتبساً منها ما يسعني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المناسبة اقتباسه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الحسين بن علي بن محمد بن أبي الحسن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فاضلاً، فقيهاً جليلاً مقدّماً، معاصراً للشيخ الشهيد الثاني، وكان الشهيد مصاهراً له على ابنته من أجلّة سادات العلماء، وله كتب الشيخ الشهيد رسالة عدم جواز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الميرزا عبدالله الأفندي في 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الحرّ العاملي</w:t>
      </w:r>
      <w:r>
        <w:rPr>
          <w:rStyle w:val="FootnoteAnchor"/>
          <w:rtl w:val="true"/>
        </w:rPr>
        <w:footnoteReference w:id="987"/>
      </w:r>
      <w:r>
        <w:rPr>
          <w:rFonts w:ascii="Amiri" w:hAnsi="Amiri" w:eastAsia="Amiri" w:cs="Amiri"/>
          <w:color w:val="111111"/>
          <w:sz w:val="28"/>
          <w:sz w:val="28"/>
          <w:szCs w:val="28"/>
          <w:rtl w:val="true"/>
          <w:lang w:bidi="ar-SA"/>
        </w:rPr>
        <w:t>والسيّد الأمين</w:t>
      </w:r>
      <w:r>
        <w:rPr>
          <w:rStyle w:val="FootnoteAnchor"/>
          <w:rtl w:val="true"/>
        </w:rPr>
        <w:footnoteReference w:id="988"/>
      </w:r>
      <w:r>
        <w:rPr>
          <w:rFonts w:ascii="Amiri" w:hAnsi="Amiri" w:eastAsia="Amiri" w:cs="Amiri"/>
          <w:color w:val="111111"/>
          <w:sz w:val="28"/>
          <w:sz w:val="28"/>
          <w:szCs w:val="28"/>
          <w:rtl w:val="true"/>
          <w:lang w:bidi="ar-SA"/>
        </w:rPr>
        <w:t>واطراه الشيخ عليّ الحفيد في الدرّ المنثور كما حكي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السيّد البدر أوحد الفضلاء وزبدة الأتقياء السيّد المرحوم المبرور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نور الدين بن الحسين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فاضلاً عالماً كاملاً محققاً وصفه المحقّق الداماد بالسيّد الثقة الثبت المركون إليه في فقهه المأمون في حديثه وذلك في روايته عنه وقد قرأ عليه وسمع منه وأجازه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الرضوي على صاحبه السلام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المحقق البحراني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أعيان العلماء والفضلاء في عصره، جليل القدر من تلامذة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جبع من أبوين كريمين، فوالده هو الحسين المتقدّم الذكر وأُمّه بنت الشيخ شمس الدين محمّد بن مكي العاملي الشامي أحد شيوخ الشهيد الثاني</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 أوّلاً على أبيه ثمّ لازم الشيخ الشهيد وكانت شقيقته زوجة الشهيد الثاني فرّباه كالوالد لولده، ورقّاه إلى المعالي بمفرده وزوّجه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العلوية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فيه، وجعله من خواص ملازميه، قرأ عليه جملة من العلوم الفقهية والعقلية والأدبية وغيرها وأجازه اجازة عامة ويروي عنه جماعة علماء من عصره كالأمير فيض الله التفريشي والمحقق الداماد والشيخ حسن صاحب المعالم وولديه السيّد محمّد صاحب المدارك والسيد نور الدين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 الشيخ حسن صاحب المعالم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واستجازه الشيخ محمد بن فخر الدين الأردكاني فأجازه وكتب له الاجازة بخطه على نسخة من مصباح المتهجد تاريخها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تشرف بحجّ بيت الله الحرام وزيارة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بزيارة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 له الشيخ عليّ الحفيد في الدرّ المنثور وابن العودي العاملي في تاريخه في أحوال الشهيد وأثنى عليه ثناءاً بليغاً ومدحه مدحاً عظيماً</w:t>
      </w:r>
      <w:r>
        <w:rPr>
          <w:rStyle w:val="FootnoteAnchor"/>
          <w:rtl w:val="true"/>
        </w:rPr>
        <w:footnoteReference w:id="990"/>
      </w:r>
      <w:r>
        <w:rPr>
          <w:rFonts w:ascii="Amiri" w:hAnsi="Amiri" w:eastAsia="Amiri" w:cs="Amiri"/>
          <w:color w:val="111111"/>
          <w:sz w:val="28"/>
          <w:sz w:val="28"/>
          <w:szCs w:val="28"/>
          <w:rtl w:val="true"/>
          <w:lang w:bidi="ar-SA"/>
        </w:rPr>
        <w:t>والشيخ الحرّ العاملي</w:t>
      </w:r>
      <w:r>
        <w:rPr>
          <w:rStyle w:val="FootnoteAnchor"/>
          <w:rtl w:val="true"/>
        </w:rPr>
        <w:footnoteReference w:id="991"/>
      </w:r>
      <w:r>
        <w:rPr>
          <w:rFonts w:ascii="Amiri" w:hAnsi="Amiri" w:eastAsia="Amiri" w:cs="Amiri"/>
          <w:color w:val="111111"/>
          <w:sz w:val="28"/>
          <w:sz w:val="28"/>
          <w:szCs w:val="28"/>
          <w:rtl w:val="true"/>
          <w:lang w:bidi="ar-SA"/>
        </w:rPr>
        <w:t>والبحراني</w:t>
      </w:r>
      <w:r>
        <w:rPr>
          <w:rStyle w:val="FootnoteAnchor"/>
          <w:rtl w:val="true"/>
        </w:rPr>
        <w:footnoteReference w:id="992"/>
      </w:r>
      <w:r>
        <w:rPr>
          <w:rFonts w:ascii="Amiri" w:hAnsi="Amiri" w:eastAsia="Amiri" w:cs="Amiri"/>
          <w:color w:val="111111"/>
          <w:sz w:val="28"/>
          <w:sz w:val="28"/>
          <w:szCs w:val="28"/>
          <w:rtl w:val="true"/>
          <w:lang w:bidi="ar-SA"/>
        </w:rPr>
        <w:t>والمحدّث النوري</w:t>
      </w:r>
      <w:r>
        <w:rPr>
          <w:rStyle w:val="FootnoteAnchor"/>
          <w:rtl w:val="true"/>
        </w:rPr>
        <w:footnoteReference w:id="993"/>
      </w:r>
      <w:r>
        <w:rPr>
          <w:rFonts w:ascii="Amiri" w:hAnsi="Amiri" w:eastAsia="Amiri" w:cs="Amiri"/>
          <w:color w:val="111111"/>
          <w:sz w:val="28"/>
          <w:sz w:val="28"/>
          <w:szCs w:val="28"/>
          <w:rtl w:val="true"/>
          <w:lang w:bidi="ar-SA"/>
        </w:rPr>
        <w:t>والسيد الأمين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نور الدين عليّ بن علي نور الدين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طود العلم المنيف، وعضد الدين الحنيف ومالك أزمّة التأليف والتصنيف الباهر بالرواية والدراية، والرافع لخميس المكارم أعظم راية، فضل يعثر في مداه مقتفيه، ومحمل يتمنى البدر لو أشرق فيه، وكرم يخجل المزن الهاطل وشيم يتحلى بها جيد الزمن العاطل، وصيت حل من حسن السمعة بين السحر والنحر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 مسیر الشمس في كل 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هبوب الريح في البر والبحر </w:t>
      </w:r>
    </w:p>
    <w:p>
      <w:pPr>
        <w:pStyle w:val="BookText"/>
        <w:rPr/>
      </w:pPr>
      <w:r>
        <w:rPr>
          <w:rFonts w:ascii="Amiri" w:hAnsi="Amiri" w:eastAsia="Amiri" w:cs="Amiri"/>
          <w:color w:val="111111"/>
          <w:sz w:val="28"/>
          <w:sz w:val="28"/>
          <w:szCs w:val="28"/>
          <w:rtl w:val="true"/>
          <w:lang w:bidi="ar-SA"/>
        </w:rPr>
        <w:t>وكان له في مبدأ أمره بالشام، مكان لا يكذّبه بارق العز إذا شام، بين إعزاز وتمكين ومكان في جانب صاحبها مكين، ثمّ قطن مكة شرفها الله وهو كعبتها الثانية، يعتقد الحجيج قصده من غفران الخطايا، وينشد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الحج أن تقف المطايا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عالماً فاضلاً أديباً شاعراً منشئاً جليل القدر عظيم الشأن قرأ على أبيه وأخويه صاحبي المعالم والمدارك</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 البحراني في اللؤلؤة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محققاً مدققاً مشاراً إليه في وقته وقد توطّن بمكّة المشرّفة</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تولّد في جبع سنة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الشيخ حسن صاحب المعالم، فانّ والده كان قد تزوّج بابنة الشهيد الثاني في حياته فولد له منها صاحب المدارك، ثمّ تزوّج أُمّ الشيخ حسن بعد شهادة أبيه التي هي غير أُمّ زوجته فولد له منها صاحب الترجمة، فهو أخو السيّد محمّد صاحب المدارك لأبيه، وأخو الشيخ حسن صاحب المعالم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رآه الشيخ الحرّ العاملي في عاملة وحضر درسه بالشام أيّاماً يسيرة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صغير السن ورأيته بمكة أيضاً أياماً وكان ساكناً بها أكثر من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ورآه السيّد عليّ خان المدني صاحب السلافة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أناف على التسعين، والناس تستعين به ولا يستعين، والنور يسطع أسارير جبهته، والعزّ يرتع في ميادين جدهته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ورآه السيّد ضامن بن شدقم صاحب تحفة الأزهار قال فيها بعد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في الشام، ثمّ عطف عنان عزمه إلى البيت الحرام، تشرفنا برؤيته مراراً بمكة المكرمة له من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الجامع على المختصر النافع، قال في </w:t>
      </w:r>
    </w:p>
    <w:p>
      <w:pPr>
        <w:pStyle w:val="BookText"/>
        <w:rPr/>
      </w:pP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قد أطال فيه البحث والاستدلال إلّا انّه لم يتم، وكتاب الفوائد المكّية في الردّ على الفوائد المدنية كتبه ردّاً على الملّا محمّد أمين الاسترآبادي الأخباري، وشرح الأثنى عشرية في الصلاة للبهائي، ورسالة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وغنية المسافر عن النديم والمسامر ، يشتمل على فوائد وأخبار ونوادر وأشعار، وتعليقات كثيرة على كتب الفقه والأصول والحديث، وأجوبة وسؤالات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أخيه لأبيه السيّد شمس الدين محمّد صاحب المدارك ، وعن أخيه لأمّه الشيخ حسن صاحب المعالم والمنتقى، وعن السيّد الفاضل الورع التقي السيّد عليّ العلوي البعلبكي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مشايخه من العامّة فقد ذكر في اجازته للمولى محمّد محسن بن محمّد مؤمن المؤرّخة يوم الجمعة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أروي جانباً من مؤلّفات العامّة في المعقول والفقه والحديث عن الشيخين الجليلين المحدثين أعلمي زمانهما رئيسي أوانهما عمر العرضي الحلبي، وحسن البوريني السامي بالاجازة منهما بالطرق المفصلة في اجازتهما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 المولى الأمير محمّد مؤمن الحسني الاسترآبادي كما في اجازته للمجلسي</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عنه المولى الفاضل محمّد باقر الخراساني كما في اجازته للمولى محمّد شفیع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عنه المولى محمد محسن بن محمّد مؤمن كما سلف</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 الشيخ أبو عبدالله الحسين بن الحسن العاملي كما في اجازة الشيخ الحرّ العاملي للمجلسي الثاني</w:t>
      </w:r>
      <w:r>
        <w:rPr>
          <w:rStyle w:val="FootnoteAnchor"/>
          <w:rtl w:val="true"/>
        </w:rPr>
        <w:footnoteReference w:id="100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عنه اجازة محمّد طاهر القمي من مشايخ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اجازة وقراءة الشيخ عليّ بن الشيخ محمّد سبط الشهيد الثاني من مشايخ المجلسي </w:t>
      </w:r>
      <w:r>
        <w:rPr>
          <w:rStyle w:val="FootnoteAnchor"/>
          <w:rtl w:val="true"/>
        </w:rPr>
        <w:footnoteReference w:id="1003"/>
      </w:r>
      <w:r>
        <w:rPr>
          <w:rFonts w:ascii="Amiri" w:hAnsi="Amiri" w:eastAsia="Amiri" w:cs="Amiri"/>
          <w:color w:val="111111"/>
          <w:sz w:val="28"/>
          <w:sz w:val="28"/>
          <w:szCs w:val="28"/>
          <w:rtl w:val="true"/>
          <w:lang w:bidi="ar-SA"/>
        </w:rPr>
        <w:t>وغيرهم جمع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ورثاه الشيخ الحرّ العاملي بقصيدة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نظمتها في يوم واحد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مثلها شقت حشاً وقلوب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شققت عند المصاب جيوب</w:t>
      </w:r>
    </w:p>
    <w:p>
      <w:pPr>
        <w:pStyle w:val="BookText"/>
        <w:rPr/>
      </w:pPr>
      <w:r>
        <w:rPr>
          <w:rFonts w:ascii="Amiri" w:hAnsi="Amiri" w:eastAsia="Amiri" w:cs="Amiri"/>
          <w:color w:val="111111"/>
          <w:sz w:val="28"/>
          <w:sz w:val="28"/>
          <w:szCs w:val="28"/>
          <w:rtl w:val="true"/>
          <w:lang w:bidi="ar-SA"/>
        </w:rPr>
        <w:t xml:space="preserve">لحا الله قلباً لا يذوب 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 صم الصخور تذوب</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يجمع الدنيا مع الدين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الجاه إنّ المكرمات ضروب</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وذكره حفيده في نزهة الجليس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يدلّ على علوّ محلّه وابلاغ هدى القول إلى محلّه، ثمّ ذكر نماذج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فلتراجع في محلّها</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السيّد الأمين في أعيان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على جامع جبع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وفّق الله لهذا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الوسع تيسيره</w:t>
      </w:r>
    </w:p>
    <w:p>
      <w:pPr>
        <w:pStyle w:val="BookText"/>
        <w:rPr/>
      </w:pPr>
      <w:r>
        <w:rPr>
          <w:rFonts w:ascii="Amiri" w:hAnsi="Amiri" w:eastAsia="Amiri" w:cs="Amiri"/>
          <w:color w:val="111111"/>
          <w:sz w:val="28"/>
          <w:sz w:val="28"/>
          <w:szCs w:val="28"/>
          <w:rtl w:val="true"/>
          <w:lang w:bidi="ar-SA"/>
        </w:rPr>
        <w:t xml:space="preserve">فهو بحمد الله قد 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قد كان تصويره</w:t>
      </w:r>
    </w:p>
    <w:p>
      <w:pPr>
        <w:pStyle w:val="BookText"/>
        <w:rPr/>
      </w:pPr>
      <w:r>
        <w:rPr>
          <w:rFonts w:ascii="Amiri" w:hAnsi="Amiri" w:eastAsia="Amiri" w:cs="Amiri"/>
          <w:color w:val="111111"/>
          <w:sz w:val="28"/>
          <w:sz w:val="28"/>
          <w:szCs w:val="28"/>
          <w:rtl w:val="true"/>
          <w:lang w:bidi="ar-SA"/>
        </w:rPr>
        <w:t xml:space="preserve">من بدوه أحكم بنيانه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والتقوى وتفسيره</w:t>
      </w:r>
    </w:p>
    <w:p>
      <w:pPr>
        <w:pStyle w:val="BookText"/>
        <w:rPr/>
      </w:pPr>
      <w:r>
        <w:rPr>
          <w:rFonts w:ascii="IRNazanin" w:hAnsi="IRNazanin" w:eastAsia="IRNazanin"/>
          <w:color w:val="111111"/>
          <w:sz w:val="28"/>
          <w:sz w:val="28"/>
          <w:szCs w:val="28"/>
          <w:rtl w:val="true"/>
          <w:lang w:bidi="fa-IR"/>
        </w:rPr>
        <w:t xml:space="preserve">فجاء تاریخ به 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لوجه الله تعمیره</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عمّر هذا المسجد بعد اندراسه وجدّده بعد انطماسه راجي عفو ربِّه وغفرانه نور الدين بن عليّ الحسين الشهير بابن أبي الحسن الموسوي تجاوز الله عن سيئاتهم، في ختامه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وعشرين بعد الألف من الهجرة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سيّدنا نور الدين في سلافة العصر</w:t>
      </w:r>
      <w:r>
        <w:rPr>
          <w:rStyle w:val="FootnoteAnchor"/>
          <w:rtl w:val="true"/>
        </w:rPr>
        <w:footnoteReference w:id="1007"/>
      </w:r>
      <w:r>
        <w:rPr>
          <w:rFonts w:ascii="IRNazanin" w:hAnsi="IRNazanin" w:eastAsia="IRNazanin"/>
          <w:color w:val="111111"/>
          <w:sz w:val="28"/>
          <w:sz w:val="28"/>
          <w:szCs w:val="28"/>
          <w:rtl w:val="true"/>
          <w:lang w:bidi="fa-IR"/>
        </w:rPr>
        <w:t>، وأمل الآمل</w:t>
      </w:r>
      <w:r>
        <w:rPr>
          <w:rStyle w:val="FootnoteAnchor"/>
          <w:rtl w:val="true"/>
        </w:rPr>
        <w:footnoteReference w:id="1008"/>
      </w:r>
      <w:r>
        <w:rPr>
          <w:rFonts w:ascii="Amiri" w:hAnsi="Amiri" w:eastAsia="Amiri" w:cs="Amiri"/>
          <w:color w:val="111111"/>
          <w:sz w:val="28"/>
          <w:sz w:val="28"/>
          <w:szCs w:val="28"/>
          <w:rtl w:val="true"/>
          <w:lang w:bidi="ar-SA"/>
        </w:rPr>
        <w:t xml:space="preserve">، وتحفة الأزهار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ولؤلؤة البحرين</w:t>
      </w:r>
      <w:r>
        <w:rPr>
          <w:rStyle w:val="FootnoteAnchor"/>
          <w:rtl w:val="true"/>
        </w:rPr>
        <w:footnoteReference w:id="1009"/>
      </w:r>
      <w:r>
        <w:rPr>
          <w:rFonts w:ascii="IRNazanin" w:hAnsi="IRNazanin" w:eastAsia="IRNazanin"/>
          <w:color w:val="111111"/>
          <w:sz w:val="28"/>
          <w:sz w:val="28"/>
          <w:szCs w:val="28"/>
          <w:rtl w:val="true"/>
          <w:lang w:bidi="fa-IR"/>
        </w:rPr>
        <w:t>، وقصص العلماء</w:t>
      </w:r>
      <w:r>
        <w:rPr>
          <w:rStyle w:val="FootnoteAnchor"/>
          <w:rtl w:val="true"/>
        </w:rPr>
        <w:footnoteReference w:id="1010"/>
      </w:r>
      <w:r>
        <w:rPr>
          <w:rFonts w:ascii="Amiri" w:hAnsi="Amiri" w:eastAsia="Amiri" w:cs="Amiri"/>
          <w:color w:val="111111"/>
          <w:sz w:val="28"/>
          <w:sz w:val="28"/>
          <w:szCs w:val="28"/>
          <w:rtl w:val="true"/>
          <w:lang w:bidi="ar-SA"/>
        </w:rPr>
        <w:t>، ومستدرك الوسائل</w:t>
      </w:r>
      <w:r>
        <w:rPr>
          <w:rStyle w:val="FootnoteAnchor"/>
          <w:rtl w:val="true"/>
        </w:rPr>
        <w:footnoteReference w:id="1011"/>
      </w:r>
      <w:r>
        <w:rPr>
          <w:rFonts w:ascii="Amiri" w:hAnsi="Amiri" w:eastAsia="Amiri" w:cs="Amiri"/>
          <w:color w:val="111111"/>
          <w:sz w:val="28"/>
          <w:sz w:val="28"/>
          <w:szCs w:val="28"/>
          <w:rtl w:val="true"/>
          <w:lang w:bidi="ar-SA"/>
        </w:rPr>
        <w:t>، ونزهة الجليس</w:t>
      </w:r>
      <w:r>
        <w:rPr>
          <w:rStyle w:val="FootnoteAnchor"/>
          <w:rtl w:val="true"/>
        </w:rPr>
        <w:footnoteReference w:id="101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بن نور الدين عليّ المتقدّم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جهبذ تحرير فاضل، فما الصاحب لديه وما الفاضل، تفرّد بعلم البديع والمعاني فاق البديع الهمداني، وتوحّد بالنحو والصرف، فلو عاصره سیبویه والتفتازاني ما نطقا في حضرته بحرف، وتعزز في اللغة وعلوم الأوائل، فبارز في حلبة الفصاحة والبلاغة قس بن ساعدة وسحبان بن وائل، وتبحّر في سائر العلوم و تفنّن في المنطوق والمفهوم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برح مشهوراً بكل فضل لدى البادي الحاضر، وموقراً ومكرماً عند السادة آل الحسن وجميع الرؤساء والوزراء الأكابر</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الشيخ الحرّ العاملي في أمل الآمل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صالح شاعر أديب</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المحبي في خلاصة الأثر في ذيل ترجمة أخيه السيد جمال الدين</w:t>
      </w:r>
      <w:r>
        <w:rPr>
          <w:rStyle w:val="FootnoteAnchor"/>
          <w:rtl w:val="true"/>
        </w:rPr>
        <w:footnoteReference w:id="1015"/>
      </w:r>
      <w:r>
        <w:rPr>
          <w:rFonts w:ascii="Amiri" w:hAnsi="Amiri" w:eastAsia="Amiri" w:cs="Amiri"/>
          <w:color w:val="111111"/>
          <w:sz w:val="28"/>
          <w:sz w:val="28"/>
          <w:szCs w:val="28"/>
          <w:rtl w:val="true"/>
          <w:lang w:bidi="ar-SA"/>
        </w:rPr>
        <w:t>فقال كما أخبرني بذلك أخوه روح الأدب السيّد علي بمكّة المشرّفة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بمكّة المعظّمة سنة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أبوه كان عمره سبع سنين فكفله أخوه السيّد زين العابدين فعلمه القراءة والكتابة، ولما بلغ اثنى عشر عاماً توفي أخوه أيضاً فتولّى تربيته جماعة من تلامذة أبيه، فأخذ عنهم وعن غيرهم من علماء الخاصّة والعامّة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بمكّة صبح ثامن عشر من ذي الحجة الحرام سنة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 وفاته </w:t>
      </w:r>
    </w:p>
    <w:p>
      <w:pPr>
        <w:pStyle w:val="BookText"/>
        <w:rPr/>
      </w:pPr>
      <w:r>
        <w:rPr>
          <w:rFonts w:ascii="Amiri" w:hAnsi="Amiri" w:eastAsia="Amiri" w:cs="Amiri"/>
          <w:color w:val="111111"/>
          <w:sz w:val="28"/>
          <w:sz w:val="28"/>
          <w:szCs w:val="28"/>
          <w:rtl w:val="true"/>
          <w:lang w:bidi="ar-SA"/>
        </w:rPr>
        <w:t>ولده السيّد مصطفى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ثلاثة أولاد وهم السيّد مصطفى والسيّد سليمان</w:t>
      </w:r>
      <w:r>
        <w:rPr>
          <w:rStyle w:val="FootnoteAnchor"/>
          <w:rtl w:val="true"/>
        </w:rPr>
        <w:footnoteReference w:id="1017"/>
      </w:r>
      <w:r>
        <w:rPr>
          <w:rFonts w:ascii="Amiri" w:hAnsi="Amiri" w:eastAsia="Amiri" w:cs="Amiri"/>
          <w:color w:val="111111"/>
          <w:sz w:val="28"/>
          <w:sz w:val="28"/>
          <w:szCs w:val="28"/>
          <w:rtl w:val="true"/>
          <w:lang w:bidi="ar-SA"/>
        </w:rPr>
        <w:t xml:space="preserve">والسيّد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وللمترجم له شعر مذكور فى النزهة ووصفه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كلّ قصيدة تهزأ باللؤلؤ المنثور وتخجل بحسنها الورد والياسمين والمنثور، ثمّ ذكر شيئاً من غزله وقصيدة له مصدراً ومعجزاً قصيدة ذي الوزارتين القائد أبو عيسى بن لبون</w:t>
      </w:r>
      <w:r>
        <w:rPr>
          <w:rStyle w:val="FootnoteAnchor"/>
          <w:rtl w:val="true"/>
        </w:rPr>
        <w:footnoteReference w:id="1018"/>
      </w:r>
      <w:r>
        <w:rPr>
          <w:rFonts w:ascii="Amiri" w:hAnsi="Amiri" w:eastAsia="Amiri" w:cs="Amiri"/>
          <w:color w:val="111111"/>
          <w:sz w:val="28"/>
          <w:sz w:val="28"/>
          <w:szCs w:val="28"/>
          <w:rtl w:val="true"/>
          <w:lang w:bidi="ar-SA"/>
        </w:rPr>
        <w:t xml:space="preserve">وذكر له في ترجمة الشيخ البهائي قصيدة كافية عارض بها قصيدة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منها في الأعيان أربعة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خلط السيّد الأمين بين مشايخ 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مشايخ أبيه السيّد نور الدين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والعصمة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السيّد علي المذكور الشيخ الحرّ العاملي</w:t>
      </w:r>
      <w:r>
        <w:rPr>
          <w:rStyle w:val="FootnoteAnchor"/>
          <w:rtl w:val="true"/>
        </w:rPr>
        <w:footnoteReference w:id="1019"/>
      </w:r>
      <w:r>
        <w:rPr>
          <w:rFonts w:ascii="IRNazanin" w:hAnsi="IRNazanin" w:eastAsia="IRNazanin"/>
          <w:color w:val="111111"/>
          <w:sz w:val="28"/>
          <w:sz w:val="28"/>
          <w:szCs w:val="28"/>
          <w:rtl w:val="true"/>
          <w:lang w:bidi="fa-IR"/>
        </w:rPr>
        <w:t>وولده</w:t>
      </w:r>
      <w:r>
        <w:rPr>
          <w:rStyle w:val="FootnoteAnchor"/>
          <w:rtl w:val="true"/>
        </w:rPr>
        <w:footnoteReference w:id="1020"/>
      </w:r>
      <w:r>
        <w:rPr>
          <w:rFonts w:ascii="Amiri" w:hAnsi="Amiri" w:eastAsia="Amiri" w:cs="Amiri"/>
          <w:color w:val="111111"/>
          <w:sz w:val="28"/>
          <w:sz w:val="28"/>
          <w:szCs w:val="28"/>
          <w:rtl w:val="true"/>
          <w:lang w:bidi="ar-SA"/>
        </w:rPr>
        <w:t>والسيّد الأمين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السيّد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 في ترجمته في نشر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جمادى الأولى سنة احدى عشرة ومائة وألف بمكة المكرمة ونشأ بها</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نعرف عن نشأته شيئاً يعبأ به، سوى أنّه أُصيب بفقد أبيه وهو ابن تسع سنين، والمظنون قوياً انّ الّذي تولى تربيته وتوجيهه هما أخواه السيّد مصطفى والسيّد سلمان، وقد ذكر المكّي أخاه الثاني فأطراه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الشقيق الشفيق وعضدي القوي وركني الوثيق، ولعلّه الذي كفله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نشر العرف ترجمة مفصّلة لعليّ بن مصطفى بن عليّ بن نور الدين </w:t>
      </w:r>
    </w:p>
    <w:p>
      <w:pPr>
        <w:pStyle w:val="BookText"/>
        <w:rPr/>
      </w:pPr>
      <w:r>
        <w:rPr>
          <w:rFonts w:ascii="Amiri" w:hAnsi="Amiri" w:eastAsia="Amiri" w:cs="Amiri"/>
          <w:color w:val="111111"/>
          <w:sz w:val="28"/>
          <w:sz w:val="28"/>
          <w:szCs w:val="28"/>
          <w:rtl w:val="true"/>
          <w:lang w:bidi="ar-SA"/>
        </w:rPr>
        <w:t>الحسيني الدمشقي الأصل المكي مسكناً اليمني الصنعاني وهو فيما أظن ابن أخ المؤلف فليحقق</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دراسته و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نعثر على كلّ مشايخه الذين أخذ عنهم في جميع مراحل دراسته، ولكنا نذكر من صرّح هو بأخذه عنهم وتلمذه عليهم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نصر الفائزي الحائري المدرّس المستشهد فقد صرّح بتلمذه عليه وهو ابن عشرين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مغرماً بفنّ القريض رائعاً فى روضه الأريض، مولعاً بانشائه وانشاده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لم أظفر بمن يثقف قناتي، ويجلو صدأ ،مرآتي، فلذا كان يخفى تارة وتارة يستبين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ظفرت بجهينة الأخبار ونادرة الفلك الدوار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ظفرت بالكنز فاحمل من نفائسه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ببحر الفضل فاغترف</w:t>
      </w:r>
    </w:p>
    <w:p>
      <w:pPr>
        <w:pStyle w:val="BookText"/>
        <w:rPr/>
      </w:pPr>
      <w:r>
        <w:rPr>
          <w:rFonts w:ascii="Amiri" w:hAnsi="Amiri" w:eastAsia="Amiri" w:cs="Amiri"/>
          <w:color w:val="111111"/>
          <w:sz w:val="28"/>
          <w:sz w:val="28"/>
          <w:szCs w:val="28"/>
          <w:rtl w:val="true"/>
          <w:lang w:bidi="ar-SA"/>
        </w:rPr>
        <w:t>فسقاني بكأس من معين بيضاء لذة للشاربين، وناولني راية الأدب، فتناولها عرابة فكري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فاشتغلت بالطلب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الفتاح ومنح، وجاد في الوقت ببغيتي وسمح ونلت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اجتماعي به بمكة المشرفة عام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وأُستاذه هذا هو الّذي أشار عليه بالسفر معه إلى العراق، وحفزه على ذلك بما أنشده من أبيات تنسب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تغرب عن الأوطان في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وسافر ففى الأسفار خمس فوائد</w:t>
      </w:r>
    </w:p>
    <w:p>
      <w:pPr>
        <w:pStyle w:val="BookText"/>
        <w:rPr/>
      </w:pPr>
      <w:r>
        <w:rPr>
          <w:rFonts w:ascii="Amiri" w:hAnsi="Amiri" w:eastAsia="Amiri" w:cs="Amiri"/>
          <w:color w:val="111111"/>
          <w:sz w:val="28"/>
          <w:sz w:val="28"/>
          <w:szCs w:val="28"/>
          <w:rtl w:val="true"/>
          <w:lang w:bidi="ar-SA"/>
        </w:rPr>
        <w:t xml:space="preserve">وكان سفره هذا مع أستاذه أوّل أسفاره المتتابعة الّتي تمخضت عنها 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عبدالله بن جعفر باعلوي الملقّب بمدهر، وقد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w:t>
      </w:r>
    </w:p>
    <w:p>
      <w:pPr>
        <w:pStyle w:val="BookText"/>
        <w:rPr/>
      </w:pPr>
      <w:r>
        <w:rPr>
          <w:rFonts w:ascii="Amiri" w:hAnsi="Amiri" w:eastAsia="Amiri" w:cs="Amiri"/>
          <w:color w:val="111111"/>
          <w:sz w:val="28"/>
          <w:sz w:val="28"/>
          <w:szCs w:val="28"/>
          <w:rtl w:val="true"/>
          <w:lang w:bidi="ar-SA"/>
        </w:rPr>
        <w:t>وأُستاذنا العالم العلّامة الحبر الفهامة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بدر بن السيّد غالب الرفاعي ووصفه بقوله عندما اجتمع به ببلاد كوندو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الكريم صاحب الفضل العميم والخلق العظيم والخلق الوسيم الرئيس الأجل، الكهف الأظل شيخي وأُستاذي، وعمدتي وملاذي دليلي إلى الله في طريقة الرفاعية وكذلك القادرية، مولانا الّذي لم أزل لإحسانه شاكراً ولجنابه بالدوام 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نقيب القادرية ببغداد، أخذ على يديه الطريقة وألبسه أُستاذه المذكور خرقة التصوّف وقلّده الخلافة القادرية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أحمد عقيلة الأحمدي الشناوي الصوفى الحنفى المكى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إمام أهل العرفان وخلاصة الصوفية أولياء الرحمن، المحقق المدقق العلّامة الفهّامة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يوسف بن عبدالرحيم الرفاعي ووصفه بقوله وقد صحبه إلى بلدة عالي جهان من بلاد الهند السيّد السند الصدر المعتمد، شيخي في علوم الشريعة والطريقة، ودليلي إلى الوصول لعلم المعرفة والحقيقة من هو لنهج السلوك ساع وراع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عبداللطيف وهو نجل ابن عمته، حضر دروسه في شرح الملّا جامي على الكافية في اصفهان، وجاء في نشر الروح ونشأ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عنه عدّة من علمائها</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الرحلة وأسبابها، مبدؤها ومنتهاها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رحالتنا المكّي من أولئك الذين استهواهم حبّ الاستطلاع على المسالك والممالك فشدّ الرحال ، وركب الأهوال، وجاب البلاد ليسجل مشاهداته </w:t>
      </w:r>
    </w:p>
    <w:p>
      <w:pPr>
        <w:pStyle w:val="BookText"/>
        <w:rPr/>
      </w:pPr>
      <w:r>
        <w:rPr>
          <w:rFonts w:ascii="Amiri" w:hAnsi="Amiri" w:eastAsia="Amiri" w:cs="Amiri"/>
          <w:color w:val="111111"/>
          <w:sz w:val="28"/>
          <w:sz w:val="28"/>
          <w:szCs w:val="28"/>
          <w:rtl w:val="true"/>
          <w:lang w:bidi="ar-SA"/>
        </w:rPr>
        <w:t>الشخصية وملاحظاته الخاصة، فيبين حدود الأقاليم وخططها وطبائع أهلها وخصائص تربتها، باحثاً ناقداً يتحرى التمحيص في ذلك السبيل شأن الجغرافيين الّذين جابوا البلاد، فانّهم وان اختلفت أهواؤهم والدواعي التي حدت بهم إلى ذلك ولكل منهم شأن إلّا أنّهم جميعاً دونوا الأبعاد بين البلدان ووصفها وخصائصها من صناعة وزراعة وتجارة، وقد لا يغفلون الإشارة إلى أخلاق الناس وعاداتهم وتقاليدهم، وغير ذلك مما دوّنوه اعتماداً على مشاهداتهم الخاصة في الغالب، وإن توسع بعضهم فدوّن ما سمعه من أفواه النقلة والرحلة عن البلاد التي لم يطأ ثراها ولم تبلغه إليها الركائب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رحالتنا لم يكن كأولئك الجغرافيين، بل أنّه سجّل مشاهداته الخاصة وملاحظاته الشخصية في البلاد التي ساقته إليها المقادير، فدون ما استهواه من نوادر و آثار، ولم يستهدف من رحلته معرفة الأقاليم ولا مشاهدة المسالك والممالك، لذلك كانت رحلته لا تشبه رحلات الرحالين في كثير من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الأسباب الّتى حدت به إلى تلك الرحلة والتى استدامت ردحاً من الزمن، فقد أوضحها في مقدّمة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ويجمل بنا الإشارة إلى بعض تلك الأسباب، ولعلّ أقواها وأبلغها أثراً هو الضغط المادي الذي كان يعانيه حتى اضطره إلى الاعلان به تبريراً لهجرة وطنه ومسقط رأسه ومهبط آبائه مستشهداً لذلك بأحاديث وآثار وأخبار واشعار كلّها تبيح لأمثاله هجر الوطن مع الذل والغربة مع العزّ</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يقصد بالذلّ الّذي سامه الزمان به إلّا الضائقة المالية الّتي كان يعاني ألمها وحده، مضافاً إلى ما أحاطت به من عوامل أُخرى من يتم مبكر، ومحاربة اخوان حسداً، وأعداء بغضاً كلّ ذلك ممّا ألهب فى نفسه جذوة تستعر، تركته يفكر في الخلاص من ذلك الأسر الاجتماعي الّذي لا يستساغ لأمثاله، وكيف تستساغ حياة الجحيم لإنسان أخذ من أطراف العزّ أعلاها وأغلاها، فنسب وضاح ومواهب جمّة وسن فتية، وقوى متكاملة ، كل ذلك ممّا يأبى له الإقامة بدار تظن </w:t>
      </w:r>
    </w:p>
    <w:p>
      <w:pPr>
        <w:pStyle w:val="BookText"/>
        <w:rPr/>
      </w:pPr>
      <w:r>
        <w:rPr>
          <w:rFonts w:ascii="Amiri" w:hAnsi="Amiri" w:eastAsia="Amiri" w:cs="Amiri"/>
          <w:color w:val="111111"/>
          <w:sz w:val="28"/>
          <w:sz w:val="28"/>
          <w:szCs w:val="28"/>
          <w:rtl w:val="true"/>
          <w:lang w:bidi="ar-SA"/>
        </w:rPr>
        <w:t>عليه بلماظ العيش، ولعلّ أصرح شاهد على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أغترب إلا لأكتسب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فأسقي منه كل ذي ظمأ سجلا</w:t>
      </w:r>
    </w:p>
    <w:p>
      <w:pPr>
        <w:pStyle w:val="BookText"/>
        <w:rPr/>
      </w:pPr>
      <w:r>
        <w:rPr>
          <w:rFonts w:ascii="Amiri" w:hAnsi="Amiri" w:eastAsia="Amiri" w:cs="Amiri"/>
          <w:color w:val="111111"/>
          <w:sz w:val="28"/>
          <w:sz w:val="28"/>
          <w:szCs w:val="28"/>
          <w:rtl w:val="true"/>
          <w:lang w:bidi="ar-SA"/>
        </w:rPr>
        <w:t xml:space="preserve">ويعلو الغمام الأرض من أجل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إليها وهي لن تبرح الوبلا</w:t>
      </w:r>
    </w:p>
    <w:p>
      <w:pPr>
        <w:pStyle w:val="BookText"/>
        <w:rPr/>
      </w:pPr>
      <w:r>
        <w:rPr>
          <w:rFonts w:ascii="Amiri" w:hAnsi="Amiri" w:eastAsia="Amiri" w:cs="Amiri"/>
          <w:color w:val="111111"/>
          <w:sz w:val="28"/>
          <w:sz w:val="28"/>
          <w:szCs w:val="28"/>
          <w:rtl w:val="true"/>
          <w:lang w:bidi="ar-SA"/>
        </w:rPr>
        <w:t xml:space="preserve">إذا ما قضت نفسي من العزّ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أبالي الدهر أملى لها أم لا</w:t>
      </w:r>
    </w:p>
    <w:p>
      <w:pPr>
        <w:pStyle w:val="BookText"/>
        <w:rPr/>
      </w:pPr>
      <w:r>
        <w:rPr>
          <w:rFonts w:ascii="Amiri" w:hAnsi="Amiri" w:eastAsia="Amiri" w:cs="Amiri"/>
          <w:color w:val="111111"/>
          <w:sz w:val="28"/>
          <w:sz w:val="28"/>
          <w:szCs w:val="28"/>
          <w:rtl w:val="true"/>
          <w:lang w:bidi="ar-SA"/>
        </w:rPr>
        <w:t>فهو مرغم على رحلته الّتي دامت اثنتى عشرة سنة يسيح في أرض الله العريضة طلباً للقوت ونيل النوال، ويكفينا دليلاً على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يعزّ عليَّ سفري من بيت الله الحرام، ومفارقتي لتلك المآثر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بلاد بها نيطت عليَّ تمائمي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أرض مس جلدي ترابها</w:t>
      </w:r>
    </w:p>
    <w:p>
      <w:pPr>
        <w:pStyle w:val="BookText"/>
        <w:rPr/>
      </w:pPr>
      <w:r>
        <w:rPr>
          <w:rFonts w:ascii="IRNazanin" w:hAnsi="IRNazanin" w:eastAsia="IRNazanin"/>
          <w:color w:val="111111"/>
          <w:sz w:val="28"/>
          <w:sz w:val="28"/>
          <w:szCs w:val="28"/>
          <w:rtl w:val="true"/>
          <w:lang w:bidi="fa-IR"/>
        </w:rPr>
        <w:t xml:space="preserve">لكن لي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فانّه خرج منها وهي أحب البقاع إليه حين آذاه أهل الشرك والطغيان، فهاجر منها إلى طيبة وأقام بها إلى أن كان من أمره ما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صريح الحزم والمجد لامرىء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بلغته الشمس أن يتحولا</w:t>
      </w:r>
    </w:p>
    <w:p>
      <w:pPr>
        <w:pStyle w:val="BookText"/>
        <w:rPr/>
      </w:pPr>
      <w:r>
        <w:rPr>
          <w:rFonts w:ascii="Amiri" w:hAnsi="Amiri" w:eastAsia="Amiri" w:cs="Amiri"/>
          <w:color w:val="111111"/>
          <w:sz w:val="28"/>
          <w:sz w:val="28"/>
          <w:szCs w:val="28"/>
          <w:rtl w:val="true"/>
          <w:lang w:bidi="ar-SA"/>
        </w:rPr>
        <w:t>فانّي لحقت فيها وقتاً قليل الانصاف، ينصب السفلة ويخفض الأشراف، ويرفع فيه الجاهل وينحط العالم، ويتدنى فيه سهيل وتستعلي النعائم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الزمان على ما فيه من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انقلاب لياليه بأهليه</w:t>
      </w:r>
    </w:p>
    <w:p>
      <w:pPr>
        <w:pStyle w:val="BookText"/>
        <w:rPr/>
      </w:pPr>
      <w:r>
        <w:rPr>
          <w:rFonts w:ascii="Amiri" w:hAnsi="Amiri" w:eastAsia="Amiri" w:cs="Amiri"/>
          <w:color w:val="111111"/>
          <w:sz w:val="28"/>
          <w:sz w:val="28"/>
          <w:szCs w:val="28"/>
          <w:rtl w:val="true"/>
          <w:lang w:bidi="ar-SA"/>
        </w:rPr>
        <w:t xml:space="preserve">غدير ماء تراءى في أسافله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قوم تمشوا في نواحيه</w:t>
      </w:r>
    </w:p>
    <w:p>
      <w:pPr>
        <w:pStyle w:val="BookText"/>
        <w:rPr/>
      </w:pPr>
      <w:r>
        <w:rPr>
          <w:rFonts w:ascii="Amiri" w:hAnsi="Amiri" w:eastAsia="Amiri" w:cs="Amiri"/>
          <w:color w:val="111111"/>
          <w:sz w:val="28"/>
          <w:sz w:val="28"/>
          <w:szCs w:val="28"/>
          <w:rtl w:val="true"/>
          <w:lang w:bidi="ar-SA"/>
        </w:rPr>
        <w:t xml:space="preserve">فالرجل تنظر مرفوعاً أسافلها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ينظر منكوساً أعاليه</w:t>
      </w:r>
    </w:p>
    <w:p>
      <w:pPr>
        <w:pStyle w:val="BookText"/>
        <w:rPr/>
      </w:pPr>
      <w:r>
        <w:rPr>
          <w:rFonts w:ascii="Amiri" w:hAnsi="Amiri" w:eastAsia="Amiri" w:cs="Amiri"/>
          <w:color w:val="111111"/>
          <w:sz w:val="28"/>
          <w:sz w:val="28"/>
          <w:szCs w:val="28"/>
          <w:rtl w:val="true"/>
          <w:lang w:bidi="ar-SA"/>
        </w:rPr>
        <w:t>وبليت فيه بأقارب هم في الحقيقة كالعقارب وأصحاب واخوان أشدّ أذية من الثعبان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واخوان اتخذتهم دروعاً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فكانوها ولكن للأعادي</w:t>
      </w:r>
    </w:p>
    <w:p>
      <w:pPr>
        <w:pStyle w:val="BookText"/>
        <w:rPr/>
      </w:pPr>
      <w:r>
        <w:rPr>
          <w:rFonts w:ascii="Amiri" w:hAnsi="Amiri" w:eastAsia="Amiri" w:cs="Amiri"/>
          <w:color w:val="111111"/>
          <w:sz w:val="28"/>
          <w:sz w:val="28"/>
          <w:szCs w:val="28"/>
          <w:rtl w:val="true"/>
          <w:lang w:bidi="ar-SA"/>
        </w:rPr>
        <w:t xml:space="preserve">وخلتهم سهاماً صائبات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فكانوها ولكن في فؤادي</w:t>
      </w:r>
    </w:p>
    <w:p>
      <w:pPr>
        <w:pStyle w:val="BookText"/>
        <w:rPr/>
      </w:pPr>
      <w:r>
        <w:rPr>
          <w:rFonts w:ascii="Amiri" w:hAnsi="Amiri" w:eastAsia="Amiri" w:cs="Amiri"/>
          <w:color w:val="111111"/>
          <w:sz w:val="28"/>
          <w:sz w:val="28"/>
          <w:szCs w:val="28"/>
          <w:rtl w:val="true"/>
          <w:lang w:bidi="ar-SA"/>
        </w:rPr>
        <w:t xml:space="preserve">وقالوا قد صفت منا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صدقوا ولكن عن ودادي</w:t>
      </w:r>
    </w:p>
    <w:p>
      <w:pPr>
        <w:pStyle w:val="BookText"/>
        <w:rPr/>
      </w:pPr>
      <w:r>
        <w:rPr>
          <w:rFonts w:ascii="Amiri" w:hAnsi="Amiri" w:eastAsia="Amiri" w:cs="Amiri"/>
          <w:color w:val="111111"/>
          <w:sz w:val="28"/>
          <w:sz w:val="28"/>
          <w:szCs w:val="28"/>
          <w:rtl w:val="true"/>
          <w:lang w:bidi="ar-SA"/>
        </w:rPr>
        <w:t xml:space="preserve">وقالوا قد سعينا كل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صدقوا ولكن في فسادي</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الّذين ظلموني ببعدي عن بلد الله الأمين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وَيْكَأَنَّهُ لا يُفْلِحُ الظَّالِمُونَ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في نشر العرف وجال في الأقطار</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مبدؤ رحلته فكان في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بعد اجتماعه بأُستاذه العلّامة الجليل السيّد نصر الله الحائري في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الّذي شجّعه على السفر والاغتراب، ولعلّ السر في مطاوعة التلميذ المكّي لأستاذه الحائري هو ما كان یلمسه لديه من عطف وحنان غمره بهما ذلك السيد الجليل، كما كفل تربيته أدبياً مدّة إقامته بمكّة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كان مؤلّفنا وهو ابن عشرين سنة في عنفوان شبابه يدفع به طموحه الأدبي إلى نظم القريض متردداً بين أغواره وانجاده، ومولعاً بانشائه وانشاده، لكنه لم يظفر بمن يثقف قناته، ويجلو صدأ مرآته، فبقي على ذلك حتى ظفر بحاجته عند السيّد الحائري الذي أنشد عند بلوغ قصده يحكي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ظفرت بالكنز فاحمل من نفائسه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ببحر الفضل فاغترف</w:t>
      </w:r>
    </w:p>
    <w:p>
      <w:pPr>
        <w:pStyle w:val="BookText"/>
        <w:rPr/>
      </w:pPr>
      <w:r>
        <w:rPr>
          <w:rFonts w:ascii="Amiri" w:hAnsi="Amiri" w:eastAsia="Amiri" w:cs="Amiri"/>
          <w:color w:val="111111"/>
          <w:sz w:val="28"/>
          <w:sz w:val="28"/>
          <w:szCs w:val="28"/>
          <w:rtl w:val="true"/>
          <w:lang w:bidi="ar-SA"/>
        </w:rPr>
        <w:t xml:space="preserve">ولمّا انقضى موسم الحجّ من عام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 السيّد الحائري للسفر مع الحاج العراقي قاصداً العودة إلى بلاده كربلا، وكان صحبة والده السيد حسين الحائري، فأشار على تلميذه بالسفر وأنشده أبياتاً لاح له منها الظفر كما يقول في النزهة، فامتثل أمر أُستاذه واكترى له جملاً وصمم على السفر صحبة أُستاذه، تاركاً أهله على الله كما يشعر بذلك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 وجهت وجهي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خلّفت في أهلي</w:t>
      </w:r>
    </w:p>
    <w:p>
      <w:pPr>
        <w:pStyle w:val="BookText"/>
        <w:rPr/>
      </w:pPr>
      <w:r>
        <w:rPr>
          <w:rFonts w:ascii="Amiri" w:hAnsi="Amiri" w:eastAsia="Amiri" w:cs="Amiri"/>
          <w:color w:val="111111"/>
          <w:sz w:val="28"/>
          <w:sz w:val="28"/>
          <w:szCs w:val="28"/>
          <w:rtl w:val="true"/>
          <w:lang w:bidi="ar-SA"/>
        </w:rPr>
        <w:t xml:space="preserve">فانّه أشفق منّي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أوسع من فضلي</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عصر ثامن عشر من ذي الحجة الحرام من السنة المذكورة خرج الركب إلى الأبطح ومعهم مؤلّفنا الرحّالة المكّي، وهذا أوّل رحلته الّتي زار فيها كثيراً من الأقطار الإسلامية وافداً على ملوكها وأمرائها، وأوّل قطر إسلامي بلغته إليه الركائب هو ،العراق، كما انّ أوّل بلد زاره من بلدانه هو النجف الأشرف، وكان ذلك </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زيارته تلك وما لاقاه فيها من حفاوة وإكرام من أهالي البلد وعلمائها بكل فخر واعجاب ولسانه ينشد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عيب فيهم سوى انّ النزيل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يسلو عن الأهل والأصحاب والوطن</w:t>
      </w:r>
    </w:p>
    <w:p>
      <w:pPr>
        <w:pStyle w:val="BookText"/>
        <w:rPr/>
      </w:pPr>
      <w:r>
        <w:rPr>
          <w:rFonts w:ascii="Amiri" w:hAnsi="Amiri" w:eastAsia="Amiri" w:cs="Amiri"/>
          <w:color w:val="111111"/>
          <w:sz w:val="28"/>
          <w:sz w:val="28"/>
          <w:szCs w:val="28"/>
          <w:rtl w:val="true"/>
          <w:lang w:bidi="ar-SA"/>
        </w:rPr>
        <w:t xml:space="preserve">وكان نزوله في دار العالم العامل التحرير الفاضل مولانا الشيخ إبراهيم الخميسي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مدّة إقامته في النجف الأشرف شهراً تاماً اجتمع خلالها بأقطاب العلم والفضيلة ذكر منهم الولي الشهير، المجتهد الكبير، العابد الزاهد، بحر المعارف والفوائد، تاج السادة الأكارم، مولانا السيّد هاشم</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وبالعالم العامل الفاضل التقي النقي الكامل ، الشيخ محمّد يحيى الخميسي وبالفاضل الأديب العاقل الكامل الأريب، الشاعر الماهر اللطيف، المؤنس الظريف، الشيخ يونس بن أنسى ، كما اجتمع بحاكم النجف يومئذ السيّد مراد</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علىّ أمير النحل عالي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الأسقام مس ترابه</w:t>
      </w:r>
    </w:p>
    <w:p>
      <w:pPr>
        <w:pStyle w:val="BookText"/>
        <w:rPr/>
      </w:pPr>
      <w:r>
        <w:rPr>
          <w:rFonts w:ascii="Amiri" w:hAnsi="Amiri" w:eastAsia="Amiri" w:cs="Amiri"/>
          <w:color w:val="111111"/>
          <w:sz w:val="28"/>
          <w:sz w:val="28"/>
          <w:szCs w:val="28"/>
          <w:rtl w:val="true"/>
          <w:lang w:bidi="ar-SA"/>
        </w:rPr>
        <w:t xml:space="preserve">ومن أجل سر مودع في رحابه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تيجان الملوك ببابه</w:t>
      </w:r>
    </w:p>
    <w:p>
      <w:pPr>
        <w:pStyle w:val="BookText"/>
        <w:rPr/>
      </w:pPr>
      <w:r>
        <w:rPr>
          <w:rFonts w:ascii="Amiri" w:hAnsi="Amiri" w:eastAsia="Amiri" w:cs="Amiri"/>
          <w:color w:val="111111"/>
          <w:sz w:val="28"/>
          <w:sz w:val="28"/>
          <w:szCs w:val="28"/>
          <w:rtl w:val="true"/>
          <w:lang w:bidi="ar-SA"/>
        </w:rPr>
        <w:t>ويكثر عند الاستلام ازدحامها</w:t>
      </w:r>
    </w:p>
    <w:p>
      <w:pPr>
        <w:pStyle w:val="BookText"/>
        <w:rPr/>
      </w:pPr>
      <w:r>
        <w:rPr>
          <w:rFonts w:ascii="Amiri" w:hAnsi="Amiri" w:eastAsia="Amiri" w:cs="Amiri"/>
          <w:color w:val="111111"/>
          <w:sz w:val="28"/>
          <w:sz w:val="28"/>
          <w:szCs w:val="28"/>
          <w:rtl w:val="true"/>
          <w:lang w:bidi="ar-SA"/>
        </w:rPr>
        <w:t xml:space="preserve">إمام قناه للأعادي تنصلت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نقمة منه لهم قد تعجّلت</w:t>
      </w:r>
    </w:p>
    <w:p>
      <w:pPr>
        <w:pStyle w:val="BookText"/>
        <w:rPr/>
      </w:pPr>
      <w:r>
        <w:rPr>
          <w:rFonts w:ascii="Amiri" w:hAnsi="Amiri" w:eastAsia="Amiri" w:cs="Amiri"/>
          <w:color w:val="111111"/>
          <w:sz w:val="28"/>
          <w:sz w:val="28"/>
          <w:szCs w:val="28"/>
          <w:rtl w:val="true"/>
          <w:lang w:bidi="ar-SA"/>
        </w:rPr>
        <w:t xml:space="preserve">لهيبته صيد الملوك تذلّلت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رأته من بعيد ترجّلت</w:t>
      </w:r>
    </w:p>
    <w:p>
      <w:pPr>
        <w:pStyle w:val="BookText"/>
        <w:rPr/>
      </w:pPr>
      <w:r>
        <w:rPr>
          <w:rFonts w:ascii="Amiri" w:hAnsi="Amiri" w:eastAsia="Amiri" w:cs="Amiri"/>
          <w:color w:val="111111"/>
          <w:sz w:val="28"/>
          <w:sz w:val="28"/>
          <w:szCs w:val="28"/>
          <w:rtl w:val="true"/>
          <w:lang w:bidi="ar-SA"/>
        </w:rPr>
        <w:t>وإن هي لم تفعل ترجّل هامها</w:t>
      </w:r>
    </w:p>
    <w:p>
      <w:pPr>
        <w:pStyle w:val="BookText"/>
        <w:rPr/>
      </w:pPr>
      <w:r>
        <w:rPr>
          <w:rFonts w:ascii="Amiri" w:hAnsi="Amiri" w:eastAsia="Amiri" w:cs="Amiri"/>
          <w:color w:val="111111"/>
          <w:sz w:val="28"/>
          <w:sz w:val="28"/>
          <w:szCs w:val="28"/>
          <w:rtl w:val="true"/>
          <w:lang w:bidi="ar-SA"/>
        </w:rPr>
        <w:t xml:space="preserve">وقد مدح السيّد مراد كثير من الشعراء كصاحب نشوة السلافة الشيخ محمّد عليّ موحي كما أنّه كتب له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وكالسيّد محمّد زيني وله فيه شعر كثير في شتى مناسباته، وكالشيخ عليّ بن أحمد القصير العاملي وغيرهم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w:t>
      </w:r>
    </w:p>
    <w:p>
      <w:pPr>
        <w:pStyle w:val="BookText"/>
        <w:rPr/>
      </w:pPr>
      <w:r>
        <w:rPr>
          <w:rFonts w:ascii="Amiri" w:hAnsi="Amiri" w:eastAsia="Amiri" w:cs="Amiri"/>
          <w:color w:val="111111"/>
          <w:sz w:val="28"/>
          <w:sz w:val="28"/>
          <w:szCs w:val="28"/>
          <w:rtl w:val="true"/>
          <w:lang w:bidi="ar-SA"/>
        </w:rPr>
        <w:t>أكرم الجميع وفادته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 كربلا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بها شهرين موضع عناية أستاذه، واجتمع بها بالسادن السيّد حسين</w:t>
      </w:r>
      <w:r>
        <w:rPr>
          <w:rStyle w:val="FootnoteAnchor"/>
          <w:rtl w:val="true"/>
        </w:rPr>
        <w:footnoteReference w:id="1028"/>
      </w:r>
      <w:r>
        <w:rPr>
          <w:rFonts w:ascii="Amiri" w:hAnsi="Amiri" w:eastAsia="Amiri" w:cs="Amiri"/>
          <w:color w:val="111111"/>
          <w:sz w:val="28"/>
          <w:sz w:val="28"/>
          <w:szCs w:val="28"/>
          <w:rtl w:val="true"/>
          <w:lang w:bidi="ar-SA"/>
        </w:rPr>
        <w:t>وأخيه السيّد مرتضى وبالعالم العلّامة المولى أبي الحسن، وهذا الأخير جمع بين مؤلّفنا وبين الأمير حسين أوغلي بيك ايشك أغاسي باشي الحرم، وكان هذا الأمير قد تشرّف بالزيارة ذلك العام فأشار على المترجم له أن يذهب معه إلى اصفهان حيث مقر السلطنة لكي يجمعه مع السلطان الشاه حسين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انّ إشارة الأمير صادفت من المترجم له رغبة تامة فأجاب شاكراً وسافر صحبته بعد أن زار بقيّة المشاهد الشريفة في بغداد والكاظميين وسامراء والمدائن، واجتمع فيها ببعض العلماء وأخذ عن بعضهم وقد قال في سفره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أذن الله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النجاح على رسله</w:t>
      </w:r>
    </w:p>
    <w:p>
      <w:pPr>
        <w:pStyle w:val="BookText"/>
        <w:rPr/>
      </w:pPr>
      <w:r>
        <w:rPr>
          <w:rFonts w:ascii="Amiri" w:hAnsi="Amiri" w:eastAsia="Amiri" w:cs="Amiri"/>
          <w:color w:val="111111"/>
          <w:sz w:val="28"/>
          <w:sz w:val="28"/>
          <w:szCs w:val="28"/>
          <w:rtl w:val="true"/>
          <w:lang w:bidi="ar-SA"/>
        </w:rPr>
        <w:t xml:space="preserve">وقرب ما كان مستبعداً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الغريب إلى أهله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ووصل إلى اصفهان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فأنزله الأمير الّذي اصطحبه معه في داره، فكان موضع تجلة الأمراء وعناية الأعلام واجتمع في اصفهان بابن عمه السيّد المرتضى، وبنجل ابن عمّه السيّد بدر الدين بن كمال الدين وبابن عمته الشيخ زين الدين، وبنجل ابن عمته الشيخ عبد اللطيف وحضر دروسه في شرح الملا جامي على الكافية، ووصف هؤلاء كلهم بما يشعر بمقامهم العلمي خصوصاً ابن عمته الشيخ زين الدين الّذي أطراه كثيراً وذكر شيئاً من شعره كما سيقرؤه القارئ في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يظهر انّ الحظ لم يحالف رحالتنا في سفره هذا كما ينبغي، أو أنّه حالفه ولكن لم يحسن هو مداراته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 بعد وصفه النعمة التي صادفها والخير الوفير الّذي حازه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لم أقم لتلك النعمة بأداء بعض الشكر، فلهذا خلعت من ملك النعيم واعتضت عن حلاوة الاقبال مرار تقلّب الأحوال بالبؤس والضرّ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رزقت ملكاً فلم أحسن سياسته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لا يسوس يسوس الملك يخلعه</w:t>
      </w:r>
    </w:p>
    <w:p>
      <w:pPr>
        <w:pStyle w:val="BookText"/>
        <w:rPr/>
      </w:pPr>
      <w:r>
        <w:rPr>
          <w:rFonts w:ascii="IRNazanin" w:hAnsi="IRNazanin" w:eastAsia="IRNazanin"/>
          <w:color w:val="111111"/>
          <w:sz w:val="28"/>
          <w:sz w:val="28"/>
          <w:szCs w:val="28"/>
          <w:rtl w:val="true"/>
          <w:lang w:bidi="fa-IR"/>
        </w:rPr>
        <w:t xml:space="preserve">ومن غدا لابساً ثوب النعيم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عليه فعنه الله ينزعه</w:t>
      </w:r>
    </w:p>
    <w:p>
      <w:pPr>
        <w:pStyle w:val="BookText"/>
        <w:rPr/>
      </w:pPr>
      <w:r>
        <w:rPr>
          <w:rFonts w:ascii="Amiri" w:hAnsi="Amiri" w:eastAsia="Amiri" w:cs="Amiri"/>
          <w:color w:val="111111"/>
          <w:sz w:val="28"/>
          <w:sz w:val="28"/>
          <w:szCs w:val="28"/>
          <w:rtl w:val="true"/>
          <w:lang w:bidi="ar-SA"/>
        </w:rPr>
        <w:t xml:space="preserve">كلّ هذا يشعر أنّه لم يكن موفقاً في سفره هذا لذلك عاد أيّام الموسم مع الحاج وصحبة أُمرائه إلى بلاده وصادف في رجوعه من المزعجات ما أتعبه، وكان آخرها الحرب الّتي دارت بين جند أمير الحاج وبين عبيد شرفاء مكّة وكادت أن تصدّ الناس عن أداء المناسك، وقد خرج لاستقباله إلى الأبطح أخوه السيد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رحالتنا إلى الهند وقد رثاه بأبيات لما بلغه خبر</w:t>
      </w:r>
    </w:p>
    <w:p>
      <w:pPr>
        <w:pStyle w:val="BookText"/>
        <w:rPr/>
      </w:pP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رحلته هذه مفتاحاً لرحلات متوالية ففي 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 الحاج العراقى متوجهاً إلى العراق مرّة ثانية وزار المشهد العلوي على صاحبه السلام وزار الحلة وحدث عن مشاهدته لمنارة مسجد الشمس المشهور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ورأينا المنارة الّتي هي من عجائب الدهور، فانّها تهتز بقوّة إذا حلفتها بعليّ بن أبي طالب أسد الله المنصور، فصعدنا فوقها وحلفناها أن تهتز بعليّ، فاهتزت حتّى خشينا أن تقع من عل، بل نقول انّ هذه المنارة ليست من العجائب، فكم مثلها من معجزات وغرائب وهذا قليل من كثير من معجزاته وبراهينه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وتوجه من العراق إلى اصفهان ثانياً فدخلها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 من تلك السنة ونزل بدار السيّد سعد بن السيد جعفر نقيب السادة الحسينية فأكرم مثواه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من اصفهان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شيراز ودخلها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فيها بدار الأمير ميرزا محمّد تقي وزير شيراز، واجتمع بها بالسيّد محمّد النجفي وابنه السيّد </w:t>
      </w:r>
    </w:p>
    <w:p>
      <w:pPr>
        <w:pStyle w:val="BookText"/>
        <w:rPr/>
      </w:pPr>
      <w:r>
        <w:rPr>
          <w:rFonts w:ascii="Amiri" w:hAnsi="Amiri" w:eastAsia="Amiri" w:cs="Amiri"/>
          <w:color w:val="111111"/>
          <w:sz w:val="28"/>
          <w:sz w:val="28"/>
          <w:szCs w:val="28"/>
          <w:rtl w:val="true"/>
          <w:lang w:bidi="ar-SA"/>
        </w:rPr>
        <w:t>عليّ النجفي وشيخ الإسلام السيّد مهدي، وزار قبور جماعة من العلويين هناك كقبر السيد أحمد بن الإمام موسى بن جعفر المعروف شاه جراغ وقبر السيّد عليخان المدني صاحب السلافة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أنهى رحلته في البلدان الايرانية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حيث خرج من بندر أبي شهر إلى الحسا ومنها إلى البصرة، وقد دخل بندر الريق فنزل في دار أميره الأمير سليمان بن مسفر، وجمع الأمير بينه وبين صهره حاكم البندر الأمير عبدالرحيم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خرج من البندر على ظهر سفينة الأمير سليمان بن مسفر إلى البصرة فدخلها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وقد أطنب في كتابه 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البصرة، وكان نزوله في دار الحاج محمود القندي، وسرد أسماء من اجتمع بهم من ذوي الشأن من أعلام سواء كانوا من العلماء أو التجار أو الزعماء أو غيرهم من ذوي النباهة، ومن الطريف أنّه كلّما ذكر اسم واحد منهم ذكره محفوفاً بالألقاب المشعرة بالتعظيم وختم ذلك ببيت شعر يمدحه به وهم تسعة عشر رجلاً وقد حصل له من هؤلاء القبول والاكرام فشكرهم على ذلك واختتم حديثه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أعلم فوق الشكر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 الشكر لاستقصيتها لهم</w:t>
      </w:r>
    </w:p>
    <w:p>
      <w:pPr>
        <w:pStyle w:val="BookText"/>
        <w:rPr/>
      </w:pPr>
      <w:r>
        <w:rPr>
          <w:rFonts w:ascii="Amiri" w:hAnsi="Amiri" w:eastAsia="Amiri" w:cs="Amiri"/>
          <w:color w:val="111111"/>
          <w:sz w:val="28"/>
          <w:sz w:val="28"/>
          <w:szCs w:val="28"/>
          <w:rtl w:val="true"/>
          <w:lang w:bidi="ar-SA"/>
        </w:rPr>
        <w:t xml:space="preserve">و من البصرة صحّ عزمه على التوجّه إلى بلاد الهند، فغادرها عصر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مركب كان قد استأجره الأمير فارس خان أمير سورت لنفسه خاصة وسمح له بصحبته فيه، فدخل في غرة ربيع الأوّل بندر كنج وهناك اجتمع بالعلّامة الشيخ محمد بن ماجد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صبح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دخل بندر سورت واجتمع بأميرها فارس خان فأكرمه، وكذلك اجتمع بحاكم سورت شيخ الإسلام خان فذمّه كثيراً لأنّه كان أعمى البصيرة والبصائر، وقد مدح من اجتمع بهم من أعيان وتجار وأشراف لأنّهم أكرموا مثواه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من بلاد الهند بلدة عالى مهان وكان ذلك فى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تولى الحسبة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أيّام عظمة السلطان مهر علي خان </w:t>
      </w:r>
    </w:p>
    <w:p>
      <w:pPr>
        <w:pStyle w:val="BookText"/>
        <w:rPr/>
      </w:pPr>
      <w:r>
        <w:rPr>
          <w:rFonts w:ascii="IRNazanin" w:hAnsi="IRNazanin" w:eastAsia="IRNazanin"/>
          <w:color w:val="111111"/>
          <w:sz w:val="28"/>
          <w:sz w:val="28"/>
          <w:szCs w:val="28"/>
          <w:rtl w:val="true"/>
          <w:lang w:bidi="fa-IR"/>
        </w:rPr>
        <w:t xml:space="preserve">ودخل من بلاد الهند بلدة پرها نبور ونزل بدار الأمير السيّد أحمد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كنوال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محتسبها ودخل أيضاً بلاد كوند واند، ونزل بدار سلطانها الراجه بخت بلند وفيها اجتمع بشيخه السيّد بدر الرفاعي فتقدم إلى السلطان بنقل المؤلّف من منزل الراجة إلى منزله، فنقله إليه، وقد اصطحبه أُستاذه المذكور إلى بعض البلدان فكان موضع حفاوة أُمرائها وسلاطينها، كما حدّث بذلك عن سفرهم إلى بلدة باكرة وخروج سلطانها الراجة عليّ شاه لاستقبالهم على بعد نصف مرحلة، وكان في جمع كثير وموكب كبير بالخيل والجنود والرايات والبنود، وصنع لهم وليمة عظيمة ، وأمر بانزالهم بدار الأمير شير خان وكان صاحب الديوان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ودخل من بلاد الهند الشهيرة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بحاكمها وهو عم الوزير نظام الملك الأمير حامد خان وبجماعة من الأمراء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وصل إلى شاه جهان آباد وذلك بصحبة شريف مكّة الشيخ أحمد علان وكان على طريقه علىّ أحمد آباد فشهد الحرب الضروس بين الراجات حتّى سئمت نفسه فصحب عمة الأمير قمر الدين خان وزير السلطان وكانت قاصدة للحج فسار معها إلى سورت فدخلها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بها حتّى غرة جمادى الآخرة سنة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منها متوجهاً إلى عدن فوصلها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الشهر المذكور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ووصل بندر المخا</w:t>
      </w:r>
      <w:r>
        <w:rPr>
          <w:rStyle w:val="FootnoteAnchor"/>
          <w:rtl w:val="true"/>
        </w:rPr>
        <w:footnoteReference w:id="102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وحاكمها يومئذٍ الأمير أحمد بن يحيى خزندار وهو الّذي كتب برسمه هذا الكتاب والشيء الّذي يلفت النظر في هذا الكتاب انّ المؤلّف كان يرعى الجميل بلسان الثناء والشكر لكلّ من أولاه احساناً وأكرم مثواه، لما كان أهالي بندر المخا وحاكمهم قد بالغوا في اكرامه فقد أطنب في </w:t>
      </w:r>
    </w:p>
    <w:p>
      <w:pPr>
        <w:pStyle w:val="BookText"/>
        <w:rPr/>
      </w:pPr>
      <w:r>
        <w:rPr>
          <w:rFonts w:ascii="Amiri" w:hAnsi="Amiri" w:eastAsia="Amiri" w:cs="Amiri"/>
          <w:color w:val="111111"/>
          <w:sz w:val="28"/>
          <w:sz w:val="28"/>
          <w:szCs w:val="28"/>
          <w:rtl w:val="true"/>
          <w:lang w:bidi="ar-SA"/>
        </w:rPr>
        <w:t>مدحهم بكلّ جميل وأثنى عليهم بشعره كما يلاحظ ذلك عند ذكر بندر المخا وذلك في الجزء الثاني من الرحلة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أقام في المخا حتّى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جدّة قاصداً للحجّ فنزلها غرة جمادى الأُولى ومنها توجّه إلى المدينة فدخلها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أرّخ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فيها بجماعة الأشراف والعلماء وقد سمّاهم ومدح بعضهم شعراً، وأقام بينهم 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حيث توجه تلقاء البيت الحرام فدخل مكة المكرمة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وأرّخ ذلك بشعره، وكان نزوله في دار ابن عمه السيد نور الدين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السيد أحمد وقد ترجمه، واجتمع بآخرين من الأعلام والتجار والحكّام، 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رحل إلى الطائف ويبدو أنه كان يروم الاجتماع بالأمير الشريف باز ابن الشريف شبير بن مبارك وقد ترجمه في كتابه ومدحه بقصيدة مثبتة في كتابه هذا وفي ذي الحجة سنة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راجعاً إلى مكة صحبة الأمير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انقضاء مناسك الحج عاد معه إلى الطائف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حتى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خرج منها متوجهاً إلى بندر اللحية، وقد فصل في رحلته وارتحاله وذكر زعماء القبائل الذين نزل عليهم في طريقه حتى وصوله إلى بندر اللحية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منها إلى بيت الفقيه ومنه إلى صنعاء فدخلها غرة صفر سنة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مدح حاكمها إبراهيم بن المهدي بقصيدة، ولم يطل مكته بها حيث لم يجد ما يؤمّل فيها فقفل إلى بندر المخا فدخله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متردداً بينه وبين مكة إلى سنة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نوى الإقامة بالبندر المذكور، وتزوج هناك وولد له بها ابنه عبد الله سنة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الآخر محمّد، وكان ذلك آخر تطوافه في البلاد فبقى حتى سنة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أرّخ دخول الأمير عبدالله بن أحمد الخرندار إلى المخا قادماً من صنعاء</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ختم كتابه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ببندر المخا المذكور حيث وجد فيه ضمان عيشه و تقدير مواهبه، وقد صرّح بذلك في ختام رحلته حيث تزوّج هناك وأقام مدة ست سنوات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يذكر مترجموه له من التأليف سوى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الّذي نقدّمه للقرّاء، كما أنّه الأثر الوحيد المنتشر من آثاره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أزهار الناظرين في أخبار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المؤرّخون استناداً إلى تصريح المؤلّف نفسه بذلك في كتابه النزهة الآنف الذكر حيث أحال كثيراً على كتابه الأزهار ، والذي يظهر من حوالاته الكثيرة عليه انّه مؤلّف ضخم 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الحجّة الخبير الرازي في كتابه الذريعة للمؤلّف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أزهار بستان الناظرين في سيرة رسول ربّ العالمين وأخباره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بأنّه مجلد كبير، وكانت نسخته في خزانة الحاج شيخ عبدالحسين بن الشيخ محمّد رحيم البروجردي المشهدي، ولعلّ الّذي ذكره الرازي دام ظلّه هو بعض كتابه الأزهار حيث صرّح بأن المجلد المذكور في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وكتابه الأزهار في أخبار الأوّلين والآخرين كما في النزهة وغيرها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وللمؤلّف تأليف ثالث لم يذكره مترجموه وقد ذكره هو نفسه في كتابه النزهة هو مؤلّفه الذي جمع فيه شعر ونثر صديقه السيّد عبدالمطلب الحسيني المكّي في ديوان مفرد، ولعلّ السرّ في عدم ذكر مترجميه لذلك ضياع نسخته منذ عهد مؤلّفه كما صرّح بذلك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قد جمعت كثيراً من رقيق شعره وأنيق نثره فلم أدرِ أين ضاع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المؤلّف شاعراً متفنناً فى ضروب الشعر، حتّى التخميس والمسلسل والدوبيت المستزاد وغيره وشعره متوسط قليل الجيد، يغلب عليه طابع عصره من التزام الصناعة اللفظية، وكثرة استعمال المعاني البديعية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والغالب على أغراضه الشعرية شكوى الزمان الّذي حاربه وأمثاله من الموهوبين حتى طغت تلك الظاهرة حتّى على مدحه لذوي اليسار والمعروف </w:t>
      </w:r>
    </w:p>
    <w:p>
      <w:pPr>
        <w:pStyle w:val="BookText"/>
        <w:rPr/>
      </w:pPr>
      <w:r>
        <w:rPr>
          <w:rFonts w:ascii="Amiri" w:hAnsi="Amiri" w:eastAsia="Amiri" w:cs="Amiri"/>
          <w:color w:val="111111"/>
          <w:sz w:val="28"/>
          <w:sz w:val="28"/>
          <w:szCs w:val="28"/>
          <w:rtl w:val="true"/>
          <w:lang w:bidi="ar-SA"/>
        </w:rPr>
        <w:t>الّذين استرفدهم بحكم ظروفه القاسية، والّتي اضطرته إلى أن يجوب شرق البلاد وغربها وبرها وبحرها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 القارئ في ثنايا كتابه 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كثيرة لذلك كما يجد له متفرقاً فى أغراض أخرى، وجميعها تكشف عن ذهنية خصبة وحسّ مرهف، ونماذج شعره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مبثوثة تكشف عن قابليته الشعرية وقوّته الأدبية، والّتي يطغى عليها أثر ما قلناه من تعقيد في شؤون الحياة، وربما يكون لذلك كبير الأثر في إلهاب الجذوة الشعرية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مقتصراً فى نظمه على اللغة العربية الفصحى فحسب، بل كان ينظم باللغة العربية الدارجة، فقد روى له السيّد الأمين في الأعيان وقبله الشرواني في الحديقة بيتاً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الأعرج وذلك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دموع عيني بما تخفي الجوانح 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غار الهوى من كل جانب وشن</w:t>
      </w:r>
    </w:p>
    <w:p>
      <w:pPr>
        <w:pStyle w:val="BookText"/>
        <w:rPr/>
      </w:pPr>
      <w:r>
        <w:rPr>
          <w:rFonts w:ascii="Amiri" w:hAnsi="Amiri" w:eastAsia="Amiri" w:cs="Amiri"/>
          <w:color w:val="111111"/>
          <w:sz w:val="28"/>
          <w:sz w:val="28"/>
          <w:szCs w:val="28"/>
          <w:rtl w:val="true"/>
          <w:lang w:bidi="ar-SA"/>
        </w:rPr>
        <w:t xml:space="preserve">وأنت يا من شحذ أسياف لحظه 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قتلي بها بالله بيِّن إلى</w:t>
      </w:r>
    </w:p>
    <w:p>
      <w:pPr>
        <w:pStyle w:val="BookText"/>
        <w:rPr/>
      </w:pPr>
      <w:r>
        <w:rPr>
          <w:rFonts w:ascii="Amiri" w:hAnsi="Amiri" w:eastAsia="Amiri" w:cs="Amiri"/>
          <w:color w:val="111111"/>
          <w:sz w:val="28"/>
          <w:sz w:val="28"/>
          <w:szCs w:val="28"/>
          <w:rtl w:val="true"/>
          <w:lang w:bidi="ar-SA"/>
        </w:rPr>
        <w:t>من جوّز القتل في شرع المحبة وسن</w:t>
      </w:r>
    </w:p>
    <w:p>
      <w:pPr>
        <w:pStyle w:val="BookText"/>
        <w:rPr/>
      </w:pPr>
      <w:r>
        <w:rPr>
          <w:rFonts w:ascii="Amiri" w:hAnsi="Amiri" w:eastAsia="Amiri" w:cs="Amiri"/>
          <w:color w:val="111111"/>
          <w:sz w:val="28"/>
          <w:sz w:val="28"/>
          <w:szCs w:val="28"/>
          <w:rtl w:val="true"/>
          <w:lang w:bidi="ar-SA"/>
        </w:rPr>
        <w:t xml:space="preserve">ولقوّته الأدبية ومعرفته ببعض اللغات الحيّة غير العربية كالفارسية والهندية والتركية، والتي أجادها بحكم أسفاره إلى بلادها وإقامته بين ظهراني أهلها، فقد كان يحسن النظم ببعضها كما أنه استفاد أدبياً من جميعها حيث قرأ لشعرائها واطلع على لفتاتهم وبدائع أفكارهم، فاستحسن منها ما جعله يترجم بعضه إلى لغته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ذلك صنع مع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الأعمى الهندي الشهير فانّه ترجم بعض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نظمه بغير العربية فقد ذكر لنفسه قصيدة بالفارسية وعظية تناهز الأربعين بيتاً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بشنو از گنجشک این نقل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سليمان نبي خير البشر</w:t>
      </w:r>
    </w:p>
    <w:p>
      <w:pPr>
        <w:pStyle w:val="BookText"/>
        <w:rPr/>
      </w:pPr>
      <w:r>
        <w:rPr>
          <w:rFonts w:ascii="Amiri" w:hAnsi="Amiri" w:eastAsia="Amiri" w:cs="Amiri"/>
          <w:color w:val="111111"/>
          <w:sz w:val="28"/>
          <w:sz w:val="28"/>
          <w:szCs w:val="28"/>
          <w:rtl w:val="true"/>
          <w:lang w:bidi="ar-SA"/>
        </w:rPr>
        <w:t>كما انّ له قصيدة أُخرى ملمعة عربية وفارسية وتركية تنوف على الثلاثين بيتاً عارض بها قصيدة السيّد عليّ المهري الملمعة والتي أوّلها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دلبر آب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 بدهانه </w:t>
      </w:r>
    </w:p>
    <w:p>
      <w:pPr>
        <w:pStyle w:val="BookText"/>
        <w:rPr/>
      </w:pPr>
      <w:r>
        <w:rPr>
          <w:rFonts w:ascii="Amiri" w:hAnsi="Amiri" w:eastAsia="Amiri" w:cs="Amiri"/>
          <w:color w:val="111111"/>
          <w:sz w:val="28"/>
          <w:sz w:val="28"/>
          <w:szCs w:val="28"/>
          <w:rtl w:val="true"/>
          <w:lang w:bidi="ar-SA"/>
        </w:rPr>
        <w:t xml:space="preserve">الماء طرة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من دندانه</w:t>
      </w:r>
    </w:p>
    <w:p>
      <w:pPr>
        <w:pStyle w:val="BookText"/>
        <w:rPr/>
      </w:pPr>
      <w:r>
        <w:rPr>
          <w:rFonts w:ascii="Amiri" w:hAnsi="Amiri" w:eastAsia="Amiri" w:cs="Amiri"/>
          <w:color w:val="111111"/>
          <w:sz w:val="28"/>
          <w:sz w:val="28"/>
          <w:szCs w:val="28"/>
          <w:rtl w:val="true"/>
          <w:lang w:bidi="ar-SA"/>
        </w:rPr>
        <w:t>فعارضه المؤلّف بقصيدة وأوّلها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لى شادن أضنى الحشا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بالسحر من چشمانه</w:t>
      </w:r>
    </w:p>
    <w:p>
      <w:pPr>
        <w:pStyle w:val="BookText"/>
        <w:rPr/>
      </w:pPr>
      <w:r>
        <w:rPr>
          <w:rFonts w:ascii="IRNazanin" w:hAnsi="IRNazanin" w:eastAsia="IRNazanin"/>
          <w:color w:val="111111"/>
          <w:sz w:val="28"/>
          <w:sz w:val="28"/>
          <w:szCs w:val="28"/>
          <w:rtl w:val="true"/>
          <w:lang w:bidi="fa-IR"/>
        </w:rPr>
        <w:t xml:space="preserve">أصمى الفؤاد وصادني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بالتير من مچکانه</w:t>
      </w:r>
    </w:p>
    <w:p>
      <w:pPr>
        <w:pStyle w:val="BookText"/>
        <w:rPr/>
      </w:pPr>
      <w:r>
        <w:rPr>
          <w:rFonts w:ascii="IRNazanin" w:hAnsi="IRNazanin" w:eastAsia="IRNazanin"/>
          <w:color w:val="111111"/>
          <w:sz w:val="28"/>
          <w:sz w:val="28"/>
          <w:szCs w:val="28"/>
          <w:rtl w:val="true"/>
          <w:lang w:bidi="fa-IR"/>
        </w:rPr>
        <w:t>كما انّ له فى المعارضة قوّة عارضة فقد يطيل الحديث عن ذلک ویروي الكثير من الشواهد، فمن ذلك عند ذكره لقصيدة المرحوم الشيخ الحسين بن عبد الصمد والد الشيخ البهائي الكافية والتي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أسلو هواك لا وأبيك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وطرفي الفتيك</w:t>
      </w:r>
    </w:p>
    <w:p>
      <w:pPr>
        <w:pStyle w:val="BookText"/>
        <w:rPr/>
      </w:pPr>
      <w:r>
        <w:rPr>
          <w:rFonts w:ascii="Amiri" w:hAnsi="Amiri" w:eastAsia="Amiri" w:cs="Amiri"/>
          <w:color w:val="111111"/>
          <w:sz w:val="28"/>
          <w:sz w:val="28"/>
          <w:szCs w:val="28"/>
          <w:rtl w:val="true"/>
          <w:lang w:bidi="ar-SA"/>
        </w:rPr>
        <w:t>فقد استعرض كلّ من عارضها وذكر شعرهم وعدّ منهم والده السيد علي المكي وأول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لصب قضى غراماً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غزالاً بالحسن صار مليك</w:t>
      </w:r>
    </w:p>
    <w:p>
      <w:pPr>
        <w:pStyle w:val="BookText"/>
        <w:rPr/>
      </w:pPr>
      <w:r>
        <w:rPr>
          <w:rFonts w:ascii="Amiri" w:hAnsi="Amiri" w:eastAsia="Amiri" w:cs="Amiri"/>
          <w:color w:val="111111"/>
          <w:sz w:val="28"/>
          <w:sz w:val="28"/>
          <w:szCs w:val="28"/>
          <w:rtl w:val="true"/>
          <w:lang w:bidi="ar-SA"/>
        </w:rPr>
        <w:t>ثمّ ذكر تسعة آخرين منهم السيّد عليخان المدني والشيخ البهائي وغيرهم وختم ذلك بقصيدته الّتي عارض بها قصيدة والده والحسين بن عبدالصمد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 نشر الصبا وصاح 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وانف عنك ما ينفيك</w:t>
      </w:r>
    </w:p>
    <w:p>
      <w:pPr>
        <w:pStyle w:val="BookText"/>
        <w:rPr/>
      </w:pPr>
      <w:r>
        <w:rPr>
          <w:rFonts w:ascii="Amiri" w:hAnsi="Amiri" w:eastAsia="Amiri" w:cs="Amiri"/>
          <w:color w:val="111111"/>
          <w:sz w:val="28"/>
          <w:sz w:val="28"/>
          <w:szCs w:val="28"/>
          <w:rtl w:val="true"/>
          <w:lang w:bidi="ar-SA"/>
        </w:rPr>
        <w:t>وفي ثنايا كتابه شواهد أخرى لا نطيل الحديث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نشر العرف قال في ترجمته ومن شعر المترجم له قصيدة مطلعها</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جرحتِ قلبي بلحظ منكِ فتّاكِ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بذا يا حياة الروح أفتاكِ</w:t>
      </w:r>
    </w:p>
    <w:p>
      <w:pPr>
        <w:pStyle w:val="BookText"/>
        <w:rPr/>
      </w:pPr>
      <w:r>
        <w:rPr>
          <w:rFonts w:ascii="Amiri" w:hAnsi="Amiri" w:eastAsia="Amiri" w:cs="Amiri"/>
          <w:color w:val="111111"/>
          <w:sz w:val="28"/>
          <w:sz w:val="28"/>
          <w:szCs w:val="28"/>
          <w:rtl w:val="true"/>
          <w:lang w:bidi="ar-SA"/>
        </w:rPr>
        <w:t xml:space="preserve">ما كان عهدي بذايا منتهى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تشمتي بي أعدائي وأعداكِ</w:t>
      </w:r>
    </w:p>
    <w:p>
      <w:pPr>
        <w:pStyle w:val="BookText"/>
        <w:rPr/>
      </w:pPr>
      <w:r>
        <w:rPr>
          <w:rFonts w:ascii="Amiri" w:hAnsi="Amiri" w:eastAsia="Amiri" w:cs="Amiri"/>
          <w:color w:val="111111"/>
          <w:sz w:val="28"/>
          <w:sz w:val="28"/>
          <w:szCs w:val="28"/>
          <w:rtl w:val="true"/>
          <w:lang w:bidi="ar-SA"/>
        </w:rPr>
        <w:t xml:space="preserve">وتحرميني لذيذ الوصل منك 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الجفا والنوى ما كان أغناك</w:t>
      </w:r>
    </w:p>
    <w:p>
      <w:pPr>
        <w:pStyle w:val="BookText"/>
        <w:rPr/>
      </w:pPr>
      <w:r>
        <w:rPr>
          <w:rFonts w:ascii="Amiri" w:hAnsi="Amiri" w:eastAsia="Amiri" w:cs="Amiri"/>
          <w:color w:val="111111"/>
          <w:sz w:val="28"/>
          <w:sz w:val="28"/>
          <w:szCs w:val="28"/>
          <w:rtl w:val="true"/>
          <w:lang w:bidi="ar-SA"/>
        </w:rPr>
        <w:t xml:space="preserve">فهل تداوين قلبي باللقا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لقلبي دواء غير لقياك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الفقيه إسماعيل النهمي اليمنى صهر المتوكّل على الله القسم بن الحسين ملغزاً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الدمع اسم من لم أبنه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الضدّ واقلب الميم ياء</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صحف الدسم بعد أن تقلبنه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الاسم واضحاً فاعلمنه </w:t>
      </w:r>
    </w:p>
    <w:p>
      <w:pPr>
        <w:pStyle w:val="BookText"/>
        <w:rPr/>
      </w:pPr>
      <w:r>
        <w:rPr>
          <w:rFonts w:ascii="Amiri" w:hAnsi="Amiri" w:eastAsia="Amiri" w:cs="Amiri"/>
          <w:color w:val="111111"/>
          <w:sz w:val="28"/>
          <w:sz w:val="28"/>
          <w:szCs w:val="28"/>
          <w:rtl w:val="true"/>
          <w:lang w:bidi="ar-SA"/>
        </w:rPr>
        <w:t>فأجابه صاحب الترجمة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الفاضل الذي جاء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لغز يريد أنّي أبنه</w:t>
      </w:r>
    </w:p>
    <w:p>
      <w:pPr>
        <w:pStyle w:val="BookText"/>
        <w:rPr/>
      </w:pPr>
      <w:r>
        <w:rPr>
          <w:rFonts w:ascii="Amiri" w:hAnsi="Amiri" w:eastAsia="Amiri" w:cs="Amiri"/>
          <w:color w:val="111111"/>
          <w:sz w:val="28"/>
          <w:sz w:val="28"/>
          <w:szCs w:val="28"/>
          <w:rtl w:val="true"/>
          <w:lang w:bidi="ar-SA"/>
        </w:rPr>
        <w:t xml:space="preserve">أنت والله للبلاغة أهل بلاغة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وأديب تُروى الفصاحة عنه</w:t>
      </w:r>
    </w:p>
    <w:p>
      <w:pPr>
        <w:pStyle w:val="BookText"/>
        <w:rPr/>
      </w:pPr>
      <w:r>
        <w:rPr>
          <w:rFonts w:ascii="Amiri" w:hAnsi="Amiri" w:eastAsia="Amiri" w:cs="Amiri"/>
          <w:color w:val="111111"/>
          <w:sz w:val="28"/>
          <w:sz w:val="28"/>
          <w:szCs w:val="28"/>
          <w:rtl w:val="true"/>
          <w:lang w:bidi="ar-SA"/>
        </w:rPr>
        <w:t xml:space="preserve">والفقير الحقير في ضيق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زمان مكدّر صدّ عنه</w:t>
      </w:r>
    </w:p>
    <w:p>
      <w:pPr>
        <w:pStyle w:val="BookText"/>
        <w:rPr/>
      </w:pPr>
      <w:r>
        <w:rPr>
          <w:rFonts w:ascii="IRNazanin" w:hAnsi="IRNazanin" w:eastAsia="IRNazanin"/>
          <w:color w:val="111111"/>
          <w:sz w:val="28"/>
          <w:sz w:val="28"/>
          <w:szCs w:val="28"/>
          <w:rtl w:val="true"/>
          <w:lang w:bidi="fa-IR"/>
        </w:rPr>
        <w:t xml:space="preserve">غیر أنّي أقول والله أدرى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 الجواب لابدّ منه</w:t>
      </w:r>
    </w:p>
    <w:p>
      <w:pPr>
        <w:pStyle w:val="BookText"/>
        <w:rPr/>
      </w:pPr>
      <w:r>
        <w:rPr>
          <w:rFonts w:ascii="Amiri" w:hAnsi="Amiri" w:eastAsia="Amiri" w:cs="Amiri"/>
          <w:color w:val="111111"/>
          <w:sz w:val="28"/>
          <w:sz w:val="28"/>
          <w:szCs w:val="28"/>
          <w:rtl w:val="true"/>
          <w:lang w:bidi="ar-SA"/>
        </w:rPr>
        <w:t xml:space="preserve">صفة الدمع يا رئيس سجوم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القلب موجس فاعرفنه</w:t>
      </w:r>
    </w:p>
    <w:p>
      <w:pPr>
        <w:pStyle w:val="BookText"/>
        <w:rPr/>
      </w:pPr>
      <w:r>
        <w:rPr>
          <w:rFonts w:ascii="IRNazanin" w:hAnsi="IRNazanin" w:eastAsia="IRNazanin"/>
          <w:color w:val="111111"/>
          <w:sz w:val="28"/>
          <w:sz w:val="28"/>
          <w:szCs w:val="28"/>
          <w:rtl w:val="true"/>
          <w:lang w:bidi="fa-IR"/>
        </w:rPr>
        <w:t xml:space="preserve">وإذا ما صحفته فهو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موحش تنفر المسامع عنه</w:t>
      </w:r>
    </w:p>
    <w:p>
      <w:pPr>
        <w:pStyle w:val="BookText"/>
        <w:rPr/>
      </w:pPr>
      <w:r>
        <w:rPr>
          <w:rFonts w:ascii="Amiri" w:hAnsi="Amiri" w:eastAsia="Amiri" w:cs="Amiri"/>
          <w:color w:val="111111"/>
          <w:sz w:val="28"/>
          <w:sz w:val="28"/>
          <w:szCs w:val="28"/>
          <w:rtl w:val="true"/>
          <w:lang w:bidi="ar-SA"/>
        </w:rPr>
        <w:t xml:space="preserve">فخذ الضدّ بعد ذا فهو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مونس لا تحل فديتك عنه</w:t>
      </w:r>
    </w:p>
    <w:p>
      <w:pPr>
        <w:pStyle w:val="BookText"/>
        <w:rPr/>
      </w:pPr>
      <w:r>
        <w:rPr>
          <w:rFonts w:ascii="Amiri" w:hAnsi="Amiri" w:eastAsia="Amiri" w:cs="Amiri"/>
          <w:color w:val="111111"/>
          <w:sz w:val="28"/>
          <w:sz w:val="28"/>
          <w:szCs w:val="28"/>
          <w:rtl w:val="true"/>
          <w:lang w:bidi="ar-SA"/>
        </w:rPr>
        <w:t xml:space="preserve">واقلب الميم بعد ذلك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 ذا الرجوس فاعلمنه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وله مضمناً للبيتين الأخيرين وهما للبدر يوسف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شوقي لسكان المخا وتولعي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ينقضي وصبابتي وتوجعي</w:t>
      </w:r>
    </w:p>
    <w:p>
      <w:pPr>
        <w:pStyle w:val="BookText"/>
        <w:rPr/>
      </w:pPr>
      <w:r>
        <w:rPr>
          <w:rFonts w:ascii="Amiri" w:hAnsi="Amiri" w:eastAsia="Amiri" w:cs="Amiri"/>
          <w:color w:val="111111"/>
          <w:sz w:val="28"/>
          <w:sz w:val="28"/>
          <w:szCs w:val="28"/>
          <w:rtl w:val="true"/>
          <w:lang w:bidi="ar-SA"/>
        </w:rPr>
        <w:t>حتّى قال في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علّم الورقاء أنّي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بالبدر حتّى أقبلت تبكي معي</w:t>
      </w:r>
    </w:p>
    <w:p>
      <w:pPr>
        <w:pStyle w:val="BookText"/>
        <w:rPr/>
      </w:pPr>
      <w:r>
        <w:rPr>
          <w:rFonts w:ascii="IRNazanin" w:hAnsi="IRNazanin" w:eastAsia="IRNazanin"/>
          <w:color w:val="111111"/>
          <w:sz w:val="28"/>
          <w:sz w:val="28"/>
          <w:szCs w:val="28"/>
          <w:rtl w:val="true"/>
          <w:lang w:bidi="fa-IR"/>
        </w:rPr>
        <w:t xml:space="preserve">والفرق بيني في البكاء وبينها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 یا صاحبي فاسمع وعي</w:t>
      </w:r>
    </w:p>
    <w:p>
      <w:pPr>
        <w:pStyle w:val="BookText"/>
        <w:rPr/>
      </w:pPr>
      <w:r>
        <w:rPr>
          <w:rFonts w:ascii="Amiri" w:hAnsi="Amiri" w:eastAsia="Amiri" w:cs="Amiri"/>
          <w:color w:val="111111"/>
          <w:sz w:val="28"/>
          <w:sz w:val="28"/>
          <w:szCs w:val="28"/>
          <w:rtl w:val="true"/>
          <w:lang w:bidi="ar-SA"/>
        </w:rPr>
        <w:t xml:space="preserve">فالدمع منّي أربعون وأربع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وتلك عيونها لم تدمع</w:t>
      </w:r>
    </w:p>
    <w:p>
      <w:pPr>
        <w:pStyle w:val="BookText"/>
        <w:rPr/>
      </w:pPr>
      <w:r>
        <w:rPr>
          <w:rFonts w:ascii="Amiri" w:hAnsi="Amiri" w:eastAsia="Amiri" w:cs="Amiri"/>
          <w:color w:val="111111"/>
          <w:sz w:val="28"/>
          <w:sz w:val="28"/>
          <w:szCs w:val="28"/>
          <w:rtl w:val="true"/>
          <w:lang w:bidi="ar-SA"/>
        </w:rPr>
        <w:t xml:space="preserve">لكنّها مذ ساعدتني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واللوح والأشو واللوح والأشواق نحو الأربع</w:t>
      </w:r>
    </w:p>
    <w:p>
      <w:pPr>
        <w:pStyle w:val="BookText"/>
        <w:rPr/>
      </w:pPr>
      <w:r>
        <w:rPr>
          <w:rFonts w:ascii="Amiri" w:hAnsi="Amiri" w:eastAsia="Amiri" w:cs="Amiri"/>
          <w:color w:val="111111"/>
          <w:sz w:val="28"/>
          <w:sz w:val="28"/>
          <w:szCs w:val="28"/>
          <w:rtl w:val="true"/>
          <w:lang w:bidi="ar-SA"/>
        </w:rPr>
        <w:t xml:space="preserve">أبثثتها شوقي وسري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وأجبتها نظم البليغ اليلمعي</w:t>
      </w:r>
    </w:p>
    <w:p>
      <w:pPr>
        <w:pStyle w:val="BookText"/>
        <w:rPr/>
      </w:pPr>
      <w:r>
        <w:rPr>
          <w:rFonts w:ascii="Amiri" w:hAnsi="Amiri" w:eastAsia="Amiri" w:cs="Amiri"/>
          <w:color w:val="111111"/>
          <w:sz w:val="28"/>
          <w:sz w:val="28"/>
          <w:szCs w:val="28"/>
          <w:rtl w:val="true"/>
          <w:lang w:bidi="ar-SA"/>
        </w:rPr>
        <w:t xml:space="preserve">أحمامة الوادي بشرقي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مسعدة الحزين فرجعي</w:t>
      </w:r>
    </w:p>
    <w:p>
      <w:pPr>
        <w:pStyle w:val="BookText"/>
        <w:rPr/>
      </w:pPr>
      <w:r>
        <w:rPr>
          <w:rFonts w:ascii="Amiri" w:hAnsi="Amiri" w:eastAsia="Amiri" w:cs="Amiri"/>
          <w:color w:val="111111"/>
          <w:sz w:val="28"/>
          <w:sz w:val="28"/>
          <w:szCs w:val="28"/>
          <w:rtl w:val="true"/>
          <w:lang w:bidi="ar-SA"/>
        </w:rPr>
        <w:t xml:space="preserve">إنا تقاسمنا الغضل فغصونه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راحتيك وجمره في أضلعي</w:t>
      </w:r>
    </w:p>
    <w:p>
      <w:pPr>
        <w:pStyle w:val="BookText"/>
        <w:rPr/>
      </w:pPr>
      <w:r>
        <w:rPr>
          <w:rFonts w:ascii="Amiri" w:hAnsi="Amiri" w:eastAsia="Amiri" w:cs="Amiri"/>
          <w:color w:val="111111"/>
          <w:sz w:val="28"/>
          <w:sz w:val="28"/>
          <w:szCs w:val="28"/>
          <w:rtl w:val="true"/>
          <w:lang w:bidi="ar-SA"/>
        </w:rPr>
        <w:t>مدح المؤلّف والثناء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المؤلّف كثير من أعلام الفضيلة والأدب وأثنوا عليه بما يكشف عن علوّ مقامه، ولعلّ أقدمهم أُستاذه الروحي وموجهه الأدبي السيد نصر الله الحائري، فقد كتب إليه حين أرسل المؤلّف إلى أُستاذه مشطين أحدهما أبيض والآخر أصفر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عباس السباق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بالأعذار للجاني </w:t>
      </w:r>
    </w:p>
    <w:p>
      <w:pPr>
        <w:pStyle w:val="BookText"/>
        <w:rPr/>
      </w:pPr>
      <w:r>
        <w:rPr>
          <w:rFonts w:ascii="Amiri" w:hAnsi="Amiri" w:eastAsia="Amiri" w:cs="Amiri"/>
          <w:color w:val="111111"/>
          <w:sz w:val="28"/>
          <w:sz w:val="28"/>
          <w:szCs w:val="28"/>
          <w:rtl w:val="true"/>
          <w:lang w:bidi="ar-SA"/>
        </w:rPr>
        <w:t xml:space="preserve">و يا من جود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جناته داني</w:t>
      </w:r>
    </w:p>
    <w:p>
      <w:pPr>
        <w:pStyle w:val="BookText"/>
        <w:rPr/>
      </w:pPr>
      <w:r>
        <w:rPr>
          <w:rFonts w:ascii="Amiri" w:hAnsi="Amiri" w:eastAsia="Amiri" w:cs="Amiri"/>
          <w:color w:val="111111"/>
          <w:sz w:val="28"/>
          <w:sz w:val="28"/>
          <w:szCs w:val="28"/>
          <w:rtl w:val="true"/>
          <w:lang w:bidi="ar-SA"/>
        </w:rPr>
        <w:t>بعثت لنا بعاجي أب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يض وبأصفر ثاني</w:t>
      </w:r>
    </w:p>
    <w:p>
      <w:pPr>
        <w:pStyle w:val="BookText"/>
        <w:rPr/>
      </w:pPr>
      <w:r>
        <w:rPr>
          <w:rFonts w:ascii="Amiri" w:hAnsi="Amiri" w:eastAsia="Amiri" w:cs="Amiri"/>
          <w:color w:val="111111"/>
          <w:sz w:val="28"/>
          <w:sz w:val="28"/>
          <w:szCs w:val="28"/>
          <w:rtl w:val="true"/>
          <w:lang w:bidi="ar-SA"/>
        </w:rPr>
        <w:t xml:space="preserve">كجبهة فاتن 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وجبهة مغرم عان</w:t>
      </w:r>
    </w:p>
    <w:p>
      <w:pPr>
        <w:pStyle w:val="BookText"/>
        <w:rPr/>
      </w:pPr>
      <w:r>
        <w:rPr>
          <w:rFonts w:ascii="Amiri" w:hAnsi="Amiri" w:eastAsia="Amiri" w:cs="Amiri"/>
          <w:color w:val="111111"/>
          <w:sz w:val="28"/>
          <w:sz w:val="28"/>
          <w:szCs w:val="28"/>
          <w:rtl w:val="true"/>
          <w:lang w:bidi="ar-SA"/>
        </w:rPr>
        <w:t xml:space="preserve">هلالا أفق كل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يغيبان</w:t>
      </w:r>
    </w:p>
    <w:p>
      <w:pPr>
        <w:pStyle w:val="BookText"/>
        <w:rPr/>
      </w:pPr>
      <w:r>
        <w:rPr>
          <w:rFonts w:ascii="Amiri" w:hAnsi="Amiri" w:eastAsia="Amiri" w:cs="Amiri"/>
          <w:color w:val="111111"/>
          <w:sz w:val="28"/>
          <w:sz w:val="28"/>
          <w:szCs w:val="28"/>
          <w:rtl w:val="true"/>
          <w:lang w:bidi="ar-SA"/>
        </w:rPr>
        <w:t xml:space="preserve">فكفي معهما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شأن من الشأن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فامساك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وتسريح بإحسان</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وذكره الشرواني اليماني صاحب حدية الأفراح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عباس بن عليّ الموسوي المكّي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المحتوي على كلّ معنى نفيس، فصيح ألبسه الله حلّة الكمال، وبليغ نسج القريض على أحسن منوال، ثمّ ذكر نماذج من شعره ومنها تخميسه للبيتين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الدنيا الدنية مع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وطلقها الثلاث وكن نبيهاً</w:t>
      </w:r>
    </w:p>
    <w:p>
      <w:pPr>
        <w:pStyle w:val="BookText"/>
        <w:rPr/>
      </w:pPr>
      <w:r>
        <w:rPr>
          <w:rFonts w:ascii="Amiri" w:hAnsi="Amiri" w:eastAsia="Amiri" w:cs="Amiri"/>
          <w:color w:val="111111"/>
          <w:sz w:val="28"/>
          <w:sz w:val="28"/>
          <w:szCs w:val="28"/>
          <w:rtl w:val="true"/>
          <w:lang w:bidi="ar-SA"/>
        </w:rPr>
        <w:t xml:space="preserve">ألم ينبيك ما قد 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الدنيا تقول لساكنيها</w:t>
      </w:r>
    </w:p>
    <w:p>
      <w:pPr>
        <w:pStyle w:val="BookText"/>
        <w:rPr/>
      </w:pPr>
      <w:r>
        <w:rPr>
          <w:rFonts w:ascii="Amiri" w:hAnsi="Amiri" w:eastAsia="Amiri" w:cs="Amiri"/>
          <w:color w:val="111111"/>
          <w:sz w:val="28"/>
          <w:sz w:val="28"/>
          <w:szCs w:val="28"/>
          <w:rtl w:val="true"/>
          <w:lang w:bidi="ar-SA"/>
        </w:rPr>
        <w:t>حذار حذار من بطشي وفتكي</w:t>
      </w:r>
    </w:p>
    <w:p>
      <w:pPr>
        <w:pStyle w:val="BookText"/>
        <w:rPr/>
      </w:pPr>
      <w:r>
        <w:rPr>
          <w:rFonts w:ascii="Amiri" w:hAnsi="Amiri" w:eastAsia="Amiri" w:cs="Amiri"/>
          <w:color w:val="111111"/>
          <w:sz w:val="28"/>
          <w:sz w:val="28"/>
          <w:szCs w:val="28"/>
          <w:rtl w:val="true"/>
          <w:lang w:bidi="ar-SA"/>
        </w:rPr>
        <w:t xml:space="preserve">فلم يسمع لها فيهم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وتاهوا في محبتها وهاموا</w:t>
      </w:r>
    </w:p>
    <w:p>
      <w:pPr>
        <w:pStyle w:val="BookText"/>
        <w:rPr/>
      </w:pPr>
      <w:r>
        <w:rPr>
          <w:rFonts w:ascii="IRNazanin" w:hAnsi="IRNazanin" w:eastAsia="IRNazanin"/>
          <w:color w:val="111111"/>
          <w:sz w:val="28"/>
          <w:sz w:val="28"/>
          <w:szCs w:val="28"/>
          <w:rtl w:val="true"/>
          <w:lang w:bidi="fa-IR"/>
        </w:rPr>
        <w:t xml:space="preserve">وكم نصحت وقالت یا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فلايغرركم مني ابتسام</w:t>
      </w:r>
    </w:p>
    <w:p>
      <w:pPr>
        <w:pStyle w:val="BookText"/>
        <w:rPr/>
      </w:pPr>
      <w:r>
        <w:rPr>
          <w:rFonts w:ascii="Amiri" w:hAnsi="Amiri" w:eastAsia="Amiri" w:cs="Amiri"/>
          <w:color w:val="111111"/>
          <w:sz w:val="28"/>
          <w:sz w:val="28"/>
          <w:szCs w:val="28"/>
          <w:rtl w:val="true"/>
          <w:lang w:bidi="ar-SA"/>
        </w:rPr>
        <w:t>فقولي مضحك والفعل مبكى</w:t>
      </w:r>
    </w:p>
    <w:p>
      <w:pPr>
        <w:pStyle w:val="BookText"/>
        <w:rPr/>
      </w:pPr>
      <w:r>
        <w:rPr>
          <w:rFonts w:ascii="Amiri" w:hAnsi="Amiri" w:eastAsia="Amiri" w:cs="Amiri"/>
          <w:color w:val="111111"/>
          <w:sz w:val="28"/>
          <w:sz w:val="28"/>
          <w:szCs w:val="28"/>
          <w:rtl w:val="true"/>
          <w:lang w:bidi="ar-SA"/>
        </w:rPr>
        <w:t xml:space="preserve">وذكره الشيخ عليّ بن محمّد السبيتي العاملي الكفراوي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المنضّد في شرح قصيدة علي بك الأسعد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كعبة أهل الأدب، وجهبذ الجهابذة في لغة العرب العبّاس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شيئاً من أحواله من ولادته حتى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ترجمه المرحوم السيد الأمين في الأعيان</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ترجمه المرحوم السيد شرف الدين في بغية الراغبين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الحجّة الشيخ أغا بزرك الطهراني سلّمه الله في الكواكب المنتثرة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الكامل الناظر الناثر الجامع لكلّ الفضائل المؤرّخ النسّابة المفسّر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وذكرته بقية المعاجم المعنية بفهرسة أسماء المؤلفين أو المؤلّفات، فورد ذكره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المطبوعات</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للزركلي</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المكتبة الأزهرية</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المكتبة البلدية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دار الكتب المصرية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بروکلمان</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الشيخ عليّ السبيتي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المنضّد والجوهر المجرّد في شرح قصيدة عليّ بك الأسعد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في آخر أيّامه إلى مسقط رأسه مكّة المكرّمة، فلبث فيها إلى موسم الحجّ تلك السنة، ثمّ جاء مع الحاج الشامي إلى بلادنا فقطن جبشيت وتوفّي فيها هو وولده زين العابدين في سنة واحدة وله سبعون سنة تقريباً، أمّا ولده فلم يتجاوز العشرين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وبناءاً على ذلك فتكون وفاته في حدود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سبق ان ذكرنا ولادته في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المؤلّف في حديثه عن صاحب بندر المخا الفقيه أحمد بن يحيى الخزندار وما شمله به من عطف وإكرام حتى رتب له من بيت المال مرتباً ضمن له الحياة الهادئة فصمم على الإقامة بالبندر المذكور وذلك في سنة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توجههم إليَّ وبرّهم بي وإحسانهم عليَّ استخرت الله تعالى ونويت الإقامة ببندر المخا ومجاورة أهل الكرم والسخاء المعتمد عليهم في والرخاء، وأقمت والحمد لله فى ظلال ،عدلهم، وتزوّجت وذلك من فضل الله وفضلهم، ورزقت ولداً بقدرة الله وسمّيته عبد الله وذلك وقت الشروق يوم الاثنين غرة ذي القعدة الحرام سنة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وأرّخت ولادته بقولي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حباني خالقي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بغلام طاب أصلاً ونما</w:t>
      </w:r>
    </w:p>
    <w:p>
      <w:pPr>
        <w:pStyle w:val="BookText"/>
        <w:rPr/>
      </w:pPr>
      <w:r>
        <w:rPr>
          <w:rFonts w:ascii="Amiri" w:hAnsi="Amiri" w:eastAsia="Amiri" w:cs="Amiri"/>
          <w:color w:val="111111"/>
          <w:sz w:val="28"/>
          <w:sz w:val="28"/>
          <w:szCs w:val="28"/>
          <w:rtl w:val="true"/>
          <w:lang w:bidi="ar-SA"/>
        </w:rPr>
        <w:t xml:space="preserve">وهو عبد الله قد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من فضله أن يسلما</w:t>
      </w:r>
    </w:p>
    <w:p>
      <w:pPr>
        <w:pStyle w:val="BookText"/>
        <w:rPr/>
      </w:pPr>
      <w:r>
        <w:rPr>
          <w:rFonts w:ascii="Amiri" w:hAnsi="Amiri" w:eastAsia="Amiri" w:cs="Amiri"/>
          <w:color w:val="111111"/>
          <w:sz w:val="28"/>
          <w:sz w:val="28"/>
          <w:szCs w:val="28"/>
          <w:rtl w:val="true"/>
          <w:lang w:bidi="ar-SA"/>
        </w:rPr>
        <w:t xml:space="preserve">فلربّي الحمد والشكر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عمني فضلاً وكم قد أنعما</w:t>
      </w:r>
    </w:p>
    <w:p>
      <w:pPr>
        <w:pStyle w:val="BookText"/>
        <w:rPr/>
      </w:pPr>
      <w:r>
        <w:rPr>
          <w:rFonts w:ascii="IRNazanin" w:hAnsi="IRNazanin" w:eastAsia="IRNazanin"/>
          <w:color w:val="111111"/>
          <w:sz w:val="28"/>
          <w:sz w:val="28"/>
          <w:szCs w:val="28"/>
          <w:rtl w:val="true"/>
          <w:lang w:bidi="fa-IR"/>
        </w:rPr>
        <w:t xml:space="preserve">وأتى التاريخ في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مثل در نظما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أبقه يا ربّ لى طول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سعود وصعود قد 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توفي ذلك المولود في صبح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من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رزقني بعد ذلك الولد ولداً وسمّيته محمّداً وكانت ولادته في نصف الليل من ليلة الأربعا، عندما ذكر المذكّر في السحر ودعا،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كله من فضل ربّي توكلت عليه، وفضل مولانا الفقيه أحمد المشار إليه لازال لواء الدولة والاقبال منشوراً عليه وعلى أولاده وكلّ من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دعاء لا يرد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دعونا أمنته الملائك</w:t>
      </w:r>
    </w:p>
    <w:p>
      <w:pPr>
        <w:pStyle w:val="BookText"/>
        <w:rPr/>
      </w:pPr>
      <w:r>
        <w:rPr>
          <w:rFonts w:ascii="Amiri" w:hAnsi="Amiri" w:eastAsia="Amiri" w:cs="Amiri"/>
          <w:color w:val="111111"/>
          <w:sz w:val="28"/>
          <w:sz w:val="28"/>
          <w:szCs w:val="28"/>
          <w:rtl w:val="true"/>
          <w:lang w:bidi="ar-SA"/>
        </w:rPr>
        <w:t xml:space="preserve">وذكر الشيخ عليّ السبيتي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زين العابدين المتوفّى هو وأبوه في سنة واحدة، ومنه عقبه فى السيد عبد السلام المولود في حدود سنة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الفقهاء والمحدّثين، وقد ذكر فى تكملة الأمل للصدر والبغية والأعيان وغيرها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عبدالسلام بقي عقب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عبدالسلام بن زين العابدين ابن المؤلّف أعقب أربعة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عيسى، والسيّد موسى والسيّد إبراهيم، والسيّد محمّد والسيّد عيسى هو والد السيّد عباس المؤرّخ الثقة وقد شافه الشيخ السبيتي بتاريخ آبائه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وللسيّد عباس خمسة أولاد السيّد أمين سم بمصر ومات بها، والسيّد محمّد نزيل بلاد الفرس صاحب الرياضيات والكرامات مات في النجف الأشرف والسيّد محمود، والسيّد عليّ، والسيد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موسى بن عبد السلام كان فاضلاً أديباً شاعراً ووصفه السبيتي بالثقة،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وذرّيتهم ميمونة صالحة تعرف ببيت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جدهم الأعلى السيّد عبّاس المكّي مؤلّف 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الفقهاء والأدباء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كتابنا هذا الّذي نقدّمه للقرّاء أسماه مؤلّفه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الجليس ومنية الأديب الأنيس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كاسمه، حيث يجد القارئ فيه الطرفة الممتعة والنادرة الأدبية، والحادثة التاريخية والنكتة اللغوية، فهو كمن ينتقل بين الرياض الموثقة ويستاف منها مختلف الروائح الذكية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وصفه مؤلّفه وأطراه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جمیع الكتب يدرك من قراها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 أو فتور أو سئآمه</w:t>
      </w:r>
    </w:p>
    <w:p>
      <w:pPr>
        <w:pStyle w:val="BookText"/>
        <w:rPr/>
      </w:pPr>
      <w:r>
        <w:rPr>
          <w:rFonts w:ascii="Amiri" w:hAnsi="Amiri" w:eastAsia="Amiri" w:cs="Amiri"/>
          <w:color w:val="111111"/>
          <w:sz w:val="28"/>
          <w:sz w:val="28"/>
          <w:szCs w:val="28"/>
          <w:rtl w:val="true"/>
          <w:lang w:bidi="ar-SA"/>
        </w:rPr>
        <w:t xml:space="preserve">سوى هذا الكتاب فانّ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لا تمل إلى القيامه</w:t>
      </w:r>
    </w:p>
    <w:p>
      <w:pPr>
        <w:pStyle w:val="BookText"/>
        <w:rPr/>
      </w:pPr>
      <w:r>
        <w:rPr>
          <w:rFonts w:ascii="Amiri" w:hAnsi="Amiri" w:eastAsia="Amiri" w:cs="Amiri"/>
          <w:color w:val="111111"/>
          <w:sz w:val="28"/>
          <w:sz w:val="28"/>
          <w:szCs w:val="28"/>
          <w:rtl w:val="true"/>
          <w:lang w:bidi="ar-SA"/>
        </w:rPr>
        <w:t>وقد جعل تأليفه لكتابه هذا جزاءاً للإحسان الّذي غمره به الفقيه عبدالله أحمد الخزندار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 باسم مولانا الفقيه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أجعله باسم أحد غيره لما ترادف عليَّ من وافر إحسانه وخيره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له علينا من فضل وأيد وكم أغنانا عن بذل ماء الوجه لعمرو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ختمت هذا الكتاب بذكر جنابه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الفراغ من تأليفه ببندر المخا في رابع شوال سنة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تيسر لنا عرضه من حديث عن المؤلّف وكتابه ، وأرجو أن أكون قد أفدت القارئ بشيء عن حياة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الله بدءاً وختاماً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w:t>
      </w:r>
    </w:p>
    <w:p>
      <w:pPr>
        <w:pStyle w:val="BookText"/>
        <w:rPr/>
      </w:pPr>
      <w:r>
        <w:rPr>
          <w:rFonts w:ascii="IRNazanin" w:hAnsi="IRNazanin" w:eastAsia="IRNazanin"/>
          <w:color w:val="111111"/>
          <w:sz w:val="28"/>
          <w:sz w:val="28"/>
          <w:szCs w:val="28"/>
          <w:rtl w:val="true"/>
          <w:lang w:bidi="fa-IR"/>
        </w:rPr>
        <w:t>الموسوى الخرسان</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 w:name="pg16486_191583"/>
    </w:p>
    <w:p>
      <w:pPr>
        <w:pStyle w:val="BookText"/>
        <w:rPr/>
      </w:pPr>
      <w:bookmarkEnd w:id="20"/>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مدرسة دار العلم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8897865_1280447820"/>
      <w:bookmarkStart w:id="22" w:name="_Toc7"/>
      <w:bookmarkEnd w:id="21"/>
      <w:r>
        <w:rPr>
          <w:rtl w:val="true"/>
        </w:rPr>
        <w:t>صلاة الجماعة</w:t>
      </w:r>
      <w:bookmarkEnd w:id="22"/>
    </w:p>
    <w:p>
      <w:pPr>
        <w:pStyle w:val="BookText"/>
        <w:rPr/>
      </w:pPr>
      <w:r>
        <w:rPr>
          <w:rFonts w:ascii="Amiri" w:hAnsi="Amiri" w:eastAsia="Amiri" w:cs="Amiri"/>
          <w:color w:val="111111"/>
          <w:sz w:val="28"/>
          <w:sz w:val="28"/>
          <w:szCs w:val="28"/>
          <w:rtl w:val="true"/>
          <w:lang w:bidi="ar-SA"/>
        </w:rPr>
        <w:t>ويليها صلاة المسافر</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آية الله المحقق الشيخ محمد حسين النجفي</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نبوي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خاتم النبيين، وعلى آله الطيبين الطاهرين، وأصحابه المهتدين المنتجبين، والتابعين لهم باحسان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سطور بين رسالتين من آثار علم من أعلامنا الماضين لم يكتب لهما النشر قبل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أكثر أمثالهما من النفائس التي تزخر بها الخزائن والمكتبات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تكلل بهما نشاطها الثقافي، فجعلتها في قائمة ما تنوي نشره من الآثار العلمية، نظراً لما لمؤلفهما وهو سماحة آية الله العظمى الشيخ محمّد حسين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من حق الأستاذية على منشى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وبانيها سماحة آية الله العظمى الإمام السيد أبو القاسم الخوئي 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أولى منه برعاية آثار أستاذه التي لم يكتب لها أن ترى نور النشر قبل الیوم؟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نوابغ عصره الّذي تميزوا بعبقرية نادرة، فإنّ الحديث عنه قد يكون من الصعوبة بمكان، لأنّ التوفيق بين أداء حقّ المؤلف بملاحظة ما كان عنده من ملكات وما تيسر له من مؤهلات تستدعي دراسة تامة، وبين المناسبة التي نحن بصددها وهي تقديم رسالتين صغيرتين حجماً وقد نجز طبعهما </w:t>
      </w:r>
    </w:p>
    <w:p>
      <w:pPr>
        <w:pStyle w:val="BookText"/>
        <w:rPr/>
      </w:pPr>
      <w:r>
        <w:rPr>
          <w:rFonts w:ascii="Amiri" w:hAnsi="Amiri" w:eastAsia="Amiri" w:cs="Amiri"/>
          <w:color w:val="111111"/>
          <w:sz w:val="28"/>
          <w:sz w:val="28"/>
          <w:szCs w:val="28"/>
          <w:rtl w:val="true"/>
          <w:lang w:bidi="ar-SA"/>
        </w:rPr>
        <w:t>فذلك صعب جداً فلو حاولنا تأدية حق المؤلف كما يجب وينبغي من خلال عصره و شخصيته وآثاره لطال بنا الحديث عنه بما يفوق حجم الرسالتين معاً وذاك من غير المستساغ في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لابدّ لنا أن نحاول قدر المستطاع أن نقف وقفة صغيرة عند جوانب تلك الشخصية الفذة، والتي كانت موفقة في حياتها منذ نعومة أظفارها ومراحل دراستها واستقلالها وما تميزت به كما حالفها التوفيق حتّى بعد وفاتها من خلال آثارها سواء فى آراءها أو فى مؤلفاتها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حياته قد تناولها قبلنا كثير من الكتّاب فيهم جماعة من الذين عاصروه معايشةً وصحبةً، كما أنّ منهم من شاركوه دراسة وتحصيلاً، وثمة فريق ثالث هم الذين سعدوا بالتلمذة عليه، فأخذوا منه واستفادوا منه، وكلّ هؤلاء هم أعرف بشخصيته ومقامها العلمي ومركزها الديني من غيرهم ممن لم يتوفر لهم عنصر المشاهدة عن كثب والّذي له أثر كبير في العرض والتقييم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لنا من ملاحظة فيما كتبه تلاميذه ،بدقة، وإن كانت مخيلة التلمذة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تنسج رداء المناقبية استجابة لرغبة دفينة في اللاوعي الطلابي، وهي رغبة التباهي بشخص الأستاذ غير أنّ الحقيقة ستبقى حية مهما تكدست ألفاظ الإطراء، ومهما رأينا فيهم من انسياق مع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لاتفاق مترجميه على الخطوط العريضة العامة، وحتّى بعض الخصوصيات التي تحدث عنها تلاميذه فقد تحدث عنه أقرانه وأخدانه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ظل ذلك الاتفاق يتكون الاطار الّذي تصور فيه شخصية المترجم له، مضافاً إلى ما تشعه آثاره الباقية على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فلا ضير علينا لو استفدنا في حديثنا هذا منهم وروينا عنهم، وهم حسب سني وفياتهم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الإسلام والمسلمين المرحوم الشيخ محمّد حرز الدين المتوفى سنة </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كتابه معارف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الإسلام والمسلمين المرحوم الشيخ محمد رضا المظفر المتوفى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حاشية المترجم له على المكاسب المطبوعة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 اقتبست في مقدمة كتاب الإجارة للمترجم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الإسلام والمسلمين المرحوم الشيخ محمد محسن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بأغا 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نقباء البشر، وموسوعته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الإسلام والمسلمين المرحوم الشيخ محمّد علي الأوردبادي 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 الأنوار القدسية للمترجم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الكاتب البحاثة المرحوم الشيخ عليّ الخاقاني المتوفى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هو المترجم له؟</w:t>
      </w:r>
    </w:p>
    <w:p>
      <w:pPr>
        <w:pStyle w:val="BookText"/>
        <w:rPr/>
      </w:pPr>
      <w:r>
        <w:rPr>
          <w:rFonts w:ascii="Amiri" w:hAnsi="Amiri" w:eastAsia="Amiri" w:cs="Amiri"/>
          <w:color w:val="111111"/>
          <w:sz w:val="28"/>
          <w:sz w:val="28"/>
          <w:szCs w:val="28"/>
          <w:rtl w:val="true"/>
          <w:lang w:bidi="ar-SA"/>
        </w:rPr>
        <w:t>هو الشيخ محمّد حسين بن الحاج محمّد حسن بن عليّ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رفع نسبه بعض مترجميه إلى سبعة آباء والملاحظ فيهم لم يكونوا من رجال العلم، فإذن المترجم له عصامي لا عظامي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عصام سوّدت عصاماً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اليوم الثاني من محرم الحرام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وكان أبوه من مشاهير تجار الكاظمية، وذوي الجاه العريض، معروفاً بالتقى والصلاح وموصوفاً بحب العلم والعلماء، ولعل حسبه ذلك دفعه لأن يعنى بتربية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علمية صالحة فمهد له السبيل إلى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الحجة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شيخنا المترجم له في كنف أبيه عيشة ترف ونعمة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نشأ نشأة المعتز بنفسه المترفع عمّا في أيدي الناس، وهذا ما زاده عزاً واباءاً</w:t>
      </w:r>
      <w:r>
        <w:rPr>
          <w:rFonts w:eastAsia="Amiri" w:cs="Amiri" w:ascii="Amiri" w:hAnsi="Amiri"/>
          <w:color w:val="111111"/>
          <w:sz w:val="28"/>
          <w:szCs w:val="28"/>
          <w:rtl w:val="true"/>
          <w:lang w:bidi="ar-SA"/>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الأشرف جامعة العلم وعاصمة الدين </w:t>
      </w:r>
    </w:p>
    <w:p>
      <w:pPr>
        <w:pStyle w:val="BookText"/>
        <w:rPr/>
      </w:pPr>
      <w:r>
        <w:rPr>
          <w:rFonts w:ascii="Amiri" w:hAnsi="Amiri" w:eastAsia="Amiri" w:cs="Amiri"/>
          <w:color w:val="111111"/>
          <w:sz w:val="28"/>
          <w:sz w:val="28"/>
          <w:szCs w:val="28"/>
          <w:rtl w:val="true"/>
          <w:lang w:bidi="ar-SA"/>
        </w:rPr>
        <w:t>في أخريات العقد الثاني من عمره، بعد أن قضى حداثته وشطراً من شبابه في الكاظمية مشتغلاً في العلوم الدينية</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أن نسترسل في الحديث عن مراحل تحصيله، نود أن نلفت النظر إلى أن شيخنا الحجة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ولادته في النجف الأشرف، وهذا ما ذكره غيره أيضاً من مترجمي الشيخ المترجم له، ونظراً إلى أن والد المترجم له كان ساكناً في الكاظمية ومن تجارها وأتقيائها المعروفين، ثم ذكر المظفر بعد ذلك أنّ المترجم له انتقل إلى النجف الأشرف في أخريات العقد الثاني من عمره بعد أن قضى حداثته وشطراً من شبابه في الكاظمية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ثمة سبق من القلم في ذكر محل ولادته فذكر النجف بدل الكاظمية؟ أو أنّ ولادته كانت واقعة في النجف بافتراض مجيئ أبيه وأمّه إلى النجف للزيارة فصادفت ولادته هناك؟</w:t>
      </w:r>
    </w:p>
    <w:p>
      <w:pPr>
        <w:pStyle w:val="BookText"/>
        <w:rPr/>
      </w:pPr>
      <w:r>
        <w:rPr>
          <w:rFonts w:ascii="Amiri" w:hAnsi="Amiri" w:eastAsia="Amiri" w:cs="Amiri"/>
          <w:color w:val="111111"/>
          <w:sz w:val="28"/>
          <w:sz w:val="28"/>
          <w:szCs w:val="28"/>
          <w:rtl w:val="true"/>
          <w:lang w:bidi="ar-SA"/>
        </w:rPr>
        <w:t xml:space="preserve">وهذا ممّا لم ينبه عليه في مصادر ترجمته ومهما يكن أمر ذلك، فانّا لا نريد أن نناقش شيخنا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فيه، فإنّه أمر غير ذي بال، ولكن نود أن نعقب على أمر قد يكون أهم من ذلك وهو قول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عيشة ترف ونعمة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نشأ نشأة المعتز بنفسه المترفع عمّا في أيدي الناس وهذا ما زاده عزّاً وإباءً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نريد أن نكشف سرّاً أو نزف جديداً حين نقول إن عزة النفس والترفع عمّا فى أيدي الناس ليست منوطة بمن عاش في ترف ونعمة، فكم من غنيّ مليّ، ولكنه دنيّ النفس وكم من فقير معدم وهو أبى النفس على أن حياة الترف والرفاهية غالباً ما تكون مدعاة للبطالة والكسل وعدم النضج الفكري، بخلاف حياة العوز فإنّها تكون أبعد أثراً في صقل المواهب وتمنيتها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رجعنا إلى تاريخ العظماء من ذوي الإبداع الفكري والاختراع العلم </w:t>
      </w:r>
    </w:p>
    <w:p>
      <w:pPr>
        <w:pStyle w:val="BookText"/>
        <w:rPr/>
      </w:pPr>
      <w:r>
        <w:rPr>
          <w:rFonts w:ascii="Amiri" w:hAnsi="Amiri" w:eastAsia="Amiri" w:cs="Amiri"/>
          <w:color w:val="111111"/>
          <w:sz w:val="28"/>
          <w:sz w:val="28"/>
          <w:szCs w:val="28"/>
          <w:rtl w:val="true"/>
          <w:lang w:bidi="ar-SA"/>
        </w:rPr>
        <w:t xml:space="preserve">لوجدنا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ذاق مس الجوع، وعانى مرارة الفاقة والحرمان، ولئلّا نوسع دائرة البحث فلنا في علمائنا المراجع أصدق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مثلاً بعلمين معاصرين كانا من فحول العلماء ومراجع الأمّة قريبين من عصرنا، ولا يزالا حيين كلٌّ في أثر من آثاره، إذ يعرفهما كل رجال العلم في الحوزة العلمية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المرحوم آية الله السيد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المرحوم آية الله الشيخ محمّد كاظم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العلمان كما اشتركا إسماً وكانا متعاصرين زمناً، فقد كانا متماثلين زعامة ومتشابهين عصامية، وقد عانى كل منهما في بدء حياته العلمية مرارة البؤس والفقر، كما هو معروف من تاريخهما ، ولكن إشراق نور العلم في قلبيهما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نور يقذفه الله في قلب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أورثهما مثابرة ومصابرة حتى بلغا ذروة في العلم، ومرجعية في التقليد والزعامة وخلقا أثرين لا يزالان هما مدار البحث والتدريس في مختلف الحوزات العلمية منذ أكثر من نصف قرن وحتى يومنا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كتاب العروة الوثقى فى الفقه لآية الله السيد كاظم اليزدي، وكتاب كفاية الأصول لآية الله الشيخ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 نوابغ العلم على ذلك في أولى مراحل تحصيلهم وكأن في سيرتهم عند مضمون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العلم في الجوع والغربة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مناخ العلم في الغربة أكثر ازدهاراً وأنضج ثماراً لقلة الضرائب الاجتماعية فيه، كما ان قلة ذات اليد أخف مؤنة على صاحبها في جميع مراحل التحصيل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دراساته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مترجموه أنّه تعلم القراءة والكتابة وشيئاً من مقدّماته الأولية في </w:t>
      </w:r>
    </w:p>
    <w:p>
      <w:pPr>
        <w:pStyle w:val="BookText"/>
        <w:rPr/>
      </w:pPr>
      <w:r>
        <w:rPr>
          <w:rFonts w:ascii="Amiri" w:hAnsi="Amiri" w:eastAsia="Amiri" w:cs="Amiri"/>
          <w:color w:val="111111"/>
          <w:sz w:val="28"/>
          <w:sz w:val="28"/>
          <w:szCs w:val="28"/>
          <w:rtl w:val="true"/>
          <w:lang w:bidi="ar-SA"/>
        </w:rPr>
        <w:t>الكاظمية، حيث عني به أبوه فوفر له أسباب التعلم، وقد بدت عليه معالم النبوغ الفطري مبكرة، ولنقرأ ما يقوله عنه المرحوم المظفر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فظهرت معالم النبوغ الفطري مبكرة في طفولته الوادعة حين تعلم الخط، فأظهر في جميع أصنافه براعة فائقة، وأصبح من مشاهير ذوي الخطوط الجميلة، وللخط قيمته الفنية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في ذلك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فن وعلم موهبة خاصة يودعها الله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انكبّ شيخنا المؤلف على طلب العلم في سنّه المبكرة، وانتقل إلى النجف الأشرف جامعة العلم وعاصمة الدين في أخريات العقد الثاني من عمره، وبعد أن قضى حداثته، وشطراً من شبابه في الكاظمية مشتغلاً في مقدّمات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مراحل دراسته في النجف الأشرف، فقد تتلمذ بادئ أمره على العلامة الشيخ حسن التويسركاني</w:t>
      </w:r>
      <w:r>
        <w:rPr>
          <w:rStyle w:val="FootnoteAnchor"/>
          <w:rtl w:val="true"/>
        </w:rPr>
        <w:footnoteReference w:id="1043"/>
      </w:r>
      <w:r>
        <w:rPr>
          <w:rFonts w:ascii="Amiri" w:hAnsi="Amiri" w:eastAsia="Amiri" w:cs="Amiri"/>
          <w:color w:val="111111"/>
          <w:sz w:val="28"/>
          <w:sz w:val="28"/>
          <w:szCs w:val="28"/>
          <w:rtl w:val="true"/>
          <w:lang w:bidi="ar-SA"/>
        </w:rPr>
        <w:t>ونظرائه من الأجلاء حيث حضر عليهم في السطوح</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المقدّمات، وفيها يقرأ الطالب بعض المتون المختصرة في النحو والصرف والفقه، وربّما شيئاً من الأدب لحفظ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المتوسطة في السطوح، ويقرأ فيها الطالب متوناً أكثر عمقاً وبسطاً في العلوم السابقة، ويضاف إليها المنطق وعلوم البلاغة واُّصول الفقه، وبنهاية هذه المرحلة يكون</w:t>
      </w:r>
    </w:p>
    <w:p>
      <w:pPr>
        <w:pStyle w:val="BookText"/>
        <w:rPr/>
      </w:pPr>
      <w:r>
        <w:rPr>
          <w:rFonts w:ascii="Amiri" w:hAnsi="Amiri" w:eastAsia="Amiri" w:cs="Amiri"/>
          <w:color w:val="111111"/>
          <w:sz w:val="28"/>
          <w:sz w:val="28"/>
          <w:szCs w:val="28"/>
          <w:rtl w:val="true"/>
          <w:lang w:bidi="ar-SA"/>
        </w:rPr>
        <w:t>مؤهلاً لحضور المرحلة الثالثة، حيث يكون قد أتم دراسته في النحو والصرف والمنطق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يقرأ الطالب علمي الفقه والاُصول باُفق اُوسع كما في دراسة كتابي المكاسب والرسائل مثلاً، وهذه هي المرحلة التي حضر فيها المترجم له عند اُستاذه التويسركاني ونظرائه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معارف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وحضر في الفقه والأصول قليلاً بحث العلّامة المحقق الشهير السيّد</w:t>
      </w:r>
    </w:p>
    <w:p>
      <w:pPr>
        <w:pStyle w:val="BookText"/>
        <w:rPr/>
      </w:pPr>
      <w:r>
        <w:rPr>
          <w:rFonts w:ascii="Amiri" w:hAnsi="Amiri" w:eastAsia="Amiri" w:cs="Amiri"/>
          <w:color w:val="111111"/>
          <w:sz w:val="28"/>
          <w:sz w:val="28"/>
          <w:szCs w:val="28"/>
          <w:rtl w:val="true"/>
          <w:lang w:bidi="ar-SA"/>
        </w:rPr>
        <w:t xml:space="preserve">محمّد الفشاركي المتوفى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1045"/>
      </w:r>
      <w:r>
        <w:rPr>
          <w:rFonts w:ascii="IRNazanin" w:hAnsi="IRNazanin" w:eastAsia="IRNazanin"/>
          <w:color w:val="111111"/>
          <w:sz w:val="28"/>
          <w:sz w:val="28"/>
          <w:szCs w:val="28"/>
          <w:rtl w:val="true"/>
          <w:lang w:bidi="fa-IR"/>
        </w:rPr>
        <w:t>ويكون عمره يوم وفاة أستاذه هنا عشرين عاماً، وحضر في الفقه والأصول على العلّامة المحقق الفقيه آية الله الشيخ أغا رضا صاحب کتاب مصباح الفقيه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أدرك برهة لا يستهان بها من أيامه فحضر فيها مجلس درسه فقد كان عمره يوم وفاة أُستاذه ستاً وعشرون سنة وكانت وفاة أستاذه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وحضر في الفقه والأصول على مربي العلماء المدرّس الأوّل والمجاهد الأكبر الشيخ محمّد كاظم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1048"/>
      </w:r>
      <w:r>
        <w:rPr>
          <w:rFonts w:ascii="Amiri" w:hAnsi="Amiri" w:eastAsia="Amiri" w:cs="Amiri"/>
          <w:color w:val="111111"/>
          <w:sz w:val="28"/>
          <w:sz w:val="28"/>
          <w:szCs w:val="28"/>
          <w:rtl w:val="true"/>
          <w:lang w:bidi="ar-SA"/>
        </w:rPr>
        <w:t>واختص به ولازم أبحاثه طيلة ثلاث عشرة سنة حتّى حصل على قسط وافر وعلوم جمة، وقد كتب أكثر حاشيته على كفاية الأصول لأستاذه في خلال تلك المدة</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الحجة المرحوم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تلميذ المترجم له البار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تلك الفترة من تحصيل أُستاذه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غريب ما ينقل عنه أنّه لم يترك درس اُستاذه هذه المدة إلّا يومين، يوم أُصيب فيه برمدٍ شديد عاقه عن الحضور، ويوم آخر هطلت فيه الأمطار بغزارة، فظن أنّ ذلك سيعوق أُستاذه وتلاميذه عن الحضور، فظهر بعد ذلك انّ أُستاذه حضر وألقى درسه على شرذمة قليلة منهم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المرحوم الحجة الأوردبادي وهو من تلاميذ المترجم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وانتماء شيخنا المترجم له إلى أستاذه هذا أكثر وأشهر لأنه طالت مدته، فدأب على التلمذة عليه ثلاثة عشر عاماً فقهاً وأصولاً حتى قضى نحبه فاستقل شيخنا بالتدريس</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هاتان شهادتان من تلميذين من تلامذته الأوفياء وثمة ثالثة نقرأها في ترجمته بقلم معاصره ومشاركه في الحضور على أستاذه الآخوند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سماحة شيخنا الحجة البحاثة الكبير المرحوم الشيخ محمّد محسن أغا بزرك فيقول في موسوعته طبقات أعلام الشيعة وهو يتحدث عن هذه الفترة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في أيام حضوره بحث أستاذه من متوسطي طلاب العلم، بل كان مبرزاً في الفضل، مشاراً إليه بالنبل، معروفاً باتقان الفلسفة، كما كان نظمه لأرجوزته في الفلسفة العالية قبل ذلك أيضاً</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وقد ورد ذكر إتقانه للفلسفة حتى نظم فيها، فلنعرف عند من درسها، يقول مترجموه انه تلمّذ عند الحكيم المتأله الميرزا محمّد باقر المتوفى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 ينبغي التنبيه على أمر بالغ الأهمية، إذ يعكس لنا مدى استعداده وجده في التحصيل وذلك هو أن الحكيم الاصطهباناتي كان من تلاميذ السيد المجدد في سامراء، وبعد وفاة أستاذه في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انتقل إلى النجف الأشرف وبقي فيها إلى حدود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استذكرنا ما مرّ آنفاً من هجرة المترجم له وانها كانت في أخريات العقد الثاني من عمره ويعني ذلك في حدود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فنخرج بالنتيجة التالية وهي أنّه برع في الفلسفة وأتقنها حتّى تمكن من النظم فيها وهو في أوائل العقد الثالث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تلمذته على هؤلاء الأعلام في ظروف لا تقل عن ربع قرن تجلى بين أخدانه، وبرز عليهم في ذكاء وفطنة عجيبين</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استعراض لمراحل تحصيله، والآن إلى عرض موجز عن جوانب شخصيته، وإن كانت فيما يقول شيخنا المرحوم الأوردبادي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عتب على اليراع إن وقف عن الإفاضة في تحديد هذه الشخصية الفذة المستعصية على البيان</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شيخنا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لا يزال للأوردبادي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 في كل نواحيه، ونسبة الفضائل إليه كأسنان المشط، لا تفاضل بينهما، لأنّه واقع في نقطة المركز من الدائرة فالخطوط إليه متساوية، فتدخله في أيّ من العلوم من حكمة وكلام وفقه </w:t>
      </w:r>
    </w:p>
    <w:p>
      <w:pPr>
        <w:pStyle w:val="BookText"/>
        <w:rPr/>
      </w:pPr>
      <w:r>
        <w:rPr>
          <w:rFonts w:ascii="Amiri" w:hAnsi="Amiri" w:eastAsia="Amiri" w:cs="Amiri"/>
          <w:color w:val="111111"/>
          <w:sz w:val="28"/>
          <w:sz w:val="28"/>
          <w:szCs w:val="28"/>
          <w:rtl w:val="true"/>
          <w:lang w:bidi="ar-SA"/>
        </w:rPr>
        <w:t>وأُصول وتفسير وحديث وشعر وأدب وتاريخ ومعارف وأخلاق وعرفان، وفي أيّ من الملكات الفاضلة والنفسيات الكريمة والمآثر الجمة والفواضل الموصوفة من دؤب على العبادة وتهالك في الزهد، وقيام بالليل وسجدات طويلة ورياضة وتهذيب ومحاسبة، فتدخله في أي منها شرع سواء على الضد ممّا هو مطرّد بين المشاركين في العلوم والمناقب غالباً من تقاعس درجاتهم في كل منها عمّن هو متخصص به 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في فجوات الدهر معاجز، وللمولى سبحانه بين الفترات مواهب يخص بها أفذاذاً حقت لهم العبقرية والنبوغ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أولئك شيخنا المترجم له فهو حين تراه فيلسوفاً يعرفك حقائق الأشياء على ما هي عليه بقدر الطاقة البشرية، تبصر به متكلماً يفيض البرهنة كالسبيل الآتي فيدع معاقد الشبه كالريشة في مهب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هو فقيه متبحر يرد الفرع إلى الأصل فلا يدع في قرار عبابه الخضم ثمينة إلا استخرجها، فإذا هو في أصوله محقق مسائله يأتي بما تركته له الأوائل وقصرت عن مثله الأواخر، فتعرف منه نظرياً يميز من أجزاء العلوم الذرة من الذرة، ويفرق بين الشعرة والشعرة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حين أنه كأحد الحفاظ في دراسة الحديث ودرايته، يألفه الباحث النيقد الفذ في تطبيقها على النواميس المطردة، والحكم الفاصل في القبول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عطف على أي من الكتاب الحكيم نظرة عميقة فتحسب أنّه ينظر إلى الغيب من وراء ستر رقيق</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تنازل إلى نضد الشعر أو سرد القريض فلا يعلم الشاهد أهو وحي يوحى أو سحر يؤثر، نعم أنّ من الشعر لحكمة وان من البيان لسحر </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دمنا قد عرفنا شخصية المترجم له حتى نهاية مراحل تحصيله، وأنه ممتاز من بين أقرانه بميزات خاصة ذكرها مترجموه، فلنتعرف على شخصيته في 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لنا أن نتخرص في تصوير ذلك الدور ما دام أمامنا مجموعة من أقوال ،معاصريه، ومن خلالها يمكننا أن نقرأ الصفحات المشرقة عن ذلك الدور وسنقتصر على أقوال ثلاثة من الأعلام وهم صاحب ومشارك وتلميذ، ولكلّ منهم رأيه وميزانه في التقييم ولنقرأ ما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صاحبه المرحوم الحجة الشيخ محمّد حرز الدين كان عالماً محققاً فيلسوفاً ماهراً فى علمى الكلام والحكمة، وله الباع الطويل في الأدب العربي والفارسي والتاريخ والعرفان وأجاد في شاعريته، ونظم عدة قصائد وأراجيز ملأها المعاني الجسيمة والإبداع والرقة والإنسجام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مدرّساً بارعاً في علمي الفقه والأصول، وآخر أيامه صار مرجعاً للتقليد، رجع إليه بعض الخواص والتجار في بغداد وأفراد من بعض المدن العراقية، وسمعت هكذا أيضاً في طهران، والشيخ من خلّص أصحابنا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مدرّساً قديراً أجاز كثيراً من أهل الفضل إجازة اجتهاد</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مشاركه المرحوم الحجة شيخنا الشيخ أغا برزك صاحب الذريعة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توفي شيخنا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بشكل خاص وحف به جمع من الطلاب، واستقل بالتدريس في الفقه والأصول، وكان جامعاً متفنناً شارك بالاضافة إلى ما ذكر في الكلام والتفسير والحكمة والتاريخ والعرفان والأدب إلى </w:t>
      </w:r>
    </w:p>
    <w:p>
      <w:pPr>
        <w:pStyle w:val="BookText"/>
        <w:rPr/>
      </w:pPr>
      <w:r>
        <w:rPr>
          <w:rFonts w:ascii="Amiri" w:hAnsi="Amiri" w:eastAsia="Amiri" w:cs="Amiri"/>
          <w:color w:val="111111"/>
          <w:sz w:val="28"/>
          <w:sz w:val="28"/>
          <w:szCs w:val="28"/>
          <w:rtl w:val="true"/>
          <w:lang w:bidi="ar-SA"/>
        </w:rPr>
        <w:t>ما هنالك من العلوم، وكان متضلعاً فيها وله في الأدب العربي أشواطاً بعيدة، وكان له القدح المعلى في النظم والنثر امتاز ببراعة وسلاسة ودقة وانسجام، وأكثر نظمه أراجيز بالجملة فهو من نوابغ الدهر الذين امتازوا بالعبقرية وبالملكات والمؤهلات وغرقوا في المواهب، كان محترم الجانب موقراً من قبل علماء عصره مرموقاً في الجامعة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اشتغل بالتدريس في الفقه والأصول والعلوم العقلية زمناً طويلاً، وكان مدرسه مجمع أهل الفضل والكمال، وقد تخرج عليه جمع من أفاضل الطلاب، كانت له قدم راسخة في الفقه وباع طويل في الأصول، وآثاره في ذلك تدل على أنظاره العميقة وآرائه الناضجة، لكنه غلبت عليه الشهرة في تدريس الفلسفة لإتقانه هذا الفن، بل وتفوّقه فيه على أهله من معاصريه، استمر على نشر العلم ونهض بالأعباء الثقيلة، فكان العلم الماثل والمؤمل المقصود الّذي تتهافت عليه الطلاب زرافات ووحداناً وقديماً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والمنهل العذب كثير الزحام </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تلميذه المرحوم الحجة شيخنا المظفر ، وهو أوفى بياناً عن هذا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غيره أيضاً لأنه عاشه عن كتب ووعاه عن خبرة وهو أكثر لصوقاً وأدنى قرباً ممّن سبق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وفاة أُستاذه المحقق الآخوند استقل بالبحث والتدريس وحضر عليه کثير من مشاهير علماء العصر الذين استقلوا بعده بالتدريس</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وأنهى عدة دورات في الأصول والفقه، وآخر دورة كاملة له في الأصول شرع بها في شوال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وأنهاها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أطول دورة له حقق فيها كثيراً من المباحث الغامضة وكتب فيها جملة من التعليقات النافعة على حاشيته لا سيما على الجزء الأوّل المطبوع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يستغنى بهذا المطبوع من هذه التعليقات كما كتب خلالها جملة من الرسائل الصغيرة في عدة مسائل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أخذ الأجرة 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يكتب مثلها في هذا الموضوع استيفاءاً وتحقيقاً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توفقت بحمد الله للحضور عليه في هذه الدورة ابتداءاً من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الدورة شرع في دورة جديدة على أسلوب جديد اعتزم فيها تهذيب الأصول واختصاره وتنظيم أبوابه تنظيماً فنياً لم يسبق إليه، فوضع في المبادئ ما كان يظن أنّه من المسائل ووضع في المسائل ما كان يحرر في المبادئ كمسألة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الأصول إلى أربعة مباحث على غير المألوف، فأماط اللثام عمّا كان يقع من الخلط بين المباحث، والمباحث الأربعة التي وضعها لأبواب الأصول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المباحث اللفظية، ومباحث الملازمات العقلية، ومباحث الحجة، ومباحث الأُصول العملية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تأليف كتاب مختصر مهذب على هذا الأسلوب في علم الأصول، فاستبشر أهل العلم بهذا العمل الجليل الّذي كان منتظراً من مثله وكان أمنية الجميع، لولا أنّ المرض لم يمهله أن يتم تأليفه هذا بعد سنة بعد من شروعه حتّى فاجأته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الخامس من شهر ذي الحجة 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مأسوفاً على تلك الشعلة الإلهية الوهاجة أن تنطفئ في وقت الحاجة إليها، فأحبط ذلك المشروع الخطير الّذي كان ينويه في تأليفه الجديد، الّذي لو قدر له أن يتم لوفّر على طلاب العلم كثيراً من وقتهم ولفتح لهم أبواباً ملذة جديدة في البحث العالي والتفكير </w:t>
      </w:r>
    </w:p>
    <w:p>
      <w:pPr>
        <w:pStyle w:val="BookText"/>
        <w:rPr/>
      </w:pPr>
      <w:r>
        <w:rPr>
          <w:rFonts w:ascii="Amiri" w:hAnsi="Amiri" w:eastAsia="Amiri" w:cs="Amiri"/>
          <w:color w:val="111111"/>
          <w:sz w:val="28"/>
          <w:sz w:val="28"/>
          <w:szCs w:val="28"/>
          <w:rtl w:val="true"/>
          <w:lang w:bidi="ar-SA"/>
        </w:rPr>
        <w:t xml:space="preserve">المستقيم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احدى أفكاره الإصلاحية التي كانت تجول في خاطره، وكان يحرّق الإرم لأجلها حينما يجد أنّ الوقت لم يحن لتنفيذها أو لابرازها على الأقل، وكثيراً ما كان يوحي إلينا في خلواته بخواطره في سبيل اصلاح الحوزة العلمية والوضع الديني السائد ولم يكن الزمن يؤاتيه يومئذ أن ينهض بواحدة منها، حتّى خسره العلم والدين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صح أن يقال في أحد انّه جاء بما لم يجئ به الأوائل فهو هذا العمود لفجر الإسلام، ما سلك طريقاً فى بحث مسألة إلّا وتطاير فضول ما علق بها من الأوهام هباءً، وما جرّت بيراعته بحثاً إلّا وحيرت العقول كيف تذهب آراء الباحثين 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عنه العليم الخبير بحاله، ولعله لما حدث عنه أوعى، وفيما حدّث به أوفى، فهو تلميذه طيلة ستة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ولنمرّ على جانب من آثاره الفكرية لنرى صحة ما قاله عنه مترجموه بأنّه تر كانت له اليد الطولى فى ميادين الفضل والمعرفة، حيث أكدوا على مشاركته في أكثر من فن من العلم، فهو فقيه بارع وهو أصولي محقق وهو فيلسوف إلهي، وهو أديب شاعر وهو وهو</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يدلنا على براعته في الفقه ما وصف بحثه فيه وتمكنه حين القاء محاضراته على تلامذته من حيث البيان والعمق والشمول وما بقي من آثاره ممّا خرج من قلمه الشريف ينبئ عن قوة فقاهته فدقة في الاستنباط وقوة في الاجتهاد ووضوح في العرض ورصانة في البيان، وحسب القارئ مراجعة ما طبع من آثاره الفقهية، وما لم يطبع منها فهو صنو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فله رسالة في الطهارة وأخرى في صلاة الجماعة</w:t>
      </w:r>
      <w:r>
        <w:rPr>
          <w:rStyle w:val="FootnoteAnchor"/>
          <w:rtl w:val="true"/>
        </w:rPr>
        <w:footnoteReference w:id="1063"/>
      </w:r>
      <w:r>
        <w:rPr>
          <w:rFonts w:ascii="Amiri" w:hAnsi="Amiri" w:eastAsia="Amiri" w:cs="Amiri"/>
          <w:color w:val="111111"/>
          <w:sz w:val="28"/>
          <w:sz w:val="28"/>
          <w:szCs w:val="28"/>
          <w:rtl w:val="true"/>
          <w:lang w:bidi="ar-SA"/>
        </w:rPr>
        <w:t xml:space="preserve">وثالثة في صلاة المسافر </w:t>
      </w:r>
      <w:r>
        <w:rPr>
          <w:rStyle w:val="FootnoteAnchor"/>
          <w:rtl w:val="true"/>
        </w:rPr>
        <w:footnoteReference w:id="1064"/>
      </w:r>
      <w:r>
        <w:rPr>
          <w:rFonts w:ascii="Amiri" w:hAnsi="Amiri" w:eastAsia="Amiri" w:cs="Amiri"/>
          <w:color w:val="111111"/>
          <w:sz w:val="28"/>
          <w:sz w:val="28"/>
          <w:szCs w:val="28"/>
          <w:rtl w:val="true"/>
          <w:lang w:bidi="ar-SA"/>
        </w:rPr>
        <w:t xml:space="preserve">ورابعة في صلاة الجمعة وخامسة في الإجارة </w:t>
      </w:r>
      <w:r>
        <w:rPr>
          <w:rStyle w:val="FootnoteAnchor"/>
          <w:rtl w:val="true"/>
        </w:rPr>
        <w:footnoteReference w:id="1065"/>
      </w:r>
      <w:r>
        <w:rPr>
          <w:rFonts w:ascii="Amiri" w:hAnsi="Amiri" w:eastAsia="Amiri" w:cs="Amiri"/>
          <w:color w:val="111111"/>
          <w:sz w:val="28"/>
          <w:sz w:val="28"/>
          <w:szCs w:val="28"/>
          <w:rtl w:val="true"/>
          <w:lang w:bidi="ar-SA"/>
        </w:rPr>
        <w:t xml:space="preserve">وسادسة في أخذ الأجرة على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 في آخر 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وتعليقة على كتاب المكاسب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مطبوعة أيضاً، كما انّ له منظومة في الصوم وثانية فى الاعتكاف سوى رسائله العملية لمقلديه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آثاره في الأصول ففي مقدمتها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تعليقته على كفاية الأُصول لأُستاذه الشيخ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الجزء الأوّل في حياته وأضاف إليه تعليقات نفيسة لا يستغنى عنها كما يقول تلميذه المرحوم المظفر وطبع الجزء الثاني بعد وفاته، وله تعليقة على رسالة القطع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ورسالتان في بحث المشتق، ورسالة في تحقيق الحقّ والحكم، وأدرجت في أوّل كتاب البيع من حاشيته على المكاسب المطبوعة، ورسالة بحث فيها عن قاعدة التجاوز وقاعدة الفراغ وأصالة الصحة وغيرها، ورسالة في الصحيح والأعم ورسالة في المشترك ورسالة في موضوع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الفلسفة الإلهية العالية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الحكيم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آثاره الأدبية وخصوصاً الجانب الشعرى فهو بالرغم من غزارة علمه في الفقه والأصول والفلسفة لم يكن في شعره كغيره من العلماء الذين مارسوا النظم وكان شعرهم يغلب عليه الأدب اللفظي، بل كان في شعره دقيق الفكرة يمتاز بحسن الديباجة ورقة الوصف وسمو المعنى تشرق المعاني الفلسفية في أبياته، ولا بدع فقد كان محلقاً في الفلسفة العالية فهو يمتار من معانيها ما يصلح لنظمه، ويقتبس من دقتها ما يلائم أغراضه، وهذه ظاهرة يطفح بها شعر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وممّا امتاز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موفقاً فى اختيار مقاصده السامية فهو حين يطرق باب المديح والرثاء، لا ينظم إلّا فى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الأصفياء، وما منظومته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القدسية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خير دليل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حين يطرق باب الغزل حين ترق عاطفته فينظم في الغزل العرفاني الرمزي، وله فيه ديوان أودع فيه من المعاني الفلسفية ما يبهر المتأدبين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وختاماً نزف إلى روح ذلك الحكيم المتأله والفقيه النبيه والعابد الزاهد بعض ثمار غرسه الّذي قد بسق فضله وأورف ظله بشخص سماحة سيّدنا الأستاذ الإمام السيد أبو القاسم الخوئي دام ظله العالي فقد تعاهد آثار أستاذه فرعاها وأمر بنشرها تعميماً لفائدتها، ولم يرض إلّا بإدامة برّها لروح شيخه المترجم له فأوقف هذين الأثرين الجليلين على المستفيدين منهما من رواد العلم وطلابه، إمعاناً في تحصیل ثوابه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فجزاه الله عن العلم وأهله خيراً، وأبقاه للأُمة مرجعاً وذخراً، وللحوزة عزاً وفخراً أنّه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ادارة</w:t>
      </w:r>
    </w:p>
    <w:p>
      <w:pPr>
        <w:pStyle w:val="BookText"/>
        <w:rPr/>
      </w:pPr>
      <w:r>
        <w:rPr>
          <w:rFonts w:ascii="Amiri" w:hAnsi="Amiri" w:eastAsia="Amiri" w:cs="Amiri"/>
          <w:color w:val="111111"/>
          <w:sz w:val="28"/>
          <w:sz w:val="28"/>
          <w:szCs w:val="28"/>
          <w:rtl w:val="true"/>
          <w:lang w:bidi="ar-SA"/>
        </w:rPr>
        <w:t>مدرسة دار العلم</w:t>
      </w:r>
    </w:p>
    <w:p>
      <w:pPr>
        <w:pStyle w:val="BookText"/>
        <w:rPr/>
      </w:pPr>
      <w:r>
        <w:rPr>
          <w:rFonts w:ascii="Amiri" w:hAnsi="Amiri" w:eastAsia="Amiri" w:cs="Amiri"/>
          <w:color w:val="111111"/>
          <w:sz w:val="28"/>
          <w:sz w:val="28"/>
          <w:szCs w:val="28"/>
          <w:rtl w:val="true"/>
          <w:lang w:bidi="ar-SA"/>
        </w:rPr>
        <w:t>كاتبها محمّد مهدي السيّد حسن</w:t>
      </w:r>
    </w:p>
    <w:p>
      <w:pPr>
        <w:pStyle w:val="BookText"/>
        <w:rPr/>
      </w:pPr>
      <w:r>
        <w:rPr>
          <w:rFonts w:ascii="IRNazanin" w:hAnsi="IRNazanin" w:eastAsia="IRNazanin"/>
          <w:color w:val="111111"/>
          <w:sz w:val="28"/>
          <w:sz w:val="28"/>
          <w:szCs w:val="28"/>
          <w:rtl w:val="true"/>
          <w:lang w:bidi="fa-IR"/>
        </w:rPr>
        <w:t>الموسوى الخرسان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3" w:name="pg16486_191601"/>
    </w:p>
    <w:p>
      <w:pPr>
        <w:pStyle w:val="Heading2"/>
        <w:numPr>
          <w:ilvl w:val="1"/>
          <w:numId w:val="1"/>
        </w:numPr>
        <w:rPr/>
      </w:pPr>
      <w:bookmarkStart w:id="24" w:name="__RefHeading___Toc8897867_1280447820"/>
      <w:bookmarkStart w:id="25" w:name="_Toc8"/>
      <w:bookmarkEnd w:id="23"/>
      <w:bookmarkEnd w:id="24"/>
      <w:r>
        <w:rPr>
          <w:rtl w:val="true"/>
        </w:rPr>
        <w:t>فهرس المحتويات</w:t>
      </w:r>
      <w:bookmarkEnd w:id="25"/>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البيان فى أخبار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للكنجي الشافعي</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فلاح السائل لابن طاووس</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الألفين في إمامة أمير المؤمنين علي بن أبي طالب علیه السلام للعلامة الحلي</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جواهر الأدب في معرفة كلام العرب للاربلي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الكشكول لبهاء الدين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نزهة الجليس ومنية الأديب الأنيس للمكي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ينابيع المودة للقندوزي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صلاة الجماعة للشيخ محمّد حسين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مرآة الزمان لليونيني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فيه ترجمة، كما ذكر له شعر سنذكره 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الشافعي بقلم الاُستاذ أحمد محمّد شاكر طبع مصر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قلنا تبتدئ معرفتنا به في هذه السنة لأنّي لم أعثر على ذكر له قبلها، وقد ورد ذكر رجل اسمه أبو عبد الله محمّد بن يوسف بن محمّد الرسغي القرشي، وكان يحدّث في فضائل آل البيت بالموصل وذلك على عهد بدر الدين لؤلؤ، كما أنّه تولى مشيخة دار الحديث بها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المحتمل قريباً أن يكون هو الكنجي، ولكنّي لم أقطع بذلك فلم أذكره، راجع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الموصل في العهد الأتابكي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لسعيد الديوه جي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الباب الثاني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الثالث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لهذا فأنه الرجل إنّما هو للتدليل على إفادة المؤلّف في أسانيده، لا أنه من جملة مشايخه، فمن رجال القرن الرابع إذ سمع منه خلف بن أحمد العرلي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وقارن مقدّمة هذا الكتاب والباحث في أسانيده يجده سمع من كثير بالموصل فمثلاً قال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صدر صدور العراق محيي الدين أبو محمد يوسف بن الحافظ بن أبي الفرج عبدالرحمن بن الجوزي بالموصل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سماعه منه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سماعه من سبط ابن الجوزي ببغداد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المقري أبو إسحاق إبراهيم بن يوسف بن بركة الكتبي في مسجده بمدينة الموصل ومولده سنة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الحجر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الطالب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الباب الثاني من البيان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باب العشرين من البيان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الباب الخامس عشر من البيان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الباب الرابع والعشرين من البيان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الطالب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ثالث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السابع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والتسعين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والتسعين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والثمانین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الثانية وص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الاُولى منها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والتسعين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والتسعين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والتسعين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والستين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والتسعين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والتسعين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المائة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والستين،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والتسعين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والتسعين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التاسع والتسعين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من الفصل الملحق بعد المائة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السبعين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والسبعين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والستين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الأوّل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الثالث والثلاثين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السبعين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والتسعين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التاسع والستين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العاشر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الثالث والثلاثين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الثامن والستين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والستين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البابي السادس والسبعین والثالث والتسعين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والستين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والستین والباب التاسع والستين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الباب العاشر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والثلاثین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الثالثي والستین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والثمانين،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والأربعين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والستين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والسبعين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والباب الثاني والتسعين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والستين من الكفاية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والتسعين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والثلاثين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والأربعين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المائة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والتسعين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الحادي والأربعین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والثلاثين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والتسعين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عشر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والستين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والعشرين والباب الثالث والسبعين والباب الثاني من الفصل بعد المائة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 من الفصل بعد المائة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والستين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والتسعين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والثلاثين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الثاني والتسعين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والتسعين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عشر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والتسعين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والستين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والتسعين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الرابع والعشرين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الثامن والأربعين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والتسعين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الثانی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الثاني والسبعين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العاشر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والثمانين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 والتسعين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الثمانين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والباب الخامس والتسعين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السادس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الثاني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والثلاثين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الثامن والخمسين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أوّل الباب الأوّل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السابع والتسعين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الخامس والتسعين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السادس والأربعين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الثالث</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الثاني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الخامس والتسعين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المائة،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والستين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والتسعين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الخامس والتسعين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التاسع والستين وغيرها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الباب الثاني والستين والباب الثاني والتسعين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التاسع والستين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التاسع من فصل بعد المائة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الثالث</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والعشرين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الواحد والستين والباب الخامس والتسعين والباب المائة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والستين وغيرها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الباب الثامن من فصل بعد المائة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الحادي عشر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الخامس والتسعين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أوّل الباب الخامس والسبعين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والستين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الثالث والستين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التاسع والتسعين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الباب الحادي والأربعين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الثاني والتسعين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بالتوبيخ لمن ذم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الذيل على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موسى بن المنصور صاحب حمص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محيي الدين يحيى بن الذكي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مرآة الزمان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مرآة الزمان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بخطّه أيضاً نسخة من منهاج البيان فيما يستعمله الإنسان لأبي الحسن يحيي بن جزله الفه بعد تقويم الأبدان للمقتدي بالله، والنسخة بخطّ محمّد بن يوسف الكنجي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بمكتبة حاج حسين آقانخجواني في تبريز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هاي خطي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الأبصار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والصواعق المحرقة، ونظم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وينابيع</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الأبيات المرسلة وجوابها في معجم شعراء الطالبيين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 الأصيلي ورقة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الذهبي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ابن الفوطي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أبو الفداء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الخضري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الموجود في الطبقات والمشهور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الأبيات بتفاوت يسير في 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المنصور بالله عبدالله بن حمزة القائم سنة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محمّد بن الحنفية كما وردت ضمن قصيدة في الأزهار الأرجية للشيخ فرج العمران ذكر أنّه وجدها في مجموعة خطية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سورة 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أَمْرُ اللهِ فَلا تَسْتَعْجِلُوهُ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وآخر سورة صاد وَلَتَعْلَمُنَّ نَبَأَهُ بَعْدَ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الإشارة لم تكن من بنات أفكاره، بل هي مأخوذة من خطبة العقيلة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جاء في آخرها فقالت لأهل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انّ ربّكم لبالمرصاد، فترقبوا أول النحل وآخر 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الحافظ النسائي ذكرها تاج الدين السبكي في طبقاته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دخل الى دمشق وصنف بها كتاب الخصائص في فضل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 عليه ذلك وقيل له لم لا صنفت في فضائل الشيخين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الى دمشق والمنحرف فيها عن عليّ كثير فصنّفت كتاب الخصائص رجاء أن يهديهم الله تعالى فدفعوه في خاصرته وأخرجوه من المسجد ثم ما زالوا به حتى أخرجوه من دمشق الى الرملة فمات بها راجع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ابن خلّكان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 أنّه سئل في دمشق عن معاوية وما روى من فضائله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يرضى أن يخرج معاوية رأساً برأس حتى يفضل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أعرف له فضيلة إلّا لا أشبع الله بطنك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يتشيّع فما زالوا يدفعون في حضنه حتى أخرجوه من المسجد وفي رواية اُخرى يدفعون في خصييه وداسوه ثم حمل الى الرملة ومات بها، وقال الحافظ أبو الحسن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امتحن النسائي بدمشق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احملوني الى مكُة فحمل إليها فتوفي بها وهو مدفون بين الصفا والمروة وكانت وفاته في شعبان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الحافظ أبو نعيم الإصبهاني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داسوه بدمشق مات بسبب ذلك الدوس انتهى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والستون بعد المائة ط النجف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اختر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المعارف باستانبول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المقول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يجد القارئ تحقيقاً لهذا القسم من الأحاديث ضمن كتاب البيان جمع الكنجي فيه فأوعى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من عزمي أن اُشير إلى مواضع تخريجهم لأحاديث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ضيق المجال دعاني إلى الاختصار، ولعلي اُوفق فأكتب في ذلك رسالة خاصة إن شاء الله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الشهيد كما في 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وسيباشر بطبعه عن قريب في المطبعة الحيدرية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وفقت إلى تحقيقه وتعريف أعلامه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تاريخ الإسلامي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مكتبة الإمام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موسى بن جعفر بن طاووس العلوي الحسني النقيب نقيب الطالبيين مات في ذي القعدة وله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ونقل فدفن بمشهد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الكازروني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مثله ولا رأينا أحد على قاعدته في دينه ونسكه وعباداته وخلقه، رثاه بعض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تتمة أمل الآمل تأليف السيّد محمّد بن أبي شبّانة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 مكتبة الحكيم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رضي الدين أبو القاسم عليّ بن موسى بن جعفر بن محمّد بن أحمد بن محمّد بن طاووس الحسني حاله في الفضل والعلم والزهد والعبادة والثقة والفقه والجلالة والورع أشهر من أن يذكر، وكان أيضاً شاعراً أديباً منشئاً بليغاً وله مصنّفات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الأصيلي ورقة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الطقطقي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الدين له بنات خيّرات صالحات وكان منقطعاً بداره عن الناس صاحب النظام والتصانيف الكثيرة في الفقه والأدعية والمواعظ والأخبار، كان رفيع الشأن له جلالة ووجاهة ونفس كبيرة وترفع تام وهمّة عالية، تولى نقابة الطالبيين في هذه الدولة القاهرة ثمّ بقيت له إلى آخر عمره، قال ابن أنجب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رضي الدين انّ مولده في رجب سنة سبع وثمانين وخمسمائة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الغريب ما ذكره في ورقة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عند ذكر محمّد بن إبراهيم الأمير بن عليّ بن مالك بن فليتة بن قاسم أمير مكة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محمّد بن إبراهيم الأمير قد سعى بوالدي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رحمتة الله واتفق في السعاية مع علوي يقال له ابن التقي، فقبض على والدي وذلك في سنة ستين وستمائة ثمّ أنّه لمّا وقع الفحص بما ذكره ظهر كذبهما وأحضر إلى الدار الشاطبية فاعترفا بأنّ رضي الدين عليّ بن موسى بن جعفر بن طاووس حملهما على ذلك فسلمهما إلى والدي فعفا عن ابن التقي لأنّه كان قد وعده العفو وقتل محمّد بن الأمير على جسر بغداد ووالدي واقف على رأسه، ثمّ أحضر رضي الدين عليّ بن طاووس أيضاً فوقف وشاهد قتله فصرف وجهه عنه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يشاهده، فقال له بعض الحاضرين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تصرف وجهك عنه والله ما قتله غيرك وإنّ دمه في عنقك،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يتفق هذا مع ما تقدم نقله عنه وتقريظه له بكلّ حسن جميل، وذهبا إلى انّ هذه الحادثة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بعد وفاة السيّد رضي الدين بسنتين فلاحظ</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وكذا 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فراجع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لاحظ غاية الاختصار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ففيها نقلاً عن ابن أنجب الساعي ان ولادته كانت في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الحيدرية في النجف الأشرف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أیضاً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كتابنا هذا </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كتابنا هذا </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الشهيد في مجموعته كما في البحار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ایران، 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وفلاح السائل 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الإجازات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العلّامة الحلي الكبيرة لبني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وأربعين الشهيد الثاني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والدروع الواقية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تناول هذه الفتيا بعض الباحثين بالنقد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استعرضنا نقدهم وأوضحنا ما فيه بتفصيل في بحثنا الوافي عن سيّدنا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وأثبتنا هناك خطأ الناقدين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ونرجو من الله التوفيق لنشره في مجال آخر ولا يبعد أنّه القائل كما في غرر الخصائص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بالعدل إن وليّت مملكة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واحذر من الجور فيها غاية الحذرفالملك يبقى على عدل الكفور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مع الجور في بدو ولا حضر</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تولى النقابة جلس في مرتبة خضراء وكان الناس عقيب واقعة بغداد قد رفعوا السواد ولبسوا الخضرة، قال عليّ بن حمزة بن عليّ بن مبارك بن عليّ المعروف بمصابيح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فهذا عليّ نجل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عليّ بن موسى بن جعفرفذلك بدست الإمامة اخضر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بدست النقابة اخضر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النسب الأصيلي ورقة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تاريخ بروكلمان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بعضه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أحال إليه 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للمحدّث النوري كلام حول تحقيق نسبة هذا الكتاب راجع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حققت ذلك في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بالحيدرية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منه نسخة مصوّرة بمکتبة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أخری بمکتبة العلّامة الشیخ شیر محمّد الهمداني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في مقدّمته بعد خطبة الحمد و الثناء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رأیت عندي یوم الثلثاء رابع عشر من شهر رجب سنة التی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وأربعین و ستمائة باعثاً قویاً عرفت أنّه من جانب العنایة الإلهیة علی أن أصنّف في استخارة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 جلاله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 ما أعلم أنّ أحداً سبقني إلی مثله، یعرف قدر هذا الکتاب من نظره بعین انصافه و فضله، واتفق أن هذا یوم رابع عشر یوم فتح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النصرة فی حرب البصرة علی مولانا أمیر المؤمنین صلوات الله و سلامه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فی آخر الکتاب أنّه فرغ من کتابته یوم الأحد خامس شهر جمادی الأولی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ألحقتها في آخر رسالة ابن إدريس في المواسعة والمضايقة في موسوعة ابن إدريس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السياق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العصر للصفدي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الحيدرية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تغري بردي في النجوم الزاهرة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تاج الدين بن صلايا نائب الخليفة باريل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حذر 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شرّ المغول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وحرّك عزمه، والخليفة لا يتحرّك ولا يستيقظ</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 شیوخه خاتمة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والمشجر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 لبني زهرة في مجلد الإجازات 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فخر المحققين لمحمّد بن 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لبني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إجازات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لبني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إجازات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مواقع النجوم للمحدّث النوري والظاهر أنه وهم من المحدّث فانّ مولد العلّامة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سبق ووفاة ابن أبي الحديد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عمر العلّامة سبع سنين يوم وفاته فلاحظ</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إجازات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 لبني زهرة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طبع ايران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ومقدّمة 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جامع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الأعيان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الدكتور محمد زيارة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مغول تا افشار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وآثار الشيعة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وروضات الجنّات نقلاً عن تاريخ حافظ ابرو، ومجالس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ولاحظ هامش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ذيل جامع التواريخ رشيدي طبع طهران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وآثار الشيعة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وروضات الجنّات نقلاً عن تاريخ حافظ ابرو، ومجالس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ولاحظ هامش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ذيل جامع التواريخ رشيدي طبع طهران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ذلك عنه أنه اختاره في آخر أيامه لاحظ أسباب تشيّعه في 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الشيعة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حافظ ابرو الشافعي وكذا عن التاريخ الغازاني لخواجه رشيد الدين و تاریخ محمد قاسم فرشته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مغول تا افشار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ومجالس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حافظ أبرو الشافعي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من لا يحضره الفقيه لمحمد تقي المجلسي والد مؤلف البحار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الفقيه للمولى محمد تقي المجلسي والد صاحب البحار في باب الطلاق الثلاث في مجلس واحد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هامش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امع التواريخ رشيدي بالفارسية، وقارن مجالس المؤمنين، وروضات الجنّات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قال تاج الدين التبريزي الشافعي وجالست الإمام جمال الدين ابن المطهر الحلي وما أخذت عنه شيئاً لتعصبه على بعض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المختار من ذيل تاريخ ابن النجار للسلامي انتخبه التقي الناسي وحققه المحامي عباس العزاوي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ردّ على كتاب الفضل بن روزبهان الذي كتبه ردّاً على كتاب منهاج الحق</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في بقية المصادر أنه ركن الدين وقد ورد ذكره في كتاب حفيده بحر الأنساب وانه توفي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سنة وفاة شيخنا العلّامة 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باحدى مكتبات استانبول 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وعندي نسخته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العربية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ما يذكره المخالفون من ان خربندا أقطعه عدّة بلاد يرومون النيل بذلك مقام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ما كان عنده من أملاك فقد قال الشيخ إبراهيم القطيفي في رسالته الخراجية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الذي كان له من القرى حفر أنهارها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وأحياها بماله، لم يكن لأحد فيها من الناس تعلّق أبداً، وهذا مشهور بين الناس، ويدل عليه ويزيده بياناً أنه وقف أكثر قراه في حياته وقفاً مؤبداً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خطه عليه وخط الفقهاء المعاصرين له من الشيعة أو السنّة، ومنه إلى الآن ما هو في يد من ينسب إليه يقبضه بسبب الوقف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صدر سجل الوقف أنّه أحياها وكانت مواتاً، والوقف الذي عليه خطّه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مجلد 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طبقات الحنابلة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أبي الغيث النجاري المجدلي جمال الدين بن الحسام الفقيه الشيعي من أهل قرية مجدل سلم أو مسلم من بلاد 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الفقه على ابن العود الفقيه المشهور وابن مقبل الحمصي ورحل إلى العراق ودرس على العلّامة الحلي وأتقن الفقه حتى صار إماماً من أئمة الشيعة، وكان أبوه فقيهاً أيضاً ، وكان له مجلسان أحدهما معد للوفود، والآخر لطلبة العلم، وكان يوزع وقته بينهما وكان حيّاً سنة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مستدرك أعيان الشيعة للدكتور مصطفى 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والرجل مترجم أيضاً في أعيان العصر حرف الألف الورقة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نقله الدكتور فهو عن الكتاب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مترجم في الوافي بالوفيات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مفصلة فيها بعض أشعاره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والقصيدة أيضاً مذكورة في 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السلطان خدابندا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العصر للصفدي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مصوّر بمكتبة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الفيلم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 أفندي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 في المكتبة الآنفة الذكر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 بمكتبة الإمام الحكيم العامة عن خطّ المؤلّف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الآثار لعبدالرشيد بن صالح راجع مقدّمة تلخيص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معجم ابن الفوطي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الصفدي في أعيان العصر حرف الألف الورقة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وترجمه ترجمة مبسوطة وأورد له شعراً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الحقائق الراهنة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الراهنة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والنسخة اليوم في مكتبة مجلس شوراي ملي في ايران</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صورتها في إجازات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إجازة الشهید لابن الخازن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الإجازات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في إجازات البحار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مکتبة دانشگاه طهران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في مجموعة برقم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معارض مكتبة المجلس النيابي في طهران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المحامي عباس العزاوي في كتابه تاريخ علم الفلك في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الفلك</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منه عند الشيخ محمد الاخوندي الكتبي بطهران بخط أحمد بن محمّد بن الحداد فرغ منها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المشهد الكاظمي على نسخة الموصل بخط المصنّف دام ظله وبالهامش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قابلته عدة مرات و درسته بحمد الله وتوفيقه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الآن في مكتبة مدرسة النواب في المشهد الرضوي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ترجم سعد الدين المذكور واسمه محمد بن عليّ الساوجي ويجد القارئ بعض أخباره في مقدّمة جامع التواريخ لرشيد الدين فضل الله الهمذاني في المجلد الثاني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ونسائم الأسحار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واثار الوزراء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تاریخ کزبده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وتاريخ وصاف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 حافظ ابرو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ودستور الوزراء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والحقائق الراهنة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ريحانة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الراهنة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عند فخر الدين النصيري بهذا التاريخ رقمها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الراهنة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الراهنة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أنه قرأ التهذيب المذكور وكان عنده مجلد واحد بخط مصنّفه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قرأه عليه ولده الشيخ أبو علي المفيد الثاني، فقرأ الفخر هذا المجلد على أبيه شيخنا ابن المطهر وباقي المجلدات في نسخة أخرى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الجاسوس علی القاموس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الحقائق الراهنة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الراهنة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نسبت هذه الأبيات إلى غير العلّامة الحلي، ففي كتاب لماذا اخترت مذهب الشيعة مذهب أهل البيت للشيخ محمد مرعى الأمين الأنطاكي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الثالثة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إلى الإمام الشافعي بزيادة ثلاثة أبيات في أولها وبيتاً واحداً في آخرها مع تفاوت في ألفاظها، ونسبت في كتاب إلى منقذ بن قرداش</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العصر والوافي بالوفيات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 بخط السخاوي عن شيخه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اكتفاء القنوع بما هو 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لإسماعيل باشا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ثانية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البغية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البغية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البغية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أبو موسى عيسى بن عبدالعزيز كما في البغية وغيرها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البغية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البغية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البغية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البغية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لزيادة الايضاح مقالة الأشاعرة في الرؤية في الفصل لابن حزم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وتفسير الفخر الرازي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تُدْرِكُهُ الأبْصَارُ وَهُوَ يُدْرِكُ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السعادة بمصر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ولزيادة الايضاح في وجه التسمية راجع تاريخ المعرّة للباحث محمّد سليم الجندي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حوادث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الكتاب والقصيدة بتمامها فراجع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تصريحه بمشاركة المفتي بدر الدين محمّد بن قاضي بارين له في الاشتغال أيضاً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مصر لابن ایاس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وثمرات الأوراق بهامش المستطرف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المعرة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ذكرها مفصلاً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أثبتها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كتابه الجامع في أخبار أبي العلاء المعري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دمشق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شروح سقط الزند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شروح سقط الزند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شروح سقط الزند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اللزوميات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شروح سقط الزند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اللزوميات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شروح سقط الزند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شروح السقط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تعريف القدماء لأبي العلاء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ليوسف اليان سركيس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بمجموعها في 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وزيادة فليراجع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مصورة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وتاريخ المعرة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المناظر بهامش ابن الأثير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معرة النعمان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بهاء، وهو ملخص من بهاء الدين، وهو تخلص للناظم على اصطلاح شعراء العجم وجماعة من المتأخّرين، فانّهم يكنّون عن أنفسهم باسم غير الاسم الخاص بهم ،أشعارهم، وربّما نسبوا أنفسهم إلى ألقابهم المعلومة، كما فعل الناظم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ويسمّون ذلك بالتخلص وهو مشهور عنهم، كما لقّب نفسه سعد الدين الشيرازي بسعدي، وصاحب المثنوي برومي، والملّا فتح الله الشوشتري بوفائي، وصاحب الشاهنامة بفردوسي وغيرهم بغيرها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منن الرحمن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جباع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المنيني على قصيدة الفوز والأمان الكشكول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يدفع ما ذكر في كتاب نسمة السحر انّ البهائي من ولد سعيد بن قيس الهمداني صاحب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والتعطف هذه الدعوى على الدعوى الأخرى فيه أيضاً وهي أكثر غرابة، وذلك ان البهائي أصبهاني المولد؟؟</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أيضاً في أعيان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الأقوال للساوجي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السيّد هو زين العابدين الحسيني الّذي تمم الباب السادس في المزار من الجامع العبّاسي وصرّح في أوّله أنه ابن أخت البهائي وتلميذه المجاز منه، راجع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أخ هذا السيد فلاحظ</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عبدالصمد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 ان ذلك من سهو القلم لتقدم طبقة السيد على الشيخ أحمد المذكور فلاحظ</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عبدالصمد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وأوّل أحاديث الأربعين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للسيد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نور الدين علي بن أحمد بن أبي جامع العاملي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الشيخ علي المنشار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وروضات الجنّات في ترجمة الشهيد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عبدالصمد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عبدالصمد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عبد الصمد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آثار الشيعة الإمامية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 بالشاه طهماسب السلطان بايزيد بن سليمان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بمكتبة الإمام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مشهد 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وأشعار فارسي شيخ بهائي، نفيسي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فهرست عمومي كتابخانه 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المشايخ ذكروا في خاتمة المستدرك والروضات والغدير وغيرها من المصادر في ترجمة البهائي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المسافر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عن ترجمة الشهيد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تبریز</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يومئذٍ شاه قلي سلطان يكان أغلي استاجلو</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مقيماً بهرات بحكم أبيه الشاه طهماسب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الأميرية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الأزمنة والأمكنة للمرزوقي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نظم البهائي مادة تاريخه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بسابع شهر شوال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جنينا زهر أكمامهو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سابع شهر شوال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تاريخ إتمامه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يساوي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في المطبوع من الكشكول سنة سبع وخمسين وتسعمائة وهو خطأ والصواب سنة خمس وسبعين وتسعمائة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أنه كتبها سنة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سهو النسّاخ فانّ والد البهائي لم يكن حياً في ذلك الوقت فضلاً عن بقائه في هرات فالصواب ما أثبتناه تبعاً لما في نفحة الريحانة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بخط مؤلّفها في المكتبة الرضوية كما في فهرستها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نسختها عند السيّد محمّد المشكاة كما في أحوال وأشعار فارسي شيخ 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الإجازات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صورة الاجازة بكاملها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مخطوطات جامعة الرياض القسم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الفهرس</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الأمير رحمة الله النجفي الفعّال وكان إماماً في عهد الشاه طهماسب الصفوي، وله شعر بالعربية جيد ومنه ما قاله في رثاء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في عداد المشايخ في الرواية راجع للمزيد عنه 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روضة الصفا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الشهيد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الغريب المضحك ما ذكره اسكندر المنشي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آراي 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على ذلك بعض المعاصرين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قصد الشيخ حسين بن عبد الصمد البحرين، كان معه ابنه البهائي وأمّه، ولما مات الشيخ حسين بالبحرين، حملت زوجته ابنها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تفطن المنشي ومن تبعه إلى أن عمّر البهائي يومئذ كان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ومن كان بمثل هذا السن لا يقال له صغيراً، ولا تحمله أمّه، بل هو الذي يحمل معه أمه إن صح ذلك، وكيف يصح؟ وقد نص تلميذ البهائي المولى مظفّر عليّ في رسالته الآنفة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أعرف بتاريخه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الشيخ حسين بن عبد الصمد لمّا استأذن الشاه طهماسب له ولابنه بالذهاب إلى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فرخص الشاه للشيخ، ولم يرخص لولده الشيخ البهائي، وأمره أن يقوم مقام أبيه هناك مشغولاً بالإفاضة والتدريس وفي استئذان الشيخ حسين من الشاه له ولابنه البهائي وكتابته من البحرين إلى ولده وهو بهرات ما يفند دعوى اسكندر المنشي من انّ البهائي كان صبياً صغيراً مع أبيه بالبحرين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وأصل گازگاه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گذرگاه بمعنى مقبرة وهي واقعة في شمال هرات على نشز من الأرض مرتفع موصوفة بطيب الهواء وسعة الفضاء وبها قبر خواجه عبد الله الأنصاري العارف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منازل السائرين وتفسير كشف الأسرار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توجد قطعة من تفسيره في المكتبة الرضوية بمشهد 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خطي كما في فهرستها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وللمترجم له في وصف هذا الموضع مقطوعة تأتي في كتابه الكشكول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تفضّل العلّامة المرحوم المولوي محمّد حسن القندهاري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فأفادني بالمعلومات التالية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گازرگاه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بعض العمران حول المقبرة الّتي هي شمالي هرات وتقع المقبرة فوق تل عال، موصوفة بطيب الهواء وسعة الفضاء وفيها قبر خواجه عبد الله الأنصاري العارف المشهور المنتهي نسبه إلى أبي أيوب الأنصاري الصحابي الجليل وهو صاحب كتاب منازل السائرين وتفسير كشف الأسرار وله المناجاة المعروفة باسمه وقد توفي سنة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وبالقرب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گازرگاه قرية يسكنها أولاد وخدام الخواجه عبدالله الأنصاري ويلقّب رئيس المتولين للخدمة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گازرگاه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ويعتبر ديوانه بمثابة حرم للخائفين وملجأ للهاربين كالمشاهد المقدّسة، فإذا ما احتمى به جان لم يؤخذ منه ولا يعاقب ما دام فيه، وفي تلك المقبرة قبور قدامى السلاطين وعليها ألواح الرخام من المرمر الفاخر، وبينها حجر أسود يعرف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هفت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الأقلام السبعة، وقد نقشه بهزار الرسام المشهور والنحات الماهر أجود نقش وأبدعه وربما يكون هو الوحيد في بابه، وتوجد عدة نواح في هرات موقوفة على مقبرة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گازرگاه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ملحقات روضة الصفاء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قتل من أبرياء المتصوفة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سوى غيرهم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نسختها كانت عند السيّد محمّد المشكاة بطهران، كما نقل ذلك سعيد نفيسي في أحوال وأشعار فارسي شيخ 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المسافر للشيخ يوسف البحراني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والكشكول للمؤلّف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وفيه قال أيضاً بيتين على ذلك المنوال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والمذكور فيها ستة عشر بيتاً وهي أكثر من ذلك</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منه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أقا يحيى ذكاء كما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هاي خطي فی ایران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 الروح يا نسيم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أظنك تأتي من ديار 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فلقد جددت جذوة الاشتياق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أظنك قد وصلت من اقليم العراقتبعث الروح في ميت منذ مئين السنين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أفهل أنت مررت على أصفهانالكشكول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وأشعار فارسي شيخ 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فهرست نسخه هاي خطي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اهدائي آقاي مشكاة بكتابخانه دانشگاه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الاجازات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المكتبة الرضوية كتب الأخبار الخطية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الاجازات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الاجازات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والنسخة عند المشکاة بطهران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أصفهان جابري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مكتبة دانشکاه 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الآداب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مفصل ایران لعباس 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وأشعار فارسي شيخ 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يَخْشَى اللَّهَ مِنْ عِبَادِهِ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تعلمون ما أعلم لضحكتم قليلاً ولبكيتم كثيراً ولما ساغ لكم الطعام ولا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سنة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الاجازة في مجموعة 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مجلس الشيوخ الايراني كما في نسخه هاي خطي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المصاحف الكريمة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المصاحف الكريمة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المصاحف الكريمة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المصاحف الكريمة 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أصفهان 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في المكتبة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المصاحف الكريمة 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سمنان بلدة بين الري ودامغان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الرضوية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نسخههای خطي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مكتبة جامعة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صورة فتوغرافية للاجازة في ريحانة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إهدائي كتابخانه مشکوة به کتابخانه دانشگاه طهران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وري، جابري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مكتبة جامعة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نفيسي في أحوال وأشعار فارسي شيخ 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فرج الله الكردي في مقدمته 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يند أهل دانش و هوش بزبان گربه و موش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طبعها ان لديه نسخة مشرق الشمسين بخط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وأنه أتمّها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أقدم نسخة منه توجد اليوم هي الّتي بمكتبة الإمام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وبعدها الّتي بخط أحمد بن محمّد بن خاتون العاملي كتبها في أصفهان يوم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وعليها اجازة الشيخ البهائي للناسخ بخطه وتاريخها أواخر ربيع الأول سنة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عليها اجازة نعمة الله عليّ أحمد بن خاتون لأحد الأكابر مع نقل صورة اجازة مؤرّخة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بمكتبة المرعشي بقم، كما في نسخه هاي خطي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البحر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البحر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مفصل ایران، عباس 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هاي خطي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مكتبة سبهسالار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والنسخة بمكتبة مجلس الشورى الإيراني كما في فهرستها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أعيان الشيعة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کلزار قندهار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أصفهان وري، جابري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الأقوال للساوجي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الشيخ حسين بن عبدالصمد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الفوز والأمان قصيدة للمؤلّف راجع الكشكول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القائلون بوحدة الوجود إلى فريقين، يحسن مراجعة الكتب التالية لمعرفة تصوير رأي كلّ منهما في ذلك، أوصاف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رسالة وحدة الوجود ضمن مجموعة الرسائل طبع مصر 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التصوّف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الكشكول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تكملة أمل الآمل وقد مرّ بعض كلامه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أعيان الشيعة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نسخته في المکتبة الرضویة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 وشكر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مثنوي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 وحلوا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خط محمّد بن عليّ بن خاتون العاملي تلميذ المؤلّف والمجاز منه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كتب له اجازة على ظهر نسخة من رجال النجاشي، والنسخة في مكتبة الإيرواني في تبريز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مذكرات فضيلة الأخ العلّامة السيّد عبد العزيز الطباطبائي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وأشعار شيخ بهائي، سعيد نفيسي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جباع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أصفهان وري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وگلزار قندهار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كنت بفردوس النعيم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أهبطني الأرض الخراب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دانش و هنر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أبيات من قصيدة قالها الأبله البغدادي في مدح الوزير أبي المظفر يحيى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هبيرة،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 النسيم وبانة الجرعا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وصفاك إلا الحلي والردعالاحظ الأبيات في أنوار الربيع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الربيع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داره الرحالة الفرنسوي في رحلته في مكانين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عند ذكر وصف بلاد اصفهان فقال في باب محلة دردشت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المحلة سكة باسم الشيخ بهاء الدين محمد الذي ألف جامع عباسي في أحكام الشريعة، وكانت داره فيها، وتنتهي هذه السكة بحمامين أحدهما كبير ويدعى بحمام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محلة خواجه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ان هذه المحلة تنتهي بسوق يدعى بسوق المستوفي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المحلة دار الشيخ بهاء الدين محمد الجبل عاملي الفقيه المعروف في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بتلخيص عن أحوال وأشعار فارسي شيخ بهائي للأستاذ سعيد النفيسي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النفيسي في كتابه نقلاً عن معمري أبناء الأسرتين اللتين ينتميان إلى البهائي نسباً ان داره في محلة 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جنوب شرقي البلاد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زين الدين محمد بن الشيخ حسن صاحب المعالم لمّا ورد اصبهان أنزله الشيخ البهائي في منزله وأكرمه وبقي عنده مدة طويلة مشتغلاً عنده قراءة وسماعاً لمصنفاته وغيرها في العلوم الرياضية وغيرها، ثم سافر الى مكة في السنة التي انتقل فيها الى رحمة ربِّه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 مخطوط</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شيخ الإسلام باصفهان أيام السلطان شاه طهماسب، وكان من تلاميذ الشيخ المحقق الكركي صاحب جامع المقاصد، توفي يوم الاثنين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ربيع الأول سنة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توفي فيها الشيخ حسين بن عبد الصمد والد البهائي والشاه طهماسب، ولم يخلف غير بنت واحدة كان زوّجها من الشيخ البهائي، فانتقل إليها كلّ ما كان عنده من الكتب والأملاك والعقار، حتى ان منصبه أُعطي لصهره الشيخ البهائي فصار شيخ الإسلام بعد موت الشيخ علي المذكور، راجع تفصيل ترجمة الشيخ علي المنشار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بمكتبة الشيخ المغفور له الرازي پ</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فاضلة عالمة فقيهة محدّثة لم يعلم اسمها كانت زوجة الشيخ البهائي وقد قرأت على والدها، وكانت تدرس الفقه والحديث ونحوهما، وكانت النساء تقرأ عليها، وقد ورثت من أبيها أربعة آلاف مجلد من الكتب، وكانت وافرة العلم كثيرة الفضل، بقيت بعد وفاة البهائي مدة الرياض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انّ اهداء الكتب للبنات ضمن الجهاز كانت عادة في ايران لدى العظماء، فلم يكن الشيخ المنشار هو الوحيد الذي أهدى لابنته ضمن جهازها عدة كتب، فإن ناصر الدين شاه القاجاري أهدى لابنته زوجة دوست علي خان نسخة من ترجمة عجائب المخلوقات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خزائنية ملوكية في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جهازها، والنسخة اليوم في متحف ايران باستان كما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نشرية كتابخانه مركزي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الميرزا إبراهيم الهمداني عالم فاضل محقق جامع أطراه المدني في السلافة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والشيخ الحر في 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والروضاتي في روضاته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والسيد العاملي في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وكانت بينه وبين الشيخ البهائي مطارحات أدبية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الفاضل الحكيم المتكلم الماهر في العقليات، وكان سبط الشيخ ابن عبدالعالي الكركي، أثنى عليه غير واحد من مترجميه، لاحظ 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ورضات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المكتبة الرضوية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الألفين بقلم كاتب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نسختهاي خطي كتابخانه ملي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عالم آراي 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وقد روي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أفسر فضل أوفتاد بي سر وپاگشت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والحدائق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اللؤلؤة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النخجواني طبع تبریز سنة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عالم آراي 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أمير كبير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النسخة بمكتبة آية الله المرحوم الميرزا محمد تقي الشيرازي وقد رآها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كما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الذریعة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بشأنه الذریعة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ستجد فیها أنّه ألّفه في آخر أیّامه و لم یخرج منه إلّاخمسة أبواب في العبادات إلى آخر الحجّ، فأتمه تلميذه نظام الدين الساوجي بالحاق خمسة عشر باباً إليه حتّى تم في عشرين باباً كما أتم الباب السادس منه فقط في المزار تلميذه الآخر، وابن أخته السيّ د زين العابدين الحسيني، كما ستجد فيها أيضاً أسماء بعض المحشّين له، وقد طبع مع كثير من الحواشي مكرراً في ايران والهند والنجف أكثر من عشرين مرة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المرحوم السيّد اليزدي طاب ثراه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نسخته ضمن مجموعة بمكتبة الصدر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تكملة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التكملة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فهرستها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التكملة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بشأنها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في زندگاني شيخ 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بشأنها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الرياضيات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بشأنها 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أنهاها صاحب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والكشكولة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المتسول يجمع فيه رزقه، والكلمتان من الدخيل، وبه سمي كتاب الكشكول لبهاء الدين العاملي، لأنّه جمع أشياء كثيرة مختلفة المواضيع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در باره نسخه هاي خطي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کتابخانه مرکزي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نشریه در باره نسخه هاي خطي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نشریه کتابخانه مرکزي</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کتابخانه مرکزی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ارم و دانشمندان آذربیجان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الإمام الحسن السبط الزكي في خطبته بعد شهادة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عنه الحفّاظ كأبي الفرج في مقاتله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والدولابي في الذرّية الطاهرة، وعنه المحب الطبري 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والزرندي في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وابن حجر في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والقندوزي في ينابيع المودّة في المقدّمة، وصفوت في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،نورالابصار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،إسعاف الراغبین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بهامش نورالابصار،شرح المواهب للزرقاني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لأبي نؤاس الحسن بن هاني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بطوله من الحفّاظ أبو إسحاق الثعلبي في تفسيره، والزمخشري في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والفخر الرازي في تفسيره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والحمويني في فرائد السمطين، و خواجه پارسا في فصل الخطاب، والقندوزي في آخر الباب الثالث من كتابه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والشبلنجي في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وأشار إليه ابن حجر في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ولم يرق له فطعن فيه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دار الكتب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القول الفصل للعلوي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المطبوعة من كتاب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ان المغفور له شيخنا في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الكتاب وقال هو للمحدث الخبير المدعو،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وترجمه في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فتبين أن ما في اليقين من غلط النسخة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معالم العلماء</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القول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التكملة لابن الابار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ابن عساكر في تاريخه، والرازي في تفسيره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والزرندي في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الصباغ في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 في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والصبان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والقندوزي في ينابيعه في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والآلوسي في روح المعاني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أشعار بكثرة في آل البيت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ترجمته من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مقدّمة كتابه هذا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اكتفاء القنوع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التيمورية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السيّد ترجع أنساب كثير من العلويين العامليين كآل شرف الدين وآل الصدر وآل المرتضى وآل نور الدين وغيرهم، ولا تزال اليوم في جبل عامل من ينتسب إليه فيقال لهم 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كان بالكرخ انتقل إلى الحائر وصار عقبه بالحائر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نسبه عن صورة خطّ السيّد حسين بن السيّد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عم أبيه، كما حكاه الشيخ الحرّ العاملي في كتابه 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 منه ما ذكرناه بين قوسين وهو مذكور في نسب الإمام الحجّة شرف الدين الّذي ختم به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الكلمة الغرّاء في تفضيل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صيدا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ويؤيّده ما ذكر في كتب الأنساب ان إبراهيم بن الإمام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المرتضى لا يصحّ له عقب إلّا من موسى أبي ،سبحة، وهو الّذي ذكرناه بين قوسين، ومن جعفر، وزاد ابن طباطبا النسّابة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أيضاً، وقيل بانقراض ذرّية إسماعيل، وأين من هؤلاء الحسين والد طاهر إذا لم نثبت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تصريح النسّابين ان والد طاهر هو الحسين القطعي ابن موسى أبي سبحة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في نزهة الجليس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النزهة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الفتح بن خاقان في قلائد العقيان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النزهة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الأعيان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العرف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العرف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الروح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العرف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السيّد هاشم الحطّاب الّذي أطراه الشيخ الكبير شيخ مشايخ المسلمين الشيخ جعفر صاحب كشف الغطاء كثيراً في رسالته المسمّاة أيضاً كشف الغطاء عن معائب ميرزا محمّد عدوّ العلماء وأرسلها إلى السلطان فتحعلي شاه القاجار حتّى عبّر عنه بالسيّد السند الواحد الأوحد واحد عصره وفريد دهره العابد الزاهد والراكع الساجد العالم العامل والفاضل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مراد بن السیّد أحمد، واحتمل بعضهم أنّه من العميديين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نقيب النجف وحاكمها تولى حكومة النجف ونقابة كربلا كما حكي عن ذيل روضة الصفا وكان حيّاً إلى سنة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أديباً كاملاً شاعراً وهو ممّن خمّس بيتي أبي الحسن التهامي اللذين استشهد بهما السلطان مراد العثماني عند زيارته للنجف سنة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خمّسهما أكثر من عشرين شاعراً كما في سمير الحاضر وأنيس المسافر للعلّامة الشيخ عليّ كاشف الغطاء وعدّ منهم السيّد مراد حاكم النجف وإليك الأصل مع التخميس</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محمّدحسن مصطفى في كتابه مدينة الحسين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إلى اجتماع مؤلّفنا به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والخاء المعجمة المدينة المشهورة على ساحل البحر فيما بين مدينة زبيد وعدن بينها وبين صنعاء مسافة عشرة أيّام جنوباً إلى الغرب من صنعاء وهي مركز قضاء المخا، وقد تكلم عليها المترجم له بنزهته إلى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العرف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نصر الله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المكتبة البلدية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دار الكتب المصرية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مقدّمتة حاشیة المکاسب وکتاب الإجارة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التويسركاني كان له مجلس تدريس في مقبرة المرحوم السيِّد المجدد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بقرب الصحن الشريف من جهة باب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يحضره زهاء أربعين نفراً من الطلاب، يدرّس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للشيخ الأنصاري وغيرهما، توفي الشيخ التويسركاني نحو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تنقسم مراحل الدراسة الحرة في كتب السطوح في الحوزة العلمية إلى ثلاث مراحل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الجليل صاحب الأنظار العالية والأفكار المستقيمة والثروة العلمية الطائلة والتأليف القيمة الجمة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الأنوار القدسية ز</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أجلة الفقهاء وأفاضل الأعلام، ذا اطلاع واسع في الفقه واُصوله، وخبرة وتضلع فيهما، شهد له بذلك جمع من معاصريه وكثير من المتأخرين عنه، وقبلهم جميعاً ما خرج من مجلدات كتابه مصباح الفقيه، كما كان على جانب عظيم من طهارة القلب وسلامة الذات، والبعد عن زخارف الدنيا، تخرّج عليه كثير من العلماء، ذكر بعضهم في نقباء البشر في ضمن ترجمته، راجع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الأنوار القدسية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المصلح المجاهد مربي العلماء والمجاهدين الشيخ محمّد كاظم الهروي المعروف بالآخوند وعرف بأبي الأحرار في جملة من كلمات مترجميه وصدرت عنه دراسة مستوعبة بقلم المرحوم عبد الرحيم محمّد عليّ وهي مطبوعة يحسن الرجوع إليها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مطبوعة باسم نهاية الدراية في جزئين، وسيأتي الحديث عنهما في ثبت مؤلفاته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الأنوار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كبيراً وحكيماً جليلاً من تلاميذ العلّامة الشيخ محمّد باقر ابن محشي المعالم وقد أجازه، وصار مرجعاً في التدريس وجميع الاُمور في شيراز، ولمّا حدثت نفرة بينه وبين حاكمها هاجر إلى سامراء مستفيداً من بحث المجدد الشيرازي، وبعد وفاته انتقل إلى النجف واستقل بالتدريس وإمامة الجماعة إلى حدود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عن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للخاقاني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الأنوار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الأنوار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التبويب وضعت كتابي في الأصول للتدريس في كلية منتدى النشر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الإجارة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الإجارة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اللتان نقدم لهما بين يدي القارئ</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اللتان نقدم لهما بين يدي القارئ</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في النجف الأشرف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499</Pages>
  <Words>110047</Words>
  <Characters>498066</Characters>
  <CharactersWithSpaces>605659</CharactersWithSpaces>
  <Paragraphs>3804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2026-08-25T13:59:34Z</dcterms:created>
  <dc:creator>ghaemiyeh.com</dc:creator>
  <dc:description/>
  <dc:language>en-US</dc:language>
  <cp:lastModifiedBy/>
  <dcterms:modified xsi:type="dcterms:W3CDTF">2026-08-25T17:29:52Z</dcterms:modified>
  <cp:revision>1</cp:revision>
  <dc:subject/>
  <dc:title>مقدمات کتب تراثیة جلد 2</dc:title>
</cp:coreProperties>
</file>

<file path=docProps/custom.xml><?xml version="1.0" encoding="utf-8"?>
<Properties xmlns="http://schemas.openxmlformats.org/officeDocument/2006/custom-properties" xmlns:vt="http://schemas.openxmlformats.org/officeDocument/2006/docPropsVTypes"/>
</file>