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الوصائل إلی الرسائل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86024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986026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986028_1280447820">
            <w:r>
              <w:rPr>
                <w:webHidden/>
                <w:rStyle w:val="IndexLink"/>
                <w:rtl w:val="true"/>
              </w:rPr>
              <w:t>إشارة</w:t>
            </w:r>
            <w:r>
              <w:rPr>
                <w:rStyle w:val="IndexLink"/>
                <w:rtl w:val="true"/>
              </w:rPr>
              <w:tab/>
            </w:r>
            <w:r>
              <w:rPr>
                <w:rStyle w:val="IndexLink"/>
              </w:rPr>
              <w:t>8</w:t>
            </w:r>
          </w:hyperlink>
        </w:p>
        <w:p>
          <w:pPr>
            <w:pStyle w:val="Contents2"/>
            <w:tabs>
              <w:tab w:val="clear" w:pos="8743"/>
              <w:tab w:val="right" w:pos="9026" w:leader="dot"/>
            </w:tabs>
            <w:rPr/>
          </w:pPr>
          <w:hyperlink w:anchor="__RefHeading___Toc5986030_1280447820">
            <w:r>
              <w:rPr>
                <w:webHidden/>
                <w:rStyle w:val="IndexLink"/>
                <w:rtl w:val="true"/>
              </w:rPr>
              <w:t>وينبغي التنبيه على اُمور</w:t>
            </w:r>
            <w:r>
              <w:rPr>
                <w:rStyle w:val="IndexLink"/>
                <w:rtl w:val="true"/>
              </w:rPr>
              <w:tab/>
            </w:r>
            <w:r>
              <w:rPr>
                <w:rStyle w:val="IndexLink"/>
              </w:rPr>
              <w:t>28</w:t>
            </w:r>
          </w:hyperlink>
        </w:p>
        <w:p>
          <w:pPr>
            <w:pStyle w:val="Contents3"/>
            <w:tabs>
              <w:tab w:val="clear" w:pos="8459"/>
              <w:tab w:val="right" w:pos="9026" w:leader="dot"/>
            </w:tabs>
            <w:rPr/>
          </w:pPr>
          <w:hyperlink w:anchor="__RefHeading___Toc5986032_1280447820">
            <w:r>
              <w:rPr>
                <w:webHidden/>
                <w:rStyle w:val="IndexLink"/>
                <w:rtl w:val="true"/>
              </w:rPr>
              <w:t xml:space="preserve">الأوّل </w:t>
            </w:r>
            <w:r>
              <w:rPr>
                <w:rStyle w:val="IndexLink"/>
                <w:rtl w:val="true"/>
              </w:rPr>
              <w:t>:</w:t>
              <w:tab/>
            </w:r>
            <w:r>
              <w:rPr>
                <w:rStyle w:val="IndexLink"/>
              </w:rPr>
              <w:t>28</w:t>
            </w:r>
          </w:hyperlink>
        </w:p>
        <w:p>
          <w:pPr>
            <w:pStyle w:val="Contents3"/>
            <w:tabs>
              <w:tab w:val="clear" w:pos="8459"/>
              <w:tab w:val="right" w:pos="9026" w:leader="dot"/>
            </w:tabs>
            <w:rPr/>
          </w:pPr>
          <w:hyperlink w:anchor="__RefHeading___Toc5986034_1280447820">
            <w:r>
              <w:rPr>
                <w:webHidden/>
                <w:rStyle w:val="IndexLink"/>
                <w:rtl w:val="true"/>
              </w:rPr>
              <w:t xml:space="preserve">الثاني </w:t>
            </w:r>
            <w:r>
              <w:rPr>
                <w:rStyle w:val="IndexLink"/>
                <w:rtl w:val="true"/>
              </w:rPr>
              <w:t>:</w:t>
              <w:tab/>
            </w:r>
            <w:r>
              <w:rPr>
                <w:rStyle w:val="IndexLink"/>
              </w:rPr>
              <w:t>29</w:t>
            </w:r>
          </w:hyperlink>
        </w:p>
        <w:p>
          <w:pPr>
            <w:pStyle w:val="Contents2"/>
            <w:tabs>
              <w:tab w:val="clear" w:pos="8743"/>
              <w:tab w:val="right" w:pos="9026" w:leader="dot"/>
            </w:tabs>
            <w:rPr/>
          </w:pPr>
          <w:hyperlink w:anchor="__RefHeading___Toc5986036_1280447820">
            <w:r>
              <w:rPr>
                <w:webHidden/>
                <w:rStyle w:val="IndexLink"/>
                <w:rtl w:val="true"/>
              </w:rPr>
              <w:t xml:space="preserve">ملحق الشارح </w:t>
            </w:r>
            <w:r>
              <w:rPr>
                <w:rStyle w:val="IndexLink"/>
                <w:rtl w:val="true"/>
              </w:rPr>
              <w:t xml:space="preserve">: </w:t>
            </w:r>
            <w:r>
              <w:rPr>
                <w:rStyle w:val="IndexLink"/>
                <w:rtl w:val="true"/>
              </w:rPr>
              <w:t>التسامح في أدلّة السنن</w:t>
            </w:r>
            <w:r>
              <w:rPr>
                <w:rStyle w:val="IndexLink"/>
                <w:rtl w:val="true"/>
              </w:rPr>
              <w:tab/>
            </w:r>
            <w:r>
              <w:rPr>
                <w:rStyle w:val="IndexLink"/>
              </w:rPr>
              <w:t>68</w:t>
            </w:r>
          </w:hyperlink>
        </w:p>
        <w:p>
          <w:pPr>
            <w:pStyle w:val="Contents3"/>
            <w:tabs>
              <w:tab w:val="clear" w:pos="8459"/>
              <w:tab w:val="right" w:pos="9026" w:leader="dot"/>
            </w:tabs>
            <w:rPr/>
          </w:pPr>
          <w:hyperlink w:anchor="__RefHeading___Toc5986038_1280447820">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5986040_1280447820">
            <w:r>
              <w:rPr>
                <w:webHidden/>
                <w:rStyle w:val="IndexLink"/>
                <w:rtl w:val="true"/>
              </w:rPr>
              <w:t xml:space="preserve">الثالث </w:t>
            </w:r>
            <w:r>
              <w:rPr>
                <w:rStyle w:val="IndexLink"/>
                <w:rtl w:val="true"/>
              </w:rPr>
              <w:t>:</w:t>
              <w:tab/>
            </w:r>
            <w:r>
              <w:rPr>
                <w:rStyle w:val="IndexLink"/>
              </w:rPr>
              <w:t>82</w:t>
            </w:r>
          </w:hyperlink>
        </w:p>
        <w:p>
          <w:pPr>
            <w:pStyle w:val="Contents3"/>
            <w:tabs>
              <w:tab w:val="clear" w:pos="8459"/>
              <w:tab w:val="right" w:pos="9026" w:leader="dot"/>
            </w:tabs>
            <w:rPr/>
          </w:pPr>
          <w:hyperlink w:anchor="__RefHeading___Toc5986042_1280447820">
            <w:r>
              <w:rPr>
                <w:webHidden/>
                <w:rStyle w:val="IndexLink"/>
                <w:rtl w:val="true"/>
              </w:rPr>
              <w:t xml:space="preserve">المسألة الثانية </w:t>
            </w:r>
            <w:r>
              <w:rPr>
                <w:rStyle w:val="IndexLink"/>
                <w:rtl w:val="true"/>
              </w:rPr>
              <w:t xml:space="preserve">: </w:t>
            </w:r>
            <w:r>
              <w:rPr>
                <w:rStyle w:val="IndexLink"/>
                <w:rtl w:val="true"/>
              </w:rPr>
              <w:t>فيما اشتبه حكمه الشرعيّ من جهة إجمال اللفظ</w:t>
            </w:r>
            <w:r>
              <w:rPr>
                <w:rStyle w:val="IndexLink"/>
                <w:rtl w:val="true"/>
              </w:rPr>
              <w:tab/>
            </w:r>
            <w:r>
              <w:rPr>
                <w:rStyle w:val="IndexLink"/>
              </w:rPr>
              <w:t>96</w:t>
            </w:r>
          </w:hyperlink>
        </w:p>
        <w:p>
          <w:pPr>
            <w:pStyle w:val="Contents3"/>
            <w:tabs>
              <w:tab w:val="clear" w:pos="8459"/>
              <w:tab w:val="right" w:pos="9026" w:leader="dot"/>
            </w:tabs>
            <w:rPr/>
          </w:pPr>
          <w:hyperlink w:anchor="__RefHeading___Toc5986044_1280447820">
            <w:r>
              <w:rPr>
                <w:webHidden/>
                <w:rStyle w:val="IndexLink"/>
                <w:rtl w:val="true"/>
              </w:rPr>
              <w:t xml:space="preserve">المسألة الثالثة </w:t>
            </w:r>
            <w:r>
              <w:rPr>
                <w:rStyle w:val="IndexLink"/>
                <w:rtl w:val="true"/>
              </w:rPr>
              <w:t xml:space="preserve">: </w:t>
            </w:r>
            <w:r>
              <w:rPr>
                <w:rStyle w:val="IndexLink"/>
                <w:rtl w:val="true"/>
              </w:rPr>
              <w:t>فيما اشتبه حكمه الشرعيّ من جهة تعارض النصّين</w:t>
            </w:r>
            <w:r>
              <w:rPr>
                <w:rStyle w:val="IndexLink"/>
                <w:rtl w:val="true"/>
              </w:rPr>
              <w:tab/>
            </w:r>
            <w:r>
              <w:rPr>
                <w:rStyle w:val="IndexLink"/>
              </w:rPr>
              <w:t>103</w:t>
            </w:r>
          </w:hyperlink>
        </w:p>
        <w:p>
          <w:pPr>
            <w:pStyle w:val="Contents3"/>
            <w:tabs>
              <w:tab w:val="clear" w:pos="8459"/>
              <w:tab w:val="right" w:pos="9026" w:leader="dot"/>
            </w:tabs>
            <w:rPr/>
          </w:pPr>
          <w:hyperlink w:anchor="__RefHeading___Toc5986046_1280447820">
            <w:r>
              <w:rPr>
                <w:webHidden/>
                <w:rStyle w:val="IndexLink"/>
                <w:rtl w:val="true"/>
              </w:rPr>
              <w:t xml:space="preserve">المطلب الثالث </w:t>
            </w:r>
            <w:r>
              <w:rPr>
                <w:rStyle w:val="IndexLink"/>
                <w:rtl w:val="true"/>
              </w:rPr>
              <w:t xml:space="preserve">: </w:t>
            </w:r>
            <w:r>
              <w:rPr>
                <w:rStyle w:val="IndexLink"/>
                <w:rtl w:val="true"/>
              </w:rPr>
              <w:t>فيما دار الأمر فيه بين الوجوب والحرمة</w:t>
            </w:r>
            <w:r>
              <w:rPr>
                <w:rStyle w:val="IndexLink"/>
                <w:rtl w:val="true"/>
              </w:rPr>
              <w:tab/>
            </w:r>
            <w:r>
              <w:rPr>
                <w:rStyle w:val="IndexLink"/>
              </w:rPr>
              <w:t>148</w:t>
            </w:r>
          </w:hyperlink>
        </w:p>
        <w:p>
          <w:pPr>
            <w:pStyle w:val="Contents4"/>
            <w:tabs>
              <w:tab w:val="clear" w:pos="8176"/>
              <w:tab w:val="right" w:pos="9026" w:leader="dot"/>
            </w:tabs>
            <w:rPr/>
          </w:pPr>
          <w:hyperlink w:anchor="__RefHeading___Toc5986048_128044782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5986050_1280447820">
            <w:r>
              <w:rPr>
                <w:webHidden/>
                <w:rStyle w:val="IndexLink"/>
                <w:rtl w:val="true"/>
              </w:rPr>
              <w:t xml:space="preserve">الاُولى </w:t>
            </w:r>
            <w:r>
              <w:rPr>
                <w:rStyle w:val="IndexLink"/>
                <w:rtl w:val="true"/>
              </w:rPr>
              <w:t>:</w:t>
              <w:tab/>
            </w:r>
            <w:r>
              <w:rPr>
                <w:rStyle w:val="IndexLink"/>
              </w:rPr>
              <w:t>148</w:t>
            </w:r>
          </w:hyperlink>
        </w:p>
        <w:p>
          <w:pPr>
            <w:pStyle w:val="Contents4"/>
            <w:tabs>
              <w:tab w:val="clear" w:pos="8176"/>
              <w:tab w:val="right" w:pos="9026" w:leader="dot"/>
            </w:tabs>
            <w:rPr/>
          </w:pPr>
          <w:hyperlink w:anchor="__RefHeading___Toc5986052_1280447820">
            <w:r>
              <w:rPr>
                <w:webHidden/>
                <w:rStyle w:val="IndexLink"/>
                <w:rtl w:val="true"/>
              </w:rPr>
              <w:t>المسألة الثانية</w:t>
            </w:r>
            <w:r>
              <w:rPr>
                <w:rStyle w:val="IndexLink"/>
                <w:rtl w:val="true"/>
              </w:rPr>
              <w:tab/>
            </w:r>
            <w:r>
              <w:rPr>
                <w:rStyle w:val="IndexLink"/>
              </w:rPr>
              <w:t>209</w:t>
            </w:r>
          </w:hyperlink>
        </w:p>
        <w:p>
          <w:pPr>
            <w:pStyle w:val="Contents4"/>
            <w:tabs>
              <w:tab w:val="clear" w:pos="8176"/>
              <w:tab w:val="right" w:pos="9026" w:leader="dot"/>
            </w:tabs>
            <w:rPr/>
          </w:pPr>
          <w:hyperlink w:anchor="__RefHeading___Toc5986054_1280447820">
            <w:r>
              <w:rPr>
                <w:webHidden/>
                <w:rStyle w:val="IndexLink"/>
                <w:rtl w:val="true"/>
              </w:rPr>
              <w:t>المسألة الثالثة</w:t>
            </w:r>
            <w:r>
              <w:rPr>
                <w:rStyle w:val="IndexLink"/>
                <w:rtl w:val="true"/>
              </w:rPr>
              <w:tab/>
            </w:r>
            <w:r>
              <w:rPr>
                <w:rStyle w:val="IndexLink"/>
              </w:rPr>
              <w:t>210</w:t>
            </w:r>
          </w:hyperlink>
        </w:p>
        <w:p>
          <w:pPr>
            <w:pStyle w:val="Contents4"/>
            <w:tabs>
              <w:tab w:val="clear" w:pos="8176"/>
              <w:tab w:val="right" w:pos="9026" w:leader="dot"/>
            </w:tabs>
            <w:rPr/>
          </w:pPr>
          <w:hyperlink w:anchor="__RefHeading___Toc5986056_1280447820">
            <w:r>
              <w:rPr>
                <w:webHidden/>
                <w:rStyle w:val="IndexLink"/>
                <w:rtl w:val="true"/>
              </w:rPr>
              <w:t>المسألة الرابعة</w:t>
            </w:r>
            <w:r>
              <w:rPr>
                <w:rStyle w:val="IndexLink"/>
                <w:rtl w:val="true"/>
              </w:rPr>
              <w:tab/>
            </w:r>
            <w:r>
              <w:rPr>
                <w:rStyle w:val="IndexLink"/>
              </w:rPr>
              <w:t>215</w:t>
            </w:r>
          </w:hyperlink>
        </w:p>
        <w:p>
          <w:pPr>
            <w:pStyle w:val="Contents3"/>
            <w:tabs>
              <w:tab w:val="clear" w:pos="8459"/>
              <w:tab w:val="right" w:pos="9026" w:leader="dot"/>
            </w:tabs>
            <w:rPr/>
          </w:pPr>
          <w:hyperlink w:anchor="__RefHeading___Toc5986058_1280447820">
            <w:r>
              <w:rPr>
                <w:webHidden/>
                <w:rStyle w:val="IndexLink"/>
                <w:rtl w:val="true"/>
              </w:rPr>
              <w:t>الموضع الثاني</w:t>
            </w:r>
            <w:r>
              <w:rPr>
                <w:rStyle w:val="IndexLink"/>
                <w:rtl w:val="true"/>
              </w:rPr>
              <w:t xml:space="preserve">: </w:t>
            </w:r>
            <w:r>
              <w:rPr>
                <w:rStyle w:val="IndexLink"/>
                <w:rtl w:val="true"/>
              </w:rPr>
              <w:t>في الشك في المكلّف به مع العلم بنوع التكليف بأن يعلم الحرمة أو الوجوب ، ويشتبه الحرام أو الواجب</w:t>
            </w:r>
            <w:r>
              <w:rPr>
                <w:rStyle w:val="IndexLink"/>
                <w:rtl w:val="true"/>
              </w:rPr>
              <w:tab/>
            </w:r>
            <w:r>
              <w:rPr>
                <w:rStyle w:val="IndexLink"/>
              </w:rPr>
              <w:t>223</w:t>
            </w:r>
          </w:hyperlink>
        </w:p>
        <w:p>
          <w:pPr>
            <w:pStyle w:val="Contents4"/>
            <w:tabs>
              <w:tab w:val="clear" w:pos="8176"/>
              <w:tab w:val="right" w:pos="9026" w:leader="dot"/>
            </w:tabs>
            <w:rPr/>
          </w:pPr>
          <w:hyperlink w:anchor="__RefHeading___Toc5986060_128044782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5986062_1280447820">
            <w:r>
              <w:rPr>
                <w:webHidden/>
                <w:rStyle w:val="IndexLink"/>
                <w:rtl w:val="true"/>
              </w:rPr>
              <w:t>المطلب الأوّل</w:t>
            </w:r>
            <w:r>
              <w:rPr>
                <w:rStyle w:val="IndexLink"/>
                <w:rtl w:val="true"/>
              </w:rPr>
              <w:t xml:space="preserve">: </w:t>
            </w:r>
            <w:r>
              <w:rPr>
                <w:rStyle w:val="IndexLink"/>
                <w:rtl w:val="true"/>
              </w:rPr>
              <w:t xml:space="preserve">دوران الأمر بين الحرام وغير الواجب ، ومسائله أربع </w:t>
            </w:r>
            <w:r>
              <w:rPr>
                <w:rStyle w:val="IndexLink"/>
                <w:rtl w:val="true"/>
              </w:rPr>
              <w:t>:</w:t>
              <w:tab/>
            </w:r>
            <w:r>
              <w:rPr>
                <w:rStyle w:val="IndexLink"/>
              </w:rPr>
              <w:t>224</w:t>
            </w:r>
          </w:hyperlink>
        </w:p>
        <w:p>
          <w:pPr>
            <w:pStyle w:val="Contents5"/>
            <w:tabs>
              <w:tab w:val="clear" w:pos="7892"/>
              <w:tab w:val="right" w:pos="9026" w:leader="dot"/>
            </w:tabs>
            <w:rPr/>
          </w:pPr>
          <w:hyperlink w:anchor="__RefHeading___Toc5986064_1280447820">
            <w:r>
              <w:rPr>
                <w:webHidden/>
                <w:rStyle w:val="IndexLink"/>
                <w:rtl w:val="true"/>
              </w:rPr>
              <w:t>المسألة الأولى</w:t>
            </w:r>
            <w:r>
              <w:rPr>
                <w:rStyle w:val="IndexLink"/>
                <w:rtl w:val="true"/>
              </w:rPr>
              <w:tab/>
            </w:r>
            <w:r>
              <w:rPr>
                <w:rStyle w:val="IndexLink"/>
              </w:rPr>
              <w:t>224</w:t>
            </w:r>
          </w:hyperlink>
        </w:p>
        <w:p>
          <w:pPr>
            <w:pStyle w:val="Contents6"/>
            <w:tabs>
              <w:tab w:val="clear" w:pos="7609"/>
              <w:tab w:val="right" w:pos="9026" w:leader="dot"/>
            </w:tabs>
            <w:rPr/>
          </w:pPr>
          <w:hyperlink w:anchor="__RefHeading___Toc5986066_1280447820">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5986068_1280447820">
            <w:r>
              <w:rPr>
                <w:webHidden/>
                <w:rStyle w:val="IndexLink"/>
                <w:rtl w:val="true"/>
              </w:rPr>
              <w:t xml:space="preserve">أما الأوّل </w:t>
            </w:r>
            <w:r>
              <w:rPr>
                <w:rStyle w:val="IndexLink"/>
                <w:rtl w:val="true"/>
              </w:rPr>
              <w:t xml:space="preserve">: </w:t>
            </w:r>
            <w:r>
              <w:rPr>
                <w:rStyle w:val="IndexLink"/>
                <w:rtl w:val="true"/>
              </w:rPr>
              <w:t xml:space="preserve">فالكلام فيه يقع في مقامين </w:t>
            </w:r>
            <w:r>
              <w:rPr>
                <w:rStyle w:val="IndexLink"/>
                <w:rtl w:val="true"/>
              </w:rPr>
              <w:t>:</w:t>
              <w:tab/>
            </w:r>
            <w:r>
              <w:rPr>
                <w:rStyle w:val="IndexLink"/>
              </w:rPr>
              <w:t>225</w:t>
            </w:r>
          </w:hyperlink>
        </w:p>
        <w:p>
          <w:pPr>
            <w:pStyle w:val="Contents6"/>
            <w:tabs>
              <w:tab w:val="clear" w:pos="7609"/>
              <w:tab w:val="right" w:pos="9026" w:leader="dot"/>
            </w:tabs>
            <w:rPr/>
          </w:pPr>
          <w:hyperlink w:anchor="__RefHeading___Toc5986070_1280447820">
            <w:r>
              <w:rPr>
                <w:webHidden/>
                <w:rStyle w:val="IndexLink"/>
                <w:rtl w:val="true"/>
              </w:rPr>
              <w:t xml:space="preserve">الثاني </w:t>
            </w:r>
            <w:r>
              <w:rPr>
                <w:rStyle w:val="IndexLink"/>
                <w:rtl w:val="true"/>
              </w:rPr>
              <w:t>:</w:t>
              <w:tab/>
            </w:r>
            <w:r>
              <w:rPr>
                <w:rStyle w:val="IndexLink"/>
              </w:rPr>
              <w:t>226</w:t>
            </w:r>
          </w:hyperlink>
        </w:p>
        <w:p>
          <w:pPr>
            <w:pStyle w:val="Contents6"/>
            <w:tabs>
              <w:tab w:val="clear" w:pos="7609"/>
              <w:tab w:val="right" w:pos="9026" w:leader="dot"/>
            </w:tabs>
            <w:rPr/>
          </w:pPr>
          <w:hyperlink w:anchor="__RefHeading___Toc5986072_1280447820">
            <w:r>
              <w:rPr>
                <w:webHidden/>
                <w:rStyle w:val="IndexLink"/>
                <w:rtl w:val="true"/>
              </w:rPr>
              <w:t xml:space="preserve">أمّا المقام الأوّل </w:t>
            </w:r>
            <w:r>
              <w:rPr>
                <w:rStyle w:val="IndexLink"/>
                <w:rtl w:val="true"/>
              </w:rPr>
              <w:t>:</w:t>
              <w:tab/>
            </w:r>
            <w:r>
              <w:rPr>
                <w:rStyle w:val="IndexLink"/>
              </w:rPr>
              <w:t>226</w:t>
            </w:r>
          </w:hyperlink>
        </w:p>
        <w:p>
          <w:pPr>
            <w:pStyle w:val="Contents6"/>
            <w:tabs>
              <w:tab w:val="clear" w:pos="7609"/>
              <w:tab w:val="right" w:pos="9026" w:leader="dot"/>
            </w:tabs>
            <w:rPr/>
          </w:pPr>
          <w:hyperlink w:anchor="__RefHeading___Toc5986074_1280447820">
            <w:r>
              <w:rPr>
                <w:webHidden/>
                <w:rStyle w:val="IndexLink"/>
                <w:rtl w:val="true"/>
              </w:rPr>
              <w:t>وأمّا المقام الثاني</w:t>
            </w:r>
            <w:r>
              <w:rPr>
                <w:rStyle w:val="IndexLink"/>
                <w:rtl w:val="true"/>
              </w:rPr>
              <w:tab/>
            </w:r>
            <w:r>
              <w:rPr>
                <w:rStyle w:val="IndexLink"/>
              </w:rPr>
              <w:t>272</w:t>
            </w:r>
          </w:hyperlink>
        </w:p>
        <w:p>
          <w:pPr>
            <w:pStyle w:val="Contents5"/>
            <w:tabs>
              <w:tab w:val="clear" w:pos="7892"/>
              <w:tab w:val="right" w:pos="9026" w:leader="dot"/>
            </w:tabs>
            <w:rPr/>
          </w:pPr>
          <w:hyperlink w:anchor="__RefHeading___Toc5986076_1280447820">
            <w:r>
              <w:rPr>
                <w:webHidden/>
                <w:rStyle w:val="IndexLink"/>
                <w:rtl w:val="true"/>
              </w:rPr>
              <w:t xml:space="preserve">إحتجّ مَن جوّز ارتكاب ما عدا مقدار الحرام والمنع عنه بوجهين </w:t>
            </w:r>
            <w:r>
              <w:rPr>
                <w:rStyle w:val="IndexLink"/>
                <w:rtl w:val="true"/>
              </w:rPr>
              <w:t>:</w:t>
              <w:tab/>
            </w:r>
            <w:r>
              <w:rPr>
                <w:rStyle w:val="IndexLink"/>
              </w:rPr>
              <w:t>288</w:t>
            </w:r>
          </w:hyperlink>
        </w:p>
        <w:p>
          <w:pPr>
            <w:pStyle w:val="Contents6"/>
            <w:tabs>
              <w:tab w:val="clear" w:pos="7609"/>
              <w:tab w:val="right" w:pos="9026" w:leader="dot"/>
            </w:tabs>
            <w:rPr/>
          </w:pPr>
          <w:hyperlink w:anchor="__RefHeading___Toc5986078_1280447820">
            <w:r>
              <w:rPr>
                <w:webHidden/>
                <w:rStyle w:val="IndexLink"/>
                <w:rtl w:val="true"/>
              </w:rPr>
              <w:t xml:space="preserve">الأوّل </w:t>
            </w:r>
            <w:r>
              <w:rPr>
                <w:rStyle w:val="IndexLink"/>
                <w:rtl w:val="true"/>
              </w:rPr>
              <w:t>:</w:t>
              <w:tab/>
            </w:r>
            <w:r>
              <w:rPr>
                <w:rStyle w:val="IndexLink"/>
              </w:rPr>
              <w:t>288</w:t>
            </w:r>
          </w:hyperlink>
        </w:p>
        <w:p>
          <w:pPr>
            <w:pStyle w:val="Contents6"/>
            <w:tabs>
              <w:tab w:val="clear" w:pos="7609"/>
              <w:tab w:val="right" w:pos="9026" w:leader="dot"/>
            </w:tabs>
            <w:rPr/>
          </w:pPr>
          <w:hyperlink w:anchor="__RefHeading___Toc5986080_1280447820">
            <w:r>
              <w:rPr>
                <w:webHidden/>
                <w:rStyle w:val="IndexLink"/>
                <w:rtl w:val="true"/>
              </w:rPr>
              <w:t xml:space="preserve">الثاني </w:t>
            </w:r>
            <w:r>
              <w:rPr>
                <w:rStyle w:val="IndexLink"/>
                <w:rtl w:val="true"/>
              </w:rPr>
              <w:t>:</w:t>
              <w:tab/>
            </w:r>
            <w:r>
              <w:rPr>
                <w:rStyle w:val="IndexLink"/>
              </w:rPr>
              <w:t>297</w:t>
            </w:r>
          </w:hyperlink>
        </w:p>
        <w:p>
          <w:pPr>
            <w:pStyle w:val="Contents5"/>
            <w:tabs>
              <w:tab w:val="clear" w:pos="7892"/>
              <w:tab w:val="right" w:pos="9026" w:leader="dot"/>
            </w:tabs>
            <w:rPr/>
          </w:pPr>
          <w:hyperlink w:anchor="__RefHeading___Toc5986082_1280447820">
            <w:r>
              <w:rPr>
                <w:webHidden/>
                <w:rStyle w:val="IndexLink"/>
                <w:rtl w:val="true"/>
              </w:rPr>
              <w:t>وينبغي التنبيه على امور</w:t>
            </w:r>
            <w:r>
              <w:rPr>
                <w:rStyle w:val="IndexLink"/>
                <w:rtl w:val="true"/>
              </w:rPr>
              <w:tab/>
            </w:r>
            <w:r>
              <w:rPr>
                <w:rStyle w:val="IndexLink"/>
              </w:rPr>
              <w:t>326</w:t>
            </w:r>
          </w:hyperlink>
        </w:p>
        <w:p>
          <w:pPr>
            <w:pStyle w:val="Contents6"/>
            <w:tabs>
              <w:tab w:val="clear" w:pos="7609"/>
              <w:tab w:val="right" w:pos="9026" w:leader="dot"/>
            </w:tabs>
            <w:rPr/>
          </w:pPr>
          <w:hyperlink w:anchor="__RefHeading___Toc5986084_1280447820">
            <w:r>
              <w:rPr>
                <w:webHidden/>
                <w:rStyle w:val="IndexLink"/>
                <w:rtl w:val="true"/>
              </w:rPr>
              <w:t xml:space="preserve">الأوّل </w:t>
            </w:r>
            <w:r>
              <w:rPr>
                <w:rStyle w:val="IndexLink"/>
                <w:rtl w:val="true"/>
              </w:rPr>
              <w:t>:</w:t>
              <w:tab/>
            </w:r>
            <w:r>
              <w:rPr>
                <w:rStyle w:val="IndexLink"/>
              </w:rPr>
              <w:t>326</w:t>
            </w:r>
          </w:hyperlink>
        </w:p>
        <w:p>
          <w:pPr>
            <w:pStyle w:val="Contents6"/>
            <w:tabs>
              <w:tab w:val="clear" w:pos="7609"/>
              <w:tab w:val="right" w:pos="9026" w:leader="dot"/>
            </w:tabs>
            <w:rPr/>
          </w:pPr>
          <w:hyperlink w:anchor="__RefHeading___Toc5986086_1280447820">
            <w:r>
              <w:rPr>
                <w:webHidden/>
                <w:rStyle w:val="IndexLink"/>
                <w:rtl w:val="true"/>
              </w:rPr>
              <w:t xml:space="preserve">الثاني </w:t>
            </w:r>
            <w:r>
              <w:rPr>
                <w:rStyle w:val="IndexLink"/>
                <w:rtl w:val="true"/>
              </w:rPr>
              <w:t>:</w:t>
              <w:tab/>
            </w:r>
            <w:r>
              <w:rPr>
                <w:rStyle w:val="IndexLink"/>
              </w:rPr>
              <w:t>342</w:t>
            </w:r>
          </w:hyperlink>
        </w:p>
        <w:p>
          <w:pPr>
            <w:pStyle w:val="Contents6"/>
            <w:tabs>
              <w:tab w:val="clear" w:pos="7609"/>
              <w:tab w:val="right" w:pos="9026" w:leader="dot"/>
            </w:tabs>
            <w:rPr/>
          </w:pPr>
          <w:hyperlink w:anchor="__RefHeading___Toc5986088_1280447820">
            <w:r>
              <w:rPr>
                <w:webHidden/>
                <w:rStyle w:val="IndexLink"/>
                <w:rtl w:val="true"/>
              </w:rPr>
              <w:t xml:space="preserve">الثالث </w:t>
            </w:r>
            <w:r>
              <w:rPr>
                <w:rStyle w:val="IndexLink"/>
                <w:rtl w:val="true"/>
              </w:rPr>
              <w:t>:</w:t>
              <w:tab/>
            </w:r>
            <w:r>
              <w:rPr>
                <w:rStyle w:val="IndexLink"/>
              </w:rPr>
              <w:t>356</w:t>
            </w:r>
          </w:hyperlink>
        </w:p>
        <w:p>
          <w:pPr>
            <w:pStyle w:val="Contents6"/>
            <w:tabs>
              <w:tab w:val="clear" w:pos="7609"/>
              <w:tab w:val="right" w:pos="9026" w:leader="dot"/>
            </w:tabs>
            <w:rPr/>
          </w:pPr>
          <w:hyperlink w:anchor="__RefHeading___Toc5986090_1280447820">
            <w:r>
              <w:rPr>
                <w:webHidden/>
                <w:rStyle w:val="IndexLink"/>
                <w:rtl w:val="true"/>
              </w:rPr>
              <w:t xml:space="preserve">الرابع </w:t>
            </w:r>
            <w:r>
              <w:rPr>
                <w:rStyle w:val="IndexLink"/>
                <w:rtl w:val="true"/>
              </w:rPr>
              <w:t>:</w:t>
              <w:tab/>
            </w:r>
            <w:r>
              <w:rPr>
                <w:rStyle w:val="IndexLink"/>
              </w:rPr>
              <w:t>376</w:t>
            </w:r>
          </w:hyperlink>
        </w:p>
        <w:p>
          <w:pPr>
            <w:pStyle w:val="Contents2"/>
            <w:tabs>
              <w:tab w:val="clear" w:pos="8743"/>
              <w:tab w:val="right" w:pos="9026" w:leader="dot"/>
            </w:tabs>
            <w:rPr/>
          </w:pPr>
          <w:hyperlink w:anchor="__RefHeading___Toc5986092_1280447820">
            <w:r>
              <w:rPr>
                <w:webHidden/>
                <w:rStyle w:val="IndexLink"/>
                <w:rtl w:val="true"/>
              </w:rPr>
              <w:t>المحتويات</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23_187121"/>
      <w:bookmarkStart w:id="1" w:name="pg16323_187121"/>
      <w:bookmarkEnd w:id="1"/>
    </w:p>
    <w:p>
      <w:pPr>
        <w:pStyle w:val="Heading2"/>
        <w:numPr>
          <w:ilvl w:val="1"/>
          <w:numId w:val="1"/>
        </w:numPr>
        <w:rPr/>
      </w:pPr>
      <w:bookmarkStart w:id="2" w:name="pg16323_187121"/>
      <w:bookmarkStart w:id="3" w:name="__RefHeading___Toc5986024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 إلی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طیبة،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3014636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86026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اللّهم صل علی محمد وآل محمد وعجل فرجهم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الوصائل‌الی‌الرسائل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3014636</w:t>
      </w:r>
    </w:p>
    <w:p>
      <w:p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الوصائل إلی الرسائل</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 رحمه اللّه</w:t>
      </w:r>
    </w:p>
    <w:p>
      <w:pPr>
        <w:pStyle w:val="BookText"/>
        <w:rPr/>
      </w:pP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معلم، مجتمع ناشران، پلاك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37743544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خیابان انقلاب،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خیابان شهدای ژاندارمری، روبروی اداره پست، پلاك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واحد یك،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66408927</w:t>
      </w:r>
      <w:r>
        <w:rPr>
          <w:rFonts w:eastAsia="IRNazanin" w:cs="IRNazanin"/>
          <w:color w:val="111111"/>
          <w:sz w:val="28"/>
          <w:szCs w:val="28"/>
          <w:rtl w:val="true"/>
          <w:lang w:bidi="fa-IR"/>
        </w:rPr>
        <w:t xml:space="preserve"> - </w:t>
      </w:r>
      <w:r>
        <w:rPr>
          <w:rFonts w:eastAsia="IRNazanin" w:cs="IRNazanin"/>
          <w:color w:val="111111"/>
          <w:sz w:val="28"/>
          <w:szCs w:val="28"/>
          <w:lang w:bidi="fa-IR"/>
        </w:rPr>
        <w:t>66409352</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23_187125"/>
      <w:bookmarkStart w:id="8" w:name="pg16323_187125"/>
      <w:bookmarkEnd w:id="8"/>
    </w:p>
    <w:p>
      <w:pPr>
        <w:pStyle w:val="Heading2"/>
        <w:numPr>
          <w:ilvl w:val="1"/>
          <w:numId w:val="1"/>
        </w:numPr>
        <w:rPr/>
      </w:pPr>
      <w:bookmarkStart w:id="9" w:name="pg16323_187125"/>
      <w:bookmarkStart w:id="10" w:name="__RefHeading___Toc5986028_1280447820"/>
      <w:bookmarkStart w:id="11" w:name="_Toc3"/>
      <w:bookmarkEnd w:id="9"/>
      <w:bookmarkEnd w:id="10"/>
      <w:r>
        <w:rPr>
          <w:rtl w:val="true"/>
        </w:rPr>
        <w:t>إشارة</w:t>
      </w:r>
      <w:bookmarkEnd w:id="11"/>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حصل الشكّ باحتمال وجود النقيض لما قام عليه الدليل الشرعيّ احتمالاً مستندا إلى بعض الأسباب المجوّزة ، كما إذا كان مقتضى الدليل الشرعيّ إباحة شيء وحلّيّته ، لكن يحتمل قريبا بسبب بعض تلك الأسباب أنّه ممّا حرّمه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جوائز الجائر ، ونكاح امرأة بلغك أنّها أرضعت معك الرضاع المحرّم ولم يثبت شرعا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الاحتياط المستحب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حصل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وجود النقيض لما قام عليه الدّليل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دليل شرعيّ على الحليّة ونحتمل وجود دليل آخر على الحرمة ، وانّما نحتمل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مستنداً الى بعض الأسباب المجوّزة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للاحتمال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مقتضى الدّليل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اباحة شيء وحليته ، لكن يحتمل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بعض تلك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ممّا حرّمه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جوائز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سواء كان مسلماً أو كافراً ، اذ يد الكافر أيضاً أمارة على ملكيته ، ولذا يجوز لنا الاشتراء من الكفار اذا لم نعلم ان يدهم يد غصب ونحوه ، فيحل للأخذ ما أعطاه الجائر جائزة أو هبة أو ما أشبه ذلك ، ولكن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يحتمل فيه عقلاً كونه ممّا أخذه من الناس غصباً ،أو رشوة ، أو نهباً ، أو ما أشبه ذلك ، ممّا يعتاده الجائرون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ونكاح امرأة بلغك انّها أرضعت معك الرّضاع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اختك من الرضاعة رضاعة جامعة لشرائط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اختك من الرضاعة ، وذلك لعدم شهادة عدلين أو ماأشبه ذلك ، ممّا يوجب الاثبات </w:t>
      </w:r>
    </w:p>
    <w:p>
      <w:pPr>
        <w:pStyle w:val="BookText"/>
        <w:rPr/>
      </w:pPr>
      <w:r>
        <w:rPr>
          <w:rFonts w:ascii="Amiri" w:hAnsi="Amiri" w:eastAsia="Amiri" w:cs="Amiri"/>
          <w:color w:val="111111"/>
          <w:sz w:val="28"/>
          <w:sz w:val="28"/>
          <w:szCs w:val="28"/>
          <w:rtl w:val="true"/>
          <w:lang w:bidi="ar-SA"/>
        </w:rPr>
        <w:t xml:space="preserve">ومنه أيضا الدليل المرجوح في نظر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يحصل ما يوجب الشكّ والرّيبة ، فانّه يعمل على ماظهر له من الأدلّة وإن احتمل النقيض في الواقع ولا يستحبّ له الاحتياط ،</w:t>
      </w:r>
    </w:p>
    <w:p>
      <w:pPr>
        <w:pStyle w:val="BookText"/>
        <w:rPr/>
      </w:pPr>
      <w:r>
        <w:rPr>
          <w:rFonts w:ascii="Amiri" w:hAnsi="Amiri" w:eastAsia="Amiri" w:cs="Amiri"/>
          <w:color w:val="111111"/>
          <w:sz w:val="28"/>
          <w:sz w:val="28"/>
          <w:szCs w:val="28"/>
          <w:rtl w:val="true"/>
          <w:lang w:bidi="ar-SA"/>
        </w:rPr>
        <w:t xml:space="preserve">الشرعيّ ، فانّ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يحل نكاحها بمقتضى أصالة عدم الرضاع المحرّم ، لأنها كانت محللة ونشك في رضاعها الرضاع المحرّم ، فالأصل عدم رضاعها كذلك وانّ احتملنا الحرمة من جهة الرضاع الكامل ، فانّ الشارع لم يوجب لنا الاحتياط في أمثال هذه الشبهات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وكهذين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اشترينا اللحم من مسلم ، أو من سوق المسلمين ، أو وجدناه في أرضهم حيث يحكم بحليته وانّ احتملنا حرمته بسبب عدم جريان الشرائط في تذكيته ، أ و احتملنا انّه لحم غير محلل كلحم الأرنب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الثاني الذي يستحب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المرجوح في نظر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دلّ خبر صحيح على حلية شيء ، وخبر آخر ضعيف بنظر الفقيه على حرمته ، فانّه يجوز له الافتاء والعمل طبق الخبر الأوّل الدال على الحلية وانّ استحب له الاحتياط في الفتوى والعمل ، لكن اذا أفتى بالاحتياط يجب انّ لا يفتي بالاحتياط الوجوبي ، بل يفتي بالاحتياط الاستحبابي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لم يحصل ما يوجب الشك والرّيبة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هناك منشا عقلائي لاحتمال الحرمة اطلاقاً ، وانّ كان احتمال وهمي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يعمل على ما ظهر له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احتمل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للحلية بأن احتمل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مثل هذه الاحتمالات الوهمية لا يعتنى بها عقلا ولا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يستحب له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هذا الاحتمال الموهوم </w:t>
      </w:r>
    </w:p>
    <w:p>
      <w:pPr>
        <w:pStyle w:val="BookText"/>
        <w:rPr/>
      </w:pPr>
      <w:r>
        <w:rPr>
          <w:rFonts w:ascii="Amiri" w:hAnsi="Amiri" w:eastAsia="Amiri" w:cs="Amiri"/>
          <w:color w:val="111111"/>
          <w:sz w:val="28"/>
          <w:sz w:val="28"/>
          <w:szCs w:val="28"/>
          <w:rtl w:val="true"/>
          <w:lang w:bidi="ar-SA"/>
        </w:rPr>
        <w:t xml:space="preserve">بل ربما كان مرجوحا لاستفاضة الأخبار بالنهي عن السؤال عند الشراء من سوق المسلمين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الأمثلة للأقسام الثلاثة لوجوب الاحتياط ، أعني اشتباه الدليل وتردّده بين الوجوب والاستحباب وتعارض الدليلين وعدم النصّ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هذا القسم ما لم يرد فيه نصّ من الأحكام التي لا يعمّ به البلوى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لاستفاضة الأخبار بالنهي عن السؤل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الحلية وعن توفر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الشراء من سوق المسلمين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الأمثلة للأقسام الثلاثة لوجوب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يشمل الشبهة الوجوبية ايضاً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الاقسام الثلاثة مايلي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اشتباه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وتردده بين الوجوب والاستحباب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وتعارض الدليلين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النّص </w:t>
      </w:r>
      <w:r>
        <w:rPr>
          <w:rFonts w:eastAsia="Amiri" w:cs="Amiri" w:ascii="Amiri" w:hAnsi="Amiri"/>
          <w:color w:val="111111"/>
          <w:sz w:val="28"/>
          <w:szCs w:val="28"/>
          <w:rtl w:val="true"/>
          <w:lang w:bidi="ar-SA"/>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الذي يجب فيه الاحتياط ممّا يشمل الشبهة الوجوبية والشبهة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يرد فيه نصّ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 لم يكن هناك نص على الوجوب في الشبهة الوجوبية ، ولا نصّ على التحريم في الشبهة التحريمية ، وهذا ظاهر في انّ المحدّث البحراني يقول بوجوب الاحتياط في الشبهة الوجوبية الناشئة من فقد النصّ ، فانّ ما لم يرد فيه نص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يعمّ به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الاحتياط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من لم يعتمد على البراءة الأصليّة ، فانّ الحكم فيه ما ذكرنا ، 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يظهر منه وجوب الاحتياط هنا المحدّث الاستراباديّ ، حيث حكي عنه في الفوائد المدنية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التمسّك بالبراءة الأصليّة إنّما يجوز قبل إكمال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يعم به البلوى فيستصحب البرائة الاصلية ، لأنه لو كان عام البلوى ولم يرد فيه نص على الوجوب أو على التحريم ، دل عدم النص على أن الشارع لا يريد فيه حكماً الزامياً ، ومن ذلك يظهر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مباح للمكلّف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تخصيص وجوب الاحتياط بصورة عدم عموم البلوى ،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لم يعتمد على البرائة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الأخباريون ، أما من يعتمد على البرائة الأصليّة وهم الاُصوليون فانهم يجرون البرائة ،سواء كان الحكم المشكوك فيه ممّا يعم به البلوى ام ممّا لا يعم به البلوى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يعم به البلوى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فيه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الاحتياط والتوقف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Style w:val="FootnoteAnchor"/>
          <w:rtl w:val="true"/>
        </w:rPr>
        <w:footnoteReference w:id="3"/>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المحدِّث البحراني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يظهر منه وجوب الاحتياط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الوجوبية من جهة عدم النص المعتبر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المحدّث الاسترابادي حيث حكي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المدنية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بالبرائة الأصليّة انّما يجوز قبل اكمال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زمن رسول اللّه صلى‌اللّه‌عليه‌و‌آله‌وسلم قبل نزول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w:t>
      </w:r>
    </w:p>
    <w:p>
      <w:pPr>
        <w:pStyle w:val="BookText"/>
        <w:rPr/>
      </w:pPr>
      <w:r>
        <w:rPr>
          <w:rFonts w:ascii="Amiri" w:hAnsi="Amiri" w:eastAsia="Amiri" w:cs="Amiri"/>
          <w:color w:val="111111"/>
          <w:sz w:val="28"/>
          <w:sz w:val="28"/>
          <w:szCs w:val="28"/>
          <w:rtl w:val="true"/>
          <w:lang w:bidi="ar-SA"/>
        </w:rPr>
        <w:t xml:space="preserve">وأمّا بعد تواتر الأخبار بأنّ كلّ واقعة يحتاج إليها الى يوم القيامة فيها خطاب قطعيّ من اللّه فلا يجوز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يجوز وقد تواترت عنهم عليهم‌السلام ، وجوبُ التوقّف فيما لا يعلم حكمه معلّلين بأنّه بعد أن كملت الشريعة لا تخلو واقعة عن حكم قطعيّ وارد من اللّه تعالى ،</w:t>
      </w:r>
    </w:p>
    <w:p>
      <w:pPr>
        <w:pStyle w:val="BookText"/>
        <w:rPr/>
      </w:pPr>
      <w:r>
        <w:rPr>
          <w:rFonts w:ascii="Amiri" w:hAnsi="Amiri" w:eastAsia="Amiri" w:cs="Amiri"/>
          <w:color w:val="111111"/>
          <w:sz w:val="28"/>
          <w:sz w:val="28"/>
          <w:szCs w:val="28"/>
          <w:rtl w:val="true"/>
          <w:lang w:bidi="ar-SA"/>
        </w:rPr>
        <w:t xml:space="preserve">نِعمَتي ،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اذا لم يعرف مسلم حكماً من الأحكام ، وانه هل هو واجب أو لا ؟ او هل هو محرم أو لا ؟ يجوز له التمسك بالبرائة الأصليّة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تواتر الأخبار بأن كلّ واقعة يحتاج اليها الى يوم القيامة فيها خطاب قطعي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شيء يقرّبكم الى الجنة ويبعّدكم عن النار الاّ وقَد أمرتكم به ، وما من شيء يقرّبكم الى النار ويبعّدكم عن الجنة الاّ وقد نهيتكم عنه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بالبرائة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يجوز وقد تواترت عنهم عليهم‌السلام وجوب التّوقف فيما لا يعلم حكمه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شامل للشبهة الوجوبية والشبهة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معللين بانّه بعد ان كملت الشّريعة لا تخلو واقعة عن حكم قطعي وارد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البحث والفحص عنه ، فانّ ظفرنا به علمنا به ، وانّ لم نظفر به وجب علينا التوقف والاحتياط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حكم بغير ما أنزل اللّه تعالى فاولئك هم الكافرون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المقام ممّا زلّت فيه أقدام أقوام من فحول العلماء ، فحريٌّ بنا أن نحقّق المقام ونوضّحه بتوفيق الملك العلاّم ودلالة أهل الذكر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بالبراءة الأصليّة إنّما يتمّ عند الأشاعرة المنكرين للحسن والقبح الذاتيّين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بغير ما أنزل اللّه تعالى 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ونص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الظالِمُونَ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بالبرائة الاصلية في واقعة يكون ممّن لم يحكم بما أنزل اللّه ، أو حكم بغير ما أنزل اللّه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الاسترابادي في تتمة كلامه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التمسك بالبرائة الأصليّة في الشبهة الوجوبية أو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زلّت فيه اقدام أقوام من فحول العلماء فحريّ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وحقيقٌ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أن نحقق المقام ونوضحه بتوفيق الملك العلاّم ، ودلالة أهل الذكر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منهم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بالبرائة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الشبهتين الوجوبية والتحريمية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يتم عند الاشاعرة المنكرين للحسن والقبح الذّاتيين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p>
    <w:p>
      <w:pPr>
        <w:pStyle w:val="BookText"/>
        <w:rPr/>
      </w:pPr>
      <w:r>
        <w:rPr>
          <w:rFonts w:ascii="Amiri" w:hAnsi="Amiri" w:eastAsia="Amiri" w:cs="Amiri"/>
          <w:color w:val="111111"/>
          <w:sz w:val="28"/>
          <w:sz w:val="28"/>
          <w:szCs w:val="28"/>
          <w:rtl w:val="true"/>
          <w:lang w:bidi="ar-SA"/>
        </w:rPr>
        <w:t xml:space="preserve">وكذلك عند من يقول بهما ولا يقول بالحرمة والوجوب الذاتيّين ، كما هو المستفاد من كلامهم عليهم‌السلام ، وهو الحقّ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عندهم في الأشياء حسن ذاتي ولا قبح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عند من يقول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والقبح الذاتيين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 بالحرمة والوجوب الذاتيين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تلازم بين الحسن والوجوب ولا بين القبح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الملازمة بين حكم العقل وحكم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كلامهم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دينَ اللّهِ لا يُصابُ بِالعقول </w:t>
      </w:r>
      <w:r>
        <w:rPr>
          <w:rStyle w:val="FootnoteAnchor"/>
          <w:rtl w:val="true"/>
        </w:rPr>
        <w:footnoteReference w:id="10"/>
      </w:r>
      <w:r>
        <w:rPr>
          <w:rFonts w:ascii="Amiri" w:hAnsi="Amiri" w:eastAsia="Amiri" w:cs="Amiri"/>
          <w:color w:val="111111"/>
          <w:sz w:val="28"/>
          <w:sz w:val="28"/>
          <w:szCs w:val="28"/>
          <w:rtl w:val="true"/>
          <w:lang w:bidi="ar-SA"/>
        </w:rPr>
        <w:t xml:space="preserve">، وانّه لا شيء أبعد من دين اللّه من العقل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عندي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ثلاثة 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حسن عقلاً ولا قُبح كذلك في الأشياء ، بل الحسن ما حسّنه الشارع والقبح ما قبّحه الشارع ، وهذا مذهب الأشاعرة من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الأشياء حسناً وقبحاً ولكن الأحكام الشرعية لا تتبع الحسن والقبح ، بل الأحكام تابعة لارادة المولى ، فمن الممكن أن يكون في الشيء حسن ويحرِّمه الشارع ،أو قبح ويوجبه الشارع ، وهذا مذهب جماعة من المعتزلة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حسناً وقبحاً ، وانّ الأحكام تابعة للحسن والقبح ، للملازمة بين حكم الشرع وحكم العقل ، فانّه كلّ ما حكم به الشرع حكم به العقل ، وكلّ ما حكم به العقل حكم به الشرع ، وهذا هو مذهب الشيعة الإمامية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على هذين المذهبين إنّما يتمّ قبل إكمال الدين لابعده</w:t>
      </w:r>
    </w:p>
    <w:p>
      <w:pPr>
        <w:pStyle w:val="BookText"/>
        <w:rPr/>
      </w:pPr>
      <w:r>
        <w:rPr>
          <w:rFonts w:ascii="Amiri" w:hAnsi="Amiri" w:eastAsia="Amiri" w:cs="Amiri"/>
          <w:color w:val="111111"/>
          <w:sz w:val="28"/>
          <w:sz w:val="28"/>
          <w:szCs w:val="28"/>
          <w:rtl w:val="true"/>
          <w:lang w:bidi="ar-SA"/>
        </w:rPr>
        <w:t xml:space="preserve">ثم قال المحدِّث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القول الأوّل ،يمكن أن يقال بالبرائة في الشبهة الحكمية ، اذ لما لم يرى العقل حسناً ولا قبحاً في شيء فمن أين يحتمل التكليف الالزامي الوجوبي أو التحريمي حتى يحتاط فيه ؟ ، وعلى القول الثاني ، يمكن القول بالبرائة أيضاً ، اذ لا تلازم بين حكم الشرع وحكم العقل ، فمن الممكن أن يكون الشيء حسناً ولا يوجبه الشارع ، أو قبيحاً ولا يحرِّمه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القول بالبرائة ، بل يلزم القول بالاحتياط لاحتمال العقل في مورد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حسَّنَهَا أو قَبَّحها ، فيلزم أن يحتاط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انا الاسترابادي أقول بالقول الثاني ، فانّه وانّ كان 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 الاّ اني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قبل اكمال الدين ، أما بعد اكماله حسب الآيات والرّوايات في زمن رسول اللّه صلى‌اللّه‌عليه‌و‌آله‌وسلم ، فلابد من الاحتياط وذلك لوجود الحكم الواقعي قطعاً ، ولكن حيث لا نعلمه يلزم علينا الاحتياط لئلا نخالف الحكم الواقعي بسبب اجراء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مذهبه هذا اشار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على هذين المذهبين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من ينفي الحسن والقبح الذاتيين ، ومذهب من يقول بالحسن والقبح الذاتيين ، لكنه يقول لا ملازمة بين حكم الشرع وحكم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بالبرائة الأصليّة في الشبهات الحكمية الوجوبية والتحريمية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اكمال الدّين لا بعده </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يتم قبله لا بعده لأن كثيراً من الوقائع قبل اكمال الدين لم ينزل اللّه به حكماً شرعياً ، فكان من الممكن أن نقول بانتفاء الحرمة واقعاً في الشبهة الحكمية التحريمية ، أو بانتفاء الوجوب واقعاً في الشبهة الحكمية الوجوبية ، لكن بعد </w:t>
      </w:r>
    </w:p>
    <w:p>
      <w:pPr>
        <w:pStyle w:val="BookText"/>
        <w:rPr/>
      </w:pPr>
      <w:r>
        <w:rPr>
          <w:rFonts w:ascii="Amiri" w:hAnsi="Amiri" w:eastAsia="Amiri" w:cs="Amiri"/>
          <w:color w:val="111111"/>
          <w:sz w:val="28"/>
          <w:sz w:val="28"/>
          <w:szCs w:val="28"/>
          <w:rtl w:val="true"/>
          <w:lang w:bidi="ar-SA"/>
        </w:rPr>
        <w:t xml:space="preserve">إلاّ على مذهب من جوّز من العامّة خلوّ الواقعة عن 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 أصل آخر ، وهو أن يكون الخطاب الوارد في الواقعة موافقا للبراءة الأصليّة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ممّا لا يرضى به لبيبٌ ،</w:t>
      </w:r>
    </w:p>
    <w:p>
      <w:pPr>
        <w:pStyle w:val="BookText"/>
        <w:rPr/>
      </w:pPr>
      <w:r>
        <w:rPr>
          <w:rFonts w:ascii="Amiri" w:hAnsi="Amiri" w:eastAsia="Amiri" w:cs="Amiri"/>
          <w:color w:val="111111"/>
          <w:sz w:val="28"/>
          <w:sz w:val="28"/>
          <w:szCs w:val="28"/>
          <w:rtl w:val="true"/>
          <w:lang w:bidi="ar-SA"/>
        </w:rPr>
        <w:t xml:space="preserve">اكمال الدين والنص على ذلك في القران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والتصريح من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يُقرِّبكم الى الجنة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الى آخر الحديث المتقدِّم ، فقد جعل اللّه تعالى الحكم الشرعي لجميع الوقائع وأنزله على الرسول فلا يمكن أن نقول بانتفاء الحرمة أو الوجوب واقعاً ، بل اللازم علينا الاحتياط حتى لا نخالف ذلك الحكم الواقعي 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على مذهب من جوّز من العامة خلو الواقعة عن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نقول به نحن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 أصل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نقول به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ونتيجته هو البرائة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الأصل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الخطاب الوارد في الواقعة موافقاً للبرائة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للتتن حكماً لكن مع ذلك لا يلزم الاحتياط لاحتمال أن يكون حكم التتن في الواقع الاباحة والحليّة ، فمجرد وجود الحكم للتتن في الواقع لا يستلزم انّ يكون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 بل من الممكن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 فمن أين يلزم الاحتياط ؟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التطابق بين البرائة والحكم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يرضى به 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أن حكم التتن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 ، حتى تكون البرائة </w:t>
      </w:r>
    </w:p>
    <w:p>
      <w:pPr>
        <w:pStyle w:val="BookText"/>
        <w:rPr/>
      </w:pPr>
      <w:r>
        <w:rPr>
          <w:rFonts w:ascii="Amiri" w:hAnsi="Amiri" w:eastAsia="Amiri" w:cs="Amiri"/>
          <w:color w:val="111111"/>
          <w:sz w:val="28"/>
          <w:sz w:val="28"/>
          <w:szCs w:val="28"/>
          <w:rtl w:val="true"/>
          <w:lang w:bidi="ar-SA"/>
        </w:rPr>
        <w:t xml:space="preserve">لأنّ خطابه تعالى تابع للمصالح والحكم ، ومقتضيات الحكم والمصالح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الكلام ممّا لا يرتاب في قبحه ، نظير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في الأجسام تساوي أن نسبة طبايعها إلى جهة السفل والعلو ،</w:t>
      </w:r>
    </w:p>
    <w:p>
      <w:pPr>
        <w:pStyle w:val="BookText"/>
        <w:rPr/>
      </w:pPr>
      <w:r>
        <w:rPr>
          <w:rFonts w:ascii="Amiri" w:hAnsi="Amiri" w:eastAsia="Amiri" w:cs="Amiri"/>
          <w:color w:val="111111"/>
          <w:sz w:val="28"/>
          <w:sz w:val="28"/>
          <w:szCs w:val="28"/>
          <w:rtl w:val="true"/>
          <w:lang w:bidi="ar-SA"/>
        </w:rPr>
        <w:t xml:space="preserve">موافقة لذلك الحكم الواقعي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خطابه تعالى تابع للمصالح والحِكَم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حكمة ، والفرق بين المصلحة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المصلحة يقصد بها في مثل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في ذات الشيء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وجوب غسل الميت لتطهيره من نجاسته بالموت ، والحكمة في قِبال المصلحة اذ انّها تطلق بملاحظة الاُمور الخارجية لا بملاحظة ذات الشيء ، مثل غسل جسد الرسول صلى‌اللّه‌عليه‌و‌آله‌وسلم لجريان السنة </w:t>
      </w:r>
      <w:r>
        <w:rPr>
          <w:rStyle w:val="FootnoteAnchor"/>
          <w:rtl w:val="true"/>
        </w:rPr>
        <w:footnoteReference w:id="1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لضرب القانون مع انّه طاهر مطهر حيّاً وميتاً، وبهذا التعليل علّل عليّ عليه‌السلام غسل الرسول بعد موته مع انّه طاهر مطهر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والمصالح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انّ حكم التتن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،حتى نقول بأصالة تطابق الواقع مع البرائة الأصليّة ، فانّه قد تقتضي الحكمة أو المصلحة الوجوب فلا يمكن اجراء البرائة ، وقد تقتضي الحكمة والمصلحة الحرمة فلا يمكن اجراء أصل البرائة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ممّا لا يرتاب في 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،والمراد بهذا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التطابق بين البرائة والحكم الواقعي في كلّ مورد شبهة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في الأجسام تساوي نسبة طبايعها الى جهة السّفل والعلو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الاجسام بطبيعتها لا ميل لها الى جانب </w:t>
      </w:r>
    </w:p>
    <w:p>
      <w:pPr>
        <w:pStyle w:val="BookText"/>
        <w:rPr/>
      </w:pPr>
      <w:r>
        <w:rPr>
          <w:rFonts w:ascii="IRNazanin" w:hAnsi="IRNazanin" w:eastAsia="IRNazanin"/>
          <w:color w:val="111111"/>
          <w:sz w:val="28"/>
          <w:sz w:val="28"/>
          <w:szCs w:val="28"/>
          <w:rtl w:val="true"/>
          <w:lang w:bidi="fa-IR"/>
        </w:rPr>
        <w:t xml:space="preserve">ومن المعلوم بطلان هذا المقال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المتواتر بين الفريقين المشتمل على حصر الامور في الثلاثة ،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يريبك إلى مالا يريبك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ونظائرهما ، أخرج كلّ واقعة لم يكن حكمها بيّنا عن البراءة الأصليّة وأوجب التوقّف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السفل ولا الى جانب العلو ، فهي لا تميل الى أحد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هذا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الجسم اذا كان خفيفاً كان مائلاً الى العلو كالنار والبخار واذا كان ثقيلاً كان مائلاً الى السفل كالحجر والمدر وكذلك في المقام فانّ الفعل انّ اشتمل على المصلحة وجب ، أو المفسدة حرم ،فلا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حكم في الواقع حتى يجري أصل البرائة في كلّ شبهة حكمية وجوبية أو تحريمية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أقول هذا الحديث المتواتر بين الفريقين المشتمل على حصر الاُمور في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حلال بيّن ، وحرام بيّن ، وشبهات بين ذلك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ما يريبك الى ما لا يريبك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ونظائرهما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الاحتياط والتوقف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كلّ واقعة لم يكن حكمها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البرائة الأصليّة ، وأوجب التوقف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واقعة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المحدِّث المذكور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سلّمنا تطابق أصل البرائة مع الحكم الواقعي في الشبهتين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الوجوبية والتحريمية ،لكنا 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 بعد أنّ الاحتياط قد يكون في محتمل الوجوب وقد يكون في محتمل الحرمة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عادة العامّة والمتأخّرين من الخاصّة جرت بالتمسّك بالبراءة الأصليّة ، ولما أبطلنا جواز التمسّك بها في المقامين ، لعلمنا بأنّ اللّه أكمل لنا ديننا وعلمنا بأنّ كلّ واقعة يحتاج إليها ورد فيها خطاب قطعيّ من اللّه خال عن المعارض ،</w:t>
      </w:r>
    </w:p>
    <w:p>
      <w:pPr>
        <w:pStyle w:val="BookText"/>
        <w:rPr/>
      </w:pPr>
      <w:r>
        <w:rPr>
          <w:rFonts w:ascii="Amiri" w:hAnsi="Amiri" w:eastAsia="Amiri" w:cs="Amiri"/>
          <w:color w:val="111111"/>
          <w:sz w:val="28"/>
          <w:sz w:val="28"/>
          <w:szCs w:val="28"/>
          <w:rtl w:val="true"/>
          <w:lang w:bidi="ar-SA"/>
        </w:rPr>
        <w:t xml:space="preserve">ان الشارع رفع هذا الأصل بايجابه التوقف في الشبهات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قد يكون في محتمل الوجوب وقد يكون في محتمل الحرمة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يلزم علينا استثناء موردين من وجوب الاحتياط ،لأن الاحتياط لا يلزم في مورد يوجد فيه خبر قوي السند ظاهر في الندب ، وكذلك لا يلزم في مورد يوجد فيه خبر ضعيف السند دال على الوجوب ،وذلك لأن الخبر في المورد الأوّل ظاهر في عدم الوجوب والخبر حجّة ، والخبر في المورد الثاني وانّ كان ظاهراً في الوجوب ، الاّ انّ ضعف سنده مانع عن العمل به ، فيعمل في مورده بحديث الحجب ، ويقال أن وجوبه محجوب عنّا ، فالحكم بالوجوب موضوع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عادة العامة والمتأخرين من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المحدّث الاسترابادي بالمتأخرين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بالتمسك بالبرائة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التحريمية والوجوبية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أبطلنا جواز التمسك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محتمل الوجوب ومحتمل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لعلمنا بأنّ اللّه أكمل لنا ديننا ، وعلمنا بأنّ كلّ واقعة يحتاج اليها ورد فيها خطاب قطعي من اللّه خال عن المعارض </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اذا كان في مورد خبران متعارضان </w:t>
      </w:r>
    </w:p>
    <w:p>
      <w:pPr>
        <w:pStyle w:val="BookText"/>
        <w:rPr/>
      </w:pPr>
      <w:r>
        <w:rPr>
          <w:rFonts w:ascii="Amiri" w:hAnsi="Amiri" w:eastAsia="Amiri" w:cs="Amiri"/>
          <w:color w:val="111111"/>
          <w:sz w:val="28"/>
          <w:sz w:val="28"/>
          <w:szCs w:val="28"/>
          <w:rtl w:val="true"/>
          <w:lang w:bidi="ar-SA"/>
        </w:rPr>
        <w:t xml:space="preserve">وبأنّ كلَّ ما جاء به نبيّنا صلى‌اللّه‌عليه‌و‌آله‌وسلم مخزونٌ عند العترة الطاهرة عليهم‌السلام ، ولم يرخّصوا لنا في التمسّك بالبراءة الأصليّة ، بل أوجبوا التوقّف في كلّ مالم يعلم حكمه ، وأوجبوا الاحتياط في بعض صوره ، فعلينا أن نبيّن ما يجب أن يفعل في المقامين ، وسنحقّقه فيما يأتي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من اللّه سبحانه وتعالى فيه بيان 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ما جاء به نبينا صلى‌اللّه‌عليه‌و‌آله‌وسلم مخزون عند العترة الطاهرة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يصل الينا فقد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صلى‌اللّه‌عليه‌و‌آله‌وسلم الفَ بَابٍ مِنَ العِلمِ يَفتحُ لِي مِن كلّ بَابٍ ألفَ باب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يرخصوا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في التمسك بالبرائة الأصليّة ، بل أوجبوا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الوقوفَ عِندَ الشُّبهةِ خَيرٌ مِن الاقتحامِ فِي الهَلَكَةِ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لم يعلم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لنا أن نحكم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وأوجبوا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الشك ،كما في صورة الشك في الحكم سواء كانت الشبهة وجوبية أو تحريمية ، بخلاف صورة الشك في الموضوع ، حيث انّ الأخباريين يَرون عدم وجوب الاحتياط في الشبهة الموضوعية وجوبية كانت أو تحريمية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فعلينا أن نبيّن ما يجب أن يفعل 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محتمل الوجوب ومقام محتمل الحرمة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وسنحقّقه فيما يأتي انشاء اللّه تعالى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وذكر هناك ما 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الاحتياط عند تساوي احتمالي الأمر الوارد بين الوجوب والاستحباب ولو كان ظاهرا في الندب بنى على جواز 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وردت رواية ضعيفة بوجوب شيء وتمسّك في ذلك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المحدّث الاسترابادي من قوله قبل أسطر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انّ الاحتياط 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لما سبق منه ، وانّما أعاده المصنّف مقدمة لذكر الموردين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ضعف السند في الخبر الدال على الوجوب ، ومورد ضعف الدلالة في الخبر القوي السند الذي استثناهما المحدِّث الاسترابادي من وجوب التوقف والاحتياط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الى هذا الاستثناء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 الدليل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تساوي احتماليّ الأمر الوارد بين الوجوب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يجب فيه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في الندب بنى على جواز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الاحتياط في مورده لأنّ الظواهر حجّة عند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على جواز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وردت رواية ضعيفة بوجوب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موردا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الاحتياط في مورد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الضعيف السند ، أو الضعيف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ماحَجَبَ اللّهُ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العباد فهو موضوع عنهم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التِسعة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عن تحتهما كلّ فعل وجوديّ لم يقطع بجوازه بحديث التثليث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في نقل كلام المحقق قدس‌سره ، أنّ التمسّك</w:t>
      </w:r>
    </w:p>
    <w:p>
      <w:pPr>
        <w:pStyle w:val="BookText"/>
        <w:rPr/>
      </w:pPr>
      <w:r>
        <w:rPr>
          <w:rFonts w:ascii="Amiri" w:hAnsi="Amiri" w:eastAsia="Amiri" w:cs="Amiri"/>
          <w:color w:val="111111"/>
          <w:sz w:val="28"/>
          <w:sz w:val="28"/>
          <w:szCs w:val="28"/>
          <w:rtl w:val="true"/>
          <w:lang w:bidi="ar-SA"/>
        </w:rPr>
        <w:t xml:space="preserve">النبيّ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الاسترابادي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وخروج عن تحتهما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عموم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فعل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مشتبه الحرمة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يقطع بجوازه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حديث الحجب وحديث الرفع شامل للشبهة التحريمية ، فكيف تقولون أنتم الاخباريون بوجوب الاحتياط فيها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الشبهة التحريمية خارجة عن تحت الحديثين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التثليث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المتقدِّم حيث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 وأمرٌ بيّن غيّه فيجتنب ، وأمرٌ مشكلٌ يردُّ حكمه الى اللّه ورسوله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كلام المحدّث الاسترابادي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البرائة التي يتمسك بها مشهور الاُصوليين ليست هي البرائة الاصلية كما تصوره المحدّث الاسترابادي ، بل هي أصل تعبدي وحكم ظاهري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بنفي تنجّز التكليف وان ثبت واقعاً ، وقد استدلوا لها بقبح العقاب بلا بيان ، فانّه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تقدّم في نقل كلام المحقق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w:t>
      </w:r>
    </w:p>
    <w:p>
      <w:pPr>
        <w:pStyle w:val="BookText"/>
        <w:rPr/>
      </w:pPr>
      <w:r>
        <w:rPr>
          <w:rFonts w:ascii="Amiri" w:hAnsi="Amiri" w:eastAsia="Amiri" w:cs="Amiri"/>
          <w:color w:val="111111"/>
          <w:sz w:val="28"/>
          <w:sz w:val="28"/>
          <w:szCs w:val="28"/>
          <w:rtl w:val="true"/>
          <w:lang w:bidi="ar-SA"/>
        </w:rPr>
        <w:t xml:space="preserve">بأصل البراءة منوط بدليل عقليّ هو قبح التكليف بما لا طريق إلى العلم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دخل له لاكمال الدين وعدمه ، ولكون الحسنُ والقبح أو الوجوب والتحريم عقليّين أو شرعيّين في ذلك ، والعمدة فيما ذكره هذا المحدّث من أوّله إلى آخره تخيّلُه أنّ مذهبَ المجتهدين التمسّك بالبراءة الأصليّة لنفي الحكم الواقعيّ ولم أجد أحدا يستدلّ بها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بأصل البرائة منوط بدليل عقلي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التكليف بما لا طريق الى العلم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لقبح العقاب بلا بيان ، فاذا كان العقاب بلا بيان قبيحاً والمفروض انّه لم يصل البيان الى المكلّف كان له أن يجري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الذي ذكره المحققّ للبرائة وتبعه عليه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له لاكمال الدين وعدمه ، ولا لكون الحسن والقبح ، أو الوجوب والتحريم عقليين أو شرعيين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المحدّث الاسترابادي ، اذ كلّ هذه الاُمور لا ربط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الاصوليون من البرائة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لا يكون كلام المحدِّث الاسترابادي مربوطاً بمسألة البرائة ، ولا رداً على المشهور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فيما ذكره هذا المحدث من أوله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تخيّله أنّ مذهب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بالبرائة الأصليّة لنفي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عبارته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لعلمنا بأن اللّه أكمل لنا ديننا ، وعلمنا بأنّ كلّ واقعة يحتاج اليها ورد فيها خطاب قطعي من اللّه خال عن المعارض ، وبأنّ كلّ ما جاء به نبيّنا مخزون عند العترة الطاهرة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أجد أحداً يستدل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الحكم واقعاً ، فانّ الاُصوليين لا يريدون نفي الحكم واقعاً ، وانّما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نتمسك بالبرائة لأنه حكم ظاهري قرّره العقل والشرع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قد عرفت سابقا أنّ ظاهرَ جماعة من الاماميّة جعل أصالة البراءة من الأدلة الظنّية ، كما تقدّم في المطلب الأوّل استظهارُ ذلك من صاحبي المعالم والزبدة ، لكنّ ماذكره من إكمال الدين لا ينفي حصول الظنّ ، لجواز دعوى أنّ المظنون بالاستصحاب او غيره موافقة ما جاء به النبيّ صلى‌اللّه‌عليه‌و‌آله‌وسلم للبراءة ، وما ذكره من تبعيّة خطاب اللّه تعالى للحكم والمصالح لا ينافي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جماعة من الإمامية جعل أصالة البرائة من الأدلة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الكاشفة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المطلب الأوّل استظهار ذلك من صاحبي المعالم والزُبدة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جعلا البرائة أمارة ظنيّة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بنفي التكليف واقعاً ، واستدلالها باستصحاب البرائة الاصلية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الاسترابادي في الاعتراض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يتوجه اليهم أيضاً ،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البرائة الاصلية في مورد الشك ، لأن اكمال الدين لا يثبت أن الخطاب الصادر في مورد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أو حرام حتى لا يبقى مجال لاستصحاب البرائة الاصلية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ينفي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من طريق استصحاب البرائة الاصلية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المظنون بالاستصحاب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دليل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المستفادتين من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ما جاء به النبيّ صلى‌اللّه‌عليه‌و‌آله‌وسلم للبرائة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الحُسن والقبح العقليين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خطاب اللّه تعالى للحكم والمصالح لا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الذي هو العمل بالبرائة ، لأنها مورثة للظنّ بالواقع ، فانّ المصلحة كما تكون في التكليف الالزامي وجوبا أو تحريماً في بعض الأفعال ، </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لا يفيد الظنّ خصوصا في المقام ، كما سيجيء في محلّه ولا أمارة غيره يفيد الظنّ ، فالاعتراض على مثل هؤلاء إنّما هو منع حصول الظنّ ومنع اعتباره على تقدير الحصول ،</w:t>
      </w:r>
    </w:p>
    <w:p>
      <w:pPr>
        <w:pStyle w:val="BookText"/>
        <w:rPr/>
      </w:pPr>
      <w:r>
        <w:rPr>
          <w:rFonts w:ascii="Amiri" w:hAnsi="Amiri" w:eastAsia="Amiri" w:cs="Amiri"/>
          <w:color w:val="111111"/>
          <w:sz w:val="28"/>
          <w:sz w:val="28"/>
          <w:szCs w:val="28"/>
          <w:rtl w:val="true"/>
          <w:lang w:bidi="ar-SA"/>
        </w:rPr>
        <w:t xml:space="preserve">كذلك تكون في البرائة في بعض الأفعال الاُخر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الواقعي محفوظ ، فانّ كان الحكم الواقعي هو البرائة فهو ، وانّ كان الحكم الواقعي غير البرائة ، فمصلحة التسهيل ونحوه جعل التكليف الفعليّ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فالحكمان هنا الواقعي والبرائة بمنزلة الأحكام الأولية والأحكام الثانوية في سائر الموارد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المعالم والزُبدة غير تام عندنا اذ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لا يفيد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الحالة السابقة ، بل قد يظن الانسان بالبقاء ، وقد يظن بخلاف البقاء ، وقد يشك في البقاء وعدم البقاء ، فالظن ليس معياراً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الحاصل من الاستصحاب الذي نريد اجرائه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حال ما قبل الشرع لاثبات البرائة فيما بعد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افادة الاستصحاب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الاستصحاب 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المعالم والزبدة غير تام ، اذ لا ظن حاصل من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أمارة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لا نحتاج الى الظنّ حتى نتكلم حول انّه هل يحصل لنا الظنّ بالبرائة أو لا يحصل ؟ بل‌انا نجريالبرائة استناداً الى الأدلة الأربعة كما تقدّم الكلام فيها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المحدِّث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المتمسّكين باستصحاب البرائة ، مقدمة للظنّ بعدم التكليف ، وذلك في مورد عدم وجود الدليل على التحريم أو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منع حصول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مثل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 لا دليل </w:t>
      </w:r>
    </w:p>
    <w:p>
      <w:pPr>
        <w:pStyle w:val="BookText"/>
        <w:rPr/>
      </w:pPr>
      <w:r>
        <w:rPr>
          <w:rFonts w:ascii="Amiri" w:hAnsi="Amiri" w:eastAsia="Amiri" w:cs="Amiri"/>
          <w:color w:val="111111"/>
          <w:sz w:val="28"/>
          <w:sz w:val="28"/>
          <w:szCs w:val="28"/>
          <w:rtl w:val="true"/>
          <w:lang w:bidi="ar-SA"/>
        </w:rPr>
        <w:t xml:space="preserve">ولا دخل لاكمال الدين وعدمه ، ولا للحسن والقبح العقليين في هذا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المعارج القولُ بالاحتياط في المقام عن جماعة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الاحتياط غير لازم ، وصار آخرون إلى لزومه وفصّل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حجيّته ، وانّما يكون البناء على الحالة السابقة ممّا يسمّى بالاستصحاب مستنداً الى بناء العقلاء وبعض الرّوايات كما سيأتي 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لاكمال الدين وعدمه ولا للحسن والقبح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للتلازم بين حكم العقل وحكم الشرع ، ولا لتبعيّة الأحكام للمصالح والمفاسد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قول صاحبي المعالم والزُبدة ، فنحن والمحدِّث الاسترابادي وان كنّا نشترك في الاشكال على المعالم والزُبدة الاّ أنّ اشكالنا من جهة واشكاله من جهه اُخرى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استقامة اشكاله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المعارج القول بالاحتياط في المقام عن جماعة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غير لازم ، وصار آخرون الى لزومه ، وفصّل آخرون </w:t>
      </w:r>
      <w:r>
        <w:rPr>
          <w:rStyle w:val="FootnoteAnchor"/>
          <w:rtl w:val="true"/>
        </w:rPr>
        <w:footnoteReference w:id="23"/>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انّ في المسألة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بلزوم الاحتياط في الشبهة الحكمية وجوبية كانت أو تحريمية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لزوم الاحتياط فيهما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بالتفصيل بين الشبهة التحريمية فيجب فيها الاحتياط ، والشبهة الوجوبية فلا يجب فيها الاحتياط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وحكي عن المعالم نسبته إلى جماعة ، فالظاهر أنّ المسألة خلافيّة ، لكن لم يعرف القائل به بعينه ، وإن كان يظهر من الشيخ والسيّدين ، التمسّك به أحيانا ، لكن يعلم مذهبهم من أكثر المسائل ، والأقوى فيه جريان أصالة البراءة للأدلّة الأربعة المتقدّمة مضافا إلى الاجماع المركّب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المعالم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الاحتياط في محتمل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خلافية ،لكن لم يعرف القائل به بعينه وانّ كان يظهر من الشيخ والسّيدين 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 لكن يعلم مذهبهم من أكثر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تمسكوا فيها بالبرائة على انهم يقولون 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المشتبه بالشبهة الوجوبية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جريان أصالة البرائة للأدلّة الأربعة المتقدّمة مضافاً الى الاجماع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من قال بجريان الاصل اجراه في الشبهتين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التحريمية والوجوبية ، وكلّ من لم يقل بجريان الأصل لا يجريه في الشبهتين ،فالتفصيل بين الشبهتين بجريان الأصل في الشبهة الوجوبية دون الشبهة التحريمية خرق للاجماع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التفصيل في كلامي المعارج والمعالم الى جماعة ، فكيف يكون التفصيل خرقاً للاجماع المركب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يعرف أحد بعينه قال بذلك ، والشاذ الذي قال به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يعلم هل أنّه من العامة أو الخاصة ؟ ومثله لا يضر الاجماع المركب </w:t>
      </w:r>
      <w:r>
        <w:rPr>
          <w:rFonts w:eastAsia="Amiri" w:cs="Amiri" w:ascii="Amiri" w:hAnsi="Amiri"/>
          <w:color w:val="111111"/>
          <w:sz w:val="28"/>
          <w:szCs w:val="28"/>
          <w:rtl w:val="true"/>
          <w:lang w:bidi="ar-SA"/>
        </w:rPr>
        <w:t xml:space="preserve">. </w:t>
      </w:r>
      <w:bookmarkStart w:id="12" w:name="pg16323_187145"/>
    </w:p>
    <w:p>
      <w:pPr>
        <w:pStyle w:val="Heading2"/>
        <w:numPr>
          <w:ilvl w:val="1"/>
          <w:numId w:val="1"/>
        </w:numPr>
        <w:rPr/>
      </w:pPr>
      <w:bookmarkStart w:id="13" w:name="__RefHeading___Toc5986030_1280447820"/>
      <w:bookmarkStart w:id="14" w:name="_Toc4"/>
      <w:bookmarkEnd w:id="12"/>
      <w:bookmarkEnd w:id="13"/>
      <w:r>
        <w:rPr>
          <w:rtl w:val="true"/>
        </w:rPr>
        <w:t>وينبغي التنبيه على اُمور</w:t>
      </w:r>
      <w:bookmarkEnd w:id="14"/>
    </w:p>
    <w:p>
      <w:pPr>
        <w:pStyle w:val="Heading3"/>
        <w:numPr>
          <w:ilvl w:val="2"/>
          <w:numId w:val="1"/>
        </w:numPr>
        <w:rPr/>
      </w:pPr>
      <w:bookmarkStart w:id="15" w:name="__RefHeading___Toc5986032_1280447820"/>
      <w:bookmarkStart w:id="16" w:name="_Toc5"/>
      <w:bookmarkEnd w:id="15"/>
      <w:r>
        <w:rPr>
          <w:rtl w:val="true"/>
        </w:rPr>
        <w:t xml:space="preserve">الأوّل </w:t>
      </w:r>
      <w:r>
        <w:rPr>
          <w:rtl w:val="true"/>
        </w:rPr>
        <w:t>:</w:t>
      </w:r>
      <w:bookmarkEnd w:id="16"/>
    </w:p>
    <w:p>
      <w:pPr>
        <w:pStyle w:val="BookText"/>
        <w:rPr/>
      </w:pPr>
      <w:r>
        <w:rPr>
          <w:rFonts w:ascii="Amiri" w:hAnsi="Amiri" w:eastAsia="Amiri" w:cs="Amiri"/>
          <w:color w:val="111111"/>
          <w:sz w:val="28"/>
          <w:sz w:val="28"/>
          <w:szCs w:val="28"/>
          <w:rtl w:val="true"/>
          <w:lang w:bidi="ar-SA"/>
        </w:rPr>
        <w:t>انّ محلّ الكلام في هذه المسألة هو احتمال الوجوب النفسيّ المستقلّ ، وأمّا إذا احتمل كون شيء واجبا لكونه جزءا أو شرطا لواجب آخر ، فهو داخل في الشك في المكلّف به ، وإن كان المختار</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الكلام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الشبهة الوجوبية الناشئة عن فقد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احتمال الوجوب النفّسي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الصلاة على محمّد وآله عند ذكره صلى‌اللّه‌عليه‌و‌آله‌وسلم ،وكوجوب الدعاء عند رؤة الهلال ، وما أشبه ذلك من الواجبات النفسية المستقلة التي لم يعلم هل أمر الشارع بها حتى تكون واجبة ، أو ندب اليها حتى تكون مستحبة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اذا احتمل كون شيء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لواجب آخر كالسورة في الصلاة ،وجلسة الاستراحة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شرطاً لواجب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كشرطية الوضوء للصلاة والطواف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يشك الانسان اذا كان قد اغتسل غسلاً واجباً غير غُسل الجنابة في شرطية الوضوء لهذه الصلاة والطواف الذي اغتسل المكلّف 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داخل في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،لأنّ المكلّف به مردد بين الأقل والأكثر الارتباطيين فيجب عليه الاحتياط باتيانه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أيضاً يرجع الى الشك في التكليف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الأقل متيقن ، والزائد مشكوك في أصل التكليف فيه ، بينما الشك في المكلّف به خاص في المتباينين كالظهر والجمعة ، وما أشبه ذلك ، فالمختار </w:t>
      </w:r>
      <w:bookmarkStart w:id="17" w:name="pg16323_187146"/>
    </w:p>
    <w:p>
      <w:pPr>
        <w:pStyle w:val="BookText"/>
        <w:rPr/>
      </w:pPr>
      <w:bookmarkEnd w:id="17"/>
      <w:r>
        <w:rPr>
          <w:rFonts w:ascii="Amiri" w:hAnsi="Amiri" w:eastAsia="Amiri" w:cs="Amiri"/>
          <w:color w:val="111111"/>
          <w:sz w:val="28"/>
          <w:sz w:val="28"/>
          <w:szCs w:val="28"/>
          <w:rtl w:val="true"/>
          <w:lang w:bidi="ar-SA"/>
        </w:rPr>
        <w:t xml:space="preserve">جريان أصل البراءة فيه أيضا ، كما سيجيء إن شاء اللّه تعالى ، لكنّه خارج عن هذه المسألة الاتفاقيّة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5986034_1280447820"/>
      <w:bookmarkStart w:id="19" w:name="_Toc6"/>
      <w:bookmarkEnd w:id="18"/>
      <w:r>
        <w:rPr>
          <w:rtl w:val="true"/>
        </w:rPr>
        <w:t xml:space="preserve">الثاني </w:t>
      </w:r>
      <w:r>
        <w:rPr>
          <w:rtl w:val="true"/>
        </w:rPr>
        <w:t>:</w:t>
      </w:r>
      <w:bookmarkEnd w:id="19"/>
    </w:p>
    <w:p>
      <w:pPr>
        <w:pStyle w:val="BookText"/>
        <w:rPr/>
      </w:pPr>
      <w:r>
        <w:rPr>
          <w:rFonts w:ascii="Amiri" w:hAnsi="Amiri" w:eastAsia="Amiri" w:cs="Amiri"/>
          <w:color w:val="111111"/>
          <w:sz w:val="28"/>
          <w:sz w:val="28"/>
          <w:szCs w:val="28"/>
          <w:rtl w:val="true"/>
          <w:lang w:bidi="ar-SA"/>
        </w:rPr>
        <w:t xml:space="preserve">انّه لا إشكال في رجحان الاحتياط بالفعل حتّى فيما احتمل كراهته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ترتّب الثواب عليه إذا اتى به لداعي احتمال المحبوبيّة ، لأنّه انقياد وإطاعة 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بالثواب هنا</w:t>
      </w:r>
    </w:p>
    <w:p>
      <w:pPr>
        <w:pStyle w:val="BookText"/>
        <w:rPr/>
      </w:pPr>
      <w:r>
        <w:rPr>
          <w:rFonts w:ascii="Amiri" w:hAnsi="Amiri" w:eastAsia="Amiri" w:cs="Amiri"/>
          <w:color w:val="111111"/>
          <w:sz w:val="28"/>
          <w:sz w:val="28"/>
          <w:szCs w:val="28"/>
          <w:rtl w:val="true"/>
          <w:lang w:bidi="ar-SA"/>
        </w:rPr>
        <w:t xml:space="preserve">في الشك في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أصل البرائة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كما سيجيء انشاء اللّه تعالى ؛ لكنّه خارج عن هذه المسألة الاتفاقية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الاتقاق حاصل على جريان البرائة في الشبهة الوجوبية المستقلة ،بينما اختلفوا في الشبهة الوجوبية اذا كان المشكوك جزءاً أ و شرطاً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رجحان الاحتياط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مشكوك الوجوب ، وذلك لأنه احراز للواقع والشارع مهتم بأحكامه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فيما احتمل كراهته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جلب المنفعة الملزمة أولى من دفع المفسدة غير الملزمة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يظهر من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رجحان الاحتياط في بعض الموارد المستلزم للحرج ، أو اختلال النظام ، أو الوسواس ، أو ما أشبه ذلك ، كما تقدّم الكلام فيه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غير الموارد المرجوحة استقلال العقل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الثواب عليه اذا أتى به لداعي احتمال المحبوبية ، لأنّه انقياد واطاعة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عند العقل والعقلاء في حكم الطاعة كما أنّ الاتيان بالمطلوب المعلوم طاعة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بالثواب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الانقياد باتيان محتمل المحبوبية احتياطاً </w:t>
      </w:r>
    </w:p>
    <w:p>
      <w:pPr>
        <w:pStyle w:val="BookText"/>
        <w:rPr/>
      </w:pPr>
      <w:r>
        <w:rPr>
          <w:rFonts w:ascii="Amiri" w:hAnsi="Amiri" w:eastAsia="Amiri" w:cs="Amiri"/>
          <w:color w:val="111111"/>
          <w:sz w:val="28"/>
          <w:sz w:val="28"/>
          <w:szCs w:val="28"/>
          <w:rtl w:val="true"/>
          <w:lang w:bidi="ar-SA"/>
        </w:rPr>
        <w:t xml:space="preserve">أولى من الحكم بالعقل على تارك الاحتياط اللازم ، بناءا على انّه في حكم المعصية وإن لم يفعل محرّما واقعيّا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 ذلك في العبادات عند دوران الأمر بين الوجوب وغير الاستحباب وجهان ، أقواهما العدم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الحكم بالعقاب على تارك الاحتياط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محتمل التحريم قبل الفحص فيما لم يكن في الواقع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يكون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أنّه في حكم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تجرٍّ وليس بمعصية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لم يفعل محرّماً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انّه لم يكن محرّماً في الواقع ، وانّما كان مأموراً بالفحص فلم يفحص وأقدم ، فيكون في حكم المعصية ، والاُولوية من جهة انّ اللّه سبحانه وتعالى سبقت رحمته غضبه ، وانّ الثواب فضل بينما العقاب 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جريان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الاحتياط والثواب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عند دوران الأمر بين الوجوب وغير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كالكراهة والاباحة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دوران الأمر بين الوجوب والاستحباب فهو محبوب على كلّ حال لأنّه أما محبوب مع المنع من النّقيض ممّا يعبّر عنه بالوجوب أو محبوب بدون المنع من النقيض ممّا يعبَّر عنه بالاستحباب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الاحتياط في العبادات عند دورانها بين الوجوب وغير الاستحباب هل هو راجح أم لا فيه احتمالان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أقواهما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الاحتياط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 الواقع على تقدير ثبوته ؛ وهذا المعنى لا يتحقق الاّ في التوصليّات فاذا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الاستهلال ، فبمجرد الاستهلال يحرز الواقع على تقدير ثبوته ، فيكون الشخص مطيعاً للمولى بهذا الاحتياط ويثاب عليه لأنّه اطاعة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لأنّ العبادة لابدّ فيها من نيّة التقرّب المتوقفة على العلم بأمر الشارع تفصيلاً او إجمالاً كما في كلّ من الصلوات الأربع عند اشتباه القبلة ، وما ذكرنا من ترتّب الثواب على هذا الفعل لا يوجبُ تعلّق الأمر به ،</w:t>
      </w:r>
    </w:p>
    <w:p>
      <w:pPr>
        <w:pStyle w:val="BookText"/>
        <w:rPr/>
      </w:pPr>
      <w:r>
        <w:rPr>
          <w:rFonts w:ascii="Amiri" w:hAnsi="Amiri" w:eastAsia="Amiri" w:cs="Amiri"/>
          <w:color w:val="111111"/>
          <w:sz w:val="28"/>
          <w:sz w:val="28"/>
          <w:szCs w:val="28"/>
          <w:rtl w:val="true"/>
          <w:lang w:bidi="ar-SA"/>
        </w:rPr>
        <w:t xml:space="preserve">لكن مثل هذا لا يتحقق في التعبديات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العبادة لابدّ فيها من نية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ونية القربة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المتوقفة على العلم بأمر الشارع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يعلم أن الظهر واجبة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يعلم أن 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أو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 من الصلوات الأربع عند اشتباه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الذي يشتبه في القبلة يحتاط بأربع صلوات الى اربع جهات ، لعلمه بأمر الشارع بالصلاة اجمالاً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المقام فلا يعلم بأمر الشارع بهذا الشيء لا تفصيلاً ولا اجمالاً ، لفرض دوران الأمر بين الوجوب وغير الاستحباب ، فكيف يأتي به بقصد القربة وهو لا يعلم بأن الشارع أمر به حتى يقصد فيه القربة ؟ أم كيف يأتي به بدون قصد القربة مع انّه لو أمر به الشارع لم يقع بدون القربة ما أمر به الشارع من العبادة لأن هيكل العبادة بدون قصد القربة ليست بعبادة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اشكل على القائلين بتحقق الاحتياط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أجابوا عنه بوجوه ستة أشار اليها المصنِّف كما يلي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نكتشف وجود الأمر بالدليل الاني ، لأنه لو أتى بمحتمل العبادة بقصد الاحتياط كان فيه الثواب ، وكلّ ما كان فيه الثواب فهو مقرّب قد تعلّق به الأمر، لكن هذا الجواب غيرُ تامٍ لما ذكره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ترتّب الثواب على هذا الفعل لا يوجب تعلّق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الثواب انّما يكشف عن الأمر ويدل عليه اذا كان ثواباً ناشئاً عن الأمر ، لا ما إذا كان ثواباً ناشئاً عن الانقياد للشرع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هو لأجل كونه انقيادا للشرع ، والعبد معه في حكم المطيع ، بل لا يسمّى ذلك ثوابا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العقل إذا استقلّ بحسن هذا الاتيان ثبت بحكم الملازمة الأمر به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مدفوعةٌ ، لما تقدّم في المطلب الأوّل ، من أنّ الأمر الشرعيَّ بهذا النحو من الانقياد كأمره بالانقياد الحقيقيّ والاطاعة</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الثواب ليس ناشئاً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لأجل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انقياداً للشرع ، والعبد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هذا 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مطيع حقيقة اذ الاطاعة الحقيقية انّما هي فيما إذا علم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يسمى ذلك ثواباً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هو تفضّل وتكرّم إذ الثواب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يستحقه العبد في مقابل امتثال التكاليف المعلومة ، وهذا ليس من التكاليف المعلومة حسب الفرض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ذكرتم انّ الاحتياط بحكم العقل حسن مطلقاً وهذا الاحتياط في محتمل العبادة ايضاً حسن عقلاً وقد ثبت انّه كلّ ما حكم به العقل حكم به الشرع ، فهذا الاحتياط حسنٌ شرعاً ، واذا ثبت حسنُه الشرعي كان فيه الأمر ، اذ الشارع يأمر بكل حسن كما انّه ينهى عن كلّ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الجواب أيضاً غير مستقيم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اذا استقلّ بحسن هذا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بمحتمل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بحكم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الشرع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به شرعاً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الحُسن الشرعي من باب الأمر الارشادي لا من باب الأمر المولوي ، والأمر الارشادي لا يوجب اطاعته قُرباً ، ولا معصيته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حول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الأمر الشرعي بهذا النحو من 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كأمره بالانقياد الحقيقي والاطاعة </w:t>
      </w:r>
    </w:p>
    <w:p>
      <w:pPr>
        <w:pStyle w:val="BookText"/>
        <w:rPr/>
      </w:pPr>
      <w:r>
        <w:rPr>
          <w:rFonts w:ascii="Amiri" w:hAnsi="Amiri" w:eastAsia="Amiri" w:cs="Amiri"/>
          <w:color w:val="111111"/>
          <w:sz w:val="28"/>
          <w:sz w:val="28"/>
          <w:szCs w:val="28"/>
          <w:rtl w:val="true"/>
          <w:lang w:bidi="ar-SA"/>
        </w:rPr>
        <w:t>الواقعيّة في معلوم التكليف إرشاديٌّ محضٌ ، لا يترتّب على موافقته ومخالفته أزيدُ ممّا يترتّب على نفس وجود المأمور به أو عدمه ، كما هو شأن الأوامر الارشاديّة ،</w:t>
      </w:r>
    </w:p>
    <w:p>
      <w:pPr>
        <w:pStyle w:val="BookText"/>
        <w:rPr/>
      </w:pPr>
      <w:r>
        <w:rPr>
          <w:rFonts w:ascii="Amiri" w:hAnsi="Amiri" w:eastAsia="Amiri" w:cs="Amiri"/>
          <w:color w:val="111111"/>
          <w:sz w:val="28"/>
          <w:sz w:val="28"/>
          <w:szCs w:val="28"/>
          <w:rtl w:val="true"/>
          <w:lang w:bidi="ar-SA"/>
        </w:rPr>
        <w:t xml:space="preserve">الواقعية في معلوم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وارشاديّ محض لا يترتب على موافقته ومخالفته أزيد ممّا يترتب على نفس وجود المأمور به أو عدمه ، كما هو شأن الأوامر الارشادية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كأوامر الطبيب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لو أطاع أمر الطبيب وشرب الدواء ، لم يحصل الاّ على الصحة التي هي من توابع شرب الدواء ، لا من توابع اطاعة أمر الطبيب ، كما أنه اذا عصى أمر الطبيب لا يترتب عليه الاّ مضرة عدم شرب الدواء ، لا مضرة عدم اطاعة أمر الطبيب ،وكذا المصلي فانّه ينال منافع الصلاة اذا أتى بها ، كما أن تارك الصلاة يقع في مضرة تركها اذا تركها سواء كان هناك أمر بالطاعة أم لا ؟ يعني سواء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يقل ؟ فانّ العبد اذا أتى بالصلاة نال منافعها لا منافع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اذا ترك الصلاة نال مضرة تركها لا مضرة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بالنسبة الى أوامر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يستهل في أول الشهر ينال منافع الاستهلال ، ومن يترك الاستهلال يقع في مضرة ترك الاستهلال على تقدير وجوبه واقعاً ، من غير فرق بين أن يكون أمر شرعي أو عقليّ بالاحتياط ، أم لم يكن أمر عقلي ، أو شرعي به ،كما هو شأن كلّ أمر ارشادي ، سواء كان ارشاداً </w:t>
      </w:r>
    </w:p>
    <w:p>
      <w:pPr>
        <w:pStyle w:val="BookText"/>
        <w:rPr/>
      </w:pPr>
      <w:r>
        <w:rPr>
          <w:rFonts w:ascii="Amiri" w:hAnsi="Amiri" w:eastAsia="Amiri" w:cs="Amiri"/>
          <w:color w:val="111111"/>
          <w:sz w:val="28"/>
          <w:sz w:val="28"/>
          <w:szCs w:val="28"/>
          <w:rtl w:val="true"/>
          <w:lang w:bidi="ar-SA"/>
        </w:rPr>
        <w:t xml:space="preserve">فلا إطاعة لهذا الأمر الارشاديّ ، ولا ينفع في جعل الشيء 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إطاعةَ الأوامر المتحققة لم تصر عبادةً بسبب الأمر الوارد بها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العقل أو إرشاداً من الشرع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الأمر الارشادي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الارشادي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 الشيء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عبادية الدعاء عند رؤة الهلال لا تحصل بالأمر بالاحتياط وانّما إن كان له أمر واقعي كان عبادة ، والاّ لم يكن عبادة ، فكيف يتمكن أن يأتي المكلّف بالدعاء عند الهلال قربة الى اللّه مع انّه لا يعلم بالأمر الواقعي من اللّه سبحانه وتعالى فيه ، فيكون نسبته اليه سبحانه تشريعاً محرّماً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اطاعة الأوامر المتحققّه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ممّا نعلم بوجوبها ، كالأمر بالصلاة ، والصيام ، والحج ، والخمس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 عبادةً بسبب الأمر الوارد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الأمر بالاطاعة لا بجعل الشيء عبادة ، بل عبادية الصلاة والصيام ونحوهما انّما هي بسبب الأمر بالصلاة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والأمر بالصيام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ونحوهما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نحتاج في العبادة الى الأمر ، بل يكفي الحسن ، ولا شكّ في أن الاحتياط حسن كما اعترفتم به ،فالاستهلال لما كان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وجوبه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عبادة ، والى هذا أشار المصنّف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الجريان بناءا على أنّ هذا المقدار من الحسن العقليّ يكفي في العبادة ومنع توقفها على ورود أمر بها ، بل يكفي الاتيان به لاحتمال كونه مطلوبا أو كون تركه مبغوضا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استقرّت سيرة العلماء والصلحاء فتوىً وعملاً على إعادة العبادات لمجرّد الخروج من مخالفة النصوص الغير المعتبرة والفتاوى النادرة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الاحتياط في العبادة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هذا المقدار من الحسن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العقل يرى حسن الاحتياط في كلّ ما يحتمل فيه الأمر ، عبادة كان أو غير عبادة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العبادة ، 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ورود 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أشكل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الحسن العقلي لا يجعل الشيء عبادة ،فانّ الحسن أعمّ من التوصلي والتعبّدي ولا يكون الأعم دليلاً على الأخص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نشترط في العبادة قصد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الاتيان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بالشيء المحتمل العبادية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كونه مطلوباً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المولى طلباً عبادياً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تركه مبغوضاً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 فليس المعتبر في العبادة خصوص قصد الأمر ، بل يكفي قصد احتماله عند الشك كما أنه في التوصليات يكفي احتمال الأمر بها في تحقق الاحتياط ، فانّ العقل يرى حسن ذلك ، وهذا الوجه هو الذي يعتمد عليه المشهور في حسن الاحتياط في العبادة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استقرّت سيرة العلماء والصلحاء فتوىً وعملاً على اعادة العبادات لمجرّد الخروج من مخالفة النّصوص غير المعتبرة والفتاوى النّادرة </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أوامر الاحتياط والاتقاء ، وانّ هذه الأوامر تشمل التوصليات </w:t>
      </w:r>
    </w:p>
    <w:p>
      <w:pPr>
        <w:pStyle w:val="BookText"/>
        <w:rPr/>
      </w:pPr>
      <w:r>
        <w:rPr>
          <w:rFonts w:ascii="Amiri" w:hAnsi="Amiri" w:eastAsia="Amiri" w:cs="Amiri"/>
          <w:color w:val="111111"/>
          <w:sz w:val="28"/>
          <w:sz w:val="28"/>
          <w:szCs w:val="28"/>
          <w:rtl w:val="true"/>
          <w:lang w:bidi="ar-SA"/>
        </w:rPr>
        <w:t xml:space="preserve">واستدلّ في الذكرى ، في خاتمة قضاء الفوائت ، على شرعيّة قضاء الصلوات لمجرّد احتمال خلل فيها موهوم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يُؤتُونَ ما آتَوا وَقُلُوبُهُم وَجِلَةٌ أنّهُم إلى رَبِّهِم راجِعُونَ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في خاتمة قضاء الفوائت على شرعيّة قضاء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احتمال خلل فيها 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الخلل ، فاستدل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يُؤُونَ مَا آتَوا وَقُلُوبُهُم وَجِلَةٌ أَنَّهُم الَى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يُسَارِعُونَ فِي الخَيرَاتِ وَهُم لَهَا سَابِقُونَ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الى غير ذلك من الآيات الدالّة على الاحتياط والاتقاء ، بتقريب انّها تدل على أن اتيان العمل خوفاً منه تعالى خير 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يقضي الصلاة المحتملة الخلل انّما يقضيها من باب الاتقاء والخوف من انّ تكون صلواته السابقة غير مقبولة ،عند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هذاالجواب بنفسه لا يكفي الاّ اذا ضممنا اليه بعض الأجوبة السابقة ،وحينئذٍ نكون في غنى من هذا الجواب ،لأنّ بعض الأجوبة السابقة كافٍ في الاستدلال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الشهيد وحده لا يكفي ، لأنّه مستلزم للدّور ، فانّ موضوع الاتقاء يلزم أن يثبت من الخارج ،اذ الحكم لا يثبت موضوعه ، فاذا أريد تحقيق </w:t>
      </w:r>
    </w:p>
    <w:p>
      <w:pPr>
        <w:pStyle w:val="BookText"/>
        <w:rPr/>
      </w:pPr>
      <w:r>
        <w:rPr>
          <w:rFonts w:ascii="Amiri" w:hAnsi="Amiri" w:eastAsia="Amiri" w:cs="Amiri"/>
          <w:color w:val="111111"/>
          <w:sz w:val="28"/>
          <w:sz w:val="28"/>
          <w:szCs w:val="28"/>
          <w:rtl w:val="true"/>
          <w:lang w:bidi="ar-SA"/>
        </w:rPr>
        <w:t xml:space="preserve">أنّه إن قلنا بكفاية احتمال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العبادة فيما لا يعلم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فهو ، وإلاّ فما أورده قدس‌سره ، في الذكرى ، كأوامر الاحتياط ، لا يُجدي في 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الموضوع بسبب نفس أمر الاتقاء كان دوراً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موقوف على كونه احتياطاً وكونه احتياطاً ، موقوف على قصد القربة ، فاذا توقف صحة قصد القربة فيه على الأمر كان دوراً ، لتوقف الأمر على الأمر ، فهو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 فانّ العالم يجب أن يعرف من الخارج لا انّ يكون أكرم محققاً للعالم ، فانّه حينئذٍ دورٌ حيث انّ الاكرام يتوقف على كونه عالماً ، فاذا توقف كونه عالماً على أكرم لزم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انّ قلنا بكفاية احتمال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العبادة فيما لا يعلم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علم الانسان المطلوبية الاجمالية كالصلاة الى أربع جوانب فلا كلام في صحتها ، وانّما الكلام فيما اذا لم يعلم المطلوبية وانّما يحتملها كما في صلاة ليلة الرغائب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يعلم مطلوبيتها لأن راويها عامي لا يعتمد عليه ، فاذا قلنا بصحة محتمل المطلوبية في مثل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يصح حينئذٍ الاتيان بها بقصد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لا يكون جواباً جديداً ، بل هو الجواب السابق الذي ذكرناه بقولنا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الاتيان به لاحتمال كونه مطلوباً أو كون تركه مبغوضاً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نقل بكفاية احتمال المطلوبية في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في الذكرى ،كأوامر الاحتياط لا يجدي في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هذه العبادة المحتمل مطلوبيتها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موضوعَ التقوى والاحتياط الذي يتوقف عليه هذه الأوامر لا يتحقّقُ إلاّ بعد إتيان محتمل العبادة على وجه يجتمع فيه جميع ما يعتبر في العبادة حتّى نيّة التقرّب ، وإلاّ لم يكن احتياطا ، فلا يجوز أن تكون تلك الأوامر منشا للقربة المنويّة فيها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النقض بورود هذا الايراد</w:t>
      </w:r>
    </w:p>
    <w:p>
      <w:pPr>
        <w:pStyle w:val="BookText"/>
        <w:rPr/>
      </w:pPr>
      <w:r>
        <w:rPr>
          <w:rFonts w:ascii="Amiri" w:hAnsi="Amiri" w:eastAsia="Amiri" w:cs="Amiri"/>
          <w:color w:val="111111"/>
          <w:sz w:val="28"/>
          <w:sz w:val="28"/>
          <w:szCs w:val="28"/>
          <w:rtl w:val="true"/>
          <w:lang w:bidi="ar-SA"/>
        </w:rPr>
        <w:t xml:space="preserve">وانّما لا يجدي لكونه مستلزماً للدور الذي نبهنا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التّقوى والاحتياط ، الذي يتوقف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الأوامر ، لا يتحقّق الاّ بعد اتيان محتمل العبادة على وجه يجتمع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محتمل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يعتبر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والشرائط ، وفقد الموانع والقواطع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نيّة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يكن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لم يتحقق الموضوع بجميع أجزائه وشرائطه مع فقده لجميع الموانع والقواطع لا يكون احتياطا ، فالاحتياط في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بالماء المطلق ، فاذا لم يكن ماء ، أو لم يكن اطلاق ، لم يكن احتياط في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أن تكون تلك الاوامر منشأً للقربة المنوية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الاُمور المحتمل عباديتها ، لما عرفت من أنّه مستلزم للدّور ، فانّ الأمر يتوقف على تحقق موضوعه ، ولو توقف تحقق موضوعه على هذا الأمر لزم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اشكال الدور غير وارد نقضاً وَحَلاً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النقض بورود هذا الايراد </w:t>
      </w:r>
    </w:p>
    <w:p>
      <w:pPr>
        <w:pStyle w:val="BookText"/>
        <w:rPr/>
      </w:pPr>
      <w:r>
        <w:rPr>
          <w:rFonts w:ascii="Amiri" w:hAnsi="Amiri" w:eastAsia="Amiri" w:cs="Amiri"/>
          <w:color w:val="111111"/>
          <w:sz w:val="28"/>
          <w:sz w:val="28"/>
          <w:szCs w:val="28"/>
          <w:rtl w:val="true"/>
          <w:lang w:bidi="ar-SA"/>
        </w:rPr>
        <w:t xml:space="preserve">في الأوامر الواقعيّة بالعبادات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أنّ قصد القربة ممّا يعتبر في موضوع العبادة شطرا أو شرطا ، والمفروض ثبوت مشروعيّتها بهذا الأمر الوارد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الأوامر الواقعيّة بالعبادات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حيث أنّ قصد القربة ممّا يعتبر في موضوع العبادة شطراً أو شرطاً والمفروض ثبوت مشروعيّتها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مشروعية هذه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الأمر الوارد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 لولا الأمر بصلاة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الاتيان بها بقصد القربة ، ولولا قصد القربة الذي هو جزء أو شرط من شروط صلاة الظهر لم يصح تعلق الأمر بها ، فما كان الجواب عن الدور في العبادة الواقعية يكون هو الجواب عنه في العبادة المحتملة الاحتياطية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الأركان المخصوصة مع نية القربة بسائر الأجزاء والشرائط وفقد الموانع ، وصدور هذا الأمر من الشارع موقوف على تحقق الموضوع المذكور ، وتحققه موقوف على صدور الأمر المذكور ، اذ لو لم يصدر الأمر المذكور لا يشرّع نية القربة ،فيكون هذا دوراً ، فما كان الجواب عن هذا الدور في العبادة الواقعية يكون هو الجواب عن الدور في العبادة الاحتمالية ؟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بصلاة الظهر ، أو الأمر بصلاة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تعلّق بهيكل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والشرائط وفقد الموانع والقواطع ، من دون قصد القربة ، فلمّا تعلقّ الأمر بهذا الهيكل لزم أن نأتي به مع قصد القربة ، لأنا علمنا </w:t>
      </w:r>
    </w:p>
    <w:p>
      <w:pPr>
        <w:pStyle w:val="BookText"/>
        <w:rPr/>
      </w:pPr>
      <w:r>
        <w:rPr>
          <w:rFonts w:ascii="Amiri" w:hAnsi="Amiri" w:eastAsia="Amiri" w:cs="Amiri"/>
          <w:color w:val="111111"/>
          <w:sz w:val="28"/>
          <w:sz w:val="28"/>
          <w:szCs w:val="28"/>
          <w:rtl w:val="true"/>
          <w:lang w:bidi="ar-SA"/>
        </w:rPr>
        <w:t xml:space="preserve">إنّ المرادَ مِنَ الاحتياط والاتقاء في هذه الأوامر هو مجرّدُ الفعل المطابق للعبادة من جميع الجهات عدا نيّة القربة ، فمعنى الاحتياط بالصلاة الاتيانُ بجميع ما يعتبر فيها عدا قصد القربة ، فأوامر الاحتياط يتعلّق بهذا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فيقصد المكلّفُ فيه التقرّبَ باطاعة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يتجه الفتوى باستحباب هذا الفعل ،</w:t>
      </w:r>
    </w:p>
    <w:p>
      <w:pPr>
        <w:pStyle w:val="BookText"/>
        <w:rPr/>
      </w:pPr>
      <w:r>
        <w:rPr>
          <w:rFonts w:ascii="Amiri" w:hAnsi="Amiri" w:eastAsia="Amiri" w:cs="Amiri"/>
          <w:color w:val="111111"/>
          <w:sz w:val="28"/>
          <w:sz w:val="28"/>
          <w:szCs w:val="28"/>
          <w:rtl w:val="true"/>
          <w:lang w:bidi="ar-SA"/>
        </w:rPr>
        <w:t xml:space="preserve">من الخارج أن هذا الهيكل لا يؤى به الاّ بقصد القربة ، فيتوقف الأمر على الموضوع لكن لا يتوقف الموضوع على الأمر حتى يستلزم الدور ،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الاحتياط والاتقاء في هذه الأوامر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معناهما الحقيقي الشامل لكلّ الأجزاء والشرائط حتى نية القربة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مجرد الفعل المطابق للعبادة من جميع الجهات عدا نيّة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أجزاء وشرائط وكان من جملتها نيّة القربة ، فالأمر يتعلق بتسعة منها ولم يتعلقّ بنيّة القربة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فمعنى الاحتياط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بجميع ما يعتبر فيها عدا قصد القربة ، فأوامر الاحتياط يتعلق بهذا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الهيكلي بدون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تعلق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فيقصد المكلّف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بأطاعة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المكلّف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بدون قصد القربة لا يمكن أن يأتي بصلاة الظهر الحقيقية أو بصلاة الظهر الاحتياطية على ما عرفت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أمر الاحتياط متعلق بتسعة أجزاء وهو الهيكل فقط بدون الجزء العاشر الذي هو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الاحتياطية حتى </w:t>
      </w:r>
    </w:p>
    <w:p>
      <w:pPr>
        <w:pStyle w:val="BookText"/>
        <w:rPr/>
      </w:pPr>
      <w:r>
        <w:rPr>
          <w:rFonts w:ascii="Amiri" w:hAnsi="Amiri" w:eastAsia="Amiri" w:cs="Amiri"/>
          <w:color w:val="111111"/>
          <w:sz w:val="28"/>
          <w:sz w:val="28"/>
          <w:szCs w:val="28"/>
          <w:rtl w:val="true"/>
          <w:lang w:bidi="ar-SA"/>
        </w:rPr>
        <w:t xml:space="preserve">وإن لم يعلم المقلّد كونَ ذلك الفعل ممّا شكّ في كونها عبادةً ولم يأت به بداعي احتمال المطلوبيّة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يعلم المقلّد كون ذلك الفعل ممّا شك في كونها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انّه أتى ، بها بقصد العبادة جازما من دون أن يقصد احتمال كونها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الفعل الاحتياطي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احتمال المطلوبية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اتى به جازماً بمطلوبيته لا باحتمال مطلوبيته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كان نية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 الموضوع ، كان على الفقيه أن يقول المقلّده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عند رؤة الهلال بقصد احتمال كونه عبادة ، لا أنه يطلق استحباب دعاء الهلال بلا ذكر قصد احتمال كونه عبادة ، فانّ اطلاقه للاستحباب يدل على أن نية القربة ليس جزءاً من الموضوع ، بل أمر الاحتياط متعلق بالهيكل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نقول ذلك لأنه قد يكون الاتيان بالمركب من الاجزاء التسعة إحتياطا فيقول الفقيه لمقلّده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بهذا المركب ، وقد يكون الاتيان بالأجزاء العشرة إحتياطا فيقول له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بهذه الأجزاء التسعة منضمَّة مع احتمال المطلوبية لأن هذه العشرة حينئذٍ إحتياط ، فتسعة أجزاء من المركب متيقن المطلوبية والجزء العاشر محتمل المطلوبية ، فيلزم للمقلّد أن ينوي هنا هكذا ، لا أن ينوي المطلوبية في كلّ الأجزاء العشرة فهو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هناك عشر صلوات ، تسعة منها في ذمة الانسان يقيناً والعاشرة محتملة ،فانّه لا يصح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بكل الصلوات العشر المتيقنة الفوت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بتسعة متيقنة وبعاشرة محتملة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الاحتياط انّما هو باتيان الهيكل لا انّ الاحتياط باتيان الهيكل </w:t>
      </w:r>
    </w:p>
    <w:p>
      <w:pPr>
        <w:pStyle w:val="BookText"/>
        <w:rPr/>
      </w:pPr>
      <w:r>
        <w:rPr>
          <w:rFonts w:ascii="Amiri" w:hAnsi="Amiri" w:eastAsia="Amiri" w:cs="Amiri"/>
          <w:color w:val="111111"/>
          <w:sz w:val="28"/>
          <w:sz w:val="28"/>
          <w:szCs w:val="28"/>
          <w:rtl w:val="true"/>
          <w:lang w:bidi="ar-SA"/>
        </w:rPr>
        <w:t xml:space="preserve">ولو اُريد بالاحتياط في هذه الأوامر معناه الحقيقيّ ، وهو إتيان الفعل لداعي احتمال المطلوبيّة لم يجز للمجتهد أن يفتي باستحبابه إلاّ مع التقييد باتيانه بداعي الاحتمال حتّى يصدق عليه عنوان الاحتياط مع استقرار سيرة أهل الفتوى على خلافه ، فعلم أنّ المقصود إتيان الفعل بجميع ما يعتبر فيه عدا نيّة الداعي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قصد القربة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اُريد بالاحتياط في هذه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الاحتياط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اتيان الفعل لداعي احتمال المطلوبية ، لم يجز للمجتهد أن 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هذا المركب من الأجزاء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التقييد باتيانه بداعي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لمقلده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بالصلاة الاحتياطية بداعي احتمال المطلوبية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للفقيه أن يقول في مثال الدّعاء عند الهلال يستحب الدّعاء عند رؤة الهلال ، بل اللازم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عند الهلال بداعي احتمال الأمر الواقعي الموجب لمطلوبية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يلزم على الفقيه أن يقول له بالنحو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الاتيان بداعي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الاحتياط </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استقرار سيرة أهل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يأت الفقهاء بلفظ الاحتمال في فتاواهم ، بل يفتون مطلقاً وبلا قيد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عند رؤة الهلال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اتيان الفعل بجميع ما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نيّة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احتمال المحبوبية فانّ قصد الداعي ينضم إليه من الخارج ، لأنّا نعلم أنّ هذا الهيكل المشتمل على تسعة أجزاء لا يؤى به إحتياطا إلاّ إذا انضم إليه قصد الداعي ، وإلاّ فانّه إذا لم يقصد </w:t>
      </w:r>
    </w:p>
    <w:p>
      <w:pPr>
        <w:pStyle w:val="BookText"/>
        <w:rPr/>
      </w:pPr>
      <w:r>
        <w:rPr>
          <w:rFonts w:ascii="Amiri" w:hAnsi="Amiri" w:eastAsia="Amiri" w:cs="Amiri"/>
          <w:color w:val="111111"/>
          <w:sz w:val="28"/>
          <w:sz w:val="28"/>
          <w:szCs w:val="28"/>
          <w:rtl w:val="true"/>
          <w:lang w:bidi="ar-SA"/>
        </w:rPr>
        <w:t xml:space="preserve">ثمّ إنّ منشأ احتمال الوجوب ، إذا كان خبرا ضعيفا ، فلا حاجة إلى أخبار الاحتياط إثبات أنّ الأمر فيها للاستحباب الشرعيّ دون الارشاد العقليّ ، لورود بعض الأخبار باستحباب فعل كلّ ما يحتمل فيه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كصحيحة هشام بن سالم المحكيّة عن المحاسن عن أبي عبد اللّه عليه‌السلام</w:t>
      </w:r>
    </w:p>
    <w:p>
      <w:pPr>
        <w:pStyle w:val="BookText"/>
        <w:rPr/>
      </w:pPr>
      <w:r>
        <w:rPr>
          <w:rFonts w:ascii="Amiri" w:hAnsi="Amiri" w:eastAsia="Amiri" w:cs="Amiri"/>
          <w:color w:val="111111"/>
          <w:sz w:val="28"/>
          <w:sz w:val="28"/>
          <w:szCs w:val="28"/>
          <w:rtl w:val="true"/>
          <w:lang w:bidi="ar-SA"/>
        </w:rPr>
        <w:t xml:space="preserve">الداعي لم يأت بشيء اطلاقاً ، اذ بدون قصد الداعي لا يكون الهيكل عبادة إحتياطية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روايات التسامح في أدلة السنن لجعل محتمل العبادة عبادة استحبابية إذا كان هناك فتوى من فقيه ، أو خبر ضعيف يدل عليه من غير حاجة لتصحيحه بالاحتياط ، فقد وردت روايات متعددة تدلّ على التسامح ، واليه اشار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منشأ احتمال الوجوب إذا كان خبراً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الشبهة الوجوبية إذا كانت مستندة الى خبر ضعيف ، أو فتوى فقيه ، أو شهرة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محتمل العبادة بالإتيان به إحتياطا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أخبار الاحتياط وإثبات أنّ الأمر فيها للإستحباب الشرّعي دون الارشاد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أثبتنا سابقاً حُسن الاحتياط في العبادة المحتملة بحمل أوامر الاحتياط فيها على أنها للاستحباب لا للارشاد ، إذ لو كان الأمر للارشاد لم يثبت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لكنا 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حاجة الى إثبات الأمر الاستحبابي في الاحتياط في الشبهة الوجوبية في العبادة ، وانّما تصحح الاحتياط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بعض الأخبار باستحباب فعل كلّما يحتمل فيه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الرواية الواردة أو في فتوى الفقيه تصريح بثواب كذا في طاعة كذا ، أم لم يكن تصريح بذلك وانّما كانت الرواية أو الفتوى تقول باستحباب عمل كذا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هشام بن سالم المحكيّة عن المحاسن عن أبي عبداللّه عليه‌السلام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بلغه عن النبيّ صلى‌اللّه‌عليه‌و‌آله‌وسلم ، شيء من الثواب فَعَمِلَه كانَ أجرُ ذلك له وإن كان رسولُ اللّه صلى‌اللّه‌عليه‌و‌آله‌وسلم لم يقله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البحار ، بعد ذكرها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الخبر من المشهورات رواه العامّة والخاصّة بأسانيد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والظاهر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وإضافة الأجر إليه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عن النبيّ صلى‌اللّه‌عليه‌و‌آله‌وسلم شيء من الثّواب فَعَمِلَهُ كانَ أجرُ ذلكَ له وإن كان رَسولُ اللّه صلى‌اللّه‌عليه‌و‌آله‌وسلم لم يقله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النبيّ في الصحيحة من باب المثال فكل الأئمة عليهم‌السلام قولهم قول النبيّ صلى‌اللّه‌عليه‌و‌آله‌وسلم كما ثبت في باب الامامة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البحار بعد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هذه الصحيحة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هذا الخبر من المشهورات رواه العامّة والخاصة بأسانيد </w:t>
      </w:r>
      <w:r>
        <w:rPr>
          <w:rFonts w:eastAsia="Amiri" w:cs="Amiri" w:ascii="Amiri" w:hAnsi="Amiri"/>
          <w:color w:val="111111"/>
          <w:sz w:val="28"/>
          <w:szCs w:val="28"/>
          <w:rtl w:val="true"/>
          <w:lang w:bidi="ar-SA"/>
        </w:rPr>
        <w:t xml:space="preserve">» ) </w:t>
      </w:r>
      <w:r>
        <w:rPr>
          <w:rStyle w:val="FootnoteAnchor"/>
          <w:rtl w:val="true"/>
        </w:rPr>
        <w:footnoteReference w:id="33"/>
      </w:r>
      <w:r>
        <w:rPr>
          <w:rFonts w:ascii="Amiri" w:hAnsi="Amiri" w:eastAsia="Amiri" w:cs="Amiri"/>
          <w:color w:val="111111"/>
          <w:sz w:val="28"/>
          <w:sz w:val="28"/>
          <w:szCs w:val="28"/>
          <w:rtl w:val="true"/>
          <w:lang w:bidi="ar-SA"/>
        </w:rPr>
        <w:t xml:space="preserve">متعددة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هذاالخبر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المستحب قد ثبت إستحبابه بدليل معتبر وانّما ورد في الرّواية الضعيفة انّ له كذا مقدار من الثواب كقصر في الجنة ونحوه ، لا أنّ الخبر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الفلاني مستحب ، أو مستحب وله ثواب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شيء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بقرينة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الثواب لا يعمل ، وانّما يعمل سبب الثواب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كذا ، أو حج كذا ، أو صدقة كذا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الأجر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الثواب لا أجر له ، وانّما الأجر للعمل ، فبهاتين القرينتين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قوله </w:t>
      </w:r>
    </w:p>
    <w:p>
      <w:pPr>
        <w:pStyle w:val="BookText"/>
        <w:rPr/>
      </w:pPr>
      <w:r>
        <w:rPr>
          <w:rFonts w:ascii="IRNazanin" w:hAnsi="IRNazanin" w:eastAsia="IRNazanin"/>
          <w:color w:val="111111"/>
          <w:sz w:val="28"/>
          <w:sz w:val="28"/>
          <w:szCs w:val="28"/>
          <w:rtl w:val="true"/>
          <w:lang w:bidi="fa-IR"/>
        </w:rPr>
        <w:t xml:space="preserve">هو الفعل المشتمل على الثواب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عدّة الداعي عن الكلينيّ قدس‌سره ، أنّه روى بطرقه عن الأئمة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 بلغه شيء من الخير فعمل به ، كان له من الثواب ما بلغه وإن لم يكن الأمر كما فعله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الثواب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المشتمل على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فعل له ثواب فعمل بذلك الفعل ، كان له أجر ذلك الفعل ، وحيث انّه ليس من المهم ذكر الثواب في الرواية وعدم ذكره ، نقول بأعمّيّة هذا الحديث لما ذكر فيه الثواب ولما لم يذكر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صلاة ليلة الرغائب ، وقد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صلاة ليلة الرغائب فله كذا من الثواب ،فانّ هذا الحديث وشبهه يشمل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لا فرق بين أن يكون هناك فتوى فقيه على استحباب كذا أو رواية ضعيفة تقول باستحباب كذا ، لأنّ فتوى الفقيه أيضاً كاشفة عن الرواية لولا قرينة خارجية بأنّها من استنباطه لا من الرواية ، وكذلك إذا قامت الشهرة على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عدّة الدّاعي عن الكليني قدس‌سره انّه روى بطرقه عن الأئمة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بلغه شيء من الخير فعمل به ، كان له من الثواب ما بلغه وإن لم يكن الأمر كما فعله </w:t>
      </w:r>
      <w:r>
        <w:rPr>
          <w:rFonts w:eastAsia="Amiri" w:cs="Amiri" w:ascii="Amiri" w:hAnsi="Amiri"/>
          <w:color w:val="111111"/>
          <w:sz w:val="28"/>
          <w:szCs w:val="28"/>
          <w:rtl w:val="true"/>
          <w:lang w:bidi="ar-SA"/>
        </w:rPr>
        <w:t xml:space="preserve">» ) </w:t>
      </w:r>
      <w:r>
        <w:rPr>
          <w:rStyle w:val="FootnoteAnchor"/>
          <w:rtl w:val="true"/>
        </w:rPr>
        <w:footnoteReference w:id="34"/>
      </w:r>
      <w:r>
        <w:rPr>
          <w:rFonts w:ascii="Amiri" w:hAnsi="Amiri" w:eastAsia="Amiri" w:cs="Amiri"/>
          <w:color w:val="111111"/>
          <w:sz w:val="28"/>
          <w:sz w:val="28"/>
          <w:szCs w:val="28"/>
          <w:rtl w:val="true"/>
          <w:lang w:bidi="ar-SA"/>
        </w:rPr>
        <w:t>بأن لم يثبت ذلك حقيقة عن الرسول والأئمة عليهم‌السلام وانّما اشتبه الراوي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تعمّد الخطأ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وأرسل نحوه السيّد قدس‌سره ، في الاقبال عن الصادق عليه‌السلام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والأخبار الواردة في هذا الباب كثيرة ، إلاّ أنّ ما ذكرناها أوضح دلالةً على ما نحن فيه ، وإن كان يورد عليه أيضا ، تارةً بأنّ ثبوت الأجر لا يدلّ على الاستحباب الشرعيّ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حديث 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عن الصادق عليه‌السلام ، إلاّ أن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له ذلك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والأخبار الواردة في هذا الباب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ذكر جملة منها في رسالتنا المستقلة في التسامح الملحقة بآخر البحث انشاء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ما ذكرناها أوضح دلالة على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تصحيح العمل العباديالاحتياطي بهذه الروايات وذلك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بالمطابقة على ثبوت الثواب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الثواب موقوف على وجود الأمر ، فتدل بالإلتزام على وجود أمر مولوي ندبي بإتيان الفعل الذي بلغ عليه الثواب ، وعلى هذا فيصح اتيان محتمل العبادة بداعي امتثال هذا الأمر ، فانّه إذا قال المولى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اطعت العالم الفلاني أعطيك ديناراً ، فهم العرف من هذا الكلام انّ إطاعة العالم محبوب للمولى ومأمور به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الاستدلال بأخبار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الاحتياط في العبادة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 على أوامر الاحتياط بانها لا تدل على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ثبوت الأجر لا يدل على الاستحباب الشرعي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لإمكان أن يكون الأجر تفضلياً كما في التوصليات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الأخبار لا تدل على أن الآتي بمحتمل العبادة امتثالاً للأمر يستحق الثواب ، حتى تدل هذه الأخبار بالالتزام على وجود أمر مولوي بمحتمل العبادة ليقال انّه يصح إتيان محتمل العبادة بداعي امتثاله ، بل غاية ما تدل عليه هذه الأخبار انّ الآتي بمحتمل العبادة من باب الاحتياط ينال ثواباً تفضلاً من اللّه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فعمله التماس ذلك الثواب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 وقوله في رواية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فعمله طلباً لقول النبي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فلا تشمل هذه الأخبار محتمل العبادة الذي كلامنا فيه ؛ وذلك لعدم امكان الاحتياط في محتمل العبادة للإشكال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حاصل هذا الاشكال هو عدم الملازمة بين الثواب وبين الأمر ، فلا يدل وجود الثواب على وجود الأمر ، لجواز كون الثواب على الاطاعة الحكمية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من التسامح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اشتراطهم فيها ما اشترطوه في أدلة التكاليف الالزامية ، فانّ التكليف إذا كان الزامياً من واجب أو حرام يحتاج الى دليل معتبر ، أما إذا كان التكليف غير الزامي كالإستحباب والكراهة ، فلا يحتاج الى دليل معتبر ، بل يكفي فيه الخبر الضعيف ، وفتوى الفقيه ، والاجماع المنقول ، والشهرة ، وما أشبه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وأُخرى بما تقدّم في أوامر الاحتياط من أنّ قصد القربة مأخوذ في الفعل المأمور به بهذه الأخبار ، فلا يجوز أن تكون هي المصحّحة لفعله فيختصّ موردها بصورة تحقق الاستحباب وكون البالغ هو الثواب الخاصّ فهو المتسامح فيه دون أصل شرعيّة الفعل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يورد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الدور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أوامر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قصد القربة مأخوذ في الفعل المأمور به بهذه الأخبار ، فلا يجوز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المصحّحة لفعله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محتمل العبادة ،لأنّه يستلزم الدّور ، فانّه لا قربة قبل 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أمر؛ فاذا لم يكن أمر لا يكون قربة ، فأخبار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تأتي بالقربة مع أن القربة يلزم أن تكون قبل هذه الأخبار ، اذ القربة مأخوذة في موضوع هذه الأخبار ، فهذه الأخبار متوقفة على وجود الموضوع وجزء من الموضوع هو القربة ،والقربة تتوقف على هذه الأخبار ، فهذه الأخبار تتوقف على هذه الأخبار ، وهو دور على ما تقدّم تقريبه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فيختص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بصورة تحقق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 كما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صلاة الأعرابي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 البالغ هو الثواب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آخر بأن قال بعد رواية صلّ صلاة الأعرابي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صلاة الأعرابي فله قصر في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الثواب الخاص وهو القصر في الجنة في المثال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المتسامح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سبحانه وتعالى يعطي القصر وان لم يكن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قصر في الجنة ، قاله رسول اللّه صلى‌اللّه‌عليه‌و‌آله‌وسلم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المتسامح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أصل شرعيّة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شرعيّة الفعل لا تثبت </w:t>
      </w:r>
    </w:p>
    <w:p>
      <w:pPr>
        <w:pStyle w:val="BookText"/>
        <w:rPr/>
      </w:pPr>
      <w:r>
        <w:rPr>
          <w:rFonts w:ascii="Amiri" w:hAnsi="Amiri" w:eastAsia="Amiri" w:cs="Amiri"/>
          <w:color w:val="111111"/>
          <w:sz w:val="28"/>
          <w:sz w:val="28"/>
          <w:szCs w:val="28"/>
          <w:rtl w:val="true"/>
          <w:lang w:bidi="ar-SA"/>
        </w:rPr>
        <w:t xml:space="preserve">وثالثةً بظهورها فيما بلغ فيه الثواب المحض لا العقاب محضا أو مع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هذا منعُ الظهور مع إطلاق الخبر ، ويردّ ما قبله ما تقدّم في أوامر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الثواب يثبت بأحاديث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استحباب ما ورد فيه خبر ضعيف أو فتوى 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يورد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هناك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أقسام من الخبر الضعيف ، وفتوى الفقيه ، وما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صلاة 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قصر في الجنة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عقاب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ثواب كذا ، ومن تركها فله عقاب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بينما الايراد الثالث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القسم الأوّل فقط ، لأنّ ظاهره ما أثبت الثواب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بكذا ممّا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الثواب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بلغ فيه الثواب المحض ،لا العقاب محضاً ، أو مع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يقول الفقهاء بأن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الأقسام الثلاثة كلها ؟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الايراد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الظهور مع اطلاق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يشمل الأقسام الثلاثة ، فلا وجه لإدعاء ظهور الخبر المذكور في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الثواب المحض ، دون </w:t>
      </w:r>
    </w:p>
    <w:p>
      <w:pPr>
        <w:pStyle w:val="BookText"/>
        <w:rPr/>
      </w:pPr>
      <w:r>
        <w:rPr>
          <w:rFonts w:ascii="Amiri" w:hAnsi="Amiri" w:eastAsia="Amiri" w:cs="Amiri"/>
          <w:color w:val="111111"/>
          <w:sz w:val="28"/>
          <w:sz w:val="28"/>
          <w:szCs w:val="28"/>
          <w:rtl w:val="true"/>
          <w:lang w:bidi="ar-SA"/>
        </w:rPr>
        <w:t xml:space="preserve">وأمّا الايرادُ الأوّلُ ، فالانصافُ أنّه لا يخلو عن وجه ، لأنّ الظاهر من هذه الأخبار كون العمل متفرعا على البلوغ وكونه الداعي على العمل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العقاب محضاً ، أو مع الثواب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الايراد الثالث من الايرادين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أوامر 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موضوع هذه الأخبار هو الهيكل فقط من دون قصد القربة ، فاذا انضم إليه الخبر الدال على ثبوت الثواب فيه ، المستلزم للأمر به ، يصير خيراً حقيقياً ، فيمكن اتيانه بنية امتثال هذا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الايراد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المصنِّف بقوله قبل صفحتين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يورد عليه تارة بانّ ثبوت الاجر لا يدلّ على الاستحباب الشرعي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فالانصاف انّه لا يخلو عن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للارشاد ، فلا يثبت الاستحباب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هذه الأخبار كون العمل متفرّعاً على البلوغ 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على العمل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فالبلوغ ليس مستند العمل وانّما الأمر العقلي هو مستند العمل ، والبلوغ ارشاد اليه ، فانّ الأمر لمّا كان للإرشاد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العقل على الاتيان بما يحتمل كونه أمر المولى لأنّه 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الأمر الارشادي مستند العمل لا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 هنا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يثبت بأخبار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الثواب ، وهذا ممّا يدل عليه العقل لأنّه انقياد فلا حاجة الى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بأخبار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كقصر في الجنة ونحوه ، وهذا وان لم يثبت بالعقل لأنّ العقل لا يدل على الخصوصية ، وانّما يدل على أصل ثواب الانقياد ، الاّ انّ الخصوصيات تفضّل ملزوم للأمر الارشادي </w:t>
      </w:r>
    </w:p>
    <w:p>
      <w:pPr>
        <w:pStyle w:val="BookText"/>
        <w:rPr/>
      </w:pPr>
      <w:r>
        <w:rPr>
          <w:rFonts w:ascii="Amiri" w:hAnsi="Amiri" w:eastAsia="Amiri" w:cs="Amiri"/>
          <w:color w:val="111111"/>
          <w:sz w:val="28"/>
          <w:sz w:val="28"/>
          <w:szCs w:val="28"/>
          <w:rtl w:val="true"/>
          <w:lang w:bidi="ar-SA"/>
        </w:rPr>
        <w:t xml:space="preserve">ويؤيّده تقييدُ العمل في غير واحد من تلك الأخبار بطلب قول النبيّ صلى‌اللّه‌عليه‌و‌آله‌وسلم والتماس الثواب الموعود ، ومن المعلوم أنّ العقل مستقلّ باستحقاق هذا العامل المدحَ والثوابَ ، وحينئذٍ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فيكون حاصل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الاّ ارشاداً ، والارشاد لا يثبت الاستحباب الذي ذكره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أشار المصنِّف الى الاحتمال الأوّل بقوله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الثابت في هذه الأخبار أصل الثواب ، كما وأشار الى الاحتمال الثاني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الثابت بهذه الأخبار خصوص الثواب البالغ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انّ المراد من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اتيان محتمل العبادة إحتياطا ، فيكون طاعة حكمية لا طاعة حقيقية حتى يترتب عليه الثواب ويكون الثواب كاشفاً عن الاستحباب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العمل في غير واحد من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بطلب قول النبي صلى‌اللّه‌عليه‌و‌آله‌وسلم والتماس الثواب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الأخبار واردة في موارد إمكان الاحتياط ولا تدل على أن اتيان المحتمل بداعي الأمر يترتب عليه ثواب الامتثال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مستقلٌ باستحقاق هذا العامل المدح والثواب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انقياد والمنقاد عقلاً مثاب ، لأنّه ممدوح ،ومدح الشارع هو ثوابه ،كما انّ مدح العقل هو تحسينه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الثواب ثواب الانقياد لا ثواب الاستحباب الكاشف </w:t>
      </w:r>
    </w:p>
    <w:p>
      <w:pPr>
        <w:pStyle w:val="BookText"/>
        <w:rPr/>
      </w:pPr>
      <w:r>
        <w:rPr>
          <w:rFonts w:ascii="Amiri" w:hAnsi="Amiri" w:eastAsia="Amiri" w:cs="Amiri"/>
          <w:color w:val="111111"/>
          <w:sz w:val="28"/>
          <w:sz w:val="28"/>
          <w:szCs w:val="28"/>
          <w:rtl w:val="true"/>
          <w:lang w:bidi="ar-SA"/>
        </w:rPr>
        <w:t xml:space="preserve">فان كان الثابتُ في هذه الأخبار أصلَ الثواب كانت مؤكّدة لحكم العقل بالاستحقاق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طلبُ الشارع لهذا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على وجه الارشاد لأجل تحصيل هذا الثواب الموعود</w:t>
      </w:r>
    </w:p>
    <w:p>
      <w:pPr>
        <w:pStyle w:val="BookText"/>
        <w:rPr/>
      </w:pPr>
      <w:r>
        <w:rPr>
          <w:rFonts w:ascii="Amiri" w:hAnsi="Amiri" w:eastAsia="Amiri" w:cs="Amiri"/>
          <w:color w:val="111111"/>
          <w:sz w:val="28"/>
          <w:sz w:val="28"/>
          <w:szCs w:val="28"/>
          <w:rtl w:val="true"/>
          <w:lang w:bidi="ar-SA"/>
        </w:rPr>
        <w:t xml:space="preserve">عن الأمر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الثابت في هذه الأخبار أصل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أن من يَعمل بالشيء يُصيب في الجملة ثواباً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مؤدة لحكم العقل بالإستحقاق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 يدل على الاستحقاق الانقيادي والشرع أكد ذلك ، فيكون أوامر الشرع إرشادية ، والأوامر الارشادية لا تثبت الاستحباب ، وحيث ثبت أصل الثواب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أُريدَ كشف الأمر الارشادي بسبب هذا الثواب فهو تامٌ ، لكن الأمر الارشادي لا يثبت الاستحباب الذي يقول به المشهور ، لأنّ المشهور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الاستحباب ،بينما هي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فانّه أمر ارشادي وليس بمستحب أو واجب اذ لو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أو واجباً لكان له ثواب ، فيلزم أن يكون لمن صلّى ثوابان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الصلاة ، وثواب الاطاعة ، وهذا ما لا يقولون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اُريد كشف الأمر المولوي من أصل الثواب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الثواب ليس كاشفاً عن الأمر المولوي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الثواب محقق بسبب الانقياد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هذين الوجهين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طلب الشارع لهذا الفعل ، فان كان على وجه الارشاد لأجل تحصيل هذا الثواب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الاطاعة </w:t>
      </w:r>
    </w:p>
    <w:p>
      <w:pPr>
        <w:pStyle w:val="BookText"/>
        <w:rPr/>
      </w:pPr>
      <w:r>
        <w:rPr>
          <w:rFonts w:ascii="Amiri" w:hAnsi="Amiri" w:eastAsia="Amiri" w:cs="Amiri"/>
          <w:color w:val="111111"/>
          <w:sz w:val="28"/>
          <w:sz w:val="28"/>
          <w:szCs w:val="28"/>
          <w:rtl w:val="true"/>
          <w:lang w:bidi="ar-SA"/>
        </w:rPr>
        <w:t xml:space="preserve">فهو لازمٌ للاستحقاق المذكور وهو عين الأمر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على وجه الطلب الشرعيّ المعبّر عنه بالاستحباب فهو غيرُ لازم للحكم بتنجّز الثواب ، لأنّ هذا الحكم تصديق لحكم العقل بتنجّزه ، فيشبه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وَرَسولَه يدخله جَنّاتٍ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للاستحقاق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إذا حكم بالثواب ارشد الشرع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عين الأمر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أمر الاحتياط يثاب عليه بما انّه إنقياد لا لأنّه أمر مولوي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على وجه الطلب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بالإستحباب ، فهو غير لازم للحكم بتنجز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أوامر الاحتياط لا تدلّ على وجود الطلب الشرعي المولوي حتى يثبت الاستحباب بذلك ، لأنّه لا يستلزم الأمر المولوي تنجز الثواب حتى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تحقق الثواب تحقق الأمر المولوي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بتنجز الثواب حسب ما يستفاد من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تصديق لحكم العقل بتنجزه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بتنجز الثواب ، فانّ العقل يقول بتنجز الثواب بسبب الانقياد ، فيكون الأمر الشرعي إرشاداً ولا يكون أمراً مولوياً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يُطِعِ اللّهَ وَرَسُولَهُ يُدخِلهُ جَنَّاتٍ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تَحتِهَا الأنهَارُ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وذلك من حيث أنّ الأمر بالاطاعة فيه أمر ارشادي الى نيل الثواب ، وكذا يكون الأمر في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ارشادي الى الثواب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هذا وعد على الاطاعة الحقيقيّة ، وما نحن فيه وعد على الاطاعة الحكميّة ، وهو الفعل الذي يعدّ معه العبد في حكم المطيع ، فهو من باب وعد الثواب على نيّة الخير التي يعدّ معها العبد في حكم المطيع من حيث الانقياد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هذا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الاطاعة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اطاعة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الاطاعة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الطاعة الحقيقية والطاعة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الطاعة الحقيقية متيقنة كصلاة الظهر ، بينما الطاعة الحكمية محتملة مثل 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انّه عرّف الطاعة الحكمية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الفعل الذي يُعدّ معه العبد في حكم المطيع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إذا صلّى يكون مطيعاً حقيقياً ، أمّا إذا عمل حسب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حكم المطيع ، لاحتمال أن لا يكون هنالك واقع للشيء الذي اثبتته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الثواب على الفعل الثابت بسبب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باب وعد الثواب على نية الخير ، التي يُعدّ معها العبد في حكم المطيع من حيث 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فالثواب الذي يناله ثواب إنقياد وليس ثواب إطاعة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اثبتت الثواب ، والثواب كاشفٌ عن الأمر المولوي؛ 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سرّح لحيته كان له قصر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الثواب على وجود الأمر بتسريح اللحية ، فكذلك بالنسبة الى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تثبت الثواب ، والثواب يدل على وجود الأمر المولوي ، واذا كان هناك امر مولوي كان الاستحباب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يتوهّم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استفادة الاستحباب الشرعي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استفادة الاستحباب الشرعيّ من الأخبار الواردة في الموارد الكثيرة المقتصر فيها على ذكر الثواب للعمل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سرّح لحيته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p>
    <w:p>
      <w:pPr>
        <w:pStyle w:val="BookText"/>
        <w:rPr/>
      </w:pPr>
      <w:r>
        <w:rPr>
          <w:rFonts w:ascii="Amiri" w:hAnsi="Amiri" w:eastAsia="Amiri" w:cs="Amiri"/>
          <w:color w:val="111111"/>
          <w:sz w:val="28"/>
          <w:sz w:val="28"/>
          <w:szCs w:val="28"/>
          <w:rtl w:val="true"/>
          <w:lang w:bidi="ar-SA"/>
        </w:rPr>
        <w:t xml:space="preserve">والى هذا الاشكال اشار المصنِّف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دلالة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الاستحباب الشرعي الذي يقول به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استفادة الاستحباب الشرعي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نظير استفادة الاستحباب الشرعي من الأخبار الواردة في الموارد الكثيرة المقتصر فيها على ذكر الثواب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الأمر بتلك الأشياء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وجود الثواب كاشفٌ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سرّح لحيته فله كذا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من الأجر ، فانّ الاستحباب كما يُستفاد من الأمر ، كذلك يستفاد من وجود الثواب ، ففي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سَرّح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يستفاد الأمر من وجود الثواب ، فكذا وجود الثواب في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وجود الأمر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الثواب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ترتبه على الأمر ،وهذا يكون أمراً مولوياً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ترتبه على احتمال الأمر ، وهذا يكون أمراً ارشادياً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سرّح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رتّب الثواب على الأمر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تسريح اللحية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تسريح اللحية له ثواب كذا ، بخلاف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رتّب الثواب </w:t>
      </w:r>
    </w:p>
    <w:p>
      <w:pPr>
        <w:pStyle w:val="BookText"/>
        <w:rPr/>
      </w:pPr>
      <w:r>
        <w:rPr>
          <w:rFonts w:ascii="Amiri" w:hAnsi="Amiri" w:eastAsia="Amiri" w:cs="Amiri"/>
          <w:color w:val="111111"/>
          <w:sz w:val="28"/>
          <w:sz w:val="28"/>
          <w:szCs w:val="28"/>
          <w:rtl w:val="true"/>
          <w:lang w:bidi="ar-SA"/>
        </w:rPr>
        <w:t xml:space="preserve">الاستفادة هناك باعتبار أنّ ترتّب الثواب لا يكون إلاّ مع الاطاعة حقيقةً أو 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تلك الأخبار إلى بيان الثواب على إطاعة اللّه سبحانه بهذا الفعل ، فهي تكشف عن تعلّق الأمر بها من الشارع ،</w:t>
      </w:r>
    </w:p>
    <w:p>
      <w:pPr>
        <w:pStyle w:val="BookText"/>
        <w:rPr/>
      </w:pPr>
      <w:r>
        <w:rPr>
          <w:rFonts w:ascii="Amiri" w:hAnsi="Amiri" w:eastAsia="Amiri" w:cs="Amiri"/>
          <w:color w:val="111111"/>
          <w:sz w:val="28"/>
          <w:sz w:val="28"/>
          <w:szCs w:val="28"/>
          <w:rtl w:val="true"/>
          <w:lang w:bidi="ar-SA"/>
        </w:rPr>
        <w:t xml:space="preserve">على احتمال الأمر 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التماس ذلك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قول النبيّ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ففرق بين الثواب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عن الأمر المولوي ، وبين الثواب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الكاشف عن الأمر الارشادي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يكون هذا التوهم مدفوعاً ،لانّه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الاستفادة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فيه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انّ ترتّب الثواب لا يكون إلاّ مع الاطاعة حقيقةً أو حكماً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الاطاعة الحقيقية في الأوامر ، والاطاعة الحكمية في مورد الانقياد في مثل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سرّح لحيته فله كذا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من القسم الأوّل ، كان تسريح اللحية مأموراًبه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ثواب على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القسم الثاني، فتكون طاعة حكمية ، والطاعة الحكمية لا تكشف عن الأمر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فمرجع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سَرَّحَ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بيان الثواب على اطاعة اللّه سبحانه بهذا الفعل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الواردة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تسريح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عن 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الأفعال من قبيل تسريح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فالثواب هناك لازم للأمر يستدلّ به عليه استدلالاً إنيّا ، ومثل ذلك استفادة الوجوب والتحريم ممّا اقتصر فيه على ذكر العقاب على الترك أو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الثواب الموعود في هذه الأخبار فهو باعتبار الاطاعة الحكميّة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فالثواب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سرّح لحيته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 للأمر يستدل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إستدلالاً إنّياً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الانتقال من المعلوم الى العلة كالإستدلال من الدخان على وجود النار ، فاذا ترتب الثواب على الفعل ،يكون الثواب دليلاً على الأمر وان لم يكن أمر ، بأن لم يقل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لحيتك ، 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سَرّحَ لحيته كان له 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استفادة الأمر المولوي والاستحباب ممّا ذكر فيه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الوجوب والتحريم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فيه على ذكر العقاب على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الحكم بما أنزل اللّه قذف به في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فيه على ذكر العقاب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أكل الربا ملأ اللّه بطنه من النار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فانه يكشف بدليل الانّ عن وجود الأمر المولوي بالوجوب في الأوّل ، والحرمة في الثاني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فالثواب هناك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الموعود 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باعتبار الاطاعة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الأخبار 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الثواب مترتّب على الشيء الفلاني ، بل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مترتِّب على الالتماس والطلب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الالتماس والطلب احتمال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لازم لنفس عمله المتفرّع على السماع واحتمال الصدق ولو لم يرد به أمر آخر أصلاً ، فلا يدلّ على طلب شرعيّ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يلزم من الوعد على الثواب طلبٌ إرشاديّ لتحصيل ذلك الموعود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هذه الأوامر ، كأوامر الاحتياط ، تأييد حكم العقل</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لنفس عمله المتفرّع على السماع واحتمال الصدق ولو لم يرد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 ، فيكون أمراً إحتياطياً لا أمراً واقعياً ،اذ ليس في المقام أمر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الثواب مترتّباً على ذلك الأمر الواقعي بل يمكن أن لا يكون في الواقع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فلا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الثواب التسامحي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طلب شرعي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احتملناه بأنّه قول النبيّ صلى‌اللّه‌عليه‌و‌آله‌وسلم وعملناه طلباً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يلزم من الوعد على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التماس ذلك الثواب ونحوه من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الموعود ،والغرض من هذه الأوامر ، كأوامر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باب الاحتياط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دينُكَ فاحتَط لِدينِكَ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 وما أَشبه فانّها ليست مولوية ، بل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تأييد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الاحتياط وترتب الثواب على ذلك الاحتياط</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أوامر الاحتياط ليست مولوية وانّما هي إرشاد الى حكم العقل ، كذلك 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مولوية ، وانّما ارشادية ، والأمر الارشادي لا يثبت الاستحباب الشرعي الذي يقول به المشهور ، فأوامر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w:t>
      </w:r>
    </w:p>
    <w:p>
      <w:pPr>
        <w:pStyle w:val="BookText"/>
        <w:rPr/>
      </w:pPr>
      <w:r>
        <w:rPr>
          <w:rFonts w:ascii="Amiri" w:hAnsi="Amiri" w:eastAsia="Amiri" w:cs="Amiri"/>
          <w:color w:val="111111"/>
          <w:sz w:val="28"/>
          <w:sz w:val="28"/>
          <w:szCs w:val="28"/>
          <w:rtl w:val="true"/>
          <w:lang w:bidi="ar-SA"/>
        </w:rPr>
        <w:t xml:space="preserve">والترغيب في تحصيل ما وعد اللّه عباده المنقادين المعدودين بمنزلة المطيعين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الثابتُ بهذه الأخبار خصوصَ الثواب البالغ كما هو ظاهر بعضها فهو ، وإن كان مغايرا لحكم العقل باستحقاق أصل الثواب على هذا العمل ، بناءا على أنّ العقل لا يحكم باستحقاق ذلك</w:t>
      </w:r>
    </w:p>
    <w:p>
      <w:pPr>
        <w:pStyle w:val="BookText"/>
        <w:rPr/>
      </w:pPr>
      <w:r>
        <w:rPr>
          <w:rFonts w:ascii="Amiri" w:hAnsi="Amiri" w:eastAsia="Amiri" w:cs="Amiri"/>
          <w:color w:val="111111"/>
          <w:sz w:val="28"/>
          <w:sz w:val="28"/>
          <w:szCs w:val="28"/>
          <w:rtl w:val="true"/>
          <w:lang w:bidi="ar-SA"/>
        </w:rPr>
        <w:t xml:space="preserve">لتأييد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والترغيب في تحصيل ما وعد اللّه عباده المنقادين المعدودين بمنزلة المطيعين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الانقياد نوعٌ من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المنقادين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الى هنا تمّ الكلام عن قوله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الثابت في هذه الأخبار أصل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عطف على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الثابت بهذه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 الثواب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يطلب قول النبي يعطى الثواب الذي بلغه بخصوصه ،فاذا بلغه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سَرّحَ لحيته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قصر في الجنّة ثبت له خصوص القصر ، لا أصل ثواب 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بعض هذه الأخبار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من الثواب ما بلغه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سَرّح لحيته فانّه يعطى قصراً ،لا انّه يعطى ثواباً في الجملة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الثواب الخاص وهو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مغايراً لحكم العقل باستحقاق أصل الثواب على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العقل يدل على أصل الثواب لا على خصوصية القصر ، وأخبار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خصوصية القصر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باستحقاق أصل الثواب ،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باستحقاق ذلك </w:t>
      </w:r>
    </w:p>
    <w:p>
      <w:pPr>
        <w:pStyle w:val="BookText"/>
        <w:rPr/>
      </w:pPr>
      <w:r>
        <w:rPr>
          <w:rFonts w:ascii="Amiri" w:hAnsi="Amiri" w:eastAsia="Amiri" w:cs="Amiri"/>
          <w:color w:val="111111"/>
          <w:sz w:val="28"/>
          <w:sz w:val="28"/>
          <w:szCs w:val="28"/>
          <w:rtl w:val="true"/>
          <w:lang w:bidi="ar-SA"/>
        </w:rPr>
        <w:t>الثواب المسموع الداعي إلى الفعل ، بل قد يناقش في تسمية ما يستحقّه هذا العاملُ لمجرّد احتمال الأمر ثوابا وإن كان نوعا من الجزاء والعوض ، إلاّ أنّ مدلولَ هذه الأخبار إخبار عن تفضّل اللّه سبحانه على العامل بالثواب المسموع ، وهو أيضا ليس لازما لأمر شرعيّ هو الموجب لهذا الثواب ،</w:t>
      </w:r>
    </w:p>
    <w:p>
      <w:pPr>
        <w:pStyle w:val="BookText"/>
        <w:rPr/>
      </w:pPr>
      <w:r>
        <w:rPr>
          <w:rFonts w:ascii="Amiri" w:hAnsi="Amiri" w:eastAsia="Amiri" w:cs="Amiri"/>
          <w:color w:val="111111"/>
          <w:sz w:val="28"/>
          <w:sz w:val="28"/>
          <w:szCs w:val="28"/>
          <w:rtl w:val="true"/>
          <w:lang w:bidi="ar-SA"/>
        </w:rPr>
        <w:t xml:space="preserve">الثواب المسموع الداعي الى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القصر في مثالنا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يناقش في تسمية ما يستحقه هذا العامل لمجرّد احتمال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الثواب هو العوض عن العمل الذي قرره الشارع في الواقع ، كالثواب على الصلاة والصوم ، والحج ، والزكاة ؛ وغيرها ، وهنا لم يقرر الشّارع تسرّيح اللحية في الواقع ، وانّما اشتبه الراوي او تعمّد الخطأ ، فما يعطيه الشارع لتسريح اللحية هو نوع من جزاء الانقياد ، لا انّه ثواب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يعطيه الشارع بالنسبة الى 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من الجزاء والعوض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لتعب هذا الانسان طلباً لقول النبي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فالثواب الخاص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مؤداً لحكم العقل لأنّ العقل لا يدل على الثواب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مدلول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عن تفضل اللّه سبحانه على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العطاء في هذه الصورة تفضل محض ، فاللّه تعالى يتفضّل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المسموع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تسريح اللحية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الثواب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لازماً لأمر شرعي هوالموجب لهذا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 استحقاق أصل الثواب لا يحتاج الى أمر مولوي بالاحتياط ، وانّما يكون الأمر إرشاداً الى حكم العقل ، كذلك استحقاق الثواب البالغ وهو القصر لا يحتاج الى الأمر المولوي ، فلايدل الثواب الخاص </w:t>
      </w:r>
    </w:p>
    <w:p>
      <w:pPr>
        <w:pStyle w:val="BookText"/>
        <w:rPr/>
      </w:pPr>
      <w:r>
        <w:rPr>
          <w:rFonts w:ascii="Amiri" w:hAnsi="Amiri" w:eastAsia="Amiri" w:cs="Amiri"/>
          <w:color w:val="111111"/>
          <w:sz w:val="28"/>
          <w:sz w:val="28"/>
          <w:szCs w:val="28"/>
          <w:rtl w:val="true"/>
          <w:lang w:bidi="ar-SA"/>
        </w:rPr>
        <w:t xml:space="preserve">بل هُوَ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ملزومٌ لأمر إرشاديّ يستقلّ به العقلُ بتحصيل ذلك الثواب المضاعف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ينبغي للمتوهّم</w:t>
      </w:r>
    </w:p>
    <w:p>
      <w:pPr>
        <w:pStyle w:val="BookText"/>
        <w:rPr/>
      </w:pPr>
      <w:r>
        <w:rPr>
          <w:rFonts w:ascii="Amiri" w:hAnsi="Amiri" w:eastAsia="Amiri" w:cs="Amiri"/>
          <w:color w:val="111111"/>
          <w:sz w:val="28"/>
          <w:sz w:val="28"/>
          <w:szCs w:val="28"/>
          <w:rtl w:val="true"/>
          <w:lang w:bidi="ar-SA"/>
        </w:rPr>
        <w:t xml:space="preserve">على وجود الأمر المولوي حتى يدل ذلك الأمر المولوي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الثواب الخاص في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ملزوم لأمر إرشادي يستقل به</w:t>
      </w:r>
    </w:p>
    <w:p>
      <w:pPr>
        <w:pStyle w:val="BookText"/>
        <w:rPr/>
      </w:pP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لم يكن الثواب الخاص لازماً لأمر مولوي ، لأن اللّه يعطي أصل الثواب للإنقياد ، وخصوصية الثواب تفضل محض ، كما انّه يعطي الثواب في الاطاعة للأمر المولوي ويضاعفه عشرة أضعاف تفضلاً محضاً ، فقد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بتحصيل ذلك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اصله للإنقياد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تفضلاً محضاً ، فلا أصل الثواب يدل على وجود الأمر المولوي ولا خصوصيته تدل على وجود الأمر المولوي ، بل الخصوصية تفضل من اللّه سبحانه وتعالى على أصل الامر الانقيادي والأمر الانقيادي إرشاد وليس بمولوي فلا يدل على الاستحباب كما يقوله المشهور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يقاس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سَرّح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يُقاس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كان ينبغي للمتوهم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جعل 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يقيس ما نحن فيه بما ورد من الثواب على نيّة الخير ، لا على ماورد من الثواب في بيان المستحبّات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الثمرَة بين ما ذكرنا وبين الاستحباب الشرعيّ تظهرُ في ترتّب الآثار المترتبة على المستحبّات الشرعيّة ، مثل ارتفاع الحدث المترتّب على الوضوء المأمور به شرعا ،</w:t>
      </w:r>
    </w:p>
    <w:p>
      <w:pPr>
        <w:pStyle w:val="BookText"/>
        <w:rPr/>
      </w:pPr>
      <w:r>
        <w:rPr>
          <w:rFonts w:ascii="Amiri" w:hAnsi="Amiri" w:eastAsia="Amiri" w:cs="Amiri"/>
          <w:color w:val="111111"/>
          <w:sz w:val="28"/>
          <w:sz w:val="28"/>
          <w:szCs w:val="28"/>
          <w:rtl w:val="true"/>
          <w:lang w:bidi="ar-SA"/>
        </w:rPr>
        <w:t xml:space="preserve">للاستحباب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يقيس ما نحن فيه بما ورد من الثواب على نية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وعد الثواب عليها وعدٌ بالثواب على الطاعة الحكمية ،كمافي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يكشف عن وجود أمر مولوي ، فانّ نية الخير كطلب قول النبي مثاب عليها من جهة الطاعة الحكمية لا من جهة الطاعة الحقيقية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يقيس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من الثواب في بيان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أمر صريح بها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سرَّح لِحيته فَلَه قَصرٌ فِي الجنة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وغيره من الأمثلة ؛ 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استفادة الاستحباب من أصل الثواب ،كما لا يمكن استفادة الاستحباب من خصوصية 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الثمرة بين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وجود الأمر الارشادي بسبب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الأمر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الاستحباب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به المشهور حيث يقولون بدلالة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استحباب مُحتمل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في ترتب الآثار المترتبة على المستحبات الشرعيّة </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قولنا لا تترتب الآثار لكن على قول المشهور تترتب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الحدث المترتّب على الوضوء المأمور به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كان أمر بالوضوء ترتب </w:t>
      </w:r>
    </w:p>
    <w:p>
      <w:pPr>
        <w:pStyle w:val="BookText"/>
        <w:rPr/>
      </w:pPr>
      <w:r>
        <w:rPr>
          <w:rFonts w:ascii="Amiri" w:hAnsi="Amiri" w:eastAsia="Amiri" w:cs="Amiri"/>
          <w:color w:val="111111"/>
          <w:sz w:val="28"/>
          <w:sz w:val="28"/>
          <w:szCs w:val="28"/>
          <w:rtl w:val="true"/>
          <w:lang w:bidi="ar-SA"/>
        </w:rPr>
        <w:t xml:space="preserve">فانّ مجرّد ورود خبر غير معتبر بالأمر به لا يوجبُ إلاّ استحقاق الثواب عليه ولا يترتّب عليه رفعُ الحدث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رفع الحدث وجاز به الدخول في الصلاة ،اما إذا ثبت الوضوء بسبب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يترتّب على مثل هذا الوضوء رفع الحدث حتى يجوز الدخول في الصلاة بسبب هذا الوضوء التسامحي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مجرّد ورود خبر غير معتبر بالأمر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 عدم اعتباره بأخبار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فنتوضأ لأجل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الاّ استحقاق الثواب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ثواباً تفضلياً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هذا الوضوء الثابت بأخبار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رفع الحدث يترتب على الوضوء المأمور به شرعاً ، وهذا الوضوء التسامحي الوارد بسبب خبر ضعيف لا دليل على رفعه للحدث ، فلا يمكن الدخول في الصلاة بهذا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الأمر بالتأمّل ، اشارة الى إمكان منع التلازم بين كون كلّ وضوء مستحب شرعاً رافعاً للحدث أيضاً ، اذ قد يتخلف عنه ، كاستحباب الوضوء للحائض ، ولنوم الجنب ونحوهما ، فانّ الأمر الحقيقي بالوضوء الوارد بخبر صحيح ، لا يدل على رفع الحدث ، وانّما يحتاج الى دليل يدل على انّ هذا الوضوء رافع للحدث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رافعية الوضوء للحدث لا يحتاج الى دليل ، وانّما عدم رافعيته يحتاج الى الدليل ، ولذا اختار المصنّف في الفقه كون ارتفاع الحدث الأصغر لازم لطبيعة الوضوء في كل محل قابل له ، فاذا ورد دليل على انّ هذا الوضوء لا يرفع الحدث كوضوء الحائض وما أشبه ، فانّ ذلك استثناء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الحكم باستحباب غسل المسترسل من اللحية في الوضوء من باب مجرّد الاحتياط لا يسوّغ جوازَ المسح ببلله ، بل يحتمل قويّا أن يمنع من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بصيرورته مستحبّا شرعيّا ،</w:t>
      </w:r>
    </w:p>
    <w:p>
      <w:pPr>
        <w:pStyle w:val="BookText"/>
        <w:rPr/>
      </w:pPr>
      <w:r>
        <w:rPr>
          <w:rFonts w:ascii="Amiri" w:hAnsi="Amiri" w:eastAsia="Amiri" w:cs="Amiri"/>
          <w:color w:val="111111"/>
          <w:sz w:val="28"/>
          <w:sz w:val="28"/>
          <w:szCs w:val="28"/>
          <w:rtl w:val="true"/>
          <w:lang w:bidi="ar-SA"/>
        </w:rPr>
        <w:t xml:space="preserve">ثمّ انّ بعضهم ذكر ظهور ثمرة اُخرى بين القول باثبات التسامح للإستحباب الشرعي الذي يقول به المشهور ، وبين عدمه الذي يقول به المصنّف رحمه‌اللّه وهو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أثبت التسامح الاستحباب الشرعي ، تمكن المكلّف من قصد القربة والاّ لم يتمكن ، بل يلزم الاتيان بقصد الرجاء ، اذ ليس يصح أن يقصد في العمل التسامحي القربة بأن يقول أني أعمل هذا العمل يا مولاي قربة اليك ، إذ القربة انّما تكون فيما إذا أمر المولى وعلم به العبد وهنا لا دليل على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باستحباب غسل المسترسل من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منها عن حد الوجه ، بأن كان الرجل ذا لحية طويلة فانّه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مجرّد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دليل ضعيف عليه ، فيغسل المسترسل من باب التسامح ، وغسل المسترسل من باب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يسوّغ جواز المسح ببلله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جف ماء يده وأراد المسح ، فانّ له عند الجفاف أن يأخذ للمسح من ببل بعض أعضاء وضوئه ، لكن ليس له حينئذٍ الأخذ من بلل مسترسل لحيته ، هذا على ما نختاره نحن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أمكن اثبات استحبابه الشرعي بملاحظة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كمايقول به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المسح ببلل هذا المسترسل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يحتمل قوياً انّ يمنع من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ببل المسترسل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بصيرورته مستحباً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استحباب غسله في الوضوء لا يجعله من أجزاء الوضوء، بل يمكن أن يكون حال بلل المسترسل من اللحية حال ماء الفم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الباقي من المضمضة للوضوء ، أو ماء الأنف الباقي من الاستنشاق للوضوء فإنّه لا يصح أخذ البلل منه للمسح بل يلزم في صحة المسح به شرطان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استحباب غسل المسترسل من اللحية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انّه جزء من أجزاء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اشارة الى انّ ظاهر اعتبار شيء في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جزءاً منه ، سواء كان جزءاً وجوبياً أم جزءاً استحبابياً ، فالأمر بغسل مسترسل اللحية دليل على انّه جزء من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قال في الأوثق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انّ يستدل على كون مفاد أخبار التسامح هو الاستحباب الشرعي دون تأكيد حكم العقل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حملها مع كثرتها على ذلك بعيد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هذه الأخبار مطلقات لا دلالة فيها على اعتبار كون إتيان الفعل بداعي ادراك الثواب البالغ ، وما وقع فيه التقييد بذلك مُجمل لاحتمال كون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كون الداعي الى العمل والمحرك للمكلف اليه ، لا اعتبار ذلك في كيفية الامتثال بأن يكون غاية مقصودة من الفعل ، والفرق بينهما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الثواب بالعمل ، فلو حملت على بيان حكم العقل وتأكيده لا يكون ترتب الثواب على وجه الاستحقاق ، بل على وجه التفضل من اللّه سبحانه ، لكون العبد معه في حكم المطيع والمنقاد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الفقهاء وحكمهم بالإستحباب الشرعي لأجلها وهم من أهل اللسان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خصوص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الثواب البالغ لا مطلقه والعقل لا يستقل به ، وحمله على التفضل أيضاً خلاف الظاهر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وهو كلام متين ، ولذا نحن رأينا في الفقه أيضاً الاستحباب في الأوامر الايجابية ، والكراهة في النواهي السلبية ، واللّه المستعان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323_187185"/>
      <w:bookmarkStart w:id="21" w:name="pg16323_187185"/>
      <w:bookmarkEnd w:id="21"/>
    </w:p>
    <w:p>
      <w:pPr>
        <w:pStyle w:val="BookText"/>
        <w:rPr/>
      </w:pPr>
      <w:bookmarkStart w:id="22" w:name="pg16323_187185"/>
      <w:bookmarkEnd w:id="22"/>
      <w:r>
        <w:rPr>
          <w:rFonts w:ascii="IRNazanin" w:hAnsi="IRNazanin" w:eastAsia="IRNazanin"/>
          <w:color w:val="111111"/>
          <w:sz w:val="28"/>
          <w:sz w:val="28"/>
          <w:szCs w:val="28"/>
          <w:rtl w:val="true"/>
          <w:lang w:bidi="fa-IR"/>
        </w:rPr>
        <w:t>الوصائل الى الرسائل</w:t>
      </w:r>
    </w:p>
    <w:p>
      <w:pPr>
        <w:pStyle w:val="Heading2"/>
        <w:numPr>
          <w:ilvl w:val="1"/>
          <w:numId w:val="1"/>
        </w:numPr>
        <w:rPr/>
      </w:pPr>
      <w:bookmarkStart w:id="23" w:name="__RefHeading___Toc5986036_1280447820"/>
      <w:bookmarkStart w:id="24" w:name="_Toc7"/>
      <w:bookmarkEnd w:id="23"/>
      <w:r>
        <w:rPr>
          <w:rtl w:val="true"/>
        </w:rPr>
        <w:t xml:space="preserve">ملحق الشارح </w:t>
      </w:r>
      <w:r>
        <w:rPr>
          <w:rtl w:val="true"/>
        </w:rPr>
        <w:t xml:space="preserve">: </w:t>
      </w:r>
      <w:r>
        <w:rPr>
          <w:rtl w:val="true"/>
        </w:rPr>
        <w:t>التسامح في أدلّة السنن</w:t>
      </w:r>
      <w:bookmarkEnd w:id="2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5986038_1280447820"/>
      <w:bookmarkStart w:id="26" w:name="_Toc8"/>
      <w:bookmarkEnd w:id="25"/>
      <w:r>
        <w:rPr>
          <w:rtl w:val="true"/>
        </w:rPr>
        <w:t>اشارة</w:t>
      </w:r>
      <w:bookmarkEnd w:id="2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لا بأس بأن نذكر هنا رسالتنا المستقلة في التسامح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وعلى اللّه التكلان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والحمد للّه ربّ العالمين والصلاة والسلام على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روايات متعددة تدل على التسامح ،ونحن ننقل هذه الأخبار عن كتاب جامع أحاديث الشيعة ، ونقول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هشام بن سالم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سَمِعَ شَيئاً من الثواب على شيء فصنعه ، كان له أجره وان لم يكن على ما بلغه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بَلَغَهُ ثواب من اللّه عزّ وجلّ على عمل فَعَملَ ذَلكَ العمل التماس ذلك الثواب ،أوتيه وإن لم يكن الحديث كما بلغه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يعقوب بطرقه الى الأئمة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بلَغَهُ شيء من الخَيرِ فَعَمَلَ بهِ ، كان لَهُ من الثَّواب ما بلغه وان لم يكن الأمر كما نقل اليه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صفوان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بلَغَه شيء من الخَير فعَمِل بهِ ، كان له أجر ذلك وان كان رسول اللّه صلى‌اللّه‌عليه‌و‌آله‌وسلم لم يقله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هشام بن صفوان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بَلَغَهُ شَيءٌ مِن الثّواب على خَيرِ فَعَمَلَه ، كان لَهُ أجرُ ذلك وان كان رسول اللّه لم يقله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عن صفوان عن أبي عبد اللّه عليه‌السلام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شَيء من الخير فَعَملَ بِه ، كان له أجرُ ذلك وان كان رسول اللّه لم يقله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مروان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بَلَغَهُ عن النبي شيء فيه الثواب ففعل ذلك طلباً لقول النبيّ صلى‌اللّه‌عليه‌و‌آله‌وسلم ، كان له ذلك الثواب وان كان النبيّ صلى‌اللّه‌عليه‌و‌آله‌وسلم لم يقله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سالم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بَلَغَهُ عن النبيّ شيء من الثواب فعمله ، كان أجر ذلك له ، وان كان رسول اللّه صلى‌اللّه‌عليه‌و‌آله‌وسلم لم يقله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عبداللّه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بَلَغَهُ من اللّه فضيلة فأخذ بها وعملَ بما فيها ايماناً باللّه ورجاءَ ثوابه ، أعطاهُ اللّه تعالى ذلك وان لم يكن كذلك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لكن هذه الرواية مروية في عدّة الداعي من طرق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ثلاثة من هذه الأخبار ، وحسن خبر واحد منها وبقية الأخبار لم يثبت صحتها وعدم 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مسألة التسامح فوائد كثيرة ، وقد ذكر جملة منها الفقهاء والاُصوليون ، ونحن نشير اليها بايجاز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احتمال الوجوب والحرمة والاستحباب والكراهة ممّا ليس له سند معتبر يكون حجة على الحكم وداخلاً في التسامح باطلاق أدلته ، وان منع الاطلاق كفى الملاك ، وهل الاباحة كذلك لا يبعد ، لما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اللّه يحب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يؤذ برخصه ، كما يحب أن يؤذ بعزائمه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فاذا أباح خبر ضعيف شيئاً وكان الأصل على اباحته وعمله المكلّف رجاء محبوبيته عند اللّه من باب الأخذ برخصه أثيب ، لأنّ ما هو محبوب عند اللّه سبحانه وتعالى مثاب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الرواية الضعيفة أو ما أشبهها إفادتها الظن بل حتى ما افادت الشك والوهم فكذلك أيضاً ، فاذا دلّ الخبر على استحباب أخذ الأضفار يوم كذا؛ واحتمل المكلّف ذلك احتمالاً مشكوكاً أو موهوماً لظنه خلافه ، وعمله التماس ثوابه كان داخلاً في التسامح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الرواية في كتب العامة أو غير المسلمين ، فهل يشمله التسامح ؟ يحتمل العدم ،لعدم جريان السيرة على الأخذ بما أخذوه ، وأمّا رواية المشايخ بعض ما نقله أمثال أبي هريرة ومن أشبهه ، فلا يدل على أنهم أخذوه من هذه الجهة ، وإلاّ لأخذوا كلّ ما في كتبهم ، بل لعله كانت هناك قرينة تدل على الصحة ونحوها ، ويؤد ما ذكرناه نهيهم عليهم‌السلام ، عن الأخذ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الفقيه ، والشهرة ، والاجماع المنقول ، والسيرة ، ونحوها كلها داخلة في التسامح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المركوز من الشرع في أذهان المتشرعة المسمى بالإرتكاز لا يبعد شمول التسامح له أيضا لانّه انعكاس عن أقوالهم وأعمالهم وتقريراتهم عليهم‌السلام ، علماً بأن نسبة الارتكاز الى السيرة نسبة العلة الى المعلول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المقلِّد اشتباه الفقيه في مستنده لم يشمله دليل التسامح ، وكذا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فتوى المجتهد بالإستحباب والكراهة من جهة قوله بصحة التسامح في الدلالة ، وكان المقلِّد من الأفاضل يرى عدم التسامح في ذلك ، فانّه حينئذٍ لا يجري دليل التسامح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فقيه بشيء ولم نجده في الفقه أصلاً ، أو ذكر رواية لم نجدها في كتب الحديث إطلاقاً ، لا يبعد شمول دليل التسامح له ، وذلك مثل ما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الأعسم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آداب شرب الماء في قصيدته ، المبنية على تضمين الروايات فيها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تعرضن بشربة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يعرض عليك لا يرد</w:t>
      </w:r>
    </w:p>
    <w:p>
      <w:pPr>
        <w:pStyle w:val="BookText"/>
        <w:rPr/>
      </w:pPr>
      <w:r>
        <w:rPr>
          <w:rFonts w:ascii="Amiri" w:hAnsi="Amiri" w:eastAsia="Amiri" w:cs="Amiri"/>
          <w:color w:val="111111"/>
          <w:sz w:val="28"/>
          <w:sz w:val="28"/>
          <w:szCs w:val="28"/>
          <w:rtl w:val="true"/>
          <w:lang w:bidi="ar-SA"/>
        </w:rPr>
        <w:t xml:space="preserve">فانّ عدم عرض الماء حين شربه على أحد لم نعثر على رواية فيه مع انّا فحصنا عنه فحصاً بليغاً وسألنا أهل الاطلاع والفن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للمقلِّد إذا كان فاضلاً في العلم الأخذ بقاعدة التسامح فيما لم يفت فيه مجتهده بشيء أو أفتى مجتهده بعدم الحرمة ممّا تيقن عدم الحرمة ورأى بعض الأخبار الضعاف في موردها بالإستحباب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بالوجوب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للمجتهد ، الفتوى طبقهما بالاستحباب في مورد رواية الوجوب ،والكراهة في مورد رواية الحرمة ؛ وذلك للتسامح بعد عدم ثبوت الوجوب والحرمة لضعف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دليل على الكراهة ،لكن كان تقريرهم عليهم‌السلام على الخلاف ، لم يستبعد عدم شمول التسامح للكراهة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الضعيفة القائلة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مسجد المرأة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انهن كن يحضرن في المسجد الحرام و مسجد الرسول صلى‌اللّه‌عليه‌و‌آله‌وسلم طيلة صلاته في مكة والمدينة المنورة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خبران ضعيفان أحدهما يدل على الاستحباب والثاني على عدمه ،فهل يشمل التسامح الأوّل ؟ احتمالان وان كان لا يبعد الشمول على انّه من التسامح في التسامح ، أو نقول بشمول الملاك له على أقل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التسامح ما ورد عن المعصومين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الامام المهدي عجل اللّه تعالى فرجه إذا ظهر يعمل كذا أو يأمر بكذا من الأحكام التي ليست موجودة في أيدينا الآن ؟ لا يبعد ذلك للإطلاق ، الاّ إذا علمنا انّه من خصوصياته صلوات اللّه وسلامه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في انّ الشيء الفلاني وارد عن المعصوم أو لا ؟ كبعض الأشعار المنسوبة الى الامام عليّ عليه أَفضل الصلاة والسلام فهل يشمله التسامح ؟ لا يبعد ولو من التسامح في التسامح أو من باب الملاك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شمول التسامح لسائر ما ورد عن الأنبياء والأوصياء وللأحاديث القدسية أيضاً ؛ أما ما ينقل عن مثل سلمان الفارسي ، وأبي الفضل العباس ، والعقيلة زينب ، عليهم‌السلام فلا يبعد انصراف الاطلاقات عنها ، الاّ اذا كان كاشفاً عن سنة واردة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الأخذ بأقوالهم وأفعالهم من باب التسامح في التسامح أو الملاك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يتسامح في القضايا الشخصية المرتبطة بالمعصومين عليهم‌السلام من باب الأُسوة ، مثل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الرسول صلى‌اللّه‌عليه‌و‌آله‌وسلم ، بعد خيبر أرسل مالاً الى كفار مكة لإستمالتهم وجلبهم نحو الاسلام ، أو سمح بالماء لمشركي بدر </w:t>
      </w:r>
      <w:r>
        <w:rPr>
          <w:rStyle w:val="FootnoteAnchor"/>
          <w:rtl w:val="true"/>
        </w:rPr>
        <w:footnoteReference w:id="64"/>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ما أشبه ذلك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نعمل بعمل مناسب في مثل تلك الواقعة ؟ لا يبعد ذلك وان لم يكن عموم أو 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وردت روايتان متعارضتان ، إحداهما تقول بالإستحباب والاُخرى بالكراهة ،لم يبعد صحة العمل بأي منهما من باب التسامح والرجاء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والخاص ، والمطلق والمقيد غير الالزامي ، يستحب العام والمطلق فيه أيضاً لأن غير الالزامي لا يوجب التقييد والتخصيص ، كما إذا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 الحسين عليه‌السلام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الحسين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يتسامح باتيان فرد المطلق غير المقيد كزيارة الحسين عليه‌السلام في غير يوم عرفة ، إتياناً بعنوان التسامح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حديثان ضعيفان أحدهما يقول بالاستحباب والآخر بالحرمة أو أحدهما يقول بالكراهة والآخر بالوجوب ،لم يستبعد جريان التسامح في كلا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وردت فتوى ورواية على طرفي المسألة ، لم يستبعد جريان التسامح فيهما أيضاً ،وكذلك بالنسبة الى الاجماعين المنقولين ، والشهرتين المتخالفتين ، والى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التسامح في مثل المنام وفعل أحد الصلحاء بكذا ، كما في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الخاتم تحت لسان الميت لأن الصالح الفلاني فعله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الواحد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احد الصلحاء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رأى الحجّة عجل اللّه تعالى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فرجه الشريف وهو يقول له كذا ،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التسامح فيه ، لانصراف الأدلة عن مثله ، ولروايات التكذيب التي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التكذيب في نقل الفتاوى عن الامام المهدي عجل اللّه تعالى فرجه لا التكذيب لمجرّد ادعاء الرؤة ، والاّ فمن الواضح انّ جماعة من علمائنا الكرام تشرفوا بلقائه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المستحب الوارد في الرواية بين متباينين كما إذا وردت رواية ضعيفة باستحباب قص الأظفار مردداً بين يوم الخميس أو يوم الجمعة ممّا لم يعلم منه استحباب أي اليومين ، فاذا اتى به في اليومين فلا اشكال في حصول الثواب ، أما إذا أتى به في أحد اليومين فهل يكون مشمولاً للتسامح ؟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يكون آتياً بالمستحب التسامحي في الوفاء بنذره إذانذر الاتيان بمستحب ؛ لأنّ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فعمله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لا يصدق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استفيد الملاك من الرواية الضعيفة ، كان بمنزلة ما فيه الرواية من باب التسامح كما إذا ورد استحباب الوضوء للنوم فانّ لم يكن قد توضأ يتيمم على لحافه ، فاستفيد وجود ملاكه في التيمم على وسادته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رواية مُجملة لها قدر متيقن ، كان الاتيان بذلك القدر المتيقن مشمولاً لأدلة التسامح ، أما الاتيان بالزائد عن ذلك إذا كان الزائد مشكوكاً فيه ، فليس مشمولاً لأدلة التسامح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وجود الدليل أو إحتمال المطلوبية ، لايدخل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في التسامح الاّ إذا قيل بالتسامح في التسامح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التسامح في الدلالة ، وفي جهة الصدور بل في السند أيضاً ، اللّهم الاّ إذا قيل بالتسامح في التسامح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حول أنّه هل بهذه الأخبار يكون الشيء مستحباً كسائر المستحبات الشرعية أم لا ؟ اختلفوا فيه ، فجماعة على الأوّل ، وصاحب الذخيرة وتبعه آخرون على الثاني ، فقد قال بعد أن ذكر امكان التسامح في أدلة السنن بسبب الأخبار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 هذا الوجه انّما يفيد مجرّد تردد الثواب على ذلك الفعل ، لا أنّه أمر شرعي يترتّب عليه الأحكام الوضعية المترتبة على الأحكام الواقعية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يأتي الاختلاف والكلام نفسه في باب الكراهة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دلّت رواية ضعيفة على أفضلية شيء على شيء ، كان الفضل أيضاً مشمولاً لأدلة التسامح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الآثار الوضعية كالصحة والمرض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تترتب على الروايات الضعيفة ،فاذا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أكل 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البدن أو ضرر له ، لا تكون الرواية سبباً لذلك ، لأنّه إرشاد محض ،بل الأمر كذلك في الرواية الصحيحة ،لمكان الارشاد كما عرفت ، والتكوين لا يثبت بالتشريع كما لا يثبت التشريع بالتكوين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انّ فلاناً كذّاب وضّاع فهل يثبت الثواب بروايته شيئاً من ذلك للتسامح ، كما يقال بالنسبة الى من كان يضع الأَحاديث في فضل سور القرآن ؟ لا يبعد ذلك فيما لم نعلم بكذبه في هذا الحديث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كأصل الصحة جارٍ حتى فيمن نعلم بفسقه وعدم مبالاته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الواحد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التسامح كما يجري في الأحكام يجري في الموضوعات ايضاً ، قال الشيخ المرتضى قدس‌سره في رسالته التي دوّنها في التسامح في أدلة السنن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التسامح في الرواية غير المعتبرة الدالة على تشخيص مصداق المستحب أو فتوى الفقيه بذلك ، فاذا ذكر بعض الأصحاب انّ هوداً وصالحاً على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نبينا وآله وعليهما السلام مدفونان في هذا المقام المتعارف الآن في وادي السلام في النجف الأشرف فهل يحكم باستحباب اتيان ذلك المقام لزيارتهما والحضور عندهما أم لا ؟ وكذا إذا وردت رواية بأنّ مدفن الرأس الشريف عند مرقد أمير المؤنين صلوات اللّه وسلامه عليه فهل يستحب زيارته هناك بالخصوص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 عدلٌ واحد بكون هذا المكان مسجداً ، أو مدفنا لنبيّ أو ولي</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بعد عدم الاشكال في الاستحباب العقلي من باب الاحتياط وجلب المنفعة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وان كانت ظاهرة في الشبهة الحكمية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الرواية مثبتة لنفس الاستحباب لا لموضوعه ، الاّ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الحكم في محل الكلام بتنقيح المناط ، اذ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أن يعتمد على خبر الشخص في استحباب العمل الفلاني في هذا المكان من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يعتمد عليه في أن هذا المكان هو المكان الفلاني الذي علم انّه يستحب فيه العمل الفلاني ، مضافاً الى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 بالموضوع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مستلزم للإخبار بالحكم ، بل قد يكون الغرض منه هو الاخبار بثبوت الحكم في هذا الموضوع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ترتب على الخبر المذكور حكم آخر غير الاستحباب ، فلا يترتب ذلك عليه لما عرفت ، فلو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الصلاة في المكان الذي يقال له مسجد فخبرالاستحباب لا يترتّب عليه ، فلا يجب إزالة النجاسة عنه ، ولا يجري الاعتكاف فيه ، الى غير ذلك ممّا هو واضح من المطالب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التسامح لا يجري فيما إذا لم يأت المكلّف بشرطٍ أو جزءٍ عمداً ، أو أتى بالشيء لكن مع مانع أو قاطع ، كما إذا أتى بالصلاة المستحبة بدون الركوع أو مع الضحك في اثنائه ، وذلك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مصداق بلوغ الثواب على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هذا المقدار من الشيء مقدوراً له دون سائر الخصوصيات ممّا يدخله في دليل الميسور ، شمله التسامح فيما كانت الرواية 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شمول أدلة التسامح للتعبدي والتوصلي ، سواء المستقل ، كصلاة ركعتين وغير المستقل كالقنوت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يشمل أدلة التسامح الكفار ، كما إذا أتى الكافر بشيء مستحب شرعاً لرواية ضعيفة من باب التسامح ؟ لا يبعد ذلك لأن الأدلة تشمل كل مكلّف ، والكافر يخفف عنه كما ورد في باب عمل الخيرات عن الكافر الميت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شمول التسامح لكلمات من لا يعرف هل أنهم أنبياء أو أوصياء ، أو لا ؟ كما في كنفوشيوس وبوذا حيث يحتمل انهما من الأنبياء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حرّف دينهما ، وكذلك بالنسبة الى الكتب المحرّفة كالتوراة والانجيل الرائجين </w:t>
      </w:r>
      <w:r>
        <w:rPr>
          <w:rStyle w:val="FootnoteAnchor"/>
          <w:rtl w:val="true"/>
        </w:rPr>
        <w:footnoteReference w:id="68"/>
      </w:r>
      <w:r>
        <w:rPr>
          <w:rFonts w:ascii="Amiri" w:hAnsi="Amiri" w:eastAsia="Amiri" w:cs="Amiri"/>
          <w:color w:val="111111"/>
          <w:sz w:val="28"/>
          <w:sz w:val="28"/>
          <w:szCs w:val="28"/>
          <w:rtl w:val="true"/>
          <w:lang w:bidi="ar-SA"/>
        </w:rPr>
        <w:t xml:space="preserve">، فلا تسامح بالنسبة الى الكلمات الموجودة فيهما ، أما بالنسبة الى من عظَّمهم اللّه تعالى كلقمان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التسامح بالنسبة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فاطمة الزهراء عليهاالسلام كسائر المعصومين في جريان التسامح بالنسبة الى الروايات الواردة في فعلها ، أو قولها ، أو تقريرها ، حتى ولو كانت الروايات في غاية الضعف </w:t>
      </w:r>
      <w:r>
        <w:rPr>
          <w:rStyle w:val="FootnoteAnchor"/>
          <w:rtl w:val="true"/>
        </w:rPr>
        <w:footnoteReference w:id="69"/>
      </w:r>
      <w:r>
        <w:rPr>
          <w:rFonts w:ascii="Amiri" w:hAnsi="Amiri" w:eastAsia="Amiri" w:cs="Amiri"/>
          <w:color w:val="111111"/>
          <w:sz w:val="28"/>
          <w:sz w:val="28"/>
          <w:szCs w:val="28"/>
          <w:rtl w:val="true"/>
          <w:lang w:bidi="ar-SA"/>
        </w:rPr>
        <w:t xml:space="preserve">، وكذا ما ورد عن السيدة مريم اُم المسيح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فقيه بالإستحباب التسامحي برهة من الزمن ثمّ عدل عنه ، فهل يشمله دليل التسامح بعد العدول ؟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عدوله لا يبطل اجتهاده السابق إذ الاحتمال قائم على تغيّر اجتهاده ، ومن انّه بعد تغير الاجتهاد لا مستند لهذا المستحب اطلاقاً ، لكن لا يبعد الاول ،ولو من باب التسامح في التسامح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كون فتوى الفقيه منشئاً للتسامح بين حياته وموته ، لإطلاق الأدلة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عارض الاستحباب ضرر ونحوه ، كالغسل التسامحي الموجب للضرر ، لا يشمله أدلة التسامح ، بل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أدلة الضرر تسقط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الاستحباب المقطوع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التسامح بفعل الانسان لنفسه ، بل يشمل فعله للمولى عليه مجنوناً أو صغيراً ، وكذا بالنسبة الى ميّته ، كما إذا ورد بخبر ضعيف إستحباب غسل المولود ، أو تلقين الميت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ما أردنا إيراده في هذه الرسالة التسامحية ، واللّه سبحانه أعلم بحقائق الاُمور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ربِّكَ رَبِّ العِزّةِ عَمَّا يَصِفُونَ ، وَسَلاَمٌ على المرسلين ، والحمدُ للّه ربِّ العالمينَ </w:t>
      </w:r>
      <w:r>
        <w:rPr>
          <w:rFonts w:eastAsia="Amiri" w:cs="Amiri" w:ascii="Amiri" w:hAnsi="Amiri"/>
          <w:color w:val="111111"/>
          <w:sz w:val="28"/>
          <w:szCs w:val="28"/>
          <w:rtl w:val="true"/>
          <w:lang w:bidi="ar-SA"/>
        </w:rPr>
        <w:t>».</w:t>
      </w:r>
      <w:bookmarkStart w:id="27" w:name="pg16323_187199"/>
    </w:p>
    <w:p>
      <w:pPr>
        <w:pStyle w:val="Heading3"/>
        <w:numPr>
          <w:ilvl w:val="2"/>
          <w:numId w:val="1"/>
        </w:numPr>
        <w:rPr/>
      </w:pPr>
      <w:bookmarkStart w:id="28" w:name="__RefHeading___Toc5986040_1280447820"/>
      <w:bookmarkStart w:id="29" w:name="_Toc9"/>
      <w:bookmarkEnd w:id="27"/>
      <w:bookmarkEnd w:id="28"/>
      <w:r>
        <w:rPr>
          <w:rtl w:val="true"/>
        </w:rPr>
        <w:t xml:space="preserve">الثالث </w:t>
      </w:r>
      <w:r>
        <w:rPr>
          <w:rtl w:val="true"/>
        </w:rPr>
        <w:t>:</w:t>
      </w:r>
      <w:bookmarkEnd w:id="29"/>
    </w:p>
    <w:p>
      <w:pPr>
        <w:pStyle w:val="BookText"/>
        <w:rPr/>
      </w:pP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تنبيهات مسألة الشبهة الوجوبية لفقدان النصّ ، وفيها على ماذكره المصنّف صورتان ، في الصورة الاُولى منهما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شك في انّه هل يجب عليه شيء تعيينا أم لا ؟ كما اذا شك في انّ الاستهلال واجب أو ليس بواجب ؟ فالبرائة تقول بعدم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 في انّه هل يجب عليه شيء تعيينا أم لا ؟ لكن هذا التعيين على فرض الوجوب ليس من الأوّل ، بل من الأوّل كان عليه واجب مردّد بين شقين تخييرا ثم تعذّر أحد شقّيه ، فيشك هل انّه الآن واجب عليه تعيينا بالعرض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الآن من العتق فيشك في انّه هل يجب عليه الاطعام من جهة شكه في انّه كان يجب عليه العتق أو الاطعام تخييرا ؟ فالاطعام حينئذٍ ممّا احتمل كونه واجبا تعيينيا عرضيا ، لا تعيينيا أوليا كالاستهلال الذي ذكرناه في القسم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بواجب معيّن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يجب عليه الشيء الفلاني ايضا أو هو مباح ؟ وعلى تقدير وجوبه هل يكون واجبا تخييريا بينه وبين ذلك الشيء المعلوم الوجوب أم لا ؟ فهنا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معلوم الوجوب ، وشيء آخر مشكوك في انّه عدل لذلك الواجب حتى يكون واجبا تخييريا ، أو ليس عدلاً له حتى يكون مباحا ؟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تعمّد الافطار في شهر رمضان ، فالكفارة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واجب قطعا ، لكن يحتمل ان يكون مخيرا بين الصيام وبين الاطعام ، فيكون الشك في الاطعام هل هو واجب عدلاً ، أو مباح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الظاهر اختصاصُ أدلّة البراءة بصورة الشكّ في الوجوب التعيينيّ ، سواء كان أصليّا او عرضيّا ، كالواجب المخيّر المتعيّن لأجل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شكّ في الوجوب التخييري والاباحة فلا تجري فيه أدلة البراءة ،</w:t>
      </w:r>
    </w:p>
    <w:p>
      <w:pPr>
        <w:pStyle w:val="BookText"/>
        <w:rPr/>
      </w:pPr>
      <w:r>
        <w:rPr>
          <w:rFonts w:ascii="Amiri" w:hAnsi="Amiri" w:eastAsia="Amiri" w:cs="Amiri"/>
          <w:color w:val="111111"/>
          <w:sz w:val="28"/>
          <w:sz w:val="28"/>
          <w:szCs w:val="28"/>
          <w:rtl w:val="true"/>
          <w:lang w:bidi="ar-SA"/>
        </w:rPr>
        <w:t xml:space="preserve">أشار المصنِّف الى القسم الأوّل من الصورة الاُولى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أدلة البرائة بصورة الشّك في الوجوب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يشك الانسان في انّ الشيء الفلاني واجب تعيينا أم لا ؟ فالأصل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من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مثال الاستهلال حيث يشك الانسان في ان الاستهلال واجب أو ليس بواجب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إلى القسم الثاني من الصورة الاُولى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التعيين بالعرض بعد أن كان في الأصل واجبا تخييريا ، لكن تعذّر شق منه ، فتعيّن الشق الثاني ، فهو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كالواجب المخيّر المتعيّن لأجل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في الأصل واجب تخييري فتعذر شق منه ، فبقي الشق الآخر واجبا متعينا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هذين القسمين هو مجرى البرائة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وهي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الوجوب التخييري والاباحة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فشيء واجب قطعا ، لكن شيء آخر يشك في انّه هل يجب حتى يكون عدل الشيء الأوّل ، أو ليس بواجب حتى يكون مباحا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فيه أدلة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الأصل البرائة عن الوجوب التخييري حتى 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التعييني للشيء الأوّل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مثال الصيام والاطعام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البرائة عن التخيير بينهما حتى يكون الصيام واجبا تعيينيا ، فإنّ أصل البرائة لا يشمل مثل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لظهورها في عدم تعيين الشيء المجهول على المكلّف بحيث يلتزم به ويعاقب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تجري أدلة البرائة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 أدلة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تعيين الشيء المجهول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المجهول الذي لا يعلم انّه واجب أو ليس بواجب ، حرام أو ليس بحرام ؟ هذا الشيء ينفيه البرائة ، فلا يتنجّز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ويعاقب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أُولى ، وهناك مقدمة ثانية مطويّة في كلام المصنّف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البرائة في رفع التخيير ليست رافعة لوجوب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في بيان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البرائة ترفع الوجوب المجهول ، والشك في التخيير ليس من الوجوب المجهول ، فانّ المنساق من أدلة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الضيق عن المكلّف في التكاليف المجهولة ، ولا ريب ان نفي الوجوب عن الفرد المشكوك لا يوجب توسعة على المكلّف ، بل يوجب التضييق عليه لأجل تعيين الاتيان بالفرد الآخر بسبب نفي وجوب الفرد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اذا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كفارة الافطار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 وشككنا في انّ عدل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الاطعام أم لا ، فلا نتمكن أن نقول بجريان البرائة عن الاطعام ممّا يوجب تعيين الصيام عليه ، إذ لو جرت هذه البرائة أوجب تضييقا على المكلّف لحصر الواجب عليه في الصيام فقط ، والبرائة منّة ، وهي للتوسعة لا للتضييق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عدم جريان البرائة لرفع وجوب الاطعام في المثال ، لكن يمكن اجراء الاستصحاب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الاطعام لم يكن واجبا ، فاذا شككنا في انّه هل وجب عدلاً للصيام أم لا ؟ نستصحب عدم وجوبه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جريان أصالة عدم الوجوب تفصيلٌ ، لأنّه إذا كان الشكُّ في وجوبه في ضمن كلّيّ مشترك بينه وبين غيره أو وجوب ذلك الغير</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جريان أصالة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الأقسام في المقام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وجوب الصيام لكن لا يعلم هل وجوبه بالخصوص أو في ضمن كلي يشمل الصيام والاطعام معا ؟ فاذا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 فانّه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 فالكفارة كلي يشمل الصيام والاطعام ، وهنا لا يجري استصحاب عدم الوجوب؛ إذ الوجوب متيقن؛ وإنّما لا نعلم وجوب الكلي أو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نعلم انّ المولى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لا نعلم هل للصوم عدل واجب هو الاطعام وقد أوجبه المولى بأمر آخر أم لا ؟ وهنا يجري استصحاب عدم وجوب الاطعام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نعلم انّ الواجب هو الصيام فقط؛ ونعلم بأنّ الاطعام مسقط لهذا الواجب؛ لكن لا نعلم هل الاطعام عدل واجب للصيام أو مباح مسقط للصيام ؟ مثل اسقاط السفر المباح لصوم رمضان ، فالاستصحاب هنا يقول ليس الاطعام بواجب ، كما انّه إذا تعذر الصيام تقول البرائة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عليك الاطعام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وإلى القسم الأوّل اشار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اذا كان الشك في وجوبه في ضمن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للصيام والاطعام كوجوب الكفارة بأن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بينه 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الاطعام المشكوك وجوبه؛ وبين غيره وهو الصيام المعلوم الوجوب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 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بأن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w:t>
      </w:r>
    </w:p>
    <w:p>
      <w:pPr>
        <w:pStyle w:val="BookText"/>
        <w:rPr/>
      </w:pPr>
      <w:r>
        <w:rPr>
          <w:rFonts w:ascii="Amiri" w:hAnsi="Amiri" w:eastAsia="Amiri" w:cs="Amiri"/>
          <w:color w:val="111111"/>
          <w:sz w:val="28"/>
          <w:sz w:val="28"/>
          <w:szCs w:val="28"/>
          <w:rtl w:val="true"/>
          <w:lang w:bidi="ar-SA"/>
        </w:rPr>
        <w:t xml:space="preserve">بالخصوص ، فيشكلُ جريان أصالة عدم الوجوب ، إذ ليس إلاّ وجوب واحد مردّد بين الكلّيّ والفرد ، فتعين هنا إجراء اصالة عدم سقوط ذلك الفرد المتيقّن الوجوب بفعل هذا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الشكُّ في إيجابه بالخصوص جرى أصالة عدم الوجوب وأصالة عدم لازمه الوضعيّ ، وهو سقوط الواجب المعلوم إذا شكّ في إسقاطه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الصوم حينئذٍ يكون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له فرد آخر في ضمن الكلي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جريان أصالة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الاطعام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الاّ وجوب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بين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لأنّا نعلم انّ هناك واجب علينا ، لكن لا نعلم هل هذا الواجب هو الكلي الشامل للفردين أو الفرد الواحد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فتعين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المثال الذي ذكرناه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يشك الانسان في انّ المولى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يتعيّن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اصالة عدم سقوط ذلك الفرد المتيقّن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هذا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كالاطعام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القسم الثاني اشار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كان الشك في ايجابه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علمنا انّ المولى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نعلم انّه قال في أمر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يكونان واجبين مخيرين ، أو يكون الصيام وحده واجبا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أصالة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لازمه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سقوط الواجب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الصيام بفعل الاطعام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إسقاطه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نعلم انّا إذا صمنا سقط عنّا الواجب ، لكن إذا أطعمنا نشك في انّه هل سقط عنّا </w:t>
      </w:r>
    </w:p>
    <w:p>
      <w:pPr>
        <w:pStyle w:val="BookText"/>
        <w:rPr/>
      </w:pPr>
      <w:r>
        <w:rPr>
          <w:rFonts w:ascii="Amiri" w:hAnsi="Amiri" w:eastAsia="Amiri" w:cs="Amiri"/>
          <w:color w:val="111111"/>
          <w:sz w:val="28"/>
          <w:sz w:val="28"/>
          <w:szCs w:val="28"/>
          <w:rtl w:val="true"/>
          <w:lang w:bidi="ar-SA"/>
        </w:rPr>
        <w:t xml:space="preserve">أمّا إذا قطع بكونه مُسقِطا للواجب المعلوم ، وشكّ في كونه واجبا مسقطا للواجب الآخر أو مباحا مسقطا لوجوبه ، نظير السفر المباح المسقط لوجوب الصوم ، فلا مَجرى للأصل إلاّ بالنسبة إلى طلبه ، وتجري أصالة البراءة عن وجوبه التعيينيّ بالعرض إذا فرض لتعذر ذلك الواجب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الواجب الذي هو الكفارة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القسم الثالث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قطع بكونه مسقِطا للواجب المعلوم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كونه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الاطعام والصيام ، فالاطعام لكونه واجبا تخييريا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مسقطا للواجب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وجوبه ، وهو الصيام في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مباحا مسقطا لوجوبه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الصيام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السفر المباح المسقط لوجوب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مجرى للأصل الاّ بالنسبة إلى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الاطعام في المثال ، فاذا شككنا في انّ الاطعام أيضا واجب أو ليس بواجب ، نجري اصل عدم الوجوب بالنسبة إليه ،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وتجري أصالة البرائة عن وجوبه التعييني بالعرض إذا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انّ الاطعام تعيّن بالعرض لأنّ الصيام غير مقدور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لتعذر ذلك الواجب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الصيام في المثال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عدم وجوب الاطعام وجوبا تخييريا بينه وبين الصيام ، والأصل عدم اسقاط الاطعام للصيام في صورة القدرة على الصيام ، والأصل عدم كون الاطعام في مقام تعذر الصيام واجبا تعيينيا بالعرض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يتخيّلُ من هذا القبيل ما لو شكّ في وجوب الايتمام على من عجز عن القراءة وتعلّمها ، بناءا على رجوع المسألة إلى الشكّ في كون الايتمام مستحبّا مسقطا أو واجبا مخيّرا بينه وبين الصلاة مع القراءة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 وجوبُه التخييريّ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المسألة ليست من هذا القبيل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يتخيل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ما ثبت انّه مسقط للواجب ، لكنّه لا يعلم هل انّه واجب مسقط من قبيل الواجبين التخييريين أو انّه مستحب مسقط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شك في وجوب الايتمام على من عجز عن القرائة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يتمكّن من التعلّم سواء كان العجز عن تعلّم الكل أو عن تعلّم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رجوع المسألة إلى الشك في كون الايتمام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جماعة بلا قراءة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مسقطا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المنفردة مع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واجبا مخيّرا بينه وبين الصلاة مع القراءة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الايتمام واجبا تخييريا وجب إذا تعذرت القراءة كما هي القاعدة في شقي الواجب التخييري ، فإنه اذا تعذر أحدهما وجب الاتيان بالآخرة ، أما إذا كان الايتمام مستحبا مسقطا لم يجب؛ بل يكفي للجاهل بالقراءة الكاملة أو الجاهل بأصل القراءة؛ أن يأتي بالانفراد بدون قراءة أو بالقراءة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وجوبه التخييري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يكن الايتمام واجبا تخييريا وانّما كان مستحبا مسقطا ، جاز لهذا الجاهل أن يأتي بالصلاة حسب ما يعرف فقط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ليست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ما شك في انّه واجب مسقط أو مباح مسقط ، بل الواجب في المقام هو الايتمام لأنّ كل واحد من الانفراد والايتمام فرد من الكلي الواجب من الصلاة الصحيحة التي يريدها </w:t>
      </w:r>
    </w:p>
    <w:p>
      <w:pPr>
        <w:pStyle w:val="BookText"/>
        <w:rPr/>
      </w:pPr>
      <w:r>
        <w:rPr>
          <w:rFonts w:ascii="Amiri" w:hAnsi="Amiri" w:eastAsia="Amiri" w:cs="Amiri"/>
          <w:color w:val="111111"/>
          <w:sz w:val="28"/>
          <w:sz w:val="28"/>
          <w:szCs w:val="28"/>
          <w:rtl w:val="true"/>
          <w:lang w:bidi="ar-SA"/>
        </w:rPr>
        <w:t xml:space="preserve">لأنّ صلاة الجماعة فرد من الصلاة الواجبة ، فتتّصف بالوجوب لا محالة ، واتّصافها بالاستحباب من باب أفضل فردي الواجب ، فيختصّ بما إذا تمكّن المكلّف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عجز تعيّن وخرج عن الاستحباب ،</w:t>
      </w:r>
    </w:p>
    <w:p>
      <w:pPr>
        <w:pStyle w:val="BookText"/>
        <w:rPr/>
      </w:pPr>
      <w:r>
        <w:rPr>
          <w:rFonts w:ascii="Amiri" w:hAnsi="Amiri" w:eastAsia="Amiri" w:cs="Amiri"/>
          <w:color w:val="111111"/>
          <w:sz w:val="28"/>
          <w:sz w:val="28"/>
          <w:szCs w:val="28"/>
          <w:rtl w:val="true"/>
          <w:lang w:bidi="ar-SA"/>
        </w:rPr>
        <w:t xml:space="preserve">الشارع من المكلّف ؛ فاذا تعذرت الصلاة بالقراءة الصحيحة لجهل المصلي بأصل القراءة أو بالقراءة الصحيحة؛ لزم أن يأتي بالفرد الآخر الممكن؛ كما هو الشأن في كل كلي يريده المولى وله أفراد ، فانه اذا تعذّر بعض الأفراد وجب على المكلّف أن يأتي بالبعض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 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الايتمام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صلاة الجماعة فرد من الصلاة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فتتّصف بالوجوب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أفراد الكلي يتصف بالوجوب على سبيل البدل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الجماعة مستحبة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اتصافها بالإستحباب من باب أفضل فردي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الأفراد كلها واجبة ، لكن الجماعة أفضل تلك الأفراد؛ كما ان الصلاة كلها واجبة ، لكن الصلاة في المسجد أفضل تلك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صلاة الجماعة ، والصلاة في المسجد ، والصلاة أول الوقت ، واجبة تخييرا بينها وبين سائر الأفراد ؛ لكنّها مستحبة تعيينا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ثواب هذا الفرد عن سائر الأفراد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هذا الاستحباب لصلاة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تمكّن المكلّف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الأفراد بأن تمكّن أن يأتي بالصلاة جماعة أو فرادى صلاة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سائر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وخرج عن الاستحباب </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يعطى ثواب الجماعة لهذا الجاهل بالقراءة ، لأنّ التعذر عن صلاة المنفرد </w:t>
      </w:r>
    </w:p>
    <w:p>
      <w:pPr>
        <w:pStyle w:val="BookText"/>
        <w:rPr/>
      </w:pPr>
      <w:r>
        <w:rPr>
          <w:rFonts w:ascii="Amiri" w:hAnsi="Amiri" w:eastAsia="Amiri" w:cs="Amiri"/>
          <w:color w:val="111111"/>
          <w:sz w:val="28"/>
          <w:sz w:val="28"/>
          <w:szCs w:val="28"/>
          <w:rtl w:val="true"/>
          <w:lang w:bidi="ar-SA"/>
        </w:rPr>
        <w:t xml:space="preserve">كما إذا منعه مانع آخر عن الصلاة منفردا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منع تحقق العجز فيما نحن فيه ، فانّه يتمكّن من الصلاة منفردا بلا قراءة ،</w:t>
      </w:r>
    </w:p>
    <w:p>
      <w:pPr>
        <w:pStyle w:val="BookText"/>
        <w:rPr/>
      </w:pPr>
      <w:r>
        <w:rPr>
          <w:rFonts w:ascii="Amiri" w:hAnsi="Amiri" w:eastAsia="Amiri" w:cs="Amiri"/>
          <w:color w:val="111111"/>
          <w:sz w:val="28"/>
          <w:sz w:val="28"/>
          <w:szCs w:val="28"/>
          <w:rtl w:val="true"/>
          <w:lang w:bidi="ar-SA"/>
        </w:rPr>
        <w:t xml:space="preserve">وعدم التعذر عنها لا يؤثر في كون الجماعة يثاب عليها ثوابا أكثر من ثواب صلاة المنفرد ؛ فيكون حال هذا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منعه مانع آخر عن الصلاة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مكره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منفردا ضربت عنقك ، فانه يجب عليه أن يأتي بالصلاة جماعة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الكلي المأمور به اذا تعذر فرد منه قام فرد آخر 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منع تحقق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كان المأمور به كلي فتعذر فرد منه لزم فرد آخر ، أما إذا لم يتعذر لم يلزم فرد آخر ، وفي المقام لم يتعذر صلاة المنفرد بالنسبة إلى هذا الجاهل بالقراءة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يقدر منفردا على الصلاة الاضطرارية بلا قراءة أو بقراءة غير صحيحة ، ولا دليل على تقدّم الصلاة جماعة على الصلاة الاضطرارية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كما إذا تعذر الوضوء وتمكن من الغسل بأن كان المولى لا يعطيه الماء للوضوء ويعطيه للغسل ، فهل يتيمم هذا الشخص للصلاة تيمما بدلاً عن الوضوء ويصلي ، أو يلزم عليه أن يقرب زوجته حتى يصلي بالطهارة المائية ؟ فانّه من المستبعد أن يفتي أحد بتقدّم الصلاة بالغسل بهذه الكيفية على الصلاة بالتيمم ، لأنّ الصلاة بالطهارة غير متعذرة ، وانّما تنتقل الصلاة من الطهارة المائية الوضوئية إلى الصلاة بالطهارة الترابية ، فهل يقول أحد بأن كلي الطهارة المائية واجبة ، وحيث تتعذر بالوضوء الذي هو فرد منها نلزم بالطهارة المائية الغسلية التي هي فرد آخر ؟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يتمكن من الصلاة منفردا بلا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أو بلا قراءة مطلقا </w:t>
      </w:r>
    </w:p>
    <w:p>
      <w:pPr>
        <w:pStyle w:val="BookText"/>
        <w:rPr/>
      </w:pPr>
      <w:r>
        <w:rPr>
          <w:rFonts w:ascii="Amiri" w:hAnsi="Amiri" w:eastAsia="Amiri" w:cs="Amiri"/>
          <w:color w:val="111111"/>
          <w:sz w:val="28"/>
          <w:sz w:val="28"/>
          <w:szCs w:val="28"/>
          <w:rtl w:val="true"/>
          <w:lang w:bidi="ar-SA"/>
        </w:rPr>
        <w:t xml:space="preserve">لسقوطها عنه بالتعذّر ، كسقوطها بالايتمام ، فتعيينُ أحدِ المسقطين يحتاجُ إلى 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أو القراءة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بالتعذر ، كسقوطها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سقوط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بالايتمام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يصلي مأموما جماعة أيضا تسقط القراءة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الشخص لا يتمكن من القراءة سواء صلّى منفردا حيث يجهل القراءة ، أو صلّى جماعة حيث ان الشارع يمنعه عن القراءة في مثل الصلاة الجهرية التي يسمع المأموم صوت الإمام ، ولا دليل لنا على ان سقوط القراءة في الجماعة مقدَّم على سقوطها في صلاة المنفرد ، اذ كل واحد من الائتمام والتعذر مسقط للقراءة ولا دليل على تقدّم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فتعيين أحد المسقطين يحتاج 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منتف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وجه آخر لعدم لزوم الجماعة على مثل هذا الجاهل بالقراءة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واجبا على الجاهل الجماعة لبيّنه المعصومون صلوات اللّه عليهم أجمعين مع كثرة المسلمين الذين لا يحسنون القراءة من أوّل الاسلام إلى زمان الإمام المهدي عجل اللّه تعالى فرجه ، بل قالوا ما يشير إلى الكفاية بدون الالماع إلى لزوم الجماعة ، كما في الكافي مسندا عن أبي عبد اللّه عليه‌السلام عن النبي صلى‌اللّه‌عليه‌و‌آله‌وسلم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الرجل الأعجمي من أمتي ليقرء القرآن بعجمية فترفعه الملائكة على عربية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عدم وجوب الائتمام بالنسبة إلى الجاهل بالقراءة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وجب في المقام لوجب ائتمام الأخرس أيضا ، لأنّ صلاة الأخرس بالجماعة أقل نقصا </w:t>
      </w:r>
    </w:p>
    <w:p>
      <w:pPr>
        <w:pStyle w:val="BookText"/>
        <w:rPr/>
      </w:pPr>
      <w:r>
        <w:rPr>
          <w:rFonts w:ascii="Amiri" w:hAnsi="Amiri" w:eastAsia="Amiri" w:cs="Amiri"/>
          <w:color w:val="111111"/>
          <w:sz w:val="28"/>
          <w:sz w:val="28"/>
          <w:szCs w:val="28"/>
          <w:rtl w:val="true"/>
          <w:lang w:bidi="ar-SA"/>
        </w:rPr>
        <w:t xml:space="preserve">قال فخر المحققين في الايضاح في شرح قول والده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وجوب الائتمام على الأمّيّ العاجز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القرب تمكّنه من صلاة صحيحة القراءة ، ويحتمل عدمه ، لعموم نصّين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بما يحسن مع عدم التمكّن من التعلّم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صلاته بنفسه ، لأنّ الإمام يتحمل قرائته ، بينما إذا هو صلّى لم يقرء هو ولم يتحمل أحد قرائته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لمّا ذكر الاحتمالين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الائتمام ، وعدم وجوبه بالنسبة إلى العاجز عن القراءة ، ذكر كلام العلامة وولده في هذه المسألة لتوضيح الاحتمالين أكثر فأكثر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 المحققين في الايضاح في شرح قول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في كتاب القواعد ، فانّ العلامة كتب القواعد ، وفخر المحققين شرحه بما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بايضاح القواعد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وجوب الائتمام على الامّيّ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القراءة ولا يتمكن من تعليمها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كلام العلامة ، وقد شرحه فخر المحققين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الوالد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صحيحة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المأموم لما يصلي مع الإمام جماعة يتحمل الإمام القرائة عنه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الائتمام ، بل له أن يأتي بالصلاة منفردا بدون قراءة أو بقراءة غير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بما يحسن مع عدم التمكّن من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الجاهل بالقراءة والذي لا يتمكن من التعلّم يأتي بالصلاة بما يحسن ، أما إذا تمكن من التعلّم فالواجب عليه التعلّم مقدمة ، كما يلزم عليه تعلم سائر الامور المرتبطة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ندبيّة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أقوى ، لأنّه يقوم مقام القراءة اختيارا فيتعيّن عند الضرورة ، لأنّ كلّ بدل اختياريّ يجب عينا عند تعذّر مبدله ، وقد بيّن ذلك في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العدم ، لأنّ قراءة الإمام مسقطة لوجوب القراءة على المأموم ، والتعذّر أيضا مُسقِط ، فاذا وجد أحد المسقطين للوجوب لم يجب الآخر ،</w:t>
      </w:r>
    </w:p>
    <w:p>
      <w:pPr>
        <w:pStyle w:val="BookText"/>
        <w:rPr/>
      </w:pPr>
      <w:r>
        <w:rPr>
          <w:rFonts w:ascii="Amiri" w:hAnsi="Amiri" w:eastAsia="Amiri" w:cs="Amiri"/>
          <w:color w:val="111111"/>
          <w:sz w:val="28"/>
          <w:sz w:val="28"/>
          <w:szCs w:val="28"/>
          <w:rtl w:val="true"/>
          <w:lang w:bidi="ar-SA"/>
        </w:rPr>
        <w:t xml:space="preserve">بالصلاة ، فهذا النص شامل لصورة التمكن من الجماعة وعدم التمكن منها ، فيقتضي انّه لا يلزم على الاُمّي الجماعة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ندبيّة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الأدلة الدالة على انّ الجماعة ندب ، شاملة لصورة التمكن من القرائة ولصورة عدم التمكن منها ، ممّا ينتج انّه مع عدم التمكن من القراءة أيضا الجماعة ندب فلا تجب على هذا الشخص الاُمّي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الائتمام على هذا الجاهل بالقرائة أقوى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الائتمام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مقام القراءة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القادر على القراءة يأتي بالصلاة ولو منفردة ، أما الجاهل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القدرة على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بدل اختياريّ يجب عينا عند تعذر مبدله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الكلي إذا كانت له أفراد يتمكن المكلّف من بعضها ولا يتمكن من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ذلك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فلا تصل النوبة إلى الانفراد بلا قراءة أو بقراءة مغلوطة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الائتمام بالنسبة إلى هذا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قراءة الإمام مسقطة لوجوب القراءة عن المأموم ، والتعذّر أيضا مسقط ، فاذا وجد أحد المسقطين للوجوب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تمكن المكلَّف من اسقاط صوم رمضان اما بالصيام واما بالسفر ، فانّه لا يجب عليه أن </w:t>
      </w:r>
    </w:p>
    <w:p>
      <w:pPr>
        <w:pStyle w:val="BookText"/>
        <w:rPr/>
      </w:pPr>
      <w:r>
        <w:rPr>
          <w:rFonts w:ascii="Amiri" w:hAnsi="Amiri" w:eastAsia="Amiri" w:cs="Amiri"/>
          <w:color w:val="111111"/>
          <w:sz w:val="28"/>
          <w:sz w:val="28"/>
          <w:szCs w:val="28"/>
          <w:rtl w:val="true"/>
          <w:lang w:bidi="ar-SA"/>
        </w:rPr>
        <w:t xml:space="preserve">إذ التقدير أنّ كلاًّ منهما سبب تامّ والمنشأ أنّ قراءة الإمام بدل أو 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محتاجة إلى 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الشكّ في الوجوب الكفائيّ ، كوجوب ردّ السلام</w:t>
      </w:r>
    </w:p>
    <w:p>
      <w:pPr>
        <w:pStyle w:val="BookText"/>
        <w:rPr/>
      </w:pPr>
      <w:r>
        <w:rPr>
          <w:rFonts w:ascii="Amiri" w:hAnsi="Amiri" w:eastAsia="Amiri" w:cs="Amiri"/>
          <w:color w:val="111111"/>
          <w:sz w:val="28"/>
          <w:sz w:val="28"/>
          <w:szCs w:val="28"/>
          <w:rtl w:val="true"/>
          <w:lang w:bidi="ar-SA"/>
        </w:rPr>
        <w:t xml:space="preserve">يأتي بالمسقط الأوّل ؛ بل جاز له أن يأتي بالمسقط الآخر ، وكذا إذا وجب على المتزوج اسقاط نفقة الزوجة عن عاتقه اما بالانفاق عليها أو بطلاقها؛ لم يجب عليه أن يأتي بالانفاق؛ بل له أن يأتي بالمسقط الآخر وهو الطلاق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الائتمام والانفراد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لسقوط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هذين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الائتمام وعدم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قراءة الإمام بدل ، أو مسقط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فانّ بعض الفقهاء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قراءة الإمام بدل عن قراءة المأموم ، فيلزم عليه ائتمام الجاهل بالقراءة ، لأنّه إذا لم يتمكن من أحد البدلين وجب البدل الآخر ، وبعضهم قال بأن قراءة الإمام مسقط للقراءة عن المأموم ، فلا يلزم عليه الائتمام بل له أن يأتي بالصلاة منفردا ؛ لأن عجزه مسقط ، فيجوز اتيانه بأحد المسقطين على 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محتاجة إلى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 وانه هل يجب الائتمام على العاجز أو لا يجب عليه ؟ وحيث انّ المسألة فقهية نتركها للفقه وقد ذكرناها في شرح العروة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الكلام في الشك في الوجوب الكفائي كوجوب ردّ السلام </w:t>
      </w:r>
    </w:p>
    <w:p>
      <w:pPr>
        <w:pStyle w:val="BookText"/>
        <w:rPr/>
      </w:pPr>
      <w:r>
        <w:rPr>
          <w:rFonts w:ascii="Amiri" w:hAnsi="Amiri" w:eastAsia="Amiri" w:cs="Amiri"/>
          <w:color w:val="111111"/>
          <w:sz w:val="28"/>
          <w:sz w:val="28"/>
          <w:szCs w:val="28"/>
          <w:rtl w:val="true"/>
          <w:lang w:bidi="ar-SA"/>
        </w:rPr>
        <w:t xml:space="preserve">على المصلّي إذا سُلِّم على جماعة وهو منهم ، يظهر ممّا ذكرنا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المصلّي إذا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جماعة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آنفا ، فانّ الكلام من أول التنبيه إلى هنا كان في الوجوب التخييري ، حيث قلنا انه لا يجري أصل البرائة على الوجوب التخييري ، لأنه إذا أجرينا أصل البرائة لزم الوجوب التعييني وهو تضييق على المكلّف ، والبرائة للتوسعة لا للتضييق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الوجوب الكفائي فهو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السلام فيما لو سلم انسان على جماعة كان أحدهم مصليا ، فهل يجب على هذا المصلي رد السلام كفاية ، أو انّه لمكان كونه في الصلاة لا يجب عليه الرد ، وانّما يجب الرد على غير المصلي من هؤلاء الجماعة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يتمكن المصلي أن يجري البرائة من وجوب الرد عليه ، أو لا يتمكن من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وجود الاختلاف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التخييري ، والكفائي بما تفضيله يحتاج إلى الشرح ؛ فلا وجه لتنظير أحدهما بالآخر بالنسبة إلى جريان البرائة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المصنّف أشار الى هذا الفرق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الثمرة تظهر في بطلان صلاة المصلي إذا أجاب؛ وفي الوجوب على المصلي إذا لم يجبه سائر الجماعة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الشبهة الوجوبية لفقدان النص ، والكلام الآن في الشبهة الوجوبية لاجمال النص وهو ما أشار اليه المصنّف بقوله </w:t>
      </w:r>
      <w:r>
        <w:rPr>
          <w:rFonts w:eastAsia="Amiri" w:cs="Amiri" w:ascii="Amiri" w:hAnsi="Amiri"/>
          <w:color w:val="111111"/>
          <w:sz w:val="28"/>
          <w:szCs w:val="28"/>
          <w:rtl w:val="true"/>
          <w:lang w:bidi="ar-SA"/>
        </w:rPr>
        <w:t xml:space="preserve">: </w:t>
      </w:r>
      <w:bookmarkStart w:id="30" w:name="pg16323_187213"/>
    </w:p>
    <w:p>
      <w:pPr>
        <w:pStyle w:val="Heading3"/>
        <w:numPr>
          <w:ilvl w:val="2"/>
          <w:numId w:val="1"/>
        </w:numPr>
        <w:rPr/>
      </w:pPr>
      <w:bookmarkStart w:id="31" w:name="__RefHeading___Toc5986042_1280447820"/>
      <w:bookmarkStart w:id="32" w:name="_Toc10"/>
      <w:bookmarkEnd w:id="30"/>
      <w:bookmarkEnd w:id="31"/>
      <w:r>
        <w:rPr>
          <w:rtl w:val="true"/>
        </w:rPr>
        <w:t xml:space="preserve">المسألة الثانية </w:t>
      </w:r>
      <w:r>
        <w:rPr>
          <w:rtl w:val="true"/>
        </w:rPr>
        <w:t xml:space="preserve">: </w:t>
      </w:r>
      <w:r>
        <w:rPr>
          <w:rtl w:val="true"/>
        </w:rPr>
        <w:t>فيما اشتبه حكمه الشرعيّ من جهة إجمال اللفظ</w:t>
      </w:r>
      <w:bookmarkEnd w:id="32"/>
    </w:p>
    <w:p>
      <w:pPr>
        <w:pStyle w:val="BookText"/>
        <w:rPr/>
      </w:pPr>
      <w:r>
        <w:rPr>
          <w:rFonts w:ascii="Amiri" w:hAnsi="Amiri" w:eastAsia="Amiri" w:cs="Amiri"/>
          <w:color w:val="111111"/>
          <w:sz w:val="28"/>
          <w:sz w:val="28"/>
          <w:szCs w:val="28"/>
          <w:rtl w:val="true"/>
          <w:lang w:bidi="ar-SA"/>
        </w:rPr>
        <w:t xml:space="preserve">كما إذا قلنا باشتراك لفظ الأمر بين الوجوب والاستحباب أو 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هنا 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عن المحدّث العامليّ في الوسائل أنّه لا خلافَ في نفي الوجوب عند الشكّ في الوجوب ، ويشمله أيضا معقد إجماع المعارج ، لكن تقدّم من المعارج أيضا عند ذكر الخلاف في وجوب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اشتبه حكمه الشرعي من جهة اجمال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هل انّه واجب أو ليس بواجب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قلنا باشتراك لفظ الأمر بين الوجوب والاستحباب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الوجوب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يعلم هل ان الشيء واجب عليه أو مستحب ؟ أو لا يعلم هل انّ الشيء واجب عليه أو مباح ؟ فهي شبهة حكمية وجوبية ناشئة من اجمال النص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الاتيان بمحتمل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عن المحدِّث العاملي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خلاف في نفي الوجوب عند الشك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اطلاق كلامه يشمل ما كان الشك لفقد النص أو لاجمال النص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ويشمله أيضا معقد اجماع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ادعى الاجماع على عدم وجوب الاحتياط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من المعارج أيضا عند ذكر الخلاف في وجوب </w:t>
      </w:r>
    </w:p>
    <w:p>
      <w:pPr>
        <w:pStyle w:val="BookText"/>
        <w:rPr/>
      </w:pPr>
      <w:r>
        <w:rPr>
          <w:rFonts w:ascii="Amiri" w:hAnsi="Amiri" w:eastAsia="Amiri" w:cs="Amiri"/>
          <w:color w:val="111111"/>
          <w:sz w:val="28"/>
          <w:sz w:val="28"/>
          <w:szCs w:val="28"/>
          <w:rtl w:val="true"/>
          <w:lang w:bidi="ar-SA"/>
        </w:rPr>
        <w:t xml:space="preserve">الاحتياط وجودُ القائل بوجوبه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صاحب الحدائق تبعا للمحدّث الاستراباديّ بوجوب التوقف والاحتياط هنا قال في الحدائق ، بعد ذكر وجوب التوقف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يعتمد على أصالة البراءة يجعلها هنا مرجّحة للاستحباب ،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جواز الاعتماد على البرائة الأصليّة في الأحكام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القائل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حيث كان نادرا لم يعتن بخلافه ، ولذا ادعى المعارج الاجماع على عدم وجوب الاحتياط مع انه نقل وجوب الاحتياط فلما تقدّم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آخرون إلى لزومه ، فان كلام المعارج هناك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في الشبهة الوجوبية من جهة اجمال النص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صاحب الحدائق تبعا للمحدِّث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التوقف والاحتياط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احتمال الوجوب في مقابل احتمال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الحدائق بعد ذكر وجوب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الشك في الوجوب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يعتمد على اصالة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بحجيّة استصحاب البرائة الثابتة قبل الشرع ، حيث ان بعضهم قال باستصحاب البرائة ، لأنّ قبل الشرع لم يكن وجوب ، فاذا شك في ان الوجوب حدث بعد الشرع أو لم يحدث ؟ استصحب عدم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فالمعتمد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 البرائة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اجمال اللفظ المحتمل للوجوب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مرجّحة للاستحباب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يقول فيه بالوجوب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جواز الاعتماد على البرائة الأصلية في الاحكام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الدين قد كمل وكل شيء ورد له حكم في الشريعة ، فلا نتمكن أن نستصحب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ذلك إلى أنّ اللّه تعالى حكم بالاستحباب لموافقة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أحكام اللّه تعالى تابعة للمصالح والحِكم الخفيّة ، 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المصلحة موافقة البراءة الأصليّة ، فانّه رجم بالغيب وجرئة 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حالة ما قبل الشرع إلى ما بعد الشرع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ترجيح الاستحباب بسبب البرائة الأصلية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اللّه تعالى حكم بالاستحباب 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صحيح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 البرائة وعدم البرائة حتى نجعل البرائة موافقة لحكم اللّه ، فانّ أحكامه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للمصالح والحِكم الخفيّة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الكامنة في ذوات الأشياء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المصلحة تارةً توجب الالزام ، وتارةً توجب الاستحباب ، فلا يمكن ان نقول بالاستحباب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يقال انّ مقتضى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البرائة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المصلحة موافقة للاستحباب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رجم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الرجم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قد يرى الصيد فيرجمه بالحجارة فيصيبه ، وقد يكون الراجم اعمى أو يرجم في ظلام ، فيصيب صيدا ، فهو من الرجم بالغيب ، لانه اصاب ما كان غائبا عن حواسه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لوضوح انّ المصلحة قد تقتضي الاستحباب وقد تقتضي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ما لايخفى ، فانّ القائلَ بالبراءة الأصليّة إن رجع إليها من باب حكم العقل بقبح العقاب من دون البيان فلا يرجعُ ذلك إلى دعوى كون حكم اللّه هو الاستحباب ، فضلاً عن تعليل ذلك بالبراءة الأصليّة ،</w:t>
      </w:r>
    </w:p>
    <w:p>
      <w:pPr>
        <w:pStyle w:val="BookText"/>
        <w:rPr/>
      </w:pPr>
      <w:r>
        <w:rPr>
          <w:rFonts w:ascii="Amiri" w:hAnsi="Amiri" w:eastAsia="Amiri" w:cs="Amiri"/>
          <w:color w:val="111111"/>
          <w:sz w:val="28"/>
          <w:sz w:val="28"/>
          <w:szCs w:val="28"/>
          <w:rtl w:val="true"/>
          <w:lang w:bidi="ar-SA"/>
        </w:rPr>
        <w:t xml:space="preserve">الوجوب ، فكيف يجوز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المصلحة موافقة للبرائة الأصلية حتى تنتج الاستحباب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القائل بأصالة البرائة ان كان مستنده حكم العقل بقبح العقاب بلا بيان؛ فانّه لا يقول بالاستحباب حتى يستشكل عليه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يرجح بها الاستحباب ، وإن كان مستنده حجيّة الظن الحاصل من استصحاب حالة ما قبل الشرع ، فاللازم على الحدائق ان يستشكل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الظن ليس بحجّة ؛ لا انْ يستشكل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الأحكام تابعة للمصالح والمفاسد ، فانّه أيّ ربط بين كلام ذلك القائل واشكال الحدائق ؟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القائل بالبرائة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التكليف الذي كان قبل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البرائة الأصلية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حكم العقل بقبح العقاب من دون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يرجعُ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 بحكم العقل بقبح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دعوى كون حكم اللّه هو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المورد المشكوك وجوبه واستحبابه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تعليل ذلك بالبرائة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مقصود القائل بالبرائة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تنجّز التكليف على هذا الشاك؛ وانّه لا عقاب عليه؛ لا انّه يريد أن يجعل قبح العقاب بلا بيان مرجّحا للاستحباب ويقول باستحباب ذلك </w:t>
      </w:r>
    </w:p>
    <w:p>
      <w:pPr>
        <w:pStyle w:val="BookText"/>
        <w:rPr/>
      </w:pPr>
      <w:r>
        <w:rPr>
          <w:rFonts w:ascii="Amiri" w:hAnsi="Amiri" w:eastAsia="Amiri" w:cs="Amiri"/>
          <w:color w:val="111111"/>
          <w:sz w:val="28"/>
          <w:sz w:val="28"/>
          <w:szCs w:val="28"/>
          <w:rtl w:val="true"/>
          <w:lang w:bidi="ar-SA"/>
        </w:rPr>
        <w:t xml:space="preserve">وإن رجع إليها بدعوى حصول الظنّ فحديثُ تبعيّة الأحكام للمصالح وعدم تبعيّتها ، كما عليه الأشاعرة ، أجنبيٌّ عن ذلك ، إذ الواجب عليه إقامةُ الدليل على اعتبار هذا الظن المتعلق بحكم اللّه الواقعيّ الصادر عن المصلحة أو لا عنها على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وجها للفرق بين ما لانصّ فيه وبين ما اُجمل فيه النصُّ ، سواء قلنا باعتبار هذا الأصل من باب حكم العقل أو من باب الظنّ ،</w:t>
      </w:r>
    </w:p>
    <w:p>
      <w:pPr>
        <w:pStyle w:val="BookText"/>
        <w:rPr/>
      </w:pPr>
      <w:r>
        <w:rPr>
          <w:rFonts w:ascii="Amiri" w:hAnsi="Amiri" w:eastAsia="Amiri" w:cs="Amiri"/>
          <w:color w:val="111111"/>
          <w:sz w:val="28"/>
          <w:sz w:val="28"/>
          <w:szCs w:val="28"/>
          <w:rtl w:val="true"/>
          <w:lang w:bidi="ar-SA"/>
        </w:rPr>
        <w:t xml:space="preserve">الشيء المشكوك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البرائة الاصلية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حصول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من جهة استصحاب حالة ما قبل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تبعية الأحكام للمصالح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والمفاسد كما يقول بذلك المعتزلة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تبعيّتها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تبعية الأحكام للمصالح والمفاسد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الأشاعرة اجنبيٌ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حصول الظنّ وعدم حصوله ؛ فلا يرد عليه اشكال الحدائق وانّما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أين هذا الظن حجّة ؟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الواجب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الدليل على اعتبار هذا الظن المتعلق بحكم اللّه الواقعي الصادر عن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المصلحة كما يقوله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المشربين في إنه هل حكم اللّه تابع للمصالح والمفاسد ، أو ليس بتابع للمصالح والمفاسد ؟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وجها للفرق بين ما لا نصّ فيه وبين ما أجمل فيه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البرائة في الشبهة الحكمية الوجوبية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باعتبار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البرائة السابقة على الشرع ، فان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بالبرائة </w:t>
      </w:r>
    </w:p>
    <w:p>
      <w:pPr>
        <w:pStyle w:val="BookText"/>
        <w:rPr/>
      </w:pPr>
      <w:r>
        <w:rPr>
          <w:rFonts w:ascii="Amiri" w:hAnsi="Amiri" w:eastAsia="Amiri" w:cs="Amiri"/>
          <w:color w:val="111111"/>
          <w:sz w:val="28"/>
          <w:sz w:val="28"/>
          <w:szCs w:val="28"/>
          <w:rtl w:val="true"/>
          <w:lang w:bidi="ar-SA"/>
        </w:rPr>
        <w:t xml:space="preserve">حتّى لو جُعِلَ مَناطُ الظنّ عمومَ البلوى ، فانّ عموم البلوى فيما نحن فيه يوجب الظنّ بعدم قرينة الوجوب مع الكلام المجمل المذكور وإلاّ لنقلت مع توفّر الدواعي ، بخلاف الاستحباب ، لعدم توفّر الداعي على نقله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الشبهة الوجوبية سواء كان منشأ الشبهة فقدان النص أو اجمال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جُعِلَ مناطُ الظنّ عمومَ البلوى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قيل انّا نجري البرائة في الشبهة الوجوبية من جهة ان عدم الدليل في مسألة يعم بها البلوى دليل على العدم ، إذ لو كان لبان ، لا من جهة استصحاب حال ما قبل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عموم البلوى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الوجوبية من جهة اجمال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الظن بعدم قرينة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كانت قرينة لبانت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الكلام المجمل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أمر مردد بين الوجوب والاستحباب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قرينة مع الأمر الذي هو مجمل بين الوجوب والاستحباب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هناك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توفر الدواعي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نقلها وشدة اهتمام المسلمين بنقل القرائن التي لها مدخلية في كلام الرسول أو الإمام عليهم‌السلام ، حيث انهم كانوا يضبطون الأحكام بكل 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ينتقض كلامكم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لو كان يراد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 لكانت هناك قرينة الاستحباب أيضا ولنقله المسلمون إلينا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 الاستحباب ، لعدم توفر الدّاعي على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الاستحباب ليس حكما إلزاميا حتى تتوفر الدواعي على نقل قرائن الاستحباب ، بخلاف الوجوب حيث انّه حكم الزامي ، فاذا كان الأمر للوجوب لابد وان تكون قرينة على الوجوب ؛ واذا كانت قرينة لنقلت إلينا ، لكن لم تنقل القرينة فلا وجوب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ما ذكرنا من حسن الاحتياط جارٍ هُنا ، والكلام في استحبابه شرعا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الأخبار المتقدمة فيمن بلغه الثواب لا يجري هنا ، لأنّ الأمر لو دار بين الوجوب والاباحة لم يدخل في مواردها ، لأنّ المفروض احتمال الاباحة ، فلا يعلم بلوغ 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ماذكرنا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الشبهة الوجوبية من جهة فقد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الوجوبية الحكمية من جهة اجمال النص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استحباب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أوامر الاحتياط الواردة في الشريعة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احتط لدينك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ونحوه ، محمولاً على الاستحباب المولوي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استظهرنا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 لا المولوية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الأخبار المتقدِّمة فيمن بلغه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عمل فعمله رجاء ثوابه فإنه يعطى ذلك الثواب وإن لم يكن كما قاله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الحكمية الوجوبية فيما يدور الأمر بين الوجوب والاباحة ، لا فيما يدور الأمر بين الوجوب والاستحباب ، لأنه إذا دار الأمر بين الوجوب والاستحباب فلا شك في الثواب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 يجري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لو دار بين الوجوب والاباحة لم يدخل في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المفروض احتمال الاباحة فلا يعلم بلوغ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المباح لا ثواب له ، لكنّا 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بالاباحة </w:t>
      </w:r>
      <w:bookmarkStart w:id="33" w:name="pg16323_187220"/>
    </w:p>
    <w:p>
      <w:pPr>
        <w:pStyle w:val="BookText"/>
        <w:rPr/>
      </w:pPr>
      <w:bookmarkEnd w:id="33"/>
      <w:r>
        <w:rPr>
          <w:rFonts w:ascii="Amiri" w:hAnsi="Amiri" w:eastAsia="Amiri" w:cs="Amiri"/>
          <w:color w:val="111111"/>
          <w:sz w:val="28"/>
          <w:sz w:val="28"/>
          <w:szCs w:val="28"/>
          <w:rtl w:val="true"/>
          <w:lang w:bidi="ar-SA"/>
        </w:rPr>
        <w:t xml:space="preserve">وكذا لو دار بين الوجوب والكراهة ، ولو دار بين الوجوب والاستحباب لم يحتج إليها ، واللّه العالم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5986044_1280447820"/>
      <w:bookmarkStart w:id="35" w:name="_Toc11"/>
      <w:bookmarkEnd w:id="34"/>
      <w:r>
        <w:rPr>
          <w:rtl w:val="true"/>
        </w:rPr>
        <w:t xml:space="preserve">المسألة الثالثة </w:t>
      </w:r>
      <w:r>
        <w:rPr>
          <w:rtl w:val="true"/>
        </w:rPr>
        <w:t xml:space="preserve">: </w:t>
      </w:r>
      <w:r>
        <w:rPr>
          <w:rtl w:val="true"/>
        </w:rPr>
        <w:t>فيما اشتبه حكمه الشرعيّ من جهة تعارض النصّين</w:t>
      </w:r>
      <w:bookmarkEnd w:id="35"/>
    </w:p>
    <w:p>
      <w:pPr>
        <w:pStyle w:val="BookText"/>
        <w:rPr/>
      </w:pPr>
      <w:r>
        <w:rPr>
          <w:rFonts w:ascii="IRNazanin" w:hAnsi="IRNazanin" w:eastAsia="IRNazanin"/>
          <w:color w:val="111111"/>
          <w:sz w:val="28"/>
          <w:sz w:val="28"/>
          <w:szCs w:val="28"/>
          <w:rtl w:val="true"/>
          <w:lang w:bidi="fa-IR"/>
        </w:rPr>
        <w:t>وهنا مقامات ،</w:t>
      </w:r>
    </w:p>
    <w:p>
      <w:pPr>
        <w:pStyle w:val="BookText"/>
        <w:rPr/>
      </w:pPr>
      <w:r>
        <w:rPr>
          <w:rFonts w:ascii="Amiri" w:hAnsi="Amiri" w:eastAsia="Amiri" w:cs="Amiri"/>
          <w:color w:val="111111"/>
          <w:sz w:val="28"/>
          <w:sz w:val="28"/>
          <w:szCs w:val="28"/>
          <w:rtl w:val="true"/>
          <w:lang w:bidi="ar-SA"/>
        </w:rPr>
        <w:t xml:space="preserve">لأجل ان اللّه سبحانه يحب أن يؤخذ برخصه كما يحب أن يؤخذ بعزائمه ، أيضا فيه ثواب ، فيشمله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دار بين الوجوب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ثواب في الكراهة فلا يكون مصداقا لمن بلغه ثواب على عمل ، وحيث قد ذكرنا الكلام حول دوران الأمر بين الوجوب والكراهة هناك لا حاجة إلى تكراره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دار بين الوجوب والاستحباب لم يحتج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الثواب ، وذلك لوجود الثواب في اطاعة مثل هذا الأمر اما من جهة الوجوب واما من جهة الاستحباب ، لانّ الطلب متيقن وإن شك في كون الطلب على نحو المنع عن النقيض أو على نحو لا يمنع عن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بحقائق الأحكام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اشتبه حكمه الشرعي من جهة تعارض النصّين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يقول بالوجوب ، ونص يقول بعدم الوجوب ، لأن كلامنا في الشبهة الحكمية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انه هل يجب عند تعارض النصّين التوقف والاحتياط ، أو لا يجب ؟ ومثل انه هل الاصل الموافق لاحد المتعارضين </w:t>
      </w:r>
    </w:p>
    <w:p>
      <w:pPr>
        <w:pStyle w:val="BookText"/>
        <w:rPr/>
      </w:pPr>
      <w:r>
        <w:rPr>
          <w:rFonts w:ascii="Amiri" w:hAnsi="Amiri" w:eastAsia="Amiri" w:cs="Amiri"/>
          <w:color w:val="111111"/>
          <w:sz w:val="28"/>
          <w:sz w:val="28"/>
          <w:szCs w:val="28"/>
          <w:rtl w:val="true"/>
          <w:lang w:bidi="ar-SA"/>
        </w:rPr>
        <w:t xml:space="preserve">لكنّ المقصودَ هنا إثباتُ عدم وجوب التوقف والاحتياط ، والمعروف عدم وجوبه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في المسألة الثانية من نقل الوفاق والخلاف آتٍ هنا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صرّح المحدّثان المتقدّمان بوجوب التوقف</w:t>
      </w:r>
    </w:p>
    <w:p>
      <w:pPr>
        <w:pStyle w:val="BookText"/>
        <w:rPr/>
      </w:pPr>
      <w:r>
        <w:rPr>
          <w:rFonts w:ascii="Amiri" w:hAnsi="Amiri" w:eastAsia="Amiri" w:cs="Amiri"/>
          <w:color w:val="111111"/>
          <w:sz w:val="28"/>
          <w:sz w:val="28"/>
          <w:szCs w:val="28"/>
          <w:rtl w:val="true"/>
          <w:lang w:bidi="ar-SA"/>
        </w:rPr>
        <w:t xml:space="preserve">يكون مرجحا أو يلزم الحكم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النصين تخييرا بدويا أو تخييرا استمراريا ؟ ومثل انه هل الاخبار تقتضي التخيير شرعا ، او التوقف والاحتياط ؟ فان الكلام في كل هذه المقامات يأتي في باب التعادل والتراجيح انشاء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المقصود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المبحث من الشبهة الوجوبية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عدم وجوب التوقف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تعارض النصان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يدل على الوجوب ، ونص يدل على عدم الوجوب ، فلا يلزم على المكلّف أن يحتاط بالاتيان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والمعروف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الوجوبية من جهة تعارض النصين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في المسألة الثانية من نقل الوفاق والخلاف آتٍ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الجميع متفقون على عدم وجوب الاحتياط كما نقل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ذلك ، وكما قال 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خلاف في عدم الوجوب ؟ أو ان العلماء مختلفون في لزوم الاحتياط وعدمه كما ظهر من المعارج وجود هذا الخلاف ، فان بعضهم قال بوجوب الاحتياط في الشبهة الوجوبية الحكمية ، وكما ظهر وجوب الاحتياط من الاسترابادي وصاحب الحدائق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المحدثان المتقدِّمان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الاسترابادي وصاحب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العمل بأحد الخبرين المتعارضين الدال أحدهما </w:t>
      </w:r>
    </w:p>
    <w:p>
      <w:pPr>
        <w:pStyle w:val="BookText"/>
        <w:rPr/>
      </w:pPr>
      <w:r>
        <w:rPr>
          <w:rFonts w:ascii="Amiri" w:hAnsi="Amiri" w:eastAsia="Amiri" w:cs="Amiri"/>
          <w:color w:val="111111"/>
          <w:sz w:val="28"/>
          <w:sz w:val="28"/>
          <w:szCs w:val="28"/>
          <w:rtl w:val="true"/>
          <w:lang w:bidi="ar-SA"/>
        </w:rPr>
        <w:t xml:space="preserve">والاحتياط هنا ، ولا مدرك له سوى أخبار التوقف التي قد عرفت ما فيها من قصور الدلالة على الوجوب فيما نحن فيه ، مع أنّها أعمّ ممّا دلّ على التوسعة والتخيير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التوقف في خصوص المتعارضين وعدم العمل بواحد</w:t>
      </w:r>
    </w:p>
    <w:p>
      <w:pPr>
        <w:pStyle w:val="BookText"/>
        <w:rPr/>
      </w:pPr>
      <w:r>
        <w:rPr>
          <w:rFonts w:ascii="Amiri" w:hAnsi="Amiri" w:eastAsia="Amiri" w:cs="Amiri"/>
          <w:color w:val="111111"/>
          <w:sz w:val="28"/>
          <w:sz w:val="28"/>
          <w:szCs w:val="28"/>
          <w:rtl w:val="true"/>
          <w:lang w:bidi="ar-SA"/>
        </w:rPr>
        <w:t xml:space="preserve">على الوجوب والآخر على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ولا مدرك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التوقف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أخبار التوقف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دلالتها ،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عرفت ما فيها من قصور الدلالة على الوجوب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تلك الأخبار خاصة بصورة التمكن من ازالة الشبهة فانّها وردت في زمن الحضور 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أرجِهِ حَتّى تَلقى إمامَك </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 وقد تقدَّم نقل بعض هذه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التوقف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ممّا دلّ على التوسعة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أخبار الاحتياط على فرض دلالتها على الوجوب حتى في زمن الغيبة تشمل كل صور الشبهة الأعم من فقدان النص أو اجماله أو تعارض النصين ، وأخبار التوسعة والتخيير تقول بالتخيير في مورد تعارض النصين ، فأخبار التخيير مخصصة لأخبار الاحتياط ، فلا يلزم الاحتياط في مورد تعارض النصين ، فتكون النتيجة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أخبار التوقف خاصٌ بالمتعارضين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التوقف في خصوص المتعارضين وعدم العمل بواحد </w:t>
      </w:r>
    </w:p>
    <w:p>
      <w:pPr>
        <w:pStyle w:val="BookText"/>
        <w:rPr/>
      </w:pPr>
      <w:r>
        <w:rPr>
          <w:rFonts w:ascii="Amiri" w:hAnsi="Amiri" w:eastAsia="Amiri" w:cs="Amiri"/>
          <w:color w:val="111111"/>
          <w:sz w:val="28"/>
          <w:sz w:val="28"/>
          <w:szCs w:val="28"/>
          <w:rtl w:val="true"/>
          <w:lang w:bidi="ar-SA"/>
        </w:rPr>
        <w:t xml:space="preserve">منهما مختصٌّ أيضا بصورة التمكّن من إزالة الشبهة بالرجوع إلى الإمام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غوالي اللئالي المتقدمة الآمِرَة بالاحتياط وإن كان أخصّ منها إلاّ أنك قد عرفتَ ما فيها مع إمكان حملها على صورة التمكّن من الاستعلام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منهما مختصٌ أيضا بصورة التمكن من ازالة الشبهة بالرّجوع إلى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أرجه حتّى تلقى امامَك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 التوقف في خصوص المتعارضين حالها حال أخبار التوقف في مطلق الشبهة ، فانها خاصة بزمان الحضور ، أما زمان الغيبة فانه يرجع فيه الى اخبار التوسعة التي نتيجتها البرائة كما يقول به الاصوليون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أجاب المصنِّف عن أخبار التوقف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تدل على لزوم الاحتياط في الشبهة الوجوبية من جهة تعارض النصين ، أجاب عن خبر الغوالي الدال على الاحتياط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غير التوقف إذا ذكرا معا ، فإنّ التوقف يكون في الفتوى والاحتياط في العمل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رواية غوالي اللئالي المتقدمة الآمِرَة بالاحتياط وإن كان أخصّ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أخبار الاحتياط لوضوح اختصاص خبر الغوالي بالمتعارضين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أنك قد عرفت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حملها على صورة التمكّن من الاستعلام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الزمان زمان الحضور ، فلا يشمل هذا الخبر زمان الغيبة </w:t>
      </w:r>
    </w:p>
    <w:p>
      <w:pPr>
        <w:pStyle w:val="BookText"/>
        <w:rPr/>
      </w:pPr>
      <w:r>
        <w:rPr>
          <w:rFonts w:ascii="Amiri" w:hAnsi="Amiri" w:eastAsia="Amiri" w:cs="Amiri"/>
          <w:color w:val="111111"/>
          <w:sz w:val="28"/>
          <w:sz w:val="28"/>
          <w:szCs w:val="28"/>
          <w:rtl w:val="true"/>
          <w:lang w:bidi="ar-SA"/>
        </w:rPr>
        <w:t xml:space="preserve">ومنه يظهر عدم جواز التمسّك هنا بصحيحة ابن الحجّاج المتقدمة الواردة في جزاء الصيد ، بناءا على استظهار شمولها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الحكم في زمان الغيبة هو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يستدل على وجوب الاحتياط في مورد تعارض النصين بصحيحة ابن الحجاج المتقدِّمة ، حيث انّ مناط الصحيحة شامل للمقام ، فان الإمام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أصَبتُم بمثل هذا وَلَم تَدرُوا فَعَليكُم الاحتياط حتى تَسئلوا وَتعلمُوا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فانه جعل مناط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التحيّر الحاصل من عدم العلم بالحكم ، والتحيّر شامل لتعارض النصّين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المناط غير تام في المقام ، لأنّ الصحيحة مختصة بصورة التمكن من التشرف بلقاء الإمام عليه‌السلام بقرينة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كلامنا نحن الآن في حال الغيبة حيث يتعارض النصان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الجواب الذي أجبنا عن رواية الغوالي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حملها على صورة التمكن من الاستعلام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عدم جواز التمسّك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ابن الحجاج المتقدِّمة الواردة في جزاء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يتمسك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استظهار شمولها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صحيحة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في صورة تعارض النصين على التوقف والاحتياط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يدلّ على الأمر بالتخيير ، في خصوص ما نحن فيه من اشتباه الوجوب بغير الحرمة ، التوقيعُ المرويُّ في الاحتجاج عن الحميريّ ، حيث كتب إلى الصاحب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يسألني بعضُ الفقهاء عن المصلّي إذا قام مِنَ التشهّد الأوّل إلى الركعة الثالثة ، هل يجبُ عليه أن يُكبّر ، فانّ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تكبيرةٌ ويجوز أن يقول بحولِ اللّه وقوّته أقومُ وأقعدُ ، فكتب عليه‌السلام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الأمر بالتخيير في خصوص ما نحن فيه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الخبرين المتعارضين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الوجوب بغير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الاستحباب أو الكراهة أو الاباحة أما اشتباه الوجوب بالحرمة فسيأتي الكلام فيه انشاء اللّه تعالى مفصلاً ، فان ممّا يدل عليه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التوقيع المروي في الاحتجاج عن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الأئمة عليهم‌السلام في ذيل الرسائل التي كانت ترسل اليهم جوابا عن الاسئلة التي فيها ، فانّه يصطلح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يسألني بعضُ الفقهاء عن المصلّي إذا قام مِنَ التشهّد الأوّل إلى الركعة الثالثة هل يجب عليه أن 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بالوجوب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لأنّ الوجوب يستعمل للثبوت وللسقوط معا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عليه‌السلام واجبة حيث يراد ثبوتها ، ومثل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وَجَبَت جُنُوبُها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حيث يراد سقوطها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حال الانتقال إلى القيام هل يكبر أو لايكبر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تكبيرة ، ويجوز أن يقول بحول اللّه وقوّته أقومُ وأقعدُ ؟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في ذلك </w:t>
      </w:r>
    </w:p>
    <w:p>
      <w:pPr>
        <w:pStyle w:val="BookText"/>
        <w:rPr/>
      </w:pPr>
      <w:r>
        <w:rPr>
          <w:rFonts w:ascii="Amiri" w:hAnsi="Amiri" w:eastAsia="Amiri" w:cs="Amiri"/>
          <w:color w:val="111111"/>
          <w:sz w:val="28"/>
          <w:sz w:val="28"/>
          <w:szCs w:val="28"/>
          <w:rtl w:val="true"/>
          <w:lang w:bidi="ar-SA"/>
        </w:rPr>
        <w:t xml:space="preserve">حديثان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انتقل عن حالة إلى أخرى فعليه التكبير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الحديثُ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روي انّه إذا رفع رأسه من السجدة الثانية وكبّر ، ثمّ جلس ، ثمّ قام ، فليس عليه في القيام بعد القعود تكبيرٌ ، والتشهد الأوّل يجري هذا المجرى ، وبأيّهما أخذتَ من باب التسليم كان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انتقل عن حالة إلى أخرى فعليه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اطلاق هذا الحديث يشمل حال الانتقال إلى القيام أيضا ، فاذا أراد القيام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هذا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الحديث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روي انّه إذا رفع رأسه من السجدة الثانية وكبّر ، ثم جلس ، ثم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عليه في القيام بعد القعود تكبير ، والتشهد الأوّل يجري هذا المجرى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تكبير بعد التشهد الأول لأجل القيام ، فاذا أراد القيام لا يكبر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يبدو أن هذين الخبرين متعارضان قال عجل اللّه تعالى فرجه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وبأيهما أخذت من باب التسليم كان صوابا </w:t>
      </w:r>
      <w:r>
        <w:rPr>
          <w:rStyle w:val="FootnoteAnchor"/>
          <w:rtl w:val="true"/>
        </w:rPr>
        <w:footnoteReference w:id="78"/>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لأمرهم عليهم‌السلام ، حيث ان في مورد التعارض إذا لم يكن الإمام عليه‌السلام حاضرا ، يجوز للانسان أن يأخذ بأي من الخبرين المتعارضين ، فهذا التوقيع يدل على التخيير في المتعارضين ويكون في مقابل كلام المحدثين </w:t>
      </w:r>
    </w:p>
    <w:p>
      <w:pPr>
        <w:pStyle w:val="BookText"/>
        <w:rPr/>
      </w:pPr>
      <w:r>
        <w:rPr>
          <w:rFonts w:ascii="Amiri" w:hAnsi="Amiri" w:eastAsia="Amiri" w:cs="Amiri"/>
          <w:color w:val="111111"/>
          <w:sz w:val="28"/>
          <w:sz w:val="28"/>
          <w:szCs w:val="28"/>
          <w:rtl w:val="true"/>
          <w:lang w:bidi="ar-SA"/>
        </w:rPr>
        <w:t>فانّ الحديث الثاني وإن كان أخصَّ من الأوّل وكان اللازمُ تخصيصَ الأوّل به والحكمَ بعدم وجوب التكبير ، إلاّ أنّ جوابه ، صلوات اللّه وسلامه عليه بالأخذ بأحد الحديثين من باب التسليم يدلُّ على أن الحديث الأوّل نقله الإمام عجل اللّه تعالى فرجه ، بالمعنى</w:t>
      </w:r>
    </w:p>
    <w:p>
      <w:pPr>
        <w:pStyle w:val="BookText"/>
        <w:rPr/>
      </w:pPr>
      <w:r>
        <w:rPr>
          <w:rFonts w:ascii="Amiri" w:hAnsi="Amiri" w:eastAsia="Amiri" w:cs="Amiri"/>
          <w:color w:val="111111"/>
          <w:sz w:val="28"/>
          <w:sz w:val="28"/>
          <w:szCs w:val="28"/>
          <w:rtl w:val="true"/>
          <w:lang w:bidi="ar-SA"/>
        </w:rPr>
        <w:t xml:space="preserve">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الاسترابادي ، وصاحب الحدائق حيث قالا بوجوب التوقف والاحتياط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روي انه إذا رفع رأسه من السجدة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أخصَّ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الحديث الأول يدل على وجوب التكبير عند كل انتقال ، والحديث الثاني ينفي وجوب التكبير في الانتقال إلى القيام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ميزان تخصيص المطلق بالمقيد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الأوّل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بعدم وجوب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الانتقال إلى القيام فقط ، ولزومه في سائر الانتقالات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القيام إلى القعود ، أو من القعود إلى السجود ، أو 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جوابه صلوات اللّه وسلامه عليه بالأخذ بأحد الحديثين من باب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للتقابل الذي جعله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الحديثين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التباين لا العموم والخصوص المطلق ، ممّا يظهر انه عجّل اللّه تعالى فرجه قد نقل الحديث الأوّل بالمعنى ، فلم يكن الحديث الأوّل عاما والثاني خاصا ، بل كان الاول أيضا خاصا بحيث يتباين مع الحديث الثاني بأن كانت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انتقال وحتى الانتقال عن التشهد الاول فيه التكبير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الأوّل نقله الإمام عجّل اللّه تعالى فرجه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نقله باللفظ حتى تكون النسبة بينهما 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والخصوص المطلق ، </w:t>
      </w:r>
    </w:p>
    <w:p>
      <w:pPr>
        <w:pStyle w:val="BookText"/>
        <w:rPr/>
      </w:pPr>
      <w:r>
        <w:rPr>
          <w:rFonts w:ascii="Amiri" w:hAnsi="Amiri" w:eastAsia="Amiri" w:cs="Amiri"/>
          <w:color w:val="111111"/>
          <w:sz w:val="28"/>
          <w:sz w:val="28"/>
          <w:szCs w:val="28"/>
          <w:rtl w:val="true"/>
          <w:lang w:bidi="ar-SA"/>
        </w:rPr>
        <w:t xml:space="preserve">وأراد شموله لحالة الانتقال من القعود إلى القيام ، بحيث لايتمكن إرادة ما عدا هذا الفرد منه ، فأجاب عليه‌السلام بالتخيير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وظيفة الإمام عليه‌السلام وإن كانت إزالة الشبهة عن الحكم الواقعيّ إلاّ أنّ هذا الجواب لعلّه تعليم طريق العمل عند التعارض مع عدم وجوب التكبير عنده في الواقع</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انتقل عن حالة إلى أخرى فعليه التكبير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الحالات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لحالة الانتقال من القعود إلى القيام ، بحيث لا يتمكن ارادة ما عدا هذا الفرد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الفرد هو عبارة عن الانتقال من القعود إلى القيام ، فيكون بين الخبرين تعارض ، ولا يتمكن المكلّف من الجمع بينهما للتباين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 التعارض التوقف وانّما فيه التخيير كما يقول به الاصوليون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يبيّن الإمام الحكم الواقعي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يكبر ، فانّ التخيير من باب الجمع بين الخبرين هو حكم ظاهري ، والأئمة عليهم‌السلام شأنهم بيان الأحكام الواقعية ؟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وظيفة الإمام عليه‌السلام وإن كانت ازالة الشبهة عن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في الواقع هل هنا يلزم التكبير ، أو لا يلزم ؟ فانّ السائل لم يسأل عن الحكم الظاهري الكلي في المتعارضين حتى يجيبه بالتخيير ؛ بل سأل عن الحكم الواقعي المختص بالتكبير بعد التشهد ، فكان على الإمام أولاً وبالذات ان يجيب عن انه هل يكبِّر أو لا يكبِّر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تعليم طريق العمل عند التّعارض مع عدم وجوب التكبير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فيه الاغراء بالجهل من حيث قصد الوجوب فيما ليس بواجب ولعله من جهة كفاية قصد القربة في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يلزم على هذا الانسان التكبير ؛ فكيف خيّره الإمام بين التكبير وعدمه ، مع انه اذا اختار التكبير ، كبّر بقصد الورود والثبوت ، وهو اغراء بالجهل من الإمام والعياذ باللّه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 الاغراء بالجهل من حيث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فانه إذا اختار المكلّف الخبر الدال على وجوب التكبير وأتى به ، لم يكن من الاغراء بالجهل في شيء وإن قصد به الوجوب ، وذلك لانّ المكلّف امّا ان يقصد القربة بالتكبير بلا ذكر الوجوب أو الاستحباب ، فالتكبير ذكر وهو جائز في أثناء الصلاة ولا يلزم أن يقصد المكلّف في كل جزء جزء انّه واجب أو مستحب وإما ان يقصد الوجوب بالتكبير ، فانّ هذا القصد لا بأس به ، لأنه من باب الاشتباه في التطبيق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يريد الحكم الواقعي ويقصد ذلك فيتوهم انه واجب ، ومثل هذا التوهم ليس بمضر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عدم لزوم الاغراء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كفاية قصد القربة في العمل </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عليه‌السلام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يبين حكم كلّي التعارض عوض بيان الحكم الخاص بسؤال السائل ، ولعله كان لتقية أو ما أشبه ، وذلك لانّ العامة كانوا على وتيرة واحدة ، فاذا كانت الخاصة على وتيرة واحدة عرفوا بذلك ، فأراد الإمام عليه‌السلام ان يفرِّق بينهم لئلا يعرفوا فيؤخذوا بطريقتهم الخاصة المتخذة ، كما جاء في حديث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ثبت التخيير بين دليلي وجوب الشيء على وجه الجزئيّة وعدمه ثبت فيما نحن فيه من تعارض الخبرين في ثبوت التكليف المستقلّ بالاجماع والأولويّة القطعيّة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خالفت بينهم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كلامنا في الخبرين المتعارضين في الواجب المستقل فانه هو مورد الاختلاف بين المحدثين وبين الاصوليين في ان العلاج هل هو التوقف كما يقوله المحدثان ، أو البرائة كما يقوله الاصوليون ؟ وخبر الحميري لا يكون دليلاً على كلام الاصوليين ، لأن التعارض فيه بين الخبرين في جزء الواجب ، كالتكبيرة التي هي جزء الصلاة ، فكيف يتعدى من جزء الواجب إلى الواجب المستقل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خبر الحميري نقول به في الجواب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ثبت التخيير بين دليلي وجوب الشيء على وجه الجزئية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ذلك الشيء ، كوجوب التكبير وعدم وجوبه ، والتكبير جزء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فيما نحن فيه من تعارض الخبرين في ثبوت التكليف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التكليف المستقل كالدعاء عند رؤية الهلال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ينفيه ويقول بعدم وجوب الدعاء عند رؤية الهلال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فالتخيير الذي ثبت في خبر الحميري يثبت في الواجب المستقل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والاولويّة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المركب ، فانّ كل من قال بالبرائة في الجزء ؛ قال بالبرائة في المستقل ، وكل من قال بالتوقف في الجزء ؛ قال بالتوقف في المستقل ، فاذا ثبتت البرائة في الجزء بسبب خبر الحميري ؛ ثبتت </w:t>
      </w:r>
    </w:p>
    <w:p>
      <w:pPr>
        <w:pStyle w:val="BookText"/>
        <w:rPr/>
      </w:pPr>
      <w:r>
        <w:rPr>
          <w:rFonts w:ascii="Amiri" w:hAnsi="Amiri" w:eastAsia="Amiri" w:cs="Amiri"/>
          <w:color w:val="111111"/>
          <w:sz w:val="28"/>
          <w:sz w:val="28"/>
          <w:szCs w:val="28"/>
          <w:rtl w:val="true"/>
          <w:lang w:bidi="ar-SA"/>
        </w:rPr>
        <w:t>ثمّ إنّ جماعة من الاصوليين ذكروا في باب التراجيح الخلاف في ترجيح الناقل والمقرّر ، وحكي عن الأكثر ترجيح الناقل</w:t>
      </w:r>
    </w:p>
    <w:p>
      <w:pPr>
        <w:pStyle w:val="BookText"/>
        <w:rPr/>
      </w:pPr>
      <w:r>
        <w:rPr>
          <w:rFonts w:ascii="Amiri" w:hAnsi="Amiri" w:eastAsia="Amiri" w:cs="Amiri"/>
          <w:color w:val="111111"/>
          <w:sz w:val="28"/>
          <w:sz w:val="28"/>
          <w:szCs w:val="28"/>
          <w:rtl w:val="true"/>
          <w:lang w:bidi="ar-SA"/>
        </w:rPr>
        <w:t xml:space="preserve">البرائة في المستقل أيضا بالاجماع وعدم القول بالفصل ، وهذا ما يقول به الاصوليون ، إذ لا قائلَ بالتفصيل بين الجزء وبين المستقل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الشك في جزء الواجب كالتكبير في خبر الحميري أشبه شيء بالشك في المكلّف به ، فاذا كان حكم الشك في المكلّف به التخيير كان الحكم في الشك في الواجب المستقل كالدعاء عند رؤية الهلال التخيير بطريق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جماعة من الاصوليين ذكروا في باب 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الأخبار أمرين مخالفين لما ذكرتم من التخيير وهما عبارة عما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اذا كان هناك 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وفق الأصل ويسمّى بالمقرر ، والآخر خلاف الأصل ويسمّى بالناقل ، كان المقدّم الذي هو خلاف الأصل ، وأنتم تقولون في مورد التعارض بالتخيير ، وهذا خلاف قولهم بتقديم الناقل على المقرر ، كما انّه قال جماعة من الاُصوليين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هناك 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يبيح الشيء كالتتن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يحرمه أو يوجبه ، يقدّم الذي فيه المنع أو الوجوب ، فكيف تقولون أنتم بانّه مخير بينهما ؟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ترجيح الناقل والمقرّر ، وحكي عن الأكثر ترجيح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التخيير الذي ذكرتم أنتم بين الخبرين المتعارضين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وذكروا تعارض الخبر المفيد للوجوب والمفيد للاباحة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إلى ترجيح الأوّل وذكروا تعارض الخبر المفيد للاباحة والمفيد للحظر ، وحكي عن الأكثر ، بل الكلّ تقديمُ الحاظر ، ولعلّ هذا كلّه مع قطع النظر عن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تعارض الخبر المفيد للوجوب والمفيد للاباحة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إلى ترجيح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التخيير الذي ذكرتم أنتم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تعارض الخبر المفيد للاباحة والمفيد للحظر ، وحكي عن الأكثر ، بل الكلّ تقديم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المبيح لا التخيير الذي ذكرتم أنتم ، فكيف تجمعون بين قولكم بالتخيير وبين أقوال الاصوليين بتقديم الناقل وتقديم المفيد للوجوب أو الحظر ؟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هذا الاشكال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الجمع بين كلامنا وكلام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كلامهم في بيان انّ القاعدة الأوّلية ماذا تقتضي إذا كان هناك خبران متعارضان ؟ وكلامنا في أنّه قد وردت الأخبار بالتخيير بين المتعارضين وهي قاعدة ثانوية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تقديم الناقل ، وتقديم المفيد للوجوب أو الحظر ،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علاج المتعارضين وما تقتضيه من التخيير ، فلا تنافي إذن بين كلامنا بالتخيير وكلامهم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الوجوب وغيره من جهة الاشتباه في موضوع الحكم</w:t>
      </w:r>
    </w:p>
    <w:p>
      <w:pPr>
        <w:pStyle w:val="BookText"/>
        <w:rPr/>
      </w:pPr>
      <w:r>
        <w:rPr>
          <w:rFonts w:ascii="Amiri" w:hAnsi="Amiri" w:eastAsia="Amiri" w:cs="Amiri"/>
          <w:color w:val="111111"/>
          <w:sz w:val="28"/>
          <w:sz w:val="28"/>
          <w:szCs w:val="28"/>
          <w:rtl w:val="true"/>
          <w:lang w:bidi="ar-SA"/>
        </w:rPr>
        <w:t xml:space="preserve">ويدلّ عليه جميعُ ما تقدّم في الشبهة الموضوعيّة التحريميّة من أدلّة البراءة عند الشكّ في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الوجوب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الثلاثة الأُخر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والكراهة والاباحة ، لا دوران الأمر بين الوجوب والحرمة فانّها مسألة مستقلة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يدور الأمر بين الوجوب والأحكام الثلاثة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الاشتباه في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مرتبط بالعرف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انّه هل فاتت منه عشر صلوات أو عشرون صلاة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نقول بالبرائة أيضا سواء كان الشك بين الأقل والأكثر كالمثال المتقدّم أو الشك بين المتباينين ؛ كما إذا شك في مضي أربعة أشهر على زوجته حتى يجب وطيها ، أو لا حتى يستحب وطيها ؟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شك من جهة الاشتباه في الامور الخارجية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يعلم هل صار أول الشهر الرابع أم لا ؟ ففي كلا المقامين تجري البرائة ،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جميعُ ما تقدّم في الشبهة الموضوعية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البرائة عند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الشك في التكليف ، إذ لا يعلم بوجوب الزائد على العشر المتيقنة ، كما لا يعلم بوجوب وطي المرأة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وتقدّم فيها أيضا اندفاعُ توهّم أنّ التكليف إذا تعلّق بمفهوم وجب مقدّمةً لامتثال التكليف في جميع أفراده موافقته في كلّ ما يحتمل أن يكون فردا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الاستدلال للبرائة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 والسنة ، والاجماع ،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اندفاعُ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إذا تعلّق بمفهوم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مقدّمةً لامتثال التكليف في جميع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ذلك التكليف ، لانّ الكلي المتعلّق به التكليف يجب على الانسان ان يمتثل كل أفراده من باب المقدمة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مقدميا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يحتمل ان يكون فردا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حاصل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علينا قضاء كل الفوائت التي تعلقت بذمتنا ومقدمة للعلم بقضاء كل الفوائت يجب ان نأتي بكل ما يحتمل الفوت ، ومحتمل الفوت هي العشرة في مثالنا ، فنأتي بعشرين صلاة ، وكذا يجب على الزوج وطي زوجته في كل أربعة أشهر مرة ، ومقدمة لعلمه باتيان هذا الواجب يجب عليه وطيها في مورد شك فيه انّه على رأس أربعة أشهر أم لا ؟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العقلاء انّما يرون وجوب العمل فيما إذا علم العبد بالحكم وعلم بالموضوع ، علما تفصيليا أو علما اجماليا ، اما اذا لم يعلم بالحكم أو لم يعلم بالموضوع لا علما تفصيليا ولا علما اجماليا ، فالعقلاء يرون معاقبة هذا العبد على الترك قبيحا ، لأنّه عقاب بلا بيان ، وكذلك يرى الشارع ، ولأجله جعل البرائة لمن لم يعلم الموضوع أو الحكم ، بالأدلة العامة التي مرّ ذكرها مثل </w:t>
      </w:r>
    </w:p>
    <w:p>
      <w:pPr>
        <w:pStyle w:val="BookText"/>
        <w:rPr/>
      </w:pPr>
      <w:r>
        <w:rPr>
          <w:rFonts w:ascii="Amiri" w:hAnsi="Amiri" w:eastAsia="Amiri" w:cs="Amiri"/>
          <w:color w:val="111111"/>
          <w:sz w:val="28"/>
          <w:sz w:val="28"/>
          <w:szCs w:val="28"/>
          <w:rtl w:val="true"/>
          <w:lang w:bidi="ar-SA"/>
        </w:rPr>
        <w:t xml:space="preserve">ومن ذلك يعلم أنّه لا وجه للاستناد إلى قاعدة الاشتغال فيما إذا ترددت الفائتة بين الأقلّ والأكثر ، كصلاتين وصلاة واحدة ، بناءا على أنّ الأمر بقضاء جميع ما فات واقعا يقتضي لزومَ الاتيان بالأكثر من باب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إلى غير ذلك من الأدلة العامة الشاملة للموضوع والحكم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دفع التوهم الذي تقدّم سابقا وبيّنّاه هنا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للاستناد إلى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استند إلى قاعدة الاشتغال من جهة علمه الاجمالي بأنه اما فاتته عشر صلوات أو عشرون صلاة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ترددت الفائتة بين الأقل والأكثر ، كصلاتين وصلاة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يعلم هل فاتته الظهران كلاهما ، أو الظهر وحدها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استند إلى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الأمر بقضاء جميع ما فات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لزوم الاتيان بالأكثر 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إذا أتى بعشر صلوات فقط لا يعلم انّه أتى بكل الفوائت ، فمقدمة لعلمه بالاتيان بكل الفوائت ، يجب عليه الاتيان بالاكثر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العشرين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مثال الوطي المتقدِّم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الاشتغال اليقيني بحاجة إلى البرائة اليقينية ؛ وهذا الشخص </w:t>
      </w:r>
    </w:p>
    <w:p>
      <w:pPr>
        <w:pStyle w:val="BookText"/>
        <w:rPr/>
      </w:pPr>
      <w:r>
        <w:rPr>
          <w:rFonts w:ascii="Amiri" w:hAnsi="Amiri" w:eastAsia="Amiri" w:cs="Amiri"/>
          <w:color w:val="111111"/>
          <w:sz w:val="28"/>
          <w:sz w:val="28"/>
          <w:szCs w:val="28"/>
          <w:rtl w:val="true"/>
          <w:lang w:bidi="ar-SA"/>
        </w:rPr>
        <w:t xml:space="preserve">توضيحُ ذلك ، مضافا إلى ما تقدّم في الشبهة التحريميّة ،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إقضِ 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يوجب العلم التفصيليِّ بوجوب قضاء ما علم فوته ، وهو الأقل ، ولا يدلّ أصلاً على وجوب ما شكّ في فوته ، وليس</w:t>
      </w:r>
    </w:p>
    <w:p>
      <w:pPr>
        <w:pStyle w:val="BookText"/>
        <w:rPr/>
      </w:pPr>
      <w:r>
        <w:rPr>
          <w:rFonts w:ascii="Amiri" w:hAnsi="Amiri" w:eastAsia="Amiri" w:cs="Amiri"/>
          <w:color w:val="111111"/>
          <w:sz w:val="28"/>
          <w:sz w:val="28"/>
          <w:szCs w:val="28"/>
          <w:rtl w:val="true"/>
          <w:lang w:bidi="ar-SA"/>
        </w:rPr>
        <w:t xml:space="preserve">قد اشتغلت ذمته يقينا بفوائت ، فيلزم عليه أن يحصل البرائة اليقينية ؛ وحصول البرائة اليقينية لا يكون إلاّ باتيان العشرين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هذا التوهم غير صحيح يتم ببيان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هناك في الشبهة الموضوعية التحريمية مثل هذا التوهم أيضا وذلك فيما إذا علم حرمة الخمر وعلم انّ هذه الأواني العشر خمر ؛ لكنّه شك في الآنية الحادية عشرة انّها خمر أم لا ؟ 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يجب الاجتناب عنها ، بل يجري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 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الحديث ؛ وإلاّ فنصّ الحديث كما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فَريضَةٌ فَليَقضِها كَما فَاتَتهُ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العلم التفصيليّ بوجوب قضاء ما علم فوته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الانسان علما تفصيليا بفوته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كعشر صلوات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يدلّ أصلاً على وجوب ما شك في 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الزائد على عشر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 في فواته كالعشر المتممة للعشرين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لعلم اجمالي غير منحل حتى يجب هذه العشر الزائدة من باب العلم الاجمالي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ما نحن فيه من قبيل تردد الفائتة بين الظهر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فعله مقدّمة لواجب حتّى يجب من باب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بقضاء ما فات واقعا لا يقتضي إلاّ وجوب المعلوم فواته ، لا من جهة دلالة اللفظ على المعلوم حتّى يقال إنّ اللفظ ناظر إلى الواقع من غير تقييد بالعلم ، بل من جهة أنّ الأمر بقضاء الفائت الواقعيّ لا يعدّ دليلاً إلاّ على ما علم صدق الفائت عليه ، وهذا لا يحتاج إلى مقدّمة ولا يعلم منه</w:t>
      </w:r>
    </w:p>
    <w:p>
      <w:pPr>
        <w:pStyle w:val="BookText"/>
        <w:rPr/>
      </w:pPr>
      <w:r>
        <w:rPr>
          <w:rFonts w:ascii="Amiri" w:hAnsi="Amiri" w:eastAsia="Amiri" w:cs="Amiri"/>
          <w:color w:val="111111"/>
          <w:sz w:val="28"/>
          <w:sz w:val="28"/>
          <w:szCs w:val="28"/>
          <w:rtl w:val="true"/>
          <w:lang w:bidi="ar-SA"/>
        </w:rPr>
        <w:t xml:space="preserve">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مقدّمة لواجب حتى يجب من باب المقدّمة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علم تفصيلي ولا علم اجمالي بذلك الزائد على العشر صلوات المقطوع فوتها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بقضاء ما فات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يأمر بقضاء ما فات والألفاظ موضوعة للمعاني الواقعية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 واقعا وجب قضائه ، لكن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إلاّ وجوب المعلوم فواته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مافات عبارة عمّا فات واقعا لا ما هو معلوم الفوات ، فمن أين تقيّدون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الشارع بما علم فواته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التقييد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دلالة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اللفظ ناظر إلى الواقع من غير تقييد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الألفاظ موضوعة للمعاني الواقعية لا المعاني المعلومة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انّ الأمر بقضاء الفائت الواقعي لا يعدّ دليلاً إلاّ على ما علم صدق الفائت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علم المكلّف انّه فائت فهو مكلّف به والأزيد من ذلك لا دليل على انّه مكلّف به فلا يجب عليه ، وانّما البرائة العقلية والشرعية تدل على عدم وجوب ذلك الزائد المشكوك فيه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إلى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بمجهول مردد بين شيئين كما في تردد الواجب بين 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 شيء آخر يحتاج إلى المقدّمة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العلميّة المتّصفة بالوجوب لا يكون إلاّ مع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اجرى في المقام أصالةُ عدم الاتيان بالفعل في الوقت فيجب قضاؤه</w:t>
      </w:r>
    </w:p>
    <w:p>
      <w:pPr>
        <w:pStyle w:val="BookText"/>
        <w:rPr/>
      </w:pP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اقض ما فات </w:t>
      </w:r>
      <w:r>
        <w:rPr>
          <w:rFonts w:eastAsia="IRNazanin" w:cs="IRNazanin"/>
          <w:color w:val="111111"/>
          <w:sz w:val="28"/>
          <w:szCs w:val="28"/>
          <w:rtl w:val="true"/>
          <w:lang w:bidi="fa-IR"/>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شيء آخر يحتاج إلى المقدمة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يقتضي تنجّز وجوب قضاء الفائت الواقعي معلوما كان أو مشكوكا أو مظنونا أو موهوما حتى يلزم على المكلّف الاتيان بكل المحتملات فيكون الزائد على الأصل من المحتملات فيجب الاتيان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العلمية المتّصفة بالوجوب لا يكون إلاّ مع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متباينين بدون انحلال ، كما إذا تردد الواجب بين الظهر والجمعة فإنّه يكون مجرى قاعدة الاشتغال ، أمّا مانحن فيه فهو من تردد الأمر بين الأقل والأكثر ، والأقل متيقن دون الاكثر فانه مشكوك فيه فيجري فيه البرائة ، وبذلك ينحلّ العلم الاجمالي إلى ما يلزم وهو الأقل ، وإلى ما لايلزم وهو الأكثر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اجرى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تردد الفائتة بين الأقل والأكثر وفي غيرها من الأمثلة ، كما إذا تردد في انّه هل يجب عليه اخراج خُمس مائتين أو اخراج خُمس ثلاثمائة ؟ أو انّه يجب عليه اعطاء زيد دينارا أو دينارين لأنّه استدان منه ، وتردد بين الدينار والدينارين فلو أجرى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عدم الاتيان بالفعل في الوقت فيجب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عليه عشرون صلاة في أوقات الصلوات ولم يعلم انّه أتى بتلك العشرين ، فاللازم الاتيان بكل العشرين </w:t>
      </w:r>
    </w:p>
    <w:p>
      <w:pPr>
        <w:pStyle w:val="BookText"/>
        <w:rPr/>
      </w:pPr>
      <w:r>
        <w:rPr>
          <w:rFonts w:ascii="Amiri" w:hAnsi="Amiri" w:eastAsia="Amiri" w:cs="Amiri"/>
          <w:color w:val="111111"/>
          <w:sz w:val="28"/>
          <w:sz w:val="28"/>
          <w:szCs w:val="28"/>
          <w:rtl w:val="true"/>
          <w:lang w:bidi="ar-SA"/>
        </w:rPr>
        <w:t xml:space="preserve">فله وجهٌ ، وسيجيء الكلام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المشهور بين الأصحاب ، رضوان اللّه عليهم ، بل المقطوع به من المفيد إلى الشهيد الثاني أنّه لو لم يعلم كميّةَ ما فات قضى حتّى يَظُنَّ الفراغَ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باب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وجيه ، لأنّ مقتضى حيلولة الوقت انّه ليس بمكلّف بما ذهب وقته إلاّ بما تيقن انّه لم يأت به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الكلام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قاعدة الاشتغال بالنسبة إلى الفوائت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تجري بالنسبة إلى الدين والخمس وغيرهما من سائر الأمثلة المرددة بين الأقل والاكثر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وجبت عليه مائة صلاة استيجارية ، أو قضاء الأب ، أو ما أشبه ذلك ، وشك في انه هل أدّى منها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يؤد شيئا ؟ وجب الاتيان بالأكثر وإن احتمل ، أو ظنّ انّه أتى ببعضها ، وذلك للفرق بين ما نحن فيه من الفائتة حيث يشك في أصل الفوت فلا يجب الأكثر ، وبين قضاء الاب والصلاة الاستجارية حيث تيقن أوّلاً بالجميع وشك في الاتيان فيجب الاكثر ، ففي الفائتة مجرى البرائة وفي قضاء الأب والصلاة الاستيجارية مجرى الاشتغال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الاكتفاء بالأقل في الفائتة المشكوكة بين الأكثر والأقل هو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 المشهور بين الأصحاب رضوان اللّه عليهم ؛ بل المقطوع به من المفيد إلى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يعلم كميّة ما فات ، قضى حتى يظنّ الفراغ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فالاعتبار بظن الفراغ لا باتيان المتيقن والبرائة في الزائد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ذلك ، خصوصا بملاحظة ما يظهر من استدلال بعضهم من كون الاكتفاء بالظنّ رخصةً وأنّ القاعدة تقتضي وجوب العلم بالفراغ ، كونُ الحكم على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فاتته صلوات معلومة العين غير معلومة العدد صلّى من تلك الصلوات إلى أن يغلب في ظنّه الوفاء لاشتغال الذمّة بالفائت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الظن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بملاحظة ما يظهر من استدلال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تحصيل الظن بالفراغ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 الاكتفاء بالظن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اذا كان في تحصيل العلم حرج ، فان الحرج مرفوع ، فاللازم الاكتفاء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فقد علمت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القاعدة تقتضي وجوب العلم بالفراغ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ظاهر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قاعدة الاشتغال ، فانهم يرون أولاً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الاتيان بكل الفوائت المحتملة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العشرين في المثال ليحصل له العلم بالفراغ ، فاذا كان في تحصيل العلم بالفراغ حرج عليه ، اكتفى بمقدار يحصل معه الظن بالفراغ ، بأن يأتي بخمس عشرة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يكتفي بالاقل كما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فاتته صلوات معلومة العين غير معلومة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فاتته الصبح في أيام متعددة ، فعين الصلاة معلومة ، غير ان عددها مشكوك بين العشرين أو العشر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من تلك الصلوات إلى أن يغلب في ظنّه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تلك التي فاتته من الصلوات ، فانه قد يكون إذا صلّى خمس عشرة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بانّه أتى بالقدر الفائت فيكفيه ذلك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يجب الاتيان إلى الظن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لاشتغال الذمة بالفائت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يحصل البراءة قطعا إلاّ بذلك ، ولو كانت واحدةً ولم يعلم العدد صلّى تلك الصلاة مكررا حتّى يظنّ الوفاء ، ثمّ احتمل في المسألة احتمالين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تحصيل العلم ، لعدم البراءة إلاّ باليقين ، والثاني الأخذ بالقدر المعلوم ، لأنّ الظاهر أنّ المسلم لا يفوّت الصلاة</w:t>
      </w:r>
    </w:p>
    <w:p>
      <w:pPr>
        <w:pStyle w:val="BookText"/>
        <w:rPr/>
      </w:pP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يحصل البرائة قطعا إلاّ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بالاتيان بتلك الفوائت بقدر الظن ، وهذه الكلية التي ذكرها العلامة شاملة للصلوات المتعددة ، كمن فاتته الصلوات اليومية الخمس مكررا ، أو ثلاث صلوات منها ، أو ما أشبه ، كما انها شاملة لما إذا كانت صلاة واحدة على ما مثلناه بصلاة الصبح ، وصرّح به العلامة أيضا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يعلم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فاتته عشرون أو عشرة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تلك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حتى يظن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فاتته منها ، ممّا يدل على ان العلامة لا يكتفي إلا بالفراغ ، لا بالأقل الذي هو مقتضى البرائة واخترناه نحن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احتمالين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يصلي حتى يعلم بالفراغ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البرائة إلاّ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الاشتغال اليقيني يقتضي البرائة اليقينية ، والبرائة اليقينية لا تكون إلاّ باتيان الأزيد كاملاً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بالقدر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جريان الاشتغال ، وانّما تجري البرائة في الزائد فيأتي بالقدر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 لا يفوّت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 حال المسلم هو الذي يستدعي الاتيان بالأقل فيقدّم الظاهر على الأصل ، فانه اذا تعارض الأصل والظاهر قدمَ المشهورُ الأصلَ ؛ وبعض الفقهاء يقدِّم الظاهر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نسب كِلا الوجهين إلى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هذا الكلام بعينه عن النهاية ، وصرّح الشهيدان بوجوب تحصيل العلم مع الامكان ، وصّرح في الرياض بأن مقتضى الأصل القضاء حتّى يحصل العلم بالوفاء تحصيلاً للبراءة اليقينيّة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سبقهم في هذا الاستدلال الشيخ قدس‌سره ، في التهذيب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يدلّ على أنّه يجب أن</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الأماكن التي يعتاد البول فيها إذا ترشح على الانسان منها بلل ، فالأصل الطهارة والظاهر النجاسة ، وكذلك فيمن يعتاد الاشتراء بالنقد إذا شك ذات مرة هل انه اشترى من البقال نقدا ودفع له الثمن أو لم يؤدّ له الثمن ؟ فالأصل عدم أداء الثمن والظاهر أدائه ، إلى غير ذلك من الامثلة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الوجهين الى الشافعيّة </w:t>
      </w:r>
      <w:r>
        <w:rPr>
          <w:rStyle w:val="FootnoteAnchor"/>
          <w:rtl w:val="true"/>
        </w:rPr>
        <w:footnoteReference w:id="85"/>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التذكرة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هذا الكلام بعينه 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العلامة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الشهيدان بوجوب تحصيل العلم مع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يكن مانع عقلي كعدم القدرة ، أو مانع شرعي كالحرج ، ممّا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اجراء قاعدة الاشتغال ، لا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حتى يحصل العلم بالوفاء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فات منه ولو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تحصيلاً للبرائة اليقينيّة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مقتضى الاشتغال اليقيني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سبقهم في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الاستدلال على لزوم قضاء الأكثر بقاعدة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قدس‌سره في التهذيب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يدل على انّه يجب أن </w:t>
      </w:r>
    </w:p>
    <w:p>
      <w:pPr>
        <w:pStyle w:val="BookText"/>
        <w:rPr/>
      </w:pPr>
      <w:r>
        <w:rPr>
          <w:rFonts w:ascii="Amiri" w:hAnsi="Amiri" w:eastAsia="Amiri" w:cs="Amiri"/>
          <w:color w:val="111111"/>
          <w:sz w:val="28"/>
          <w:sz w:val="28"/>
          <w:szCs w:val="28"/>
          <w:rtl w:val="true"/>
          <w:lang w:bidi="ar-SA"/>
        </w:rPr>
        <w:t xml:space="preserve">يكثر منها فهو ما ثبت أنّ قضاء الفرائض واجب ، وإذا ثبت وجوبها ولا يمكنه أن يتخلّص من ذلك إلاّ بأن يستكثر منها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المورد من موارد جريان أصالة البراءة والأخذ بالأقلّ عند دوران الأمر بينه وبين الأكثر ، كما لو شكّ في مقدار الدين الذي يجب قضاؤه أو في أنّ الفائت منه صلاة العصر فقط أو هي مع الظهر ، فانّ الظاهر عدم إفتائهم بلزوم قضاء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يكثر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القضاء حتى يعلم بالبرائة اليقينية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ثبت ان قضاء الفرائض واجب ، وإذا ثبت وجوبها ولا يمكنه أن يتخلّص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الثابت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بأن يستكثر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في 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كلامنا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دوران الفائتة بين الأقل والأكثر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موارد جريان اصالة البرائة والأخذ بالأقل عند دوران الأمر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لانحلال العلم الاجمالي إلى علم تفصيلي بوجوب الأقل ، وشك بدوي بوجوب الأكثر ، والشك البدوي دائما مجرى البرائة لعدم البيان ؛ فيشمله دليل قبح العقاب بلا بيان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لو شك في مقدار الدين الذي يجب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واداؤه عليه بين الأقل والأكثر ، وكذلك في باب الخمس ، وباب الزكاة ، وباب النفقة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انّ الفائت منه صلاة العصر فقط ، أو هي مع الظهر ، 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كلماتهم في أمثال هذه الأبواب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افتائهم بلزوم قضاء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انّما يعلم بقضاء العصر فقط ، أما قضاء الظهر فالاصل البرائة عنه بعد كون الوقت حائل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ما لو تردّد في ما فات عن أبويه أو في ما تحمّله بالاجارة بين الأقلّ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من بعض المحققين الفرقُ بين هذه الأمثلة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يفتوا بوجوب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تردد فيما فات عن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يجب عليه القضاء عنهما ، كما في الولد الأكبر بالنسبة إلى الأب أو الأبوين ، او كان الاب قد اوصى بقضاء صلواته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فيما تحمّله بالاجارة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المثال ، او الحج اذا تحمله بالاجارة أو بالنذر أو بهما أو بما أشبه ذلك وتردد بين حجتين أو ثلاث حجج ، أو الصوم بان نذره أياما وشك في انه ثلاثة أيام أو أربعة ؟ أو انه أفطر أياما من رمضان وشك في ان اللازم عليه قضاء خمسة أيام او سبعة ؟ إلى غير ذلك من موارد دوران الأمر بين الأقل والأكثر ، فان المشهور قالوا بلزوم الاقل في كل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أقوال ثلاثة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الأكثر ، ومستنده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الاتيان بقدر الظن ، ومستنده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الظن مقام العلم عند تعذر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كون التردد ناتجا عن اهماله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لم يكتبه ، أو كتبه في ورقة لكن أتلف الورقة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يجب عليه الأكثر ، وإلا وجب عليه الأقل ، أو بقدر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الاتلاف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السبب بعد تنجز التكليف عليه ؛ واحتمال التكليف المنجز منجزٌ ، بخلاف ما إذا لم يكن كذلك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يظهر عن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العلامة الطباطبائي في المصابيح قول خامس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هذه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ممّا كان الشك فيها بين الأقل </w:t>
      </w:r>
    </w:p>
    <w:p>
      <w:pPr>
        <w:pStyle w:val="BookText"/>
        <w:rPr/>
      </w:pPr>
      <w:r>
        <w:rPr>
          <w:rFonts w:ascii="Amiri" w:hAnsi="Amiri" w:eastAsia="Amiri" w:cs="Amiri"/>
          <w:color w:val="111111"/>
          <w:sz w:val="28"/>
          <w:sz w:val="28"/>
          <w:szCs w:val="28"/>
          <w:rtl w:val="true"/>
          <w:lang w:bidi="ar-SA"/>
        </w:rPr>
        <w:t xml:space="preserve">وبين ما نحن فيه ، حيث حكي عنه ، في رد صاحب الذخيرة القائل بأنّ مقتضى القاعدة في المقام الرجوعُ إلى البراءة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المكلّف حين علم بالفوائت صار مكلّفا بقضاء هذه الفائتة قطعا ، وكذا الحال في الفائتة الثانية والثالثة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والأكثر دفعيا ، من دون سبق علم تفصيلي وعروض نسيان أو ما أشبه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الفوائت التي تفوت تدريجيا مع العلم بها تفصيلاً ، ثم عروض النسيان على المكلّف ، وهذا إنّما يكون فيما إذا علم المكلّف بالفائتة تلو الفائتة وإلا بان كان غافلاً او لم يكن يعرف ان عليه واجبا أصلاً ، لأنه كان جاهلاً قاصرا أو مقصرا ، ثم علم دفعة انه يجب عليه فوائت ؛ فانه ليس بمشمول لكلام السيد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ايجاب الأكثر أو بقدر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يظهر الفرق من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حكي عنه ، في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الذخيرة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القاعدة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السبزواري كالمشهور يقول باجراء البرائة عن الأكثر ولزوم الاتيان بالأقل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الطباطبائي في 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المكلّف حين علم بالفوائت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وقتها بأن كان عالما بها عامدا في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مكلفا بقضاء هذه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شمله التكليف وقد تركه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الفائتة الثانية ، والثالثة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 ذلك بين فوت عدد الصوم ، أو عدد الصلوات ، أو عدد الدنانير المدنية او غير ذلك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فالمشكوك على تقدير فوته منجز عليه ويجب عليه قضائه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ومجرّد عروض النسيان كيف يرفع الحكم الثابت من الاطلاقات والاستصحاب بل الاجماع أيضا ؟ وأي شخص يحصل منه التأمّل في أنّه إلى ما قبل صدور النسيان كان مكلّفا ، وبمجرّد عروض النسيان يرتفع التكليف الثابت ؟ وإن أنكر حجيّة الاستصحاب فهو يسلّم أنّ الشغل اليقينيّ يستدعي البراءة اليقينيّة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عروض النسيان كيف يرفع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تنجّز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قضاء العبادة واداء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من الاطلاقات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فَريضَةٌ فَليَقضِها كَما فَاتَتهُ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في باب الصلاة والصيام ونحوهما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الدُّيونِ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 فانّ الاستصحاب يقتضي بقاء الطلب بعد خروج الوقت ، من غير فرق بين الصوم والصلاة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الاجماع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ما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شخص يحصل منه التأمّل في انه إلى ما قبل صدور النّسيان كان مكلفا ، وبمجرد عروض النسيان يرتفع التكليف الثابت وإن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ليس له يقين سابق ، مع انه يلزم أن يكون له حال ارادة الاستصحاب يقين سابق وشك لاحق ؛ فالاستصحاب وإن لم يكن يجري وانّما يجري الاطلاقات والاجماع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أنّ الشغل اليقيني يستدعي البرائة اليقينية </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أن يقال في ردّ كلام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للشخص ان ينكر ما ذكرتم ، لأنه قبل النسيان كان مكلّفا ، وأما بعد النسيان فليس بمكلّف لحديث الرفع ، كما 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في الصورة التي يحصل للمكلّف علم إجماليّ باشتغال ذمّته بفوائت متعددة يعلم قطعا تعدّدها ، لكن لا يعلم مقدارها ، فانّه يمكن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تحقق الشغل بأزيد من المقدار الذي تيقّنه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والحاصل أنّ المكلّف إذا حصل له القطع باشتغال ذمّته بمتعدّد والتبس عليه ذلك كمّا ، وأمكنه الخروج عن عهدته ، فالأمر كما أفتى به الأصحاب ،</w:t>
      </w:r>
    </w:p>
    <w:p>
      <w:pPr>
        <w:pStyle w:val="BookText"/>
        <w:rPr/>
      </w:pPr>
      <w:r>
        <w:rPr>
          <w:rFonts w:ascii="Amiri" w:hAnsi="Amiri" w:eastAsia="Amiri" w:cs="Amiri"/>
          <w:color w:val="111111"/>
          <w:sz w:val="28"/>
          <w:sz w:val="28"/>
          <w:szCs w:val="28"/>
          <w:rtl w:val="true"/>
          <w:lang w:bidi="ar-SA"/>
        </w:rPr>
        <w:t xml:space="preserve">لو كان عالما بشيء ثم جهله فانّ الجهل يرفعه ، وهكذا في مثل مالو اضطر ، أو أكره ، أو ألجيء ، ممّا يشمله حديث الرفع ونحوه ، مع وضوح وحدة السياق في مقاطع الحديث المذكور ، فكما يختلف قبل الاضطرار وبعده وقبل الاكراه وبعده كذلك يختلف قبل النسيان وبعده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الصورة التي يحصل للمكلّف علم إجمالي باشتغال ذمته بفوائت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واحدة كما اذا علم بانّه صلّى وهو جنب صلوات متعددة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قطعا 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تلك الصلوات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يعلم مقدارها فانّه يمكن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تحقق الشغل بأزيد من المقدار الذي تيقنه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حال من علم دفعة بعد مرور مدة بوجوب الانفاق على زوجته ، ولم يعلم عدد الأيام التي لم ينفق عليها ، وكذا بالنسبة إلى قضاء صلوات أو صيام أبيه ، أو نذر صوم أيام وغفل عن نذره ثم تذكره دفعه وغير ذلك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إذا حصل له القطع باشتغال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بالتدريج يوما فيوما حتى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 ، والتبس عليه ذلك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وأمكنه الخروج عن عهدته ، فالأمر كما أفتى به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انّه </w:t>
      </w:r>
    </w:p>
    <w:p>
      <w:pPr>
        <w:pStyle w:val="BookText"/>
        <w:rPr/>
      </w:pPr>
      <w:r>
        <w:rPr>
          <w:rFonts w:ascii="Amiri" w:hAnsi="Amiri" w:eastAsia="Amiri" w:cs="Amiri"/>
          <w:color w:val="111111"/>
          <w:sz w:val="28"/>
          <w:sz w:val="28"/>
          <w:szCs w:val="28"/>
          <w:rtl w:val="true"/>
          <w:lang w:bidi="ar-SA"/>
        </w:rPr>
        <w:t xml:space="preserve">وإن لم يحصل ذلك بأن يكون ما علم به خصوص اثنتين أو ثلاث ، وأمّا أزيد من ذلك فلا ، بل احتمال احتمله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كما ذكره في الذخيره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لو لم يعلم أصلاً بمتعدد في فائتة وعلم أنّ صلاة صبح يومه فاتت ، وأمّا غيرها فلا يعلم ولا يظنّ فوته</w:t>
      </w:r>
    </w:p>
    <w:p>
      <w:pPr>
        <w:pStyle w:val="BookText"/>
        <w:rPr/>
      </w:pPr>
      <w:r>
        <w:rPr>
          <w:rFonts w:ascii="Amiri" w:hAnsi="Amiri" w:eastAsia="Amiri" w:cs="Amiri"/>
          <w:color w:val="111111"/>
          <w:sz w:val="28"/>
          <w:sz w:val="28"/>
          <w:szCs w:val="28"/>
          <w:rtl w:val="true"/>
          <w:lang w:bidi="ar-SA"/>
        </w:rPr>
        <w:t xml:space="preserve">يأتي بالمشكوك بقدر ظنه أو حتى يعلم بالفراغ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باشتغال ذمته تدريجيّا بل دفعيا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ما علم به خصوص اثنتين 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كما مثّلنا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أزيد من ذلك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احتمال احتمله ، فالأمر كما ذكره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اجراء البرائة عن الأكثر ولزوم الاتيان بالأقل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السيد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الكيف ، كما اذا شك في ان الذي فاته كان صلاة الصبح أو المغرب ؟ فان الاختلاف بينهما في الكيف لا الكم ، وحينئذٍ يلزم عليه الاتيان بهما لمكان العلم الاجمالي بين المتباينين المقتضي للاحتياط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شك في ان الذي اصاب ثوبه هو البول أو الدم حيث ان إزالة الأوّل بالتطهير مرتين وإزالة الثاني بالتطهير مرة ، فيلزم عليه التطهير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إذا شك في انّه نذر أن يقرء سورة يس ، أو سورة التوحيد ؛ فان اللازم عليه قراءة السورتين ، ولا يقال انه اختلاف في الكم لأن آيات سورة يس أكثر من آيات سورة التوحيد ، فاللازم عليه أن يأتي بالأقل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لو علم بالفوائت ونحوها دفعة ، لا تدريجا جرت البرائة في الأزيد ، ولزم الاتيان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يعلم أصلاً بمتعدد في فائتة ، وعلم انّ صلاة صبح يومه فاتت ، وأمّا غيرها فلا يعلم ولا يظن فوته </w:t>
      </w:r>
    </w:p>
    <w:p>
      <w:pPr>
        <w:pStyle w:val="BookText"/>
        <w:rPr/>
      </w:pPr>
      <w:r>
        <w:rPr>
          <w:rFonts w:ascii="Amiri" w:hAnsi="Amiri" w:eastAsia="Amiri" w:cs="Amiri"/>
          <w:color w:val="111111"/>
          <w:sz w:val="28"/>
          <w:sz w:val="28"/>
          <w:szCs w:val="28"/>
          <w:rtl w:val="true"/>
          <w:lang w:bidi="ar-SA"/>
        </w:rPr>
        <w:t xml:space="preserve">أصلاً ، فليس عليه إلاّ الفريضة الواحدة دون المحتمل لكونه شكّا بعد خروج الوقت ، والمفروض أنّه ليس عليه قضاؤها ، بل لعلّه المفتى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النظرُ فيه ممّا ذكرناه سابقا ، ولا يحضرني الآنَ حكمٌ لأصحابنا بوجوب الاحتياط في نظير المقام ، بل الظاهر منهم إجراء البراءة في أمثال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شك في انّه هل فاتت منه صلاة صبحه أو صلاة صبحه وظهره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عليه الاّ الفريضة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المحتمل لكونه شكّا بعد خروج الوقت والمفروض انه ليس عليه قضائها ؛ بل لعلّه المفتى به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لأن الوقت حائل كما ذكر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النَظر فيه ممّا ذكرناه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العلم الاجمالي ينحل إلى علم تفصيلي بوجوب الأقل وشك بدوي بوجوب الأكثر ؛ فيكون الأكثر مجرى البرائة كما ان دليل رفع النسيان يشمل صورتي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الدفعية والتدريجية معا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يحضرني الآن حكمٌ لأصحابنا بوجوب الاحتياط في نظير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الشك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الزائدة على الأقل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تطهير كل ثوبه وبدنه وداره وأثاثه ، لانه يشك في تنجسه كله أو قدر منه ؟ وفي الصوم والنذر ، وفي العهد واليمين ، وفي الدين والنفقة ، وفي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عليه دينارا أو دينارين ؟ وفي الجناية العمدية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زيدا قطع يده وعمرا رجله ، أو زيدا قطع اليد والرجل ؟ وغير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يوجّه الحكم بأنّ الأصل عدم الاتيان بالصلاة الواجبة فيترتب عليه وجوب القضاء إلاّ في صلاة علم الاتيان بها في وقته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ترتّب وجوب القضاء على صدق الفوت الغير الثابت بالأصل ، لا مجرّد عدم الاتيان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يوجّه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بوجوب الاتيان بالأكثر بثلاثة وجوه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لأن الاستصحاب يقتضي عدم الاتيان بالمشكوك الزائد على المتيقن ، وأشار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الأصل عدم الاتيان بالصلاة الواجبة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 وأشار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شئت تطبيق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الوارد في النافلة ، فان مناطه شامل للمقام ، وأشار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وأضعف منه التمسك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والى الوجه الأوّل أشار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الاتيان بالصلاة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المكلّف لمّا دخل عليه الوقت صباحا ، أو ظهرا ، أو مغربا ، وجبت عليه الصلاة وحيث لا يعلم انه أتى بها فالاستصحاب يقتضي عدم اتيانها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عليه وجوب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بالنسبة إلى الصلاة المظنونة الترك أو المظنونة الفعل ، أو المشكوكة الترك أو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صلاة علم الاتيان بها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غير معلوم الاتيان فالواجب عليه أن يأتي به استصحابا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لا يفيد وجوب القضاء ، لأن القضاء متوقف على صدق الفوت ؛ واستصحاب عدم الاتيان لا يثبت الفوت لأنّه مثبت ، والاستصحاب المثبت ليس بحجّة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ترتّب وجوب القضاء على صدق الفوت غير الثابت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يثبت عدم الاتيان لا انه يثبت عنوانا وجوديا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الفوت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وجوب القضاء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عدم الاتيان </w:t>
      </w:r>
    </w:p>
    <w:p>
      <w:pPr>
        <w:pStyle w:val="BookText"/>
        <w:rPr/>
      </w:pPr>
      <w:r>
        <w:rPr>
          <w:rFonts w:ascii="Amiri" w:hAnsi="Amiri" w:eastAsia="Amiri" w:cs="Amiri"/>
          <w:color w:val="111111"/>
          <w:sz w:val="28"/>
          <w:sz w:val="28"/>
          <w:szCs w:val="28"/>
          <w:rtl w:val="true"/>
          <w:lang w:bidi="ar-SA"/>
        </w:rPr>
        <w:t xml:space="preserve">الثابت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ممنوعةٌ ، لما يظهر من الأخبار وكلمات الأصحاب من أنّ المراد بالفوت مجرّد الترك كما بيّناه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دلّ على أنّ الشكّ في إتيان الصلاة بعد وقتها لا يعتدّ به فلا يشمل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الثابت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عدم الاتيان ، حتى نستصحب عدم الاتيان ، فنرتِّب عليه وجوب القضاء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القضاء انّما يكون لعدم الاتيان لا انه يتوقّف على صدق الفوت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فَريضَةً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الاتيان بالفريضة ، لا انّ الفوت عنوان وجودي ، وانّما نقول بكفاية عدم الاتيان في وجوب القضاء ؛ ولا نحتاج إلى صدق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يظهر من الأخبار وكلمات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بالفوت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وجوب القضاء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يجب على الحائض ان تقضي الصوم مع انه لا يصدق الفوت بالنسبة اليها ، فان الفوت انّما يصدق مع وجود المقتضي ، والحائض لا مقتضي لصومها ، وانّما تركها الصيام أوجب القضاء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الوقت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اذا شك بعد خروج الوقت في انّه اتى بالصلاة أو لم يأت بها ، لا يعتني بشكه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ما دلّ على ان الشك في اتيان الصلاة بعد وقتها لا يعتدّ به ، فلا يشمل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العلم الاجمالي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يقول بوجوب قضاء الزائد على القدر المتيقن يتمسك تارة </w:t>
      </w:r>
    </w:p>
    <w:p>
      <w:pPr>
        <w:pStyle w:val="BookText"/>
        <w:rPr/>
      </w:pPr>
      <w:r>
        <w:rPr>
          <w:rFonts w:ascii="Amiri" w:hAnsi="Amiri" w:eastAsia="Amiri" w:cs="Amiri"/>
          <w:color w:val="111111"/>
          <w:sz w:val="28"/>
          <w:sz w:val="28"/>
          <w:szCs w:val="28"/>
          <w:rtl w:val="true"/>
          <w:lang w:bidi="ar-SA"/>
        </w:rPr>
        <w:t>وإن شئت تطبيق ذلك على قاعدة الاحتياط اللازم ، فتوضيحُه أنّ القضاء وإن كان بأمر جديد إلاّ أنّ ذلك الأمر</w:t>
      </w:r>
    </w:p>
    <w:p>
      <w:pPr>
        <w:pStyle w:val="BookText"/>
        <w:rPr/>
      </w:pPr>
      <w:r>
        <w:rPr>
          <w:rFonts w:ascii="Amiri" w:hAnsi="Amiri" w:eastAsia="Amiri" w:cs="Amiri"/>
          <w:color w:val="111111"/>
          <w:sz w:val="28"/>
          <w:sz w:val="28"/>
          <w:szCs w:val="28"/>
          <w:rtl w:val="true"/>
          <w:lang w:bidi="ar-SA"/>
        </w:rPr>
        <w:t xml:space="preserve">باستصحاب عدم الاتيان في الوقت مع انّه يسلم جريان البرائة في نفسها في المقام 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حاكم على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البرائة لا تجري أصلاً ، لأنّ الأداء والقضاء شيء واحد ، وانّما يكونان من باب تعدد المطلوب ، فالشارع يريد الصلاة على امتداد العمر ، ويريد أيضا ان تكون هذه الصلاة في الوقت ، فاذا صلاها في الوقت فهو ، وإلاّ لزم عليه الاتيان بها خارج الوقت ، وحيث لا يعلم هذا الشاك بين الأقل والأكثر هل انّه صلاها في الوقت أم لا ؟ لزم عليه اتيانها خارج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الوجه الثاني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شئت تطبيق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قضاء الزائد المشكوك وعدم الاكتفاء بالأقل المتيقن ، اذ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الأقل متيقن والزائد على الأقل مشكوك فيه تطبيقه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الاحتياط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الزائد ليس مجرى البرائة ، وانّما هو مجرى لقاعدة الاحتياط فيلزم الاتيان بذلك الزائد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انه كيف يكون الزائد مجرى الاحتياط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القضاء وإن كان بأمر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فَريضَةً فليَقضِها كَما فَاتَتهُ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المراد من الأمر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الأمر الأوّل كاملاً ليكون هناك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بالاداء ، وأمر بالقضاء ، حتى اذا شككنا في الأمر بالقضاء نقول بعدم وجود هذا الأمر الثاني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 الذي أداه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فريضة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كاشف عن استمرار مطلوبيّة الصلاة من عند دخول وقتها إلى آخر زمان التمكّن من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كون هذا على سبيل تعدّد المطلوب بأن يكون الكلّيّ المشترك بين ما في الوقت وخارجه مطلوبا ، وكون إتيانه في الوقت مطلوبا آخر ، كما أنّ أداء الدين وردّ السلام واجب في أوّل أوقات الامكان ، ولو لم يفعل ففي الآن الثاني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عن استمرار مطلوبيّة الصّلاة من عند دخول وقتها إلى آخر زمان التمكّن من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عمره ، فللشارع عندما يأمر بوجوب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يأتي بها بين الحدين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الظهر والمغرب، ومطلوب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لم يأت بها بين الحدين يأتي بها إلى آخر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المستفاد من الجمع بين الأمر السابق والأمر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تعدد المطلوب بأن يكون الكلّي المشترك بين ما في الوقت وخارجه مطلوبا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اتيانه في الوقت مطلوبا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فات المطلوب الأوّل وهو بين الحدين يأتي بالمطلوب العام الذي هو ممتد إلى آخر العمر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أداء الدّين ورد السلام واجب في أول أوقات الامكان ، ولو لم يفعل ففي الآن الثاني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الآن الثالث والرابع والخامس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واجب في عام الاستطاعة ، فان لم يفعل ففي العام الثاني ، فان لم يفعل ففي العام الثالث ، وهكذا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واجب في شهر رمضان ، فان لم يفعل ففيما بعده إلى شهر رمضان الثاني ، فان لم يفعل فالى آخر العمر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 الوقت وجب إبراء الذمّة عن ذلك الكلّي ، فاذا شكّ في براءة ذمّته بعد الوقت ، فمقتضى حكم العقل باقتضاء الشغل اليقينيّ للبراءة اليقينيّة وجوب الاتيان ، كما لو شكّ في البراءة قبل خروج الوقت ، وكما لو شكّ في أداء الدين الفوريّ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في الزمان الأوّل قد ارتفع بالعصيان ،</w:t>
      </w:r>
    </w:p>
    <w:p>
      <w:pPr>
        <w:pStyle w:val="BookText"/>
        <w:rPr/>
      </w:pPr>
      <w:r>
        <w:rPr>
          <w:rFonts w:ascii="Amiri" w:hAnsi="Amiri" w:eastAsia="Amiri" w:cs="Amiri"/>
          <w:color w:val="111111"/>
          <w:sz w:val="28"/>
          <w:sz w:val="28"/>
          <w:szCs w:val="28"/>
          <w:rtl w:val="true"/>
          <w:lang w:bidi="ar-SA"/>
        </w:rPr>
        <w:t xml:space="preserve">وكذلك بالنسبة إلى صلة الرحم ، ووجوب أداء الأمانة ، وإعداد النفس للاقتصاص فيما إذا جنى على الغير بما فيه الاقتصاص ،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الأمر الجديد كاشفا عن استمرار الأمر الأوّل إلى آخر العمر ، وان الذي كان بين الحدين كان من باب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 الوقت وجب إبراء الذمّة عن ذلك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الصلاة التي أوجبها الشارع من أول الوقت إلى وقت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برائة ذمّته بعد الوقت ، فمقتضى حكم العقل باقتضاء الشغل اليقينيّ للبرائة اليقينيّة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الصلاة خارج الوقت ليتيقن بالبرائة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خارج الوقت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البرائة قبل خروج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يقتضي الامر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الاتيان بها في آخر الوقت اذا شك انه اتى بها في أول الوقت أو لم يأت بها ؟ كذلك بالنسبة إلى خارج الوقت ، فانّه يلزم الاتيان بها إذا شك انّه أتى بها في الوقت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الصلاة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أداء الدين الفوري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يجب عليه الاتيان بعد انتهاء الفور أيضا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داخل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ارتفع بالعصيان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العصيان قد يرفع بعض التكاليف ، كما اذا اراد </w:t>
      </w:r>
    </w:p>
    <w:p>
      <w:pPr>
        <w:pStyle w:val="BookText"/>
        <w:rPr/>
      </w:pPr>
      <w:r>
        <w:rPr>
          <w:rFonts w:ascii="Amiri" w:hAnsi="Amiri" w:eastAsia="Amiri" w:cs="Amiri"/>
          <w:color w:val="111111"/>
          <w:sz w:val="28"/>
          <w:sz w:val="28"/>
          <w:szCs w:val="28"/>
          <w:rtl w:val="true"/>
          <w:lang w:bidi="ar-SA"/>
        </w:rPr>
        <w:t xml:space="preserve">ووجوده في الزمان الثاني مشكوك فيه ، وكذلك جواب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المتعدّد بالمطلق والمقيّد لا ينافي جريان الاستصحاب وقاعدة الاشتغال بالنسبة إلى المطلق فلا يكون المقام مجرى البراءة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w:t>
      </w:r>
    </w:p>
    <w:p>
      <w:pPr>
        <w:pStyle w:val="BookText"/>
        <w:rPr/>
      </w:pPr>
      <w:r>
        <w:rPr>
          <w:rFonts w:ascii="Amiri" w:hAnsi="Amiri" w:eastAsia="Amiri" w:cs="Amiri"/>
          <w:color w:val="111111"/>
          <w:sz w:val="28"/>
          <w:sz w:val="28"/>
          <w:szCs w:val="28"/>
          <w:rtl w:val="true"/>
          <w:lang w:bidi="ar-SA"/>
        </w:rPr>
        <w:t xml:space="preserve">المولى شرب الماء فأمر عبده فلم يحضر له الماء حتى شرب المولى الماء بنفسه ، فانّ الأمر سقط بالعصيان ولا يجب على العبد بعد ذلك ان يحضر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الثاني 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الاصل عدمه ، فيجري البرائة من وجوب الاتيان بالصلاة خارج الوقت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وأداء الدين ، وما أشبه ذلك ممّا تقدّم بعض أمثلته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المتعدّد بالمطلق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 المولى أولاً باتيان الصلاة إلى آخر العمر ، وأمر ثانيا بأتيانها بين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الاستصحاب لأنّ المتيقن وهو الصلاة في الوقت مقطوع العدم ، ووجوب الصلاة بعد الوقت مشكوك الحدوث ؛ فلا يتم أركان الاستصحاب ؛ بل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اجراء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بالنسبة الى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انقطاع التكليف بالنسبة إلى المقيّد بين الحدين لا ينافي بقاء المطلق الذي أراده المولى بالأمر الأوّل من أول الوقت إلى آخر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مجرى استصحاب التكليف ومجرى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التكليف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استدل به القائل بوجوب الاتيان بالزائد حيث تمسك تارةً </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هذا التوجيه لو سلّم استناد الأصحاب إليه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المحتمل بل الظاهر ، على القول بكون القضاء بأمر جديد ، كونُ كلّ من الأداء والقضاء تكليفا مغايرا للآخر ،</w:t>
      </w:r>
    </w:p>
    <w:p>
      <w:pPr>
        <w:pStyle w:val="BookText"/>
        <w:rPr/>
      </w:pPr>
      <w:r>
        <w:rPr>
          <w:rFonts w:ascii="Amiri" w:hAnsi="Amiri" w:eastAsia="Amiri" w:cs="Amiri"/>
          <w:color w:val="111111"/>
          <w:sz w:val="28"/>
          <w:sz w:val="28"/>
          <w:szCs w:val="28"/>
          <w:rtl w:val="true"/>
          <w:lang w:bidi="ar-SA"/>
        </w:rPr>
        <w:t xml:space="preserve">بالاستصحاب ، واخرى باطلاق دليل وجوب الاتيان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الانصاف ضعف 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اتيان الزائد والاشتغال بالأكثر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استناد الأصحاب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دوران الفائتة بين الأقل والأكثر ، فمع التسليم يرد عليه مايلي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يرد على التوجيه الاخير خاصة ، اذ لا يخفى انّ هذه الايرادات الثلاثة التي أوردها المصنِّف على هذا التوجيه مختلفةٌ ، فالايرادُ الأوّل واردٌ على التوجيه الأخير خاصة ، والتوجيهان الأخيران مشتركان الورود على هذا وعلى سابقه ، فالمختص بالاخير هو 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من المحتمل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 القضاء بأمر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بالأمر الأوّل ، فانهم اختلفوا في انّ القضاء بأمر جديد أو بالأمر الأوّل ، فاختار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القضاء بأمر جديد ، لانه اذا لم يكن أمر جديد لم يدل الدليل الأوّل على وجوب القضاء ، إذ الدليل الأوّل انّما يدل على الموقت والموقت غير المطلق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الامر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من الأداء والقضاء تكليفا مغايرا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باب تعدد المطلوب كما كان في هذا التوجيه ، بل من باب الأمرين المتغايرين ، فانّ الأمر الجديد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فَريضَةً فَليَقضِها كَما فاتَتهُ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لا يكشف عن استمرار الأمر السابق ، وعن تعدد المطلوب في الأوّل </w:t>
      </w:r>
    </w:p>
    <w:p>
      <w:pPr>
        <w:pStyle w:val="BookText"/>
        <w:rPr/>
      </w:pPr>
      <w:r>
        <w:rPr>
          <w:rFonts w:ascii="Amiri" w:hAnsi="Amiri" w:eastAsia="Amiri" w:cs="Amiri"/>
          <w:color w:val="111111"/>
          <w:sz w:val="28"/>
          <w:sz w:val="28"/>
          <w:szCs w:val="28"/>
          <w:rtl w:val="true"/>
          <w:lang w:bidi="ar-SA"/>
        </w:rPr>
        <w:t xml:space="preserve">فهو من قبيل وجوب الشيء ووجوب تداركه بعد فوته ، كما يكشف عن ذلك تعلّق أمر الأداء بنفس الفعل وأمر القضاء به بوصف الفوت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بعض ما دلّ على أنّ لكلّ من الفرائض بدلاً وهو قضائه عدا الولاية ،</w:t>
      </w:r>
    </w:p>
    <w:p>
      <w:pPr>
        <w:pStyle w:val="BookText"/>
        <w:rPr/>
      </w:pPr>
      <w:r>
        <w:rPr>
          <w:rFonts w:ascii="Amiri" w:hAnsi="Amiri" w:eastAsia="Amiri" w:cs="Amiri"/>
          <w:color w:val="111111"/>
          <w:sz w:val="28"/>
          <w:sz w:val="28"/>
          <w:szCs w:val="28"/>
          <w:rtl w:val="true"/>
          <w:lang w:bidi="ar-SA"/>
        </w:rPr>
        <w:t xml:space="preserve">ووحدة المطلوب في القضاء ليمكن اجراء الاشتغال عند الشك ، بل الأمر السابق قد انقطع بخروج الوقت ، والأمر الجديد تكليف حادث بتدارك الفائت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الأداء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وجوب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بوقت خاص ، أو شرط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تداركه بعد 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ذلك الوقت أو ذلك الشرط ، فالأمران في الأداء والقضاء من قبيل وجوب ذبح الشاة في الحج ، فان لم يتمكن صام عشرة أيام ، فهما أمران ، لا أمر واحد بالكلي الجامع بينهما حتى يكون اللازم أولاً الكلي المقيّد بالشاة ، فاذا لم يتحقق هذا الفرد يأتي بالكلي في ضمن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يكشف عن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عن تعدد الأمر ، وانّهما من قبيل وجوب الشيء ووجوب تداركه بعد فوته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تعلق أمر الأداء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القضاء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فَاتَتهُ فَريضَةً فَليَقضِها كَما فاتَته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فالأمر الجديد تكليف جديد بعد انقطاع التكليف الأوّل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كونهما أمرين ، لا أمر واحد بالكلي ، ثم أمر آخر بفرد منه في الوقت من باب تعدد المطلوب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مادل على انّ لكل من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والصيام والحج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وهو قضائه عدا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لم يصل </w:t>
      </w:r>
    </w:p>
    <w:p>
      <w:pPr>
        <w:pStyle w:val="BookText"/>
        <w:rPr/>
      </w:pPr>
      <w:r>
        <w:rPr>
          <w:rFonts w:ascii="Amiri" w:hAnsi="Amiri" w:eastAsia="Amiri" w:cs="Amiri"/>
          <w:color w:val="111111"/>
          <w:sz w:val="28"/>
          <w:sz w:val="28"/>
          <w:szCs w:val="28"/>
          <w:rtl w:val="true"/>
          <w:lang w:bidi="ar-SA"/>
        </w:rPr>
        <w:t xml:space="preserve">لا من باب الأمر بالكلّيّ والأمر بفرد خاصّ ، منه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 وصم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الأمر بالكلي والامر بتعجيله كردّ السلام ، وقضاء الدين</w:t>
      </w:r>
    </w:p>
    <w:p>
      <w:pPr>
        <w:pStyle w:val="BookText"/>
        <w:rPr/>
      </w:pPr>
      <w:r>
        <w:rPr>
          <w:rFonts w:ascii="Amiri" w:hAnsi="Amiri" w:eastAsia="Amiri" w:cs="Amiri"/>
          <w:color w:val="111111"/>
          <w:sz w:val="28"/>
          <w:sz w:val="28"/>
          <w:szCs w:val="28"/>
          <w:rtl w:val="true"/>
          <w:lang w:bidi="ar-SA"/>
        </w:rPr>
        <w:t xml:space="preserve">في الوقت قضاها بعد الوقت ، ومن لم يصم رمضان قضاه في سائر الأشهر ، ومن لم يحج عام الاستطاعة أتى بالحج في سائر الأعوام ، ومن لم يأت بمنذوره بخصوصياته أتى به من دون تلك الخصوصيات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الولاية للأئمة الطاهرين عليهم‌السلام فمن لم يأت بها فلا قضاء لها يتدارك بذلك القضاء ما فاته من الخير والأجر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الدليل جعل القضاء بدلاً وتداركا للمبدل الفائت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التدارك ليس نفس الشيء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الأداء من باب تعدد المطلوب والقضاء من باب المطلوب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فالاداء والقضاء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ومبدل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الأمر بالكلّي والأمر بفرد خاص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نستكشف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الوقت ؛ وصل قضاءا ، كون الأمر السابق دالاً على الصلاة في الوقت من باب تعدد المطلوب ، والأمر الثاني دالاً على طلب الشارع مطلق الصلاة في الوقت وخارج الوقت ، وانّما يريده في الوقت من باب خصوصية في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 وصم يوم الخميس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يدل على أنّ اصل الصوم مطلوب ، سواء كان في يوم الخميس أو في غير يوم الخميس ، وصوم يوم الخميس مطلوب مؤكد من باب تعدد المطلوب ، فانّ الأمر بالأداء والقضاء ليس من هذا القبيل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الأمر بالكلي والأمر بتعجيله كردّ السلام ، وقضاء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رد السلام وأداء الدين مطلوبان مطلقا في أيّ زمان كان ؛ وتعجيلهما مطلوب آخر ، فاذا عجّلهما فورا فهو آتٍ بالمطلوب المتعدد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مجرى لقاعدة الاشتغال واستصحابه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منعَ عموم ما دلَّ على أنّ الشكّ في الاتيان بعد خروج الوقت ، لا يعتدّ به للمقام خال عن السند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قول المصنِّف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 وصم يوم الخميس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الأمر بالكلي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الآكد هو الوقت الخاص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 بينما 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الآكد هو الفور لا زمان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الأداء والقضاء من باب تعدد المطلوب الذي ذكره الموجه لوجوب الأكثر في دوران الأمر بين الأقل والأكثر في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مجرى لقاعدة الاشتغال واستصحابه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الاشتغال بالنسبة إلى الأكثر ، لأنّ الأمر السابق قد انقطع والأمر الجديد مشكوك فيه ، ومثل ذلك لا يكون مجرى للاستصحاب ولا لقاعدة الاشتغال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حائل ، جعل خروج الوقت حائلاً ، فاذا شك المكلّف بعد الوقت في انه اتى بالصلاة أو لم يأت بها بنى على انّه اتى بها والقائل بوجوب الأكثر يمنع من العمل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حائل ، مستدلاً بأن عمومها لا يشمل ما نحن فيه ، فيعترضه المصنّف بأن المنع هذا لا دليل عليه ويقول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منعَ عموم مادلّ على ان الشك في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 الوقت ، لا يعتدّ به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قولك بمنع شمول هذه القاعدة لما نحن فيه من البرائة 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عن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دليل عدم الاعتناء بالشك بعد الوقت ، يشمل عمومه صورة الشك في أصل الفوت ، والشك في فوت الأكثر ، والشك في انّه اتى به صحيحا أو سقيما ، فبأي دليل اخرجتم منه ما نحن فيه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مع اعتضاده بما دلّ على أنّ الشك في الشيء لا يعتنى به بعد تجاوزه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اعتضاده في بعض المقامات</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فقاعدة كون الوقت حائلاً حاكم على الاستصحاب وعلى قاعدة الاشتغال بعد خروج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اعتضاده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اعتضاد قاعدة الوقت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انّ الشك في الشيء لا يعتنى به بعد 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يعمّ تجاوز المحل وتجاوز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عدم الاعتناء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يعتنى به لانه قد ورد في الشرع ان الشك بعد التجاوز لا يعتنى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الشك في شيء لم تجزه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الشخص قد تجاوز الشيء كما إذا شك في الحمد وهو راكع ، أو شك في الركوع وهو ساجد ، أو شك في السجود وهو قائم فلا يعتني بشكه ، وانّما يعتني بشكه فيما إذا كان في اثناء الشيء كما إذا كان قائما قبل الركوع وشك في انّه قرء الحمد أم لا فانّه يأتي بالحمد ؛ وهكذا ، فالشك بعد الوقت من قبيل الشك بعد التجاوز ؛ وكما انّه لا يعتنى بالشك بعد التجاوز فكذلك لا يعتنى بالشك بعد خروج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المقام ثلاث قواعد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التجاوز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تعتن بالشك اذا جاوزت الشيء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الفراغ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تعتن بالشك اذا فرغت من الشيء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الوقت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تعتن بالشك اذا خرجت من الوقت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حائل ، حاكم على الاستصحاب والاشتغال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كمقام </w:t>
      </w:r>
    </w:p>
    <w:p>
      <w:pPr>
        <w:pStyle w:val="BookText"/>
        <w:rPr/>
      </w:pPr>
      <w:r>
        <w:rPr>
          <w:rFonts w:ascii="Amiri" w:hAnsi="Amiri" w:eastAsia="Amiri" w:cs="Amiri"/>
          <w:color w:val="111111"/>
          <w:sz w:val="28"/>
          <w:sz w:val="28"/>
          <w:szCs w:val="28"/>
          <w:rtl w:val="true"/>
          <w:lang w:bidi="ar-SA"/>
        </w:rPr>
        <w:t xml:space="preserve">بظهور حال المسلم في عدم ترك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تمّ ذلك جرى فيما يقضيه عن أبويه إذا شكّ في مقدار ما فات منهما ، ولا أظنّهم يلتزمون بذلك ، وإن التزموا بأنّه إذا وجب على الميّت لجهله بما فاته</w:t>
      </w:r>
    </w:p>
    <w:p>
      <w:pPr>
        <w:pStyle w:val="BookText"/>
        <w:rPr/>
      </w:pPr>
      <w:r>
        <w:rPr>
          <w:rFonts w:ascii="Amiri" w:hAnsi="Amiri" w:eastAsia="Amiri" w:cs="Amiri"/>
          <w:color w:val="111111"/>
          <w:sz w:val="28"/>
          <w:sz w:val="28"/>
          <w:szCs w:val="28"/>
          <w:rtl w:val="true"/>
          <w:lang w:bidi="ar-SA"/>
        </w:rPr>
        <w:t xml:space="preserve">احتماله للترك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حال المسلم في عدم 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 فان مقام احتمال الترك عمدا مناف لظهور حال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في بعض المقامات ، لأنه ليس في كل المقامات كذلك ، ففي مثل مقام استناد احتمال الترك إلى النسيان لا ظهور لحال المسلم في عدم النسيان وان كان لدفع احتمال النسيان ظهور آخر ، وهو ظهور حال الانسان في عدم النسيان ، ولهذا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حال الانسان عدم النسيان ، والغلط ، والسهو ، وسبق اللسان ،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والاشتغال بالاكثر فيما نحن فيه من تردده في فائتته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بالأكثر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يقضيه عن أبويه إذا شكّ في مقدار ما فات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هل هو الأقل أو الأكثر ؟ فانّه يلزم عليهم أن يقولوا بوجوب القضاء الأكثر عن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أظنّهم يلتزمون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القضاء عن الأبوين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جعلنا التلازم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القضاء عن نفسه ومقام القضاء عن أبويه ؛ لأنّ في كلا المقامين شك بين الأقل والأكثر ؛ فكما انّه في القضاء عن الأبوين لايلزم الأكثر ، كذلك في القضاء عن نفسه لا يلزم الأكثر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إلتزموا بأنّه إذا وجب على الميت لجهله بما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شاكا في انّه هل فات منه عشر صلوات أو خمس عشرة صلاة ومات قبل </w:t>
      </w:r>
    </w:p>
    <w:p>
      <w:pPr>
        <w:pStyle w:val="BookText"/>
        <w:rPr/>
      </w:pPr>
      <w:r>
        <w:rPr>
          <w:rFonts w:ascii="Amiri" w:hAnsi="Amiri" w:eastAsia="Amiri" w:cs="Amiri"/>
          <w:color w:val="111111"/>
          <w:sz w:val="28"/>
          <w:sz w:val="28"/>
          <w:szCs w:val="28"/>
          <w:rtl w:val="true"/>
          <w:lang w:bidi="ar-SA"/>
        </w:rPr>
        <w:t xml:space="preserve">مقدارٌ معيّن يعلم أو يظنّ معه البراءة وجب على الوليّ قضاء ذلك المقدار ، لوجوبه ظاهرا على الميّت ، بخلاف ما لم يعلم بوجوبه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فالتوجيه المذكور ضعيف ، وأضعفُ منه التمسّك فيما</w:t>
      </w:r>
    </w:p>
    <w:p>
      <w:pPr>
        <w:pStyle w:val="BookText"/>
        <w:rPr/>
      </w:pPr>
      <w:r>
        <w:rPr>
          <w:rFonts w:ascii="Amiri" w:hAnsi="Amiri" w:eastAsia="Amiri" w:cs="Amiri"/>
          <w:color w:val="111111"/>
          <w:sz w:val="28"/>
          <w:sz w:val="28"/>
          <w:szCs w:val="28"/>
          <w:rtl w:val="true"/>
          <w:lang w:bidi="ar-SA"/>
        </w:rPr>
        <w:t xml:space="preserve">أن يؤدّي هذه الصلوات ؟ فقد التزموا بأنه يجب على الولي الأكثر ، وذلك بأن يؤدي خمس عشرة صلاة ، فانه اذا وجب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معين يعلم أو يظنّ معه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يقضها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الوليّ قضاء ذلك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الذي يوجب العلم أو الظنّ بالبرائة وهو الاكثر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يجب على الولي اتيان الاكثر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ذلك المقدار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شك في حال حياته بأن عليه عشر صلوات أو خمس عشرة صلاة على ما عرفت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حينئذٍ على الولي قضاء ذلك المقدار الذي يوجب العلم أو الظن بالبرائة ، وذلك لانه قد يعلم الميت بوجوب الفوائت عليه ويشك بين الاقل ، والأكثر ثم لايأتي بالقضاء حتى يموت ، فانّ الولي حينئذٍ يأتي بالأكثر لأنّ الاكثر كان واجبا على الميت حسب رأي هذا القائل بوجوب الأكثر ، وقد لا يعلم الميت بوجوب الفوائت عليه حتى يموت ويشك الولي في انّه هل يجب عليه الأكثر أو الأقل ؟ فانّه حينئذٍ يأتي الولي بالأقل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فالتوجيه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لقاعدة الاشتغال دليلاً على الاتيان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أمر الأداء والقضاء ليس من باب المطلق والمقيد ، بل من باب الأمرين المستقلين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الوجه الثالث اشار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واضعف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واضعف من التوجيه المذكور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لأجل الاستصحاب والاشتغال بوجوب الاكثر فيما </w:t>
      </w:r>
    </w:p>
    <w:p>
      <w:pPr>
        <w:pStyle w:val="BookText"/>
        <w:rPr/>
      </w:pPr>
      <w:r>
        <w:rPr>
          <w:rFonts w:ascii="Amiri" w:hAnsi="Amiri" w:eastAsia="Amiri" w:cs="Amiri"/>
          <w:color w:val="111111"/>
          <w:sz w:val="28"/>
          <w:sz w:val="28"/>
          <w:szCs w:val="28"/>
          <w:rtl w:val="true"/>
          <w:lang w:bidi="ar-SA"/>
        </w:rPr>
        <w:t xml:space="preserve">نحن فيه بالنصّ الوارد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عليه من النافلة ما لايحصيه من كثرته قضى حتّى لا يدري كم صلّى من 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بناءا على أنّ ذلك طريق لتدارك ما فات ولم يحص ، لا أنّه مختصّ بالنافلة ،</w:t>
      </w:r>
    </w:p>
    <w:p>
      <w:pPr>
        <w:pStyle w:val="BookText"/>
        <w:rPr/>
      </w:pPr>
      <w:r>
        <w:rPr>
          <w:rFonts w:ascii="Amiri" w:hAnsi="Amiri" w:eastAsia="Amiri" w:cs="Amiri"/>
          <w:color w:val="111111"/>
          <w:sz w:val="28"/>
          <w:sz w:val="28"/>
          <w:szCs w:val="28"/>
          <w:rtl w:val="true"/>
          <w:lang w:bidi="ar-SA"/>
        </w:rPr>
        <w:t xml:space="preserve">اذا كان الشك في الفائتة بين الاقل والاكثر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فيما نحن فيه بالنصّ الوارد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عليه من النّافلة ما لا يحصيه من كثرته قضى حتى لا يدري كم صلى من كثرته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صحيحة عبد اللّه بن 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رجل عليه من صلاة النوافل ما لا يدري ما هو من كثرتها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فليصلِّ حتى لا يدري كم صلى من كثرتها ، فيكون قد قضى بقدر ما عليه من ذلك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بهذا الخبر جمع على استحباب قضاء ما يغلب على الظن فواته من النوافل ، وقد استدل به ايضا القائلون بإتيان الاكثر في الفرائض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بهذا الخبر على الاتيان بالأكثر في الفريضة مع ان الخبر في النافلة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هذا الخبر عرفا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بقدر لايحصى ممّا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القضاء ليس بالقدر المتيقّن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لتدارك ما فات ولم يحص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الفائت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مختصّ بالنافلة </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فهم الملاك من هذا الخبر ، لأنه لا تفاوت عند الشك في الاقل والاكثر بين صلاة النافلة وصلاة الفريضة ، فاذا كان الحكم في النافلة ذلك فهو الحكم في الفريضة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الاهتمام في النافلة بمراعاة الاحتياط يوجب ذلك في الفريضة بطريق أولى ،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الاهتمام في النافلة بمراعاة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بالاتيان بالأكثر من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بالاتيان بأكثر من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الفريضة 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النافلة مع عدم وجوبها اذا لزم فيها الاتيان بالأزيد من القدر المتيقن ، لزم الاتيان بالأزيد من القدر المتيقن في الفريضة التي هي واجبة بالاولوية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الأولوية ان تمت انّما تثبت الاستحباب في الفرائض دون الوجوب ، فلا يدل هذا الخبر على ماذكره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يأتي بالفريضة حتى يظن بالفراغ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بالاضافة إلى ان الرواية تدل على لزوم الاتيان بقدر ما لا يحصى ، لا بقدر الظن كما يدعيه من يشترط حصول الظنّ بالبرائة فيما اذا كان الشك في الفريضة الفائتة بين الأقل والأكثر ، ولا بقدر العلم كما يدّعيه من يشترط العلم بالبرائة في الفريضة الفائتة ، فالرواية على تقدير فهم الملاك منها وسحبها إلى الفريضة ، أيضا أجنبية عن قول من يشترط الظن أو العلم بالبرائة ، فلا يمكن أن تكون الرواية دليلاً لأحد القولين المذكورين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بعد أن ذكر في باب البرائة مطلبين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الحرمة وغير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الاستحباب والكراهة والاباحة ، ثم قسم هذا المطلب إلى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 النص ، أو اجماله ، أو تعارض النصين ، أو الامور الخارجية ، وهي الشبهة الموضوعية ، وبنى في الجميع على البرائة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الوجوب وغير الحرمة من الأحكام الثلاثة الاخر ، </w:t>
      </w:r>
      <w:bookmarkStart w:id="36" w:name="pg16323_187265"/>
    </w:p>
    <w:p>
      <w:pPr>
        <w:pStyle w:val="Heading3"/>
        <w:numPr>
          <w:ilvl w:val="2"/>
          <w:numId w:val="1"/>
        </w:numPr>
        <w:rPr/>
      </w:pPr>
      <w:bookmarkStart w:id="37" w:name="__RefHeading___Toc5986046_1280447820"/>
      <w:bookmarkStart w:id="38" w:name="_Toc12"/>
      <w:bookmarkEnd w:id="36"/>
      <w:bookmarkEnd w:id="37"/>
      <w:r>
        <w:rPr>
          <w:rtl w:val="true"/>
        </w:rPr>
        <w:t xml:space="preserve">المطلب الثالث </w:t>
      </w:r>
      <w:r>
        <w:rPr>
          <w:rtl w:val="true"/>
        </w:rPr>
        <w:t xml:space="preserve">: </w:t>
      </w:r>
      <w:r>
        <w:rPr>
          <w:rtl w:val="true"/>
        </w:rPr>
        <w:t>فيما دار الأمر فيه بين الوجوب والحرمة</w:t>
      </w:r>
      <w:bookmarkEnd w:id="38"/>
    </w:p>
    <w:p>
      <w:pPr>
        <w:pStyle w:val="Heading4"/>
        <w:numPr>
          <w:ilvl w:val="3"/>
          <w:numId w:val="1"/>
        </w:numPr>
        <w:rPr/>
      </w:pPr>
      <w:bookmarkStart w:id="39" w:name="__RefHeading___Toc5986048_1280447820"/>
      <w:bookmarkStart w:id="40" w:name="_Toc13"/>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5986050_1280447820"/>
      <w:bookmarkStart w:id="42" w:name="_Toc14"/>
      <w:bookmarkEnd w:id="41"/>
      <w:r>
        <w:rPr>
          <w:rtl w:val="true"/>
        </w:rPr>
        <w:t xml:space="preserve">الاُولى </w:t>
      </w:r>
      <w:r>
        <w:rPr>
          <w:rtl w:val="true"/>
        </w:rPr>
        <w:t>:</w:t>
      </w:r>
      <w:bookmarkEnd w:id="42"/>
    </w:p>
    <w:p>
      <w:pPr>
        <w:pStyle w:val="BookText"/>
        <w:rPr/>
      </w:pPr>
      <w:r>
        <w:rPr>
          <w:rFonts w:ascii="Amiri" w:hAnsi="Amiri" w:eastAsia="Amiri" w:cs="Amiri"/>
          <w:color w:val="111111"/>
          <w:sz w:val="28"/>
          <w:sz w:val="28"/>
          <w:szCs w:val="28"/>
          <w:rtl w:val="true"/>
          <w:lang w:bidi="ar-SA"/>
        </w:rPr>
        <w:t xml:space="preserve">في حكم دوران الأمر بين الوجوب والحرمة من جهة عدم الدليل على تعيين أحدهما بعد قيام الدليل على أحدهما ، كما إذا اختلفت الاُمّة على قولين بحيث علم عدم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وقسمه أيضا إلى الأقسام الأربعة المذكورة ، وبنى في الجميع على البرائة أيضا ، ذكر هنا المطلب الثالث وتعرض فيه إلى دوران الأمر بين الوجوب والحرمة وقسمه أيضا إلى الأقسام الأربعة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ascii="Amiri" w:hAnsi="Amiri" w:eastAsia="Amiri" w:cs="Amiri"/>
          <w:color w:val="111111"/>
          <w:sz w:val="28"/>
          <w:sz w:val="28"/>
          <w:szCs w:val="28"/>
          <w:rtl w:val="true"/>
          <w:lang w:bidi="ar-SA"/>
        </w:rPr>
        <w:t>فيما دار الأمر فيه بين الوجوب والحرمة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دار الأمر فيه بين الوجوب والحرمة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المطلب أيضا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فقدان النص ، أو اجماله ، أو تعارضه ، أو الامور الخارجية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دوران الأمر بين الوجوب والحرمة من جهة عدم الدليل على تعيين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الدليل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اختلفت الاُمّة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ذهب بعض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صلاة الجمعة وبعضُ الاُمّة إلى حرمتها 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علم عدم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بسبب الاجماع المركب ، عدم جواز إحداث قول ثالث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ينبغي الاشكال في إجراء أصالة عدم كلّ من الوجوب والحرمة بمعنى نفي الآثار</w:t>
      </w:r>
    </w:p>
    <w:p>
      <w:pPr>
        <w:pStyle w:val="BookText"/>
        <w:rPr/>
      </w:pPr>
      <w:r>
        <w:rPr>
          <w:rFonts w:ascii="Amiri" w:hAnsi="Amiri" w:eastAsia="Amiri" w:cs="Amiri"/>
          <w:color w:val="111111"/>
          <w:sz w:val="28"/>
          <w:sz w:val="28"/>
          <w:szCs w:val="28"/>
          <w:rtl w:val="true"/>
          <w:lang w:bidi="ar-SA"/>
        </w:rPr>
        <w:t xml:space="preserve">اما الدليل على أحد الحكمين للجمعة من الوجوب او الحرمة ، فلانّه قام الاجماع على ان حكم الجمعة ، إمّا الوجوب وإمّا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انّه لا يجوز قول سألت ، فلأنّ الحكم الثالث يخالف الاجماع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 للجمعة حكما في الواقع من الوجوب أو الحرمة ، فلأنّه لا تخلو الواقعة عن حكم ثابت عند اللّه سبحانه وتعالى حسب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وحسب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مَامِن شَيءٍ يُقرِّبُكُمُ إلى الجَنَّةِ وَيُبعِدُكُمُ عَن النَّار إلاّ وَقَد أمَرتُكُمُ بهِ ، وَمَا مِن شَيءٍ يُبعِدُكُم عَن الجَنَّةِ وَيُقَرِّبُكُم إلى النَّارِ إلاّ وَقَد نَهيتُكُمُ‌عَنهُ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الاشكال في اجراء أصالة عدم كلّ من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المتردّدة بينهما ، لانه لا يعلم الوجوب فلا وجوب ، ولا يعلم الحرمة فلا حرمة من جهة استصحاب عدم الوجوب ، وعدم الحرمة ، ومن جهة قبح العقاب بلا بيان ، فالبرائة الشرعية والعقلية جارية في مانحن فيه من دوران الأمر بين المحذورين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جريان الأصل في كل واحد منهما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الآثار </w:t>
      </w:r>
    </w:p>
    <w:p>
      <w:pPr>
        <w:pStyle w:val="BookText"/>
        <w:rPr/>
      </w:pPr>
      <w:r>
        <w:rPr>
          <w:rFonts w:ascii="Amiri" w:hAnsi="Amiri" w:eastAsia="Amiri" w:cs="Amiri"/>
          <w:color w:val="111111"/>
          <w:sz w:val="28"/>
          <w:sz w:val="28"/>
          <w:szCs w:val="28"/>
          <w:rtl w:val="true"/>
          <w:lang w:bidi="ar-SA"/>
        </w:rPr>
        <w:t>المتعلقة بكلّ واحد منهما بالخصوص إذا لم يلزم مخالفة علم تفصيليّ ، بل ولو استلزم ذلك</w:t>
      </w:r>
    </w:p>
    <w:p>
      <w:pPr>
        <w:pStyle w:val="BookText"/>
        <w:rPr/>
      </w:pPr>
      <w:r>
        <w:rPr>
          <w:rFonts w:ascii="Amiri" w:hAnsi="Amiri" w:eastAsia="Amiri" w:cs="Amiri"/>
          <w:color w:val="111111"/>
          <w:sz w:val="28"/>
          <w:sz w:val="28"/>
          <w:szCs w:val="28"/>
          <w:rtl w:val="true"/>
          <w:lang w:bidi="ar-SA"/>
        </w:rPr>
        <w:t xml:space="preserve">المتعلِّقة بكلّ واحد منهما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أثر خاص بالوجوب لم يترتب ، وإذا كان أثر خاص بالحرمة لم يترتب ، أما إذا كان الأثر مشتركا بين الوجوب والحرمة فهو يترتب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لاخراج ما إذا كان الأثر مترتبا على كل من الوجوب والحرمة ، كما لو نذر انّه إذا كان عليه حكم إلزامي أعطى دينارا للفقير شكرا في الحكم الوجوبي وزجرا في الحكم التحريمي ، فانّه يعلم بلزوم إعطاء الدينار للفقير ، لأنّ إعطاء الدينار للفقير أثر مشترك بين كل من الوجوب والحرمة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يجري الأصلان أصل عدم الوجوب ، وأصل عدم الحرمة في المتردد بين الوجوب والحرمة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يلزم مخالفة علم 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يتولّد من العلم الاجمالي علم تفصيلي بالمخالفة فلم يجر الاصلان ، كما إذا انذر اعطاء هذا الدرهم المعين لزيد إذا فعل واجبا شكرا للّه تعالى على توفيقه لفعل الواجب ، وإعطاء هذا الدينار المعين لعمرو إذا فعل محرّما زجرا لنفسه بسبب اتيانه الحرام ، ثم علم بوجوب أو حرمة الجمعة ، فاذا أجرى فيها اصالة عدم الوجوب وأصالة عدم الحرمة كان معنى جريان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اعطاء الدرهم لزيد والدينار لعمرو ، فاذا اشترى بهما جارية علم تفصيلاً بأن الجارية لم تصبح حلالاً عليه بحيث يجوز له وطيها ، لأنّ بعضها لم يدخل في ملكه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الجارية المبعّضة لا يجوز وطيها قطعا فهو عالم تفصيلاً بحرمتها عليه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اجراء الأصلين أصل عدم الوجوب لنفي آثار الوجوب ، واصل عدم الحرمة لنفي آثار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استلزم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العلم </w:t>
      </w:r>
    </w:p>
    <w:p>
      <w:pPr>
        <w:pStyle w:val="BookText"/>
        <w:rPr/>
      </w:pPr>
      <w:r>
        <w:rPr>
          <w:rFonts w:ascii="Amiri" w:hAnsi="Amiri" w:eastAsia="Amiri" w:cs="Amiri"/>
          <w:color w:val="111111"/>
          <w:sz w:val="28"/>
          <w:sz w:val="28"/>
          <w:szCs w:val="28"/>
          <w:rtl w:val="true"/>
          <w:lang w:bidi="ar-SA"/>
        </w:rPr>
        <w:t xml:space="preserve">على وجه تقدّم في أوّل الكتاب في فروع اعتبار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هنا في حكم الواقعة من حيث جريان أصالة البراءة وعدمه ، فانّ في المسألة وجوها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بالاباحة ظاهرا ، نظير ما يحتمل التحريم وغير الوجوب ، والتوقفَ بمعنى عدم الحكم بشيء لا ظاهرا ولا واقعا ،</w:t>
      </w:r>
    </w:p>
    <w:p>
      <w:pPr>
        <w:pStyle w:val="BookText"/>
        <w:rPr/>
      </w:pPr>
      <w:r>
        <w:rPr>
          <w:rFonts w:ascii="Amiri" w:hAnsi="Amiri" w:eastAsia="Amiri" w:cs="Amiri"/>
          <w:color w:val="111111"/>
          <w:sz w:val="28"/>
          <w:sz w:val="28"/>
          <w:szCs w:val="28"/>
          <w:rtl w:val="true"/>
          <w:lang w:bidi="ar-SA"/>
        </w:rPr>
        <w:t xml:space="preserve">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تقدَّم في أوّل الكتاب في فروع اعتبار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هناك بجواز اجراء الأصل ولو استلزم مخالفة العلم التفصيلي ، فانّه قد ورد في الشرع موارد يوهم جواز مخالفة العلم التفصيلي المتولّد من العلم الاجمالي ، كما في درهمي الودعي ووجهنا هناك مخالفة العلم التفصيلي الثابت بالأدلة بتوجيهات ممّا لا داعي إلى تكرارها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كلامنا هنا في اجراء أصل عدم الوجوب وأصل عدم الحرمة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هنا في حكم الواقعة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الأخر ، وانها هل تجري الأصول الأخر في دوران الأمر بين الوجوب والحرمة أو لا تجري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هنا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أصالة البرائة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أصالة البرائة في مورد 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المسألة وجوها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بالاباحة ظاهرا ، نظير ما يحتمل التحريم وغير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الثلاثة الأخر ، بأن يكون المقام مثل الشبهة التحريمية ، فانه كما تجري الاباحة الظاهرية في الشبهة التحريمية فكذلك تجري في مورد دوران الأمر بين المحذورين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التوقف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الحكم بشيء لا ظاهرا ولا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w:t>
      </w:r>
    </w:p>
    <w:p>
      <w:pPr>
        <w:pStyle w:val="BookText"/>
        <w:rPr/>
      </w:pPr>
      <w:r>
        <w:rPr>
          <w:rFonts w:ascii="Amiri" w:hAnsi="Amiri" w:eastAsia="Amiri" w:cs="Amiri"/>
          <w:color w:val="111111"/>
          <w:sz w:val="28"/>
          <w:sz w:val="28"/>
          <w:szCs w:val="28"/>
          <w:rtl w:val="true"/>
          <w:lang w:bidi="ar-SA"/>
        </w:rPr>
        <w:t xml:space="preserve">ومرجعه الى الغاء الشارع لكلا الاحتمالين فلا حرج في الفعل ولا في الترك بحكم العقل والا لزم الترجيح بلا مرجح ووجوب الأخذ باحدهما بعينه او لا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ظاهرا ، فلعدم مساعدة الدليل على الاباحة ، وأما عدم الحكم واقعا فلأن الحكم المحتمل في الواقع هو التخيير الواقعي الذي ذهب إليه الشيخ ، ونحن نرى فساد 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إلغاء الشارع لكلا الاحتمالين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الوجوب واحتمال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حرج في الفعل ولا في الترك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لم يثبت من الشارع ترجيح لأحدهما على الآخر ، حكم العقل بأن الشارع لا يريد منه أحدهما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لانّهما متساويان شرعا في عدم الحكم بالوجوب والحرمة ، فكيف يرجح العقل الوجوب على الحرمة أو الحرمة على الوجوب ؟ وانّما العقل يرى في مثل هذا المقام عدم الحرج في الاتيان بأيهما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الأخذ بأحدهما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الحرمة ، فانّ بعضهم قال بتقديم الحرمة على الوجوب ، لأنّ دفع المفسدة أولى من جلب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تخييرا بين الوجوب والحرمة ، فان شاء اخذ بالوجوب واتى به وإن شاء اخذ بالحرمة واجتنب عنه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التخيير قد يقال به ابتداءا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مخير ابتداءا ، فاذا عمل بأحدهما فعلاً أو تركا وجب الاستمرار على ما عمله أولاً ، وقد يقال بالتخيير استمرارا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أن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جمعة بصلاة الجمعة ، وأن لا يأتي بها في يوم جمعة أخرى وهكذا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ومحلّ هذه الوجوه مالو كان كلّ من الوجوب والتحريم توصّليّا بحيث يسقط بمجرّد الموافقة ، إذ لو كانا تعبديّين محتاجين إلى قصد امتثال التكليف</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قد أشار طيّ كلماته إلى وجوه ستة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الظاهرية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عن الحكم الظاهري وعدم الحكم بشيء في مقام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جانب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الابتدائي في الأخذ بأحد الاحتمالين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الاستمراري في الأخذ بأحد الاحتمالين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الاستمراري بشرط البناء عليه من أول الأمر ، فاذا لم يبن من أوّل الأمر على التخيير الاستمراري لزم عليه أن يأتي مستمرا بما بدء به من فعل أو 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في 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كل من الوجوب والتحريم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يحتج إلى قصد القربة ، كما إذا سلّم الصبي على المصلي ، فانّه يحتمل أن يكون رد السّلام عليه واجبا ، ويحتمل أن يكون حراما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يسقط بمجرد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اعتبار قصد التقرب ، فانّ رد السّلام في المثال لا يحتاج إلى قصد التقرب ، وإنّما هو واجب توصلي يسقط بمجرد موافقته ، فانّ في مثل هذا المقام الدائر بين الوجوب والتحريم تجري الوجوه التي ذكرناها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يكون محل الوجوه الستة التوصليين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كانا تعبديّين محتاجين إلى قصد امتثال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الفعل والترك كما إذا فرضنا انّ الجهر بالبسملة </w:t>
      </w:r>
    </w:p>
    <w:p>
      <w:pPr>
        <w:pStyle w:val="BookText"/>
        <w:rPr/>
      </w:pPr>
      <w:r>
        <w:rPr>
          <w:rFonts w:ascii="Amiri" w:hAnsi="Amiri" w:eastAsia="Amiri" w:cs="Amiri"/>
          <w:color w:val="111111"/>
          <w:sz w:val="28"/>
          <w:sz w:val="28"/>
          <w:szCs w:val="28"/>
          <w:rtl w:val="true"/>
          <w:lang w:bidi="ar-SA"/>
        </w:rPr>
        <w:t xml:space="preserve">أو كان أحدهما المعيّن كذلك لم يكن إشكال في عدم جواز طرحهما والرجوع إلى الاباحة ، لأنّه مخالفة قطعيّة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في محلّ الكلام</w:t>
      </w:r>
    </w:p>
    <w:p>
      <w:pPr>
        <w:pStyle w:val="BookText"/>
        <w:rPr/>
      </w:pPr>
      <w:r>
        <w:rPr>
          <w:rFonts w:ascii="Amiri" w:hAnsi="Amiri" w:eastAsia="Amiri" w:cs="Amiri"/>
          <w:color w:val="111111"/>
          <w:sz w:val="28"/>
          <w:sz w:val="28"/>
          <w:szCs w:val="28"/>
          <w:rtl w:val="true"/>
          <w:lang w:bidi="ar-SA"/>
        </w:rPr>
        <w:t xml:space="preserve">في الصلاة الاخفاتية امّا حرام تعبدا ، وامّا واجب تعبدا ؛ ومعنى الواجب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الجهر بالبسملة يجب بقصد القربة حتى يكون المكلّف آتيا بتكليفه ؛ ومعنى الحرام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الاخفات بالبسملة يجب بقصد القربة ؛ فانّ بعض الأشياء حرام تعبدا ؛ مثل بعض محرمات الاحرام وبعض مفطرات الصيام كما حقق ذلك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Style w:val="FootnoteAnchor"/>
          <w:rtl w:val="true"/>
        </w:rPr>
        <w:footnoteReference w:id="97"/>
      </w:r>
      <w:r>
        <w:rPr>
          <w:rFonts w:ascii="IRNazanin" w:hAnsi="IRNazanin" w:eastAsia="IRNazanin"/>
          <w:color w:val="111111"/>
          <w:sz w:val="28"/>
          <w:sz w:val="28"/>
          <w:szCs w:val="28"/>
          <w:rtl w:val="true"/>
          <w:lang w:bidi="fa-IR"/>
        </w:rPr>
        <w:t xml:space="preserve">والحج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أحدهما المعيّن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تعبديا محتاجا إلى قصد القربة ، كما اذا دار أمر الجمعة بين الوجوب والحرمة ، فانها إذا كانت واجبة يلزم الاتيان بها بقصد القربة ، بينما إذا كانت حراما لم يلزم قصد القربة في تركها ، فانّه في هاتين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تعبدية كلا الطرفين ، أو توصلية طرف وتعبدية طرف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إشكال في عدم جواز طرحهما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إلى الاباحة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لا يجوز طرحهما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مخالفة قطعيّة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التعبديين إذا لم يقصد القربة في كل من الفعل أو الترك فهو مخالف عملاً مخالفة قطعية ، لانه لم يأت بالتكليف ، وكذلك إذا أتى بالفعل بدون قصد القربة فلما كان الفعل تعبديا والترك توصليا فانه مخالف قطعا ، اذ لم يأت بالتكليف أيضا ، فلم يجر هذا الوجه من الوجوه الستة في التعبديين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جريان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دوران </w:t>
      </w:r>
    </w:p>
    <w:p>
      <w:pPr>
        <w:pStyle w:val="BookText"/>
        <w:rPr/>
      </w:pPr>
      <w:r>
        <w:rPr>
          <w:rFonts w:ascii="Amiri" w:hAnsi="Amiri" w:eastAsia="Amiri" w:cs="Amiri"/>
          <w:color w:val="111111"/>
          <w:sz w:val="28"/>
          <w:sz w:val="28"/>
          <w:szCs w:val="28"/>
          <w:rtl w:val="true"/>
          <w:lang w:bidi="ar-SA"/>
        </w:rPr>
        <w:t xml:space="preserve">بالاباحة ظاهرا ، لعموم أدلّة الاباحة الظاهريّة ، مثل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كلاً من الوجوب والحرمة قد حجب عن العباد علمه ، وغير ذلك من أدلّته ، حتّى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أو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رواية الشيخ ،</w:t>
      </w:r>
    </w:p>
    <w:p>
      <w:pPr>
        <w:pStyle w:val="BookText"/>
        <w:rPr/>
      </w:pPr>
      <w:r>
        <w:rPr>
          <w:rFonts w:ascii="Amiri" w:hAnsi="Amiri" w:eastAsia="Amiri" w:cs="Amiri"/>
          <w:color w:val="111111"/>
          <w:sz w:val="28"/>
          <w:sz w:val="28"/>
          <w:szCs w:val="28"/>
          <w:rtl w:val="true"/>
          <w:lang w:bidi="ar-SA"/>
        </w:rPr>
        <w:t xml:space="preserve">الأمر بين المحذورين في التوصليين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بالاباحة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الاباحة هي الحكم الظاهري للشاك الذي لا يعلم بانّ الشيء الفلاني واجب أو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أدلّة الاباحة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الشرع ممّا تقدّم جملة منها في باب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يشمل دوران الأمر بين المحذورين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حَجَبَ اللّهُ عِلمَهُ عَن العِبادِ فَهُوَ مَوضوعٌ عَنْهُمُ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بهذا الحديث هو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كلاً من الوجوب والحرمة قد حجب عن العباد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 فيكون كُلّ من الوجوب والحرمة موضوع عن العباد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الاباحة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نَهيٌ أو أمرٌ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الشيخ روى الرواية على العبارة الثانية ، بخلاف غيره فقد رواها على العبارة الاولى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الظاهر ورود أحدهما تفصيلاً ، فيصدق هنا أنّه لم يرد أمر ولا 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مضافا إلى حكم العقل بقبح المؤاخذة على كلّ من الفعل والترك ، فانّ الجهل بأصل الوجوب</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يعلم هنا بورود أمر أو نهي ، فلا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الحل إلى ورود أحدهما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هذا الشاك لا يعلم انه ورد فيه الأمر أو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من الحديث ثبوت الحل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فيصدق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يعلم انّ الوارد هل هو الأمر أو النهي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يرد أمر ولا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التفصيل ، فيحكم بالحل حسب صدر الحديث الذي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على رواية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تكون الرواية خاصة بالشبهة التحريميّة لأن الرواية مقيدة حينئذٍ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فيه نهي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تقريب الاستدلال بأدلة البرائة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حكم العقل بقبح المؤاخذة على كلّ من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يعلم المكلّف انّ المولى يريد الشيء أو يريد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الجهل بأصل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الشك في أصل التكليف ، لا ما إذا كان الشك في المكلّف به مع العلم بأصل التكليف ، كما في مورد دوران الأمر بين الظهر والجمعة ، فانّه إذا دار الأمر بين الظهر والجمعة يكون المكلّف متيقنا بالتكليف الالزامي الايجابي وانّما يشك في مصداق المكلّف به هل هو الظهر أو الجمعة ؟ فانّ في دوران الأمر بين الظهر والجمعة </w:t>
      </w:r>
    </w:p>
    <w:p>
      <w:pPr>
        <w:pStyle w:val="BookText"/>
        <w:rPr/>
      </w:pPr>
      <w:r>
        <w:rPr>
          <w:rFonts w:ascii="Amiri" w:hAnsi="Amiri" w:eastAsia="Amiri" w:cs="Amiri"/>
          <w:color w:val="111111"/>
          <w:sz w:val="28"/>
          <w:sz w:val="28"/>
          <w:szCs w:val="28"/>
          <w:rtl w:val="true"/>
          <w:lang w:bidi="ar-SA"/>
        </w:rPr>
        <w:t>علّة تامّة عقلاً بقبح العقاب على الترك من غير مدخليّة لانتفاء احتمال الحرمة فيه ، وكذا الجهل بأصل الحرمة ، وليس العلم بجنس التكليف المردّد بين نوعي الوجوب والحرمة ،</w:t>
      </w:r>
    </w:p>
    <w:p>
      <w:pPr>
        <w:pStyle w:val="BookText"/>
        <w:rPr/>
      </w:pPr>
      <w:r>
        <w:rPr>
          <w:rFonts w:ascii="Amiri" w:hAnsi="Amiri" w:eastAsia="Amiri" w:cs="Amiri"/>
          <w:color w:val="111111"/>
          <w:sz w:val="28"/>
          <w:sz w:val="28"/>
          <w:szCs w:val="28"/>
          <w:rtl w:val="true"/>
          <w:lang w:bidi="ar-SA"/>
        </w:rPr>
        <w:t xml:space="preserve">يجب الاحتياط باتيانهما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فيما إذا علم التحريم وانّما كان الشك في المكلّف به ، كما إذا علم بأن‌احدى زوجتيه حائض ، فانّه يجب عليه اجتنابهما لأنّه يعلم بالتحريم وانّما يشك في المصداق الخارجي لهذا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فالجهل بأصل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تامّة عقلاً بقبح العقاب على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احتمل الحرمة ، كما في مورد دوران الأمر بين الوجوب والحرمة ، أو لم يحتمل الحرمة ، كما إذا شك في وجوب الدعاء عند رؤية الهلال ولم يحتمل معه حرمة الدعاء ، فيكون شكه في ان الدعاء واجب أو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لقبح العقاب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مدخلية لانتفاء احتمال الحرمة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القبح المذكور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تامة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الجهل بأصل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علة تامة لقبح العقاب على الفعل من دون مدخلية لاحتمال الوجوب في القبح المزبور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شك في الوجوب كان مخيرا بين الفعل والترك ، وإذا شك في التحريم كان مخيرا بين الفعل والترك سواء احتمل مع الوجوب الحرمة ومع الحرمة الوجوب أو لم يحتمل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بأن هذا الشيء أما واجب أو حرام يعلم جنس التكليف وهو الالزام ، فكيف يجري أصل البرائة من الوجوب ومن التحريم معا ؟ إذ معنى أصل البرائة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الزام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العلم بجنس التكليف المردد بين نوعي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 xml:space="preserve">كالعلم بنوع التكليف المتعلّق بأمر مردّد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في المقام معلوم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الالتزام بحكم اللّه تعالى ، لعموم دليل وجوب الانقياد للشرع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الالزام جنس ، والوجوب والحرمة كل واحد منهما نوع لذلك الالزام ، فالوجوب إلزام الفعل ، والحرمة إلزام الترك ، فهو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بنوع التكليف المتعلّق بأمر 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بوجوب صلاة عليه مرددة بين الظهر والجمعة ، أو علم بحرمة امرأة عليه مرددة بين هند وزينب بل بينهما 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المكلّف به وجوبا يجب الاتيان بهما ، والشك في المكلّف به تحريما يجب تركهما ، وليس العلم بجنس التكليف المردد كالعلم بنوع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في المقام معلوم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يجري البرائة عن كل من الوجوب والتحريم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بجنس التكليف لا يفيد إلزاما على المكلّف لا إلزاما بالفعل ولا إلزاما بالترك ، بينما العلم بنوع التكليف يفيد الالزام على المكلّف ، فيجب عليه الاحتياط باتيانين في الشبهة الوجوبية ، وبتركين في الشبهة التحريمية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اجراء الأصلين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عدم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تردد التوصلي بين الوجوب والحرمة ، لأنه إذا أجرى الأصلين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يلتزم بحكم اللّه مع انّه يلزم الالتزام بحكم اللّه سبحانه وتعالى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دعوى وجوب الالتزام بحكم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يجب الالتزام القلبي بحكمه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دليل وجوب الانقياد للشرع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ثبت ذلك </w:t>
      </w:r>
    </w:p>
    <w:p>
      <w:pPr>
        <w:pStyle w:val="BookText"/>
        <w:rPr/>
      </w:pPr>
      <w:r>
        <w:rPr>
          <w:rFonts w:ascii="Amiri" w:hAnsi="Amiri" w:eastAsia="Amiri" w:cs="Amiri"/>
          <w:color w:val="111111"/>
          <w:sz w:val="28"/>
          <w:sz w:val="28"/>
          <w:szCs w:val="28"/>
          <w:rtl w:val="true"/>
          <w:lang w:bidi="ar-SA"/>
        </w:rPr>
        <w:t xml:space="preserve">ففيها أنّ المراد بوجوب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وجوب موافقة حكم اللّه فهو حاصل فيما نحن فيه ، فانّ في الفعل موافقة للوجوب ، وفي الترك موافقة للحرمة ، إذ المفروض عدم توقّف الموافقة في المقام على قصد الامتثال ؛ وإن أُريد وجوب الانقياد والتديّن</w:t>
      </w:r>
    </w:p>
    <w:p>
      <w:pPr>
        <w:pStyle w:val="BookText"/>
        <w:rPr/>
      </w:pPr>
      <w:r>
        <w:rPr>
          <w:rFonts w:ascii="Amiri" w:hAnsi="Amiri" w:eastAsia="Amiri" w:cs="Amiri"/>
          <w:color w:val="111111"/>
          <w:sz w:val="28"/>
          <w:sz w:val="28"/>
          <w:szCs w:val="28"/>
          <w:rtl w:val="true"/>
          <w:lang w:bidi="ar-SA"/>
        </w:rPr>
        <w:t xml:space="preserve">من الكتاب والسنة والاجماع والعقل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إلى غير ذلك من الأدلة المذكورة في كتب الأحاديث وكتب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بوجوب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وجوب موافقة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بأن يكون عمل الانسان موافقا لما أمر به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حاصل فيما نحن فيه ، فانّ في الفعل موافقة للوجوب ، وفي الترك موافقة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المكلّف إما أن يعمل وإما أن يترك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الظاهري للمتردّد بين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 وذلك 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الانسان الذي يتردد عنده الشيء بين الوجوب والحرمة له ان يأخذ بأيهما شاء ، نصا لرواية التخيير ، وعقلاً لقبح العقاب بلا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كيف يكون موافقا لحكم اللّه مع انّه لا يأتي بالفعل أو بالترك لاطاعة 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هنا بمعنى الانطباق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عدم توقّف الموافقة في المقام على 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توصلي ، والتوصلي يتحقق بمجرد الفعل بدون قصد القربة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وجوب الانقياد والتدين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 بأن يكون الانسان خاضعا راضيا </w:t>
      </w:r>
    </w:p>
    <w:p>
      <w:pPr>
        <w:pStyle w:val="BookText"/>
        <w:rPr/>
      </w:pPr>
      <w:r>
        <w:rPr>
          <w:rFonts w:ascii="Amiri" w:hAnsi="Amiri" w:eastAsia="Amiri" w:cs="Amiri"/>
          <w:color w:val="111111"/>
          <w:sz w:val="28"/>
          <w:sz w:val="28"/>
          <w:szCs w:val="28"/>
          <w:rtl w:val="true"/>
          <w:lang w:bidi="ar-SA"/>
        </w:rPr>
        <w:t xml:space="preserve">بحكم اللّه فهو تابع للعلم بالحكم ، فان علم تفصيلاً وجب التديّن به كذلك ، وإن علم إجمالاً وجب التديّن بثبوته في الواقع ، ولا ينافي ذلك التديّن الحكم بإباحته ظاهرا ، إذ الحكم الظاهريّ لا يجوز أن يكون معلوم المخالفة تفصيلاً للحكم الواقعيّ من حيث العمل ، لا من حيث التديّن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اللّه ، فهو تابع للعلم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الاجمال والتفصيل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الوجوبي ، أو التحريمي ، أو الاستحبابي ، أو الكراهي ، أو الاباحي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التديّن به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 فانّه لا يجوز للإنسان أن يلتزم قلبا بعدم وجوب الصلاة ، أو بعدم حرمة الخمر ، أو بعدم كراهة النوم بين الطلوعين ، أو بعدم استحباب صلاة النافلة ، أو بعدم اباحة الماء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إما هذا وإما ذاك ، كما اذا علم اجمالاً بانّ الواجب الظهر أو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التّديّن بثبوته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عليه في الواقع ، ففي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الظهر والجمعة لا يلتزم بوجوب الظهر أو بوجوب الجمعة ، وانّما يلتزم بالوجوب المردد بينهما ، وفي المقام الذي هو من الدوران بين المحذورين يلتزم بأن هناك لزوم في أحد الجانبين ، ولا يلزم عليه أكثر من هذا ، بل التزامه بأنّه واجب أو بأنه حرام خلاف الالتزام بحكم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يلتزم بأنه لازم واقعا إلتزاما قلبيا مع بنائه على اباحته الظاهرية عملاً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ينافي ذلك التديّن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بإباحته ظاهرا </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لم يكن تناف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الحكم الظاهريّ لا يجوز أن يكون معلوم المخالفة تفصيلاً للحكم الواقعيّ من حيث العمل لا من حيث التّديّن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العمل المخالف للالتزام فيما لا يمكن العمل على طبق الالتزام ليس بممنوع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العقلاء ، فاذا علم الانسان اجمالاً بأن هذا الشيء إما واجب عليه أو حرام ، ولم يعلم احدهما بالخصوص ، فهو لا يتمكن من العمل على طبق ذلك الحكم الواقعي ، لكنّه يتمكن من الالتزام بأن هنا لازما في الواقع ، اما في ضمن الحرام أو في ضمن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يستشكل على ذلك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حكم في الظاهر اطلاقا ، وانّما هو تنجيز واعذار ، وإلاّ لم يمكن الجمع بين الحكم الواقعي والحكم الظاهري ، فانَّ الحكم الظاهري وإن لم يكن يصل إلى مرتبة الحكم الواقعي ، لكن الحكم الواقعي يصل إلى مرتبة الحكم الظاهري فيتناقضان في مرحلة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فائدة حكم لا يمكن العمل على طبقه ولو كان عدم الامكان ذلك من جهة جهل المكلّف ، فانّ المكلّف يسأل 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أوجبت الوطي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المرددة بين واجب الوطي وواجب الترك والحال ان ايجابك الواقعي لا يمكن أن يكون باعثا لي إلى الوطي ، مع العلم بانّه يجب أن يكون الحكم باعثا للعبد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تقدّم من المصنِّف اشكالات على اجراء البرائة في دوران الأمر بين الوجوب والتحريم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كيف تجري البرائة وجنس التكليف معلوم ؟ وقد اجاب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العلم بجنس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بنوع التكليف </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البرائة مخالفة للزوم الالتزام بحكم اللّه ؟ وقد أجاب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دعوى وجوب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ومنه يظهر اندفاع 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الالتزام وإن لم يكن واجبا بأحدهما إلاّ أنّ طرحهما والحكم بالاباحة طرح لحكم اللّه الواقعيّ وهو محرّم ، وعليه يبنى عدم جواز إحداث القول الثالث إذا اختلفت الاُمّة على قولين يعلم دخول الإمام عليه‌السلام في أحدهما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التديّن الاجمالي بأن الشيء حرام أو حلال مخالف للحكم بالاباحة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غير الاشكال الثاني إذ الاشكال الثاني لبيان السلب أي كيف تجرون البرائة عن الوجوب والحرمة ؟ وهذا الاشكال لبيان الايجاب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تحكمون بالاباحة ؟ وقد أجاب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ينافي ذلك التدين الحكم باباحته ظاهرا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وحيث قد فرغ المصنِّف من الاشكالات الثلاثة شرع في الاشكال الرابع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نسلم ان الالتزام بالحكم الواقعي ليس بواجب في باب دوران الأمر بين الوجوب والتحريم ، إلاّ ان الحكم بالاباحة بعد طرح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الوجوبي والتحريمي ، مع ان أحدهما حكم اللّه في الواقع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الاشكال الرابع هذا اشار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جواب الاشكال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اندفاع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الاشكال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وإن لم يكن واجبا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أو بالتحريم ، فيما إذا دار التكليف بين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طرحهما والحكم بالاباحة طرح لحكم اللّه الواقعي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حكم اللّه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تحريم طرح حكم اللّه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عدم جواز احداث القول الثالث إذا اختلفت الاُمّة على قولين يعلم دخول الإمام عليه‌السلام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جواز احداث القول الثالث كاشف عن تحريم طرح الحكم الواقعي </w:t>
      </w:r>
    </w:p>
    <w:p>
      <w:pPr>
        <w:pStyle w:val="BookText"/>
        <w:rPr/>
      </w:pPr>
      <w:r>
        <w:rPr>
          <w:rFonts w:ascii="Amiri" w:hAnsi="Amiri" w:eastAsia="Amiri" w:cs="Amiri"/>
          <w:color w:val="111111"/>
          <w:sz w:val="28"/>
          <w:sz w:val="28"/>
          <w:szCs w:val="28"/>
          <w:rtl w:val="true"/>
          <w:lang w:bidi="ar-SA"/>
        </w:rPr>
        <w:t xml:space="preserve">توضيحُ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 وهو الطّرح في مقام العمل ، غير متحقّق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في مقام التديّن الالتزامُ بحكم اللّه على ما هو عليه في الواقع ، وهو أيضا متحقق في الواقع ،</w:t>
      </w:r>
    </w:p>
    <w:p>
      <w:pPr>
        <w:pStyle w:val="BookText"/>
        <w:rPr/>
      </w:pPr>
      <w:r>
        <w:rPr>
          <w:rFonts w:ascii="Amiri" w:hAnsi="Amiri" w:eastAsia="Amiri" w:cs="Amiri"/>
          <w:color w:val="111111"/>
          <w:sz w:val="28"/>
          <w:sz w:val="28"/>
          <w:szCs w:val="28"/>
          <w:rtl w:val="true"/>
          <w:lang w:bidi="ar-SA"/>
        </w:rPr>
        <w:t xml:space="preserve">المردد بين الحكمين ، ولذلك نرى انّ الاجماع قام على حرمة طرح القولين واحداث القول الثالث ، معللين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طرح لحكم اللّه الواقعي ، وهذه العلة شاملة لما نحن فيه أيضا ، لأنه إذا دار الأمر بين الوجوب والحرمة وقلنا بالاباحة ، كان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طرحنا الحكمين وأخذنا بحكم ثالث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للاشكال الرابع يتم ببيان 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حكم اللّه الواقعي في مقام العمل وهذا غير معقول ، لأنّه أمّا فاعل وامّا تارك ، واحدهما مطابق للواقع ، فلم يكن طرح لحكم اللّه الواقعي عملاً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بحكم اللّه الواقعي وهو موجود ، لأنّه ملتزم قلبا بما هو حكم اللّه سبحانه وان كان لا يعرف هل انّه الوجوب أو انّه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بأحد المحتملين ، مثل ان يلتزم بأنه واجب ، أو يلتزم بأنه حرام ، وهذا لا دليل عليه ، فاين الاشكال الذي ذكرتم بأن الاباحة طرح لحكم‌اللّه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بيان الأمر الأوّل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المحرّم وهو الطّرح في مقام العمل ، غير 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الانسان امّا يختار الترك فيوافق الحرمة ، أو يختار الفعل فيوافق الوجوب ، وليس هذا طرحا ، وانّما يتحقق الطرح فيما اذا كان هناك ثلاثة وجوه فيطرح وجهين ويأخذ بالوجه الثالث ، والحال ان في المقام ليس الاّ وجهان متقابلان فقط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بيان الامر الثاني اشار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والواجب في مقام التديّن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الالتزام بحكم اللّه على ما هو عليه في الواقع ، وهو أيضا متحقّق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يلتزم </w:t>
      </w:r>
    </w:p>
    <w:p>
      <w:pPr>
        <w:pStyle w:val="BookText"/>
        <w:rPr/>
      </w:pPr>
      <w:r>
        <w:rPr>
          <w:rFonts w:ascii="Amiri" w:hAnsi="Amiri" w:eastAsia="Amiri" w:cs="Amiri"/>
          <w:color w:val="111111"/>
          <w:sz w:val="28"/>
          <w:sz w:val="28"/>
          <w:szCs w:val="28"/>
          <w:rtl w:val="true"/>
          <w:lang w:bidi="ar-SA"/>
        </w:rPr>
        <w:t xml:space="preserve">فلم يبق إلاّ وجوب تعبّد المكلّف وتديّنه والتزامه بما يحتمل الموافقة للحكم الواقعي ، وهذا ممّا لا دليل على وجوبه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شرعا هو الالتزام والتديّن بما علم انّه حكم اللّه الواقعيّ ، ووجوب الالتزام بخصوص الوجوب بعينه أو الحرمة بعينها من اللوازم العقليّة للعلم العاديّ التفصيليّ يحصل من ضمّ صغرى معلومة تفصيلاً إلى تلك الكبرى ،</w:t>
      </w:r>
    </w:p>
    <w:p>
      <w:pPr>
        <w:pStyle w:val="BookText"/>
        <w:rPr/>
      </w:pPr>
      <w:r>
        <w:rPr>
          <w:rFonts w:ascii="Amiri" w:hAnsi="Amiri" w:eastAsia="Amiri" w:cs="Amiri"/>
          <w:color w:val="111111"/>
          <w:sz w:val="28"/>
          <w:sz w:val="28"/>
          <w:szCs w:val="28"/>
          <w:rtl w:val="true"/>
          <w:lang w:bidi="ar-SA"/>
        </w:rPr>
        <w:t xml:space="preserve">بجنس التكليف ، وبأن الشارع الزم عليه شيئا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بيان الامر الثالث اشار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هذين الاحتمالين المردودين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وجوب تعبّد المكلّف وتديّنه وإلتزامه بما يحتمل الموافقة للحكم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يلتزم مثلاً بالوجوب ، أو يلتزم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دليل على وجوبه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الدليل على خلافه ، فانّه كيف يلتزم بشيء لا يعلم انّه هو حكم اللّه في حقه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دليل على وجوبه أصلاً ، ان نقول في توضيحه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الواجب شرعا هو الالتزام والتديّن بما علم انه حكم اللّه الواقعي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 بان هذا الشيء واجب أو حرام ، لا يتمكن ان يلتزم فيه بحكم اللّه الواقعي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الالتزام بخصوص الوجوب بعينه ، أو الحرمة بعينها ، من اللوازم العقليّة للعلم العادي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المكلّف بأن الصلاة واجبة التزام بوجوبها ، واذا علم بأن الخمر حرام التزم بحرمتها وهذا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من ضم صغرى معلومة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علم وجوب الصلاة أو حرمة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تلك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الالتزام بحكم اللّه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فيتشكل قياس في الوجوب على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حكم </w:t>
      </w:r>
    </w:p>
    <w:p>
      <w:pPr>
        <w:pStyle w:val="BookText"/>
        <w:rPr/>
      </w:pPr>
      <w:r>
        <w:rPr>
          <w:rFonts w:ascii="Amiri" w:hAnsi="Amiri" w:eastAsia="Amiri" w:cs="Amiri"/>
          <w:color w:val="111111"/>
          <w:sz w:val="28"/>
          <w:sz w:val="28"/>
          <w:szCs w:val="28"/>
          <w:rtl w:val="true"/>
          <w:lang w:bidi="ar-SA"/>
        </w:rPr>
        <w:t xml:space="preserve">فلا يعقل وجوده مع انتفائه ، وليس حكما شرعيا ثابتا في الواقع حتّى يجب مراعاته ولو مع الجهل التفصيليّ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 وحكم اللّه يجب الالتزام به ، فوجوب الصلاة يجب الالتزام به ، ويتشكل قياس في الحرمة على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الخمر حكم اللّه ، وحكم اللّه يجب الالتزام به ، فحرمة الخمر يجب الالتزام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الأمر بين الوجوب والحرمة ، لا يمكن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الوجوب هو حكم اللّه ، ولا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الحرمة هو حكم اللّه ، لأنّه لا يعلم أيهما حكم اللّه ؟ فلا تنضم هنا الكبرى الكلية المتقدمة إلى صغرى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الالتزام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انتفاء إمكان ضم الصغرى المعلومة إلى الكبرى الكلية المذكورة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الالتزام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شرعيا ثابتا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الالتزام بخصوص الوجوب أو بخصوص الحرمة لو لم يكن تابعا للعلم التفصيلي ، بأن كان واجبا واقعيا في عرض سائر الواجبات الواقعية التي يجب مراعاتها حتى مع الجهل التفصيلي أيضا ، كان اللازم في المقام هو وجوب الالتزام بخصوص أحدهما ، والحال انّه ليس كذلك ، فلا يجب الالتزام بخصوص احدهما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فالالتزام بحكم اللّه تابع للعلم التفصيلي بذلك الحكم ، والمفروض انّه لاعلم تفصيلي بالحكم الدائر بين كونه حراما أو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فلا لزوم للالتزام بأحدهما في صورة لا يعلم ان أيهما هو حكم اللّه ، فلا حكم معلوم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يجب مراعاته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الجهل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يجهل تفصيلاً انّه واجب ، كما يجهل تفصيلاً انّه حرام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يبطل قياسُ ما نحن فيه ، بصورة تعارض الخبرين الجامعين لشرائط الحجيّة الدالّ أحدهما على الأمر والآخر على النهي ، كما هو مورد بعض الأخبار الواردة في تعارض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 بتنقيح المناط وجوب الأخذ بأحد الحكمين</w:t>
      </w:r>
    </w:p>
    <w:p>
      <w:pPr>
        <w:pStyle w:val="BookText"/>
        <w:rPr/>
      </w:pPr>
      <w:r>
        <w:rPr>
          <w:rFonts w:ascii="Amiri" w:hAnsi="Amiri" w:eastAsia="Amiri" w:cs="Amiri"/>
          <w:color w:val="111111"/>
          <w:sz w:val="28"/>
          <w:sz w:val="28"/>
          <w:szCs w:val="28"/>
          <w:rtl w:val="true"/>
          <w:lang w:bidi="ar-SA"/>
        </w:rPr>
        <w:t xml:space="preserve">وحيث قد عرفت الاشكال الرابع على الاباحة وجواب المصنِّف عنه ، شرع المصنِّف في الاشكال الخامس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هناك خبران متعارضان كلاهما حجّة لزم الأخذ بأحدهما ، وملاك الأخذ بأحد الخبرين آتٍ في المقام الذي هو دوران الأمر بين المحذورين ، فاذا شك بين الوجوب والحرمة لزم الأخذ بأحدهما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الأخذ بأحدهما ينافي الحكم بالاباحة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الاشكال الخامس هذا وجوابه اشار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الواجب هو الأخذ بحكم اللّه الواقعي ، لا الأخذ بأحد الحكمين من الوجوب أو التحريم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قياس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تعارض الخبرين الجامعين لشرائط الحجيّة الدّال أحدهما على الأمر والآخر على النّهي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بالتخيير في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بعض الأخبار الواردة في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الإمام عليه‌السلام قد خيّر بين الأخذ بهذا أو الأخذ بذاك ، فنقيس ما نحن فيه من دوران الأمر بين المحذورين على تعارض الخبرين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الأخبار الواردة في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الأخذ بأحد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المتعارضين سواء كان في مورد الخبرين أو في مورد دوران الأمر بين المحذورين </w:t>
      </w:r>
    </w:p>
    <w:p>
      <w:pPr>
        <w:pStyle w:val="BookText"/>
        <w:rPr/>
      </w:pPr>
      <w:r>
        <w:rPr>
          <w:rFonts w:ascii="Amiri" w:hAnsi="Amiri" w:eastAsia="Amiri" w:cs="Amiri"/>
          <w:color w:val="111111"/>
          <w:sz w:val="28"/>
          <w:sz w:val="28"/>
          <w:szCs w:val="28"/>
          <w:rtl w:val="true"/>
          <w:lang w:bidi="ar-SA"/>
        </w:rPr>
        <w:t xml:space="preserve">وإن لم يكن على كلّ واحد منهما دليل معتبر معارض بدليل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حكم الشارع هناك بالأخذ بأحدهما هو أنّ الشارع أوجب الأخذ بكلّ من الخبرين المفروض استجماعهما لشرائط الحجيّة ، فاذا لم يمكن الأخذ بهما معا ، فلا بدّ من الأخذ بأحدهما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على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معتبر معارض بدليل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فيشمل أخبار التخيير تعارض الخبرين ، كما يشمل تعارض الحكمين في دوران الأمر بين المحذورين أيضا ، لوحدة الملاك بين الصور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 النص ، أو اجماله ، أو تعارض النصين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يبطل القياس ولا يمكن ان يقال ذلك ، لأنّ المناط ليس واحدا في الموارد الثلاثة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مناط الخبرين آتٍ في دوران الأمر بين المحذورين الناشيء من فقد النص أو اجمال النص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حكم الشارع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بالأخذ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أوجب الأخذ بكل من الخبرين المفروض استجماعهما لشرائط الحجيّة ، فاذا لم يمكن الأخذ 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تعارضهما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الأخذ بأحدهما </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يلزم الأخذ بأحدهما في تعارض الخبرين ، لان كلاً من العقل والنقل دلّ على حجيّة كل خبر جامع للشرائط بخصوصه ، فاذا لم يمكن الأخذ بخصوص هذا أو بخصوص ذاك لتعارضهما ، وجب الأخذ بأحدهما ، فلا يقاس بذلك ما دل على وجوب الأخذ بحكم اللّه تعالى ، فانه انّما يلزم الأخذ بحكم اللّه إذا كان حكمه سبحانه معلوما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مورد دوران الأمر بين المحذورين لم يكن حكم اللّه واضحا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تكليف شرعيّ في المسألة الاصوليّة غير التكليف المعلوم تعلّقه إجمالاً في المسألة الفرعيّة بواحد من الفعل والترك ، بل ولولا النصّ الحاكم هناك بالتخيير أمكن القولُ به من هذه الجهة ، بخلاف ما نحن فيه ، إذ لا تكليف إلاّ بالأخذ بما صدر واقعا في هذه الواقعة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شرعي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الخبر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التكليف المعلوم تعلّقه اجمالاً في المسألة الفرعيّة بواحد من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الحجيّة واللاحجيّة من المسائل الاصولية ، لانّ الاصولي يبحث عن الحجيّة واللاحجيّة ، أما التردد بين الوجوب والتحريم مثل تردد المرأة بين واجب الوطي لانّها طاهرة وقد مضى عليها أربعة أشهر وبين حرام الوطي لأنّها الآن في حالة حيض ، فهي مسألة فرعية ، والتخيير في المسألة الاصولية لا ينسحب إلى المسألة الفرعية التي نحن فيها ، فقياس دوران الأمر بين المحذورين بتعارض الخبرين غير ظاهر الوجه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ولولا النّص الحاكم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تعارض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 حيث دلّ النص على التخيير بين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بين الخبرين عقلاً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الجهة الاصولية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كل من الخبرين المتعارضين ، وحيث لا يمكن الأخذ بهما معا لتعارضهما فلابدّ من الأخذ بأحدهما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الأمر بين المحذورين ، فانّه لا دليل على أن يأخذ الانسان بطرف خاص من الحرام أو الواجب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تكليف إلاّ بالأخذ بما صدر واقعا في هذه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المرددة بين الوجوب والحرمة كوطي الزوجة ، فانّ العقل يرى لزوم الالتزام بأحكام اللّه الواقعية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والالتزام به حاصل من غير حاجة إلى الأخذ بأحدهما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إلى ما ذكرنا من الوجه قوله عليه‌السلام في بعض تلك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بأيّهما أخذت من باب التسليم وسعك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باب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لمّا وجب</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صدر واقعا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لانّ الزوج بالنسبة الى زوجته المرددة بين واجب الوطي وواجب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بما هو حكم اللّه في حقه بالنسبة إليها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حاجةٍ إلى الأخذ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من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دلّ الخبر العلاجي أو لم يدل ، نقول بالتخيير في تعارض الخبرين ، أما في دوران الأمر بين المحذورين فلا بدّ من القول بالاباحة عقلاً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وشرعا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ونحوه من الأخبار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ما ذكرنا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للتخيير في الخبرين المتعارضين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كل خبر في نفسه وكونه مشمولاً لأدلة الحجيّة دون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بعض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بأيّهما أخذت من باب التّسليم وسعك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واحد منهما حجّة على المكلّف لكن حيث لايمكنه الاخذ بهما ، فله ان ياخذ بهذا من باب التسليم أو بذاك ، فانّ في الأخذ بأي منهما تسليم لهم عليهم‌السلام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انّه لمّا وجب </w:t>
      </w:r>
    </w:p>
    <w:p>
      <w:pPr>
        <w:pStyle w:val="BookText"/>
        <w:rPr/>
      </w:pPr>
      <w:r>
        <w:rPr>
          <w:rFonts w:ascii="Amiri" w:hAnsi="Amiri" w:eastAsia="Amiri" w:cs="Amiri"/>
          <w:color w:val="111111"/>
          <w:sz w:val="28"/>
          <w:sz w:val="28"/>
          <w:szCs w:val="28"/>
          <w:rtl w:val="true"/>
          <w:lang w:bidi="ar-SA"/>
        </w:rPr>
        <w:t xml:space="preserve">على المكلّف التسليمُ بجميع ما يرد عليه بالطرق المعتبرة من أخبار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من الأخبار الواردة في باب التسليم لما يرد من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لأحد من موالينا في التشكيك فيما يرويه ثقاتنا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التسليم لكلا الخبرين الواردين بالطرق المعتبرة المتعارضين ممتنعا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التسليمُ لأحدهما مخيّرا في تعيينه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المكلّف التّسليم بجميع ما يرد عليه بالطرق المعتبرة من أخبار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التسليم لأحدهما مخيرا لعدم امكانه التسليم لهما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الواردة في باب التسليم لما يرد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لأحدٍ مِن مَوَالينا فِي التَشكِيكِ فِيما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ثُقاتُنا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وجب على المكلّف التسليم لجميع ما يرد عنهم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التسليم لكلا الخبرين الواردين بالطّرق المعتبرة المتعارضين ممتنعا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حيث لم يتمكن من التسليم لما ورد من الخبرين المتعارضين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التسليم لأحدهما مخيّرا في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أن لم يكن هناك مرجح ، فيأخذ بالجواز مطلقا ، أو يأخذ بالتحريم مطلقا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هذا الوجه ، وإن لم يخل عن مناقشة أو منع ، إلاّ أنّ مجرّد احتماله يصلح فارقا بين المقامين مانعا عن استفادة حكم ما نحن فيه من حكم الشارع بالتخيير في مقام التّعارض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في الفرق بين تعارض الخبرين ، وبين دوران الأمر بين المحذورين ، ولاجله قلنا بأنه لا ينسحب التخيير الذي في الخبرين إلى 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يخل عن مناقشة أو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الاخبار إذا كانت حجّة من باب الطريقية ، فبناء العقلاء ليس على التخيير في الطريقين المتعارضين ، بل طرح الطريقين والتماس طريق جديد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مجرّد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اعتبار كل من المتعارضين بالخصوص من باب السببية بأن يكون حجيّة الأخبار لذاتها ، لا بما انّها طريق إلى الواقع ، وإنّما من باب التسليم لأمر الشارع سواء كانت مطابقة للواقع أم لا ، كما أشير إليه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بأيِّهما أخَذتَ مِن بابِ التَسليمِ وَسِعَكَ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فارقا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التعارض ومقام الدوران ، حتى لا يسحب ما في مورد التعارض بين الخبرين إلى مورد الدوران بين المحذورين ، وبذلك يكون مجرد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عن استفادة حكم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الدوران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الشارع بالتّخيير في مقام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الخبرين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يرى عدم جواز التمسك بالاباحة في الدوران بين المحذورين ويقول بوجوب الأخذ بأحدهما ، قاس دوران الامر بين المحذورين بالخبرين المتعارضين حيث لا إباحة بين المتعارضين وانّما يلزم الأخذ بأحدهما ، فقال بلزوم الاخذ باحدهما في الدوران بين المحذورين أيضا ، فاجابه المصنِّف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ذكرنا يظهر حال قياس ما نحن فيه على حكم المقلّد عند اختلاف المجتهدين في الوجوب والحرمة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قياس مع الفارق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يمكن القول بتساوي دوران الامر بين المحذورين والخبرين المتعارضين ، إذ المحذوران هما من جهة الكشف عن الواقع وانه هل الواقع حرام أو حلال ؟ والخبران أيضا من جهة الكشف عن الواقع وانه هل هذا الخبر يطابق الواقع أو ذاك الخبر ؟ فما يجري في الخبرين من التخيير والأخذ بأحدهما حسب الروايات العلاجية يجري في المحذورين من التخيير والأخذ بأحدهما أيضا ، لا الحكم بالاباحة الذي ذكره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تعرّض لبيان الاشكال السادس على الاباحة ، وانه يلزم الأخذ بأحد المحذورين فيما إذا دار الأمر بينهما لا بالاباحة ، وذلك بقياس دوران الأمر بين المحذورين على فتوى المجتهدين المختلفين في شيء بين الوجوب والحرمة ، فانه كما يلزم على المقلد الأخذ بفتوى احد المجتهدين لا انّه مباح له أن يفعل أو يترك ، كذلك حال ما إذا دار الأمر بين المحذورين ، فعليه أن يأخذ بأحدهما لا انّه يباح له أن يفعل أو يترك ، فأجاب المصنِّف عنه بالفرق بين مقام التقليد ومقام دوران الأمر بين المحذورين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الاشكال السّادس هذا وجوابه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التخيير في المتعارضين ممّا لا يأتي في الدوران بين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حال قياس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المقلّد عند اختلاف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المتساويين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إذا اختلفا لا يحق للمقلِّد الحكم بالاباحة ، وانّما يجب عليه ان يقلد هذا أو يقلد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قياس ما نحن فيه باختلاف المجتهدين في الوجوب والحرمة ، قياس مع الفارق ، وذلك لأنّ وجوب أخذ المقلد بأحد القولين ليس من جهة رعاية الحكم الواقعي حتى يتعدى منه إلى ما نحن فيه من دوران الأمر بين المحذورين ، بل من جهة ان دليل حجيّة الفتوى دل على حجيّة كل من القولين بالخصوص ، وحيث لا يتمكن المقلد أخذ الفتويين معا لاختلافهما ، فلا بدّ من أخذ أحدهما ، أما ما نحن فيه فليس كذلك اذ دليل وجوب الأخذ بحكم اللّه لا يدل إلاّ على وجوب الأخذ بما هو حكم اللّه واقعا ، فاذا علم بالحكم الواقعي أخذ به وإذا لم يعلم بالحكم الواقعي فهو مخيّر ، لقبح العقاب بلا بيان ، وروايات البرائة ،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يقال في المجتهدين أيضا بجواز أخذ المقلد بقول هذا تارة وبذاك أخرى ، لأنّ حجيّة قولهما من باب رجوع الجاهل إلى أهل الخبرة ، فان كان كلاهما أهل خبرة كما هو المفروض جاز له الرجوع إليهما في واقعتين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تقولون بالاباحة في دوران الأمر بين المحذورين ، مع ان هذا مخالف لما ذكروه في مسألة اختلاف الاُمّة على قولين ، حيث ذكروا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إحداث القول الثالث ؟ وفيما نحن فيه إذا قال بعض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الشيء الفلاني حرام ، وقال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حلال ، وقلتم أنتم أيها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مباح ، كان من احداث القول الثالث ؟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في عدم جواز احداث القول الثالث انّما هو اذا كان في القول </w:t>
      </w:r>
    </w:p>
    <w:p>
      <w:pPr>
        <w:pStyle w:val="BookText"/>
        <w:rPr/>
      </w:pPr>
      <w:r>
        <w:rPr>
          <w:rFonts w:ascii="Amiri" w:hAnsi="Amiri" w:eastAsia="Amiri" w:cs="Amiri"/>
          <w:color w:val="111111"/>
          <w:sz w:val="28"/>
          <w:sz w:val="28"/>
          <w:szCs w:val="28"/>
          <w:rtl w:val="true"/>
          <w:lang w:bidi="ar-SA"/>
        </w:rPr>
        <w:t xml:space="preserve">ما ذكروه في مسألة اختلاف الأمَّة لا يعلم شمولُه لما نحن فيه ممّا كان الرجوعُ إلى الثالث غير مخالف من حيث العمل لقول الإمام عليه‌السلام ، مع أنّ عدم جواز الرجوع إلى الثالث المطابق للأصل ليس اتفاقيّا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مخالفة عملية للقولين ، كما لو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الجمعة ، والبعض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باستحبابها ، فانّه لا يجوز احداث القول الثالث بحرمتها ، أمّا إذا لم يكن في القول الثالث مخالفة عملية فلا بأس به ، وما نحن فيه من دوران الأمر بين المحذورين من هذا القبيل ، لأنّ القائل بالاباحة في مورد دوران الأمر بين المحذورين لا يخالف أحد القولين من حيث العمل ، لانه على كل حال إمّا أن يأتي بالشيء أو يتركه ، فاذا اتى به كان موافقا للواجب ، وإن لم يأت به كان موافقا للحرام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مسألة اختلاف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يجوز طرح القولين واحداث القول الثالث وقياس ما نحن فيه عليه ليس في محله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شموله 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صورة 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الرجوعُ إلى الثالث غير مخالف من حيث العمل لقول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ذكروه في مسألة اختلاف الامة خاص بما إذا كان في القول الثالث مخالفة عملية لكلا القولين ، دون ما لم يكن فيه مخالفة لهما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عدم جواز الرجوع إلى الثالث المطابق للأصل ليس اتفاقيّا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الفقهاء قال في مورد اختلاف الاُمّة على قولين بجواز ان يطرح الفقيه كِلا القولين ويرجع إلى الأصل ، وما نحن فيه من مورد دوران الأمر بين المحذورين من هذا القبيل ، لأنّه يطرح كلاً من الوجوب والحرمة ويرجع </w:t>
      </w:r>
    </w:p>
    <w:p>
      <w:pPr>
        <w:pStyle w:val="BookText"/>
        <w:rPr/>
      </w:pPr>
      <w:r>
        <w:rPr>
          <w:rFonts w:ascii="Amiri" w:hAnsi="Amiri" w:eastAsia="Amiri" w:cs="Amiri"/>
          <w:color w:val="111111"/>
          <w:sz w:val="28"/>
          <w:sz w:val="28"/>
          <w:szCs w:val="28"/>
          <w:rtl w:val="true"/>
          <w:lang w:bidi="ar-SA"/>
        </w:rPr>
        <w:t xml:space="preserve">على أنّ ظاهر كلام الشيخ القائل بالتخيير ، كما سيجيء ، هو إرادة التخيير الواقعيّ المخالف لقول الإمام عليه‌السلام ،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اعترض عليه المحقق ، بأنّه لا ينفع التخيير فرارا</w:t>
      </w:r>
    </w:p>
    <w:p>
      <w:pPr>
        <w:pStyle w:val="BookText"/>
        <w:rPr/>
      </w:pPr>
      <w:r>
        <w:rPr>
          <w:rFonts w:ascii="Amiri" w:hAnsi="Amiri" w:eastAsia="Amiri" w:cs="Amiri"/>
          <w:color w:val="111111"/>
          <w:sz w:val="28"/>
          <w:sz w:val="28"/>
          <w:szCs w:val="28"/>
          <w:rtl w:val="true"/>
          <w:lang w:bidi="ar-SA"/>
        </w:rPr>
        <w:t xml:space="preserve">إلى أصل الاباحة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وما أشبه بالاضافة إلى الدليل العقلي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قولهم بعدم جواز الرجوع إلى القول الثالث في مورد اختلاف الامة على قولين انّما هو لاعتبار ان هذا القول الثالث هو حكم واقعي ، ونحن لا نقول بأنّ الاباحة في مورد دوران الأمر بين المحذورين هو حكم واقعي ، بل نقول انه حكم ظاهري ، ولا دليل على عدم جواز الرجوع إلى الحكم الظاهري في مورد اختلاف الاُمّة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الجواب الثالث هذا اشار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ظاهر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اختلاف الامة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التّخيير الواقعي المخالف لقول الإمام عليه‌السلام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الذين قالوا بأنّ التخيير لا يجوز في مورد اختلاف الاُمّة على قولين ، أرادوا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الواقعي ، فلا يشمل كلامهم ما نحن فيه من دوران الأمر بين المحذورين ، لأنّا نقول في المقام بالتخيير الظاهري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ان الشيخ أراد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عليه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ينفع التخيير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الفرار </w:t>
      </w:r>
    </w:p>
    <w:p>
      <w:pPr>
        <w:pStyle w:val="BookText"/>
        <w:rPr/>
      </w:pPr>
      <w:r>
        <w:rPr>
          <w:rFonts w:ascii="Amiri" w:hAnsi="Amiri" w:eastAsia="Amiri" w:cs="Amiri"/>
          <w:color w:val="111111"/>
          <w:sz w:val="28"/>
          <w:sz w:val="28"/>
          <w:szCs w:val="28"/>
          <w:rtl w:val="true"/>
          <w:lang w:bidi="ar-SA"/>
        </w:rPr>
        <w:t>عن الرجوع إلى الثالث المطابق للأصل ، لأن التخيير أيضا طرح لقول الإمام عليه‌السلام ، وإن انتصر للشيخ بعضٌ بأنّ</w:t>
      </w:r>
    </w:p>
    <w:p>
      <w:pPr>
        <w:pStyle w:val="BookText"/>
        <w:rPr/>
      </w:pPr>
      <w:r>
        <w:rPr>
          <w:rFonts w:ascii="Amiri" w:hAnsi="Amiri" w:eastAsia="Amiri" w:cs="Amiri"/>
          <w:color w:val="111111"/>
          <w:sz w:val="28"/>
          <w:sz w:val="28"/>
          <w:szCs w:val="28"/>
          <w:rtl w:val="true"/>
          <w:lang w:bidi="ar-SA"/>
        </w:rPr>
        <w:t xml:space="preserve">عن الرجوع إلى الثالث المطابق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لا ينفع ، لأنّ التخيير أيضا طرح لقول الإمام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الفقهاء في مورد اختلاف الاُمّة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للفقيه ان يطرح القولين ويرجع إلى الأصل ، فاعترض عليهم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عليه‌السلام مع أحد القولين ، فكيف يجوز طرح القولين والرجوع إلى الأصل مع انه مخالف لقول الإمام قطعا ؟ بل لابدّ من اختيار أحدهما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الفقيه الثالث مخيّر بين أن يأخذ بهذا القول أو بذاك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فاعترض عليه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كرٌّ على ما 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التخيير أيضا طرح لقول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الإمام أمّا يقول بالحرمة أو يقول بالحلية ، فاذا قلنا بأنّ الفقيه الثالث مخيّر بين الحرمة والحليّة كان قولاً ثالثا مخالفا لقول الإمام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اعتراض المحقق على الشيخ مبني على ارادة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الواقعي لا التخيير الظاهري ، لأنّ معنى التخيير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في الواقع مخيرا فيه ، ومعلوم انّه لما كان الإمام مع أحد القولين لم يكن الحكم في الواقع مخيرا فيه ، بخلاف التخيير الظاهري ، فان معنى التخيير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حيث كان مرددا بين الحكمين كان له اختيار أيهما شاء في مرحلة الظاهر عند جهله بالحكم الواقعي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انتصر للشيخ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العلماء في حاشية المعالم ، وصاحبا الفصول والقوانين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الظاهري لا التخيير الواقعي الذي فهمه المحقق من كلام الشيخ ، فقد قال هؤلاء المنتصرون للشيخ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التخيير بين الحكمين ظاهرا أحدهما هو المقدار الممكن من الأخذ بقول الشارع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كلام الشيخ قدس‌سره يأبى عن ذلك قال في العدّة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الاُمّة على قولين فلا يكون إجماعا ، ولأصحابنا في ذلك مذهبان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تكافى‌ء الفريقان ولم يكن مع أحدهما دليل يوجب العلم التفصيلي بأنّ المعصوم عليه‌السلام ، داخل فيه سقطا ووجب التمسّك</w:t>
      </w:r>
    </w:p>
    <w:p>
      <w:pPr>
        <w:pStyle w:val="BookText"/>
        <w:rPr/>
      </w:pPr>
      <w:r>
        <w:rPr>
          <w:rFonts w:ascii="Amiri" w:hAnsi="Amiri" w:eastAsia="Amiri" w:cs="Amiri"/>
          <w:color w:val="111111"/>
          <w:sz w:val="28"/>
          <w:sz w:val="28"/>
          <w:szCs w:val="28"/>
          <w:rtl w:val="true"/>
          <w:lang w:bidi="ar-SA"/>
        </w:rPr>
        <w:t xml:space="preserve">ان مراده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بين الحكمين ظاهرا ، وأخذ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المقدار الممكن من الأخذ بقول الشارع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اختلاف الاُمّة على قولين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كلام الشيخ قدس‌سره يأبى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ارادة التخيير الظاهري ، فانّ كلامه ظاهر في التخيير الواقعي ، وننقل كلامه ليظهر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ذكرناه هو الظاهر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الاُمّة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الجمعة ،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بسيطا لأحد من القولين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الاُمّة لم تتفق على قول واحد ، بل هو من الاجماع المركب الذي ينفي القول الثالث كالقول بحرمة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ولأصحابنا في ذلك مذهبان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طريقان في علاج هذا الاختلاف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تكافى‌ء الفريقان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لأحد الفريقين ترجيح على الفريق الآخر بالكثرة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مع أحدهما دليل يوجبُ العلم التفصيلي بأنّ المعصوم عليه‌السلام ، داخل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المجتهد المتأخر المتردد بين هذين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w:t>
      </w:r>
    </w:p>
    <w:p>
      <w:pPr>
        <w:pStyle w:val="BookText"/>
        <w:rPr/>
      </w:pPr>
      <w:r>
        <w:rPr>
          <w:rFonts w:ascii="Amiri" w:hAnsi="Amiri" w:eastAsia="Amiri" w:cs="Amiri"/>
          <w:color w:val="111111"/>
          <w:sz w:val="28"/>
          <w:sz w:val="28"/>
          <w:szCs w:val="28"/>
          <w:rtl w:val="true"/>
          <w:lang w:bidi="ar-SA"/>
        </w:rPr>
        <w:t xml:space="preserve">بمقتضى العقل من حظر أو إباحة على اختلاف مذاهبهم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ليس بقويّ ، ثمّ علّله باطّراح قول الإمام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ذلك لجاز مع تعيين قول الإمام عليه‌السلام تركه والعمل بما في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بمقتضى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حظر أو 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قول بالحظر في مثل شرب التتن ، وقول بالاباحة ، والفقهاء بين من يقدّم الحظر ومن يقدّم الاباحة ، فاللازم أن يرى المجتهد المتأخر ان ايّ القولين يتطابق مع العقل والقاعدة فيقول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فيما إذا كان القولان حرمة واباحة كما في المثال المتقدِّم ، وأمّا إذا كان القولان الوجوب والاباحة كما في الدعاء عند رؤية الهلال ، فاللازم أن يرى المجتهد المتأخر هل انّ العقل والقاعدة مع الاحتياط أو مع البرائة ؟ وأمّا إذا كان القولان الوجوب والحرمة كما في الزوجة المترددة بين واجب الوطي ومحرّم الوطي ، فاللازم أن يرى المجتهد المتأخر هل العقل والقاعدة على تقديم الحرمة كما يقول به بعض الفقهاء أو التخيير بينه وبين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الموارد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ليس بقويّ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نحن شيخ الطائفة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علّله باطّراح قول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اسقاط المجتهد للقولين والأخذ بقول ثالث خلاف قول الإمام ، وذلك ليس بجائز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قوله عليه‌السلام المردد بين القولين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مع تعيين قول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إحدى 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والعمل بما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أيّ فرق في ترك قول الإمام بين ما إذا علم به تفصيلاً أو علم به إجمالاً ؟ فانّ العقل يرى وجوب اتباع قول الإمام ان كان يعلمه تفصيلاً فتفصيلاً ، وإن كان يعلمه إجمالاً فإجمالاً ، حسب موازين الاحتياط فيأطراف العلم الاجمالي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مخيّرون في العمل بأيّ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يجري مجرى خبرين إذا تعارضا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الأوّل جواز اتفاقهم بعد الاختلاف على قول واحد ، وعلى القول الثاني عدم جواز ذلك ،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من 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ترددنا بين القولين فيما إذا اختلفت الاُمّة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مخيّرون في العمل بأيّ القولين ، وذلك يجري مجرى خبرين إذا تعارضا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فكما انّه إذا تعارض خبران يتخير الانسان بين هذا الخبر وذاك الخبر ، كذلك إذا اختلفت الاُمّة على قولين ، يتخير الفقيه المتأخر بين أن يعمل بهذا القول أو بذاك القول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في بيان المذهبين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فرّع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القولين والتمسك بمقتضى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الذين اختلفوا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ان يتفقوا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القول الواحد أحد القولين أو قول ثالث ، وذلك لأنّ العمل بحكم العقل والقاعدة انّما هو حكم ظاهري في مقابل الجهل بصحة أحد القولين ، فاذا ظهر صحة أحد القولين وفساد القول الآخر ، رجع إلى قول واحد وتحقق الاجماع البسيط حينئذٍ بعدما كان الاجماع المركب على نفي القول الثالث حين كان في المسألة قولان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بالتخيير في العمل بأيّ من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اتفاقهم على قول واحد بعد اختلافهم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الاتفاق على قول واحد بعد اختلافهم </w:t>
      </w:r>
    </w:p>
    <w:p>
      <w:pPr>
        <w:pStyle w:val="BookText"/>
        <w:rPr/>
      </w:pPr>
      <w:r>
        <w:rPr>
          <w:rFonts w:ascii="Amiri" w:hAnsi="Amiri" w:eastAsia="Amiri" w:cs="Amiri"/>
          <w:color w:val="111111"/>
          <w:sz w:val="28"/>
          <w:sz w:val="28"/>
          <w:szCs w:val="28"/>
          <w:rtl w:val="true"/>
          <w:lang w:bidi="ar-SA"/>
        </w:rPr>
        <w:t xml:space="preserve">بطلان القول الآخر ، وقد قلنا انهم مخيّرون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إجماعهم على أحدهما ، انتقض ذلك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التفريع أقوى شاهد على ارادة التخيير الواقعي ، وإن كان القول به لا يخلو عن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انّهم مخيّرون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التخيير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كلا القولين ، فكيف يجوز لهم أن يتفقهوا على ما يستلزم بطلان احد القولين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بعد اختلاف الاُمّة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اجماعهم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انتقض ذلك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التخيير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حكم المجتهد الثالث ، وذلك للمحذور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الثاني وهو التخيير حيث 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الاجماع على قول بعد الخلاف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شاهد على ارادة التخيير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التخيير واقعيا لم يجز رفع اليد عنه ، بينما إذا كان التخيير ظاهريا جاز رفع اليد عنه اذا انكشف الواقع ، فالذين وجهوا كلام الشيخ بأن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الظاهري توجيههم غير تام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الواقعي كما اختاره الشيخ حسب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وجه لكون التخيير واقعيا بعد فرضنا موافقة الإمام مع أحد القولين لا على التعيين حيث يستدعي ذلك ان يكون التخيير ظاهريا لا واقعيا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كلام الشيخ مواضيع للتأمّل ، فانّ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بعد التأمّل في كلماتهم في باب الاجماع إرادتهم بطرح قول الإمام عليه‌السلام ، من حيث العمل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الاباحة في محتمل الحرمة ينصرف إلى محتمل الحرمة وغير الوجوب</w:t>
      </w:r>
    </w:p>
    <w:p>
      <w:pPr>
        <w:pStyle w:val="BookText"/>
        <w:rPr/>
      </w:pPr>
      <w:r>
        <w:rPr>
          <w:rFonts w:ascii="Amiri" w:hAnsi="Amiri" w:eastAsia="Amiri" w:cs="Amiri"/>
          <w:color w:val="111111"/>
          <w:sz w:val="28"/>
          <w:sz w:val="28"/>
          <w:szCs w:val="28"/>
          <w:rtl w:val="true"/>
          <w:lang w:bidi="ar-SA"/>
        </w:rPr>
        <w:t xml:space="preserve">لو اختلفت الاُمّة على قولين وكان للمجتهد المتأخر دليل على أحدهما أو على خلافهما اتبع دليله ، وإن لم يكن له دليل تخيّر بين القولين ، فاذا ظهر له دليل رفع اليد عن التخيير إلى ما ظهر لديه من الدليل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بعد التأمّل في كلماتهم في باب الاجماع ، ارادتهم بطرح قول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 فلا يشمل كلامهم ما نحن فيه من دوران الأمر بين المحذورين حيث قلنا بالاباحة؛ فانّ العمل بالاباحة لا يستلزم طرح قول الإمام عليه‌السلام عملاً لأنه ان فعل كان موافقا للوجوب ، وإن ترك كان موافقا للحرمة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بناء العقلاء في دوران الأمر بين المحذورين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بأحدهما لا القول بالاباحة ، فانهم على الخصوص لا يقولون بالاباحة الاستمرارية ، لأنّ ذلك يسبب العلم بمخالفة الحكم الواقعي ، بينما في الأخذ بأحدهما فقط احتمال المخالفة دون العلم بالمخالفة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حيث أثبت المصنّف إلى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الدوران بين المحذورين هو الرجوع إلى الاباحة أراد نقض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أدلّة الاباحة في محتمل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إلى محتمل الحرمة وغير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تشمل أدلة الاباحة ما كان دائرا بين الحرمة والوجوب ، فان قوله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وأدلّة نفي التكليف عمّا لم يعلم نوع التكليف لا يُفيد إلاّ عدمَ المؤاخذة على الترك والفعل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هُوَ لَكَ حَلالٌ حَتّى تَعرِفَ أنَّهُ حَرامٌ بعَينِهِ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وما أشبه ،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الحرمة وغير الوجوب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الزوجة بين الطاهرة والحائض ، ودوران شرب التتن بين الحرمة والاباحة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دوران الأمر بين الحرمة 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كالمرأة المحتملة وجوب وطيها أو وجوب تركها ، والمنذور هو ترك الشاي أو شربه ، أو ما أشبه ذلك ، فليست هي أمثال هذه الفروع حتى تكون مشمولة لأدلة البرائة والاباحة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وأدلّة نفي التكليف عمّا لم يعلم نوع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مجرّد عدم العقاب على الفعل والترك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لايفيد الاّ عدم المؤاخذة على الترك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اثبات الترك أو الفعل في دوران الأمر بين الترك تحريما والفعل وجوبا الذي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المقام نوعين من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الاباحة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حلالٌ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وهذا خاصٌ بالشبهة الدائرة بين الحرمة وبين غير الوجوب من الأحكام الثلاثة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نفي التكليف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قبح العقاب بلا بيان ، وأدلة </w:t>
      </w:r>
    </w:p>
    <w:p>
      <w:pPr>
        <w:pStyle w:val="BookText"/>
        <w:rPr/>
      </w:pPr>
      <w:r>
        <w:rPr>
          <w:rFonts w:ascii="Amiri" w:hAnsi="Amiri" w:eastAsia="Amiri" w:cs="Amiri"/>
          <w:color w:val="111111"/>
          <w:sz w:val="28"/>
          <w:sz w:val="28"/>
          <w:szCs w:val="28"/>
          <w:rtl w:val="true"/>
          <w:lang w:bidi="ar-SA"/>
        </w:rPr>
        <w:t xml:space="preserve">وعدم تعيين الحرمة أو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المقدار لا ينافي وجوب الأخذ بأحدهما مخيّرا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هذا الوجوب يحتاج إلى دليل وهو مفقود ، فاللازم هو التوقف وعدم الالتزام إلاّ بالحكم الواقعيّ على ما هو عليه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الحُجب </w:t>
      </w:r>
      <w:r>
        <w:rPr>
          <w:rStyle w:val="FootnoteAnchor"/>
          <w:rtl w:val="true"/>
        </w:rPr>
        <w:footnoteReference w:id="116"/>
      </w:r>
      <w:r>
        <w:rPr>
          <w:rFonts w:ascii="IRNazanin" w:hAnsi="IRNazanin" w:eastAsia="IRNazanin"/>
          <w:color w:val="111111"/>
          <w:sz w:val="28"/>
          <w:sz w:val="28"/>
          <w:szCs w:val="28"/>
          <w:rtl w:val="true"/>
          <w:lang w:bidi="fa-IR"/>
        </w:rPr>
        <w:t xml:space="preserve">، والرفع </w:t>
      </w:r>
      <w:r>
        <w:rPr>
          <w:rStyle w:val="FootnoteAnchor"/>
          <w:rtl w:val="true"/>
        </w:rPr>
        <w:footnoteReference w:id="117"/>
      </w:r>
      <w:r>
        <w:rPr>
          <w:rFonts w:ascii="Amiri" w:hAnsi="Amiri" w:eastAsia="Amiri" w:cs="Amiri"/>
          <w:color w:val="111111"/>
          <w:sz w:val="28"/>
          <w:sz w:val="28"/>
          <w:szCs w:val="28"/>
          <w:rtl w:val="true"/>
          <w:lang w:bidi="ar-SA"/>
        </w:rPr>
        <w:t xml:space="preserve">، والسعة </w:t>
      </w:r>
      <w:r>
        <w:rPr>
          <w:rStyle w:val="FootnoteAnchor"/>
          <w:rtl w:val="true"/>
        </w:rPr>
        <w:footnoteReference w:id="118"/>
      </w:r>
      <w:r>
        <w:rPr>
          <w:rFonts w:ascii="Amiri" w:hAnsi="Amiri" w:eastAsia="Amiri" w:cs="Amiri"/>
          <w:color w:val="111111"/>
          <w:sz w:val="28"/>
          <w:sz w:val="28"/>
          <w:szCs w:val="28"/>
          <w:rtl w:val="true"/>
          <w:lang w:bidi="ar-SA"/>
        </w:rPr>
        <w:t xml:space="preserve">، وهذا يدل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تعيين الحرمة أو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الشبهة التحريمية ، أو الشبهة الوجوبية ، أو فيما دار بين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تعيين الوجوب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وجوب الأخذ بأحدهما مخيّرا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القول بالأخذ بأحدهما مخيرا في الدوران بين المحذورين ، لا القول بالاباحة الذي اخترناه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الأخذ بأحدهما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يلزم منه القول بلا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وجوب الأخذ بأحدهما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لا دليل على الاباحة ، ولا دليل على التخيير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مورد دوران الامر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التوقّف وعدم الالتزام إلاّ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إلتزاما قلبيا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عليه في الواقع </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مقام الالتزام ، وأمّا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حرج في الفعل ولا في الترك ، وذلك لحكم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الشيء ما لم يصل حكمه الى المكلّف لا حرج عليه </w:t>
      </w:r>
    </w:p>
    <w:p>
      <w:pPr>
        <w:pStyle w:val="BookText"/>
        <w:rPr/>
      </w:pPr>
      <w:r>
        <w:rPr>
          <w:rFonts w:ascii="Amiri" w:hAnsi="Amiri" w:eastAsia="Amiri" w:cs="Amiri"/>
          <w:color w:val="111111"/>
          <w:sz w:val="28"/>
          <w:sz w:val="28"/>
          <w:szCs w:val="28"/>
          <w:rtl w:val="true"/>
          <w:lang w:bidi="ar-SA"/>
        </w:rPr>
        <w:t xml:space="preserve">ولا دليل على عدم جواز خلوّ الواقعة عن حكم ظاهريّ إذا لم يحتج إليه في العمل ، نظير ما لو دار الأمر بين الوجوب والاستحباب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فعله وتركه ، فالمكلف في سعة من أن يفعل أو أن يترك ، وكون المكلّف في سعة من أن يفعل أو يترك 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الشرعية الظاهرية ، ولا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الأخذ بأحد الحكمين تخييرا ، بل هو أمر ثالث غير الاباحة والتخيير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حكم ظاهري في المسألة ، لا الاباحة الظاهرية ، ولا التخيير الظاهري ، يلزم خلو الواقعة عن الحكم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عدم جواز خلوّ الواقعة عن حكم ظاهري إذا لم يحتج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ذلك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أنّا نقول بوجود الحكم الواقعي في دوران الامر بين المحذورين وانّما يلزم عدم خلو الواقعة عن الحكم الواقعي وكذلك عدم خلوها عن الحكم الظاهري ، فيما اذا احتاج إليه في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انّا لانحتاج هنا الى الحكم الظاهري بعد حكم العقل بالسعة ، فالشارع أوكل الحكم في مثل هذا المقام من دوران الأمر بين المحذورين إلى العقل ، والعقل يرى السعة في ان يفعل أو أن يترك ، فمورد دوران الأمر بين المحذورين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مالو دار الأمر بين الوجوب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يلزم على الشارع بيان انّه واجب أو مستحب ، لكفاية ايكاله الأمر إلى العقل الذي يرى مطلق الرجحان ، فلا حاجة إلى الالتزام بالوجوب أو الاستحباب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دوران الأمر بين المحذورين مطلبين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الالتزام القلبي بالحكم الواقعي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الحكم بالاباحة ، ولا بوجوب الأخذ بأحدهما مخيرا ، وانّما يرى </w:t>
      </w:r>
    </w:p>
    <w:p>
      <w:pPr>
        <w:pStyle w:val="BookText"/>
        <w:rPr/>
      </w:pPr>
      <w:r>
        <w:rPr>
          <w:rFonts w:ascii="Amiri" w:hAnsi="Amiri" w:eastAsia="Amiri" w:cs="Amiri"/>
          <w:color w:val="111111"/>
          <w:sz w:val="28"/>
          <w:sz w:val="28"/>
          <w:szCs w:val="28"/>
          <w:rtl w:val="true"/>
          <w:lang w:bidi="ar-SA"/>
        </w:rPr>
        <w:t xml:space="preserve">هذا ، وقد مضى شطر من الكلام في ذلك في المقصد الأوّل من الكتاب عند التكلّم في فروع اعتبار القطع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وجوب الأخذ ، هل يتعيّن الأخذُ بالحرمة أو يتخيّر بينه وبين الأخذ بالوجوب ؟ وجهان بل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الأوّل ، بعد قاعدة الاحتياط حيث يدور الأمرُ بين التخيير والتعيين ،</w:t>
      </w:r>
    </w:p>
    <w:p>
      <w:pPr>
        <w:pStyle w:val="BookText"/>
        <w:rPr/>
      </w:pPr>
      <w:r>
        <w:rPr>
          <w:rFonts w:ascii="Amiri" w:hAnsi="Amiri" w:eastAsia="Amiri" w:cs="Amiri"/>
          <w:color w:val="111111"/>
          <w:sz w:val="28"/>
          <w:sz w:val="28"/>
          <w:szCs w:val="28"/>
          <w:rtl w:val="true"/>
          <w:lang w:bidi="ar-SA"/>
        </w:rPr>
        <w:t xml:space="preserve">العقل لزوم التوقف عن الفتوى وجواز الأخذ بأيهما 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شطر من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المقصد الأوّل من الكتاب عند التكلّم في فروع اعتبار القطع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لم نقل بالاباحة الظاهرية ، ولم نقل باللاحرج العقلي في اختيار أيهما شاء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وجوب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وجوبا شرعيا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يتعين الأخذ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كما قال به بعض ، أو يتعين الاخذ بالوجوب فقط وهو مالم يقل به أحد لانه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يتخير بينه وبين الأخذ بالوجوب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بل قولان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الأخذ بالحرمة بأدلة خمسة ، أشار المصنّف الى الأوّل منها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قاعدة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الثاني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بظاهر ما دلّ على وجوب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الثالث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دفع المفسدة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الرابع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افضاء الحرمة إلى مقصودها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الخامس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وبالاستقراء ثم بعد الاستدلال بها ردّها جميعا </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قاعدة الاحتياط حيث يدور الأمر بين التخيير والتعيين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اذا دار الأمر بين تعيين الأخذ بالحرمة وبين التخيير في الأخذ </w:t>
      </w:r>
    </w:p>
    <w:p>
      <w:pPr>
        <w:pStyle w:val="BookText"/>
        <w:rPr/>
      </w:pPr>
      <w:r>
        <w:rPr>
          <w:rFonts w:ascii="Amiri" w:hAnsi="Amiri" w:eastAsia="Amiri" w:cs="Amiri"/>
          <w:color w:val="111111"/>
          <w:sz w:val="28"/>
          <w:sz w:val="28"/>
          <w:szCs w:val="28"/>
          <w:rtl w:val="true"/>
          <w:lang w:bidi="ar-SA"/>
        </w:rPr>
        <w:t>بظاهر مادلّ على وجوب التوقّف عند الشبهة ، فانّ الظاهر من التوقّف ترك الدخول في الشبهة ، وبأنّ دفع المفسدة أولى من جلب المنفعة ،</w:t>
      </w:r>
    </w:p>
    <w:p>
      <w:pPr>
        <w:pStyle w:val="BookText"/>
        <w:rPr/>
      </w:pPr>
      <w:r>
        <w:rPr>
          <w:rFonts w:ascii="Amiri" w:hAnsi="Amiri" w:eastAsia="Amiri" w:cs="Amiri"/>
          <w:color w:val="111111"/>
          <w:sz w:val="28"/>
          <w:sz w:val="28"/>
          <w:szCs w:val="28"/>
          <w:rtl w:val="true"/>
          <w:lang w:bidi="ar-SA"/>
        </w:rPr>
        <w:t xml:space="preserve">بالحرمة أو الوجوب ، كان مقتضى الاحتياط اللازم عند الشك في المكلّف به هو الأخذ بالحرمة ، وذلك لأنّ كفاية الحرمة يقينية ، وكفاية التخيير مشكوكة ، فاذا أخذ بالحرمة ، أخذ امّا بالمعيّن وامّا بأحد شقّي المخيّر ، وامّا إذا اخذ بالوجوب ، فلا يعلم انّه أخذ بما هو تكليفه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كالمريض اذا علم بأنّ المرهم الفلاني دواء جرحه قطعا ، واحتمل ان غيره أيضا دوائه ، فان العقل لا يسمح له بالرجوع من الأوّل إلى الثاني ، وكالسائق اذا علم بأن الشمال طريق إلى مقصده قطعا ، واحتمل ان الشرق يوصله إلى مقصده أيضا ، فانّ العقل يرى لزوم سلوك الشمال لا الشرق ، إلى غير ذلك من موارد دوران الأمر بين التعيين والتخيير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ما دلّ على وجوب التوقف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الوُقوفَ عِندَ الشُّبهَةِ خَيرٌ مِنَ الاقتِحامِ في الهَلكَةِ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الدّخول في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ترك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 وعدم العمل يساوق التحريم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دفع المفسدة أولى من جلب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يدور أمره بين الوجوب والتحريم إذا كان واجبا كان فيه منفعة ، وإذا كان حراما كان فيه مفسدة ، فاذا كان دفع المفسدة أولى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طبق التحريم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في الحرمة دفع مفسدة ملازمة للفعل وفي الوجوب تحصيل مصلحة لازمة للفعل ، واهتمام الشارع والعقلاء بدفع المفسدة أتمّ ويشهد له ما اُرسل عن أمير المؤمنين عليه‌السلام ،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اجتناب السيّئات أولى من اكتساب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من اكتساب</w:t>
      </w:r>
    </w:p>
    <w:p>
      <w:pPr>
        <w:pStyle w:val="BookText"/>
        <w:rPr/>
      </w:pPr>
      <w:r>
        <w:rPr>
          <w:rFonts w:ascii="Amiri" w:hAnsi="Amiri" w:eastAsia="Amiri" w:cs="Amiri"/>
          <w:color w:val="111111"/>
          <w:sz w:val="28"/>
          <w:sz w:val="28"/>
          <w:szCs w:val="28"/>
          <w:rtl w:val="true"/>
          <w:lang w:bidi="ar-SA"/>
        </w:rPr>
        <w:t xml:space="preserve">وانّما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دفع المفسدة أولى من جلب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الغالب في الحرمة دفع مفسدة ملازمة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فالخمر حرام ، لأن في شربها مفسدة ، والزنا حرام لأن في ارتكابه مفسدة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الوجوب تحصيل مصلحة لازمة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واجبة لما في الصلاة من المصلحة ، والزكاة واجبة لما في الزكاة من المصلحة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 لأنّ في الحرمة قد تكون المصلحة في نفس الترك لا ان المفسدة في الفعل ، كترك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مصلحة صحة البدن ، كما ان في الوجوب قد تكون المفسدة في الترك لا المصلحة في الفعل كترك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يوجب سقم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مورد دوران الأمر بين الوجوب والحرمة يكون الاخذ بالحرمة دفعا لمفسدة فعل الحرام ، أولى من الأخذ بالوجوب جلبا لمصلحة فعل الواجب ، فاذا دار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وجوب وطي الزوجة وحرمته اجتنب عنه حتى لا يبتلى بمفسدة الوطي ، لا انّه يرتكبه جلبا لمصلحة الوطي ، لأنّ دفع المفسدة أولى من جلب المصلحة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الشارع والعقلاء بدفع المفسدة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من جلب المصلحة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دفع المفسدة أولى من جلب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ارسل عن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اجتناب السيّئات أولى من اكتساب </w:t>
      </w:r>
    </w:p>
    <w:p>
      <w:pPr>
        <w:pStyle w:val="BookText"/>
        <w:rPr/>
      </w:pPr>
      <w:r>
        <w:rPr>
          <w:rFonts w:ascii="Amiri" w:hAnsi="Amiri" w:eastAsia="Amiri" w:cs="Amiri"/>
          <w:color w:val="111111"/>
          <w:sz w:val="28"/>
          <w:sz w:val="28"/>
          <w:szCs w:val="28"/>
          <w:rtl w:val="true"/>
          <w:lang w:bidi="ar-SA"/>
        </w:rPr>
        <w:t xml:space="preserve">الحسنات اجتناب السيئات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ولأنّ إفضاء الحرمة إلى مقصودها أتمّ من إفضاء الوجوب إلى مقصوده ، لأنّ مقصود الحرمة يتأتى بالترك ، سواء كان مع قصد ام غفلة ، بخلاف فعل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الحسنات </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افضلُ من إكتسابِ الحَسَناتِ اجتِنابُ السَّيئات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ان في ذهابه الى بيت زيد لصلة الرّحم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سوف يبتلى بالزنا هناك ، كان ترك الذهاب لاجتناب سيئة الزنا أولى من الذهاب لاكتساب حسنة صلة الرحم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إفضاء الحرمة إلى مقصودها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من افضاء الوجوب إلى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 اذ المقصود من التحريم هو الترك ، والمقصود من الايجاب هو الفعل ، والأوّل سهل الحصول بخلاف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يكون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مقصود الحرمة يتأتّى بالترك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 قصد أم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نوم أم في 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فعل الواجب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فانّه يحتاج إلى الالتفات والقصد ، فترك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عن علم وعمد وقدرة لانه يخاف اللّه تعالى ، ويمكن أن يكون عن غفلة أو شغل ، أو مانع منه ، كما اذا لم يعلم بأنّ هناك امرأة أو لانه مشغول عنها أو لأن نهرا أو جبلاً حائل بينهما ، أو ما اشبه ذلك ، أما فعل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يقع إلاّ من عالم عامد قاصد خالٍ عن الموانع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صورة القياس تكون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افضاء الحرمة أتم من افضاء الوجوب ، وكل ما كان أتم كان مقدّما في مورد دوران الأمر بينهما ، لأنّ العقلاء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وبالاستقراء ، بناءا على أنّ الغالب في موارد اشتباه مصاديق الواجب والحرام تغليب الشارع لجانب الحرمة ، ومثّلَ له بأيّام الاستظهار</w:t>
      </w:r>
    </w:p>
    <w:p>
      <w:pPr>
        <w:pStyle w:val="BookText"/>
        <w:rPr/>
      </w:pPr>
      <w:r>
        <w:rPr>
          <w:rFonts w:ascii="Amiri" w:hAnsi="Amiri" w:eastAsia="Amiri" w:cs="Amiri"/>
          <w:color w:val="111111"/>
          <w:sz w:val="28"/>
          <w:sz w:val="28"/>
          <w:szCs w:val="28"/>
          <w:rtl w:val="true"/>
          <w:lang w:bidi="ar-SA"/>
        </w:rPr>
        <w:t xml:space="preserve">يرجّحون الأتم على غير الأتم ، والشارع بما انّه سيد العقلاء فلابدّ من انه يرجح الأتم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فالاخذ بالحرمة مقدّم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الرابع على تقديم الاخذ بالحرمة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بالاستقراء بناءا على انّ الغالب في موارد اشتباه مصاديق الواجب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الموضوعية والحكمية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تغليب الشارع لجانب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له بأيام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المرأة ظهور حالها لتعرف هل انّ دمها حيض أم لا ؟ كما إذا كانت ذات عادة وقتية وعددية بأن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كل شهر خمسة أيام ، فاذا استمر الدم أكثر من خمسة ، فانّ بين الخمسة والعشرة تستظهر المرأة حالها بترك محرمات الحائض والاتيان بواجبات المستحاضة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تجاوز الدم عن العشرة تبين انّ الزائد عن الخمسة كان استحاضة ، وإذا انقطع على العشرة أو ما دون العشرة تبين انّ الزائد كان حيضا ، والشارع رجّح جانب الحيض فجعل على المرأة في الأيام الزائدة محرمات الحائض ، فاذا كان لها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وطيها في أيام الاستظهار كان بالنسبة إليها من دوران الأمر بين الواجب والحرام ، لأن الواجب على المرأة القبول لمكان حق الزوج ، كما انه يحرم عليها القبول لاحتمال الحيض ، لكن الشارع أمرها بالامتناع عن القبول مما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رجّح التحريم على الوجوب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وتحريم استعمال الماء المشتبه بالنجس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الأخير بمنع الغلبة ، وما ذكر من الأمثلة مع عدم ثبوت الغلبة بها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أيضا بمثال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استعمال الماء المشتبه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الأمر دائر فيه بين الواجب والحرام ، فانّ تحصيل الطهارة للصلاة واجب ، واستعمال الماء النجس في الطهارة محرم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له الوضوء بهذا الماء للصلاة ، ولذا قال الشارع في الانائين المشتبه أحدهما بالنجس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يُهريقَهُما وَيَتَيَمَم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تغليب جانب الحرمة على جانب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له أن يمثّل لذلك بأمثلة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لم يعلم الانسان وهو في شهر رمضان بأن الصوم واجب عليه لمكان شهر رمضان ، أو حرام عليه لمكان المرض الذي يخاف منه ؟ فانّ الفقهاء أفتوا بعدم الصوم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شك الزوج بأن هذه هي زوجته التي مضى عليها أربعة أشهر حتى يجب عليه وطيها ، أو أجنبية عنه حتى يحرم عليه وطيها ؟ فاللازم عليه عدم وطيها إلى غير ذلك من الأمثلة الكثيرة في مجال تغليب جانب‌الحرام على جانب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 المصنّف بردّ الأدلّة الخمسة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ويضعّف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الدليل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الغلبة لا تثبت بمورد وموردين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فانه يرد عليها مايلي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ثبوت الغلبة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في موارد معدودة ، والموارد المعدودة لا تثبت غلبة حتى تكون قاعدة كليّة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خارجٌ عن محلّ الكلام ، فانّ ترك العبادة في أيام الاستظهار ليس على سبيل الوجوب عند المشهور ، ولو قيل بالوجوب فلعله لمراعاة أصالة بقاء الحيض وحرمة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ترك غير ذات الوقت العبادة بمجرّد الرّؤية فهو للاطلاقات</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الدوران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ترك العبادة في أيّام الاستظهار ليس على سبيل الوجوب عند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المرأة ان تحتاط في أيام استظهارها بالجمع بين تروك الحائض وأفعال المستحاضة ، وذلك لوجه ذكروه في الفقه لا يهمنا التعرّض له ، كما ان تحريم وطيها على الزوج ، لعله لمكان استصحاب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ترك العبادة وترك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لمراعاة أصالة بقاء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والاستصحاب حجّة كما علم في موقعه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بالاستصحاب ايضا ، بل الاصل في العبادة المشكوك تشريعها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إذ العبادة لا تكون إلاّ بقصد القربة وقصد القربة لا يتأتى إلاّ مع العلم بالعبادية ، فاذا قصد القربة بلا علم بالعبادية كان تشريعا ، لأنه قد نسب إلى الشارع ما لم يعلم ان الشارع أمر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الفقهاء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المرأة اذا رأت الدم واحتملت انه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الوقتية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عليها ترتيب أحكام الحيض ، مع انّ الأمر دائر بين وجوب العبادة ان لم يكن الدم حيضا ، وبين حرمة العبادة إذا كان الدم حيضا ، وبذلك فقد قدَّم الشارع الحرام على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ترك غير ذات الوقت العبادة بمجرد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يلي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ان كل دم تراه المرأة حيض إلاّ ما خرج بالدليل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وقاعدة كلّما أمكن ، وإلاّ فأصالة الطهارة وعدم الحيض هي المرجع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ترك الانائين المشتبهين في الطهارة ، فليس من دوران الأمر بين الواجب والحرام ، لأنّ الظاهر ، كما ثبت في محلّه ، أنّ حرمة الطهارة بالماء النجس تشريعيّة لاذاتيّة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الامكان المشهورة بينهم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حيضا فهو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القاعدة مستفادة من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تكن الاطلاقات ، ولم تكن قاعدة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الطّهارة وعدم الحيض هي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الأصل الأولي هنا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الطهارة ، واستصحاب عدم الحيض يعيّن الوجوب ، ومقتضى الأصل الثانوي التعبدي بسبب الاطلاقات ، وقاعدة الامكان يعيّن الحرمة ، فلا يكون المثال من الدوران بين المحذورين ، بل هو نظير 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الاصل الأولي في المعاملة البطلان ، والاصل الثانوي هو الصحة فلا يكون الامر في مقامنا هذا من باب تقديم الحرمة على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ترك الانائين المشتبهين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للغسل والوضوء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 مردود بثلاثة وجوه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دوران الأمر بين الواجب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شاهدا 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حرمة الطهارة بالماء النجس تشريعيّة لا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حرمتها لأجل أمر الشارع بالعدم كشرب الخمر ، وانّما حرمتها من أجل عدم أمر الشارع بها ، فتكون الطهارة بالمشتبه تشريع ونسبة ما لم يأمر به الشارع اليه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منع من الطهارة مع الاشتباه لأجل النصّ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ترك الطهارة هنا لتقديم الحرمة ، بل 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منع من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المائين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الاشتباه ، لأجل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الانتفاع بهذا المشتبه فيما يشترط فيه الطهارة من الصلاة والطواف ونحوهما ، فلا يكون مثالاً لما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حرمة الطهارة بالماء المشتبه بالنجس انّما هو من جهة عدم الأمر ، لا من جهة الأمر بالعدم ، فتكون الطهارة بالمشتبه محتمل الوجوب فقط بدون احتمال الحرمة ، فان تطهر بقصد الأمر كانت الطهارة حراما من جهة التشريع ، وأمّا لو تطهر بسبب احتمال الأمر كان احتياطا راجحا كسائر العبادات المحتملة التي يؤتى بها لاحتمال الأمر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إلى الجهات الأربع ، فانّ الصلاة باتجاه غير القبلة محرّم أمّا إذا جاء بها باحتمال الأمر كان احتياطا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فالمقام ليس من تقديم الحرمة على الوجوب وانّما المنع من جهة التشريع المرتفع بقصد الاحتياط ، ولذا ذكر بعض الفقهاء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للمكلّف في صورة اشتباه الماء الطاهر بالنجس أن يتوضأ بأحد المائين ويصلي ، ثم يطهر مواضع الوضوء بالماء الثاني ويتوضأ به ويصلي ثانيا ، فيعلم انّه أتى بصلاة مع الطهارة المائية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لكن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يُهريقَهُما وَيَتَيَمَم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ولعله للتسهيل ، والاّ فمقتضى القاعدة ماذكره هؤلاء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الوضوئين والصلاتين بشرط سعة الوقت وإمكان تطهير مواضع الوضوء بالماء الثاني والتوضي به ، </w:t>
      </w:r>
    </w:p>
    <w:p>
      <w:pPr>
        <w:pStyle w:val="BookText"/>
        <w:rPr/>
      </w:pPr>
      <w:r>
        <w:rPr>
          <w:rFonts w:ascii="Amiri" w:hAnsi="Amiri" w:eastAsia="Amiri" w:cs="Amiri"/>
          <w:color w:val="111111"/>
          <w:sz w:val="28"/>
          <w:sz w:val="28"/>
          <w:szCs w:val="28"/>
          <w:rtl w:val="true"/>
          <w:lang w:bidi="ar-SA"/>
        </w:rPr>
        <w:t xml:space="preserve">مع أنّها لو كانت ذاتيّة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ترك الواجب وهو الوضوء ثبوتُ البدل له وهو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اشتبه إناء الذهب بغيره مع انحصار الماء في المشتبهين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يكون الحال إن كان الواجب عليه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 وحيث انّ المسألة فقهية نكلها إلى موضعها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لرد الاستدلال بالانائين 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حرمة الطهارة بالماء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سلّمنا ان حرمة الطهارة بالنجس حرام ذاتي لا حرام 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قلناه في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نجيب جوابا ثانيا وهو ما أشار اليه المصنِّف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ترك الواجب وهو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والغسل بالماء المشتبه بالنجس انّما هو 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البدل 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في المقام دائر بين الوضوء بالمشتبه ممّا يسبب تنجيس البدن ، وبين ترك الوضوء وابقاء طهارة البدن ، وحيث ان للوضوء بدل وهو التيمم ، بخلاف طهارة البدن فانّه لا بدل له وجب تقديم الأوّل ، وهذا ليس من تقديم جانب الحرمة على جانب الوجوب كما قاله المستدل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فالمشتبه بالنجس بين الانائين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اشتبه إناء الذهب بغيره مع انحصار الماء في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له انائان فيهما ماء ، أحدهما من الذهب ، والآخر من غير الذهب ، فانه يحرم استعمال الماء الذي في اناء الذهب ، وحيث لا يدري ان أيهما اناء الذهب يترك المائين ويتيمم بدل الوضوء ، وليس ذلك من باب تقديم الحرام على الواجب ، بل من باب انّ الواجبَ لهُ بدلٌ والحرامُ ليس له بدلٌ ، وكل ما كان له بدل يتنزّل من ذلك الشيء إلى البدل بخلاف ما ليس له بدل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من جهة ثبوت البدل له لا يزاحم محرّما ، مع أنّ القائل بتغليب جانب الحرمة لا يقول بجواز المخالفة القطعيّة في الواجب لأجل تحصيل الموافقة القطعيّة في الحرام ،</w:t>
      </w:r>
    </w:p>
    <w:p>
      <w:pPr>
        <w:pStyle w:val="BookText"/>
        <w:rPr/>
      </w:pPr>
      <w:r>
        <w:rPr>
          <w:rFonts w:ascii="Amiri" w:hAnsi="Amiri" w:eastAsia="Amiri" w:cs="Amiri"/>
          <w:color w:val="111111"/>
          <w:sz w:val="28"/>
          <w:sz w:val="28"/>
          <w:szCs w:val="28"/>
          <w:rtl w:val="true"/>
          <w:lang w:bidi="ar-SA"/>
        </w:rPr>
        <w:t xml:space="preserve">فانّه يجب البقاء عند ذلك الشيء الذي لا بدل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مسكينا وإذا لم يكن لك طعام فأعطه دينارا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رحمَك ، ثم دار الأمر بين الاطعام وصلة الرّحم ، يبقى صلة الرحم على وجوبه ، لانّه لا بدل له ، ويتنزل من وجوب الاطعام الى وجوب بدله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الدينار ، إذ في ذلك جمع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وبدل ، بينما إذا أطعم لم يتمكن من صلة الرحم ، ولا بدل لصلة الرحم ، فلم يبق إلاّ احد التكليفين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فالوضوء من جهة ثبوت البدل له ، لا يزاحم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يقدّم الحرمة عليه ، لكن تقديم الحرمة هنا لثبوت البدل للواجب ، وهو لا يدل على تقديم الحرمة فيما لا بدل له ، فالقياس عليه قياس مع الفارق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لرد الاستدلال بالانائين ما اشار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القائل بتغليب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جانب الحرمة لا يقول بجواز المخالفة القطعيّة في الواجب ، لأجل تحصيل الموافقة القطعيّة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تغليب جانب الحرام انّما هو فيما اذا كان هناك شيء واحد محتمل التحريم وغير التحريم ، فالحرام فيه يقدّم على غيره للموافقة الاحتمالية ما في مثل الانائين ، فهناك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والشيئان عبارة عن الحرام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الوضوء بالنجس ، والواجب القطعي وهو الوضوء بالطاهر ، وترك الوضوء في المثال ليس من جهة تغليب الحرام ، لأن تغليب الحرام هنا غير جائز لما يستلزم من المخالفة القطعية للواجب القطعي ، بل تقديم ترك الوضوء هنا من جهة النص الخاص باهراقهما والتيمم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العلماء والعقلاء متفقون على عدم جواز ترك الواجب تحفّظا عن الوقوع في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المثال أجنبيّ عمّا نحن فيه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دوران الأمر بين المحذورين يقدّم الحرام كما لا يمكن ان يستدل لذلك بالانائين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العلماء والعقلاء متفقون على عدم جواز ترك الواجب تحفّظا عن الوقوع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دار الامر بين حرام قطعي وواجب قطعي ، وقد اشتبه أحدهما بالآخر ، فاللازم أن يلاحظ الأهم منهما ويقدّم على المهم ، لا ان يقدّم جانب الحرام على الواجب مطلقا وهذا هو رأي علماء المسلمين ، بل هو رأي عقلاء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حرام قطعي كالتصرّف في ملك الغير ، لأجل واجب قطعي كانقاذ الغريق ، قدم الواجب على الحرام لانّ الواجب هنا أهم ، وإذا دار الأمر بين حرام كالزنا ، وواجب كصلة الرحم وذلك فيما إذا علم بانّه إذا ذهب ليصل رحمه وقع هناك في الزنا قطعا ، قدّم الحرام على الواجب وترك صلة رحمه لانّ الحرام هنا اهم ، واذا دار الأمر بين حرام وواجب متساويين ، او لم يعلم الاهم منهما وإن احتمله في أحدهما ، كما لو دار الامر في التصرف في ملك الغير لانقاذ غريق مردد بين انه مسلم أو كافر حربي فانه يتخيّر في تقديم أيهما شاء ، إذن فلا تقديم للحرام على الواجب مطلقا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الانائين المشتبهين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 عمّا نحن فيه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نقول في مورد دوران الأمر بين المحذورين بتقديم الحرام لأنّ الشارع قدّم الحرام في الانائين المشتبهين ، وهذا هو ثالث الوجوه الذي ردّ به المصنِّف تمثيلهم بالانائين المشتبهين في دليلهم الأخير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ويضعّف ما قبله بأنّه يصلحُ وجها لعدم تعيين الوجوب لا لنفي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أولويّة دفع المفسدة فهي مسلّمة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دليلهم الرابع على تقديم الحرمة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افضاء الحرمة الى مقصودها اتم من افضاء الوجوب إلى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وجها لعدم تعيين الوجوب ، لا لنفي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الأئميّة ليست ملزمة فلا تستطيع أن تنفي التخيير ، فانّ الأتم يوجب الأفضلية ولا يوجب التعيين ، حتى يقدّم الحرمة المحتملة على الوجوب المحتمل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الدليل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الترك أفضل ، لا 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الترك متعيّن ، فيبقى الكلام على ما ذكرناه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التخيير بين الفعل والترك في دوران الأمر بين المحذورين لا على ماذكره المستدل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دفع المفسدة فهي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على نحو الكلية ، بل في الجملة ، فاذا علم شخص 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لو سافر صفع في سفره صفعة يعوّض عنها بدينار ، لم يكن دفع المفسدة بالنسبة إلى هذا الانسان أولى من جلب المنفعة ، ولذا نراه يسافر لجلب منفعة الدينار ، لا انّه يترك السفر لدفع مفسدة الصفع ، فاطلاق دفع المفسدة أولى من جلب المنفعة غير ظاهر الوجه ، بل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دفع المفسدة أولى ، غير كلية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بالاضافة إلى الاشكال في الصغرى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ما نحن فيه صغرى لكليّ دفع المفسدة أولى ، فانّ ما نحن فيه من دوران الأمر بين الواجب والحرام ليس من الدوران بين جلب المنفعة ودفع المفسدة ، حتى يكون صغرى لذلك الكلي </w:t>
      </w:r>
    </w:p>
    <w:p>
      <w:pPr>
        <w:pStyle w:val="BookText"/>
        <w:rPr/>
      </w:pPr>
      <w:r>
        <w:rPr>
          <w:rFonts w:ascii="Amiri" w:hAnsi="Amiri" w:eastAsia="Amiri" w:cs="Amiri"/>
          <w:color w:val="111111"/>
          <w:sz w:val="28"/>
          <w:sz w:val="28"/>
          <w:szCs w:val="28"/>
          <w:rtl w:val="true"/>
          <w:lang w:bidi="ar-SA"/>
        </w:rPr>
        <w:t>لكنّ المصلحة الفائتة بترك الواجب أيضا مفسدة وإلاّ لم يصلح للالزام ، إذ مجرّد فوت المنفعة عن الشخص وكون حاله بعد الفوت كحاله فيما قبل الفوت لا يصلح وجها لإلزام شيء على المكلّف ما لم يبلغ حدّا يكون في فواته مفسدة</w:t>
      </w:r>
    </w:p>
    <w:p>
      <w:pPr>
        <w:pStyle w:val="BookText"/>
        <w:rPr/>
      </w:pPr>
      <w:r>
        <w:rPr>
          <w:rFonts w:ascii="Amiri" w:hAnsi="Amiri" w:eastAsia="Amiri" w:cs="Amiri"/>
          <w:color w:val="111111"/>
          <w:sz w:val="28"/>
          <w:sz w:val="28"/>
          <w:szCs w:val="28"/>
          <w:rtl w:val="true"/>
          <w:lang w:bidi="ar-SA"/>
        </w:rPr>
        <w:t xml:space="preserve">بل من الدوران بين مفسدتين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مفسدة ارتكاب الحرام ، ومفسدة ترك الواجب ، لأنّ في ترك الواجب مفسدة أيضا ، وإليه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المصلحة الفائتة بترك الواجب أيضا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كمفسدة ارتكاب الحرام ، فالأمر دائر بين مفسدتين ، لا مفسدة ومنفعة حتى يكون من صغريات هذه القاعدة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تكن المصلحة الفائتة بترك الواجب مفسدة ايضا ليدور الأمر بين مفسدتين ، بل كان ترك الواجب مجرد فوات النفع كالمصلحة الفائتة بترك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لورد عليه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يصلح للالزام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الالزام انّما يكون إذا كانت هناك مصلحة يُسبّب فوتها مفسدة للمكلّف ، كما اذا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المال فبقي جائعا عاريا ، أو بقي بلا سلاح ممّا يوجب هجوم العدو عليه وجرحه وقتله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يلزم ان يكون في الترك مفسدة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مجرّد فوت المنفعة عن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حاله بعد الفوت كحاله فيما قبل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يزدد مصلحة ولم ينقصه منفعة كما هو الحال في المستحبات والمكروهات ، فانّ التارك للمستحب والفاعل للمكروه لا يزداد شيئا ولا ينقصه شيء أيضا ، فان مجرّد فوت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لالزام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مالم يبلغ حدّا يكون في فواته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الايراد </w:t>
      </w:r>
    </w:p>
    <w:p>
      <w:pPr>
        <w:pStyle w:val="BookText"/>
        <w:rPr/>
      </w:pPr>
      <w:r>
        <w:rPr>
          <w:rFonts w:ascii="Amiri" w:hAnsi="Amiri" w:eastAsia="Amiri" w:cs="Amiri"/>
          <w:color w:val="111111"/>
          <w:sz w:val="28"/>
          <w:sz w:val="28"/>
          <w:szCs w:val="28"/>
          <w:rtl w:val="true"/>
          <w:lang w:bidi="ar-SA"/>
        </w:rPr>
        <w:t xml:space="preserve">وإلاّ لكان أصغرُ المحرّمات أعظمَ من ترك اهمّ الفرائض مع أنّه جعل ترك الصلاة أكبر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 وأمّا الايراد الآخر 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بالاضافة الى ما مرّ من شمول الترك على المفسدة ان تكون هذه المفسدة ملزمة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في ترك الفعل مفسدة بل فوت مصلحة فقط ، أو كان في تركه مفسدة لكنّها غير 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أصغرُ المحرّمات أعظم من ترك أهمّ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الصلاة فوت منفعة فقط بلا أن يكون فيها مفسدة ملزمة ، لزم أن يكون أصغر المحرّمات كحلق اللحية أعظمُ من ترك الصلاة ، لأنّه لم يكن في 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مفسدة ملزمة ، بينما في حلق اللحية مفسدة 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ترك الصلاة أكبر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عَمودُ الدِّينِ إنْ قُبِلَت قُبِلَ مَا سِواها وَإن رُدَّت رُدَّ مَا سِواهَا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المراد 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حتى ولو دار الأمر بين الصلاة وبين القتل ، أو هتك العرض ، أو سلب الأموال ، تكون الصلاة مقدَّمة عليها فاذا أمره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الصلاة أو القتل ، أو بترك الصلاة أو الزنا ، أو بترك الصّلاة أو سلب الاموال ، قدّم ترك الصلاة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القتل والزنا وسلب الاموال حرام وترك الصلاة حرام ، والثاني أهم من الأوّل ، فاللازم على المجبور أن لا يترك الثاني لاجل الأوّل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أهمية الصلاة الدائمة وبين فقدها أهميتها ، فيما دار الامر بين فرد من الصلاة وبين فرد من الحرام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ذكر يبطل قياس ما نحن فيه على دوران الأمر بين فوت المنفعة الدنيويّة وترتّب المضرّة الدنيويّة ، فانّ فوات النفع من حيث هو نفع لا يوجب ضررا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الاخبار الدالّة على التوقّف ، فظاهرة فيما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فوت الواجب فيه مفسدة أيضا لا فوات منفعة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قياس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دوران الأمر بين فوت المنفعة الدنيويّة وترتب المضرّة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في شرب السكنجبين مثلاً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عدم النفع لو ترك شربه ، بأن لا يصل التارك لشربه إلى مصلحة النشاط في بدنه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الضرر لو شربه بأن يتعرّض بسبب شربه للحمى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والعقلاء في مثل هذا المثال يتركون الشرب لرفع احتمال الضرر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يقدمون خوف الضرر على خوف فوات المصلحة ، والذي يقيس ما نحن فيه من دوران الأمر بين الواجب والحرام بهذا المثال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تقديم الترك على الفعل كما في المثال ، لكنه كما عرفت انه قياس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يكون هذا القياس باطلاً 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فوات النّفع من حيث هو نفع لا يوجب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فوات مصلحة الواجب يوجب الضرر أيضا ، فيدور الأمر بين ضررين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ترك الواجب ، وضرر فعل الحرام ، بينما في المثال لا يدور الأمر بين ضررين وإنّما يدور بين ضرر وترك نفع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الأخبار الدّالة على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الدليل الثاني لمن قدم الحرام على الواجب فيما دار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لا تشمل موارد دوران الأمر بين المحذورين ، إذ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الأمر فيه بين الحرمة وغير الوجوب ، </w:t>
      </w:r>
    </w:p>
    <w:p>
      <w:pPr>
        <w:pStyle w:val="BookText"/>
        <w:rPr/>
      </w:pPr>
      <w:r>
        <w:rPr>
          <w:rFonts w:ascii="Amiri" w:hAnsi="Amiri" w:eastAsia="Amiri" w:cs="Amiri"/>
          <w:color w:val="111111"/>
          <w:sz w:val="28"/>
          <w:sz w:val="28"/>
          <w:szCs w:val="28"/>
          <w:rtl w:val="true"/>
          <w:lang w:bidi="ar-SA"/>
        </w:rPr>
        <w:t xml:space="preserve">لا يحتمل الضرر في تركه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السيّد الشارح للوافية جريان أخبار الاحتياط أيضا في المقام ، وهو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الاحتياط عند الشكّ في التخيير والتعيين</w:t>
      </w:r>
    </w:p>
    <w:p>
      <w:pPr>
        <w:pStyle w:val="BookText"/>
        <w:rPr/>
      </w:pPr>
      <w:r>
        <w:rPr>
          <w:rFonts w:ascii="Amiri" w:hAnsi="Amiri" w:eastAsia="Amiri" w:cs="Amiri"/>
          <w:color w:val="111111"/>
          <w:sz w:val="28"/>
          <w:sz w:val="28"/>
          <w:szCs w:val="28"/>
          <w:rtl w:val="true"/>
          <w:lang w:bidi="ar-SA"/>
        </w:rPr>
        <w:t xml:space="preserve">مثل شرب التتن هل انّه حرام أو مباح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الضّرر في تركه ، 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احتمل الضرر في تركه أيضا ، كان في كل من الجانبين احتمال الضرر ، فكيف يعلل الأمر بالتوقف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الوُقوفَ عِندَ الشُبهَةِ خَيرٌ منَ الاقتِحام فِي الهَلَكَةِ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ممّا ظاهره ان في أحد الجانبين فقط هلكة وليس في الجانب الآخر هلكة فتختص هذه الأخبار حينئذٍ بما كان في الاقدام هلكة وليس في الترك هلكة ولا تشمل ما نحن فيه هذا هو ما نراه نحن في أخبار التوقف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السّيّد الشّارح للوافية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أخبار الاحتياط أيضا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دوران الأمر بين المحذورين ، كما انّها جارية في مقام دوران الأمر بين الحرام والمباح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الاحتياط في الدوران بين المحذورين بينما الشارع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في الدوران بين الحرام والمباح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الأوّل لمن يقدّم الحرام على الواجب في الدوران بين المحذورين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الاحتياط عند الشّك في التّخيير والتّعيين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فغيرُ جارٍ في أمثال المقام ، ممّا يكون الحاكم فيه العقل ، فانّ العقل إمّا أن يستقلّ بالتخيير ، وأمّا أن يستقلّ بالتعيين ، فليس في المقام شكّ على كلّ تقدير ، وإنّما الشكّ في الاحكام التوقيفية التي لا يدركها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جارٍ في أمثال المقام ممّا يكون الحاكم فيه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القاعدة تجري فيما دار الأمر بين الواجب والحرام من جهة اجمال الدليل الشرعي بأن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إذا أفطرت ، فانه يحتمل ان يراد بالكفارة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الاطعام معينا ، ويحتمل ان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الاطعام أو الصيام مخيرا ، فاذا دار الأمر بين تعيين الاطعام أو التخيير بينه وبين الصيام ، يُقدم الاطعام ، لأنّه إذا أطعم فقد علم بأنه كفّر ، بينما اذا صام لم يعلم بأنه حصلت الكفارة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دوران الأمر بين التعيين والتخيير لا يكون في الأحكام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أما أن يستقل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بأن في فوت المصلحة مفسدة أيضا ، فيكون المكلّف مخيرا بين هذا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أن يستقل بالتعيين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بأن دفع المفسدة اولى ، فيتعين على المكلّف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المقام شكّ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تقدير استقلال العقل بالتخيير ، ولا على تقدير استقلال العقل بالتعيين ، وحيث لا يكون العقل شاكا بين التعيين والتخيير ، فلا يكون مجالاً للاحتياط والقول بأن العقل يأخذ بالتعيين في قِبال التخيير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دوران الأمر بين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التوقيفيّة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الشارع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يدركها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الذي تقدّم ، فانّ العقل لا يدرك انّ ما يمحي ذنب الافطار في شهر رمضان هل هو الاطعام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الاطعام والصيام مخيّرا بينهما ؟ وعلى المفطر أن يأتي بالاطعام لأنّه يمحو الذنب الذي صار عليه بسبب الافطار ، بينما لا يعلم ان الصوم يمحو ذنبه أم لا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أن يرد من الشارع حكمٌ توقيفيّ في ترجيح جانب الحرمة ، ولو لاحتمال شمول أخبار التوقف لما نحن فيه ، كافٍ في الاحتياط والأخذ بالحرمة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بالتخيير ، فهل هو في ابتداء الأمر فلا يجوز له العدول عمّا اختار، أو استمر فله العدول مطلقا أو بشرط البناء على الاستمرار؟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لا يتردد في أحكامه المستقلة الّتي لا ترتبط بالشرع اطلاقا ، لكنّه يتردد في احكامه غير المستقلة التي ترتبط بالشرع ، كما في دوران الأمر بين المحذورين حيث يتردد العقل بالنسبة اليه في ان الشارع هل يريد التحريم أو يريد الوجوب ؟ ومع ذلك فان العقل يحكم هنا بالامتثال قطعا اذا ترك ، ولا يحكم بالامتثال اذا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يحكم العقل هنا على تعيين الاخذ بالترك 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يرد من الشارع حكمٌ توقيفي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ترجيح جانب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شمول أخبار التوقف 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الأمر بين المحذورين ، فيكون في الترك اطاعة قطعا ، بينما في الفعل لا يحرز ذلك ، وهذا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الاحتياط والأخذ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احتملنا انّ اخبار الاحتياط تشمل دوران الأمر بين المحذورين أيضا كما قاله السيد ، فالعقل يحكم بتقديم الترك على الفعل من باب الاحتياط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قلنا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المحذورين لا يتعيّن الترك مقدما للحرام على الواجب ، كما قاله ذلك المستدلّ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في ابتداء الأمر فلا يجوز له العدول عمّا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أو بشرط البناء على الاستمرار ؟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شرب التتن كل يوم </w:t>
      </w:r>
    </w:p>
    <w:p>
      <w:pPr>
        <w:pStyle w:val="BookText"/>
        <w:rPr/>
      </w:pPr>
      <w:r>
        <w:rPr>
          <w:rFonts w:ascii="Amiri" w:hAnsi="Amiri" w:eastAsia="Amiri" w:cs="Amiri"/>
          <w:color w:val="111111"/>
          <w:sz w:val="28"/>
          <w:sz w:val="28"/>
          <w:szCs w:val="28"/>
          <w:rtl w:val="true"/>
          <w:lang w:bidi="ar-SA"/>
        </w:rPr>
        <w:t>ويستدلّ للأوّل بقاعدة الاحتياط ، واستصحاب الحكم المختار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دار أمره بين الحرمة أو الوجوب ، لاحتمال انّه دوائه الذي يموت بدونه ، ثلاثة اقوال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اختار الترك أوّل يوم ، لزم عليه الترك إلى الأخير ، وإذا اختار الشرب أوّل يوم لزم عليه الشرب كل يوم إلى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مخير في كل يوم بأن يترك أو يشرب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فعل أو ترك في أول يوم ، فان كان بانيا على الاستمرار في ذلك الترك أو الفعل الذي اختاره أوّلاً ، أو لم يبن على شيء جاز له العدول ، لانه لم يتعمَّد المخالفة القطعية من الأوّل ، ولا مؤاخذة على المخالفة القطعية الحاصلة فيما بعد ، وان كان بانيا على العدول من الأوّل ، لم يجز له العدول ، لانه قد تعمّد المخالفة القطعية من الأوّل وهو غير جائز ، فعليه الاستمرار على ما بدء به أوّلاً من فعل أو 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للأوّل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كون التخيير ابتدائيا ، فلا يجوز له العدول باُمور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بقاعدة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الشك في المكلّف به ، وذلك لدوران الأمر بين التعيين والتخيير ، لأنّه يحتمل أن يكون اللازم عليه أن يستمر فيما اختاره أولاً ، ويحتمل أن يكون مخيرا بين الفعل والترك ، فاذا دار الأمر بين التعيين والتخيير كانت قاعدة الاحتياط مع التعيين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الحكم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 اختار أحد الأمرين وشك في المرة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هل يجوز له خلاف ما اختاره أوّلاً أم لا ؟ كان مقتضى </w:t>
      </w:r>
    </w:p>
    <w:p>
      <w:pPr>
        <w:pStyle w:val="BookText"/>
        <w:rPr/>
      </w:pPr>
      <w:r>
        <w:rPr>
          <w:rFonts w:ascii="Amiri" w:hAnsi="Amiri" w:eastAsia="Amiri" w:cs="Amiri"/>
          <w:color w:val="111111"/>
          <w:sz w:val="28"/>
          <w:sz w:val="28"/>
          <w:szCs w:val="28"/>
          <w:rtl w:val="true"/>
          <w:lang w:bidi="ar-SA"/>
        </w:rPr>
        <w:t xml:space="preserve">واستلزام العدول للمخالفة القطعيّة المانعة عن الرجوع الى الاباحة من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الأخير بأنّ المخالفة القطعيّة في مثل ذلك لا دليل على حرمتها ،</w:t>
      </w:r>
    </w:p>
    <w:p>
      <w:pPr>
        <w:pStyle w:val="BookText"/>
        <w:rPr/>
      </w:pPr>
      <w:r>
        <w:rPr>
          <w:rFonts w:ascii="Amiri" w:hAnsi="Amiri" w:eastAsia="Amiri" w:cs="Amiri"/>
          <w:color w:val="111111"/>
          <w:sz w:val="28"/>
          <w:sz w:val="28"/>
          <w:szCs w:val="28"/>
          <w:rtl w:val="true"/>
          <w:lang w:bidi="ar-SA"/>
        </w:rPr>
        <w:t xml:space="preserve">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ما اختاره أولاً فلا يجوز له العدول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استلزام العدول للمخالفة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شرب مرة وترك مرة علم بأنه قد خالف الواقع ، بينما إذا استمر على حالة واحدة لم يعلم بانّه خالف الواقع ، والعقلاء يرون انّ المخالفة الاحتمالية مقدَّمة على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الرّجوع إلى الاباحة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لما كان في التخيير مخالفة قطعية لم نقل بالاباحة من أوّل الأمر ، ولولا هذا المحذور وهو المخالفة القطعية لقلنا بالاباحة من أوّل الأمر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مخير بين هذا وذاك فيما دار الأمر فيه بين المحذورين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محذور المخالفة القطعية يمنع من الرجوع الى الاباحة من أوّل الأمر ، كذلك يمنع هذا المحذور عن استمرار التخيير فيما بعد ، اذ نتيجة الاباحة واستمرار التخيير واحدة ، وذلك لانّ استمرار التخيير هو عبارة أخرى عن الاباحة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ذكرناه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استلزام العدول للمخالفة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حرمة المخالفة العملية انّما هي في الامور الدفعية ، كما إذا علم بأن أحد الانائين نجس وفي دفعة واحدة شرب أحدهما ، وأراق الثاني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الامور التدريجية التي للمكلّف مناص عن اطراف الشبهة فيها ، كما إذا </w:t>
      </w:r>
    </w:p>
    <w:p>
      <w:pPr>
        <w:pStyle w:val="BookText"/>
        <w:rPr/>
      </w:pPr>
      <w:r>
        <w:rPr>
          <w:rFonts w:ascii="Amiri" w:hAnsi="Amiri" w:eastAsia="Amiri" w:cs="Amiri"/>
          <w:color w:val="111111"/>
          <w:sz w:val="28"/>
          <w:sz w:val="28"/>
          <w:szCs w:val="28"/>
          <w:rtl w:val="true"/>
          <w:lang w:bidi="ar-SA"/>
        </w:rPr>
        <w:t xml:space="preserve">كما لو بدا للمجتهد في رأيه أو عدل المقلّد عن مجتهده بعذر من موت أو جنون أو فسق أو اختيار على القول بجوازه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ان زوجته حائض أول شهر أو وسطه فانّه يتجنبها في كلا الوقتين أما ما ليس كذلك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من الدوران بين الفعل والترك حيث لا مناص من احدهما فلا دليل على الحرمة من عقل أو نقل ، بل ربّما كانت المخالفة القطعية أولى ، لأنّ فيها موافقة قطعية أيضا ، بخلاف المخالفة الاحتمالية ، ولذا ينصّف درهم الودعي المحتمل كونه لزيد أو لعمرو ، مع انّه مخالفة قطعية في نصف الدرهم ، وهذا يقدمه الشرع والعقل على اعطاء الدرهم لأحدهما مع انّ فيه موافقة احتمالية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للمجتهد 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 فعدل عنه إلى حكم جديد ، كما اذا كان يرى سابقا وجوب الجمعة ثم رأى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عدل المقلّد عن مجتهده بعذر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موت ، أو جنون ، أو فسق ، أو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قلنا بأنّ عدول المقلد عن مجتهد إلى مجتهد آخر اختيارا جائز شرعا ، ولهذا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القول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العدول اختيارا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هاتين الصورتين يحصل للمجتهد في تبدل رأيه ، وللمقلّد في تبدل مجتهده ، أو تبدل رأي مجتهده مخالفة قطعية ، لأنّ صلاة الجمعة اما واجبة واقعا ، أو محرمة واقعا ، فاذا عمل مدة بالوجوب ومدة بالحرمة ، فقد علم بالنتيجة انّه خالف الواقع قطعا ، لكن مع ذلك افتى الفقهاء بوجوب العمل بالرأي الجديد وان لزم منه المخالفة القطعية ولا يجوّزون له ان يبقى على الرأي الأوّل ، فما يقال في الجواب عن هاتين الصورتين نقوله في الجواب عمّا نحن فيه من دوران الأمر بين المحذورين إذا قلنا فيه بالتخيير الاستمراري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ويضعّف الاستصحاب بمعارضة استصحاب التخيير الحاكم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قاعدة الاحتياط بما تقدّم من أنّ حكم العقل بالتخيير عقليٌّ لا احتمال فيه حتّى يجري فيه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دليلهم الثاني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الحكم الذي اختاره أوّلاً وعمل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بمعارضة استصحاب التخيير الحاكم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الاستصحاب الثاني لحكومته على الاستصحاب الأوّل يقدّم على الاستصحاب الأوّل ، كما قرر في كل استصحابين أحدهما حاكم والآخر محكوم ، وذلك لأنّ الشك في وجوب البقاء على الحكم الذي اختاره أولاً وعدم وجوب البقاء عليه مسبب عن الشك في استمرار التخيير وعدمه ، فاذا جرى استصحاب استمرار التخيير ، لم يبق شك في وجوب البقاء على الحكم الذي اختاره أولاً وعدم وجوبه ، لأنّ استصحاب التخيير سببي واستصحاب البقاء على الحكم الأوّل مسببي ، والاستصحاب السببي مقدَّم على الاستصحاب المسببي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دليلهم الأوّل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الاحتياط في دوران الأمر بين التعيين والتخيير هو التعيين ، فاذا بقي على الحكم الأوّل كان عاملاً بالتعيين ، وإذا رجع إلى حكم ثان كان عاملاً بالتخيير ، وكلّما دار الأمر بين التعيين والتخيير يقدَّم التعيين على التخيير ، فانه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حكم العقل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شرعي ، والحكم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احتمال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يجري فيه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دوران الأمر بين التعيين والتخيير انّما يكون في الأحكام الشرعية التوقيفية لا في الأحكام </w:t>
      </w:r>
    </w:p>
    <w:p>
      <w:pPr>
        <w:pStyle w:val="BookText"/>
        <w:rPr/>
      </w:pPr>
      <w:r>
        <w:rPr>
          <w:rFonts w:ascii="Amiri" w:hAnsi="Amiri" w:eastAsia="Amiri" w:cs="Amiri"/>
          <w:color w:val="111111"/>
          <w:sz w:val="28"/>
          <w:sz w:val="28"/>
          <w:szCs w:val="28"/>
          <w:rtl w:val="true"/>
          <w:lang w:bidi="ar-SA"/>
        </w:rPr>
        <w:t xml:space="preserve">ومن ذلك يظهر عدم جريان استصحاب التخيير ، إذ لا إهمال في حكم العقل حتّى يشكّ في بقائه في الزمان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هو التخيير الاستمراريّ ، لا للاستصحاب ، بل لحكم العقل في الزمان الثاني كما حكم به في الزّمان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العقلية ، لأنّ العقل لا يتردد بين التعيين والتخيير ، وانّما يحكم جزما بالتعيين أو بالتخيير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العقل يرى التخيير في أمثال المقام ، لا حاجة إلى أن يقال باجراء استصحاب التخيير ، لأنّه انّما يجري استصحاب التخيير فيما إذا شك في التخيير وعدمه في الآن الثاني ، ونحن لا نشك في التخيير بعد أن العقل قاطعٌ بالتخيير في أمثال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الترديد في حكم العقل حتى يحتاج الرجوع فيه إلى الاستصحاب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عدم جريان استصحاب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استمرار التخيير في الآن الثاني والثالث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إهمال في حكم العقل حتى يشك في بقائه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ونحوه فنحتاج إلى استصحاب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بأنّ التخيير مستفاد من الأخبار وشككنا في الآن الثاني في انّ الاخبار هل تفيد التخيير ام لا ؟ نستصحب التخيير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دوران الأمر بين المحذورين وتعدد الواقعة في الأزمنة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انّه استمراري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التخيير على ما عرفت من انّه ليس هنا مجال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لحكم العقل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والرابع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حكم به في الزّمان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دليل على انّه إذا أخذ بأحد الحكمين </w:t>
      </w:r>
      <w:bookmarkStart w:id="43" w:name="pg16323_187326"/>
    </w:p>
    <w:p>
      <w:pPr>
        <w:pStyle w:val="Heading4"/>
        <w:numPr>
          <w:ilvl w:val="3"/>
          <w:numId w:val="1"/>
        </w:numPr>
        <w:rPr/>
      </w:pPr>
      <w:bookmarkStart w:id="44" w:name="__RefHeading___Toc5986052_1280447820"/>
      <w:bookmarkStart w:id="45" w:name="_Toc15"/>
      <w:bookmarkEnd w:id="43"/>
      <w:bookmarkEnd w:id="44"/>
      <w:r>
        <w:rPr>
          <w:rtl w:val="true"/>
        </w:rPr>
        <w:t>المسألة الثانية</w:t>
      </w:r>
      <w:bookmarkEnd w:id="45"/>
    </w:p>
    <w:p>
      <w:pPr>
        <w:pStyle w:val="BookText"/>
        <w:rPr/>
      </w:pPr>
      <w:r>
        <w:rPr>
          <w:rFonts w:ascii="Amiri" w:hAnsi="Amiri" w:eastAsia="Amiri" w:cs="Amiri"/>
          <w:color w:val="111111"/>
          <w:sz w:val="28"/>
          <w:sz w:val="28"/>
          <w:szCs w:val="28"/>
          <w:rtl w:val="true"/>
          <w:lang w:bidi="ar-SA"/>
        </w:rPr>
        <w:t>إذا دار الأمر بين الوجوب والحرمة من جهة إجمال الدليل ، أمّا حكما ، كالأمر المردّد بين الايجاب والتهديد ،</w:t>
      </w:r>
    </w:p>
    <w:p>
      <w:pPr>
        <w:pStyle w:val="BookText"/>
        <w:rPr/>
      </w:pPr>
      <w:r>
        <w:rPr>
          <w:rFonts w:ascii="Amiri" w:hAnsi="Amiri" w:eastAsia="Amiri" w:cs="Amiri"/>
          <w:color w:val="111111"/>
          <w:sz w:val="28"/>
          <w:sz w:val="28"/>
          <w:szCs w:val="28"/>
          <w:rtl w:val="true"/>
          <w:lang w:bidi="ar-SA"/>
        </w:rPr>
        <w:t xml:space="preserve">في الآن الأوّل أن يكون ملزما بالأخذ به في الآن الثاني والثالث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فيمن قال بالتعيين وفيمن قال بالتخيير مطلقا ، أما من قال بالتفصيل الذي أشار إليه المصنِّف سابقا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بشرط البناء على الاستمرار ، فقد 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ضعيف ، ولذا لم يتعرّض له ولجوابه المصنِّف ، اذ في دليلهم ذلك ما لا يخفى ، فانّ المخالفة التدريجية مع الالتزام في كل واقعة بأحد الحكمين الذي هو الحكم الواقعي عند اللّه لا دليل على حرمتها ، تعمّد بها من الأوّل أو لم يتعمدها ، بل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المخالفة القطعية عند العقلاء أولى من المخالفة الاحتمالية كما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درهمي 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ذكر في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دوران الأمر بين المحذورين ، فقد كانت المسألة الأولى في دوران الأمر بين المحذورين من جهة فقد النص ، وهذه المسألة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الوجوب والحرمة من جهة إجمال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الحكم مجملاً ، أو الموضوع مجملاً ، بحيث يسري إلى الحكم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الموضوع مجملاً سرى إجماله إلى الحكم ، ولذا قال المصنِّف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المردّد بين الايجاب والتهديد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إعمَلُوا مَاشِئتُمُ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فهل هو أمرٌ بالسعة وانّ لكل انسان أن يعمل ما يشاء ، أو تهديد بانّه لا يجوز له أن يعمل ما يشاء وانّما عليه ان يتقيّد بحدود الشرع ؟ </w:t>
      </w:r>
      <w:r>
        <w:rPr>
          <w:rFonts w:eastAsia="Amiri" w:cs="Amiri" w:ascii="Amiri" w:hAnsi="Amiri"/>
          <w:color w:val="111111"/>
          <w:sz w:val="28"/>
          <w:szCs w:val="28"/>
          <w:rtl w:val="true"/>
          <w:lang w:bidi="ar-SA"/>
        </w:rPr>
        <w:t xml:space="preserve">. </w:t>
      </w:r>
      <w:bookmarkStart w:id="46" w:name="pg16323_187327"/>
    </w:p>
    <w:p>
      <w:pPr>
        <w:pStyle w:val="BookText"/>
        <w:rPr/>
      </w:pPr>
      <w:bookmarkEnd w:id="46"/>
      <w:r>
        <w:rPr>
          <w:rFonts w:ascii="Amiri" w:hAnsi="Amiri" w:eastAsia="Amiri" w:cs="Amiri"/>
          <w:color w:val="111111"/>
          <w:sz w:val="28"/>
          <w:sz w:val="28"/>
          <w:szCs w:val="28"/>
          <w:rtl w:val="true"/>
          <w:lang w:bidi="ar-SA"/>
        </w:rPr>
        <w:t xml:space="preserve">أو موضوعا ، كما لو أمربالتحرّز عن أمر مردّد بين فعل الشيء وتركه ، فالحكم فيه كما في المسألة السابقة </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5986054_1280447820"/>
      <w:bookmarkStart w:id="48" w:name="_Toc16"/>
      <w:bookmarkEnd w:id="47"/>
      <w:r>
        <w:rPr>
          <w:rtl w:val="true"/>
        </w:rPr>
        <w:t>المسألة الثالثة</w:t>
      </w:r>
      <w:bookmarkEnd w:id="48"/>
    </w:p>
    <w:p>
      <w:pPr>
        <w:pStyle w:val="BookText"/>
        <w:rPr/>
      </w:pPr>
      <w:r>
        <w:rPr>
          <w:rFonts w:ascii="Amiri" w:hAnsi="Amiri" w:eastAsia="Amiri" w:cs="Amiri"/>
          <w:color w:val="111111"/>
          <w:sz w:val="28"/>
          <w:sz w:val="28"/>
          <w:szCs w:val="28"/>
          <w:rtl w:val="true"/>
          <w:lang w:bidi="ar-SA"/>
        </w:rPr>
        <w:t>لو دار الأمر بين الوجوب والتحريم من جهة تعارض الأدلّة ، فالحكم هنا التخيير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موضوعا كما لو أمر بالتحرّز عن أمر مردّد بين فعل الشيء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تحرَّز من رغبة النكاح ، فانّ الرغبة اذا عدّيت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معناها ان ينكح ويفيد الوجوب ، وإذا عدّيت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معناها أن لا ينكح ويفيد التحريم ، وكما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تُطلِّق في 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يعلم هل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أو الطهر ، لأنّ اللفظ مشترك بينهما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فيه كما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دوران الأمر بين المحذورين من الوجوب والحرمة لفقد النص ، حيث 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ابتداءا واستمرارا ، وهنا أيضا كذلك ، لأنّ الأدلة التي ذكرناها هناك تجري هنا أيضا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دوران الأمر بين المحذورين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دار الأمر بين الوجوب والتحريم من جهة تعارض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وردت رواية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سُحتٌ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ورواية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هنا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مرجح لأحد الطرفين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لاطلاق أدلته وخصوص بعض منها الوارد في خبرين ، أحدهما أمر ، والآخر نهي ، خلافاً للعلاّمة رحمه‌اللّه ،</w:t>
      </w:r>
    </w:p>
    <w:p>
      <w:pPr>
        <w:pStyle w:val="BookText"/>
        <w:rPr/>
      </w:pPr>
      <w:r>
        <w:rPr>
          <w:rFonts w:ascii="Amiri" w:hAnsi="Amiri" w:eastAsia="Amiri" w:cs="Amiri"/>
          <w:color w:val="111111"/>
          <w:sz w:val="28"/>
          <w:sz w:val="28"/>
          <w:szCs w:val="28"/>
          <w:rtl w:val="true"/>
          <w:lang w:bidi="ar-SA"/>
        </w:rPr>
        <w:t xml:space="preserve">وإنّما يكون الحكم هو التخيير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التخيير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فَتَخَيَّر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فانّ هذا الدليل يشمل صورة تعارض الخبرين ممّا يدل أحدهما على الوجوب والآخر على الاستحباب ، أو يدل أحدهما على التحريم والآخر على الكراهة ، أو يدل أحدهما على الوجوب والآخر على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بعض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الأدلة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خبرين أحدهما أمر والآخر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فيما نحن فيه من دوران الأمر بين المحذورين ، كما في خبر سماعة بن مهران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لابي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علينا حديثان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يأمرنا بالأخذ به ، والآخر ينهانا عنه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فانّ هذا صريح وظاهر في كون احد المحتملين هو الوجوب ، والمحتمل الآخر 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هذا البعض على ما نحن فيه بالظهور ، لا بالاطلاق الذي ذكرناه في بعض آخر من الاخبار العلاجية كما في خبر زُرارَة ، فانّ من الاخبار العلاجية المطلقة ، ما رواه زُرارَة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جُعِلتُ فِداكَ يَأتِي عَنكُم الخَبرانِ وَالحَديثان المُتَعارِضانِ فَبأيِّهما آخذ ؟ الى ان يقول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أصنعُ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فَتَخَيَّر أحَدَهُمَا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هنا هو التخيير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للعلاّمة رحمه‌اللّه </w:t>
      </w:r>
    </w:p>
    <w:p>
      <w:pPr>
        <w:pStyle w:val="BookText"/>
        <w:rPr/>
      </w:pPr>
      <w:r>
        <w:rPr>
          <w:rFonts w:ascii="Amiri" w:hAnsi="Amiri" w:eastAsia="Amiri" w:cs="Amiri"/>
          <w:color w:val="111111"/>
          <w:sz w:val="28"/>
          <w:sz w:val="28"/>
          <w:szCs w:val="28"/>
          <w:rtl w:val="true"/>
          <w:lang w:bidi="ar-SA"/>
        </w:rPr>
        <w:t xml:space="preserve">في النهاية وشارح المختصر والآمديّ ، مرجحاً لما ذكرنا سابقاً ولما هو أضعف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 التخيير هنا بدوياً أو إستمرارّياً ، مطلقاً أو</w:t>
      </w:r>
    </w:p>
    <w:p>
      <w:pPr>
        <w:pStyle w:val="BookText"/>
        <w:rPr/>
      </w:pPr>
      <w:r>
        <w:rPr>
          <w:rFonts w:ascii="Amiri" w:hAnsi="Amiri" w:eastAsia="Amiri" w:cs="Amiri"/>
          <w:color w:val="111111"/>
          <w:sz w:val="28"/>
          <w:sz w:val="28"/>
          <w:szCs w:val="28"/>
          <w:rtl w:val="true"/>
          <w:lang w:bidi="ar-SA"/>
        </w:rPr>
        <w:t xml:space="preserve">في النهاية ، وشارح المختصر ، والآمدِيّ ، مرجّحا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مادل على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 فلم يقولوا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قالوا بالتعيين لجانب الترك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بلاغيا يجوز ارجاع المفرد إلى الجمع وذلك باعتبار كل واحد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والملائكةُ بَعدَ ذلك ظَهيرٌ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وانّما رجح هؤلاء جانب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الخمسة التي استدل بها جمع لترجيح جانب النهي على جانب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هو أضعف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من الوجوه المتقدِّمة وذلك باقامة دليل سادس على ترجيح النهي على الأمر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النهي أقوى من دلالة الأمر ، لأنّ النهي دال على انتفاء جميع الأفراد ، بينما الأمر يقتضي إيجاد فرد واحد ، فيكون النهي في مدلوله أقوى من الأمر في مدلوله فيقدّم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الوجوه الخمسة ، وأمّا الوجه السادس هذا ، فهو أضعف من تلك الوجوه ، وذلك لأنّ كلاً من الأمر والنهي يمكن أن يكون متعلقه فردا ، ويمكن أن يكون متعلقة أفرادا ، وانّما يعرف خلاف ذلك بالقرائن فلا يكون هذا وجه اقوائية النهي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بناءا على ما اخترناه من التخيير هنا في باب دوران الأمر بين المحذورين لتعارض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في فقد النص واجماله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التخيير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كما كان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بدويا ، أو استمراريّا مطلقا ، أو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البناء من أوّل الأمر على الاستمرار ، وجوه تقدّمت ، إلاّ أنه قد يتمسّك هنا للاستمرار بإطلاق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بأنها مسوقه لبيان حكم المتحيّر في اوّل الأمر ، فلا تعرّضَ لها لحكمه بعد الأخذ بأحدهما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هنا استصحاب التخيير ، حيث أنه</w:t>
      </w:r>
    </w:p>
    <w:p>
      <w:pPr>
        <w:pStyle w:val="BookText"/>
        <w:rPr/>
      </w:pPr>
      <w:r>
        <w:rPr>
          <w:rFonts w:ascii="Amiri" w:hAnsi="Amiri" w:eastAsia="Amiri" w:cs="Amiri"/>
          <w:color w:val="111111"/>
          <w:sz w:val="28"/>
          <w:sz w:val="28"/>
          <w:szCs w:val="28"/>
          <w:rtl w:val="true"/>
          <w:lang w:bidi="ar-SA"/>
        </w:rPr>
        <w:t xml:space="preserve">استمراريا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البناء من أول الأمر على الاستمرار ،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القاعدة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استمرارية 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قد يتمسّك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دوران الأمر بين المحذورين من جهة 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باطلاق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العلاجية ، بينما في السابق استدللنا على استمرار التخيير بحكم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التمسك للاستمرار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العلاجية مجملة من هذه الجهة فليست مطلقة حتى تشمل الابتداء والاستمرار ، وحيث كانت مجملة فانّ القدر المتيقن منها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الابتدائي لا الاستمراري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مسوقة لبيان حكم المتحيّر في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أخذ المتحير بأحد الطرفين زال تحيره ، فلا يبقى موضوع للأخبار العلاجية في الآن الثاني حتى يتمسك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المتحير من جهة تعارض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الأخذ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اختار احد الطرفين من الوجوب أو الحرمة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الدوران بين المحذورين لتعارض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في أوّل الأمر مخيرا بين الأمر والنهي ، فاذا شك في الآن الثاني هل انّه باقٍ على تخييره ام لا ؟ يستصحب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ثبت بحكم الشرع القابل للاستمرار ، إلاّ أن يدّعى انّ موضوع المستصحب أو المتيقّن من موضوعه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المتحيّر ، وبعد الأخذ بأحدهما لا تحيّر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التخيير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بحكم الشرع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الآنات الأُخر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يدّعى انّ موضوع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التخيير ، اذ الاستصحاب يحتاج إلى موضوع وهو الشاك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 في بقاء التخيير ، يستصحب التخيير ، فالشاك هو موضوع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من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المستصحب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المتحيّر ، وبعد الأخذ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الطرفين من الوجوب أو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فينتفي الاستصحاب لانتفاء موضوعه ، اذ من الواضح ان بقاء الموضوع شرطٌ لجريان الاستصحاب ، وموضوع التخيير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هو الشاك ، أو المتحيّر ، والمتيقن منه هنا هو المتحير ، وبعد اختيار أحد الحكمين من الوجوب أو التحريم ينتفي التحير ، فاذا انتفى التحيّر فلا موضوع للاستصحاب فلا يمكن الاستصحاب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معنى لعدم جريان الاستصحاب في المقام ، إذ التحير ليس الاّ عدم العلم بالحكم فهو عبارة اخرى عن الشك ، فالشاك هو المتحير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العلم بالحكم باقٍ حتى بعد الأخذ بأحد الطرفين ، فلا وجه لعدم جريان الاستصحاب ، خصوصا مع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بأيهِما أخَذتَ مِن بَابِ التَسليم وَسِعَكَ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فانّه بعد الآن الأوّل يكون الأخذ بهذا أو بذاك من باب التسليم فكأنّه علّة للأخذ ؛ وهذه العلة كما هي موجودة في أوّل الأزمنة ، موجودة ايضا في </w:t>
      </w:r>
      <w:bookmarkStart w:id="49" w:name="pg16323_187332"/>
    </w:p>
    <w:p>
      <w:pPr>
        <w:pStyle w:val="BookText"/>
        <w:rPr/>
      </w:pPr>
      <w:bookmarkEnd w:id="49"/>
      <w:r>
        <w:rPr>
          <w:rFonts w:ascii="Amiri" w:hAnsi="Amiri" w:eastAsia="Amiri" w:cs="Amiri"/>
          <w:color w:val="111111"/>
          <w:sz w:val="28"/>
          <w:sz w:val="28"/>
          <w:szCs w:val="28"/>
          <w:rtl w:val="true"/>
          <w:lang w:bidi="ar-SA"/>
        </w:rPr>
        <w:t xml:space="preserve">وسيتضح هذا في بحث الاستصحاب ، وعليه فاللازم الاستمرار على ما اختار ، لعدم ثبوت التخيير في الزمان الثاني </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5986056_1280447820"/>
      <w:bookmarkStart w:id="51" w:name="_Toc17"/>
      <w:bookmarkEnd w:id="50"/>
      <w:r>
        <w:rPr>
          <w:rtl w:val="true"/>
        </w:rPr>
        <w:t>المسألة الرابعة</w:t>
      </w:r>
      <w:bookmarkEnd w:id="51"/>
    </w:p>
    <w:p>
      <w:pPr>
        <w:pStyle w:val="BookText"/>
        <w:rPr/>
      </w:pPr>
      <w:r>
        <w:rPr>
          <w:rFonts w:ascii="Amiri" w:hAnsi="Amiri" w:eastAsia="Amiri" w:cs="Amiri"/>
          <w:color w:val="111111"/>
          <w:sz w:val="28"/>
          <w:sz w:val="28"/>
          <w:szCs w:val="28"/>
          <w:rtl w:val="true"/>
          <w:lang w:bidi="ar-SA"/>
        </w:rPr>
        <w:t>لو دار الامر بين الوجوب والحرمة من جهة اشتباه الموضوع ، وقد مثّل بعضهم له باشتباه الحليلة الواجب وطيُها بالأصالة</w:t>
      </w:r>
    </w:p>
    <w:p>
      <w:pPr>
        <w:pStyle w:val="BookText"/>
        <w:rPr/>
      </w:pPr>
      <w:r>
        <w:rPr>
          <w:rFonts w:ascii="Amiri" w:hAnsi="Amiri" w:eastAsia="Amiri" w:cs="Amiri"/>
          <w:color w:val="111111"/>
          <w:sz w:val="28"/>
          <w:sz w:val="28"/>
          <w:szCs w:val="28"/>
          <w:rtl w:val="true"/>
          <w:lang w:bidi="ar-SA"/>
        </w:rPr>
        <w:t xml:space="preserve">الأزمنة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وسيتضح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من ان التخيير ابتدائي أو استمراري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عدم بقاء موضوع التخيير وهو المتحير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الاستمرار على ما 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أو الترك اولاً ، فاذا اختار الوجوب بقي على الوجوب والفعل ، واذا اختار الحرمة بقي على الحرمة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التخيير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موضوع للتخيير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يستصحب التخيير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الأمر بين الوجوب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من جهة اشتباه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اشتباه الحكم ، لأنّه يعلم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يعلم بأن هذا الموضوع داخل في هذا الحكم أو في ذاك الحكم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 بعضهم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باشتباه الحليلة الواجب وطيُها 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المشهور بين الفقهاء انّه يجب وطي الزوجة في كل أربعة أشهر مرة ، لكنّا أشكلنا في ذلك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الوطي حسب ما تقتضيه المعاشرة بالمعروف ،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وَعَاشِروهُنَّ بِالمَعروفِ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فَامساك بِمَعروفٍ </w:t>
      </w:r>
    </w:p>
    <w:p>
      <w:pPr>
        <w:pStyle w:val="BookText"/>
        <w:rPr/>
      </w:pPr>
      <w:r>
        <w:rPr>
          <w:rFonts w:ascii="Amiri" w:hAnsi="Amiri" w:eastAsia="Amiri" w:cs="Amiri"/>
          <w:color w:val="111111"/>
          <w:sz w:val="28"/>
          <w:sz w:val="28"/>
          <w:szCs w:val="28"/>
          <w:rtl w:val="true"/>
          <w:lang w:bidi="ar-SA"/>
        </w:rPr>
        <w:t xml:space="preserve">أو لعارض من نذر أو غيره بالأجنبيّة ، وبالخلّ المحلوف على شربه المشتبه بالخمر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ذلك هو تحريم الوطي ، لاصالة عدم الزوجيّة بينهما وأصالة عدم وجوب الوطي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تَسرِيحٌ باحسانٍ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على تفصيل ذكرناه في الفقه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لعارض من نذر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كالعهد واليمين ، فاذا اشتبهت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يدور الأمر في وطي هذه المرأة بين الوجوب والتحريم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 المحلوف على شربه المشتبه بالخمر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لايعلم انّه خَلّ محلوف على شربه فيجب شربه ، أو خمر فيحرم شربه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للأصل الموضوعي هنا المقّدم على الحكمي ، وهو ماذكره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لاصالة عدم الزوجيّة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لم تكن في الأوّل زوجة قطعاً ، والآن نشك في أنها صارت زوجة ام لا ، نستصحب عدم الزوجية فينتفي موضوع الزوجية ، وإذا انتفى الموضوع انتفى الحكم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عدم وجوب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نجري الاستصحاب الحكمي لو فرضنا عدم جريان الاستصحاب الموضوعي ، وذلك لتوارد الحالات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الموضوع ، بأن كانت أجنبية ، ثم صارت زوجة ،ثم خرجت عن الزوجية وهكذا ، حيث لايعلم الآن الحالة السابقة وانّها هل هيالزوجية حتى يستصحبها ، أو عدمها حتى يستصحبه ، كما ذكروا مثل ذلك في باب توارد حالات الطهارة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عدم وجوب الشرب وعدم حرمته ، جمعا بين أصالتي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وعدم الحلف على 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فرض المثال فيما إذا وجب إكرام العدول وحرم إكرام الفسّاق ، واشتبه حال زيد من حيث الفسق والعدالة</w:t>
      </w:r>
    </w:p>
    <w:p>
      <w:pPr>
        <w:pStyle w:val="BookText"/>
        <w:rPr/>
      </w:pPr>
      <w:r>
        <w:rPr>
          <w:rFonts w:ascii="Amiri" w:hAnsi="Amiri" w:eastAsia="Amiri" w:cs="Amiri"/>
          <w:color w:val="111111"/>
          <w:sz w:val="28"/>
          <w:sz w:val="28"/>
          <w:szCs w:val="28"/>
          <w:rtl w:val="true"/>
          <w:lang w:bidi="ar-SA"/>
        </w:rPr>
        <w:t xml:space="preserve">والحدث لمن شك فيهما وهو لايعلم السابق على الشك ، فانّه لايتمكن أن يستصحب الطهارة ولا الحدث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عدم وجوب الشرب وعدم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أصالتي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عدم حرمة الشرب وهو أصل 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الحلف على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عدم وجوب الشرب وهو اصل موضوعي ، فانّ الجمع بين هذين الأصلين 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 وجوب الشرب وعدم حرمته ، لانّ الاصل الموضوعي ينفي الوجوب ، والأصل الحكمي ينفي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تصحيح المثالين على ماذكره ذلك البعض حتى لا يرد عليهما ايراد المصنِّف غير أن المثال ليس بمهم ، ولذا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الكلمة قدتأتي بمعنى الأفضل وقد تأتي بمعنى التعيّن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أولى لك فأولى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حيث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التعين هنا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المثال فيما إذا وجب اكرام العدول وحرم اكرام الفساق ، واشتبه حال زيد من حيث الفسق والعدالة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علم بحالته السابقة حتى يجري الاستصحاب ، كما 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العدول من العلماء ، وقال ايضا لاتكرم الفساق من العلماء ، وكان هناك عالم لانعلم هل انّه من العدول حتى يجب </w:t>
      </w:r>
    </w:p>
    <w:p>
      <w:pPr>
        <w:pStyle w:val="BookText"/>
        <w:rPr/>
      </w:pPr>
      <w:r>
        <w:rPr>
          <w:rFonts w:ascii="Amiri" w:hAnsi="Amiri" w:eastAsia="Amiri" w:cs="Amiri"/>
          <w:color w:val="111111"/>
          <w:sz w:val="28"/>
          <w:sz w:val="28"/>
          <w:szCs w:val="28"/>
          <w:rtl w:val="true"/>
          <w:lang w:bidi="ar-SA"/>
        </w:rPr>
        <w:t>والحكم فيه ، كما في المسألة الأولى من عدم وجوب الاخذ بأحدهما في الظاهر ، بل هنا أولى ، إذ ليس فيه اطّراح لقول الإمام عليه‌السلام ، اذ ليس الاشتباه</w:t>
      </w:r>
    </w:p>
    <w:p>
      <w:pPr>
        <w:pStyle w:val="BookText"/>
        <w:rPr/>
      </w:pPr>
      <w:r>
        <w:rPr>
          <w:rFonts w:ascii="Amiri" w:hAnsi="Amiri" w:eastAsia="Amiri" w:cs="Amiri"/>
          <w:color w:val="111111"/>
          <w:sz w:val="28"/>
          <w:sz w:val="28"/>
          <w:szCs w:val="28"/>
          <w:rtl w:val="true"/>
          <w:lang w:bidi="ar-SA"/>
        </w:rPr>
        <w:t xml:space="preserve">في الحكم الشرعي الكلّي الذي بيّنه الإمام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اكرامه ، أو من الفساق حتى يحرم اكرامه ؟ فانّ في المقام شبهة موضوعية مردده بين محذورين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دار أمره بين الوجوب والحرمة لاجل اشتباه الموضوع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الأخذ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التعيين بل الحكم فيه هو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على هذا معيّنا ولا على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وحدة الواقعة ، أما لو كانت الواقعة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بالنسبة الى زوجته نذرا لم يعلم انّه هل نذر وطيها كل ليلة جمعة ، أو نذر عدم وطيها كل ليلة جمعة ؟ فانّ الواقعة متعددة ، وهنا يأتي ما كان هناك من الاحتمالات السابقة من كون التخيير ابتدائيا ، أو استمراريا ، أو يلزم التفصيل مّما قد تقدّم بيانه في المسألة السابقة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الرابعة التخيير وعدم الأخذ بأحد الطرفين من الوجوب والتحريم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التخيير في مسألة دوران الأمر بين الوجوب والحرمة لتعارض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فيه اطّراح لقول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هنا انّما هو في الاُمور الخارجية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الاشتباه في الحكم الشرعي الكلّي الذي بيّنه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عدم الالتزام بوجوب اكرام زيد ، أو حرمة اكرام زيد ، طرح وجوب اكرام العدول أوطرح تحريم اكرام الفساق الذي أمر به المولى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العدول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لاتكرم الفساق منهم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وليس فيه أيضا مخالفة عمليّة معلومة اجمالاً ، مع انّ مخالفة المعلوم اجمالاً في العمل فوق حدّ الاحصاء في الشبهات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جاز التخيير في تعارض الأدلة والحال انّ في التخيير هناك طرح لقول الإمام عليه‌السلام ، جاز التخيير في الشبهات الموضوعية التي ليس فيها طرح لقول الإمام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أيضا مخالفة عمليّة معلومة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المخالفة احتمالية لفرض وحدة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مخالفة المعلوم اجمالاً في العمل فوق حدّ الاحصاء 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جائزة ، فكيف بما لم يكن فيه الاّ مخالفة احتمالية ؟ فجوازه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اكرمنا زيدا أو لم نكرمه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ولا تكرم الفساق منهم لايكون في عملنا هذا الاّ مخالفة احتمالية ، والحال انّ المخالفة القطعية للعلم الاجمالي فيالشبهات الموضوعية كثيرة وجائزة ، فالمخالفة الاحتمالية تكون جائزة بطريق أولى ، وذلك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حين الاختلاف عليها ، فأنها تنفد بمقدار الربع مع شهادة امرأة واحدة ، وبمقدار النصف مع شهادة امرأتين ، وهكذا ، مع العلم بأنّ في هذه مخالفة عملية قطعيّة ، فانّ الوصية اذا ثبتت ، فاللازم تنفيذ الكل ، وإذا لم تثبت ، فاللازم عدم تنفيذ شئ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الاقتداء لكل من واجدي المني بصلاة الآخر حيث يعلم المأموم اجمالاً ببطلان صلاته أو بطلان صلاة إمامه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الشخص بالسرقة مرة واحدة حيث لا تقطع يده مع انّه يؤذ منه المال ، فهو مخالفة قطعية ، إذ لو كان سارقا لزم قطع يده وأخذ المال منه ، ولو لم يكن سارقا لزم عدم قطع يده وعدم أخذ المال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تمام الكلام في المقامات الثلاثة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الوجوب وغير</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البدن وبقاء الحدث عند التوضوء غفلة بأحد الانائين المشتبه بالنجس ، حيث انّه ان كان بالنجس فقد تنجس بدنه ولا وضوء عنده ، وان كان بالطاهر فقد أصبح على وضوء ، وبدنه طاهر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الاقرار بالعين مرة لهذا ومرة لذاك ، حيث يقول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يجب عليه أن يعطي العين للأول والقيمة للثاني ، مع انّه خلاف المعلوم اجمالاً ، اذ لو كان اقراره الثاني صحيحا وجب اعطائه العين لا القيمة ، وإن كان باطلاً فلا وجه لاعطائه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وجوب النفقة وحرمة الوطي لمن ادعى زوجية امرأة وانكرت هي ، وكذا اذا ادعت امرأة زوجيتها لرجل وأنكر هو ، فانّه يحرم عليها التزوج لمكان اقرارها ولا نفقة لها عليه ، لأنّ اقرار العقلاء على أنفسهم جائز ، لا لأنفسم مع انه نعلم اجمالاً ببطلان أحد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ان يدّعي أحد السيادة مع عدم الثبوت شرعا ، حيث لايعطى من سهم السادة ولا من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درهمي الودعي حيث ينصَّف الدرهم الباقي بينهما ، مع انّه إما لهذا أو لذاك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إدعاء شخصين شيئا واحدا حيث ينصَّف في صورة اقامة كل منهما البينة على مدّعاه ، أو الحلف منهما على مدّعاهما مع انّ التنصيف مقطوع العدم ، حيث انّ الشيء المدعى إمّا هو لهذا أو لذاك ، إلى غيرها من الأمثلة الكثيرة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المقامات الثلاثة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الوجوب وغير </w:t>
      </w:r>
    </w:p>
    <w:p>
      <w:pPr>
        <w:pStyle w:val="BookText"/>
        <w:rPr/>
      </w:pPr>
      <w:r>
        <w:rPr>
          <w:rFonts w:ascii="Amiri" w:hAnsi="Amiri" w:eastAsia="Amiri" w:cs="Amiri"/>
          <w:color w:val="111111"/>
          <w:sz w:val="28"/>
          <w:sz w:val="28"/>
          <w:szCs w:val="28"/>
          <w:rtl w:val="true"/>
          <w:lang w:bidi="ar-SA"/>
        </w:rPr>
        <w:t xml:space="preserve">الحرمة ، وعكسه ، ودوران الأمر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دوران الأمر بين ما عدا الوجوب والحرمة من الأحكام ، فيعلم بملاحظة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دوران الأمر بين طلب الفعل والتّرك وبين الاباحة نظير المقامين الأوّلين ، ودوران الأمر بين الاستحباب والكراهة نظير المقام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الحرمة ، وعكسه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الحرمة وغير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ودوران الأمر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الحرمة والوجوب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دوران الأمر بين ما عدا الوجوب والحرمة من الأحكام ، فيعلم بملاحظة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الوجوب وغير الحرمة ، أوبين الحرمة وغير الوجوب ، أو بين الحرمة والوجوب ، لأن الأدلة هنا كالأدلة هناك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دوران الأمر بين طلب الفعل والتّرك وبين الاباحة نظير المقامين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الدوران بين الاستحباب والاباحة هو نظير الشبهة الوجوبية ، والدوران بين الكراهة والاباحة هو نظير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ودوران الأمر بين الاستحباب والكراهة نظير 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دوران الأمر بين الوجوب والحرمة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دار الأمر بين الاستحباب والاباحة نقول بالاستحباب رجاءا ، وبالاباحة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الاستحباب ، كما كنا نقول في الدوران بين الوجوب والاباحة بعدم الدليل على الوجوب وان كنا نقول بالاحتياط الاستحبابي هناك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دار الأمر بين الكراهة والاباحة نقول بالترك رجاءا ، وبالاباحة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الكراهة ، كما كنا نقوله في دوران الأمر بين الحرمة والكراهة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إشكال في أصل هذا الحكم ، إلاّ أنّ أجراء أدلة البرائة في صورة الشك في الطّلب غير الالزامي فعلاً وتركا ، قد يستشكل فيه ، لأنّ ظاهر تلك الادلة نفي المؤاخذة والعقاب والمفروض انتفاؤهما في غير الواجب والحرام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دار الامر بين الاستحباب والكراهة نقول بالتخيير كما كنا نقول به في دوران الأمر بين الوجوب والحرمة وان كان لقائل أن يقول هنا بتقديم الكراهة ، كما كان يقول بعض هناك بتقديم التحريم ، وقد كنّا أشرنا إلى هذا المبحث في باب التسامح في أدلة السنن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أصل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حرج في نفي الاستحباب والكراهة بأدلة البرائة للشاك بين الاستحباب والاباحة ، أو بين الكراهة والاباحة ، أو بين الاستحباب والكراهة أو التخيير فيها ، كما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لاحرج في ذلك على الشاك بين الوجوب وعدمه ، وبين الحرمة وعدمها ، وبين الوجوب والحرمة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إجراء أدلة البرائة في صورة الشك في الطّلب غير الالزامي فعلاً وتركا ، قد يستشكل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أن يكون دليل اللاحرج الذي ذكرناه هناك وهو أدلة البرائة ان يكون هنا دليل اللاحرج أيضا ، بل اللاحرج هنا انّما هو من جهة عدم الالزام في الاستحباب أو في الكراهة ، وذلك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ظاهر تلك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البرائة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المؤاخذة والعقاب ، والمفروض انتفاؤما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المؤاخذة والعقاب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الواجب والحرام </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اشارة الى انّ أدلة البرائة شاملة هنا للاستحباب والكراهة أيضا </w:t>
      </w:r>
      <w:bookmarkStart w:id="52" w:name="pg16323_187340"/>
    </w:p>
    <w:p>
      <w:pPr>
        <w:pStyle w:val="Heading3"/>
        <w:numPr>
          <w:ilvl w:val="2"/>
          <w:numId w:val="1"/>
        </w:numPr>
        <w:rPr/>
      </w:pPr>
      <w:bookmarkStart w:id="53" w:name="__RefHeading___Toc5986058_1280447820"/>
      <w:bookmarkStart w:id="54" w:name="_Toc18"/>
      <w:bookmarkEnd w:id="52"/>
      <w:bookmarkEnd w:id="53"/>
      <w:r>
        <w:rPr>
          <w:rtl w:val="true"/>
        </w:rPr>
        <w:t>الموضع الثاني</w:t>
      </w:r>
      <w:r>
        <w:rPr>
          <w:rtl w:val="true"/>
        </w:rPr>
        <w:t xml:space="preserve">: </w:t>
      </w:r>
      <w:r>
        <w:rPr>
          <w:rtl w:val="true"/>
        </w:rPr>
        <w:t>في الشك في المكلّف به مع العلم بنوع التكليف بأن يعلم الحرمة أو الوجوب ، ويشتبه الحرام أو الواجب</w:t>
      </w:r>
      <w:bookmarkEnd w:id="54"/>
    </w:p>
    <w:p>
      <w:pPr>
        <w:pStyle w:val="Heading4"/>
        <w:numPr>
          <w:ilvl w:val="3"/>
          <w:numId w:val="1"/>
        </w:numPr>
        <w:rPr/>
      </w:pPr>
      <w:bookmarkStart w:id="55" w:name="__RefHeading___Toc5986060_1280447820"/>
      <w:bookmarkStart w:id="56" w:name="_Toc19"/>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ومطالبه أيضا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حيث انّ النهي التنزيهي كالنهي التحريمي مرفوع ، فلا كراهة كما لا حرمة ، وهكذا أدلة البرائة بالنسبة إلى رفع الاستحباب كأدلة البرائة بالنسبة إلى رفع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الموضع الأوّل من مباحث البرائة وهو الشك في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p>
    <w:p>
      <w:pPr>
        <w:pStyle w:val="BookText"/>
        <w:rPr/>
      </w:pPr>
      <w:r>
        <w:rPr>
          <w:rFonts w:ascii="Amiri" w:hAnsi="Amiri" w:eastAsia="Amiri" w:cs="Amiri"/>
          <w:color w:val="111111"/>
          <w:sz w:val="28"/>
          <w:sz w:val="28"/>
          <w:szCs w:val="28"/>
          <w:rtl w:val="true"/>
          <w:lang w:bidi="ar-SA"/>
        </w:rPr>
        <w:t>في الشك في المكلّف به مع العلم بنوع التكليف بأن يعلم الحرمة أو الوجوب ، ويشتبه الحرام أو الواجب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الثاني في الشك فى المكلّف به مع العلم بنوع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قد يشك في انّه هل عليه تكليف من وجوب أو حرمة أم لا ؟ كما لو شك بانّ شرب التتن حرام أم لا ؟ أو الدعاء عند رؤة الهلال واجب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يعلم بالحرمة والوجوب وانمّا يشك في المكلّف به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يعلم الحرمة أو الوجوب ويشتبه الحرام أو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اذا علمنا بوجود الخمر في أحد الانائين ولم نعلم بأنّ الخمر في هذا الاناء أو في ذاك الاناء ، أو علم بوجوب وطي احدى زوجتيه هند أو دعد ، لكن لم يعلم بأنّ هند على رأس أربعة أشهر أو دَعَد ؟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ومطالبه أيضا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الشك في التكليف كانت مطالبهُ ثلاثة ، </w:t>
      </w:r>
      <w:bookmarkStart w:id="57" w:name="pg16323_187341"/>
    </w:p>
    <w:p>
      <w:pPr>
        <w:pStyle w:val="Heading4"/>
        <w:numPr>
          <w:ilvl w:val="3"/>
          <w:numId w:val="1"/>
        </w:numPr>
        <w:rPr/>
      </w:pPr>
      <w:bookmarkStart w:id="58" w:name="__RefHeading___Toc5986062_1280447820"/>
      <w:bookmarkStart w:id="59" w:name="_Toc20"/>
      <w:bookmarkEnd w:id="57"/>
      <w:bookmarkEnd w:id="58"/>
      <w:r>
        <w:rPr>
          <w:rtl w:val="true"/>
        </w:rPr>
        <w:t>المطلب الأوّل</w:t>
      </w:r>
      <w:r>
        <w:rPr>
          <w:rtl w:val="true"/>
        </w:rPr>
        <w:t xml:space="preserve">: </w:t>
      </w:r>
      <w:r>
        <w:rPr>
          <w:rtl w:val="true"/>
        </w:rPr>
        <w:t xml:space="preserve">دوران الأمر بين الحرام وغير الواجب ، ومسائله أربع </w:t>
      </w:r>
      <w:r>
        <w:rPr>
          <w:rtl w:val="true"/>
        </w:rPr>
        <w:t>:</w:t>
      </w:r>
      <w:bookmarkEnd w:id="59"/>
    </w:p>
    <w:p>
      <w:pPr>
        <w:pStyle w:val="Heading5"/>
        <w:numPr>
          <w:ilvl w:val="4"/>
          <w:numId w:val="1"/>
        </w:numPr>
        <w:rPr/>
      </w:pPr>
      <w:bookmarkStart w:id="60" w:name="__RefHeading___Toc5986064_1280447820"/>
      <w:bookmarkStart w:id="61" w:name="_Toc21"/>
      <w:bookmarkEnd w:id="60"/>
      <w:r>
        <w:rPr>
          <w:rtl w:val="true"/>
        </w:rPr>
        <w:t>المسألة الأولى</w:t>
      </w:r>
      <w:bookmarkEnd w:id="61"/>
    </w:p>
    <w:p>
      <w:pPr>
        <w:pStyle w:val="Heading6"/>
        <w:numPr>
          <w:ilvl w:val="5"/>
          <w:numId w:val="1"/>
        </w:numPr>
        <w:rPr/>
      </w:pPr>
      <w:bookmarkStart w:id="62" w:name="__RefHeading___Toc5986066_1280447820"/>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لو علم التحريم وشك في الحرام من جهة اشتباه الموضوع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قدّمنا الشّبهة الموضوعّية هنا ، لاشتهار عنوانها في كلام العلماء ، بخلاف عنوان الشبهة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تكون مطالب الشك في المكلّف به وهي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الحرام وغير الواجب ، والشك بين الواجب وغير الحرام ، والشك بين الواجب والحرام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الحرام وغير الواجب ، ومسائله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منشأ الشك قد يكون فقد النصّ ، وقد يكون إجماله ، وقد يكون تعارضه ، وقد يكون اشتباهه للأمور الخارجية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التّحريم وشكّ فيالحرام من جهة اشتباه 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 انّ احدى هاتين المرأتين اخته من الرضاعة حيث يحرم عليه نكاحها ، وسبب الاشتباه ليس اجمال النصّ ، أو فقده ، أو تعارض النصين ، وانّما سببه الأمور الخارجية ، لأنّه لايعلم انّ أمه أرضعت هذه أو تلك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قدّمنا الشّبهة الموضوعّية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فيالمكلّف به ، بخلاف الشك في التكليف حيث قدّمنا فيه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لاشتهار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العلماء ، بخلاف عنوان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انها في الشبهة في المكلّف به ليست مشهورة عندهم ، وقد ذكرها المصنّف في آخر هذا المبحث مجملاً </w:t>
      </w:r>
      <w:r>
        <w:rPr>
          <w:rFonts w:eastAsia="Amiri" w:cs="Amiri" w:ascii="Amiri" w:hAnsi="Amiri"/>
          <w:color w:val="111111"/>
          <w:sz w:val="28"/>
          <w:szCs w:val="28"/>
          <w:rtl w:val="true"/>
          <w:lang w:bidi="ar-SA"/>
        </w:rPr>
        <w:t xml:space="preserve">. </w:t>
      </w:r>
      <w:bookmarkStart w:id="64" w:name="pg16323_187342"/>
    </w:p>
    <w:p>
      <w:pPr>
        <w:pStyle w:val="BookText"/>
        <w:rPr/>
      </w:pPr>
      <w:bookmarkEnd w:id="64"/>
      <w:r>
        <w:rPr>
          <w:rFonts w:ascii="Amiri" w:hAnsi="Amiri" w:eastAsia="Amiri" w:cs="Amiri"/>
          <w:color w:val="111111"/>
          <w:sz w:val="28"/>
          <w:sz w:val="28"/>
          <w:szCs w:val="28"/>
          <w:rtl w:val="true"/>
          <w:lang w:bidi="ar-SA"/>
        </w:rPr>
        <w:t xml:space="preserve">ثم الحرام المشتبه بغيره ، إما مشتبه في أمور محصورة ، كما لو دار بين أمرين ، أو أمور محصورة ، ويسمى بالشبهة المحصورة وإمّا مشتبه في أمور غير محصورة </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5986068_1280447820"/>
      <w:bookmarkStart w:id="66" w:name="_Toc23"/>
      <w:bookmarkEnd w:id="65"/>
      <w:r>
        <w:rPr>
          <w:rtl w:val="true"/>
        </w:rPr>
        <w:t xml:space="preserve">أما الأوّل </w:t>
      </w:r>
      <w:r>
        <w:rPr>
          <w:rtl w:val="true"/>
        </w:rPr>
        <w:t xml:space="preserve">: </w:t>
      </w:r>
      <w:r>
        <w:rPr>
          <w:rtl w:val="true"/>
        </w:rPr>
        <w:t xml:space="preserve">فالكلام فيه يقع في مقامين </w:t>
      </w:r>
      <w:r>
        <w:rPr>
          <w:rtl w:val="true"/>
        </w:rPr>
        <w:t>:</w:t>
      </w:r>
      <w:bookmarkEnd w:id="66"/>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ارتكاب كلا الامرين أو الأمور ، وطرح العلم الاجمالي وعدمه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المخالفة القطعية للتكليف المعلوم وعدمها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الحرام المشتبه بغيره ، إما مشتبه في أمور محصورة ، كما لو دار بين أمرين ، أو أمور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دار أمر الرضيعة بين أمرأتين أو بين عشرين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ويسمّى بالشبهة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مشتبه فيأمور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الأطراف ، كما اذا علم بأن احدى بنات هذا البلد الكبير رضعت معه من أمه فصارت أخته من الرضاعة ، لكنّها غير محصورة لانتشار الاحتمال في مئات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يلي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ارتكاب كلا الامرين أو الأمور وطرح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 فكأنّه لا علم اجمالي له أصلاً ، كما اذا انحصرت الرضيعة بين اربع ، فانّه يتمكن من التزويج بكل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له طرح العلم الاجمالي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المخالفة القطعية للتكليف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حرمة المخالفة القطعية ، فيجوز له المخالفة القطعية </w:t>
      </w:r>
      <w:r>
        <w:rPr>
          <w:rFonts w:eastAsia="Amiri" w:cs="Amiri" w:ascii="Amiri" w:hAnsi="Amiri"/>
          <w:color w:val="111111"/>
          <w:sz w:val="28"/>
          <w:szCs w:val="28"/>
          <w:rtl w:val="true"/>
          <w:lang w:bidi="ar-SA"/>
        </w:rPr>
        <w:t xml:space="preserve">. </w:t>
      </w:r>
      <w:bookmarkStart w:id="67" w:name="pg16323_187343"/>
    </w:p>
    <w:p>
      <w:pPr>
        <w:pStyle w:val="Heading6"/>
        <w:numPr>
          <w:ilvl w:val="5"/>
          <w:numId w:val="1"/>
        </w:numPr>
        <w:rPr/>
      </w:pPr>
      <w:bookmarkStart w:id="68" w:name="__RefHeading___Toc5986070_1280447820"/>
      <w:bookmarkStart w:id="69" w:name="_Toc24"/>
      <w:bookmarkEnd w:id="67"/>
      <w:bookmarkEnd w:id="68"/>
      <w:r>
        <w:rPr>
          <w:rtl w:val="true"/>
        </w:rPr>
        <w:t xml:space="preserve">الثاني </w:t>
      </w:r>
      <w:r>
        <w:rPr>
          <w:rtl w:val="true"/>
        </w:rPr>
        <w:t>:</w:t>
      </w:r>
      <w:bookmarkEnd w:id="69"/>
    </w:p>
    <w:p>
      <w:pPr>
        <w:pStyle w:val="BookText"/>
        <w:rPr/>
      </w:pPr>
      <w:r>
        <w:rPr>
          <w:rFonts w:ascii="Amiri" w:hAnsi="Amiri" w:eastAsia="Amiri" w:cs="Amiri"/>
          <w:color w:val="111111"/>
          <w:sz w:val="28"/>
          <w:sz w:val="28"/>
          <w:szCs w:val="28"/>
          <w:rtl w:val="true"/>
          <w:lang w:bidi="ar-SA"/>
        </w:rPr>
        <w:t xml:space="preserve">وجوبُ اجتناب الكلّ وعدمه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الموافقة القطعية للتكليف المعلوم وعدمه </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5986072_1280447820"/>
      <w:bookmarkStart w:id="71" w:name="_Toc25"/>
      <w:bookmarkEnd w:id="70"/>
      <w:r>
        <w:rPr>
          <w:rtl w:val="true"/>
        </w:rPr>
        <w:t xml:space="preserve">أمّا المقام الأوّل </w:t>
      </w:r>
      <w:r>
        <w:rPr>
          <w:rtl w:val="true"/>
        </w:rPr>
        <w:t>:</w:t>
      </w:r>
      <w:bookmarkEnd w:id="71"/>
    </w:p>
    <w:p>
      <w:pPr>
        <w:pStyle w:val="BookText"/>
        <w:rPr/>
      </w:pPr>
      <w:r>
        <w:rPr>
          <w:rFonts w:ascii="Amiri" w:hAnsi="Amiri" w:eastAsia="Amiri" w:cs="Amiri"/>
          <w:color w:val="111111"/>
          <w:sz w:val="28"/>
          <w:sz w:val="28"/>
          <w:szCs w:val="28"/>
          <w:rtl w:val="true"/>
          <w:lang w:bidi="ar-SA"/>
        </w:rPr>
        <w:t xml:space="preserve">فالحق فيه عدم الجواز وحرمة المخالفة القطعية ، وحكي عن ظاهر بعضٍ جوازها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اجتناب الكلّ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قلنا بوجوب اجتناب الكل لايجوز له التزويج بأي من الأربع ، وإذا قلنا بعدم وجوب اجتناب الكل جاز له التزويج ببعض الأربع لا بكلهنّ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الموافقة القطعية للتكليف المعلوم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الموافقة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الاحتياط في جميع الاطراف ، أو يكفي الموافقة الاحتمالية بالاجتناب عن بعض الاطراف ، وقد تبين أن النتيجة لهذين المقامين 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التزويج بالكل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التزويج بأي من الأربع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التزويج بالبعض دون البعض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ارتكاب أطراف المحصورة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فيه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ارتكاب كلا الأمرين أو الأمور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المخالفة القطعية ، وحكي عن ظاهر بعضٍ جوازها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الأقوال في المقامين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المصنِّف ، وهو المشهور بين الأصحاب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ارتكاب الكل ، نقله المحقق القمي رحمه‌اللّه عن العلامة المجلسي </w:t>
      </w:r>
    </w:p>
    <w:p>
      <w:p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المقتضي للحرمة وعدم المانع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ثبوت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فلعموم دليل تحريم ذلك العنوان المشتبه ، فانّ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يشمل الخمر الموجود المعلوم المشتبه بين الانائين أو أزيد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أربعينه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وأبقاء مايتحقق به ارتكاب الحرام ، ومال إليه المقدّس الأردبيلي ، واختاره جماعة ممّن تأخر عنه ، كصاحب المدارك والذخيرة ، والرّياض ، والقوانين ، والمناهج ، ونُسب أيضا الى الوحيد البهبهاني قدس‌سرهم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واختاره ابن طاووس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ارتكاب كلا الأمرين أو الامور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المقتضي للحرمة وعدم المانع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المقتضي موجودا بدون مانع أدّى أثره في عدم جواز الارتكاب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ثبوت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فلعموم دليل تحريم ذلك العنوان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عمومه يشمل اطراف العلم الاجمالي ، كما يشمل المعلوم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يشمل الخمر الموجود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بين الأنائين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الاطراف محصورةً ، كما يشمل الخمر المجهول أيضا ، إلاّ انّ الجهل فيه عذر ، وذلك لأنّ الالفاظ موضوعة للمعاني الواقعية كما سيأتي ، والمعاني الواقعية لافرق فيها من جهة علم الانسان بها اجمالاً أو تفصيلاً أو جهل الانسان بها ، لكنّه إذا كان جاهلاً بحيث ليس له حتى العلم الاجمالي يكون معذورا لرفع الجهل وعدم البيان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وجه لتخصيصه بالخمر المعلوم تفصيلاً ، مع أنّه لو اختص الدّليل بالمعلوم تفصيلاً ، خرج الفرد المعلوم اجمالاً عن كونه حراما واقعيا ، ولا أظنّ أحدا يلتزم بذلك ، حتى من يقول بكون الألفاظ أسامي للأمور المعلومة ، فانّ الظاهر إرادتهم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المعلوم اجمالاً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المانع ، فلأنّ العقل لايمنع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تخصيص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بالخمر المعلوم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العلم والجهل لا مدخلية لهما في معاني الواقعية للألفاظ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اختص الدّليل بالمعلوم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سلّمنا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الألفاظ موضوعة للمعاني المعلومة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الفرد المعلوم اجمالاً عن كونه حراما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يلزم حينئذ أن يكون المعلوم الاجمالي حلالاً واقعيا لخروجه عن الموضوع ، لفرض انّ الخمر موضوع للفرد المعلوم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 أحدا يلتزم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أنّ الخمر المشتبه بين طرفين أو أطراف محصورة ممّا يكون فيه العلم الاجمالي لايكون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يقول بكون الألفاظ أسامي للأمور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 أو أنصرافا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إرادتهم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من يقول بكون الألفاظ أسامي للأمور المعلومة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المعلوم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فالقائل بجواز المخالفة القطعيّة إنّما يقول بالحليّة الظاهرية من جهة توهم المانع عن الحرمة عقلاً أو نقلاً ، لا أنّه يقول بذلك من جهة عدم المقتضي ، فاللازم أن نتكلّم حول أنّه هل هناك مانع عن اقتضاء المقتضي أو ليس هناك مانع عن ذلك ؟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أمّا عقلاً أو شرعا ، أمّا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العقل لايمنع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التكليف عموما أو خصوصا بالاجتناب عن عنوان الحرام المشتبه في أمرين أو أمور ، والعقاب على مخالفة هذا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الشرع فلم يرد فيه ما يصلح للمنع عدا ما ورد من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حَتّى تَعرِفَ أنّهُ حَرامٌ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تحريم الشارع المعلوم اجمالاً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أَخَذَ بالشُبُهات وَقَعَ فِي المُحرَّمات وَهَلَكَ مِن حَيثُ لايَعَلَمُ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وغير ذلك من الأدلّة العامة الدالة على الاجتناب في الشبهات ، فتشمل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تفصيلاً أو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لايرى مانعا من أن يكلف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 عنوان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المشتبه في أمرين أو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والعقاب على مخالفة هذا التكليف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تجري في مورد العلم الاجمالي في الشبهة المحصورة لوجود البيان الاجمالي عند العقل والعقلاء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الشرع فلم يرد فيه ما يصلح للمنع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ليس لنا دليل شرعي على حليّة كلا المشتبهين ، أو المشتبهات في الشبهة المحصورة ، حتى يقال باعتبار العلم التفصيلي في موضوع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البرائة المتقدّمة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من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حَتّى تَعرِفَ أنّهُ حَرامٌ بعَينِه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عليهم‌السلام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فِيهِ حَلالٌ وحَرامٌ فَهُوَ لَكَ حَلالٌ حَتّى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تَعرِفَ الحَرامَ مِنهُ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بناءا على أنّ هذه الأخبار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فِيهِ حَلالٌ وحَرامٌ فَهُوَ لَكَ حَلالٌ حَتّى تَعرِفَ الحَرامَ مِنهُ بعَينِهِ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يراد الأعم من الفرد أو المجموع ، لانّه قد يطلق الفرد على المجموع وذلك باعتبار كل واحد واحد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الى طَعامِكَ وَشَرابِكَ لَم يتَسَنَّهُ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منهما ، وقد يطلق المجموع على الفرد ، وذلك باعتبار ان هذه الجماعة كلامهم ، مثل كلام هذا الفرد ، أو عمل هذا الفرد وكلامه كلام الجماعة وعملهم ،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نعيم بن مسعود الاشجعي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الناسَ قد جَمَعوا لكُم فاخشوهم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ومثل قول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الأطباء نصحوني بترك كذا ، أو بفعل كذا، أو المفسرون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ويراد به فرد واحد من الأطباء ومن المفسرين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التي تدل على حلية ما لم يعرف انه حرام ،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فان مانعيّة هذه الاخبار عن حرمة المعلوم اجمالاً في الشبهة المحصورة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هذه الأخبار ، </w:t>
      </w:r>
    </w:p>
    <w:p>
      <w:pPr>
        <w:pStyle w:val="BookText"/>
        <w:rPr/>
      </w:pPr>
      <w:r>
        <w:rPr>
          <w:rFonts w:ascii="Amiri" w:hAnsi="Amiri" w:eastAsia="Amiri" w:cs="Amiri"/>
          <w:color w:val="111111"/>
          <w:sz w:val="28"/>
          <w:sz w:val="28"/>
          <w:szCs w:val="28"/>
          <w:rtl w:val="true"/>
          <w:lang w:bidi="ar-SA"/>
        </w:rPr>
        <w:t xml:space="preserve">كما دلّت على حلّية المشتبه مع عدم العلم الاجمالي وان كان محرّما في علم اللّه سبحانه ، كذلك دلّت على حلية المشتبه مع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اطلاق الأمثلة المذكورة في بعض هذه الرّوايات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المحتمل للسّرقة ، والمملوك المحتمل للحريّة ، والمرأة المحتملة للرضيعة ، فإنّ إطلاقها</w:t>
      </w:r>
    </w:p>
    <w:p>
      <w:pPr>
        <w:pStyle w:val="BookText"/>
        <w:rPr/>
      </w:pPr>
      <w:r>
        <w:rPr>
          <w:rFonts w:ascii="Amiri" w:hAnsi="Amiri" w:eastAsia="Amiri" w:cs="Amiri"/>
          <w:color w:val="111111"/>
          <w:sz w:val="28"/>
          <w:sz w:val="28"/>
          <w:szCs w:val="28"/>
          <w:rtl w:val="true"/>
          <w:lang w:bidi="ar-SA"/>
        </w:rPr>
        <w:t xml:space="preserve">كما دلّت على حلّية المشتبه مع عدم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الشبهة البدوية ، والشبهة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المشهور بين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 في علم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 لكن الأخبار كما دلّت على الحلية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دلّت على حلية المشتبه مع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أيضا ، لأن هذه الأخبار تدل على اشتراط العلم التفصيلي في تنجيز التكليف ، والاقسام الثلاثة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المحصورة ، وغير المحصورة ، والبدوية ، حيث لاعلم تفصيلي فيها ، فلا يتنجّز فيها التكليف حسب هذه الاخبار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لزوم العلم التفصيلي في التحريم وأن العلم الاجمالي ليس موجبا للتحريم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الامثلة المذكورة في بعض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الحلية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بن صدقة ، فانّ الإمام عليه‌السلام ذكر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هُوَ لك حَلالٌ حَتى تَعلَم أنّهُ حَرامٌ بعَينِهِ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أمثلة لهذه الكبرى الكلية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المحتمل للسّرقة ، والمملوك المحتمل للحريّة ، والمرأة المحتملة للرضيعة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الامثلة التي ذكرها الإمام عليه‌السلام دليل على انّ الاحتمال لافرق فيه بين كونه بدويا أو مقرونا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هذه الامثلة </w:t>
      </w:r>
    </w:p>
    <w:p>
      <w:pPr>
        <w:pStyle w:val="BookText"/>
        <w:rPr/>
      </w:pPr>
      <w:r>
        <w:rPr>
          <w:rFonts w:ascii="Amiri" w:hAnsi="Amiri" w:eastAsia="Amiri" w:cs="Amiri"/>
          <w:color w:val="111111"/>
          <w:sz w:val="28"/>
          <w:sz w:val="28"/>
          <w:szCs w:val="28"/>
          <w:rtl w:val="true"/>
          <w:lang w:bidi="ar-SA"/>
        </w:rPr>
        <w:t xml:space="preserve">يشمل الاشتباه مع العلم الاجمالي بل الغالب ثبوت العلم الاجمالي ، لكن مع كون الشبهة غير 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الاخبار وأمثالها لايصلح للمنع ، لأنها كما تدل على حليّة كلّ واحد من المشتبهين ، كذلك تدلّ على حرمة ذلك المعلوم إجمالاً ، لأنّه شيء علم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ذكرها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البدوي والاشتباه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العلم الاجمالي محصورا ، أو غير محصور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الغالب ثبوت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سرقة تباع في السوق ، أو مملوك يباع في السوق وهو حر واقعا ، أو امرأة رضيعة للانسان في ضمن نساء الجيران والاقرباء ، وما اشبه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كون الشبهة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اذا شملت المعلوم الاجمالي غير المحصور شملت المعلوم الاجمالي المحصور أيضا ، فانه لو كان العلم لا يؤثر في غير المحصور لا يؤثر في المحصور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هذا ما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هذه الاخبار وامثالها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للمنع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مقتضى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كما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بمنطوقها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حلية كل واحد من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كل واحد من المشتبهين لم يعلم حرمته ، فيكون كالمشكوك بالشبهة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ذلك المعلوم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الأمرين ، أو الاُمور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شيء علم حرمته </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قلنا بشمول أخبار البرائة للشبهة المحصورة ليجوز ارتكاب كِلا المشتبهين ، لزم التعارض بين منطوق هذه الاخبار مع مفهومها ، فمنطوقها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بالارتكاب لأنك لاتعلم خمرية كل واحد واحد ، ومفهومها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الحل معرفة الحرام بشخصه ولم يتحقّق في المعلوم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تَعلَمَ أنّهُ حَرامٌ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w:t>
      </w:r>
    </w:p>
    <w:p>
      <w:pPr>
        <w:pStyle w:val="BookText"/>
        <w:rPr/>
      </w:pPr>
      <w:r>
        <w:rPr>
          <w:rFonts w:ascii="Amiri" w:hAnsi="Amiri" w:eastAsia="Amiri" w:cs="Amiri"/>
          <w:color w:val="111111"/>
          <w:sz w:val="28"/>
          <w:sz w:val="28"/>
          <w:szCs w:val="28"/>
          <w:rtl w:val="true"/>
          <w:lang w:bidi="ar-SA"/>
        </w:rPr>
        <w:t>يدل على ماذكرت ،</w:t>
      </w:r>
    </w:p>
    <w:p>
      <w:pPr>
        <w:pStyle w:val="BookText"/>
        <w:rPr/>
      </w:pPr>
      <w:r>
        <w:rPr>
          <w:rFonts w:ascii="Amiri" w:hAnsi="Amiri" w:eastAsia="Amiri" w:cs="Amiri"/>
          <w:color w:val="111111"/>
          <w:sz w:val="28"/>
          <w:sz w:val="28"/>
          <w:szCs w:val="28"/>
          <w:rtl w:val="true"/>
          <w:lang w:bidi="ar-SA"/>
        </w:rPr>
        <w:t xml:space="preserve">عليك بأس لأنك تعلم خمرا بينهما ، ولأجل أن لايقع تعارض ، يلزم تخصيص هذه الأخبار بالشبهة البدوية ، فلا تشمل الشبهة المحصورة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لاتعارض بين المنطوق والمفهوم في أخبار البرائة ، لأن المنطوق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بارتكاب المشتبه ، والمفهوم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علمت به تفصيلاً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لاعلم تفصيلي في مورد العلم الاجمالي ، فلا تناقض ، إذ يكون المفهوم خاصا بالعلم التفصيلي دون العلم الاجمالي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غاية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الحرام بشخصه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انه حرام بعينه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بشخص الحرام وعينه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في المعلوم الاجمالي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فمنطوق هذه الأخبار يدل على حلية المشكوك في الشبهة البدوية ، وحلية المشكوك في الشبهة المحصورة ، المقرونة بالعلم الاجمالي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العلم التفصيلي في كلا المشتبهين ، أما شمول هذه الأخبار للشبهة غير المحصورة فلا إشكال فيه ، بل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الشبهة البدوية على ماسيأتي تفصيل الكلام فيه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 بعينه</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فلا يدل على ما ذكرت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غاية الحل معرفة الحرام تفصيلاً ، حتى يكون </w:t>
      </w:r>
    </w:p>
    <w:p>
      <w:pPr>
        <w:pStyle w:val="BookText"/>
        <w:rPr/>
      </w:pPr>
      <w:r>
        <w:rPr>
          <w:rFonts w:ascii="Amiri" w:hAnsi="Amiri" w:eastAsia="Amiri" w:cs="Amiri"/>
          <w:color w:val="111111"/>
          <w:sz w:val="28"/>
          <w:sz w:val="28"/>
          <w:szCs w:val="28"/>
          <w:rtl w:val="true"/>
          <w:lang w:bidi="ar-SA"/>
        </w:rPr>
        <w:t xml:space="preserve">لانّ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للضمير جى‌ء به للاهتمام في اعتبار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زيدا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لدفع توهم وقوع الاشتباه في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فكل شيء علم حرمته فقد علم حرمة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الحرام المشتبه بين انائين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التأكيد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للاهتمام في إعتبار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انه حرام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المعين حرام ، لا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حرام عين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الجملة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أنّه رأى زيدا بنفس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توهم وقوع الاشتباه في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لايتوهم السامع انّ المتكلم رأى شخصا آخر واشتبه في انه زيد ، أو رأى ابن زيد وسمّاه زيدا من باب المبالغة لأنهّما بمنزلة شخص واحد ، إذ ربما يقول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عسلاً ويريد الماء ، لأنّ الماء الحلو بمنزلة العسل فيسميه عسلاً ، لكن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عسلاً بعينه ، أفاد انّه لم يشرب الماء ويسميه عسلاً مبالغة ، وانّما شرب عسل النحل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المعنى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المعين حرام ، بل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بمنزلة أحدهما حرام عين الحرام ، كان الكلام بعيدا عن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علم حرمته فقد علم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شيء كان حراما فهو حرام بنفسه ، فما فائدة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أحدهما المعين حرام كان له معنى ، 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حرام عين الحرام ، فلا يكون له معنى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المصنّف لتوضيح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ليس قيدا للحرام ، بل هو قيد </w:t>
      </w:r>
    </w:p>
    <w:p>
      <w:pPr>
        <w:pStyle w:val="BookText"/>
        <w:rPr/>
      </w:pPr>
      <w:r>
        <w:rPr>
          <w:rFonts w:ascii="Amiri" w:hAnsi="Amiri" w:eastAsia="Amiri" w:cs="Amiri"/>
          <w:color w:val="111111"/>
          <w:sz w:val="28"/>
          <w:sz w:val="28"/>
          <w:szCs w:val="28"/>
          <w:rtl w:val="true"/>
          <w:lang w:bidi="ar-SA"/>
        </w:rPr>
        <w:t xml:space="preserve">فاذا علم نجاسة إناء زيد وطهارة اناء عمرو ، فاشتبه الانائان ، فاناء زيد شيء علم حرمته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يتصف هذا المعلوم المعيّن بكونه لابعينه إذا أطلق عليه عنوان أحدهما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لابعينه ، في مقابل أحدهما المعين عند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لَكَ حَلالٌ حَتّى تَعرِفَ الحَرامَ مِنهُ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ظهور</w:t>
      </w:r>
    </w:p>
    <w:p>
      <w:pPr>
        <w:pStyle w:val="BookText"/>
        <w:rPr/>
      </w:pPr>
      <w:r>
        <w:rPr>
          <w:rFonts w:ascii="Amiri" w:hAnsi="Amiri" w:eastAsia="Amiri" w:cs="Amiri"/>
          <w:color w:val="111111"/>
          <w:sz w:val="28"/>
          <w:sz w:val="28"/>
          <w:szCs w:val="28"/>
          <w:rtl w:val="true"/>
          <w:lang w:bidi="ar-SA"/>
        </w:rPr>
        <w:t xml:space="preserve">للضمير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علم نجاسة اناء زيد وطهارة اناء عمرو ، فاشتبه الانائان ، فاناء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علم حرمته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الى أن يأتي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 بعد الاشتباه يعلم انّ اناء زيد بعينه حرام لكنّه لايعلم انّ أيهما الخارجي حرام ، فاذا كان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لتقييد إناء زيد كان لغوا ، بخلاف ما إذا كان بمنزلة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المعين ، إذ بعد الاشتباه لايعلم حرمة أحدهما المعين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يتصف هذا المعلوم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 لفرض انه يعلم بأن اناء زيد نجس، يتّصف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لابعينه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فكونه لابعينه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عليه عنوان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لابعينه حرام ، فانّه قد يكون أحدهما بعينه حراما ، وقد يكون أحدهما لابعينه حراما ، فاذا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اناء أحمر واناء أبيض ، والأحمر حرام ولم يعلم به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لاعلى التعيين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علم به بخصوصه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المعين عند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 فلا يكون المقصود من الاتصاف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الحرمة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بعينه وقسم لا بعينه ، بل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متعين وقسم غير متعين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لَكَ حَلالٌ حَتّى تَعرِفَ الحَرامَ مِنهُ بعينِهِ </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فله ظهور </w:t>
      </w:r>
    </w:p>
    <w:p>
      <w:pPr>
        <w:pStyle w:val="BookText"/>
        <w:rPr/>
      </w:pPr>
      <w:r>
        <w:rPr>
          <w:rFonts w:ascii="Amiri" w:hAnsi="Amiri" w:eastAsia="Amiri" w:cs="Amiri"/>
          <w:color w:val="111111"/>
          <w:sz w:val="28"/>
          <w:sz w:val="28"/>
          <w:szCs w:val="28"/>
          <w:rtl w:val="true"/>
          <w:lang w:bidi="ar-SA"/>
        </w:rPr>
        <w:t xml:space="preserve">فيما ذكر ، حيث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للمعرفة ، فمؤدّاه اعتبار معرفة الحرام بشخصه ، ولايتحقق ذلك إلاّ إذا أمكنت الاشارة الحسّية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إناء زيد المشتبه بإناء عمرو في المثال وإن كان معلوما بهذا العنوان ، إلا انّه مجهول باعتبار الاُمور المميّزة له في الخارج عن إناء عمرو ، فليس معروفا بشخصه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العلم التفصيلي في وجوب الاجتناب ، فاذا لم يكن علم تفصيلي لم يجب الاجتناب حتى وان كان المشتبه محصورا في طرفين ، وهذا الظهور في الحديث الثاني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قيد للمعرفة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تعرف الحرام بعين المعرفة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المعرفة بعينها لا تكون الاّ في العلم التفصيلي ، إذ في العلم الاجمالي لاتكون المعرفة بعينها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معرفة الحرام بشخصه ، ولايتحقق ذلك إلاّ إذا أمكنت الاشارة الحسّية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الحرام ، كما في موارد العلم التفصيلي ، حيث يتمكّن الانسان من الاشارة إلى الحرام بشخص الحرام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إناء زيد المشتبه بإناء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أحدهما نجسا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معلوما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اناء زيد أو اناء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مجهول باعتبار الاُمور المميّزة له في الخارج عن اناء عمرو ، فليس معروفا بشخصه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ما ذكره المصنّف من الفرق بين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تَعلَمَ أنّهُ حَرامٌ بعَينِهِ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وبين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w:t>
      </w:r>
    </w:p>
    <w:p>
      <w:pPr>
        <w:pStyle w:val="BookText"/>
        <w:rPr/>
      </w:pPr>
      <w:r>
        <w:rPr>
          <w:rFonts w:ascii="Amiri" w:hAnsi="Amiri" w:eastAsia="Amiri" w:cs="Amiri"/>
          <w:color w:val="111111"/>
          <w:sz w:val="28"/>
          <w:sz w:val="28"/>
          <w:szCs w:val="28"/>
          <w:rtl w:val="true"/>
          <w:lang w:bidi="ar-SA"/>
        </w:rPr>
        <w:t xml:space="preserve">إلاّ انّ ابقاء الصحيحة على هذا الظهور يوجب المنافاة لما دلّ على حرمة ذلك العنوان المشتبه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الاذن في كِلا المشتبهين ينافي</w:t>
      </w:r>
    </w:p>
    <w:p>
      <w:pPr>
        <w:pStyle w:val="BookText"/>
        <w:rPr/>
      </w:pPr>
      <w:r>
        <w:rPr>
          <w:rFonts w:ascii="Amiri" w:hAnsi="Amiri" w:eastAsia="Amiri" w:cs="Amiri"/>
          <w:color w:val="111111"/>
          <w:sz w:val="28"/>
          <w:sz w:val="28"/>
          <w:szCs w:val="28"/>
          <w:rtl w:val="true"/>
          <w:lang w:bidi="ar-SA"/>
        </w:rPr>
        <w:t xml:space="preserve">لَك حِلالٌ حَتّى تَعرِفَ الحَرامَ مِنهُ بعَينِهِ فَتَدَعَهُ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هو على مايلي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الأولى تأكيد للضمير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جيء به للاهتمام في اعتبار العلم ، فلا يدل على اعتبار العلم التفصيلي في تنجيز الحرمة ، لانه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تعلم انه بعينه حرام ، بينما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الثانية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بمنزلة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 فَهوَ لَك حِلالٌ حَتّى تَعرِفَ الحَرامَ بشَخصِهِ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ولاتتحقق المعرفة بشخص الحرام إلاّ اذا امكنت الاشارة الحسّية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المشتبهين لايمكن الاشارة الحسّية إلى الحرام منهما ، فتدل الرواية بظاهرها على جواز ارتكاب كلا المشتبهين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حرمة الشيء وحرمته دائما تكون بعينه حتى المعلوم اجمالاً ، فلا معنى للاحتراز فلا يكون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احترازيا ، وأمّا في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معرفة الحرام قد تكون بعينه وشخصه ، وقد تكون لا بعينه وشخصه ، فيصح ان يكون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احترازيا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ابقاء الصحيحة على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العلم التفصيلي في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المنافاة لما دلّ على حرمة ذلك العنوان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الاذن في كلا المشتبهين ينافي </w:t>
      </w:r>
    </w:p>
    <w:p>
      <w:pPr>
        <w:pStyle w:val="BookText"/>
        <w:rPr/>
      </w:pPr>
      <w:r>
        <w:rPr>
          <w:rFonts w:ascii="Amiri" w:hAnsi="Amiri" w:eastAsia="Amiri" w:cs="Amiri"/>
          <w:color w:val="111111"/>
          <w:sz w:val="28"/>
          <w:sz w:val="28"/>
          <w:szCs w:val="28"/>
          <w:rtl w:val="true"/>
          <w:lang w:bidi="ar-SA"/>
        </w:rPr>
        <w:t xml:space="preserve">المنع عن عنوان مردّد بينهما ويوجب الحكم بعدم حرمة الخمر المعلوم إجمالاًفي متن الواقع ، وهو مّما يشهد الاتفاق والنص على خلافه حتى نفس هذه الاخبار ، حيث انّ مؤدّاها ثبوت الحرمة الواقعية للأمر المشتبه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المنع عن عنوان مردّد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دليل حرمة الخمر شامل لما إذا كان الخمر معلوما لدى الشخص ، أو مجهولاً في محصور لديه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المانع من ان يكون الخمر المعلوم تفصيلاً حراما ، والخمر المجهول كونه في هذا الاناء أو ذلك الاناء حلالاً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عقلي من ذلك ، وانّما المانع الشرعي وقف دون ذلك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يوجب الحكم بعدم حرمة الخمر المعلوم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الخمر بين الانائين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الواقع، وهو مّما يشهد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العلماء كافة حتى من يقول بحلية الانائين انّما يقول بحليتها ظاهرا لا واقعا ، مع انه لو كان الحرام هو الخمر المقيد بالعلم لوجب أن يقول بالحلية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 فهو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يُهرِيقَهُمَا وَيَتَيَمَم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فانه إذا كان الحكم مقيّدا بالعلم لم يكن وجه لاراقتهما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نفس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البرائة المقيدة بالعلم تدل على انّ الخمر الواقعي حرام ، لا انّ الخمر المعلوم بقيد العلم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مؤدّى هذه الأخبار الدالة على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الحرمة الواقعية للأمر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للخمر الواقعي كسائر الالفاظ الموضوعة للمعاني الواقعية ، فلا بدّ من كون الخمر الواقعي حراما مع قطع النظر عن العلم والجهل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ظاهر هذه الرواية نفسها مع قطع النظر عن الجهة التي ذكرناها تدل على انّ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الحكم الظّاهري للحكم الواقعي لا يوجب ارتفاع الواقعي ، كما في الشبهة</w:t>
      </w:r>
    </w:p>
    <w:p>
      <w:pPr>
        <w:pStyle w:val="BookText"/>
        <w:rPr/>
      </w:pPr>
      <w:r>
        <w:rPr>
          <w:rFonts w:ascii="Amiri" w:hAnsi="Amiri" w:eastAsia="Amiri" w:cs="Amiri"/>
          <w:color w:val="111111"/>
          <w:sz w:val="28"/>
          <w:sz w:val="28"/>
          <w:szCs w:val="28"/>
          <w:rtl w:val="true"/>
          <w:lang w:bidi="ar-SA"/>
        </w:rPr>
        <w:t xml:space="preserve">الخمر بما هو خمر حرام ، سواء علم بكونه خمرا أم لا ، لأنّ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تَعرِفَ الحَرامَ مِنهُ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ظاهر في انّ الأشياء بعضها حلال في الواقع وبعضها حرام في الواقع ، فالمشتبه يكون حلالاً ظاهرا لا واقعا حتى يعلم المكلّف الحرمة ، فيتنجز الواقع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دليلان على حرمة الخمر المردد بين الانائين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الخمر حرام </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ظاهر في الحرمة ، سواء علمه تفصيلاً أم اجمالاً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تَعرِفَ الحَرامَ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وجود الحرام والحلال في الواقع مع قطع النظر عن العلم والجهل ، فلا يكون الخمر المردد حلالاً ، وإذا كان الخمر المردد حراما وجب الاجتناب عن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نسلّم انّ الخمر الواقعي المردد بين الانائين حرام ، لكن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حرام واقعا وحلال ظاهرا ، ولا منافاة بين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والظاهري ،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مخالفة الحكم الظّاهري للحكم الواقعي لا يوجب ارتفاع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ظاهرها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حكم بحلية كلا المشتبهين ظاهرا وان حكم بحرمة الخمر المردد بينهما واقعا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الأمر في مورد العلم الاجمالي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الشبهة </w:t>
      </w:r>
    </w:p>
    <w:p>
      <w:pPr>
        <w:pStyle w:val="BookText"/>
        <w:rPr/>
      </w:pPr>
      <w:r>
        <w:rPr>
          <w:rFonts w:ascii="Amiri" w:hAnsi="Amiri" w:eastAsia="Amiri" w:cs="Amiri"/>
          <w:color w:val="111111"/>
          <w:sz w:val="28"/>
          <w:sz w:val="28"/>
          <w:szCs w:val="28"/>
          <w:rtl w:val="true"/>
          <w:lang w:bidi="ar-SA"/>
        </w:rPr>
        <w:t xml:space="preserve">المجرّدة عن العلم الاجمالي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للخمر الواقعي الذي لم يعلم به المكلّف ولو إجمالاً ، وحليته في الظاهر لا يوجب خروجه عن العموم المذكور حتى لايكون حراما واقعيا ، فلا ضير في التزام ذلك في الخمر الواقعي المعلوم اجمالاً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الظاهري لا يقدح مخالفته للحكم الواقعي في نظر الحاكم</w:t>
      </w:r>
    </w:p>
    <w:p>
      <w:pPr>
        <w:pStyle w:val="BookText"/>
        <w:rPr/>
      </w:pPr>
      <w:r>
        <w:rPr>
          <w:rFonts w:ascii="Amiri" w:hAnsi="Amiri" w:eastAsia="Amiri" w:cs="Amiri"/>
          <w:color w:val="111111"/>
          <w:sz w:val="28"/>
          <w:sz w:val="28"/>
          <w:szCs w:val="28"/>
          <w:rtl w:val="true"/>
          <w:lang w:bidi="ar-SA"/>
        </w:rPr>
        <w:t xml:space="preserve">المجرّدة عن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يجتمع الحكمان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بالحرمة ، والظاهري بالحلية ، فكما اذا لم يعلم المكلّف في الشبهة البدوية خمرية هذا الاناء شمله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حلال ظاهرا مع انه حرام واقعا ، لكونه خمرا حسب الفرض ، فكذلك يكون اذا لم يعلم المكلّف خمرية هذا الاناء في الشبهة المقرونة بالعلم الاجمالي في الشبهة المحصورة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للخمر الواقعي الذي لم يعلم به المكلّف 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 فيه شكا بدويا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فهو محكومٌ بالحلية ظاهرا بإتفاق الاصوليين والأخباريين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حليته في الظاهر لا يوجب خروجه عن العموم المذكور حتى لايكون حراما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فيجتمع في الشبهة البدوية الحرمة الواقعية والحليّة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التزام ذلك في الخمر الواقعي المعلوم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انائين أيضا ، فيكون الخمر الذي هو بينهما حرام واقعا وحلال ظاهرا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الظاهري لا يقدح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مقابل المخالفة الالتزامية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للحكم الواقعي في نظر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لايقبح عقلاً جعل حكمين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 وواقعي بملاكين ، فالحكم الواقعي بملاك المصلحة الواقعية ، والحكم الظاهري بمعنى مجرد المعذورية عن التكليف واقعا ، ذكرناه في أوّل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جهل المحكوم بالمخالفة ، لرجوع ذلك إلى معذورية المحكوم الجاهل ، كما في أصالة البرائة ، وإلى بدلية الحكم الظاهري عن الواقع أو كونه طريقا مجعولاً إليه على الوجهين في الطّرق الظاهرية المجعولة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انّ التكاليف الظاهرية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تنجيز واعذار ، لا أنّها احكام كالأحكام الواقعية، للتهافت بينهما ، أو بملاك جعل المصلحة السلوكية في الأحكام الظاهرية ليتدارك بها المصالح الواقعية ، كما ذكره المصنِّف في أوّل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منافاة بين جعل حكمين من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جهل المحكوم بالمخالفة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الحكم الظاهري للحكم الواقعي ، والاّ لرأى ذلك تناقضا، ولهذا يجعل الحاكم في موارد الشك البدوي أحكاما تخالف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الظاهري المخالف للحكم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معذورية المحكوم الجاهل ، كما في 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البدوية ، وكما في موارد الاستصحاب ، بل في كل موارد مخالفة الاُصول والأمارات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بدلية الحكم الظاهري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الأمارات الظنية المعتبرة ، سواء كان في الموضوعات كجعل الشاهدين حجّة ، أو في الأحكام كالأمارات المعتبرة شرعا ، مثل خبر الواحد ، والاجماع المنقول ، والشهرة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طريقا مجعولاً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في الطّرق الظاهرية المجعولة </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والوجهان عبارة عن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الحكم الظاهري بدلاً عن الحكم الواقعي في مورد المخالفة لأنّ الشارع يعطي لسلوك الطريق الظاهري مصلحة يتدارك بها مصلحة الواقع أو انه لا يعطي مصلحة للسلوك ، بل يكون السالك معذورا عن مخالفة الواقع ، لأنّ الشارع جعل الحكم الظاهري المخالف لمصلحة الواقع مع انه </w:t>
      </w:r>
    </w:p>
    <w:p>
      <w:pPr>
        <w:pStyle w:val="BookText"/>
        <w:rPr/>
      </w:pPr>
      <w:r>
        <w:rPr>
          <w:rFonts w:ascii="Amiri" w:hAnsi="Amiri" w:eastAsia="Amiri" w:cs="Amiri"/>
          <w:color w:val="111111"/>
          <w:sz w:val="28"/>
          <w:sz w:val="28"/>
          <w:szCs w:val="28"/>
          <w:rtl w:val="true"/>
          <w:lang w:bidi="ar-SA"/>
        </w:rPr>
        <w:t xml:space="preserve">وأمّا مع علم المحكوم بالمخالفة فيقبح من الجاهل جعل كلا الحكمين ، لأنّ العلم بالتحريم يقتضي وجوب الامتثال بالاجتناب عن ذلك المحرّم فاذنُ الشارع في فعله ينافي حكم العقل بوجوب الاطاعة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مفوّت لمصلحة الواقع لأجل التسهيل ونحوه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الوجهين جاريان في الاُصول أيضا من غير فرق بين البرائة ، والاستصحاب ، والاحتياط ، والتخيير ، فتفكيك المصنّف بينهما ، بقوله في مورد البرائة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لرجوع ذلك الى معذورية المحكوم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غير مورد البرائة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الى بدلية الحكم الظاهري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موارد عدم علم المحكوم بالمخالفة ، كما في الشبهات البدوية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علم المحكوم بالمخالفة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العلم الاجمالي المحصور ، لانّ العلم الاجمالي غير المحصور أيضا ملحق بالشبهات البدوية على ما أشرنا إليه سابقا ، فانّ المكلّف يعلم في هذه الموارد المحصورة انّ الحلية تكون مخالفة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الجاهل جعل كلا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أحد هذين اللحمين حرام مثلاً ، ومرة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كليهما حلال ، وكذلك بالنسبة إلى الطهارة والنجاسة ، وغير ذلك من موارد الشبهة المحصورة المقرونة بالعلم الاجمالي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يقبح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بالتحريم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الامتثال بالاجتناب عن ذلك المحرّم فاذن الشارع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ان ترتكب كلا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ينافي حكم العقل بوجوب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يكون اذنا في المعصية وتناقضا من المولى الحكيم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الشارع في فعل المحرّم مع علم المكلّف بتحريمه إنّما ينافي حكم العقل من حيث أنه اذن في المعصية والمخالفة ، وهو إنّما يقبح مع علم المكلّف بتحقيق المعصية حين ارتكابها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والاذن في ارتكاب المشتبهين ليس كذلك</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العمدة في الفرق بين مورد العلم الاجمالي ومورد الشبهة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ظواهر الأدلة ، والاّ فما تقدّم في مورد الشبهة البدوية من 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مورد العلم الاجمالي أيضا ، وهل هناك مانع من أن يقول الشارع في مورد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لاتجتنب لأني أتدارك مصلحة الواقع ، كما قال الشارع بمثل ذلك في مورد درهمي الودعي ، وتقسيم الابل بين المدعيين في قصة علي أمير المؤمنين عليه‌السلام ، وارث الخنثى ، وغير ذلك من موارد قاعدة العدل ونحوها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في الحرام مع علم المكلّف بالحرمة حين الارتكاب ، فيه محذور عقلي ، مع انه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في الشبهة المقرونة بالعلم الاجمالي إذا ارتكبها تدريجا لايعلم بفعله للحرام حال ارتكاب كل واحد واحد ، فلا محذور في اذن الشارع ، لأنه حينئذ يكون كالاذن في الشبهة البدوية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الشارع في فعل المحرّم مع علم المكلّف بتحريمه إنّما ينافي حكم العقل من حيث انه إذن في المعصية والمخالفة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يتمكن الشارع من الاذن في المعصية والمخالفة ، لأنّه 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إذن الشارع في فعل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يقبح مع علم المكلّف بتحقيق المعصية حين ارتكابها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ارتكاب المعصية ، ومع ذلك يجوّز الشارع ارتكابها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في ارتكاب المشتبهين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بما </w:t>
      </w:r>
    </w:p>
    <w:p>
      <w:pPr>
        <w:pStyle w:val="BookText"/>
        <w:rPr/>
      </w:pPr>
      <w:r>
        <w:rPr>
          <w:rFonts w:ascii="Amiri" w:hAnsi="Amiri" w:eastAsia="Amiri" w:cs="Amiri"/>
          <w:color w:val="111111"/>
          <w:sz w:val="28"/>
          <w:sz w:val="28"/>
          <w:szCs w:val="28"/>
          <w:rtl w:val="true"/>
          <w:lang w:bidi="ar-SA"/>
        </w:rPr>
        <w:t>إذا كان على التدريج بل هو إذن في المخالفة مع عدم علم المكلّف بها الاّ بعدها ، وليس في العقل ما يقبّح ذلك والاّ يقبح الاذن في ارتكاب جميع المشتبهات بالشبهة غير المحصورة أو في ارتكاب مقدار يعلم عادة بكون الحرام فيها ،</w:t>
      </w:r>
    </w:p>
    <w:p>
      <w:pPr>
        <w:pStyle w:val="BookText"/>
        <w:rPr/>
      </w:pPr>
      <w:r>
        <w:rPr>
          <w:rFonts w:ascii="Amiri" w:hAnsi="Amiri" w:eastAsia="Amiri" w:cs="Amiri"/>
          <w:color w:val="111111"/>
          <w:sz w:val="28"/>
          <w:sz w:val="28"/>
          <w:szCs w:val="28"/>
          <w:rtl w:val="true"/>
          <w:lang w:bidi="ar-SA"/>
        </w:rPr>
        <w:t xml:space="preserve">يعلم المكلّف بتحقيق المعصية حين ارتكابها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يشرب هذا الاناء مرة وذاك الاناء اخرى ، لا ما إذا إرتكبهما دفعة واحدة ، بأن يشرب أحدهما وفي نفس الحال يصب الآخر في أرض المسجد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في ارتكاب المشتبهين على 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 المخالفة مع عدم علم المكلّف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بعد المخالفة ، فانّه بعد أن يشرب المائين تدريجيا يعلم بأنّه قد ارتكب حراما أمّا بشربه الأوّل وأمّا بشربه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العقل ما يقبّح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بالمخالفة بعدالارتكاب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لامانع عقلاً من ابقاء الصحيحة المتقدّمة ، المقيدة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ظاهرها ، بأن يكون اذنا في ارتكاب المشتبهين لكن بحملها على صورة التدريج لا على صورة الدفعية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الاذن في الشيء الذي يعلم المكلّف بعد تحققه انه معصية قبيحا ،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يقبح الاذن في ارتكاب جميع المشتبهات بالشبهة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بأنّ سلعة أحد بقاليّ البلد محرّمة ، فانه يجوز له الاشتراء من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 ومن الثاني في يوم ثان ، وهكذا حتى يشتري من جميعهم تدريجيا، فيحصل له العلم بعد الاشتراء من جميعهم بأنّه قد ارتكب حراما ، مع انه لا يقول العلماء بحرمته ، ممّا يكون دليلاً على انّ العلم بالمخالفة بعد ارتكابها ليس بمحرَّم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يقبح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ارتكاب مقدار يعلم عادة بكون الحرام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w:t>
      </w:r>
    </w:p>
    <w:p>
      <w:pPr>
        <w:pStyle w:val="BookText"/>
        <w:rPr/>
      </w:pPr>
      <w:r>
        <w:rPr>
          <w:rFonts w:ascii="Amiri" w:hAnsi="Amiri" w:eastAsia="Amiri" w:cs="Amiri"/>
          <w:color w:val="111111"/>
          <w:sz w:val="28"/>
          <w:sz w:val="28"/>
          <w:szCs w:val="28"/>
          <w:rtl w:val="true"/>
          <w:lang w:bidi="ar-SA"/>
        </w:rPr>
        <w:t xml:space="preserve">وفي ارتكاب الشبهة المجرّدة التي يعلم المولى اطلاع العبد بعد الفعل على كونه معصية ، وفي الحكم بالتخيير الاستمراريّ بين الخبرين ، أو فتوى المجتهدين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الشبهة غير المحصورة بأنّ خمسة من بقالي البلد بضاعتهم محرّمة ، فاشترى تدريجا من جميعهم الاّ اربعة منهم ، فانّه يقطع بعد الاشتراء من هؤلاء بانّه قد ارتكب محرّما واحدا في هذه الجملة ، ومع ذلك لا يقول الفقهاء بحرمته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يقبح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ارتكاب الشبهة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العلم الاجمالي محصورة وغير محصورة ، كما في الشبهة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يعلم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 العبد بعد الفعل على كونه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 يقولون بقبحه ، كما اذا علم العبد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اشتراه من المسلم بأنّه كان مذبوحا بدون الشرائط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يقبح إذن الشارع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بالتخيير الاستمراريّ بين الخبرين ، أو فتوى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المجتهد إذا تبدّل رأيه وكذلك مقلده ، أو من تبدّل مجتهده مع تغيّر فتواهما وقد عمل بالأول مدة من الزمن ، ثم عمل بالثاني مدة اخرى ، فانه يعلم بأنّ أحدهما كان مخالفا للواقع ومع ذلك لا يقولون بقبحه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يقبح إذن الشارع بالتخيير الاستمراري بين الخبرين ، فانه إذا كان هناك خبران متنافيان وأجاز الشارع العمل بأحدهما مخيرا فانّ المجتهد العامل بهذا تارةً وبذاك اخرى يعلم بأنّه خالف الواقع بعد عمله بالخبرين ، الى غيرها من الموارد المشابهة ومع ذلك لا يقول أحد بأنّ إذن الشارع قبيح في مثل هذه الامور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نسلم جواز إذن الشارع في التخيير الاستمراري بأن يبيح للمكلّف </w:t>
      </w:r>
    </w:p>
    <w:p>
      <w:pPr>
        <w:pStyle w:val="BookText"/>
        <w:rPr/>
      </w:pPr>
      <w:r>
        <w:rPr>
          <w:rFonts w:ascii="Amiri" w:hAnsi="Amiri" w:eastAsia="Amiri" w:cs="Amiri"/>
          <w:color w:val="111111"/>
          <w:sz w:val="28"/>
          <w:sz w:val="28"/>
          <w:szCs w:val="28"/>
          <w:rtl w:val="true"/>
          <w:lang w:bidi="ar-SA"/>
        </w:rPr>
        <w:t xml:space="preserve">إذنُ الشارع في أحد المشتبهين ينافي أيضا حكم العقل بوجوب امتثال التكليف المعلوم المتعلّق بالمصداق المشتبه لايجاب العقل حينئذ الاجتناب عن كلا المشتبهين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هذا مرة وذاك اخرى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الشارع في أحد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التخيير الاستمراري ممّا يمكِّن المكلّف من ارتكاب كليهما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الأذن مع علم المكلَّف بالمخالفة حين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بوجوب امتثال التكليف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بالمصداق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عند العقل والعقلاء بين المخالفة المعلومة حين ارتكابها ، وبين المخالفة المعلومة بعد ارتكابها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يأذن الشارع في المشتبه الثاني ، كما لا يمكن أن يأذن في المشتبه الأوّل ، من غير فرق بين أن يكون الاذن بارتكابهما دفعة أو تدريجا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لايجاب العقل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العلم بالتكليف المتعلق بالمصداق 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الاجتناب عن كلا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إذا استقل بوجوب اطاعة التكليف المعلوم اجمالاً ، يستقل بوجوب اجتناب جميع الأطراف مقدمة للتكليف المعلوم بينهما ، سواء كان الارتكاب للطرفين دفعة أو تدريجا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إذن الشارع بالارتكاب التدريجي في الشبهة البدوية مع علم العبد بعد ذلك احيانا ، أو تغير رأي المجتهد ، أو مجتهد المقلِّد ، أو التخيير الاستمراري في الروايات إلى غير ذلك من الامثلة ، فانه لابد أن يقال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رفع اليد فيهاعن حكمه الواقعي لمصلحة التسهيل ونحو ذلك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من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الموارد انّما هي بالدليل ، فلا يقاس عليه ما نحن فيه الذي ليس فيه دليل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أذن الشارع في ارتكاب أحدهما مع جعل الآخر بدلاً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الاجتزاء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عنه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الشارع في أحدهما لايحسن إلاّ بعد الأمر بالاجتناب عن الآخر بدلاً ظاهريا عن الحرام الواقعي ، فيكون المحرّم الظاهري هو أحدهما على التخيير ، وكذا المحلل الظّاهري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بالدليل انّ الشارع أجاز التخيير الابتدائي ، كان ذلك دليلاً على جعل الشارع الآخر بدلاً عن الحرام الواقعي بين المشتبهين لمصلحة ، وذلك لايدل على جواز التخيير بينهما استمرارا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الشارع في ارتكاب أحدهما مع جعل الآخر بدلاً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الاجتزاء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عنه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الاجتزاء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الآخر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جعل الذي يجتنب المكلّف عنه من بينهما بدلاً عن الحرام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هناك انائان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أبيض ، والآخر أصفر ، وأجاز الشارع ارتكاب أحدهما فارتكب المكلّف الأبيض ، كان معناه انّ الشارع جعل الأحمر بدلاً عن الحرام الواقعي ، ولو ارتكب الأحمر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جعل الأبيض بدلاً عن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الشارع في أحدهما لايحسن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التخيير الاستمراري حتى يشرب من هذا الاناء مرة ومن ذاك الاناء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فالاذن لايحسن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بعد الأمر بالاجتناب عن الآخر بدلاً ظاهريا عن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 أحدهما بدلاً عن الحرام الواقعي لمصلحة التسهيل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المحرّم الظاهري هو أحدهما على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إبتداءا فقط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المحلل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أجاز الشارع ارتكابه للمكلَّف في التخيير الابتدائي جعله الشارع بدلاً عن الحلال الواقعي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ويثبت المطلوب ، وهو حرمة المخالفة القطعيّه بفعل المشتبهين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معنى تلك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كل شيء فيه حلال وحرام فهو لك حلال حتى تعرف انّ في ارتكابه فقط أو في ارتكابه المقرون مع ارتكاب غيره ارتكابا 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 في العلم التفصيلي ، والثاني في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المخالفة القطعيّة بفعل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تدريجا أو دفعة ، اذ إجازة أحدهما على سبيل البدل تخييرا ابتدائيا لاينافي ماذكرناه من حرمة المخالفة القطعية بارتكاب كليهما ، وعلى هذا ، فالشارع حرَّم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المعلوم معيّنا ، كما إذا علمنا انّ الاناء الأبيض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المردد الذي يرتكب المكلّف كليهما ، كما إذا علمنا انّ الاناء الأبيض أو الأحمر حرام ثم يشرب المكلّف كلا الانائين ، أمّا الحرام المردد الذي يرتكب المكلّف أحدهما، فلا بأس به إذا جعل الشارع للحرام الواقعي بينهما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وحاصل معنى تلك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كل شيء فيه حلال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كالمايع الذي فيه قسم خل، وقسم خمر ، وكان هناك انائان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اناء خمر ، واناء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لك حلال حتى تعرف انّ في ارتكابه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ارتكابا حرام ، كما إذا تميز الخمر عن الخل وكان الخمر في الاناء الأبيض فارتكبه ، وهذا هو مورد العلم التفصيلي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انّ هذا أو مصاحبه خمر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ارتكابه ، المقرون مع ارتكاب غيره ، ارتكابا للحرام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ارتكبهما جميعا علم بأنّه قد ارتكب الحرام ، وهذا هو مورد العلم الاجمالي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 في العلم التفصيلي ، والثاني في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للمكلّف ارتكاب كليهما ممّا يقطع بأنّه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المشتبهين ممّا لا يمكن ارتكابهما الاّ تدريجا ، ففي زمان ارتكاب أحدهما يتحقق الاجتناب عن الآخر قهرا ، فالمقصود من التخيير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أحدهما حاصل مع الاذن في ارتكاب كليهما ،</w:t>
      </w:r>
    </w:p>
    <w:p>
      <w:pPr>
        <w:pStyle w:val="BookText"/>
        <w:rPr/>
      </w:pPr>
      <w:r>
        <w:rPr>
          <w:rFonts w:ascii="Amiri" w:hAnsi="Amiri" w:eastAsia="Amiri" w:cs="Amiri"/>
          <w:color w:val="111111"/>
          <w:sz w:val="28"/>
          <w:sz w:val="28"/>
          <w:szCs w:val="28"/>
          <w:rtl w:val="true"/>
          <w:lang w:bidi="ar-SA"/>
        </w:rPr>
        <w:t xml:space="preserve">ارتكب الحرام ، سواء ارتكبهما دفعة أو ارتكبهما تدريجا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سلمتم بأنّه يجوز للشارع جعل البدل عن الواقع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يجوز التخيير الاستمراري في الامور التدريجية لذلك أيضا ، كوطي المرأتين اللتين أحديهما زوجته والأخرى أجنبية عنه واشتبهتا ، فانّه عندما يطأ الرجل هندا تكون ميسون بدلاً عن الحرام الواقعي ، وعندما يطأ ميسون بعد ذلك تكون هند بدلاً عن الحرام الواقعي ، فيجوز التخيير الاستمراري ، كما ذهبتم إلى جواز التخيير الابتدائي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إذن الشارع بالتخيير الابتدائي ، أو التخيير الاستمراري،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المشتبهين ممّا لا يمكن ارتكابهما الاّ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لايكونا مثل الانائين الذين يمكن صب أحدهما في الآخر وارتكابهما دفعة ، أو مثل الانائين الذين يمكن شرب أحدهما وصب الآخر في المسجد في حالة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زمان ارتكاب أحدهما يتحقق الاجتناب عن الآخر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وطي المرأتين 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من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الابتدائي أو الاستمراري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ارتكاب الآخر للاذن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التدريجي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ارتكاب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بأستمرار التخيير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من أول الأمر يقصد وطي كلتا المرأتين ، فلا يكون المتروك بدلاً عن الواقع لعدم قصد امتثال النهي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لا يعتبر في ترك الحرام القصد ، فضلاً عن قصد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في فعلهما في هذه الصورة أيضا ينافيالأمر بالاجتناب عن العنوان الواقعي المحرّم ، لما تقدّم من أنّه مع وجود دليل حرمة ذلك العنوان المعلوم وجوده في المشتبهين ، لايصحّ الاذن في أحدهما ، إلا بعد المنع عن الآخر بدلاً عن المحرّم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مثل هذا القصد ، فانّه في التوصليات لا حاجة إلى قصد الفعل ولا إلى قصد الترك ، فلا مانع من ان يقصد كلتيهما ، كما لا مقتضي لأن يقصد ترك أحداهما ، فالفعل تدريجي والقصد لا يضر وجوده ولا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يعتبر في ترك الحرام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فالتارك لشرب الخمر مثلاً لا يحتاج إلى قصد ترك الشرب فضلاً عن ان يقصد الامتثال في ترك الشرب والامتثال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الوجه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المهم عند العقل ان يقدر المكلّف على ارتكابهما دفعة كالانائين ، أو لا يقدر كالمرأتين ، بل العقل يرى حرمة ارتكابهما ، سواء دفعة أو تدريجا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في فعلهما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امكان فعلهما دفعة ، والتمكن من فعلهما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امكان فعلهما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 العنوان الواقعي المحرّم </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للشارع الاذن في ارتكابهما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مع وجود دليل حرمة ذلك العنوان المعلوم وجوده في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كالمرأة المحرمة المردد بين هند وميسون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في أحدهما ، إلاّ بعد المنع عن الآخر بدلاً عن المحرّم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الدفعي والتدريجي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ومعناه المنع عن فعله بعده ؛ لأنّ هذا هو الذي يمكن أنّ يجعله الشارع بدلاً عن الحرام الواقعي ، حتى لاينافي أمره بالاجتناب عنه ، أمّا تركه في زمان فعل الآخر لا يصلح أن يكون بدلاً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المنع عن الآخر بدلاً عن المحرّم الواقعي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فعله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 لا مجرد تركه قهرا زمان فعل الآخر ، فانّ هنا أمرا ونهيا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بجواز ارتكاب أحدهما ، ونهيٌ عن الآخر على سبيل التخيير الابتدائي لا الاستمراري ، 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عليه ترك الآخر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ذلك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فعل الآخر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يمكن أنّ يجعله الشارع بدلاً عن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يتحقق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المكلّف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العنوان الواقعي المردّد بينهما ، فجعلُ البدل لا ينافي الحرام الواقعي ، أمّا اجازة ارتكابهما ولو تدريجا فهو مناف للحرام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اشار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المكلّف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فعل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أن يكون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بدلية في الواقع إذا ارتكبهما جميعا ، سواء ارتكبهما دفعة أو تدريجا ، فاذا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الحرام الواقعي بين هذين المشتبهين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ارتكب كل واحد منهما تدريجا ؛ حكم العقل التناقض الصريح بين نهيه واذنه ، فانّ التناقض كما يكون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أبيض وهو أسود ، كذلك يكون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ابيض وكلاهما أسود ؛ نعم لا يكون تناقض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أسود ،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أبيض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لا يجوز إذن الشارع بارتكاب كليهما استمرارا للتناقض </w:t>
      </w:r>
    </w:p>
    <w:p>
      <w:pPr>
        <w:pStyle w:val="BookText"/>
        <w:rPr/>
      </w:pPr>
      <w:r>
        <w:rPr>
          <w:rFonts w:ascii="Amiri" w:hAnsi="Amiri" w:eastAsia="Amiri" w:cs="Amiri"/>
          <w:color w:val="111111"/>
          <w:sz w:val="28"/>
          <w:sz w:val="28"/>
          <w:szCs w:val="28"/>
          <w:rtl w:val="true"/>
          <w:lang w:bidi="ar-SA"/>
        </w:rPr>
        <w:t xml:space="preserve">فان منع في هذه الصورة وعن واحد من الأمرين المتدرجين فيالوجود ، لم يجز ارتكاب الثاني بعد ارتكاب الأوّل ، والاّ لغي المنع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الاذن في أحدهما يتوقف على المنع عن الآخر في نفس تلك الواقعة ، بأن يرتكبها دفعة ، والمفروض امتناع ذلك فيما نحن 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منع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واحد من الأمرين المتدرجين فيالوجود ، لم يجز ارتكاب الثاني بعد ارتكاب الأوّل ،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جاز ارتكاب الثاني بعد ارتكاب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 المنع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الحرام الواقعي المردد بينهما ، لأنّه لو ارتكب كليهما تدريجا كان مخالفة قطعية للحرام الواقعي ، وكان من التناقض الذي يستقل العقل بأنه لا يصدر من مثل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يمكن للشارع الاذن بارتكاب كليهما في مورد امكان الارتكاب الدفعي ، كشرب أحدهما وصب الآخر في المسجد ، لكن يمكن له الاذن بارتكاب أحدهما بدلاً عن الواقع ، لأنّه إذا أجاز كليهما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أجاز مخالفة الواقع تفصيلاً ، أما في مورد عدم إمكان الارتكاب الدفعي ، كوطي الزوجتين التي احداهما في حالة العادة ، فانّه يمكن للشارع الاذن بارتكاب كليهما تدريجا، لأنّه إذا ارتكب أحدهما كان الآخر الذي لايتمكن من ارتكابه بدلاً عن الواقع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فالصحيحة تبقى على ظاهرها ونخصصها بهذا المورد،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في أحدهما يتوقف على المنع عن الآخر في نفس تلك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يمكن فيها الارتكاب الدفعي ، حتى يبقى الآخر بدلاً عن الواقع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الشارع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يرتكب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امتناع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الارتكاب الدفعي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يتعذَّر ارتكابهما دفعة ، كوطي </w:t>
      </w:r>
    </w:p>
    <w:p>
      <w:pPr>
        <w:pStyle w:val="BookText"/>
        <w:rPr/>
      </w:pPr>
      <w:r>
        <w:rPr>
          <w:rFonts w:ascii="Amiri" w:hAnsi="Amiri" w:eastAsia="Amiri" w:cs="Amiri"/>
          <w:color w:val="111111"/>
          <w:sz w:val="28"/>
          <w:sz w:val="28"/>
          <w:szCs w:val="28"/>
          <w:rtl w:val="true"/>
          <w:lang w:bidi="ar-SA"/>
        </w:rPr>
        <w:t xml:space="preserve">من غير حاجة الى المنع ، ولا يتوقف على المنع الآخر بعد ارتكاب الأوّل ، كما في التخيير الظّاهري الاستمراري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ارتكابهما من أوّل الأمر ولو تدريجا، طرح لدليل حرمة الحرام الواقعي ، والتخيير الاستمراري في مثل ذلك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الزوجتين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حاجة الى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الآخر الذي جعله الشارع بدلاً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المنع عن الآخر بعد ارتكاب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ارتكب أحدهما كان الآخر بدلاً عن الواقع تلقائيا ، فإذا ارتكب الثاني في زمان ثانٍ يكون الأوّل بدلاً عن الواقع تلقائيا ، فيكون حال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التخيير الظّاهري الاستمراري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أجاز الشارع العمل بأحد الخبرين وأحد القولين لمجتهدين استمرارا ، أجاز فيما نحن فيه أيضا وطي المرأتين تدريجا ، فإذا وطي هندا كانت دَعد بدلاً عن الواقع ، وإذا وطي دعدا كانت هندا بدلاً عن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ارتكابهما من أوّل الأمر ولو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يأذن الشارع وطي المرأتين من أول الأمر ولكن تدريجا ، بأن يكون وطي هندا قبل وطي دعد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لدليل حرمة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قد أذن في المعصية ، فينافي حكم الشرع بالحرمة لحكم العقل بوجوب الطاعة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النقض بالتخيير الظاهري الاستمراري ، 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الاستمراري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العلم الاجمالي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التخيير الظاهري جائزا ، وذلك لأنّه ينافي حكم العقل بوجوب طاعة التكليف المعلوم </w:t>
      </w:r>
    </w:p>
    <w:p>
      <w:pPr>
        <w:pStyle w:val="BookText"/>
        <w:rPr/>
      </w:pPr>
      <w:r>
        <w:rPr>
          <w:rFonts w:ascii="Amiri" w:hAnsi="Amiri" w:eastAsia="Amiri" w:cs="Amiri"/>
          <w:color w:val="111111"/>
          <w:sz w:val="28"/>
          <w:sz w:val="28"/>
          <w:szCs w:val="28"/>
          <w:rtl w:val="true"/>
          <w:lang w:bidi="ar-SA"/>
        </w:rPr>
        <w:t>والمسلّم منه ما إذا لم يسبق بالتكليف المعيّن أو يسبق تكليف بالفعل حتى يكون المأتي به في كل دفعة بدلاً عن المتروك على تقدير وجوبه دون العكس ،</w:t>
      </w:r>
    </w:p>
    <w:p>
      <w:pPr>
        <w:pStyle w:val="BookText"/>
        <w:rPr/>
      </w:pPr>
      <w:r>
        <w:rPr>
          <w:rFonts w:ascii="Amiri" w:hAnsi="Amiri" w:eastAsia="Amiri" w:cs="Amiri"/>
          <w:color w:val="111111"/>
          <w:sz w:val="28"/>
          <w:sz w:val="28"/>
          <w:szCs w:val="28"/>
          <w:rtl w:val="true"/>
          <w:lang w:bidi="ar-SA"/>
        </w:rPr>
        <w:t xml:space="preserve">اجمالاً ، كما ينافي حكم الشرع بأن الواقع أحد الأمرين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التخيير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لم يسبق بالتكليف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نوع التكليف معيّنا للمكلّف حتى يجب طاعته عقلاً وشرعا ، كما في اختلاف الخبرين أو اختلاف المجتهدين حيث لايعلم المكلّف أنّ هذا المجتهد على حق أو ذاك المجتهد ، وانّ هذا الخبر يطابق الواقع أو ذاك الخبر ، فلا يكون التكليف معيّنا عنده ، بخلاف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 المرأة فانّه يعلم قبل وطي أيّ منهما حرمة وطي أحداهما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يسبق تكليف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بالترك ، بأن تكون الشبهة وجوبية ، وذلك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العلم الاجمالي بالوجوب المردد بين القصر والتمام ، أو الجمعة والظهر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الجازم والمجزوم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يسبق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فهذين الموردين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بنوع التكليف ، والجهل بخصوصية التكليف مع كون التكليف بالفعل لا بالترك ، كما في الشبهة الوجوبية يجوز ارتكابهما تدريجا ، أما لو كان الجهل بخصوصية التكليف مع كون التكليف بالترك كما في الشبهة التحريمية مثل حرمة وطي الحائض المردد بين الزوجتين ، فلا يجوز إذن الشارع بارتكابهما تدريجا ، لأنّه إذن الشارع بارتكاب الحرام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سبق التكليف بفعل أحدهما كما في الشبهة الوجوبية ، يجوز التخيير الاستمراري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المأتي به في كل دفعة بدلاً عن المتروك على تقدير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يسبق تكليف بالترك كما في الشبهة التحريمية ، فلا يصح التخيير في مورد العلم الاجمالي </w:t>
      </w:r>
    </w:p>
    <w:p>
      <w:pPr>
        <w:pStyle w:val="BookText"/>
        <w:rPr/>
      </w:pPr>
      <w:r>
        <w:rPr>
          <w:rFonts w:ascii="Amiri" w:hAnsi="Amiri" w:eastAsia="Amiri" w:cs="Amiri"/>
          <w:color w:val="111111"/>
          <w:sz w:val="28"/>
          <w:sz w:val="28"/>
          <w:szCs w:val="28"/>
          <w:rtl w:val="true"/>
          <w:lang w:bidi="ar-SA"/>
        </w:rPr>
        <w:t xml:space="preserve">بأن يكون المتروك في زمان الاتيان بالآخر بدلاً عن المأتي به على تقدير حرمته ، وسيأتي تتمة ذلك في الشبهة غير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بالحرمة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المتروك في زمان الاتيان بالآخر بدلاً عن المأتي به على تقدير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المتروك كما في ترك وطي هند بدلاً عن دعد ، وترك وطي دعد بدلاً عن 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مورد دوران الأمر بين القصر والتمام إذا قصّر يوما وأتمّ يوما آخر قطع بأنّه امتثل للأمر يوما ، وان قطع بأنّه خالفه يوما آخر ، وأما امتثال النهي فهو لايحصل إلاّ بترك الطبيعة المتوقف على الترك دائما ، وذلك لأنّ مجرد ترك الحرام في بعض الأحيان لايكون امتثالاً للنهي ، كما في مثال اشتباه الحائض بين زوجتيه ، فإنّه اذا وطي هذه مرة وتلك اخرى قطع بأنّه خالف النهي ، فظهر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فرقا بين الأمر بالفعل ، والنهي عن الفعل ، فيصح جعل المأتي به في كل واقعة بدلاً عن الواجب الواقعي في باب الفعل ، ولا يصح جعل المتروك في كل واقعة بدلاً عن الحرام الواقعي في باب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تتمة ذلك في الشبهة الغير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الجواب غير كافٍ ، لأنّه إذا وجبت الجمعة أو الظهر ، فانّه يعلم بأنه ترك الواجب إذا أتى بهذه مرة وبتلك اخرى ، وترك الواجب حرام قطعا ، فاللازم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ثبت التخيير الاستمراري كشف ذلك عن انّ الشارع رفع يده عن حكمه الواقعي لمصلحة ثانوية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الشارع يده عن النجس والحرام بسبب قاعدة الطهارة والحل ، 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كثيرا ما يبتلي الانسان بالحرام والنجس بسبب عمله بهاتين القاعدتين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المخالفة القطعيّة للعلم الاجمالي فوق حد الاحصاء في الشرعيات ، كما في الشبهة غير المحصورة ، وكما لو قال القائل في مقام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لزيد ، بل لعمرو فانّ الحاكم يأخذ المال لزيد وقيمته لعمرو ، مع أنّ أحدهما أخذٌ للمال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للثالث أن يأخذ المال من يد زيد وقيمته من يد عمرو ، مع علمه بأنّ أحد الأخذين تصرّف في مال الغير بغير إذنه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المخالفة القطعية بالنسبة الى التكليف المعلوم اجمالاً ، كما في وطي المرأتين تدريجا لا تضر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المخالفة القطعيّة للعلم الاجمالي فوق حد الاحصاء في الشرعيات ، كما في الشبهة الغير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جمعا من الفقهاء أفتوا بجواز ارتكاب جميع الاطراف تدريجا ، مع ان المرتكب للجميع يعلم بأنّه خالف الحرام الواقعي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لو قال القائل في مقام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 بل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اعتراف بالمال لزيد ، وهو لعمرو ، واضرابه لا ينفع ، إذ الانكار بعد الاقرار غير نافع ، لكن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افتى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المال لزيد وقيمته لعمرو ، مع أنّ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الاخذين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للمال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 إن كان لزيد فليس قيمته لعمرو ، وإن كان لعمرو فليس لزيد ، فهو مخالفة قطعية من الحاكم المفتي ومن الآخذين اللذين يعلمان بأن أحدهما لا حق له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وكذايجوز للثالث أن يأخذ المال من يد زيد وقيمته من يد عمرو ، مع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أحد الأخذين تصرّف في مال الغير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فينقلب علمه الاجمالي الى العلم التفصيلي بالحرمة ، خصوصا إذا اشترى بالعين وبقيمته جارية </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لزيد ، بل لعمرو ، بل لخالد ، حيث أنّه يغرم لكل من عمرو وخالد تمام القيمة ، مع أنّ حكم الحاكم باشتغال ذمّته بقيمتين مخالف للواقع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فرق بين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مالم يعرف كونه حراما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يعلم بحرمة وطيه للجارية ، أو ما أشبه ذلك ممّا اشترى بالمالين شيئا ، وتصرف في ذلك الشيء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 بل لعمرو ، بل لخالد ، حيث انّه يغرم لكلّ من عمرو وخالد تمام القيمة ، مع أنّ حكم الحاكم باشتغال ذمّته بقيمتين مخالف للواقع قطعا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وهكذا إذا تلف المال واعترف به لهذا مرة ولذاك أُخرى ، حيث يؤخذ منه مثلان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لهذا ، ومثلٌ لذاك في المثلي ، وقيمتان في القيمي ، أو مثل وقيمة ، فيما إذا لم يكن هناك الاّ مثل واحد ، فانّه يعطي المثل للأوّل ، ويعطي القيمة للثاني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المخالفة القطعية في باب الاقرار ، كذلك يجوز في باب الحليّة والطهارة وما أشبه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بين قوله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 شَيءٍ لَكَ حَلالٌ حَتَى تَعلَم أنّهُ حَرامٌ</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وغيره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مالم يعرف كونه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حتّى أنّ الأوّل يعّم الاقرارين المعلوم مخالفة أحدهما للواقع ، والثاني لا يعمُّ الشيئين المعلوم حرمةُ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تداعيا عينا في موضوع ، يحكم بتنصيفها بينهما مع فرض العلم بأنّها ليست إلاّ لأحدهما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أيضا في باب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لأحد الودعيّين درهم وللآخر درهمان ، فتلف عند الودعي أحدُ الدراهم ، فانه يقسّم أحد الدرهمين الباقيين بين المالكين ،</w:t>
      </w:r>
    </w:p>
    <w:p>
      <w:pPr>
        <w:pStyle w:val="BookText"/>
        <w:rPr/>
      </w:pPr>
      <w:r>
        <w:rPr>
          <w:rFonts w:ascii="Amiri" w:hAnsi="Amiri" w:eastAsia="Amiri" w:cs="Amiri"/>
          <w:color w:val="111111"/>
          <w:sz w:val="28"/>
          <w:sz w:val="28"/>
          <w:szCs w:val="28"/>
          <w:rtl w:val="true"/>
          <w:lang w:bidi="ar-SA"/>
        </w:rPr>
        <w:t xml:space="preserve">فانه أيّ فرق بين النصّين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الاقرارين المعلوم مخالفة أحدهما للواقع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 الشيئين المعلوم حرمة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تقولون بشمول الاقرار للمعلوم حرمة أحدهما ، كذلك يلزم عليكم القول بشمول كل شيء حلال لما يعلم حرمة أحدهما كالمرأتين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تداعيا عينا في موضوع ، يحكم بتنصيفها بينهما مع فرض العلم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ادّعى زيد وعمرو شاة وجاء كل واحد منهما بشاهدين ، أو حلف كل واحد منهما فيما لم يكن لهما شاهد ، أو لم يكن لهما شاهد ولم يحلفا ، فانّه يقسم الشاة بينهما مع انّا نعلم بأن الشاة إمّا لهذا وإمّا لذاك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أيضا في باب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لأحد الودعيّين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أودعا الشيء عند انسان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وللآخر درهمان ، فتلف عند 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أمين بلا تعدّ ولا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يقسّم أحد الدرهمين الباقيين بين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درهم واحد من الدرهمين الباقيين </w:t>
      </w:r>
    </w:p>
    <w:p>
      <w:pPr>
        <w:pStyle w:val="BookText"/>
        <w:rPr/>
      </w:pPr>
      <w:r>
        <w:rPr>
          <w:rFonts w:ascii="Amiri" w:hAnsi="Amiri" w:eastAsia="Amiri" w:cs="Amiri"/>
          <w:color w:val="111111"/>
          <w:sz w:val="28"/>
          <w:sz w:val="28"/>
          <w:szCs w:val="28"/>
          <w:rtl w:val="true"/>
          <w:lang w:bidi="ar-SA"/>
        </w:rPr>
        <w:t xml:space="preserve">مع العلم الاجمالي بأن دفع أحد النصفين دفع للمال الى غير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اختلف المتبايعان في المبيع أو الثمن ، وحكم بالتحالف وانفساخ البيع ، فانه يلزم مخالفة العلم الاجمالي ، بل التفصيلي في بعض الفروض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محل النزاع ، فيعطى لصاحب الاثنين درهم ، وينصّف الدرهم الثاني نصفين نصفه لهذا ونصفه لذاك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الاجمالي بأن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أو 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والنصف الآخر لذاك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للمال إلى غير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الدرهم إمّا لزيد وإمّا لعمرو ، فكيف ينصّفه بينهما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كان لاحد الودعيّين ديناران وللآخر ثلاثة دنانير ، وضاع عند الودعي دينار من الخمسة ، فانّه يعطي لصاحب الاثنين دينارا ، ولصاحب الثلاثة دينارين ، ويبقى الدينار الرابع ، فيقسّمه بينهما بالنسبة ، مع أنَّ الدينار الرابع إمّا لصاحب الاثنين وإمّا لصاحب الثلاثه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اختلف المتبايعان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فرس أو شاة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دينار أو درهم ؟ ولم يكن لأحد الطرفين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بالتحالف وانفساخ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إذا حلفا انفسخ البيع وردّ مال كل منهما إلى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يلزم مخالفة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يعلم الحاكم كما يعلم المتبايعان أنفسهما بأن البيع كان صحيحا وقد انتقل العوضان فكيف استرجع كل منهما ماله الذي انتقل بالبيع الى صاحبه قطعا ؟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جميع هذه الموارد يلزم مخالفة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التفصيلي في بعض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مثال انتقال الشيئيين إلى شخص ثالث ومثال الاختلاف في المبيع أو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جاز مخالفة العلم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الشبهة غير المحصورة فسيجيء وجه جواز المخالفة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الاجمالي في هذه الموارد بل التفصيلي ، فلا مانع من جواز مخالفة العلم الاجمالي في مثل مورد الحائض المرددة بين الزوجتين وغير ذلك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يجوز الارتكاب التدريجي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نناقش في الصغرى في بعض تلك المسائل المتقدِّمة حيث انّا لا نسلّم اعطاء العين لشخص وقيمتها لشخص آخر ، فيما إذا اعترف بالعين لهذا مرة ولذاك اخرى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نفس العين بينهما بالتنصيف ، فانّ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مثل هذا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نقول في كل مورد ثبت خلاف العلم الاجمالي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المورد استثناء من الشارع من باب الأهم والمهم وما أشبه ذلك ممّا تقدَّم ، وقد مثَّلنا له بالمخالفة في الشبهة البدوية ، حيث يراعي الشارع فيها مصلحة التسهيل على الناس، فلا يتعدّى من المورد الذي استثناه الشارع إلى غيره من الموارد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لايمكن أن يقال بجواز المخالفة القطعية للعلم الاجمالي في أي مورد اطلاقا ، إلاّ فيما استثناه الشارع بنفسه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أمّا أجوبة المصنّف ، ففي بعضها مناقشة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فسيجيء وجه جواز المخالفة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بعض الفقهاء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المخالفة فيها بارتكاب جميع الأطراف ، وانّما يجوز الارتكاب الا بقدر المعلوم بالاجمال ، فان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سلعة أحد بقالي البلد محرّمة ، جاز الاشتراء الاّ من أحدهم ، وإن علم بأن بضاعة اثنين منهم محرّمة جاز الاشتراء الاّ من اثنين ، وهكذا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الحاكمُ فوظيفته أخذُ ما يستحقّه المحكوم له على المحكوم عليه بالأسباب الظّاهرية ، كالاقرار ، والحلف ، والبيّنة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قائم مقام المستحق في أخذ حقه ، ولا عبرة بعلمه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ذلك ما إذا أذن المفتي لكلّ واحد من واجدي المني في الثوب المشترك في دخول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الحاكم فوظيفته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بين المتخاصمين والاكتفاء ببيان المحقّ منهما من المبطل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ما يستحقّه المحكوم له على المحكوم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بالأسباب الظّاهرية ، كالاقرار ، والحلف ، والبيّنة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القسامة ، ونكول المترافعين ، والشواهد التي تكتنف بالكلام وبالقضية ، ممّا توجب كشف الحاكم الحق حسب الموازين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مقام المستحق في أخذ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واعطائه للمستحق شرعا ، كالوكيل الذي يأخذ مال الموكل ويرسله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أحد الطرفين مبطل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رفع اليد عن الواقع من أجل الموازين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استثناء لأجل النص الشرعي عليه ، فلا يتعدى مورده الى سائر الموارد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حكم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أذن المفتي لكلّ واحد من واجدي المني في الثوب المشترك في دخول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يعلم أنّ أحدهما جنب وأنّ دخوله في المسجد محرّم في نفسه ، لكن حيث يعلم المفتي بأن لكل منهما أن يجري استصحاب الطهارة لنفسه ، جاز له أن يفتي بأن لكل واحد منهما </w:t>
      </w:r>
    </w:p>
    <w:p>
      <w:pPr>
        <w:pStyle w:val="BookText"/>
        <w:rPr/>
      </w:pPr>
      <w:r>
        <w:rPr>
          <w:rFonts w:ascii="Amiri" w:hAnsi="Amiri" w:eastAsia="Amiri" w:cs="Amiri"/>
          <w:color w:val="111111"/>
          <w:sz w:val="28"/>
          <w:sz w:val="28"/>
          <w:szCs w:val="28"/>
          <w:rtl w:val="true"/>
          <w:lang w:bidi="ar-SA"/>
        </w:rPr>
        <w:t xml:space="preserve">فانّه إنمّا يأذن كلاً منهما بملاحظة تكليفه في نفسه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من ذلك إذنُ الجنب في دخول المسجد وهو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الحاكم ممّن اتفق له أخذ المالين من الشخصين المقرّ لهما</w:t>
      </w:r>
    </w:p>
    <w:p>
      <w:pPr>
        <w:pStyle w:val="BookText"/>
        <w:rPr/>
      </w:pPr>
      <w:r>
        <w:rPr>
          <w:rFonts w:ascii="Amiri" w:hAnsi="Amiri" w:eastAsia="Amiri" w:cs="Amiri"/>
          <w:color w:val="111111"/>
          <w:sz w:val="28"/>
          <w:sz w:val="28"/>
          <w:szCs w:val="28"/>
          <w:rtl w:val="true"/>
          <w:lang w:bidi="ar-SA"/>
        </w:rPr>
        <w:t xml:space="preserve">الحق في دخول المسجد ،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إنمّا يأذن كلاً منهما بملاحظة تكليفه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المستفتي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نظر الى تكليف المفتي ، حيث ان كل واحد منهما يشك شكا بدويا في جنايته ، وفي حرمة دخوله المسجد ، وحرمة الصلاة والصوم عليه ، وما أشبه ذلك ، فتكليف كل منهما في نفسه الجواز ، لأصالة عدم الجنابة سواء بالنسبة إلى زيد أو بالنسبة إلى عمرو الذين وجدا المني في ثوبهما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إذا علم الحاكم بأن زوجة أحدهما أخته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حائض ، فاستفتاه كل منهما في مقاربة زوجته ، فانّه يفتي لكل واحد منهما بالجواز، لأنّه من الشك البدوي بالنسبة اليهما واستصحاب الحلية أيضا يعطي الجواز بالنسبة إلى كل منهما ، وبعد اجازة الشارع لمثل هذه المخالفة بالنسبة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الجنب في دخول المسجد وهو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اذنه في وطي الزوجة وهي أخته من الرضاعة ، أو في حال الحيض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لو شك في مكان خارج عن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خارج عن حدّ الترخّص أم لا ، فانّه يفتي بالتمام للمسافر من البلد لاستصحاب التمام ، وبالقصر للراجع إلى البلد لاستصحاب القصر ، مع أنّه لو كان خارجا عن حدّ الترخص كانت صلاة المسافر من البلد باطلة ، ولو كان داخلاً في محل الترخص كان صلاة الراجع إلى البلد باطلة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 الحاكم ممّن اتفق له أخذ المالين من الشخصين المقرّ لهما </w:t>
      </w:r>
    </w:p>
    <w:p>
      <w:pPr>
        <w:pStyle w:val="BookText"/>
        <w:rPr/>
      </w:pPr>
      <w:r>
        <w:rPr>
          <w:rFonts w:ascii="Amiri" w:hAnsi="Amiri" w:eastAsia="Amiri" w:cs="Amiri"/>
          <w:color w:val="111111"/>
          <w:sz w:val="28"/>
          <w:sz w:val="28"/>
          <w:szCs w:val="28"/>
          <w:rtl w:val="true"/>
          <w:lang w:bidi="ar-SA"/>
        </w:rPr>
        <w:t>في مسألة الاقرار فلا نسلّم جواز أخذه لهما ولا لشيء منهما إلاّ إذا قلنا بأن ما يأخذه منهما يعامل معه معاملة الملك الواقعي ، نظير ما يملكه ظاهرا بتقليد أو اجتهاد يخالف لمذهب من يريد ترتيب الأثر ، بناءا على أنّ العبرة في ترتيب آثار الموضوعات الثابتة في الشريعة ، كالملكية ، والزوجيّة ، وغيرهما ،</w:t>
      </w:r>
    </w:p>
    <w:p>
      <w:pPr>
        <w:pStyle w:val="BookText"/>
        <w:rPr/>
      </w:pPr>
      <w:r>
        <w:rPr>
          <w:rFonts w:ascii="Amiri" w:hAnsi="Amiri" w:eastAsia="Amiri" w:cs="Amiri"/>
          <w:color w:val="111111"/>
          <w:sz w:val="28"/>
          <w:sz w:val="28"/>
          <w:szCs w:val="28"/>
          <w:rtl w:val="true"/>
          <w:lang w:bidi="ar-SA"/>
        </w:rPr>
        <w:t xml:space="preserve">في مسألة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مسألة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نسلّم جواز أخذه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يأخذ كل المالين ، وقد يأخذ من كل مال بعضه ، ممّا يوجب له العلم الاجمالي بأنّه استولى على الشيء 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قلنا بأن ما يأخذه منهما يعامل معه معاملة الملك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نقول أنّ الدليل على تقسيم الابل في قضاء علي أمير المؤمنين عليه‌السلام وشبهه دلّ على انّ حكم الشارع قد جعل المال نصفا بينهما ، ولولا حكم الشارع لكان كل المال لأحدهما، فيجوز حينئذ للثالث أخذ المال منهما ، حيث انّ المال صار ملكا لهما بسبب حكم الشارع ، فيترتَّب على المالين حكم الملك الواقعي ، وكذا إذا ورث أحدهما الآخر أو ورثهما ثالث حيث يجتمع عنده المالان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يملكه ظاهرا بتقليد أو اجتهاد يخالف لمذهب من يريد ترتيب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أفتى أحد المجتهدين بصحة العقد بالفارسية ، وأفتى الآخر بعدم الصحة ، فانّ المقلدين الذين أجريا صفقة بيع ، وقد أجراه أحدهما بالعقد الفارسي والآخر بالعقد العربي يصبح المال لهما ويترتّب على المالين أحكام الملك الواقعي ، فهو استثناء عن لزوم موافقة العلم الاجمالي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العبرة في ترتيب آثار الموضوعات الثابتة في الشريعة ، كالملكية ، والزوجيّة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كالرقية ، والحرية ، تكون العبرة </w:t>
      </w:r>
    </w:p>
    <w:p>
      <w:pPr>
        <w:pStyle w:val="BookText"/>
        <w:rPr/>
      </w:pPr>
      <w:r>
        <w:rPr>
          <w:rFonts w:ascii="Amiri" w:hAnsi="Amiri" w:eastAsia="Amiri" w:cs="Amiri"/>
          <w:color w:val="111111"/>
          <w:sz w:val="28"/>
          <w:sz w:val="28"/>
          <w:szCs w:val="28"/>
          <w:rtl w:val="true"/>
          <w:lang w:bidi="ar-SA"/>
        </w:rPr>
        <w:t xml:space="preserve">بصحتها عند المتلبس بها ، كالمالك والزوجين ، ما لم يعلم تفصيلاً من يريد ترتيب الأثر خلاف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تلك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المتلبس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كالمالك والزّوجين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الذي استرق ، أو العبد الذي تحرر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صحّت الملكية عند المالك والزوجية عند الزوجين ، والرقية عند العبد ، والحرية عند الحر ، وهكذا كل عند نفسه بحسب الاجتهاد أو التقليد ، فللآخر ان يرتِّب على هذه الموضوعات الآثار الشرعية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الاشتراء وحرمة التزويج وغير ذلك من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فيما اذا أفتى أحد المجتهدين بحرمة الشاة المذبوحة بفري وَدَجٍ واحد، وأفتى الآخر بحليتها ، فانّه يحل لكل منهما أن يأكل من شاة الآخر ، وكذلك اذا اختلف مجتهداه وكان أحدهما يقول بالحرمة والآخر بالحلية فله الأكل منهما اذا كانت الشاة بعد باقية ، وقد ذكر صاحب الفصول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الواقعة الواحدة لا تتحمل اجتهادين وهو كلام متين جدا ، وتدل عليه السيرة المستمرة بين المتشرعة مع اختلاف الفقهاء في أمثال هذه الامور اختلافا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قيّد جواز ترتيب الآثار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يعلم تفصيلاً من يريد ترتيب الأثر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مثال اشتراء شخص ثالث منهما ، وانتقال المال من أحدهما إلى الآخر بسبب بيع أو أرث أو ما أشبه ، حيث يعلم تفصيلاً أنّه لا يحل له المالان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الاستثناء الشرعي أنه يصح للثالث ترتيب الآثار أيضا ، وإلاّ فأي فرق بين المجتهد المفتي بفتويين وهو يعلم عدم مطابقة احداهما </w:t>
      </w:r>
    </w:p>
    <w:p>
      <w:pPr>
        <w:pStyle w:val="BookText"/>
        <w:rPr/>
      </w:pPr>
      <w:r>
        <w:rPr>
          <w:rFonts w:ascii="Amiri" w:hAnsi="Amiri" w:eastAsia="Amiri" w:cs="Amiri"/>
          <w:color w:val="111111"/>
          <w:sz w:val="28"/>
          <w:sz w:val="28"/>
          <w:szCs w:val="28"/>
          <w:rtl w:val="true"/>
          <w:lang w:bidi="ar-SA"/>
        </w:rPr>
        <w:t xml:space="preserve">ولذلك قيل بجواز الاقتداء في الظهرين بواجدي المني في صلاة واحدة ، بناءا على أنّ المناط في صحّة الاقتداء الصّحة عند المصلي ، ما لم يعلم تفصيلاً فساده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للواقع ، وبين الشخص الثالث المنتقل إليه المالان ، أو الشخص الثاني الذي انتقل إليه مال الأوّل بارث أو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على ان العبرة في ترتيب آثار الموضوعات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بجواز الاقتداء في 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بواجدي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يصلي الظهر مع أحدهما ، والعصر مع الآخر ، فإنّ المأموم حينئذ يعلم بأن صلاة الظهر باطلة أو صلاة عصره لأنّه ترك الحمد والسورة عمدا ، فانّ الإمام إذا كان جُنبا لم تصح إمامته ولم تصح مأمومية المأموم به ، فيكون تركه الحمد والسورة مبطلاً لصلاته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صلى مع أحدهما ركعتين ثم مات أو أحدث ، فقام مقامه الآخر ، فإنّ هذه الصلاة مقطوع بأن إمامها واجد للمني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قيل بجواز الاقتداء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المناط في صحّة الاقتداء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عند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فتصح صلاة الثالث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صلاة واجد المني صحيح حسب تكليفه ، حيث يستصحب عدم الجنابة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تفصيلاً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يعرف الشخص الثالث الجنب منهما تفصيلاً ، فإذا عرف جنابة أحدهما تفصيلاً بأن علم أنّ زيدا هو الجنب منهما ، فإنّه وإن كان زيد لايعرف أنّه جنب ، لا يصح للشخص الثالث الاقتداء بزيد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من يرى اشتراط احراز المأموم صحة صلاة الإمام ولو بالأصل ، فلا يجوز الائتمام بهما ولا بأحدهما إذ العلم بجناية أحدهما يمنع عن اجراء أصالة الصحة </w:t>
      </w:r>
    </w:p>
    <w:p>
      <w:pPr>
        <w:pStyle w:val="BookText"/>
        <w:rPr/>
      </w:pPr>
      <w:r>
        <w:rPr>
          <w:rFonts w:ascii="Amiri" w:hAnsi="Amiri" w:eastAsia="Amiri" w:cs="Amiri"/>
          <w:color w:val="111111"/>
          <w:sz w:val="28"/>
          <w:sz w:val="28"/>
          <w:szCs w:val="28"/>
          <w:rtl w:val="true"/>
          <w:lang w:bidi="ar-SA"/>
        </w:rPr>
        <w:t xml:space="preserve">وأما مسألة الصّلح ، فالحكم فيها تعبّدي ، وكأنّه صلح قهريّ بين المالكين ، أو يحمل على حصول الشركة بالاختلاط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الأصحاب أنّ مقتضى القاعدة الرّجوع إلى القرعة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التّوجيه في جميع ماتوهّم جواز المخالفة القطعية الرّاجعة الى طرح دليل شرعيّ ،</w:t>
      </w:r>
    </w:p>
    <w:p>
      <w:pPr>
        <w:pStyle w:val="BookText"/>
        <w:rPr/>
      </w:pPr>
      <w:r>
        <w:rPr>
          <w:rFonts w:ascii="Amiri" w:hAnsi="Amiri" w:eastAsia="Amiri" w:cs="Amiri"/>
          <w:color w:val="111111"/>
          <w:sz w:val="28"/>
          <w:sz w:val="28"/>
          <w:szCs w:val="28"/>
          <w:rtl w:val="true"/>
          <w:lang w:bidi="ar-SA"/>
        </w:rPr>
        <w:t xml:space="preserve">في صلاتهما ، لكن بناء الفقهاء على أنّ الصحيح عند الإمام كافٍ في جواز الاقتداء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مسألة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درهمي الودعي التي ورد بها النص وعمل به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فالحكم فيها تعبّدي وكأنّه صلح قهريّ بين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نصف المال أو ما يقسم بالنسبة قد انتقل إلى غير مالكه بنقل اللّه سبحانه وتعالى فهو صلح من قبل مالك الملوك ، كما قد يكون صلحا من قبل المالك للمال لزيد وعمرو ونحوهما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يحمل على حصول الشركة بالاختلاط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اشترك الودعيان في مجموع الدراهم على سبيل الاشاعة ، حتى ان ما تلف يكون منهما ، وما بقي يكون منهما ، ومرجع هذين الحملين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الخروج بالدليل ، سواء الدليل الشرعي ام ان الدليل العرفي قام على الاشاعة والشارع قررها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بعض الأصحاب أنّ مقتضى القاعدة الرّجوع إلى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الودعيين لا التنصيف ، وبقي هنا ممّا لم يذكره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أشكل عليه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الاختلاف في الثمن أو المثمن ، فيكون ذلك استثناءا من الشارع ، كما ذكرناه في غيره ، أو انّه أمر عرفي قررّه الشارع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التّوجيه في جميع ماتوهّم جواز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طرح دليل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مثل قوله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لأنّها كما عرفت ممّا يمنع عنها العقل والنقل ، خصوصا اذا قصد من ارتكاب المشتبهين التوصّل إلى الحرام ، وهذا ممّا لا تأمّل فيه ومن يظهر منه جواز الارتكاب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قصد غير 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تجويز ذلك يفضي إلى إمكان التوصل إلى فعل جميع المحرّمات على وجه مباح ، بأن يجمع بين الحلال والحرام المعلومين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وَلاتَأكُلُوا أموالَكُم بينَكُم بالباطل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وغيره من أدلة المحرمات ، فان كل هذه الموارد ، استثناء من الأدلة الأوّلية ، أما استثناء شرعي أولاً وبالذات ، وأمّا استثناء عرفي قررّ الشارع ذلك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كما عرفت ممّا يمنع عنها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المخالفة القطعية ممنوعة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الأولية الدالة على لزوم الاجتناب عن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اذا قصد من ارتكاب المشتبهين التوصّل إلى الحرام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قطعي التحريم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تأمل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يظهر منه جواز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للمشتبهين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قصد غير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قصده ارتكاب المشتبهين للتوصل إلى الحرام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حرمة المخالفة مع القصد المذكور اتفاقي بين الأصحاب ، وان من يظهر منه جواز الارتكاب لا يقصد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إلزام القائل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بجواز ارتكاب المشتبهين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تجويز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التدريجي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إمكان التوصل إلى فعل جميع المحرّمات على وجه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يجمع بين الحلال والحرام المعلومين </w:t>
      </w:r>
    </w:p>
    <w:p>
      <w:pPr>
        <w:pStyle w:val="BookText"/>
        <w:rPr/>
      </w:pPr>
      <w:r>
        <w:rPr>
          <w:rFonts w:ascii="Amiri" w:hAnsi="Amiri" w:eastAsia="Amiri" w:cs="Amiri"/>
          <w:color w:val="111111"/>
          <w:sz w:val="28"/>
          <w:sz w:val="28"/>
          <w:szCs w:val="28"/>
          <w:rtl w:val="true"/>
          <w:lang w:bidi="ar-SA"/>
        </w:rPr>
        <w:t xml:space="preserve">تفصيلاً ، كالخمر والخلّ ، على وجه يوجب الاشتباه فيرتكبهما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نظر ، خصوصا على ما مثلّ به من الجمع بين الأجنبيّة والزّوجة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تفصيلاً كالخمر والخلّ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يوجب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بأن لم يعرف الخل من الخمر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فيرتكبهما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تدريجا ، فان هذا 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 لازم للقائل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هو محل نظر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أحدا لم يقل بجواز ارتكاب المشتبه بقصد التوصل إلى الحرام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على ما مثلّ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بين الأجنبيّة والزّوجة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القائل بجواز ارتكاب المشتبهين تدريجا 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الجواز ، يجوز لشخص أن يجمع بين زوجته وأجنبية فيطأهما جميعا في ظلام ونحوه حتى لا يعرف عند الوطي أيتهما الزوجة وأيتهما الأجنبية ، كما أنّ له أن يجمع بين الزوجة وغلام ، أو تجمع المرأة بين الزوج والاجنبي ممّا هو بديهي التحريم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وكذا له أن يجمع بين واجب القتل ومحرّم القتل في مكان لا يميّز بينهما فيقتلهما ، أو بين جائز الذبح في الشاة ومحرّم الذبح كالانسان المحقون الدم فيذبحهما في حال يكون حين الذبح لا يعلم بأن أيهما الانسان ، كما لو كان الذبح بواسطة الماكنة ، إلى غير ذلك من الامور المسلّمة حرمتها شرعا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قلنا خصوصا وأنّه لا يرد هذا الاشكال على القائل بجواز الارتكاب التدريجي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المخالفة على تقدير جوازها في سائر موارد العلم الاجمالي ، فانّه لايجوز ههنا في مثل هذه الأمثلة ، وذلك من جهة الأهمية في الفروج والدِّماء حتى وإن لم تقصد من الخلط بينهما التوصل إلى الحرام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فيما إذا كان الحرام المشتبه عنوانا واحدا مرددا بين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مردّدا بين عنوانين ؛ كما مثّلنا سابقا بالعلم الاجمالي بأنّ أحد المايعين إمّا خمرٌ أو الآخر مغصوب ، فالظّاهر انّ حكمه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لافرق في عدم جواز المخالفة للدليل الشرعي بين كون ذلك الدليل معلوما بالتفصيل وكونه معلوما بالاجمال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إذا كان الحرام المشتبه عنوانا واحدا مرددا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يعلم أنّ الخمر في الاناء الأحمر أو في الاناء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مردّدا بين عنوانين كما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الاجمالي بأنّ أحد المايعين إمّا خمرٌ أو الآخر 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ليس المحرّم عنوانا واحدا ، بل دار الأمر بين الخمرية والمغصوبية ، أو دار أمر المرأة بين كونها زوجة بالحيض أو كونها 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حكمه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المخالفة عقلاً وشرعا ، فلا يجوز له شرب الانائين حيث يعلم انّه شرب إمّا الخمر وإما المغصوب ، وكذلك لا يجوز له وطي المرأتين حيث يعلم انه إمّا وطي الزوجة في حالة الحيض وإمّا وطي الاجنبية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يكون حكمه التحريم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المخالفة للدليل الشرعي بين كون ذلك الدليل معلوما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بالمخالفة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معلوما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الخمر أو اجتنب عن الغصب ، فانّ العقل والعقلاء والمتشرِّعة لايفرِّقون في وجوب الاجتناب عن المشتبه ، سواء كان مشتبها بالخمر وحده ، أم مشتبها إمّا بالخمر وإمّا بالمغصوب ، فيلزم الاجتناب عن كِلا الانائين في كلتا الصورتين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من ارتكب الانائين في المثال يعلم بأنه خالف دليلَ حرمة الخمر أو دليلَ حرمة المغصوب ، ولذا لو كان إناء واحد مرددا بين الخمر والمغصوب لم يجز ارتكابه ، مع أنه لايلزم منه الاّ مخالفة احد الدليلين لا بعينه ، وليس ذلك إلا من جهة أنّ مخالفة الدليل الشرعي محرّم عقلاً وشرعا ، سواء تعيّن للمكلف</w:t>
      </w:r>
    </w:p>
    <w:p>
      <w:pPr>
        <w:pStyle w:val="BookText"/>
        <w:rPr/>
      </w:pPr>
      <w:r>
        <w:rPr>
          <w:rFonts w:ascii="Amiri" w:hAnsi="Amiri" w:eastAsia="Amiri" w:cs="Amiri"/>
          <w:color w:val="111111"/>
          <w:sz w:val="28"/>
          <w:sz w:val="28"/>
          <w:szCs w:val="28"/>
          <w:rtl w:val="true"/>
          <w:lang w:bidi="ar-SA"/>
        </w:rPr>
        <w:t xml:space="preserve">وانّما يلزم الاجتناب عنهما لانّه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من ارتكب الانائين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ما إذا علم ان أحدهما إمّا خمر وإمّا 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بأنه خالف دليل حرمة الخمر أو دليل حرمة المغصوب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عند العقل والعقلاء ولا عند المتشرّعة الذين تلقوا فهمهم من الشرع في وجوب اجتناب الحرام بين الحرمة التفصلية والحرمة الاجمالية ، وفي الاجمالي بين أن يكون الحرام شيئا واحدا مرددا بين شيئين ، أو الحرام أحد أمرين مرددا بين شيئين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عدم الفرق بين الفرضين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إناء واحد مرددا بين الخمر والمغصوب لم يجز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لانّه أي فرق بين الاناء الواحد المردّد بين الخمر والمغصوب ، وبين الانائين الذين يعلم المكلّف بأن أحدهما إمّا خمر وإمّا مغصوب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لا يلزم منه الاّ مخالفة أحد الدليلين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ارتكب المشتبه في المثال الثاني ، وهو ما إذا كان مرددا بين الخمر والمغصوب ، يعلم بأنه خالف إمّا دليل الخمر وإمّا دليل الغصب وهذه المخالفة محرّمة وان كان لا يعلم أنه خالف هذا الدليل أو ذاك الدليل ؟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بالنسبة إلى محتمل الخمرية والغصبية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جهة انّ مخالفة الدليل الشرعي محرّم عقلاً وشرعا سواء تعيّن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p>
    <w:p>
      <w:pPr>
        <w:pStyle w:val="BookText"/>
        <w:rPr/>
      </w:pPr>
      <w:r>
        <w:rPr>
          <w:rFonts w:ascii="Amiri" w:hAnsi="Amiri" w:eastAsia="Amiri" w:cs="Amiri"/>
          <w:color w:val="111111"/>
          <w:sz w:val="28"/>
          <w:sz w:val="28"/>
          <w:szCs w:val="28"/>
          <w:rtl w:val="true"/>
          <w:lang w:bidi="ar-SA"/>
        </w:rPr>
        <w:t xml:space="preserve">أو تردّد بين دليلين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صاحب الحدائق التفصيلُ في باب الشبهة المحصورة بين كون المردّد بين المشتبهين فردا من عنوان فيجب الاجتناب عنه وبين كونه مردّدا بين عنوانين فلايجب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أراد عدم وجوب</w:t>
      </w:r>
    </w:p>
    <w:p>
      <w:pPr>
        <w:pStyle w:val="BookText"/>
        <w:rPr/>
      </w:pPr>
      <w:r>
        <w:rPr>
          <w:rFonts w:ascii="Amiri" w:hAnsi="Amiri" w:eastAsia="Amiri" w:cs="Amiri"/>
          <w:color w:val="111111"/>
          <w:sz w:val="28"/>
          <w:sz w:val="28"/>
          <w:szCs w:val="28"/>
          <w:rtl w:val="true"/>
          <w:lang w:bidi="ar-SA"/>
        </w:rPr>
        <w:t xml:space="preserve">خمر بين الاناء الأحمر أو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تردّد بين 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أحد الانائين إمّا خمر وإمّا غصب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حكم ما كان الجامع قريبا كما في مثال المردد بين الخمر والغصب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السائل ، فانّه محرّم وكذلك الحال لو كان الجامع بعيدا كما إذا تردد الأمر بين كون ما في الاناء خمرا ، أو ان زوجته في حال الحيض ، فانّه لا يجوز له أن يشرب هذا ويطأ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الجامع ابعد بأن تردد الأمر بين تكليف الزامي لم يعلم انه وجوب الجمعة ، أو حرمة وطي زوجته المحتمل حيضها فانّه إذا قطع بأحد الامرين اجمالاً ، وجب عليه الاتيان بالجمعة وترك الزوجة ، فلا يجوز له ان يترك الجمعة وأن يأتي المرأة ، لأنه يعلم حينئذ بأنّه خالف تكليفا إلزاميا موجها اليه ، وذلك ممّا يمنعه العقل والشرع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باب الشبهة المحصورة بين كون المردّد بين المشتبهين فردا من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مثال الخمر المردد بين كونه في الاناء الأبيض أو الاناء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العنوان الواحد بالاجتناب عن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كونه مرددا بين 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أو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w:t>
      </w:r>
      <w:bookmarkStart w:id="72" w:name="pg16323_187389"/>
    </w:p>
    <w:p>
      <w:pPr>
        <w:pStyle w:val="BookText"/>
        <w:rPr/>
      </w:pPr>
      <w:bookmarkEnd w:id="72"/>
      <w:r>
        <w:rPr>
          <w:rFonts w:ascii="Amiri" w:hAnsi="Amiri" w:eastAsia="Amiri" w:cs="Amiri"/>
          <w:color w:val="111111"/>
          <w:sz w:val="28"/>
          <w:sz w:val="28"/>
          <w:szCs w:val="28"/>
          <w:rtl w:val="true"/>
          <w:lang w:bidi="ar-SA"/>
        </w:rPr>
        <w:t xml:space="preserve">الاجتناب عن شيء منهما في الثاني وجواز ارتكابهما معا ، فظهر ضعفُه بما ذكرنا ، وإن أراد عدم وجوب الاحتياط فيه فسيجيء ما فيه </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5986074_1280447820"/>
      <w:bookmarkStart w:id="74" w:name="_Toc26"/>
      <w:bookmarkEnd w:id="73"/>
      <w:r>
        <w:rPr>
          <w:rtl w:val="true"/>
        </w:rPr>
        <w:t>وأمّا المقام الثاني</w:t>
      </w:r>
      <w:bookmarkEnd w:id="74"/>
    </w:p>
    <w:p>
      <w:pPr>
        <w:pStyle w:val="BookText"/>
        <w:rPr/>
      </w:pPr>
      <w:r>
        <w:rPr>
          <w:rFonts w:ascii="Amiri" w:hAnsi="Amiri" w:eastAsia="Amiri" w:cs="Amiri"/>
          <w:color w:val="111111"/>
          <w:sz w:val="28"/>
          <w:sz w:val="28"/>
          <w:szCs w:val="28"/>
          <w:rtl w:val="true"/>
          <w:lang w:bidi="ar-SA"/>
        </w:rPr>
        <w:t xml:space="preserve">فالحق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 كلا المشتبهين وفاقا للمشهور ،</w:t>
      </w:r>
    </w:p>
    <w:p>
      <w:pPr>
        <w:pStyle w:val="BookText"/>
        <w:rPr/>
      </w:pPr>
      <w:r>
        <w:rPr>
          <w:rFonts w:ascii="Amiri" w:hAnsi="Amiri" w:eastAsia="Amiri" w:cs="Amiri"/>
          <w:color w:val="111111"/>
          <w:sz w:val="28"/>
          <w:sz w:val="28"/>
          <w:szCs w:val="28"/>
          <w:rtl w:val="true"/>
          <w:lang w:bidi="ar-SA"/>
        </w:rPr>
        <w:t xml:space="preserve">الاجتناب عن شيء منهما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يشرب الانائين الذين علم بأن أحدهما إمّا خمر وإمّا 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ارتكابهما معا ، فظهر ضعفه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العقل والشرع متطابقان في عدم جواز الارتكاب ، سواء كان عنوانا واحدا أم عنوانين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عدم وجوب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ارتكاب أحدهما لا بجواز ارتكاب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فسيجيء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كما لايجوز ارتكاب كلا الانائين الذين يعلم اجمالاً بأن أحدهما خمر أو غصب ، كذلك لا يجوز ارتكاب أحدهما ، فانه ان طابق الواقع عوقب لأنه ارتكاب عمدي بعد وصول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انه لو علم العبد بأنّ مولاه أمره بأحد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يشتري الطعام ، وإمّا بأن لا ينام ، فارتكب العبد كليهما عوقب قطعا ؛ وان ارتكب أحدهما عوقب أيضا ان خالف كلام المولى ، وليس في الشرع ما يدل على خلافه ، بل المتشرعة يرون أنفسهم ملزمين بوجوب الاطاعة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المقام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المخالفة القطعية للتكليف المعلوم اجمالاً وعدمها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المقام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الموافقة القطعية للمعلوم إجمالاً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عن كلا المشتبهين وفاقا للمشهور ، </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مقطوع به في كلام الاصحاب ، ونسبه المحقق البهبهاني في فوائده إلى الأصحاب ، وعن المحقق المقدّس الكاظمي في شرح الوافية دعوى الاجماع صريحا ، وذهب جماعة إلى عدم وجوبه وحكي عن بعض القرعة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ما ذكرنا أنه إذا ثبت كونُ أدلة تحريم المحرّمات شاملة للمعلوم إجمالاً</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مقطوع به في كلام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العبارات ظاهرة في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المحقق البهبهاني في فوائده إلى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أصرح في دعوى الاجماع من كلام المدارك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المحقق المقدّس الكاظمي في 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فاذا شك في أنّ أي الانائين خمر هذا أو ذاك ؟ وجب الاجتناب عنهما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الاجماع الذي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جماعة إلى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الاجتناب عن كلا المشتبهين ، مما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لايجب الموافقة القطعية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ثالث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يعلم أنّ هذا خمر أو ذاك ، أقرع بينهما فيجتنب عن أحدهما بالقرعة ويرتكب الآخر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الاجتناب عن كلا المشتبهين وجوه ثلاثة ، ذكر المصنّف هنا وجها وذكر في آخر المبحث وجهين آخرين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الذي ذكره هنا ،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إذا ثبت كون أدلة تحريم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للمعلوم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الجهل انّما يكون بالنسبة إلى الذهن ، والألفاظ لم توضع للمعاني المعلومة ، 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w:t>
      </w:r>
    </w:p>
    <w:p>
      <w:pPr>
        <w:pStyle w:val="BookText"/>
        <w:rPr/>
      </w:pPr>
      <w:r>
        <w:rPr>
          <w:rFonts w:ascii="Amiri" w:hAnsi="Amiri" w:eastAsia="Amiri" w:cs="Amiri"/>
          <w:color w:val="111111"/>
          <w:sz w:val="28"/>
          <w:sz w:val="28"/>
          <w:szCs w:val="28"/>
          <w:rtl w:val="true"/>
          <w:lang w:bidi="ar-SA"/>
        </w:rPr>
        <w:t xml:space="preserve">ولم يكن هناك مانع عقلي أو شرعي من تنجيز التكليف به ، لزم بحكم العقل التحرّز عن ارتكاب ذلك المحرّم بالاجتناب عن كلا المشتبهين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بذلك المعلوم إجمالاً إن لم يكن ثابتا جازت المخالفة القطعيّة ، والمفروض في هذا المقام التسالمُ</w:t>
      </w:r>
    </w:p>
    <w:p>
      <w:pPr>
        <w:pStyle w:val="BookText"/>
        <w:rPr/>
      </w:pPr>
      <w:r>
        <w:rPr>
          <w:rFonts w:ascii="Amiri" w:hAnsi="Amiri" w:eastAsia="Amiri" w:cs="Amiri"/>
          <w:color w:val="111111"/>
          <w:sz w:val="28"/>
          <w:sz w:val="28"/>
          <w:szCs w:val="28"/>
          <w:rtl w:val="true"/>
          <w:lang w:bidi="ar-SA"/>
        </w:rPr>
        <w:t xml:space="preserve">عن الخمر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الخمر الواقعي ، لا الخمر المعلومة الخمرية ، وكذلك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رحمك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رحمك الواقعي ، لا ان معناه رحمك المعلومة أنّها رحمك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جهة وجود المقتضي ، فانّ المقتضي موجود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المانع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هناك مانع عقلي أو شرعي من تنجيز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بالمعلوم اجمالاً ، فاذا كان المقتضي موجودا والمانع مفقودا اثرت العلة التامة أثرها وهو تنجز التكليف هنا ، وذلك لأن العقل لا يرى مانعا عن تنجز التكليف المعلوم اجمالاً ، وأدلّة البرائة لاتشمل مورد العلم الاجمالي كما سبق في بحث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تم هذان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المقتضي وعدم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التحرّز عن ارتكاب ذلك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خصوصيته، المعلوم أصله بالاجمال، ويكون التحرز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 كلا المشتبهين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الواقعي من باب أنّه حرام ، وغير المحرّم الواقعي ممّا اشتبه به من باب المقدمة العلمية ، إذ لو ارتكب أحدهما وصادف الواقع كان فيه العقاب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بذلك المعلوم اجمالاً إن لم يكن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جازت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يرتكب كلا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المفروض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فيه من وجوب الموافقة القطعية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التسالم </w:t>
      </w:r>
    </w:p>
    <w:p>
      <w:pPr>
        <w:pStyle w:val="BookText"/>
        <w:rPr/>
      </w:pPr>
      <w:r>
        <w:rPr>
          <w:rFonts w:ascii="Amiri" w:hAnsi="Amiri" w:eastAsia="Amiri" w:cs="Amiri"/>
          <w:color w:val="111111"/>
          <w:sz w:val="28"/>
          <w:sz w:val="28"/>
          <w:szCs w:val="28"/>
          <w:rtl w:val="true"/>
          <w:lang w:bidi="ar-SA"/>
        </w:rPr>
        <w:t xml:space="preserve">على حرمتها ، وإن كان ثابتا وجب الاحتياط فيه بحكم العقل ، إذ يحتمل أن يكون ما يرتكبه من المشتبهين هو الحرام الواقعي ، فيعاقب عليه ، لأنّ المفروض لمّا كان ثبوت التكليف بذلك المحرّم فلم يقبح العقابُ عليه إذا اتّفق إرتكابه ولو لم يعلم به حين الارتكاب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المخالفة القطعية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بذلك المعلوم اجمالاً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المقتضي وعدم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الاحتياط فيه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 كِلا المشتبهين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يلزم الاجتناب عن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يحتمل أن يكون ما يرتكبه من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ارتكب أحدهما فقط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الحرام الواقعي فيعاقب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يستقل بوجوب دفع العقاب المحتمل في مورد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يعاقب المولى عليه مع 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لمّا كان ثبوت التكليف بذلك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المقتضي وعدم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يقبح العقاب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ارتكبه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للحرام الواقعي بأن شرب أحد الانائين فكان في الواقع هو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يشربه هو ذلك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 العقاب المحتمل الذي لا مؤّن منه عقلاً أو شرعا واجب عقلاً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ارتكب أحدهما ولم يصادف الخمر في الواقع ، لم يكن عليه عقاب ، لأنه لم يشرب الخمر ، والمفروض إنّ الخمر حرام لا الماء الذي لم يعلم المكلّف انه خمر أو ماء ، الاّ انّه يكون تجريا والشيخ المصنّف قدس‌سره يرى عدم حرمة التجري كما تقدّم في أول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واختبر ذلك من حال العبد إذا قال له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وتحرّز عن الخمر المردّد بين هذين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فأنك لا تكاد ترتاب في وجوب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هذا الخطاب وبين أدلّة المحرّمات الثابتة في الشريعة الاّ العموم والخصوص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واختبر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بالاجتناب عن كلا المشتبهين وأنه اذا ارتكب أحدهما وصادف الواقع عوقب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 العبد إذا قال له المولى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اجتنب وتحرّز عن الخمر المردّد بين هذين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هناك انائان أحدهما خمر ، فقال له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الخمر الواقعي المردد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لا تكاد ترتاب في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الاجتناب عن كلا الانائان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هذا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أدلة المحرّمات الثابتة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العموم والخصوص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فانّ المولى في هذا المثال حرّم خصوص الخمر المردّد بين هذين الانائين ، والشرع حكم بحرمة كلّي الخمر سواء علم به تفصيلاً أو اجمالاً ، وكما يجب الاحتياط في مثال العبد وخصوص الخمر المردد بين الانائين ، كذلك يجب الاحتياط في الثاني وهو تحريم المولى الخمر الكلي ، إذ لا يرى العرف فرقا بين الأمرين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انكم ذكرتم وجود المقتضي للحرمة وعدم المانع من عقل أو شرع عنها ، 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موجود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أصالة الحل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الحلّ </w:t>
      </w:r>
    </w:p>
    <w:p>
      <w:pPr>
        <w:pStyle w:val="BookText"/>
        <w:rPr/>
      </w:pPr>
      <w:r>
        <w:rPr>
          <w:rFonts w:ascii="Amiri" w:hAnsi="Amiri" w:eastAsia="Amiri" w:cs="Amiri"/>
          <w:color w:val="111111"/>
          <w:sz w:val="28"/>
          <w:sz w:val="28"/>
          <w:szCs w:val="28"/>
          <w:rtl w:val="true"/>
          <w:lang w:bidi="ar-SA"/>
        </w:rPr>
        <w:t xml:space="preserve">في كلا المشتبهين جارية في نفسها ومعتبرة لولا المعارض ، وغاية ما يلزم في المقام تعارضُ الأصلين ، فيتخيّر في العمل في أحد المشتبهين ، ولا وجه لطرح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الحلّ غير جارية هنا بعد فرض كون المحرّم الواقعي مكلفا بالاجتناب عنه ، منجّزا على ما هو مقتضى الخطاب بالاجتناب عنه</w:t>
      </w:r>
    </w:p>
    <w:p>
      <w:pPr>
        <w:pStyle w:val="BookText"/>
        <w:rPr/>
      </w:pPr>
      <w:r>
        <w:rPr>
          <w:rFonts w:ascii="Amiri" w:hAnsi="Amiri" w:eastAsia="Amiri" w:cs="Amiri"/>
          <w:color w:val="111111"/>
          <w:sz w:val="28"/>
          <w:sz w:val="28"/>
          <w:szCs w:val="28"/>
          <w:rtl w:val="true"/>
          <w:lang w:bidi="ar-SA"/>
        </w:rPr>
        <w:t xml:space="preserve">في كلا المشتبهين جارية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لولا المعارض ، فانّ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هذا الاناء ، كما 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ذاك الاناء أيضا ، اذ أصالة الحل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أصل الحل في هذا ، معارض بأصل الحل في ذاك ، لانّا نعلم اجمالاً بأنّ أحدهما حرام فلا نتمكن من اجراء أصلين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يلزم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اشتباه الحرام بين الانائين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تعارض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أصل الحل في هذا الاناء معارض بأصل الحل في الاناء الآخر بعد العلم الاجمالي بحرمة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فيتخيّر في العمل في أحد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اذا لم يتمكن الانسان من العمل بكلا الأصلين ، فلا اقل من أن يعمل بأحدهما ، لأنّه القدر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لطرح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الاصلين ، فانّ العلم الاجمالي مانع عن جريانهما معا ، لا عن جريان أحدهما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المانع غير صحيح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الحلّ غير جارية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 المحرّم الواقعي مكلّفا بالاجتناب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وشرعا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مقتضى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مكلفا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 فيكون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p>
    <w:p>
      <w:pPr>
        <w:pStyle w:val="BookText"/>
        <w:rPr/>
      </w:pPr>
      <w:r>
        <w:rPr>
          <w:rFonts w:ascii="Amiri" w:hAnsi="Amiri" w:eastAsia="Amiri" w:cs="Amiri"/>
          <w:color w:val="111111"/>
          <w:sz w:val="28"/>
          <w:sz w:val="28"/>
          <w:szCs w:val="28"/>
          <w:rtl w:val="true"/>
          <w:lang w:bidi="ar-SA"/>
        </w:rPr>
        <w:t xml:space="preserve">لأنّ مقتضى العقل في الاشتغال اليقيني بترك الحرام الواقعي هو الاحتياط والتحرّز عن كلا المشتبهين ، حتى لا يقع في محذور فعل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المرسل المرويّ في بعض كتب الفتاوى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اترك مالا بأسَ به حذرا عمّا به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يبقى مجال للاذن في فعل أحدهما ،</w:t>
      </w:r>
    </w:p>
    <w:p>
      <w:pPr>
        <w:pStyle w:val="BookText"/>
        <w:rPr/>
      </w:pPr>
      <w:r>
        <w:rPr>
          <w:rFonts w:ascii="Amiri" w:hAnsi="Amiri" w:eastAsia="Amiri" w:cs="Amiri"/>
          <w:color w:val="111111"/>
          <w:sz w:val="28"/>
          <w:sz w:val="28"/>
          <w:szCs w:val="28"/>
          <w:rtl w:val="true"/>
          <w:lang w:bidi="ar-SA"/>
        </w:rPr>
        <w:t xml:space="preserve">الاجتناب عن الخمر الواقعي ، سواء علم به المكلّف أو تردد بين انائين أو ما أشبه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مقتضى العقل في الاشتغال اليقيني بترك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بالاشتغال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والتحرّز عن كلا المشتبهين حتى لا يقع في محذور فعل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صادف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الحلّ ليست مانعة عن مقتضى العلم الاجمالي الذي هو الاجتناب عن كليهما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الاجتناب عن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المرسل المرويّ في بعض كتب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كسرائر ابن ادريس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اترك مالا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عمّا به البأسُ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 فاذا اختلف الحرام بالحلال وجب ترك الحلال لئلا يقع في محذور الحرام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يبقى مجال للاذن في فعل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ارتكاب كليهما، فإنّ ارتكاب كلا المشتبهين منافٍ لتنجز التكليف المعلوم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واجراء البرائة في أحدهما فقط منافٍ لقاعدة الاشتغال ، فانّ الاشتغال اليقيني بحاجة الى البرائة اليقينية ، والبرائة اليقينية لا تحصل الاّ بالاجتناب عن جميع الأطراف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وسيجيء في باب الاستصحاب أيضا أن الحكم في تعارض كل أصلين اذا لم يكن أحدهما حاكما على الآخر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التساقط ، لا التخيير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الاستصحاب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تعارض كلّ أصلين إذا لم يكن أحدهما حاكما على الآخر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التساقط ، لا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هناك استصحابان ليس بينهما سببي أو مسببي يتساقطان ، كما إذا كان هناك انائان كلاهما طاهر ثم وقع نجس في أحدهما المردّد ، فانّه لا يجري استصحاب الطهارة في هذا الاناء ، كما لا يجري استصحاب الطهارة في ذاك الاناء ، بل يتساقط الاستصحابان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أحد الأصلين حاكما على الآخر ، بأن كان الشك في مورد سببا للشك في مورد آخر ، فانّه يجري الأصل في الشك السببي ويطرح الآخر الذي هو شك مسببي ، كما إذا كانت يده نجسه فغسلها في حوض مسبوق بالكريّة ، ثم شك في كرّية الماء ، فإنّ استصحاب الكريّة هنا حاكم على استصحاب نجاسة اليد ، فيجري استصحاب كرّية الماء ويسقط بسببه استصحاب نجاسة اليد ، فيحكم بطهارة اليد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حاصله على قول الأوثق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احتمال الحرمة فيما يحتملها والحلية ، والبناء على كونه محللاً في الواقع ، وهذا في الشبهات البدوية واضح ، لعدم منافاة البناء على حلية بعضها مع البناء على حلية الباقي ، لاحتمال حلية الجميع في نفس الأمر ، فيحكم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الجميع بكونها محللاً في الواقع بحسب تنزيل الشارع ، فانّ الشبهات البدوية المتكثرة كل واحد يحكم فيها بالحلية ، ويحتمل أنّ الجميع في نفس الأمر حلال ، وأمّا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العلم فيها لمّا كان حاصلاً بحرمة أحد المشتبهين أو الأكثر ما لم يصل إلى حدّ غير المحصور ، فالبناء على كون أحدهما حلالاً في الواقع يستلزم وجوب البناء على كون الآخر حراما لا محالة ، وحيث لا ترجيح للحكم بحلية أحدهما بالخصوص ، يحكم بذلك فيهما على التخيير ، وذلك لأنّ البناء على حلية بعض الأطراف وكونه الموضوع المحلل ، يستلزم عقلاً البناء على كون غيره هو الموضوع المحرّم ، فكل من الحرام والحلال يكون على البدل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بعد كون مفاد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ارتكاب أحد المشتبهين على البدل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البدل هناك مستفاد من الجمع بين أدلة الحل وتعارض الأصلين ، لا من نفس أدلة الحل وجوابه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الاشتغال على الحل ،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البدل مستفاد من نفس أدلة الحل وحكومتها على قاعدة الاشتغال ، إذ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البناء على ان هذا هو الخل فيترتّب عليه الحلية ، وهذا يشتمل موارد الشبهة البدوية على سبيل الاستيعاب وشمول جميع أطراف الشبهة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امكان البناء على احتمال أن يكون كل واحد من هذه الأواني المرددة بين الخل والخمر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 كما يشمل موارد الشبهة المقرونة بالعلم الاجمالي على سبيل التخيير وشمول بعض أفراد الشبهة لأنّ البناء على كون أحدهما خلاً ، مستلزم للبناء على كون الثاني خمرا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 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المشتبهات بالشبهة المجرّدة عن العلم الاجمالي جميعا ، وحلية المشتبهات المقرونة بالعلم الاجمالي على البدل ، لأن الرّخصة في كل شبهة مجرّدة لا تنافي الرّخصة في غيرها ، لاحتمال كون الجميع حلالاً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فالبناءُ على كون هذا</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لَكَ حَلالٌ حتّى تَعرِفَ الحَرام</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أدلة البرائة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المشتبهات بالشبهة المجرّدة عن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يشمل اطرافها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أفراد الشبهة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وحليّة المشتبهات المقرونة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استعملنا أحدهما على انّه حلال ، يحرم استعمال الآخر ، لأنه يكون حينئذ بدلاً عن الحرام الواقعي ، وكذلك إذا عكسنا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استعملنا الثاني على انه حلال ، فانه يحرم الأوّل بناءا على كونه بدلاً عن الحرام الواقعي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يستفاد من الأدلة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الرّخصة في كل شبهة 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الرّخصة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باقي الشبهات البدوية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الجميع حلالاً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بالنسبة إلى الطهارة والنجاسة فيما كانت شبهات بدوية متعددة هنا وهناك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على كون هذا </w:t>
      </w:r>
    </w:p>
    <w:p>
      <w:pPr>
        <w:pStyle w:val="BookText"/>
        <w:rPr/>
      </w:pPr>
      <w:r>
        <w:rPr>
          <w:rFonts w:ascii="Amiri" w:hAnsi="Amiri" w:eastAsia="Amiri" w:cs="Amiri"/>
          <w:color w:val="111111"/>
          <w:sz w:val="28"/>
          <w:sz w:val="28"/>
          <w:szCs w:val="28"/>
          <w:rtl w:val="true"/>
          <w:lang w:bidi="ar-SA"/>
        </w:rPr>
        <w:t xml:space="preserve">المشتبه بالخمر خلاً ، لاينافي البناء على كون المشتبه الآخر خلاً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الرّخصة في شبهة مقرونة بالعلم الاجمالي والبناء على كونه خلاًّ لمّا يستلزم وجوب البناء على كون المحرّم هو المشتبه الآخر ، فلا يجوز الرّخصة فيه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يجوز الرّخصة فيه بمعنى جواز ارتكابه والبناء على ان المحرّم غيره ، مثلاً الرخصة في ارتكاب أحد المشتبهين بالخمر مع العلم بكون أحدهما خمرا ،</w:t>
      </w:r>
    </w:p>
    <w:p>
      <w:pPr>
        <w:pStyle w:val="BookText"/>
        <w:rPr/>
      </w:pPr>
      <w:r>
        <w:rPr>
          <w:rFonts w:ascii="Amiri" w:hAnsi="Amiri" w:eastAsia="Amiri" w:cs="Amiri"/>
          <w:color w:val="111111"/>
          <w:sz w:val="28"/>
          <w:sz w:val="28"/>
          <w:szCs w:val="28"/>
          <w:rtl w:val="true"/>
          <w:lang w:bidi="ar-SA"/>
        </w:rPr>
        <w:t xml:space="preserve">المشتبه بالخمر خلاً ، لاينافي البناء على كون المشتبه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بالنسبة الى المشتبه الثالث والرابع والخامس فيما كانت الشبهات بدوية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الرّخصة في شبهة مقرونة بالعلم الاجمالي والبناء على كونه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هنالك انائان أحدهما خل والآخر خمر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وجوب البناء على كون المحرّم هو المشتبه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المشتبه الآخر إمّا خمرا في الواقع ، وإمّا بدلاً عن الخمر الواقعي في تحريم الشارع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الرّخصة فيه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يأذن في استعمال هذا الاناء وذاك الاناء مع أنّه يعلم بأن أحدهما خمر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يجوز الرّخصة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من المشتبهين على سبيل البدل للتخيير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ارتكابه والبناء على ان المحرّم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الذي ارتكبه ، ليكون المتروك هو البدل عن الحرام ،فاذا ترك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الثاني بدلاً ، وإذا ترك الثاني كان الأوّل بدلاً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في ارتكاب أحد المشتبهين بالخمر مع العلم بكون أحدهما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خلاً أو ماءا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لمّا علم من الأدلّة تحريم الخمر الواقعي ، ولو تردّد بين الأمرين كان معنى الرّخصة في ارتكاب أحدهما الاذن في البناء على عدم كونه هو الخمر المحرّم عليه ، وأنّ المحرّم غيره ، فكل منهما حلالٌ ، بمعنى جواز البناء على كون المحرّم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لمّا علم من الأدلّة تحريم الخمر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الألفاظ موضوعة للمعاني الواقعية ، فاذا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الواقعي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تردّد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فالخمر المردد بين الانائين حرام وإن لم نعلم أنّ الاناء الأبيض خمر أو الاناء الأحمر ، فاذا رخّص أحدهما للتخيير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معنى الرّخصة في ارتكاب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في البناء على عدم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الذي يرتكبه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الخمر المحرّم عليه ،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الذي ارتكبه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منهما حلال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البناء على كون المحرّم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شمول الرواية للشبهة البدوية والشبهة المقرونة بالعلم الاجمالي استعمال للفظ في أكثر من معنى ، لأنه على 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أدلة الحل تدل على حلّية الشبهات البدوية تعيينا في كل الشبهات البدوية ، وحلية الشبهات المقرونة بالعلم الاجمالي تخييرا في بعضها دون بعض ،مستلزم لاستعمال اللفظي المعنيين وهو أمّا مستحيل كما يقوله الآخوند ، أو خلاف الظاهر كما يقوله المشهور ، ولا يصار إليه إلاّ بالقرينة ولا قرينة في المقام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دفع هذا الاشكال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قد استعمل في معنى واحد كلّي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 احتمال الحرمة ، ولا زمه في الشبهات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w:t>
      </w:r>
    </w:p>
    <w:p>
      <w:pPr>
        <w:pStyle w:val="BookText"/>
        <w:rPr/>
      </w:pPr>
      <w:r>
        <w:rPr>
          <w:rFonts w:ascii="Amiri" w:hAnsi="Amiri" w:eastAsia="Amiri" w:cs="Amiri"/>
          <w:color w:val="111111"/>
          <w:sz w:val="28"/>
          <w:sz w:val="28"/>
          <w:szCs w:val="28"/>
          <w:rtl w:val="true"/>
          <w:lang w:bidi="ar-SA"/>
        </w:rPr>
        <w:t xml:space="preserve">أنّ مقصود الشارع من هذه الأخبار ان يلغى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طرفي الشك في حرمة الشيء وحليته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الحرمة ، ويجعل محتمل الحليّة في حكم متيقّنها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في المشتبهين بالشبهة المحصورة شكٌ واحد ، ولم يكن فيه الاّ احتمالُ كون هذا حلالاً وذاك حراما واحتمال العكس ، كان الغاءُ احتمال الحرمة في أحدهما اعمالاً له في الآخر وبالعكس ، وكان الحكمُ الظّاهري في أحدهما 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ظاهريا بالحرمة في الآخر ، وليس معنى حلية كل</w:t>
      </w:r>
    </w:p>
    <w:p>
      <w:pPr>
        <w:pStyle w:val="BookText"/>
        <w:rPr/>
      </w:pPr>
      <w:r>
        <w:rPr>
          <w:rFonts w:ascii="Amiri" w:hAnsi="Amiri" w:eastAsia="Amiri" w:cs="Amiri"/>
          <w:color w:val="111111"/>
          <w:sz w:val="28"/>
          <w:sz w:val="28"/>
          <w:szCs w:val="28"/>
          <w:rtl w:val="true"/>
          <w:lang w:bidi="ar-SA"/>
        </w:rPr>
        <w:t xml:space="preserve">الجميع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المنافاة ، وفي المقرون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بعض الاطراف للتنافي ، كما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مقصود الشارع من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الحلية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طرفي الشك في حرمة الشيء وحليته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الحرمة ويجعل محتمل الحليّة في حكم متيقّنها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متيقن الحلية ، فيكون حاصل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 احتمال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المشتبهات بالشبهة البدوية شك متعدد ، لأنّ كل واحد من أفراد تلك الشبهات البدوية مشكوك الحل والحرمة ، لكن بحيث لايكون البناء على حليّة أحدها منافيا للبناء على حلية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الحل في جميعها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واحد ولم يكن فيه الاّ احتمال كون هذا حلالاً وذاك حراما ، واحتمال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ذاك حلالاً وهذا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الغاء احتمال الحرمة في أحدهما اعمالاً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 ،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اعمال احتمال الحرمة في أحدهما الغاءا لاحتمال الحرمة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الظّاهري في أحدهما 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ظاهريا بالحرمة في الآخر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معنى حلية كل </w:t>
      </w:r>
    </w:p>
    <w:p>
      <w:pPr>
        <w:pStyle w:val="BookText"/>
        <w:rPr/>
      </w:pPr>
      <w:r>
        <w:rPr>
          <w:rFonts w:ascii="Amiri" w:hAnsi="Amiri" w:eastAsia="Amiri" w:cs="Amiri"/>
          <w:color w:val="111111"/>
          <w:sz w:val="28"/>
          <w:sz w:val="28"/>
          <w:szCs w:val="28"/>
          <w:rtl w:val="true"/>
          <w:lang w:bidi="ar-SA"/>
        </w:rPr>
        <w:t xml:space="preserve">منهما الاّ الاذن في ارتكابه والغاءَ احتمال الحرمة فيه المستلزم لاعماله في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 حتى لا يَتوهم أنّ استعمال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الشبهات المقرونة بالعلم الاجمالي ، والشبهات المجرّدة ، استعمالٌ في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المشتبهين في المقرون بالعلم الاجمالي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الاذن في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والغاء احتمال الحرمة فيه ، المستلزم لاعماله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يكون بدلاً عن الحرام الواقعي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الذي ذكرناه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لا يتوهم ان استعمال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بالنسبة إلى الشبهات المقرونة بالعلم الاجمالي ، والشبهات المجرّدة ، استعمال في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يجوز ، اذ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اللفظ قد استعمل في معنى واحد كلي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ان كل مشتبه موضوعا محلل ، وانّما التخييرية والتعيينية من لوازم خصوص المورد ، فان كان المورد شبهة بدوية ، كان كل واحد واحد حلالاً وإن كان المورد شبهة محصورة بالعلم الاجمالي كان المحلل بعضها دون بعض ، فدلالة الحديث على الحلية في الشبهة البدوية والمقرونة بالعلم الاجمالي على نسق واحد ، وانّما فهم التخيير في الشبهة المقرونة بالعلم الاجمالي للعلم الخارجي بأن أحدهما حرام ، فيكون لازم الحكم بحلية أحد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بحرمة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حلّية محتمل التحريم والرّخصة فيه ، لا وجوب البناء على كونه هو الموضوع المحلّل ،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الاشكال كان مبنيا على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مقتضى الأخبار المذكورة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كون محتمل الحرمة هو الموضوع المحلل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مقتضى البناء المذكور في أحد المشتبهين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كون المشتبه الآخر هو الموضوع المحرّم الواقعي ، والمصنّف منع كلتا المقدمتين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منع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مقتضى الأخبار المذكورة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الرخصة في الارتكاب بمعنى عدم الحرمة في الظاهر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التحريم حلال ، 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تبن على كون أحد المشتبهين هو الموضوع المحلل حتى يستلزم كون الآخر هو الموضوع المحرم ، فكلام الشارع انّما هو في الحكم لا في الموضوع ، بينما المستشكل جعل كلام الشارع في الموضوع ، واليه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البناء على حلّية محتمل التحريم والرّخصة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محتمل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 البناء على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الموضوع المحلّل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فالمستشكل حمل أدلة الحل على التصرّف في الموضوع ، وفرّع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شمولها لمورد العلم الاجمالي وحكومتها على قاعدة الاشتغال كما بيناه ، ولكن ليس الأمر كذلك ، بل ظاهر هذه الأخبار الدالة على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الحكم بحلية المشتبه ظاهرا من دون وجوب البناء على كونه هو الموضوع المحلل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منع المقدمة الثانية ، فانّه لو سلمنا المقدمة الأولى فلا نسلم المقدمة الثانية ، وذلك لأنّ البناء على كون أحدهما هو الموضوع المحلل انّما يستلزم البناء </w:t>
      </w:r>
    </w:p>
    <w:p>
      <w:pPr>
        <w:pStyle w:val="BookText"/>
        <w:rPr/>
      </w:pPr>
      <w:r>
        <w:rPr>
          <w:rFonts w:ascii="Amiri" w:hAnsi="Amiri" w:eastAsia="Amiri" w:cs="Amiri"/>
          <w:color w:val="111111"/>
          <w:sz w:val="28"/>
          <w:sz w:val="28"/>
          <w:szCs w:val="28"/>
          <w:rtl w:val="true"/>
          <w:lang w:bidi="ar-SA"/>
        </w:rPr>
        <w:t xml:space="preserve">لو سلم فظاهرُها البناء على كون كل مشتبه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الأمر بالبناء على كون الآخر هو الخمر ، فليس في الروايات من البدليّة عين ولا أثر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كون الآخر هو الموضوع المحرم ، من باب حكم العقل لأجل وحدة الشك ، والعلم اجمالاً بكون أحدهما حلالاً في الواقع والآخر حراما في الواقع ، لكن سيجيء في مبحث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اثبات الاُصول اللوازم العقلية لمؤياتها نظير اثبات أحد الضدين بنفي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في المقام إمّا إلغاء العلم الاجمالي إطلاقا والحكم بحلية كِلا المشتبهين لأجل الأخبار المذكورة الدالّة على الحل ، وأمّا القول بحرمة كل منهما لأجل ما ذكرناه من حكومة قاعدة الاشتغال على أصالة الحل في المشتبهين ، فليس في الروايات التي ذهب إليها المستشكل ما يدل على البدل شيء ،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المستشكل في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فظاهرها البناء على كون كل مشتبه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بالبناء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المشتبهين في الشبهة المقرونة بالعلم الاجمالي خلاً ، أمرا بالبناء على كون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هو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الملازمة بين حليّة أحدهما وخمرية الآخر عقلية لا شرعية ، وأدلة الحل لا تثبت اللوازم العقلية ، فلا تدل هذه الروايات على انه إذا بنينا على خلية أحدهما يلزم ان نبني على خمرية الآخر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الروايات من البدليّة عين 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 فأين ما ذكرتم من أنّه يجوز ارتكاب أحد المشتبهين وترك الآخر بدلاً ؟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تدل على حلية كلا المشتبهين في المقرونة </w:t>
      </w:r>
      <w:bookmarkStart w:id="75" w:name="pg16323_187405"/>
    </w:p>
    <w:p>
      <w:pPr>
        <w:pStyle w:val="Heading5"/>
        <w:numPr>
          <w:ilvl w:val="4"/>
          <w:numId w:val="1"/>
        </w:numPr>
        <w:rPr/>
      </w:pPr>
      <w:bookmarkStart w:id="76" w:name="__RefHeading___Toc5986076_1280447820"/>
      <w:bookmarkStart w:id="77" w:name="_Toc27"/>
      <w:bookmarkEnd w:id="75"/>
      <w:bookmarkEnd w:id="76"/>
      <w:r>
        <w:rPr>
          <w:rtl w:val="true"/>
        </w:rPr>
        <w:t xml:space="preserve">إحتجّ مَن جوّز ارتكاب ما عدا مقدار الحرام والمنع عنه بوجهين </w:t>
      </w:r>
      <w:r>
        <w:rPr>
          <w:rtl w:val="true"/>
        </w:rPr>
        <w:t>:</w:t>
      </w:r>
      <w:bookmarkEnd w:id="77"/>
    </w:p>
    <w:p>
      <w:pPr>
        <w:pStyle w:val="Heading6"/>
        <w:numPr>
          <w:ilvl w:val="5"/>
          <w:numId w:val="1"/>
        </w:numPr>
        <w:rPr/>
      </w:pPr>
      <w:bookmarkStart w:id="78" w:name="__RefHeading___Toc5986078_1280447820"/>
      <w:bookmarkStart w:id="79" w:name="_Toc28"/>
      <w:bookmarkEnd w:id="78"/>
      <w:r>
        <w:rPr>
          <w:rtl w:val="true"/>
        </w:rPr>
        <w:t xml:space="preserve">الأوّل </w:t>
      </w:r>
      <w:r>
        <w:rPr>
          <w:rtl w:val="true"/>
        </w:rPr>
        <w:t>:</w:t>
      </w:r>
      <w:bookmarkEnd w:id="79"/>
    </w:p>
    <w:p>
      <w:pPr>
        <w:pStyle w:val="BookText"/>
        <w:rPr/>
      </w:pPr>
      <w:r>
        <w:rPr>
          <w:rFonts w:ascii="Amiri" w:hAnsi="Amiri" w:eastAsia="Amiri" w:cs="Amiri"/>
          <w:color w:val="111111"/>
          <w:sz w:val="28"/>
          <w:sz w:val="28"/>
          <w:szCs w:val="28"/>
          <w:rtl w:val="true"/>
          <w:lang w:bidi="ar-SA"/>
        </w:rPr>
        <w:t xml:space="preserve">الأخبارُ الدالّةُ على حلّ ما لم يعلم حرمته التي تقدّم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منع من ارتكاب مقدار الحرام إمّا لاستلزامه للعلم بارتكاب الحرام وهو</w:t>
      </w:r>
    </w:p>
    <w:p>
      <w:pPr>
        <w:pStyle w:val="BookText"/>
        <w:rPr/>
      </w:pPr>
      <w:r>
        <w:rPr>
          <w:rFonts w:ascii="Amiri" w:hAnsi="Amiri" w:eastAsia="Amiri" w:cs="Amiri"/>
          <w:color w:val="111111"/>
          <w:sz w:val="28"/>
          <w:sz w:val="28"/>
          <w:szCs w:val="28"/>
          <w:rtl w:val="true"/>
          <w:lang w:bidi="ar-SA"/>
        </w:rPr>
        <w:t xml:space="preserve">بالعلم الاجمالي ، لكنّا نخصص هذه الأخبار بالدليل العقلي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ان يقول الشارع التناقض ، فاللازم أن يكون أحد المشتبهين حراما جمعا بين الدليل الشرعي بالحل ، والدليل العقلي بأنّ الشارع لم يلغ الحرام في البين ، وحيث انه لم يخصص الأحمر للحل والأبيض للحرمة أو بالعكس ، نقول بالبدلية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إحتجّ مَن جوّز ارتكاب ما عدا مقدار الحرام والمنع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المقدار المحرم كما إذا كانت خمس أواني اثنان منها حرام ، ترك الاثنين وارتكب ثلاثة منها ، وإذا كانت الأواني عشرة وأربعة منها محرمة ، ارتكب ستة وترك منها أربعة ، وهكذا ، فقد احتج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يلي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حلّ ما لم يعلم حرمته التي تقدّم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لَكَ حلالٌ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فهي تدل على حل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منع من ارتكاب مقدار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لاستلزامه للعلم بارتكاب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القمي رحمه‌اللّه حيث انّه لو ارتكب الاثنين فيما إذا كان أحدهما حراما ، علم بأنه ارتكب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بارتكاب الحرام </w:t>
      </w:r>
    </w:p>
    <w:p>
      <w:pPr>
        <w:pStyle w:val="BookText"/>
        <w:rPr/>
      </w:pPr>
      <w:r>
        <w:rPr>
          <w:rFonts w:ascii="Amiri" w:hAnsi="Amiri" w:eastAsia="Amiri" w:cs="Amiri"/>
          <w:color w:val="111111"/>
          <w:sz w:val="28"/>
          <w:sz w:val="28"/>
          <w:szCs w:val="28"/>
          <w:rtl w:val="true"/>
          <w:lang w:bidi="ar-SA"/>
        </w:rPr>
        <w:t xml:space="preserve">حرام ، وإمّا لما ذكره بعضهم من أنّ ارتكاب مجموع المشتبهين حرام لاشتماله على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توضيح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الشارع منع عن استعمال الحرام المعلوم ، وجوّز استعمال ما لم يعلم حرمته ، والمجموع من حيث المجموع معلوم الحرمة ولو باعتبار جزئه ، وكذا كل منهما بشرط الاجتماع مع الآخر فيجب اجتنابه ، وكلّ منهما بشرط الانفراد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يجوز للانسان أن يفعل شيئا يعلم بأنّه ارتكب بذلك الشيء الحرام، سواء كان بالعلم التفصيلي أو بالعلم الاجمالي، لأنه خلاف طريقة العقلاء في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النَراقي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ارتكاب مجموع المشتبهين حرام لاشتماله على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المجموع المشتمل على جزء محرم يكون محرما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الشارع منع عن استعمال الحرام المعلوم ، وجوّز استعمال ما لم يعلم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فالخل حلال والخمر حرام في الانائين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والمجموع من حيث المجموع معلوم الحرمة ولو باعتبار 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منهما بشرط الاجتماع مع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معلوم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اجتنابه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منهما بشرط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أطراف الشبهة ان لوحظت مجتمعة ، فتكون مركبا وحراما باعتبار جزئه ، وان لوحظت منفردة لكن بشرط انضمام الآخر ، فتكون مشروطا وحراما باعتبار حرمة واحد من الشرط أو المشروط ، فسواء كان الجزء حراما أم كان الشرط أو المشروط حراما يلزم الاجتناب عن المجموع من حيث المجموع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مجهول الحرمة فيكون حلالاً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المتقدمة على ما عرفت إمّا ان لا تشمل شيئا من المشتبهين ، وإمّا ان تشملهما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ارتكاب أحدهما دون الآخر ، وليس المراد بالشرط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الاصطلاحي بل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يعمل أحدهما منفردا ، وهو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لايعلم ان هذا الشيء الذي ارتكبه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حلالاً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وعلى هذا ، يتم ماذكروه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أحد المشتبهين حرام ارتكابه وأحد المشتبهين حلال ارتكابه ، فاذا اشتبه في اثنين يجوز ارتكاب 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وما أشبه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تلك الاخبار اما لاتشمل كلا المشتبهين فكلاهما حلال ، واما لاتشمل المشتبهين أصلاً فكلاهما واجب الاجتناب بمقتضى العلم الاجمالي ، أمّا انه يحل احدهما ويحرم الآخر فلا دليل عليه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ان لا تشمل شيئا من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التكليف بالحرام المردد بينهما منجّز ، فاللازم اجتنابهما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الحرام فلأنه حرام ، واما الآخر فلأنه مقدمة علمية لاجتناب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تشملهما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اعتبار العلم التفصيلي في موضوع التكليف شرعا ، أو اشتراط العلم التفصيلي في تنجز التكليف عقلاً ، فتشمل تلك الاخبار كلا طرفي الشبهة ، فالتفصيل بين أحدهما بالحرمة ، وبين الآخر بالحلية ، لا دليل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 من الوجهين لعدم جواز ارتكاب الأخير بعد ارتكاب الأوّل ، فغيرُ صالح للمنع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فلأنه إن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تحصيل العلم بارتكاب الحرام حرام ، فلم يدلّ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تحصيل العلم بارتكاب الغير للحرام 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الوجهين المذكورين عن الميرزا القمي ، والمحقق النراقي يوجبان تخصيص شمول الاخبار لكلا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 من الوجهين لعدم جواز ارتكاب الأخير بعد ارتكاب الأوّل فغير صالح للمنع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ارتكاب 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ذكره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 إذ مراد المحقق القمي لا يخلو من أحد 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حرمة تحصيل العلم بالمخالفة ، وامّا حرمة المخالفة المعلومة تفصيلاً ، وامّا حرمة المخالفة المعلومة مطلقا سواء كانت معلومة تفصيلاً أم اجمالاً ، وكل هذه الوجوه الثلاثة غير صالحة للمنع عن ارتكاب أحد المشتبهين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هذه الوجوه وعدم صلاحيتها للمنع اشار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تحصيل العلم بارتكاب الحرام حرام ، فلم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 فإنّ الانسان اذا راجع ما سبق من أعماله ووجد حراما في تلك الاعمال ، فهل تحرم هذه المراجعة المنتهية إلى علمه بأنه فعل حراما ؟ لم يقل أحد بذلك ، لانه لم يدل على حرمته دليل من عقل ولا نقل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تحصيل العلم بارتكاب الغير للحرام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يفتّش الانسان في أحوال الآخرين حتى يطلّع على ما فعلوه من الحرام ، فتحصيل العلم بذلك </w:t>
      </w:r>
    </w:p>
    <w:p>
      <w:pPr>
        <w:pStyle w:val="BookText"/>
        <w:rPr/>
      </w:pPr>
      <w:r>
        <w:rPr>
          <w:rFonts w:ascii="Amiri" w:hAnsi="Amiri" w:eastAsia="Amiri" w:cs="Amiri"/>
          <w:color w:val="111111"/>
          <w:sz w:val="28"/>
          <w:sz w:val="28"/>
          <w:szCs w:val="28"/>
          <w:rtl w:val="true"/>
          <w:lang w:bidi="ar-SA"/>
        </w:rPr>
        <w:t xml:space="preserve">من حيث التجسس المنهي عنه وإن لم يحصل له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أنّ الممنوع عنه عقلاً من مخالفة احكام الشرع ، بل مطلق الموالي ، هي المخالفةُ العلميةُ ، دون الاحتمالية فانّها لا تعدّ عصيانا في العرف ، فعصيانُ الخطاب باجتناب الخمر المشتبه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المجموع دون المحرّم الواقعي وإن لم يعرف حين الارتكاب ، وحاصله منع وجوب المقدّمة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التجسس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تجَسَسُوا </w:t>
      </w:r>
      <w:r>
        <w:rPr>
          <w:rFonts w:eastAsia="Amiri" w:cs="Amiri" w:ascii="Amiri" w:hAnsi="Amiri"/>
          <w:color w:val="111111"/>
          <w:sz w:val="28"/>
          <w:szCs w:val="28"/>
          <w:rtl w:val="true"/>
          <w:lang w:bidi="ar-SA"/>
        </w:rPr>
        <w:t xml:space="preserve">... » </w:t>
      </w:r>
      <w:r>
        <w:rPr>
          <w:rStyle w:val="FootnoteAnchor"/>
          <w:rtl w:val="true"/>
        </w:rPr>
        <w:footnoteReference w:id="169"/>
      </w:r>
      <w:r>
        <w:rPr>
          <w:rFonts w:ascii="Amiri" w:hAnsi="Amiri" w:eastAsia="Amiri" w:cs="Amiri"/>
          <w:color w:val="111111"/>
          <w:sz w:val="28"/>
          <w:sz w:val="28"/>
          <w:szCs w:val="28"/>
          <w:rtl w:val="true"/>
          <w:lang w:bidi="ar-SA"/>
        </w:rPr>
        <w:t xml:space="preserve">فان التجسّس حرام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يحصل له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فعل حراما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ارتكاب أحدهما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المخالفة المعلومة تفصيلاً لا اجمالاً بتقريب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الممنوع عنه عقلاً من مخالفة احكام الشرع بل مطلق الموالي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العلمية ، دون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مقرونة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لاتعدّ عصيانا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على العبد عدم مخالفة الأحكام المعلومة تفصيلاً ، امّا مخالفة الأحكام المعلومة اجمالاً ، فلا يرون بأسا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فعصيان الخطاب باجتناب الخمر المشتبه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ارتكب كلا الانائين علم بأنه خالف ، امّا اذا ارتكب أحدهما فلا يعلم بأنه ارتكب المحرّم ، فالحرام على هذا هو الحرام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المحرّم الواقعي وان لم يعرف حين الارتكاب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لم يعرف حرمته لايكون محرما لأنه مخالفة احتمالية ، 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المحرم هو المخالفة المعلومة لا المخالفة الاحتمالية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وجوب المقدّمة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قاعدة الاشتغال </w:t>
      </w:r>
    </w:p>
    <w:p>
      <w:pPr>
        <w:pStyle w:val="BookText"/>
        <w:rPr/>
      </w:pPr>
      <w:r>
        <w:rPr>
          <w:rFonts w:ascii="Amiri" w:hAnsi="Amiri" w:eastAsia="Amiri" w:cs="Amiri"/>
          <w:color w:val="111111"/>
          <w:sz w:val="28"/>
          <w:sz w:val="28"/>
          <w:szCs w:val="28"/>
          <w:rtl w:val="true"/>
          <w:lang w:bidi="ar-SA"/>
        </w:rPr>
        <w:t xml:space="preserve">ففيه ، مع إطباق العقلاء بل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المقدّمة العلمية ، أنّه إن أريد من حرمة المخالفة العلمية حرمة المخالفة المعلومة حين المخالفة ، فهذا اعترافٌ بجواز ارتكاب المجموع تدريجا ، إذ لايحصل معه مخالفة معلومة تفصيلاً ،</w:t>
      </w:r>
    </w:p>
    <w:p>
      <w:pPr>
        <w:pStyle w:val="BookText"/>
        <w:rPr/>
      </w:pPr>
      <w:r>
        <w:rPr>
          <w:rFonts w:ascii="Amiri" w:hAnsi="Amiri" w:eastAsia="Amiri" w:cs="Amiri"/>
          <w:color w:val="111111"/>
          <w:sz w:val="28"/>
          <w:sz w:val="28"/>
          <w:szCs w:val="28"/>
          <w:rtl w:val="true"/>
          <w:lang w:bidi="ar-SA"/>
        </w:rPr>
        <w:t xml:space="preserve">في وجوب الاجتناب عن الطرفين ، بل يحرم عليه أن يأتي بهما معا ، أما انه يأتي بأحدهما ولا يأتي بالآخر فلا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اطباق العقلاء بل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المقدّمة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العقلاء والعلماء متفقون على تنجّز التكليف بالعلم الاجمالي بحيث يحرم مخالفته ، ويجب موافقته باجتناب كل الأطراف في الشبهة التحرمية ، وبالاتيان بكل الأطراف في الشبهة الوجوبية إذا لم يكن هناك محذور خارجي ، ألا ترى انه لو قال المولى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في مزرعتي ذئب وكان هناك ذئب وكلب ، رأى العقلاء وجوب طردهما على العبد إذا لم يشخص الكلب عن الذئب، ولو ترك أحدهما يدخل بستانه وكان في الواقع هو الذئب استحق العقاب، ولا يصح له ان يعتذر بعدم علمه بأنه ذئب بعد علمه الاجمالي بأن أحدهما ذئب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 أريد من حرمة المخالفة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المخالفة المعلومة حين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الاجمالي يوجب تنجّز التكليف بحيث يحرم مخالفته تفصيلاً ، وذلك بأن يشرب أحد الانائين ويريق الآخر في المسجد دفعة واحدة ، لا ما اذا ارتكبهما تدريجا، فان كان هذا المعنى مراد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ارتكاب المجموع تدريجا ، إذ لايحصل معه مخالفة معلومة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انه عندما يشرب هذا الاناء لا يعلم انه محرم تفصيلاً ، كما انه عندما يشرب ذاك الاناء لا يعلم أيضا انه محرّم تفصيلاً ، والحال ان المحقق القمّي </w:t>
      </w:r>
    </w:p>
    <w:p>
      <w:pPr>
        <w:pStyle w:val="BookText"/>
        <w:rPr/>
      </w:pPr>
      <w:r>
        <w:rPr>
          <w:rFonts w:ascii="Amiri" w:hAnsi="Amiri" w:eastAsia="Amiri" w:cs="Amiri"/>
          <w:color w:val="111111"/>
          <w:sz w:val="28"/>
          <w:sz w:val="28"/>
          <w:szCs w:val="28"/>
          <w:rtl w:val="true"/>
          <w:lang w:bidi="ar-SA"/>
        </w:rPr>
        <w:t xml:space="preserve">وان اريد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المخالفة التي تعلّق العلم بها ولو بعدها فمرجعها إلى حرمة تحصيل العلم الذي يصير به المخالفة معلومة ، وقد عرفت منع حرمتها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حرمة المجموع إذا كان باعتبار جزئه غير المعيّن فضّم الجزء الآخر إليه لا دخل له في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لايقول بجواز ارتكابهما تدريجا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اريد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المخالفة التي تعلّق العلم بها ولو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يحرم على الانسان ان يعمل عملاً يعلم بحرمته ، سواء كان علمه بالحرمة في وقت العمل أو بعد العمل ، فان كان هذا المعنى مراد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هذه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حرمة تحصيل العلم الذي يصير به المخالفة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الكلام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الاجمالي لايوجب تنجز التكليف بالحرمة فلا يحرم مخالفته ، الاّ اذا حصل منه العلم بالمخالفة فهو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منع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المخالفة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دليل على ان حصول العلم بفعل الحرام من المحرمات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دليل على حرمة تحصيل العلم بالمخالفة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ذكره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حرمة المجموع</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باعتبار جزئه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النراقي 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فضّم الجزء الآخر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الجزء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له في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المجموع، اذ لا دخل للاجتماع في الحرمة وإنّما الجزء غير المعين المطابق للواقع محرّم سواء علم أو لم يعلم ، والجزء الآخر الذي هو محلل في الواقع يبقى محللاً </w:t>
      </w:r>
    </w:p>
    <w:p>
      <w:pPr>
        <w:pStyle w:val="BookText"/>
        <w:rPr/>
      </w:pPr>
      <w:r>
        <w:rPr>
          <w:rFonts w:ascii="Amiri" w:hAnsi="Amiri" w:eastAsia="Amiri" w:cs="Amiri"/>
          <w:color w:val="111111"/>
          <w:sz w:val="28"/>
          <w:sz w:val="28"/>
          <w:szCs w:val="28"/>
          <w:rtl w:val="true"/>
          <w:lang w:bidi="ar-SA"/>
        </w:rPr>
        <w:t xml:space="preserve">نعم ، له دخل في كون الحرام معلوم التحقّق ، فهي مقدّمة للعلم بارتكاب الحرام لا لنفسه ، فلا وجه لحرمتها بعد عدم حرمة العلم بارتكاب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فساد جعل الحرام كلاً منهما بشرط الاجتماع مع الآخر ،</w:t>
      </w:r>
    </w:p>
    <w:p>
      <w:pPr>
        <w:pStyle w:val="BookText"/>
        <w:rPr/>
      </w:pPr>
      <w:r>
        <w:rPr>
          <w:rFonts w:ascii="Amiri" w:hAnsi="Amiri" w:eastAsia="Amiri" w:cs="Amiri"/>
          <w:color w:val="111111"/>
          <w:sz w:val="28"/>
          <w:sz w:val="28"/>
          <w:szCs w:val="28"/>
          <w:rtl w:val="true"/>
          <w:lang w:bidi="ar-SA"/>
        </w:rPr>
        <w:t xml:space="preserve">سواء علم به أو لم يعلم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للجزء الآخر غير المحرم المنضم إلى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كون الحرام معلوم التّحقّق ، فهي مقدّمة للعلم بارتكاب الحرام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إذليس نفسه حراما حسب الفرض ، فانه لو استعمل كليهما علم بأنه عمل الحرام ، لا ان نفس الضم يكون حراما ، فالضم مقدمة للعلم بالحرام ، لا نفس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النراقي بحرمة المجموع غير صحيح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انضمام الجزء الآخر لا دخل له في حرمة الحرام ، وإنّما له دخل في تحقق الحرام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حرمة العلم بارتكاب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حصول العلم بارتكاب الحرام ليس بمحرم ، فلا يكون المجموع حراما من جهة انه محصّل للعلم بارتكاب الحرام ، وحينئذ فليس له الحق ان يستعمل أحدهما ويترك الآخر ، بل يلزم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بوجوب الموافقة القطعية بتركهما ، أو بجواز المخالفة القطعية بارتكابهما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ضم الجزء الآخر لا دخل له في حرمة المجموع ، بل الضم له دخل في كون الحرام معلوم التحقق في الخارج ، وهذا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فساد جعل الحرام كلاً منهما بشرط الاجتماع مع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ثاني الاحتمالين في كلام النراقي ، فان حرمة المجموع إذا كان باعتبار حرمة احدهما ، فاشتراط الاجتماع لا دخل له في حرمته وان كان له دخل في كون الحرام </w:t>
      </w:r>
    </w:p>
    <w:p>
      <w:pPr>
        <w:pStyle w:val="BookText"/>
        <w:rPr/>
      </w:pPr>
      <w:r>
        <w:rPr>
          <w:rFonts w:ascii="Amiri" w:hAnsi="Amiri" w:eastAsia="Amiri" w:cs="Amiri"/>
          <w:color w:val="111111"/>
          <w:sz w:val="28"/>
          <w:sz w:val="28"/>
          <w:szCs w:val="28"/>
          <w:rtl w:val="true"/>
          <w:lang w:bidi="ar-SA"/>
        </w:rPr>
        <w:t xml:space="preserve">فانّ حرمته وإن كانت معلومة إلاّ أنّ الشرط شرط لوصف كونه معلوم التحقق لا لذات الحرام ، فلا يحرم ايجاد الاجتماع إلاّ إذا حرم جعل ذات الحرام معلومة التحقق ومرجعه إلى حرمة تحصيل العلم بالحرام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معلوم التحقق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الحلال لا يكون سببا لحرمة المجموع ولا شرطا أو مشروطا لحرمة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كل منهما بشرط الاجتماع مع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اذا جمع بين المشتبهين علم بأنه ارتكب حراما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لوصف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المرتكب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لذات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ذات الحرام إنّما تتحقق بارتكاب المحرم في الواقع ، لا بارتكاب المجتمع من الحرام والحلال ، سواء كان الاجتماع على نحو الجزء أو على نحو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يحرم ايجاد الاجتماع إلاّ إذا حرم جعل ذات الحرام معلومة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العلم بتحقق الحرام حراما ، لا ان ذات الحرام 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حرمة كل منهما بشرط الاجتماع مع الآخر ، يرجع الى حرمة جعل الحرام معلوم التحقق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ذات الحرام حرام ، لا ان العلم بتحقيق الحرام حرام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ومرجعه إلى حرمة تحصيل العلم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ثابت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تحصيل العلم بارتكاب الغير للحرام ، لأنه داخل في التجسس المنهي عنه في الآية ، وكذلك في الروايات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عن أبي جَعفر ، وعن أبي عبداللّه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ما يكونُ العَبد إلى الكُفر </w:t>
      </w:r>
      <w:bookmarkStart w:id="80" w:name="pg16323_187414"/>
    </w:p>
    <w:p>
      <w:pPr>
        <w:pStyle w:val="Heading6"/>
        <w:numPr>
          <w:ilvl w:val="5"/>
          <w:numId w:val="1"/>
        </w:numPr>
        <w:rPr/>
      </w:pPr>
      <w:bookmarkStart w:id="81" w:name="__RefHeading___Toc5986080_1280447820"/>
      <w:bookmarkStart w:id="82" w:name="_Toc29"/>
      <w:bookmarkEnd w:id="80"/>
      <w:bookmarkEnd w:id="81"/>
      <w:r>
        <w:rPr>
          <w:rtl w:val="true"/>
        </w:rPr>
        <w:t xml:space="preserve">الثاني </w:t>
      </w:r>
      <w:r>
        <w:rPr>
          <w:rtl w:val="true"/>
        </w:rPr>
        <w:t>:</w:t>
      </w:r>
      <w:bookmarkEnd w:id="82"/>
    </w:p>
    <w:p>
      <w:pPr>
        <w:pStyle w:val="BookText"/>
        <w:rPr/>
      </w:pPr>
      <w:r>
        <w:rPr>
          <w:rFonts w:ascii="Amiri" w:hAnsi="Amiri" w:eastAsia="Amiri" w:cs="Amiri"/>
          <w:color w:val="111111"/>
          <w:sz w:val="28"/>
          <w:sz w:val="28"/>
          <w:szCs w:val="28"/>
          <w:rtl w:val="true"/>
          <w:lang w:bidi="ar-SA"/>
        </w:rPr>
        <w:t>ما دل ّ على جواز تناول الشبهة المحصورة ، فيجمع بينها على</w:t>
      </w:r>
    </w:p>
    <w:p>
      <w:pPr>
        <w:pStyle w:val="BookText"/>
        <w:rPr/>
      </w:pPr>
      <w:r>
        <w:rPr>
          <w:rFonts w:ascii="Amiri" w:hAnsi="Amiri" w:eastAsia="Amiri" w:cs="Amiri"/>
          <w:color w:val="111111"/>
          <w:sz w:val="28"/>
          <w:sz w:val="28"/>
          <w:szCs w:val="28"/>
          <w:rtl w:val="true"/>
          <w:lang w:bidi="ar-SA"/>
        </w:rPr>
        <w:t xml:space="preserve">أن يُواخِي الرجلَ على الدِّينِ فَيحُصي عليه عَثَرَاتَهُ وَزَلاتَهُ ليُعَنِّفَهُ بها يوما ما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من اسلم بلسانه ولم يخلص الايمان إلى قلبه ، لا تذمّوُا المسلمين ولا تَتَبِعُوا عَوراتَهُم ، فانّه مَن تَتَبَّعَ عوراتَهُم تَتَبَّعَ اللّهُ عورتَهُ ، ومَن تتبَّع اللّهُ تعالى عورتَهُ يَفْضَحَهُ ولَو في بيتِهِ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زرارة عن ابي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ما يكون العبد إلى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يواخي الرجلُ الرجلَ على الدين فيحصي عليه زلاته ليعيّره بها يوما ما</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إلى غير ذلك من الأخبار الكثيرة التي ذكروها في باب حرمة التجسس</w:t>
      </w:r>
      <w:r>
        <w:rPr>
          <w:rStyle w:val="FootnoteAnchor"/>
          <w:rtl w:val="true"/>
        </w:rPr>
        <w:footnoteReference w:id="173"/>
      </w:r>
      <w:r>
        <w:rPr>
          <w:rFonts w:ascii="Amiri" w:hAnsi="Amiri" w:eastAsia="Amiri" w:cs="Amiri"/>
          <w:color w:val="111111"/>
          <w:sz w:val="28"/>
          <w:sz w:val="28"/>
          <w:szCs w:val="28"/>
          <w:rtl w:val="true"/>
          <w:lang w:bidi="ar-SA"/>
        </w:rPr>
        <w:t>، لكن ذلك لا يرتبط بكلامنا الذي هو جواز أو عدم جواز ارتكاب بعض أطراف الشبهة المحصورة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استدل به القائل بجواز ارتكاب أحد المشتبهين دون الاخر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طائفتين من الاخبار ، احدى الطائفتين ظاهرة في جواز ارتكاب جميع اطراف الشبهة المحصورة ، والطائفة الثانية تقول باجتناب الحرام الواقعي سواء علم تفصيلاً أو اجمالاً ، فتخصص الطائفة الاولى ، 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ارتكاب البعض وترك البعض الآخر بدلاً عن الحرام الواقعي المردد بينهما ، وذلك بأن ينظر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 على جواز تناول الشبهة المحصورة ، فيجمع بينها على </w:t>
      </w:r>
    </w:p>
    <w:p>
      <w:pPr>
        <w:pStyle w:val="BookText"/>
        <w:rPr/>
      </w:pPr>
      <w:r>
        <w:rPr>
          <w:rFonts w:ascii="Amiri" w:hAnsi="Amiri" w:eastAsia="Amiri" w:cs="Amiri"/>
          <w:color w:val="111111"/>
          <w:sz w:val="28"/>
          <w:sz w:val="28"/>
          <w:szCs w:val="28"/>
          <w:rtl w:val="true"/>
          <w:lang w:bidi="ar-SA"/>
        </w:rPr>
        <w:t xml:space="preserve">تقدير ظهوره في جواز تناول الجميع وبين ما دلّ على تحريم العنوان الواقعي ، بأنّ الشارع جعل بعض المحتملات بدلاً عن الحرام الواقعي ، فيكفي تركه في الامتثال الظاهري ، كما لو اكتفى بفعل الصلاة إلى بعض الجهات المشتبهة ورخّص في ترك الصلاة إلى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الاخبار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 عن رجل أصابَ مالاً من عمّال بني اُمية ،</w:t>
      </w:r>
    </w:p>
    <w:p>
      <w:pPr>
        <w:pStyle w:val="BookText"/>
        <w:rPr/>
      </w:pPr>
      <w:r>
        <w:rPr>
          <w:rFonts w:ascii="Amiri" w:hAnsi="Amiri" w:eastAsia="Amiri" w:cs="Amiri"/>
          <w:color w:val="111111"/>
          <w:sz w:val="28"/>
          <w:sz w:val="28"/>
          <w:szCs w:val="28"/>
          <w:rtl w:val="true"/>
          <w:lang w:bidi="ar-SA"/>
        </w:rPr>
        <w:t xml:space="preserve">تقدير ظهوره في جواز تناول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نقل انها ظاهرة في تناول وارتكاب البعض بل في ارتكاب الجميع ، ليصح التعارض ، فيجمع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دلّ على تحريم العنوان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جعل بعض المحتملات بدلاً عن الحرام الواقعي ، فيكفي تركه في الامتثال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ترك البعض فقد امتثل ظاهرا الأمر بالاجتناب عن الحرام الواقعي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في الشبهة المحصورة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الصلاة إلى بعض الجهات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ورخّص في ترك الصلاة إلى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فانّ معنى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البدل عن الواقع ، فيكون المكلّف مخيرا في أن يصلي صلاة واحدة الى احدى الجهات الأربع كما ذهب إلى ذلك بعض العلماء ، خلافا للمشهور الذين ذهبوا إلى وجوب صلوات أربع إلى الجهات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الطائفة الاولى نذكر بعضها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مالاً من عمّال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كانوا في جهاز بني أمية من ولاة وقضاة وجباة ومن اشبههم كانوا يأخذون المال من الناس بالظلم لعدم مشروعية حكومة بني أمية ، </w:t>
      </w:r>
    </w:p>
    <w:p>
      <w:pPr>
        <w:pStyle w:val="BookText"/>
        <w:rPr/>
      </w:pPr>
      <w:r>
        <w:rPr>
          <w:rFonts w:ascii="Amiri" w:hAnsi="Amiri" w:eastAsia="Amiri" w:cs="Amiri"/>
          <w:color w:val="111111"/>
          <w:sz w:val="28"/>
          <w:sz w:val="28"/>
          <w:szCs w:val="28"/>
          <w:rtl w:val="true"/>
          <w:lang w:bidi="ar-SA"/>
        </w:rPr>
        <w:t xml:space="preserve">وهو يتصدق منه ، ويصل قرابته ، ويحج ، ليغفر له ما اكتسب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الحسنات يذهبن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الخطيئة لا تكفّر الخطيئة ، وإنّ الحسنة تحبط الخطيئة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خلط الحرامَ حلالاً فاختلطا جميعا فلم يعرف الحرام من الحلال ، فلا بأس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حصل هذا الرجل على بعض تلك الاموال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يتصدق منه ، ويصل قرابته ، ويحج ، ليغفر له ما اكتسب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الحسنات يذهبن السيئات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الكريمة ، فانّه حيث حصل على اموال حصلت عن طريق غير مشروع فهي سيئة بل سيئات ، والتصدق ، وصلة الرحم ، والحج ، حسنات ، فهذه الحسنات تسبب ذهاب تلك السيئات ، فهل هذا صحيح يابن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هذا المال بنفسه أيضا حرام ، فقد عمل هذا الرجل حرامين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الاكتساب ، وحرام الانفاق ، لأنه لايجوز للإنسان أن ينفق ما اكتسبه من الباطل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الخطيئة لا تكفّر الخطيئة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الخطيئة لا تسبب ذهاب الخطيئة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الحسنة تحبط الخطيئة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 والصوم والحج ، والانفاق من مال الحلال ، يسبب ذهاب سيئات الانسان حسب هذه الآية المباركة وغيرها من الروايات ، اما انه يرتكب خطيئة ليكفّر بها خطيئة أخرى فذلك غير تام ، بل يكون عليه خطيئتان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خطيئة الأخذ وخطيئة العطاء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الحرام حلالاً فاختلطا جميعا فلم يعرف الحرام من الحلال ، فلا بأس </w:t>
      </w:r>
      <w:r>
        <w:rPr>
          <w:rFonts w:eastAsia="Amiri" w:cs="Amiri" w:ascii="Amiri" w:hAnsi="Amiri"/>
          <w:color w:val="111111"/>
          <w:sz w:val="28"/>
          <w:szCs w:val="28"/>
          <w:rtl w:val="true"/>
          <w:lang w:bidi="ar-SA"/>
        </w:rPr>
        <w:t xml:space="preserve">» ) </w:t>
      </w:r>
      <w:r>
        <w:rPr>
          <w:rStyle w:val="FootnoteAnchor"/>
          <w:rtl w:val="true"/>
        </w:rPr>
        <w:footnoteReference w:id="175"/>
      </w:r>
      <w:r>
        <w:rPr>
          <w:rFonts w:ascii="Amiri" w:hAnsi="Amiri" w:eastAsia="Amiri" w:cs="Amiri"/>
          <w:color w:val="111111"/>
          <w:sz w:val="28"/>
          <w:sz w:val="28"/>
          <w:szCs w:val="28"/>
          <w:rtl w:val="true"/>
          <w:lang w:bidi="ar-SA"/>
        </w:rPr>
        <w:t xml:space="preserve">بتصرفه في بعض تلك الأموال ، كما إذا </w:t>
      </w:r>
    </w:p>
    <w:p>
      <w:pPr>
        <w:pStyle w:val="BookText"/>
        <w:rPr/>
      </w:pPr>
      <w:r>
        <w:rPr>
          <w:rFonts w:ascii="Amiri" w:hAnsi="Amiri" w:eastAsia="Amiri" w:cs="Amiri"/>
          <w:color w:val="111111"/>
          <w:sz w:val="28"/>
          <w:sz w:val="28"/>
          <w:szCs w:val="28"/>
          <w:rtl w:val="true"/>
          <w:lang w:bidi="ar-SA"/>
        </w:rPr>
        <w:t xml:space="preserve">فان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عن التصدّق ، والصّلة ، والحجّ ، من المال المختلط بالحرام وحصول الأجر في ذلك ، وليس فيه دلالة على جواز التصرف في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ظهوره فيه صرف عنه بما دلّ على وجوب الاجتناب عن الحرام الواقعي ، وهو مقتضي بنفسه</w:t>
      </w:r>
    </w:p>
    <w:p>
      <w:pPr>
        <w:pStyle w:val="BookText"/>
        <w:rPr/>
      </w:pPr>
      <w:r>
        <w:rPr>
          <w:rFonts w:ascii="Amiri" w:hAnsi="Amiri" w:eastAsia="Amiri" w:cs="Amiri"/>
          <w:color w:val="111111"/>
          <w:sz w:val="28"/>
          <w:sz w:val="28"/>
          <w:szCs w:val="28"/>
          <w:rtl w:val="true"/>
          <w:lang w:bidi="ar-SA"/>
        </w:rPr>
        <w:t xml:space="preserve">كانت له اموال محللة من نفسه وأموال محرمة من عمله للظلمة واختلطا ، فانّه إذا تصرف في بعض تلك الأموال بقدر الحلال صدقة ، وصلة ، وحجا ، وما أشبه ذلك ، كان هذا التصرف منه جائزا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الشاهد في هذا الخبر للمستدلين بجواز ارتكاب بعض المشتبهات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الأخيرة منه ، وهو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خلط الحرام حلالاً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عن التصدّق ، والصّلة ، والحجّ ، من المال المختلط بالحرام وحصول الأجر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النفقات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دلالة على جواز التصرف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بأن هذه الرواية دليل من يقول بجواز ارتكاب جميع اطراف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التصرف في جميع الأطراف المحرمة والمحللة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ظاهره والتصرف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الاجتناب عن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الحرام الواقعي لا يصير حلالاً بالاختلاط سواء كان الاختلاط عمديا أو من غير عمد فيكون الجمع بين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ارتكاب البعض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الاجتناب عن الحرام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مقتضي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لحرمة التصرف في الكلّ ، فلا يجوز ورود الدليل على خلافها ومن جهة حكم العقل بلزوم الاحتياط لحرمة التصرّف في البعض المحتمل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الاذن في ترك بعض المقدمات العلمية بجعل بعضها الآخر بدلاً ظاهريا عن ذي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ايجاب العقل الاحتياط في أطرف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التصرف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المختلط من الحرام والحلال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ورود الدليل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تقتضيه من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حكم العقل بلزوم الاحتياط لحرمة التصرف في البعض المحتمل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التصرف إذن لا في الكل ولا في البعض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الاذن في ترك بعض المقدمات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يأذن الشارع بارتكاب البعض دون البعض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الآخر بدلاً ظاهريا عن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الحرام الواقعي ، فيجمع بين الرواية المتقدمة ، وبين دليل حرمة العنوان المحرم بحملها على البعض وجعل البدل للحرام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ذكر رواية واحدة في هذا الباب ، وهناك روايات أُخر في باب الرّبا نظير هذه الرواية في جواز التصرف في بعض اطراف الشبهة المحصورة دون بعض ، ففي الصحيح أو الحسن ما رواه في الفقيه مرسلاً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ربا أكلهُ الناسُ بجهالة ثمّ تابوا فانه يُقبلُ منهم إذا عُرِفَ منهم التوبة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23302</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رجلاً وَرَثَ من أبيه مالاً وقد عَرَفَ انّ في ذلك المال ربا ولكن قد اختلط في التجارة بغيره فانه له حلال طيب فياكله فان عرف منه شيئا معزولاً أنه ربا فليأخذ رأس ماله وليُردَّ الرِّبا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وزاد في الكافي والفقيه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وايّما رجل أفاد مالاً كثيرا قد أكثر فيه من الرّبا فجَهَلَ ذلك ثمّ عَرَفَهُ بعد ، فأراد أن ينزعَهُ ، فيما مضى فله ، ويَدَعَهُ فيما يستأنف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الكافي والتهذيب في الصحيح أو الحسن عن أبي عبداللّه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رجلٌ أبي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ورثت مالاً وقد عَلِمتُ انّ صاحبه الذي ورثته منه قد كان يُرابي وقد اعترف انه فيه ربا فاستيقنتُ ذلك وليس يطيب لي حلاله لحال علمي فيه ؛ وقد سألتُ الفقهاء من أهل العراق وأهل الحجاز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من أجل ما فيه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ان فيه مالاً معروفا للربا وتعرف أهله فخذ رأس مالك ورُدّ ما سوى ذلك ؛ وان كان مختلفا فكُلهُ هنيئا مريئا ، فانّ المال مالك ، واجتنب ما كان يصنع صاحبه ، وانّ رسول اللّه صلى‌اللّه‌عليه‌و‌آله‌وسلم قد وضع مامضى من الربا وحرّم عليهم ما بقي ، فمن جهله وسع لهُ جهله حتى يعرفهُ ، فإذا عرف تجريمه حرم عليه ووجبت عليه فيه العقوبة إذا ارتكبه ، كما يجب على من يأكل الرّبا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الروايات التي بهذه المضامين ممّا جعلت جماعة من الفقهاء يذهبون الى حلية التصرف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المختلط بالربا وغيره ، وجماعة </w:t>
      </w:r>
    </w:p>
    <w:p>
      <w:pPr>
        <w:pStyle w:val="BookText"/>
        <w:rPr/>
      </w:pPr>
      <w:r>
        <w:rPr>
          <w:rFonts w:ascii="Amiri" w:hAnsi="Amiri" w:eastAsia="Amiri" w:cs="Amiri"/>
          <w:color w:val="111111"/>
          <w:sz w:val="28"/>
          <w:sz w:val="28"/>
          <w:szCs w:val="28"/>
          <w:rtl w:val="true"/>
          <w:lang w:bidi="ar-SA"/>
        </w:rPr>
        <w:t xml:space="preserve">والجواب عن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 جواز التصرّف في الجميع ، لأنه يتصدق ، ويصل ، ويحج بالبعض ، ويمسك بالباقي ، فقد تصرّف في الجميع بصرف البعض وإمساك الباقي ، فلا بد إمّا من الأخذ به وتجويز المخالفة القطعيّة ، وإما من صرفه عن ظاهره ، وحينئذٍ فحمله على إرادة نفي البأس عن التصرّف في البعض وإن حرم</w:t>
      </w:r>
    </w:p>
    <w:p>
      <w:pPr>
        <w:pStyle w:val="BookText"/>
        <w:rPr/>
      </w:pPr>
      <w:r>
        <w:rPr>
          <w:rFonts w:ascii="Amiri" w:hAnsi="Amiri" w:eastAsia="Amiri" w:cs="Amiri"/>
          <w:color w:val="111111"/>
          <w:sz w:val="28"/>
          <w:sz w:val="28"/>
          <w:szCs w:val="28"/>
          <w:rtl w:val="true"/>
          <w:lang w:bidi="ar-SA"/>
        </w:rPr>
        <w:t xml:space="preserve">من الفقهاء يذهبون إلى جواز التصرف في البعض دون البعض ، فقول الجماعة الاولى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لمن أجاز المخالفة القطعية في أطراف الشبهة ، وقول الجماعة الثانية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المقام ممّن يقولون بجواز ارتكاب البعض دون البعض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الموثّقة </w:t>
      </w:r>
      <w:r>
        <w:rPr>
          <w:rStyle w:val="FootnoteAnchor"/>
          <w:rtl w:val="true"/>
        </w:rPr>
        <w:footnoteReference w:id="180"/>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كيف استدللتم بها على جواز التصرف في البعض دون الجميع ؟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التصرّف في الجميع ، لأنه يتصدق ، ويصل ، ويحج بالبعض ، ويمسك بالباقي ، فقد تصرّف في الجميع بصرف البعض وإمساك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 ظاهر هذه الرواية فهو دليل لمن يقول بجواز ارتكاب جميع الأطراف ، وليس دليلاً لمن يقول بجواز ارتكاب البعض دون البعض كما تقدّم في كلام النراقي والمحقق القمي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بد إمّا من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وتجويز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المحصورة ، والفرض ان المحقق القمي والنراقي لا يقولان بجواز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صرف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ظاهره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صرفه عن ظاهره يكون فيه احتمالان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فحمله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الاول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ارادة نفي البأس عن التصرّف في البعض وان حرم </w:t>
      </w:r>
    </w:p>
    <w:p>
      <w:pPr>
        <w:pStyle w:val="BookText"/>
        <w:rPr/>
      </w:pPr>
      <w:r>
        <w:rPr>
          <w:rFonts w:ascii="Amiri" w:hAnsi="Amiri" w:eastAsia="Amiri" w:cs="Amiri"/>
          <w:color w:val="111111"/>
          <w:sz w:val="28"/>
          <w:sz w:val="28"/>
          <w:szCs w:val="28"/>
          <w:rtl w:val="true"/>
          <w:lang w:bidi="ar-SA"/>
        </w:rPr>
        <w:t xml:space="preserve">عليه امساك مقدار الحرام ليس بأولى من حمل الحرام على حرام خاصّ يعذر فيه الجاهل ، كالرّبا ، بناءا على ما ورد في عدّة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حليّة الرّبا الذي أخذ جهلاً ، ثمّ لم يعرف بعينه في المال المخلوط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فالأخبار الواردة في حليّة ما لم يعلم حرمته على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امساك مقدار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المستدل لجواز ارتكاب البعض في كل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بأولى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الثاني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الحرام على حرام خاصّ يعذر فيه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وردت به روايات خاصة ذكرنا بعضا منها فيما سبق ، فيكون جواز ارتكاب البعض خاصا بها ، لا عاما بكل 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الإمام عليه‌السلام من المشتبه والحرام الذي لا يمنع من التصرف في جميع اطرافه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أنواع المشتبه بالحرام لا كلها ، وهو الذي دلّ عليه 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كالرّبا ، بناءا على ما ورد في عدة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حليّة الرّبا الذي أخذ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يعرف بعينه في المال المخلوط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يعلم الربا فيه من غير الربا ، فانّه في هذه الصورة يتصرف في الجميع ، فتحمل هذه الرواية على مثل هذا ولا تحمل على انه يجوز التصرف في البعض ويترك البعض ، ويكون المتروك بدلاً عن الحرام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انّ هذه الرواية آبية عن حملها على مثل الربا ، لأن المفروض انه حصل على مال من الظلمة المجتمع من الحرام غالبا ، والأولى حملها على موردها من جوائز الظلمة ونحوها ، حيث أجاز الأئمة عليهم‌السلام التصرف في الجميع مع الاختلاط ، لا أن يكون الجميع حراما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المتقدّم لا دلالة له على ما ذهب إليه القمي والنراقي ،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حليّة ما لم يعلم حرمته على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قبيل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أنّه حرامٌ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الصنف لا يجوز الاستدلال به لمن لايرى جواز ارتكاب المشتبهين، لأن حملَ تلك الأخبار على الواحد لا بعينه في الشبهة المحصورة والآحاد المعينة في الشبهة المجرّدة من العلم الاجمالي والشبهة غير المحصورة، متعسّرٌ بل متعذّر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قبيل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انه حرام </w:t>
      </w:r>
      <w:r>
        <w:rPr>
          <w:rFonts w:eastAsia="Amiri" w:cs="Amiri" w:ascii="Amiri" w:hAnsi="Amiri"/>
          <w:color w:val="111111"/>
          <w:sz w:val="28"/>
          <w:szCs w:val="28"/>
          <w:rtl w:val="true"/>
          <w:lang w:bidi="ar-SA"/>
        </w:rPr>
        <w:t xml:space="preserve">» ) </w:t>
      </w:r>
      <w:r>
        <w:rPr>
          <w:rStyle w:val="FootnoteAnchor"/>
          <w:rtl w:val="true"/>
        </w:rPr>
        <w:footnoteReference w:id="181"/>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الصنف لا يجوز الاستدلال به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جواز ارتكاب احد المشتبهين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جواز ارتكاب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المشتبهين </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يجوز لهؤلاء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في مورد العلم الاجمالي حاكمة على أمثال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تلك الأخبار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بعينه في الشبهة المحصورة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الآحاد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لجميع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المجرّدة من العلم الاجمالي والشبهة غير المحصورة ، متعسّر بل متعذّر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الجمع بين المعنيين ، فان القول بحلية البعض في الشبهة المحصورة ، وبحلية الجميع في الشبهة البدوية والشبهة غير المحصورة لدليل واحد ، استعمال اللفظ في معنيين ، فمن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استعمال اللفظ في المعنيين متعسر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بالتعسر ، ومن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فيجب حملها على صورة عدم التكليف الفعلي بالحرام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ارتكاب كلا المشتبهين في خصوص الشبهة المحصورة، مثل الخبر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لا يلتزم المستدل بمضمونه ولا يجوز حمله على غير الشبهة المحصورة ، لأن مورده فيها ، فيجب حمله على أقرب المحتملين ،</w:t>
      </w:r>
    </w:p>
    <w:p>
      <w:pPr>
        <w:pStyle w:val="BookText"/>
        <w:rPr/>
      </w:pPr>
      <w:r>
        <w:rPr>
          <w:rFonts w:ascii="Amiri" w:hAnsi="Amiri" w:eastAsia="Amiri" w:cs="Amiri"/>
          <w:color w:val="111111"/>
          <w:sz w:val="28"/>
          <w:sz w:val="28"/>
          <w:szCs w:val="28"/>
          <w:rtl w:val="true"/>
          <w:lang w:bidi="ar-SA"/>
        </w:rPr>
        <w:t xml:space="preserve">بأن استعمال اللفظ في المعنيين متعذر كالآخوند يقول هنا بالتعذّر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عدم التكليف الفعلي بالحرام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الشبهات البدوية وكذلك في الشبهات غير المحصورة ، حيث ان التكليف فيها لم يكن فعليا منجزا ، فيكون هذا الصنف من الروايات لا دلالة له على جواز ارتكاب البعض وترك البعض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الثاني من تلك الأصناف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ارتكاب كِلا المشتبهين في خصوص الشبهة المحصورة ، مثل الخبر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جواز ارتكاب جميع الأموال المشتبهة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يلتزم المستدل بمضمونه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المستدل يقول بجواز ارتكاب أحدهما لا كليهما ، وهذا يدل على جواز ارتكاب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حمله على غير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في الشبهة غير المحصورة ممّا يكون الارتكاب فيها على حسب القواعد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هذا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المحصورة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اختلاط أموال هذا الرجل بالمال الذي أخذه من الظلمة واعوانهم يجعل أمواله من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هذا الصنف من الأخبار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أقرب 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ارتكاب البعض مع ابقاء مقدار الحرام ومن وروده في مورد خاصّ ، كالرّبا ونحوه ، ممّا يمكن الالتزام بخروجه عن قاعدة الشبهة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حال ما ورد في الرّبا من حلّ جميع المال المختلط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جواز أخذ ما علم</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ارتكاب البعض مع ابقاء مقدار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ليصرفه في مجهول المالك، فيكون دليلاً للمستدل الذي يقول بجواز ارتكاب بعض 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وروده في مورد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خارج عن القاعدة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كالرّبا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في ميتة السمك لو اختلط المذكّى منه بالميتة ، وكما قالوا في مورد أموال عمال الظلمة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يمكن الالتزام بخروجه عن قاعدة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بجهة دليل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أموال عمّال الظلمة بعد التوبة ومن أخذ منهم ، وجوائز السلطان ، كلها من باب واحد خارجة عن القاعدة ، ولعله لمصلحة التسهيل ولزوم الحرج في وجوب الاجتناب ، فلا تكون الروايات الدالة على ذلك على نحو القاعدة الكلية حتى يستند إليها من قال بجواز ارتكاب بعض أطراف الشبهة المحصورة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في المحتمل الثاني من خروج بعض موارد الشبهة المحصورة عن القاعدة للدليل الخاص ، وعدم اطراده في جميع موارد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حال ما ورد في الرّبا من حلّ جميع المال المختلط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محمول على انّ الربا في موارد خاصة قد اعتبر فيه العلم التفصيلي ، فلا يكون هذا الجزئي دليلاً للقاعدة الكلية التي استند اليها من قال بجواز الارتكاب في بعض أطراف الشبهة المحصورة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الثالث من تلك الاصناف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أخذ ما علم </w:t>
      </w:r>
    </w:p>
    <w:p>
      <w:pPr>
        <w:pStyle w:val="BookText"/>
        <w:rPr/>
      </w:pPr>
      <w:r>
        <w:rPr>
          <w:rFonts w:ascii="Amiri" w:hAnsi="Amiri" w:eastAsia="Amiri" w:cs="Amiri"/>
          <w:color w:val="111111"/>
          <w:sz w:val="28"/>
          <w:sz w:val="28"/>
          <w:szCs w:val="28"/>
          <w:rtl w:val="true"/>
          <w:lang w:bidi="ar-SA"/>
        </w:rPr>
        <w:t xml:space="preserve">فيه الحرام اجمالاً ، كأخبار جواز الأخذ من العامل والسارق والسلطان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حملُ جلّها أو كلّها على كون الحكم بالحلّ مستندا إلى كون الشيء مأخوذا من يد المسلم ، ومتفرّعا</w:t>
      </w:r>
    </w:p>
    <w:p>
      <w:pPr>
        <w:pStyle w:val="BookText"/>
        <w:rPr/>
      </w:pPr>
      <w:r>
        <w:rPr>
          <w:rFonts w:ascii="Amiri" w:hAnsi="Amiri" w:eastAsia="Amiri" w:cs="Amiri"/>
          <w:color w:val="111111"/>
          <w:sz w:val="28"/>
          <w:sz w:val="28"/>
          <w:szCs w:val="28"/>
          <w:rtl w:val="true"/>
          <w:lang w:bidi="ar-SA"/>
        </w:rPr>
        <w:t xml:space="preserve">فيه الحرام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هذا الصنف وسابقه ان ذلك كان يدل على جواز تصرّف صاحب المال الذي اختلط حلاله بحرامه ، وهذا يدل على جواز الأخذ ممّن اختلط حرامه بحلاله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كأخبار جواز الأخذ من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عن أحدهما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أحدهما عن شراء السرقة والخيانة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يكون قد اختلط معه غيره، فامّا السرقة بعينها فلا ، إلا أن يكون من متاع السلطان فلا بأس بذلك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يشتري من العامل وهو يظلم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منه ما لم يعلم أنّه ظلم فيه أحدا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عبيدة عن الباقر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منّا يشتري من السلطان من ابل الصدقة وغنمها وهو يعلم انهم يأخذون منهم أكثر من الحق الذي يجب عليه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الابل والغنم إلاّ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وغير ذلك لا بأس به حتى تعرف الحرام بعينه </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إلى غير ذلك من الأخبار الواردة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جلّها أو كلّها على كون الحكم بالحلّ مستندا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للحلّ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الشيء مأخوذا من يد المسلم ومتفرّعا </w:t>
      </w:r>
    </w:p>
    <w:p>
      <w:pPr>
        <w:pStyle w:val="BookText"/>
        <w:rPr/>
      </w:pPr>
      <w:r>
        <w:rPr>
          <w:rFonts w:ascii="Amiri" w:hAnsi="Amiri" w:eastAsia="Amiri" w:cs="Amiri"/>
          <w:color w:val="111111"/>
          <w:sz w:val="28"/>
          <w:sz w:val="28"/>
          <w:szCs w:val="28"/>
          <w:rtl w:val="true"/>
          <w:lang w:bidi="ar-SA"/>
        </w:rPr>
        <w:t xml:space="preserve">على تصرّفه المحمول على الصحّة عند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فالخروج بهذه الأصناف من الأخبار ، عن القاعدة العقليّة الناشئة عمّا دلّ من الأدلة القطعيّة على وجوب الاجتناب عن العناوين المحرّمة الواقعية ، وهي وجوب دفع الضرر المقطوع به بين المشتبهين ، ووجوب إطاعة التكاليف المعلومة المتوقفة على الاجتناب عن كلا المشتبهين ،</w:t>
      </w:r>
    </w:p>
    <w:p>
      <w:pPr>
        <w:pStyle w:val="BookText"/>
        <w:rPr/>
      </w:pPr>
      <w:r>
        <w:rPr>
          <w:rFonts w:ascii="Amiri" w:hAnsi="Amiri" w:eastAsia="Amiri" w:cs="Amiri"/>
          <w:color w:val="111111"/>
          <w:sz w:val="28"/>
          <w:sz w:val="28"/>
          <w:szCs w:val="28"/>
          <w:rtl w:val="true"/>
          <w:lang w:bidi="ar-SA"/>
        </w:rPr>
        <w:t xml:space="preserve">على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على الصحّة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هذه الأخبار دليلاً على جواز التصرف في بعض أطراف الشبهة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جواز التصرف في الأموال المأخوذة من العامل والسارق والسلطان هو كون بعض الأطراف خارجا عن محل الابتلاء والعلم الاجمالي لايكون منجزا إذا خرج بعض أطرافه عن محل الابتلاء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 المسلم من باب المثال ، وإلاّ فقد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 الكافر أيضا محكومة بالصحة حسب الأدلة ، وكثيرا ما يكون العامل كافرا ، كما كان ذلك في عمال بني اُمية وبني العباس حيث انّ جمعا منهم كانوا كفارا حسب التواريخ ، أو يكون السارق كافرا ، أو السلطان كافرا ، كما كان في تلك الأزمنة في بلاد الروم ، أو يكون في الحال الحاضر في بلاد الكفار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فالخروج بهذه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عن القاعدة العقليّة الناشئة عمّا دلّ من الأدلة القطعيّة على وجوب الاجتناب عن العناوين المحرّمة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الخمر ، وعنوان مال الغير ، وعنوان النجس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تلك القاعدة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دفع الضرر المقطوع به بين المشتبهين ، ووجوب اطاعة التكاليف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عقليا وشرعيا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الاجتناب عن كلا المشتبهين ، </w:t>
      </w:r>
    </w:p>
    <w:p>
      <w:pPr>
        <w:pStyle w:val="BookText"/>
        <w:rPr/>
      </w:pPr>
      <w:r>
        <w:rPr>
          <w:rFonts w:ascii="Amiri" w:hAnsi="Amiri" w:eastAsia="Amiri" w:cs="Amiri"/>
          <w:color w:val="111111"/>
          <w:sz w:val="28"/>
          <w:sz w:val="28"/>
          <w:szCs w:val="28"/>
          <w:rtl w:val="true"/>
          <w:lang w:bidi="ar-SA"/>
        </w:rPr>
        <w:t xml:space="preserve">مشكلٌ جدا، خصوصا مع اعتضاد القاعدة بوجهين آخرين ، هما كالدليل على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اجتمع الحلال والحرام الاّ غلبَ الحرامُ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والمرسلُ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أتركوا مالا بأسَ بهِ حَذرا</w:t>
      </w:r>
    </w:p>
    <w:p>
      <w:pPr>
        <w:pStyle w:val="BookText"/>
        <w:rPr/>
      </w:pPr>
      <w:r>
        <w:rPr>
          <w:rFonts w:ascii="Amiri" w:hAnsi="Amiri" w:eastAsia="Amiri" w:cs="Amiri"/>
          <w:color w:val="111111"/>
          <w:sz w:val="28"/>
          <w:sz w:val="28"/>
          <w:szCs w:val="28"/>
          <w:rtl w:val="true"/>
          <w:lang w:bidi="ar-SA"/>
        </w:rPr>
        <w:t xml:space="preserve">مشكلٌ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فالخروج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القاعدة العقلية والشرعية تدل على وجوب الاجتناب عن أطراف الشبهة المحصورة ، فلا يمكن الخروج عن هذه القاعدة بواسطة هذه الاصناف الثلاثة من الاخبار التي منتهى دلالتها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مواردها خارجة عن القاعدة العقلية والشرعية بالدليل الخاص ، فلا تكون هذه الطوائف دليلاً على جواز ارتكاب بعض أطراف الشبهة المحصورة كما ادعاه 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مع اعتضاد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والشرعية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آخرين ، هما كالدليل على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الاجتناب عن أطراف الشبهة المحصورة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وجوب الاجتناب عن جميع اطراف الشبهة وهي كثيره نذكر بعضها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اجتمع الحلال والحرام الاّ غلبَ الحرامُ الحلالَ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يدل على انه إذا كان في شيء حرام وحلال ، وجب على الانسان الاجتناب عن جميع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السرائر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أتركوا مالا بأسَ بهِ حَذرا </w:t>
      </w:r>
    </w:p>
    <w:p>
      <w:pPr>
        <w:pStyle w:val="BookText"/>
        <w:rPr/>
      </w:pPr>
      <w:r>
        <w:rPr>
          <w:rFonts w:ascii="Amiri" w:hAnsi="Amiri" w:eastAsia="Amiri" w:cs="Amiri"/>
          <w:color w:val="111111"/>
          <w:sz w:val="28"/>
          <w:sz w:val="28"/>
          <w:szCs w:val="28"/>
          <w:rtl w:val="true"/>
          <w:lang w:bidi="ar-SA"/>
        </w:rPr>
        <w:t xml:space="preserve">عمّا بهِ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وضعفُها ينجبر بالشهرة المحقّقة ، والاجماع المدّعى في كلام من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ضريس عن السّمن والجُبُن في أرض المشركين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علمتَ أنّه قد خلطه الحرامُ فلا تأكل ، وما لم تعلم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 بهِ البأسُ </w:t>
      </w:r>
      <w:r>
        <w:rPr>
          <w:rFonts w:eastAsia="Amiri" w:cs="Amiri" w:ascii="Amiri" w:hAnsi="Amiri"/>
          <w:color w:val="111111"/>
          <w:sz w:val="28"/>
          <w:szCs w:val="28"/>
          <w:rtl w:val="true"/>
          <w:lang w:bidi="ar-SA"/>
        </w:rPr>
        <w:t xml:space="preserve">» ) </w:t>
      </w:r>
      <w:r>
        <w:rPr>
          <w:rStyle w:val="FootnoteAnchor"/>
          <w:rtl w:val="true"/>
        </w:rPr>
        <w:footnoteReference w:id="187"/>
      </w:r>
      <w:r>
        <w:rPr>
          <w:rFonts w:ascii="Amiri" w:hAnsi="Amiri" w:eastAsia="Amiri" w:cs="Amiri"/>
          <w:color w:val="111111"/>
          <w:sz w:val="28"/>
          <w:sz w:val="28"/>
          <w:szCs w:val="28"/>
          <w:rtl w:val="true"/>
          <w:lang w:bidi="ar-SA"/>
        </w:rPr>
        <w:t xml:space="preserve">فانه يجب الاجتناب عن الماء حذرا من الخمر فيما إذا اشتبه الماء بالخمر ، وهكذا في سائر 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مرسلة ولا يصح الاعتضاد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الرواية الناشيء عن الارسال في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ينجبر بالشهرة المحقّقة ، والاجماع المدّعى في كلام من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 والبهبهاني ، والكاظمي رحمهم اللّه ، بالاضافة إلى انها موجودة في سرائر ابن ادريس ، وابن ادريس لا يعمل إلاّ بالأخبار المعتبرة ممّا يكشف عن ان هذه المرسلة معتبْرة عنده وكفى به حجة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السَّمن والجُبُن في أرض المشركين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ما علمت انّه قد خلطه الحرام فلا تأكل ، وما لم تعلم فَكُلْ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الرواية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ضريس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السمن والجُبن تجده في أرض المشركين والروم أنأكله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انّه خلطه الحرام فلا تأكل وما لم تعلم فكله حتى تعلم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ربّما يخلطون شحوم ذبايحهم </w:t>
      </w:r>
    </w:p>
    <w:p>
      <w:pPr>
        <w:pStyle w:val="BookText"/>
        <w:rPr/>
      </w:pPr>
      <w:r>
        <w:rPr>
          <w:rFonts w:ascii="Amiri" w:hAnsi="Amiri" w:eastAsia="Amiri" w:cs="Amiri"/>
          <w:color w:val="111111"/>
          <w:sz w:val="28"/>
          <w:sz w:val="28"/>
          <w:szCs w:val="28"/>
          <w:rtl w:val="true"/>
          <w:lang w:bidi="ar-SA"/>
        </w:rPr>
        <w:t xml:space="preserve">فانّ الخلط يصدق مع الاشتباه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حلالٌ ، حتى يجيئك شاهدان أنّ فيه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المحرّمة ، أو دسوم الخنازير بالسمن ، أو يجعلون أنفحتها المحرَّمة في الجبن ، فهل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الاكل منها ، أو لايجوز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بهذا الخبر ماذكره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الخلط يصدق مع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فلا يختص الخلط بالشبهة البدوية ، بأن يكون الشيء مختلطا وممتزجا بالميتة كما في الرواية من مثال الجبن والسمن ، بل يشمل الخلط مورد الاشتباه والترديد ، كما في الشبهة المحصورة ، المقرونة بالعلم الاجمالي بان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الميتة أو ذاك فيما اذا كان هناك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مذكى والآخر ميتة واشتبها ، فكما انه اذا علم في الشبهة البدوية بالميتة وجب اجتنابه ، كذلك اذا علم بالميتة ثم اشتبه في محصور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انّ هذا المعنى الذي ذكره المصنِّف خلاف الظاهر ، فانّ المنصرف من الخلط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الامتزاج بمعنى الشبهة البدوية ، لا الاشتباه بمعنى الشبهة المحصورة المقرونة بالعلم الاجمالي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حلال، حتى يجيئك شاهدان يشهدان ان فيه الميتة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هذا أيضا كظاهر سابقه منصرف الى الشبهة البدوية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ممتزج بالميتة ، لا انّه من الشبهة المحصورة ، المقرونة بالعلم الاجمالي </w:t>
      </w:r>
    </w:p>
    <w:p>
      <w:pPr>
        <w:pStyle w:val="BookText"/>
        <w:rPr/>
      </w:pPr>
      <w:r>
        <w:rPr>
          <w:rFonts w:ascii="Amiri" w:hAnsi="Amiri" w:eastAsia="Amiri" w:cs="Amiri"/>
          <w:color w:val="111111"/>
          <w:sz w:val="28"/>
          <w:sz w:val="28"/>
          <w:szCs w:val="28"/>
          <w:rtl w:val="true"/>
          <w:lang w:bidi="ar-SA"/>
        </w:rPr>
        <w:t xml:space="preserve">فانّه يصدق على مجموع قطعات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صلى‌اللّه‌عليه‌و‌آله‌وسلم في حديث التثليث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في المحرّمات وهلك من حيث لايعلم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أنّ المراد بالهلاكة ما هو أثر للحرام ،</w:t>
      </w:r>
    </w:p>
    <w:p>
      <w:pPr>
        <w:pStyle w:val="BookText"/>
        <w:rPr/>
      </w:pPr>
      <w:r>
        <w:rPr>
          <w:rFonts w:ascii="Amiri" w:hAnsi="Amiri" w:eastAsia="Amiri" w:cs="Amiri"/>
          <w:color w:val="111111"/>
          <w:sz w:val="28"/>
          <w:sz w:val="28"/>
          <w:szCs w:val="28"/>
          <w:rtl w:val="true"/>
          <w:lang w:bidi="ar-SA"/>
        </w:rPr>
        <w:t xml:space="preserve">وان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يصدق على مجموع قطعات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مذكى وآخر ميتة ، فاشتبه أحدهما بالآخر ، فانّه كما اذا جاء شاهدان في الشبهة البدوية على انه ميتة وجب اجتنابه ، كذلك اذا جاء شاهدان على ان هذا ميتة ، ثم اشتبه في محصور فانه يجب اجتنابه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صلى‌اللّه‌عليه‌و‌آله‌وسلم في حديث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المحرّمات وهلك من حيث لايعلم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اخبار التثليث مروية عن النبي وعن الوصي وعن بعض الائمة صلوات اللّه عليهم أجمعين ، ففي مقبولة عمرو بن حنظلة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 وأمر بيّن غيه فيجتنب ؛ وأمر مشكل يرد حكمه إلى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 وحرام بيّن ، وشبهات بين ذلك ؛ فمن ترك الشبهات نجا من المحرمات ؛ ومن أخذ بالشبهات وقع في المحرمات وهلك من حيث لا يعلم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يشمل الحديث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المراد بالهلاكة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أثر 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عقابا كان أو ضررا دنيويا ؛ فانّ المراد بالهلاك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الأعم من الدنيوي والأخروي ، فيشمل الشبهة البدوية حيث يترتب على ارتكاب الحرام في البدوية أثره من الضرر الدنيوي ، إذ للمحرمات غير المنجّزة </w:t>
      </w:r>
    </w:p>
    <w:p>
      <w:pPr>
        <w:pStyle w:val="BookText"/>
        <w:rPr/>
      </w:pPr>
      <w:r>
        <w:rPr>
          <w:rFonts w:ascii="Amiri" w:hAnsi="Amiri" w:eastAsia="Amiri" w:cs="Amiri"/>
          <w:color w:val="111111"/>
          <w:sz w:val="28"/>
          <w:sz w:val="28"/>
          <w:szCs w:val="28"/>
          <w:rtl w:val="true"/>
          <w:lang w:bidi="ar-SA"/>
        </w:rPr>
        <w:t xml:space="preserve">فان كان الحرام لم يتنجّز التكليف به ، فالهلاك المترتب عليه منقصة ذاتية ، وإن كان ممّا يتنجّز التكليفُ به ، كما فيما نحن فيه ، كان 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العقابَ الأخرويَّ ، وحيث أنّ دفع العقاب المحتمل واجبٌ بحكم العقل وجب الاجتناب عن كل مشتبه بالشبهة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اضرار فردية او اجتماعية دنيوية فقط ، ويشمل المقرونة بالعلم الاجمالي أيضا حيث يترتب على ارتكاب الحرام فيها اثر من الاضرار الدنيوية والعقاب الأخروي لتنجز التكليف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الحرام لم يتنجّز التكليف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الشبهة البدوية ، أو المقرونة بالعلم الاجمالي حيث بعض الأطراف خارجة عن محل الابتلاء ، أو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فالهلاك 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منقصة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فان من يفعل الحرام وإن كان شبهة بدوية يترتب عليه المفسدة الكامنة في الحرام ، حتى وإن كان قاطعا بأنه ليس بحرام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ممّا يتنجّز التكليف به ، 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أطراف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العقاب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الاضرار الدنيوية ، لأنّ الحرام المعلموم اجمالاً أو تفصيلاً عند الفاعل يترتب عليه الضرران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المنقصة والمفسدة ، وفي الآخرة العقاب والمؤاخذة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دفع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بحكم العقل ، وجب الاجتناب عن كل مشتبه بالشبهة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لم يصادف ما ارتكبه من أطراف الشبهة المحصورة الحرام الواقعي لم يكن إلاّ تجريا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كان دفع الضرر غير العقاب غير لازم اجماعا كان الاجتنابُ عن الشبهة المجردة ، غيرَ واجب ، بل مستحبّا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الاستدلال بمثل هذا الخبر معارضته لما يفرض من الدليل على جواز</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دفع الضرر غير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الأضرار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لازم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أدلة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الاجتنابُ عن الشبهة المجردة ، غيرَ واجب ، بل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يستحب للانسان الاجتناب عن الشبهات البدوية أيضا لاطلاق أدلة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المقام ثلاث طوائف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جواز ارتكاب بعض أطراف الشبهة المحصورة ، وهي الاصناف الثلاثة من الأخبار المتقدّمة التي ذكرها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فالأخبار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أصناف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عدم الجواز وهي أخبار التثليث ، والنبويان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وجوب الاجتناب عن العناوين المحرمة الشاملة للمعلوم والمجهول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امرء إلاّ بطيب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يقع التعارض بين الطائفتين الأوليين وتتساقطان بالتعارض ، تبقى الطائفة الثالثة محكمة ، فاللازم الاجتناب عن كل عنوان محرم ، كالخمر والغصب ، ونحوهما ، سواء علم به تفصيلاً أو اجمالاً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وفائدة الاستدلال بمثل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التثليث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 على جواز </w:t>
      </w:r>
    </w:p>
    <w:p>
      <w:pPr>
        <w:pStyle w:val="BookText"/>
        <w:rPr/>
      </w:pPr>
      <w:r>
        <w:rPr>
          <w:rFonts w:ascii="Amiri" w:hAnsi="Amiri" w:eastAsia="Amiri" w:cs="Amiri"/>
          <w:color w:val="111111"/>
          <w:sz w:val="28"/>
          <w:sz w:val="28"/>
          <w:szCs w:val="28"/>
          <w:rtl w:val="true"/>
          <w:lang w:bidi="ar-SA"/>
        </w:rPr>
        <w:t>ارتكاب أحد المشتبهين مخيّرا وجعل الآخر بدلاً عن الحرام الواقعي ، فان مثلَ هذا الدليل لو فرض وجوده حاكمٌ على الأدلّة الدالّة على الاجتناب عن عنوان المحرّم الواقعي ، لكنه مُعارَض بمثل خبر التثليث وبالنَبويَّين</w:t>
      </w:r>
    </w:p>
    <w:p>
      <w:pPr>
        <w:pStyle w:val="BookText"/>
        <w:rPr/>
      </w:pPr>
      <w:r>
        <w:rPr>
          <w:rFonts w:ascii="Amiri" w:hAnsi="Amiri" w:eastAsia="Amiri" w:cs="Amiri"/>
          <w:color w:val="111111"/>
          <w:sz w:val="28"/>
          <w:sz w:val="28"/>
          <w:szCs w:val="28"/>
          <w:rtl w:val="true"/>
          <w:lang w:bidi="ar-SA"/>
        </w:rPr>
        <w:t xml:space="preserve">ارتكاب أحد المشتبهين مخيّرا وجعل الآخر بدلاً عن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الاصناف الثلاثة التي أشار اليها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فالاخبار الواردة في حلية مالم يعلم حرمته على اصناف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مثلَ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ماتقدّم من الأصناف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دلالته على جواز ارتكاب بعض أطراف المحصورة وترك بعض ليكون المتروك بدلاً عن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على الأدلّة الدالّة على الاجتناب عن عنوان المحرّم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ذلك ، فيقع التعارض بين أدلة العناوين المحرمة الواقعية ؛ وبين الاصناف الثلاثة الدالة على جعل البدل عن الواقع بارتكاب بعض الأطراف وترك بعض الأطراف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الدليل الذي هو عبارة عن الاصناف الثلاثة الدالة على حلية مالم يعلم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بمثل خبر التثليث </w:t>
      </w:r>
      <w:r>
        <w:rPr>
          <w:rStyle w:val="FootnoteAnchor"/>
          <w:rtl w:val="true"/>
        </w:rPr>
        <w:footnoteReference w:id="191"/>
      </w:r>
      <w:r>
        <w:rPr>
          <w:rFonts w:ascii="Amiri" w:hAnsi="Amiri" w:eastAsia="Amiri" w:cs="Amiri"/>
          <w:color w:val="111111"/>
          <w:sz w:val="28"/>
          <w:sz w:val="28"/>
          <w:szCs w:val="28"/>
          <w:rtl w:val="true"/>
          <w:lang w:bidi="ar-SA"/>
        </w:rPr>
        <w:t xml:space="preserve">وبالنَبَويَّين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اجتمع الحلال والحرام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ما لابأس به </w:t>
      </w:r>
      <w:r>
        <w:rPr>
          <w:rFonts w:eastAsia="Amiri" w:cs="Amiri" w:ascii="Amiri" w:hAnsi="Amiri"/>
          <w:color w:val="111111"/>
          <w:sz w:val="28"/>
          <w:szCs w:val="28"/>
          <w:rtl w:val="true"/>
          <w:lang w:bidi="ar-SA"/>
        </w:rPr>
        <w:t xml:space="preserve">... » </w:t>
      </w:r>
      <w:r>
        <w:rPr>
          <w:rStyle w:val="FootnoteAnchor"/>
          <w:rtl w:val="true"/>
        </w:rPr>
        <w:footnoteReference w:id="193"/>
      </w:r>
      <w:r>
        <w:rPr>
          <w:rFonts w:ascii="Amiri" w:hAnsi="Amiri" w:eastAsia="Amiri" w:cs="Amiri"/>
          <w:color w:val="111111"/>
          <w:sz w:val="28"/>
          <w:sz w:val="28"/>
          <w:szCs w:val="28"/>
          <w:rtl w:val="true"/>
          <w:lang w:bidi="ar-SA"/>
        </w:rPr>
        <w:t xml:space="preserve">فإذا تعارض معها وتساقطا تصل النوبة إلى ما دل من الأدلة على وجوب </w:t>
      </w:r>
    </w:p>
    <w:p>
      <w:pPr>
        <w:pStyle w:val="BookText"/>
        <w:rPr/>
      </w:pPr>
      <w:r>
        <w:rPr>
          <w:rFonts w:ascii="Amiri" w:hAnsi="Amiri" w:eastAsia="Amiri" w:cs="Amiri"/>
          <w:color w:val="111111"/>
          <w:sz w:val="28"/>
          <w:sz w:val="28"/>
          <w:szCs w:val="28"/>
          <w:rtl w:val="true"/>
          <w:lang w:bidi="ar-SA"/>
        </w:rPr>
        <w:t xml:space="preserve">بل مخصَّص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فرض عمومه للشبهة الابتدائية ، فتسلّم تلك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الاجتناب عن العناوين المحرمة الواقعية فتكون هي المحكمة ، فلا يبقى مجال لمن قال بجواز ارتكاب بعض أطراف الشبهة المحصورة بسبب الاصناف الثلاثة المتقدمة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المركب من الاصناف الثلاثة لو خصصناه بالشبهة المحصورة ، فكما عرفت يعارضه خبر التثليث والنبويّان ، وان عمّمنا مادل من الاصناف الثلاثة الى الشبهة البدوية أيضا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بخبر التثليث والنبويّين المتقدمين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عمومه للشبهة الابتدائية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فتسلّم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الاجتناب عن عنوان المحرم الواقعي لفرض ان الطائفَتين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الاصناف الثلاثة وما دل من أخبار التثليث يتعارضان فيتساقطان ، وتبقى أدلة المحرمات سالمة عن المعارض ممّا يقتضي وجوب الاجتناب عن جميع اطراف الشبهة المحصورة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دل على جواز ارتكاب أحد المشتبهين مخيرا وجعل الآخر بدلاً عن الحرام الواقعي من الاصناف الثلاثة التيذكرهاالمصنِّف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بخبر التثليث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 بيّن ، وحلال بيّن ، وشبهات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وبالنبويين المتقدمين ، بل الاخبار الدالة على جواز ارتكاب أحد المشتبهين لو فرض عمومها للشبهة الابتدائية تكون عاما بالنسبة إلى خبر التثليث والنبويين ، وهما خاصان بالنسبة إليها لاعتبار اختصاصهما بالشبهة المقرونة بالعلم الاجمالي، فيكونان مخصصين لها بالشبهة الابتدائية ، فيبقى خبر التثليث والنبويان يفيدان الاجتناب عن الشبهة المقرونة بالعلم الاجمالي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أخبار كثيرة من كون الاجتناب عن كلّ واحد من المشتبهين أمرا مسلّما مفروغا عنه بين الأئمة والشيعة بل العامة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استدلّ صاحب الحدائق على أصل القاعدة باستقراء مواردها في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وفيبعض نسخ المتن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ولعله اشارة إلى انّه يلزم تقديم أخبار جواز الارتكاب لأحد المشتبهين في اطراف العلم الاجمالي على الطائفتين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الاحتياط من خبر التثليث ، وما دل على وجوب الاجتناب عن العناوين المحرمة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يعضد القاعدة العقلية الدالة على وجوب الاجتناب عن اطراف العلم الاجمالي ، فلا يبقى معه مجال للقول بجواز ارتكاب بعض الأطراف بدلاً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التعليلات الموجودة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الاجتناب عن كلّ واحد من المشتبهين أمرا مسلّما مفروغا عنه بين الأئمة والشيعة، بل العامة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التعليلات تدل على وجوب الاجتناب عن أطراف الشبهة المحصورة اطلاقا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استدلّ صاحب الحدائق على أصل القاعدة باستقراء مواردها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أراد من الاستقراء ما يستفاد العلم منه ، وإلاّ فالاستقراء الذي لايوجب العلم ليس بحجّة ، مضافا إلى انّ فيبعض الموارد خلاف ذلك ممّا يجعل الاستقراء غير تام ، كما ورد في وجوب قضاء ثلاث صلوات على من ترددت فائتته بين الرباعية والثلاثية والثنائية ، فانّه إذا صلى ثلاث صلوات بقصد ما في الذمة لايحصل به مراعاة الاحتياط بالنسبة إلى الجهر والاخفات، ولا بالنسبة إلى قصد الوجه عند من يشترط قصد الوجه والتمييز وما أشبه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الانصافَ عدمُ بلوغ ذلك حدّا يمكن الاعتماد عليه مستقلاً ، وإن كان ما يُستشمُّ منها قولاً وتقريرا من الروايات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المائين المشتبهين ، خصوصا مع فتوى الأصحاب بلاخلاف بينهم على وجوب الاجتناب عن استعمالهما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الصلاة في الثوبين المشتبهين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بالاضافة الى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الانصاف عدمُ بلوغ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استقرئناه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يمكن الاعتماد عليه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نفتي بوجوب الاحتياط في جميع الموارد مستندا إلى مثل هذا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يستشم منها قولاً وتقريرا من الروايات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التعليلات الموجودة في هذه الموارد المستقرء فيها ظاهرة فيكون الحكم بوجوب الاجتناب عن أطراف الشبهة المحصورة من المسلمات وربّما يقطع الفقيه بسبب ذلك بالقاعدة المذكورة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الروايات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المائين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يهريقهما ويتيمم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فتوى الأصحاب بلاخلاف بينهم على وجوب الاجتناب عن استعمالهما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يستعمل كليهما ولا يستعمل أحدهما ، لكن قال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استعمالهما ، وذلك بأن يتوضأ أو يغتسل بأحدهما مع الامكان ، ثم يصلي ، وبعد ذلك يغسل جسده أو موضع أعضائه ويتوضأ أو يغتسل بالماء الثاني ويصلي صلاة ثانية ، فانّه يقطع حينئذ بأنه أدى صلاة بالطهارة المائية فلا تصل النوبة إلى الطهارة الترابية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الصلاة في الثوبين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حسنة صفوان حيث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في وجوب غسل الثوب من الناحية التي يعلم بإصابة بعضها للنجاسة معلّلاً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يكون على يقين من طهارته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سأل الإمام عليه‌السلام عن الصلاة في ثوبين أحدهما نجس واشتبه بالآخر ؟ فأمره الإمام بالصلاة في كل منهما على حدة ؛ فانّ هذا الخبر يدل على وجوب الاحتياط في جميع أطراف الشبهة ، ولو كان يجوز جعل البعض بدلاً عن الواقع ، لأفتاه الإمام باتيان صلاة واحدة في أحد الثوبين وجعل الثوب الآخر بدلاً عن النجس الواقعي ، كما انّه كان يفتيه في مورد الماء بأن يتوضأ بأحد المائين ويجعل الماء الآخر بدلاً عن النجس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في وجوب غسل الثوب من الناحية التي يعلم باصابة بعضها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روايات كثيرة مثل ما عن أحدهما عليهماالسلام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المني يصيب الثوب ، فان عرفت مكانه فاغسله ، وان خفي عليك فاغسله كله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ثوبي دم رعاف ، أو غيره ، أو شيء من مني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قد علمت انّه قد أصابه ولم أدر اين هو فأغسله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من ثوبك الناحية التي ترى انه قد أصابها حتى تكون على يقين من طهارتك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رواه زُرارة عن أبي جعفر عليه‌السلام أيضا ، وإليه أشار المصنِّف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يكون على يقين من طهارته </w:t>
      </w:r>
      <w:r>
        <w:rPr>
          <w:rFonts w:eastAsia="Amiri" w:cs="Amiri" w:ascii="Amiri" w:hAnsi="Amiri"/>
          <w:color w:val="111111"/>
          <w:sz w:val="28"/>
          <w:szCs w:val="28"/>
          <w:rtl w:val="true"/>
          <w:lang w:bidi="ar-SA"/>
        </w:rPr>
        <w:t>» )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بول الصبي يصيب الثوب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أجد مكانه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الثوب كلّه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فانّ وجوبَ تحصيل اليقين بالطهارة على ما يستفاد عن التعليل ، يدلّ على جريان أصالة الطهارة بعد العلم الاجماليّ بالنجاسة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بَنيْنا عليه وجوب الاحتياط في الشبهة المحصورة وعدم جواز الرجوع فيها إلى أصالة الحلّ ، فانّه لو جرى أصالة الطهارة وأصالة الحلّ في بعض المشتبهين لم يكن للأحكام المذكورة وجه ولا للتعليل</w:t>
      </w:r>
    </w:p>
    <w:p>
      <w:pPr>
        <w:pStyle w:val="BookText"/>
        <w:rPr/>
      </w:pPr>
      <w:r>
        <w:rPr>
          <w:rFonts w:ascii="Amiri" w:hAnsi="Amiri" w:eastAsia="Amiri" w:cs="Amiri"/>
          <w:color w:val="111111"/>
          <w:sz w:val="28"/>
          <w:sz w:val="28"/>
          <w:szCs w:val="28"/>
          <w:rtl w:val="true"/>
          <w:lang w:bidi="ar-SA"/>
        </w:rPr>
        <w:t xml:space="preserve">وعن عنبسة بن مصعب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 عن المني يصيب الثوب فلا يدري أين مكانه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كلّه ، وان علم مكانه فليغسله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من الروايات التي ذكرها الوسائل والمستدرك في باب تنجس موضع من الثوب لم يعلم به بخصوصه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وجوبَ تحصيل اليقين بالطهارة على ما يستفاد عن التعليل ، يدلّ على جريان اصالة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الاجماليّ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بعض المواضع بدلاً عن الواقع حتى يكون البعض الآخر محكوما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العلم الاجمالي مانعا عن اجراء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بَنيْنا عليه وجوب الاحتياط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 جميع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جواز الرجوع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اصالة الطهارة، أو ما أشبه 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العلم الاجمالي مانعا ، لانه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لو جرى اصالة الطهارة واصالة الحلّ في بعض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المحقق القمي والنَراقي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للأحكام المذكورة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اللازم أن ينبّه الإمام عليه‌السلام على انّ بعض المواضع يجوز ارتكابه ، وانّما يجب الاجتناب عن بعض المواضع بقدر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للتعليل </w:t>
      </w:r>
    </w:p>
    <w:p>
      <w:pPr>
        <w:pStyle w:val="BookText"/>
        <w:rPr/>
      </w:pPr>
      <w:r>
        <w:rPr>
          <w:rFonts w:ascii="Amiri" w:hAnsi="Amiri" w:eastAsia="Amiri" w:cs="Amiri"/>
          <w:color w:val="111111"/>
          <w:sz w:val="28"/>
          <w:sz w:val="28"/>
          <w:szCs w:val="28"/>
          <w:rtl w:val="true"/>
          <w:lang w:bidi="ar-SA"/>
        </w:rPr>
        <w:t xml:space="preserve">في حكم الأخير بوجوب تحصيل اليقين بالطهارة بعد اليقين بالنجاسة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مادلّ على بيع الذبائح المختلط ميتها بمذكّاها من أهل الكتاب ، بناءا على حملها على ما لا يخالف عمومات حرمة بيع الميتة ، بأن يقصد بيع المذكى خاصّة أو مع مالا تحلّه الحياة من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حكم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وجه لتعليل الإمام عليه‌السلام وجوب غسل جميع النواحي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تحصيل اليقين بالطهارة بعد اليقين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على يقين من طهارته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الذبائح المختلط ميتها بمذكّاها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حَسنتيالحلبي المروية في باب الأطعمة المحرمة من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اختلط المذكّى بالميتة يباع ممّن يستحل الميتة </w:t>
      </w:r>
      <w:r>
        <w:rPr>
          <w:rStyle w:val="FootnoteAnchor"/>
          <w:rtl w:val="true"/>
        </w:rPr>
        <w:footnoteReference w:id="199"/>
      </w:r>
      <w:r>
        <w:rPr>
          <w:rFonts w:ascii="Amiri" w:hAnsi="Amiri" w:eastAsia="Amiri" w:cs="Amiri"/>
          <w:color w:val="111111"/>
          <w:sz w:val="28"/>
          <w:sz w:val="28"/>
          <w:szCs w:val="28"/>
          <w:rtl w:val="true"/>
          <w:lang w:bidi="ar-SA"/>
        </w:rPr>
        <w:t xml:space="preserve">، فانه لو جاز ارتكاب كِلا المشتبهين كما احتمله بعض ، أو أحد المشتبهين ، لم يكن وجه لبيع المشتبه ممّن يستحل الميتة ، وانّما كان الإمام عليه‌السلام يأذن في أكلهما ، أو أكل أحدهما وجعل الآخر بدلاً عن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يصح العمل بهذه الروايات من جهة منافاتها لعموم حرمة بيع الميتة ، فكيف تباع الميتة ولو للكافر ، مع انّ اللّه إذا حرم شيئا حرم ثمنه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على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بيعه بنحو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يخالف عمومات حرمة بيع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المجموع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المذكّى خاصّة ، أو مع مالا تحلّه الحياة من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 ، والوَبر ، وما أشبه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بيع الميتة انّما يحرم إذا كان المشتري مسلما ، أمّا إذا </w:t>
      </w:r>
    </w:p>
    <w:p>
      <w:pPr>
        <w:pStyle w:val="BookText"/>
        <w:rPr/>
      </w:pPr>
      <w:r>
        <w:rPr>
          <w:rFonts w:ascii="Amiri" w:hAnsi="Amiri" w:eastAsia="Amiri" w:cs="Amiri"/>
          <w:color w:val="111111"/>
          <w:sz w:val="28"/>
          <w:sz w:val="28"/>
          <w:szCs w:val="28"/>
          <w:rtl w:val="true"/>
          <w:lang w:bidi="ar-SA"/>
        </w:rPr>
        <w:t xml:space="preserve">وقد يستأنس له بما ورد من وجوب القرعة في قطيع الغنم المعلوم وجود الموطوء في بعضها ، وهي الرواية المحكيّة في جواب الإمام الجواد عليه‌السلام ، لسؤال يحيى بن أكثم عن قطيع غنم نزى الراعي على واحدة منها ، ثمّ أرسلها في الغنم ، 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الغنم نصفين ثم يقرع بينهما ، فكلّ ما وقع السهم عليه ، قُسِّمَ غيرُه قسمين ، وهكذا حتى يبقى واحد</w:t>
      </w:r>
    </w:p>
    <w:p>
      <w:pPr>
        <w:pStyle w:val="BookText"/>
        <w:rPr/>
      </w:pPr>
      <w:r>
        <w:rPr>
          <w:rFonts w:ascii="Amiri" w:hAnsi="Amiri" w:eastAsia="Amiri" w:cs="Amiri"/>
          <w:color w:val="111111"/>
          <w:sz w:val="28"/>
          <w:sz w:val="28"/>
          <w:szCs w:val="28"/>
          <w:rtl w:val="true"/>
          <w:lang w:bidi="ar-SA"/>
        </w:rPr>
        <w:t xml:space="preserve">كان كافرا فلا بأس ببيعها له وأكل ثمنها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الالزام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ولذا جاز اخذ المرأة المطلّقة بدون شرائط الطلاق إذا طلقها من يرى ان الطلاق كذلك صحيح ، كالعامة، وجاز تقسيم ميراث العامي والمجوسي ومن اشبههما حسب ديانتهم وان كان ذلك غير صحيح في مذهب الشيعة ، وجاز أكل الميراث من العامي في مورد ليس له أكله إذا كان المورّث شيعيا ، كما في مثل العصبة ، ونحو ذلك ، على ما ذكروه في كتاب الميراث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يستأنس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الاجتناب عن الجميع مالم يكن هناك دليل على جواز ارتكاب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القرعة في قطيع الغنم المعلوم وجود الموطوء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القرعة نوع علاج وافراز للحَرام ، ممّا يدل على عدم جواز ارتكاب جميعها أو ارتكاب بعضها قبل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المحكيّة في جواب الإمام الجواد عليه‌السلام لسؤال يحيى بن أكثم عن قطيع غنم نزى الراعي على واحدة منها ، ثمّ أرسلها في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فضاعت بين الشياه ولم يعرفها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الغنم نصفين ثم يقرع بينهما ، فكلّ ما وقع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قُسِّم غيرُه قسمين ، وهكذا حتى يبقى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هو </w:t>
      </w:r>
    </w:p>
    <w:p>
      <w:pPr>
        <w:pStyle w:val="BookText"/>
        <w:rPr/>
      </w:pPr>
      <w:r>
        <w:rPr>
          <w:rFonts w:ascii="Amiri" w:hAnsi="Amiri" w:eastAsia="Amiri" w:cs="Amiri"/>
          <w:color w:val="111111"/>
          <w:sz w:val="28"/>
          <w:sz w:val="28"/>
          <w:szCs w:val="28"/>
          <w:rtl w:val="true"/>
          <w:lang w:bidi="ar-SA"/>
        </w:rPr>
        <w:t xml:space="preserve">ونجى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حجّة القول بوجوب القرعة ، لكنّها لاتنهض لاثبات حكم مخالف للأصول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ونجى الباقي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الشياه مائة يقسمها خمسين خمسين ، فيوقف قسما على يمينه وقسما على يساره ؛ ويكتب في رقعة حلال وفي رقعة حرام ، فيخرج احدى الرقعتين بقصد الجانب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خرج الحلال قسّم اليسار قسمين ، وان خرج الحرام قسّم اليمين قسمين ، وهكذا حتى لا يبقى الاّ واحد ، وهذا القسم من القرعة هو أحد اقسام القرعة الممكنة وإلاّ أمكن التقسيم بغير هذا النحو كما ذكرناه في الفقه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بالاضافة إلى مطلقات أدلة القرعة ،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بوجوب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لاتنهض 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القرعة في كل شبهة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كاللحمين المشتبهين ، أو الانائين المشتبهين ، أو المرأتين المشتبهتين، أو ما أشبه ذلك ممّا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مخالف للأصول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قاعدة الاشتغال ، فان اعتراض المشهور عن الرواية وعدم تعميمها لكل مورد من المشتبهين ، يجعل الرواية خاصة بموردها ، أو بالموارد التي هي من امثالها وبها دليل شرعا ، أو التي عمل بالقرعة فيها الفقهاء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لم يعملوا برواية القرعة ، لأنّ الأئمة عليهم‌السلام لم يقولوا بها في مثل الانائين المشتبهين ، والثوب الذي تنجس مقدار مجهول منه ، إلى غيرهما، كما لم يقولوا بالقرعة في مورد الماليات كإرث الخنثى ، والعين المتنازع فيها كالابل التي قضى </w:t>
      </w:r>
    </w:p>
    <w:p>
      <w:pPr>
        <w:pStyle w:val="BookText"/>
        <w:rPr/>
      </w:pPr>
      <w:r>
        <w:rPr>
          <w:rFonts w:ascii="Amiri" w:hAnsi="Amiri" w:eastAsia="Amiri" w:cs="Amiri"/>
          <w:color w:val="111111"/>
          <w:sz w:val="28"/>
          <w:sz w:val="28"/>
          <w:szCs w:val="28"/>
          <w:rtl w:val="true"/>
          <w:lang w:bidi="ar-SA"/>
        </w:rPr>
        <w:t xml:space="preserve">نعم ، هي دالّة على عدم جواز ارتكاب شيء منها قبل القرعة ، فان التكليف بالاجتناب عن الموطوئة الواقعيّة واجبٌ بالاجتناب عن الكلّ حتى يتميّز الحلال ولو بطريق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الانصافَ أنّ الرواية أدلّ على مطلب الخصم بناءا على حمل القرعة على الاستحباب ، إذ على قول المشهور لابدّ من طرح الرواية أو العمل بها في خصوص موردها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أمير المؤمنين علي عليه‌السلام ، إلى غير ذلك ممّا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القرعة ليست عامة ، وانمّا خاصة بموارد مخصوصة ذكرها الأئمة عليهم‌السلام ، أو استفاد الفقهاء من كلماتهم عليهم‌السلام جريانها في تلك الموارد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هي دالّة على عدم جواز ارتكاب شيء منها قبل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هذه الرواية على عدم جواز ارتكاب جميع الأطراف ، ولا بعضها وجعل البعض الآخر بدلاً عن الواقع قبل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بالاجتناب عن الموطوئة الواقعيّة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 الكلّ حتى يتميّز الحلال ولو بطريق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كالقرعة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يستدل بهذه الرواية على عدم جواز ارتكاب جميع الأطراف ولا بعضها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أدلّ على مطلب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بجواز ارتكاب البعض ، من الدلالة على مطلب القائل بعدم الجواز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حمل القرعة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 فانّ رواية القرعة إن حملت على الاستحباب ، دلّت على جواز ارتكاب بعض الأطراف ولو بدون القرعة ، وانّما تكون الرواية أدلّ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على قول المشهور لابدّ من طرح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للاستحباب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العمل بها في خصوص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افراز </w:t>
      </w:r>
      <w:bookmarkStart w:id="83" w:name="pg16323_187443"/>
    </w:p>
    <w:p>
      <w:pPr>
        <w:pStyle w:val="Heading5"/>
        <w:numPr>
          <w:ilvl w:val="4"/>
          <w:numId w:val="1"/>
        </w:numPr>
        <w:rPr/>
      </w:pPr>
      <w:bookmarkStart w:id="84" w:name="__RefHeading___Toc5986082_1280447820"/>
      <w:bookmarkStart w:id="85" w:name="_Toc30"/>
      <w:bookmarkEnd w:id="83"/>
      <w:bookmarkEnd w:id="84"/>
      <w:r>
        <w:rPr>
          <w:rtl w:val="true"/>
        </w:rPr>
        <w:t>وينبغي التنبيه على امور</w:t>
      </w:r>
      <w:bookmarkEnd w:id="85"/>
    </w:p>
    <w:p>
      <w:pPr>
        <w:pStyle w:val="Heading6"/>
        <w:numPr>
          <w:ilvl w:val="5"/>
          <w:numId w:val="1"/>
        </w:numPr>
        <w:rPr/>
      </w:pPr>
      <w:bookmarkStart w:id="86" w:name="__RefHeading___Toc5986084_1280447820"/>
      <w:bookmarkStart w:id="87" w:name="_Toc31"/>
      <w:bookmarkEnd w:id="86"/>
      <w:r>
        <w:rPr>
          <w:rtl w:val="true"/>
        </w:rPr>
        <w:t xml:space="preserve">الأوّل </w:t>
      </w:r>
      <w:r>
        <w:rPr>
          <w:rtl w:val="true"/>
        </w:rPr>
        <w:t>:</w:t>
      </w:r>
      <w:bookmarkEnd w:id="87"/>
    </w:p>
    <w:p>
      <w:pPr>
        <w:pStyle w:val="BookText"/>
        <w:rPr/>
      </w:pPr>
      <w:r>
        <w:rPr>
          <w:rFonts w:ascii="Amiri" w:hAnsi="Amiri" w:eastAsia="Amiri" w:cs="Amiri"/>
          <w:color w:val="111111"/>
          <w:sz w:val="28"/>
          <w:sz w:val="28"/>
          <w:szCs w:val="28"/>
          <w:rtl w:val="true"/>
          <w:lang w:bidi="ar-SA"/>
        </w:rPr>
        <w:t>إنه لا فرق في وجوب الاجتناب عن المشتبه بالحرام بين كون المشتبهين مندرجين تحت حقيقة واحدة وغير ذلك ،</w:t>
      </w:r>
    </w:p>
    <w:p>
      <w:pPr>
        <w:pStyle w:val="BookText"/>
        <w:rPr/>
      </w:pPr>
      <w:r>
        <w:rPr>
          <w:rFonts w:ascii="Amiri" w:hAnsi="Amiri" w:eastAsia="Amiri" w:cs="Amiri"/>
          <w:color w:val="111111"/>
          <w:sz w:val="28"/>
          <w:sz w:val="28"/>
          <w:szCs w:val="28"/>
          <w:rtl w:val="true"/>
          <w:lang w:bidi="ar-SA"/>
        </w:rPr>
        <w:t xml:space="preserve">الشاة المحرّمة وتعيينها بسبب دليل شرعي خارجي ، فالقرعة في هذا المورد تكون مثل الشاهدين إذا قاما على انّ الشاة الفلانية هي الموطوئة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المشتبه من موارد المنازعات المالية يكون المحكم فيها قاعدة العدل ، كما ذكرها صاحب الجواهر في كتاب الخمس ، وقد ذكرنا في الفقه تفصيل الكلام في ذلك </w:t>
      </w:r>
      <w:r>
        <w:rPr>
          <w:rStyle w:val="FootnoteAnchor"/>
          <w:rtl w:val="true"/>
        </w:rPr>
        <w:footnoteReference w:id="202"/>
      </w:r>
      <w:r>
        <w:rPr>
          <w:rFonts w:ascii="Amiri" w:hAnsi="Amiri" w:eastAsia="Amiri" w:cs="Amiri"/>
          <w:color w:val="111111"/>
          <w:sz w:val="28"/>
          <w:sz w:val="28"/>
          <w:szCs w:val="28"/>
          <w:rtl w:val="true"/>
          <w:lang w:bidi="ar-SA"/>
        </w:rPr>
        <w:t xml:space="preserve">، وامّا ما ظفرنا عليه من الروايات دليلاً للقاعدة من الموارد الخاصة في مختلف الأبواب ، فهي أكثر من ثلاث عشرة رواية ، ممّا يستفاد من جميعها قاعدة كلية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المالية ، وهذا أيضا خارج عن مقتضى العلم الاجمالي لهذه الأدلة الخاصة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الى بحث العلم الاجمالي ، وهي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في وجوب الاجتناب عن المشتبه بالحرام بين كون المشتبهين مندرجين تحت حقيقة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كالمائين المعلوم نجاسة أحدهما حيث انهما مندرجان تحت النجاسة ، والمالين المغصوب أحدهما حيث انهما مندرجان تحت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يكونا مندرجين تحت حقيقتين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غصبا أو نجسا ، حيث انّ النجس والغصب لا يندرجان تحت حقيقة واحدة ، أو تكون المرأة مرددة بين كونها زوجة حائضا أو أجنبية ، فالوطي </w:t>
      </w:r>
    </w:p>
    <w:p>
      <w:pPr>
        <w:pStyle w:val="BookText"/>
        <w:rPr/>
      </w:pPr>
      <w:r>
        <w:rPr>
          <w:rFonts w:ascii="Amiri" w:hAnsi="Amiri" w:eastAsia="Amiri" w:cs="Amiri"/>
          <w:color w:val="111111"/>
          <w:sz w:val="28"/>
          <w:sz w:val="28"/>
          <w:szCs w:val="28"/>
          <w:rtl w:val="true"/>
          <w:lang w:bidi="ar-SA"/>
        </w:rPr>
        <w:t xml:space="preserve">لعموم ما تقدّم من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كلام صاحب الحدائق التفصيل ، فانه ذكر كلام صاحب المدارك في مقام تأييد ما قوّاه من عدم وجوب الاجتناب من المشتبهين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المستفاد من قواعد الأصحاب أنّه لو تعلق الشك بوقوع النجاسة في الاناء وخارجه لم يمنع من استعماله ، وهو مؤيد لما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الحيض والزنا حقيقتان لا حقيقة واحدة ، بخلاف ما لو شك في ان احدى زوجتيه حائض ، أو احدى هاتين المرأتين أجنبية ، حيث انّهما داخلتان تحت حقيقة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يكون في وجوب الاجتناب عن المشتبه فرق بين الحقيقية الواحدة والأكثر من الحقيقة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ما تقدّم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الاشتغال وما أشبه الدالة على وجوب الموافقة القطعية في الشبهة المحصورة بلا فرق بين كونها من حقيقة واحدة أو اكثر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كلام صاحب الحدائق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الحقيقة الواحدة والاكثر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كلام صاحب المدارك في مقام تأييد ما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وجوب الاجتناب من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المدارك قال بعدم وجوب الاجتناب عن المشتبهين ، ثم ذكر تأييدا لمختاره ، فنقل صاحب الحدائق هذا المؤيد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المستفاد من قواعد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تعلق الشك بوقوع النجاسة في الاناء وخارجه لم يمنع من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استعمال ما في داخل الاناء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مؤيد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الاحتياط في المشتبهين ، إذ لو وجب الاحتياط في المشتبهين كان الواجب الاجتناب عمّا في داخل الاناء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مجيبا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باب الشبهة غير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المذكورة انمّا يتعلق بالأفراد المندرجة تحت ماهيّة واحدة والجزئيات التي تحويها حقيقة واحدة ، إذا اشتبه طاهرها بنجسها وحلالها بحرامها ، فيفرّق فيها بين المحصور وغير المحصور بما</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بعد نقله كلام المدارك هذا حال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استدلال صاحب المدارك ورادّا له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باب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خارج الاناء المحتمل وقوع النجاسة فيه ، نقاط كثيرة من المكان فهو خارج من باب كون الشبهة غير محصورة ، أو من باب الخروج عن محل الابتلاء ، فلا يمكن أن يستدل به على عدم وجوب الاجتناب عن المشتبهين ممّا كان محصورا ومحل الابتلاء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الاحتياط في المثال المذكور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النجاسة داخل الاناء أو خارجه ، ليس من جهة عدم وجوب الاحتياط في الشبهة المحصورة ، حتى يكون مؤيدا لمختار المدارك ، بل انمّا هو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في أطراف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يتعلق بالأفراد المندرجة تحت ماهية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كالنجاسة في أحد الانائين أو الغصب في احدهما لا ما كانت من ماهيتين مختلفتين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الجزئيات التي تحويها حقيقة واحدة ، إذا اشتبه طاهرها بنجسها وحلالها بحرامها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كالمائين الذين أحدهما طاهر والآخر نجس ، وكاللحمين الذين أحدهما حلال والآخر حرام ، وكالزوجتين اللتين احداهما في حال الحيض والاخرى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فيفرّق فيها بين المحصور وغير المحصور بما </w:t>
      </w:r>
    </w:p>
    <w:p>
      <w:pPr>
        <w:pStyle w:val="BookText"/>
        <w:rPr/>
      </w:pPr>
      <w:r>
        <w:rPr>
          <w:rFonts w:ascii="Amiri" w:hAnsi="Amiri" w:eastAsia="Amiri" w:cs="Amiri"/>
          <w:color w:val="111111"/>
          <w:sz w:val="28"/>
          <w:sz w:val="28"/>
          <w:szCs w:val="28"/>
          <w:rtl w:val="true"/>
          <w:lang w:bidi="ar-SA"/>
        </w:rPr>
        <w:t xml:space="preserve">تضمّنه تلك الأخبار ، لا وقوع الاشتباه كيف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منع كون ما حكاه صاحب المدارك عن الأصحاب مختصّا بغير المحصور ،</w:t>
      </w:r>
    </w:p>
    <w:p>
      <w:pPr>
        <w:pStyle w:val="BookText"/>
        <w:rPr/>
      </w:pPr>
      <w:r>
        <w:rPr>
          <w:rFonts w:ascii="Amiri" w:hAnsi="Amiri" w:eastAsia="Amiri" w:cs="Amiri"/>
          <w:color w:val="111111"/>
          <w:sz w:val="28"/>
          <w:sz w:val="28"/>
          <w:szCs w:val="28"/>
          <w:rtl w:val="true"/>
          <w:lang w:bidi="ar-SA"/>
        </w:rPr>
        <w:t xml:space="preserve">تضمّنه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فالشبهة المحصورة مشمولة لأخبار الاحتياط ، والشبهة غير المحصورة مشمولة لأخبار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وقوع الاشتباه كيف اتفق</w:t>
      </w:r>
      <w:r>
        <w:rPr>
          <w:rFonts w:eastAsia="Amiri" w:cs="Amiri" w:ascii="Amiri" w:hAnsi="Amiri"/>
          <w:color w:val="111111"/>
          <w:sz w:val="28"/>
          <w:szCs w:val="28"/>
          <w:rtl w:val="true"/>
          <w:lang w:bidi="ar-SA"/>
        </w:rPr>
        <w:t xml:space="preserve">» ) </w:t>
      </w:r>
      <w:r>
        <w:rPr>
          <w:rStyle w:val="FootnoteAnchor"/>
          <w:rtl w:val="true"/>
        </w:rPr>
        <w:footnoteReference w:id="203"/>
      </w:r>
      <w:r>
        <w:rPr>
          <w:rFonts w:ascii="Amiri" w:hAnsi="Amiri" w:eastAsia="Amiri" w:cs="Amiri"/>
          <w:color w:val="111111"/>
          <w:sz w:val="28"/>
          <w:sz w:val="28"/>
          <w:szCs w:val="28"/>
          <w:rtl w:val="true"/>
          <w:lang w:bidi="ar-SA"/>
        </w:rPr>
        <w:t xml:space="preserve">بأن لم تكن أطراف الشبهة مندرجة تحت ماهية واحدة ، كما في مثال الاناء وخارجه ، وكالخمر والخل ، وكالمرأة الحائض أو غير الزوجة ، فانه لا يجب الاحتياط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في هذه المسألة هي صحيحة علي بن جعفر عن أخيه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امتخط فصار الدم قطعا صغارا فأصاب انائه هل يصلح الوضوء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شيء يستبين في الماء فلا بأس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وقد استدل بها الشيخ على طهارة ما لا يدركها الطرف من النجاسة في المبسوط ، ومن الدم خاصة في الاستبصار ، وأجاب المشهور عن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دلالتها على اصابة الدم الماء ، اذ يراد بعدم الاستبانة في الرواية عدم العلم باصابته ، لاعدم ادراك الطرف الدم لأنه قد استهلك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وأعلى اللّه درجاته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منع كون ما حكاه صاحب المدارك عن الأصحاب مختصّا بغير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الشك في وقوع النجاسة في الماء أو في أطرافه ممّا </w:t>
      </w:r>
    </w:p>
    <w:p>
      <w:pPr>
        <w:pStyle w:val="BookText"/>
        <w:rPr/>
      </w:pPr>
      <w:r>
        <w:rPr>
          <w:rFonts w:ascii="Amiri" w:hAnsi="Amiri" w:eastAsia="Amiri" w:cs="Amiri"/>
          <w:color w:val="111111"/>
          <w:sz w:val="28"/>
          <w:sz w:val="28"/>
          <w:szCs w:val="28"/>
          <w:rtl w:val="true"/>
          <w:lang w:bidi="ar-SA"/>
        </w:rPr>
        <w:t xml:space="preserve">بل لو شكّ في وقوع النجاسة في الاناء أو ظهر الاناء ، فظاهرهم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بطهارة الماء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عليه تأويلهم لصحيحة علي بن جعفر الواردة في الدم غير المستبين في الماء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يوجب ان تكون الشبهة غير محصورة كما ذكره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شكّ في وقوع النجاسة في الاناء أو ظهر الاناء ، فظاهرهم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بطهارة الماء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محصور بين داخل الاناء وخارج الاناء ، فحكمهم بها ليس من جهة عدم انحصار الشبهة ؛ ولا من جهة اختلاف الماهية كما ذكرهما الحدائق ؛ ولا من جهة عدم وجوب الاحتياط في الشبهة المحصورة عند الأصحاب كما ذكره المدارك ، بل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خارج الاناء خارج عن مورد الابتلاء ، فلا أثر للعلم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الخارج من محل الابتلاء يتصور تارةً بالخروج القطعي ، كما إذا شك في نجاسة انائه أو نجاسة اناء شخص لا يتمكن من الوصول إليه ممّا هو بعيد عنه ألوف الفراسخ ، وأخرى بأن يكون قادرا عليه ، لكنّه لا يصح خطاب الشارع له من جهة انّه لا يستعمله اطلاقا ، كما لو شك في انّ القطرة وقعت في انائه أو على ورقة شجرة في داره ممّا لايستعمله اطلاقا ، ومثال الاناء وخارجه من قبيل الثاني على ما ذكره بعض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حكمهم بالطهارة ولو فرض الانحصار بين داخل الاناء وخارجه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تأويلهم لصحيحة </w:t>
      </w:r>
      <w:r>
        <w:rPr>
          <w:rStyle w:val="FootnoteAnchor"/>
          <w:rtl w:val="true"/>
        </w:rPr>
        <w:footnoteReference w:id="205"/>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الدم غير المستبين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أوّلوا 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w:t>
      </w:r>
    </w:p>
    <w:p>
      <w:pPr>
        <w:pStyle w:val="BookText"/>
        <w:rPr/>
      </w:pPr>
      <w:r>
        <w:rPr>
          <w:rFonts w:ascii="Amiri" w:hAnsi="Amiri" w:eastAsia="Amiri" w:cs="Amiri"/>
          <w:color w:val="111111"/>
          <w:sz w:val="28"/>
          <w:sz w:val="28"/>
          <w:szCs w:val="28"/>
          <w:rtl w:val="true"/>
          <w:lang w:bidi="ar-SA"/>
        </w:rPr>
        <w:t xml:space="preserve">أنّه لا وجه لما ذكره من اختصاص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فلعموم الأدلّة المذكورة خصوصا عمدتها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الاجتناب من العناوين المحرّمة الواقعيّة ، كالنجس ، والخمر ، ومال الغير ، وغير ذلك بضميمة حكم العقل بوجوب دفع الضّرر المحتمل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الصحيحة الذي علق الحكم على الاستبانة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يستبين لا حتمال أن الدم اصاب ظاهر الاناء ، فلا يجب الاجتناب عن داخل الاناء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وجه 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وجوب الاحتياط بالافراد المندرجة تحت ماهية واحدة ، وذلك لما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فلعموم الأدلّة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الاحتياط من الكتاب ، والسنة ، والاجماع ، والعقل ، 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الكتاب يدل أيضا على وجوب الاجتناب في الشبهة المحصورة ، وهو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اجتنبوا كثيرا من الظّنّ انّ بعضَ الظّنّ</w:t>
      </w:r>
    </w:p>
    <w:p>
      <w:pPr>
        <w:pStyle w:val="BookText"/>
        <w:rPr/>
      </w:pPr>
      <w:r>
        <w:rPr>
          <w:rFonts w:ascii="Amiri" w:hAnsi="Amiri" w:eastAsia="Amiri" w:cs="Amiri"/>
          <w:color w:val="111111"/>
          <w:sz w:val="28"/>
          <w:sz w:val="28"/>
          <w:szCs w:val="28"/>
          <w:rtl w:val="true"/>
          <w:lang w:bidi="ar-SA"/>
        </w:rPr>
        <w:t xml:space="preserve">اثمٌ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فانّ هذه الأدلة تشمل الأفراد المندرجة تحت ماهية واحدة ، أو تحت ماهيتين ، أو ماهيات ، كما إذا اشتبه أحد الانائين بانه نجس ، أو مغصوب ، أو محرّم الشرب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حيوان محرّم اللحم ، وهكذا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عمدتها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أدلة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الاجتناب من العناوين المحرّمة الواقعيّة كالنجس ، والخمر ، ومال الغير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كلبن الحيوان المحرّم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حكم العقل بوجوب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 عن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لبن حيوان محرّم الأكل وان كان 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يقتضي وجوب الاجتناب عن كل ما احتمل هذه الامور في صورة العلم الاجمالي ، سواء كان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ضابطة لما ذكره من الاندراج تحت ماهيّة واحدة ، ولم يعلم الفرق بين تردّد النّجس بين ظاهر الاناء وباطنه ، أو بين الماء وقطعة من الأرض ، أو بين الماء ومايع آخر أو بين مايعين مختلفي الحقيقية وبين تردّده مابين مائين ، أو ثوبين ، أو مايعين متّحدي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الترديد في ماهية واحدة كمائين يعلم بنجاسة أحدهما ، أم مائين يعلم بأنّ أحدهما إمّا نجس أو مغصوب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ضابطة لما ذكره من الاندراج تحت ماهيّة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لا دليل على مثل هذه الضابطة ، بالاضافة إلى انّه لم يعلم ان الماهية الواحدة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الصنفية ، أو النوعية ، أو الجنسية القريبة ، أو الجنسية البعيدة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تردّد النّجس بين ظاهر الاناء وباطنه ، أو بين الماء وقطعة من الأرض ، أو بين الماء ومايع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مايعين مختلفي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كالخل والدبس ، فانّ في كل هذه الامور يجب بحكم العقل والشرع على ماعرفت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 جميع الاطراف اذ لا فرق 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مابين مائين ، أو ثوبين ، أو مايعين متّحدي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والنقل دلاّ على وجوب الاجتناب عن جميع هذه الشبهات المحصورة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هنا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هذا الشيء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الترديد والاشتباه قد يكون تارة في شخص الخطاب ، وأخرى في نوع الخطاب ،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جنس الخطاب ، فالترديد في شخص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حصل العلم الاجمالي بكون أحد الانائين خمرا ، فانّ 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 لكن الترديد حاصل في شخصه الخارجي بالنسبة إلى هذا الاناء أو ذاك الاناء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يشترط في العنوان المحرّم الواقعي</w:t>
      </w:r>
    </w:p>
    <w:p>
      <w:pPr>
        <w:pStyle w:val="BookText"/>
        <w:rPr/>
      </w:pPr>
      <w:r>
        <w:rPr>
          <w:rFonts w:ascii="Amiri" w:hAnsi="Amiri" w:eastAsia="Amiri" w:cs="Amiri"/>
          <w:color w:val="111111"/>
          <w:sz w:val="28"/>
          <w:sz w:val="28"/>
          <w:szCs w:val="28"/>
          <w:rtl w:val="true"/>
          <w:lang w:bidi="ar-SA"/>
        </w:rPr>
        <w:t xml:space="preserve">والترديد في نوع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أحد المشتبهين ثوبا ، والآخر مكان سجود الانسان ، حيث يشترط في ثوب المصلي وكذا محل سجوده ان يكون طاهرا ، فان جنس الخطاب بوجوب الاجتناب عن النجس معلوم ، وانّما الاجمال في نوعه ، حيث لايعلم ان المحرَّم هو اللبس في حال الصلاة ، أو هو السجود على هذا المكان ، فانّه على تقدير نجاسة الثوب يحرم لبسه في حال الصلاة ، وعلى تقدير نجاسة المكان يحرم السجود عليه فليس في المقام خطاب جامع للنجس الواقعي ، إذ لا خطاب يشمل اللبس والسجدة ، بل العلم بالتكليف مستفاد من مجموع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تلبس النجس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 على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فانّهما إذا ألقيا إلى المكلّف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المحرّم هو الجامع الذي تارة يكون في هذاالفرد ، وتارةً في الفرد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والترديد في جنس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دار الأمر بين كون هذه المرأة أجنبية ، أو كون هذا المايع خمرا ،فانّ جنس الخطاب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 وان كان المعلوم من الخطابين لدى العقلاء وجوب الاجتناب عن الزنا وعن شرب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ترديدا رابعا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معلومية أصل اللزوم دون معلومية كونه واجبا أو محرما ، كما لو تردد الأمر بين وجوب الجمعة أو حرمة الرضيعة التي رضعت معه عشر رضعات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هذا المعنى اشار المصنِّف عند بيانه الشيء الآخر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يشترط في العنوان المحرّم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مثلاً حيث ان الخمر محرم واقعا </w:t>
      </w:r>
    </w:p>
    <w:p>
      <w:pPr>
        <w:pStyle w:val="BookText"/>
        <w:rPr/>
      </w:pPr>
      <w:r>
        <w:rPr>
          <w:rFonts w:ascii="Amiri" w:hAnsi="Amiri" w:eastAsia="Amiri" w:cs="Amiri"/>
          <w:color w:val="111111"/>
          <w:sz w:val="28"/>
          <w:sz w:val="28"/>
          <w:szCs w:val="28"/>
          <w:rtl w:val="true"/>
          <w:lang w:bidi="ar-SA"/>
        </w:rPr>
        <w:t xml:space="preserve">أو النجس الواقعيالمردّد بين المشتبهين أن يكون على كلّ تقدير متعلّقا بحكم واحد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 المشتبهين ثوبا ، والآخر مسجدا ، حيث ان المحرّم في أحدهما اللبس ، وفي الآخر السّجدة ، فليس هنا خطابٌ جامعٌ للنّجس الواقعي ، بل العلم بالتكليف مستفاد من مجموع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تَلبس النّجسَ في الصلاة ، ولا تسجُد على النّجس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النجس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كالبول فانّه نجس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 بان أحد الانائين خمر ، أو علم بأن أحد الانائين 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كلّ تقدير متعلّقا بحكم واحد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يكون هناك خطاب واحد متردد بين أن يكون في هذا الاناء أو ذاك الاناء ، كما إذا علمنا بأنّ أحدهما خمر والآخر ماء ، وقد يكون خطابان تردد التكليف بينهما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 المشتبهين ثوبا ، والآخر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المحرّم في أحدهما اللبس ، وفي الآخر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تقدير نجاسة الثوب يحرم لبسه في الصلاة ، وعلى تقدير نجاسة المكان يحرم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 خطابٌ جامعٌ للنّجس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اللبس والسجود حتى يقبح مخالفة ذلك الخطاب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العلم بالتكليف مستفاد من مجموع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تَلبس النّجسَ في الصلاة ، ولا تسجُد على النّجس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فان العرف يستفيد من هذين الخطابين جامعا ، فكلّما خالف المكلّف أحدهما وطابق الواقع رأى العرف صحة عقوبته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من هذا الباب مثال الاناء وخارجه ، لأنّ داخل الاناء يحرم شربه ان كان نجسا في الواقع ، وخارج الاناء يحرم ملامسته برطوبة في حال </w:t>
      </w:r>
    </w:p>
    <w:p>
      <w:pPr>
        <w:pStyle w:val="BookText"/>
        <w:rPr/>
      </w:pPr>
      <w:r>
        <w:rPr>
          <w:rFonts w:ascii="Amiri" w:hAnsi="Amiri" w:eastAsia="Amiri" w:cs="Amiri"/>
          <w:color w:val="111111"/>
          <w:sz w:val="28"/>
          <w:sz w:val="28"/>
          <w:szCs w:val="28"/>
          <w:rtl w:val="true"/>
          <w:lang w:bidi="ar-SA"/>
        </w:rPr>
        <w:t xml:space="preserve">وأولى من ذلك بالاشكال ما لو كان المحرّم على كل تقدير عنوانا غيره على التّقدير الآخر ، كما لو دار الأمر بين كون أحد المائعين نجسا وكون الآخر مال الغير لإمكان تكلّف إدراج الفرض الأوّل تحت خطاب الاجتناب عن النجس بخلاف الثاني ، وأولى من ذلك ما لو تردّد الأمر بين كون هذه المرأة أجنبية أو كون هذا المايع خمرا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إدراج ذلك كلّه</w:t>
      </w:r>
    </w:p>
    <w:p>
      <w:pPr>
        <w:pStyle w:val="BookText"/>
        <w:rPr/>
      </w:pPr>
      <w:r>
        <w:rPr>
          <w:rFonts w:ascii="Amiri" w:hAnsi="Amiri" w:eastAsia="Amiri" w:cs="Amiri"/>
          <w:color w:val="111111"/>
          <w:sz w:val="28"/>
          <w:sz w:val="28"/>
          <w:szCs w:val="28"/>
          <w:rtl w:val="true"/>
          <w:lang w:bidi="ar-SA"/>
        </w:rPr>
        <w:t xml:space="preserve">الصلاة ان كان هو النجس في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من ذلك بالاشكال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تنجّز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المحرّم على كل تقدير عنوانا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فللحرام 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دار الأمر بين كون أحد المائعين نجسا ، وكون الآخر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كان يحرم على كل تقدير ، لكن الحرام على تقدير النجاسة هو عنوان النجاسة ، والحرام على تقدير مال الغير هو عنوان الغصبية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الصورة أولى بالاشكال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تكلّف إدراج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تردد الأمر بين اللبس والسجدة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خطاب الاجتناب عن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للنجس في الثوب أو في مكان السجود ، فهو عنوان واحد مردد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أحد المايعين نجسا وكون الآخر مال الغير ، لأنّه لا عنوان واحد يجمع النجس والغصب فيهما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تردّد الأمر بين كون هذه المرأة 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هذا المايع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شربها ، حيث انّه لا جامع بين الوطي والشرب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ادراج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الفروض المذكورة التي ذكرنا الاشكال </w:t>
      </w:r>
    </w:p>
    <w:p>
      <w:pPr>
        <w:pStyle w:val="BookText"/>
        <w:rPr/>
      </w:pPr>
      <w:r>
        <w:rPr>
          <w:rFonts w:ascii="Amiri" w:hAnsi="Amiri" w:eastAsia="Amiri" w:cs="Amiri"/>
          <w:color w:val="111111"/>
          <w:sz w:val="28"/>
          <w:sz w:val="28"/>
          <w:szCs w:val="28"/>
          <w:rtl w:val="true"/>
          <w:lang w:bidi="ar-SA"/>
        </w:rPr>
        <w:t>في وجوب الاجتناب عن الحرام ، مدفوعٌ بأنّ الاجتناب عن الحرام عنوان ينتزع من الأدلّة المتعلقة بالعناوين الواقعيّة ، فالاعتبار بها لا به ،</w:t>
      </w:r>
    </w:p>
    <w:p>
      <w:pPr>
        <w:pStyle w:val="BookText"/>
        <w:rPr/>
      </w:pPr>
      <w:r>
        <w:rPr>
          <w:rFonts w:ascii="Amiri" w:hAnsi="Amiri" w:eastAsia="Amiri" w:cs="Amiri"/>
          <w:color w:val="111111"/>
          <w:sz w:val="28"/>
          <w:sz w:val="28"/>
          <w:szCs w:val="28"/>
          <w:rtl w:val="true"/>
          <w:lang w:bidi="ar-SA"/>
        </w:rPr>
        <w:t xml:space="preserve">فيها حتى مثال المرأة والمايع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التفصيلي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الاجتناب عن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الارتكاب على كل تقدير حرام ، سواء في المثال الأوّل ، أو الثاني، أو الثالث ، فيحرم المخالفة عقلاً وشرعا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الاجتناب عن الحرام عنوان ينتزع من الأدلّة المتعلقة بالعناوين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اجتنب عن الحرام عنوانا مولويا مستقلاً يشمل جميع الامثلة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هناك من الشارع خطاب مولوي باجتنب عن الحرام ، حتى تكون هذه الأمثلة من باب الخطاب التفصيلي لذلك الخطاب الاجمالي وانّما ورد خطاب الشارع بعناوين مخصوصة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 حيث انّه لاخطاب واحد وان كان ينتزع من المجموع خطاب واحد باجتنب عن الحرام ، بل وكذلك المثال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تردد الأمر بين الواجب والحرام ، فانّ الجامع فيه اعتباري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بالترك أو بالفعل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فالاعتبار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بالخطاب المنتزع من المجموع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هناك جوامع أيضا يمكن شمولها لجميع تلك الأمثلة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 ومثل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يجدوا في أنفسِهم حرجا ممّا قضيت ويُسلّموا تسليما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ومثل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حيث الاطاعة شاملة </w:t>
      </w:r>
    </w:p>
    <w:p>
      <w:pPr>
        <w:pStyle w:val="BookText"/>
        <w:rPr/>
      </w:pP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أنّ المخالفة القطعيّة في جميع ذلك غير جائز ، ولا فرق عقلاً وعرفا في مخالفة نواهي الشرع بين العلم التفصيلي بخصوص ما خالفه وبين العلم الاجمالي بمخالفة أحد النهيين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لو ارتكب مايعا واحدا يعلم أنّه مال الغير أو نجس لم يعذر لجهله التفصيلي بما خالفه ، فكذا حال من ارتكب النظر إلى امرأة وشرب المايع في المثال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للأوامر والنواهي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انّ المخالفة القطعيّة في جميع ذلك 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يرتكب الانسان كلا طرفي الحرام ، أو يترك محتمل الوجوب ويأتي بمحتمل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عقلاً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العرف هم ميزان الاطاعة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مخالفة نواهي الشرع بين العلم التفصيلي بخصوص ما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ارتكاب المائين ، أو المايعين ، أو الثوب ومحل السجود ، فانّه مخالفة للخطاب التفصيلي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لاتشرب النجس أو لاتشرب الخمر ، أو اجتنب عن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العلم الاجمالي بمخالفة أحد النهيين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التردّد بين النجاسة والغضبيّة ، وبين الأجنبية والخمرية ، بل وبين العلم الاجمالي بمخالفة نهي أو مخالفة أمر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ارتكب مايعا واحدا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 لكنّه متردّد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مال الغير أو نجس لم يعذر لجهله التفصيلي بما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إعتذر عن ارتكابه بأنّه لم يعلم بالخطاب تفصيلاً لم يعذره العقلاء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حال من ارتكب النظر إلى امرأة وشرب المايع في المثال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ترك الجمعة وتزوج بالرضيعة ، في المثال المتقدّم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النواهي الشرعيّة بعد الاطلاع عليها بمنزلة نهي واحد عن عدّة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يجتمع نهي الشارع عن أمر واقعي واحد ، كالخمر مع الاذن في ارتكاب المايعين المردّد بينهما الخمر ، فكذا لا يجتمع النهي عن عدّة امور مع الاذن فى ارتكاب كلا الأمرين المعلوم وجود أحد تلك الامور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أيضا وجوبها ، لعدم جريان أدلة الحليّة ولا أدلة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النواهي الشرعيّة بعد الاطلاع عليها بمنزلة نهي واحد عن عدّة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بالنسبة الى الأوامر المتعددة أو بالنسبة إلى أمر ونهي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يجتمع نهي الشارع عن أمر واقعي واحد ، كالخمر مع الاذن في ارتكاب المايعين المردّد بينهما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يستلزم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لا يجتمع النهي عن عدّة امور مع الاذن في ارتكاب كلا الأمرين المعلوم وجود أحد تلك الامور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ينهي عن شرب النجس وعن السجود على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يأذن فيهما لو تردد الأمر بين أحدهما وكذلك الحال بالنسبة الى التردد بين أمر ونهي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هو تمام الكلام في حرمة المخالفة القطعية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أيضا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له ارتكاب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جريان أدلة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أدلة </w:t>
      </w:r>
    </w:p>
    <w:p>
      <w:pPr>
        <w:pStyle w:val="BookText"/>
        <w:rPr/>
      </w:pPr>
      <w:r>
        <w:rPr>
          <w:rFonts w:ascii="Amiri" w:hAnsi="Amiri" w:eastAsia="Amiri" w:cs="Amiri"/>
          <w:color w:val="111111"/>
          <w:sz w:val="28"/>
          <w:sz w:val="28"/>
          <w:szCs w:val="28"/>
          <w:rtl w:val="true"/>
          <w:lang w:bidi="ar-SA"/>
        </w:rPr>
        <w:t xml:space="preserve">البرائة عقليّها ونقليّها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النقلية ، فلما تقدّم من استوائها بالنسبة إلى كلّ من المشتبهين ، وابقاؤهما يوجب التنافي مع أدلة تحريم العناوين الواقعيّة ، وابقاء واحد علي سبيل البدل</w:t>
      </w:r>
    </w:p>
    <w:p>
      <w:pPr>
        <w:pStyle w:val="BookText"/>
        <w:rPr/>
      </w:pPr>
      <w:r>
        <w:rPr>
          <w:rFonts w:ascii="Amiri" w:hAnsi="Amiri" w:eastAsia="Amiri" w:cs="Amiri"/>
          <w:color w:val="111111"/>
          <w:sz w:val="28"/>
          <w:sz w:val="28"/>
          <w:szCs w:val="28"/>
          <w:rtl w:val="true"/>
          <w:lang w:bidi="ar-SA"/>
        </w:rPr>
        <w:t xml:space="preserve">البرائة عقليّها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لايعلمون</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فانها لا تجري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النقلية فلما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كلّ من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كلا الانائين ، لأنّ كل واحد منهما لايعلم انّه حرام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انّه حرامٌ بعينه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يشمل كل واحد منهما حيث لا يعلم الحرام بعينه ، فالدليل يشمل كلا المشتبهين بنسبة متساوية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تساوت نسبة الأدلة من المشتبهين فما هو العلاج ؟ 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المشتبهين تحت عموم ادلة الحل والبرائة وجريانها في كِلا المشتبهين ؟ ان كان ذلك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التنافي مع أدلة تحريم العناوين الواقعيّة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المفروض انّا نعلم بوجود أحد تلك العناوين بين المشتبهين ، فان الشارع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النجس وعلمنا بوجود النجس بين الانائين لزم الاجتناب عن النجس منهما ، فاذا أجاز ارتكاب كليهما كان ذلك تناقضا ومستحيلاً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هل العلاج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ابقاء واحد على سبيل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ياذن له بارتكاب احد </w:t>
      </w:r>
    </w:p>
    <w:p>
      <w:pPr>
        <w:pStyle w:val="BookText"/>
        <w:rPr/>
      </w:pPr>
      <w:r>
        <w:rPr>
          <w:rFonts w:ascii="Amiri" w:hAnsi="Amiri" w:eastAsia="Amiri" w:cs="Amiri"/>
          <w:color w:val="111111"/>
          <w:sz w:val="28"/>
          <w:sz w:val="28"/>
          <w:szCs w:val="28"/>
          <w:rtl w:val="true"/>
          <w:lang w:bidi="ar-SA"/>
        </w:rPr>
        <w:t xml:space="preserve">غير جائز ، اذ بعد خروج كلّ منهما بالخصوص ، ليس الواحد لا بعينه فردا ثالثا يبقى تحت أصالة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 فلمنع استقلاله في المقام بقبح مؤاخذة من ارتكب الحرام</w:t>
      </w:r>
    </w:p>
    <w:p>
      <w:pPr>
        <w:pStyle w:val="BookText"/>
        <w:rPr/>
      </w:pPr>
      <w:r>
        <w:rPr>
          <w:rFonts w:ascii="Amiri" w:hAnsi="Amiri" w:eastAsia="Amiri" w:cs="Amiri"/>
          <w:color w:val="111111"/>
          <w:sz w:val="28"/>
          <w:sz w:val="28"/>
          <w:szCs w:val="28"/>
          <w:rtl w:val="true"/>
          <w:lang w:bidi="ar-SA"/>
        </w:rPr>
        <w:t xml:space="preserve">المشتبهين وترك الاُخر ، ان كان هذا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لانه يكون في نظر المكلّف محتمل التناقض لاحتمال أن يصادف ما يستعمله للنجس الواقعي ، فيكون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ولاتستعمل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التناقض كالتناقض مستحيل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يجوز ابقاء واحد على سبيل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بعد خروج كلّ منهما بالخصوص ، ليس الواحد لا بعينه فردا ثالثا يبقى تحت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أدلة الحل والبرائة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فانّ مثل هذا العموم إنّما يشمل الشبهات البدوية أو غير المحصورة ، أو المحصورة إذا كان بعضها خارجا عن محل الابتلاء ، ولا يشمل مثل الشبهات المقرونة بالعلم الاجمالي إذا كان جميع أطرافها محل الابتلاء ، كما سبق الماع المصنِّف إلى ذلك من ردّ المحققين القميّ والنّراقي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الاّ اخراج المشتبهين من تحت عموم أدلة الحل والبرائة ، والقول بوجوب الموافقة القطعية فيهما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استقلاله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المحصورة عند تردد الخطاب بالاجتناب بين خطابين إمّا للنجاسة وإمّا للغصبية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لا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مؤاخذة من ارتكب الحرام </w:t>
      </w:r>
    </w:p>
    <w:p>
      <w:pPr>
        <w:pStyle w:val="BookText"/>
        <w:rPr/>
      </w:pPr>
      <w:r>
        <w:rPr>
          <w:rFonts w:ascii="Amiri" w:hAnsi="Amiri" w:eastAsia="Amiri" w:cs="Amiri"/>
          <w:color w:val="111111"/>
          <w:sz w:val="28"/>
          <w:sz w:val="28"/>
          <w:szCs w:val="28"/>
          <w:rtl w:val="true"/>
          <w:lang w:bidi="ar-SA"/>
        </w:rPr>
        <w:t xml:space="preserve">المردد بين الأمرين ، بل الظاهر استقلال العقل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القبح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دفع الضرر ، أعني العقاب المحتمل فى ارتكاب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التفكيك في هذا المقام بين المخالفة القطعيّة والمخالفة الاحتماليّة ، فإمّا ان تُجَوّز الاولّى وإمّا ان تُمنع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المردد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ارتكب المكلّف احدهما وصادف الحرام الواقعي لم يَرَ العقل قبحا في عقوبته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العقل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القبح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القطعية ، وذلك بالاجتناب عن كليهما ، لانّ العقل يرى 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الضرر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المحتمل في ارتكاب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ارتكب أحدهما احتمل مطابقته للواقع ، وإذا طابق الواقع المحرّم فلا يري العقل قبحا في عقابه ، والعقاب ضرر فيوجب العقل دفعه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التفكيك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الخطاب بين الخطابين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المخالفة القطعيّة والمخالفة الاحتماليّة ، فامّا ان تُجَوّز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المخالفة القطعية ، وذلك بناءا على عدم تنجّز التكليف بالعلم الاجمالي في صورة تردد الخطاب بين الخطابين ، فيجوز للمكلّف ارتكاب كليهما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ان تُمنع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المخالفة الاحتمالية أيضا ، وذلك بناءا على تنجز العلم الاجمالي في المقام ، حيث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لا يقبِّح المؤاخذة على من ارتكب احدهما لو صادف الواقع المحرم ، وعين هذا الكلام يأتي أيضا في مورد دوران الأمر بين الوجوب والتحريم كما لا يخفى </w:t>
      </w:r>
      <w:r>
        <w:rPr>
          <w:rFonts w:eastAsia="Amiri" w:cs="Amiri" w:ascii="Amiri" w:hAnsi="Amiri"/>
          <w:color w:val="111111"/>
          <w:sz w:val="28"/>
          <w:szCs w:val="28"/>
          <w:rtl w:val="true"/>
          <w:lang w:bidi="ar-SA"/>
        </w:rPr>
        <w:t xml:space="preserve">. </w:t>
      </w:r>
      <w:bookmarkStart w:id="88" w:name="pg16323_187459"/>
    </w:p>
    <w:p>
      <w:pPr>
        <w:pStyle w:val="Heading6"/>
        <w:numPr>
          <w:ilvl w:val="5"/>
          <w:numId w:val="1"/>
        </w:numPr>
        <w:rPr/>
      </w:pPr>
      <w:bookmarkStart w:id="89" w:name="__RefHeading___Toc5986086_1280447820"/>
      <w:bookmarkStart w:id="90" w:name="_Toc32"/>
      <w:bookmarkEnd w:id="88"/>
      <w:bookmarkEnd w:id="89"/>
      <w:r>
        <w:rPr>
          <w:rtl w:val="true"/>
        </w:rPr>
        <w:t xml:space="preserve">الثاني </w:t>
      </w:r>
      <w:r>
        <w:rPr>
          <w:rtl w:val="true"/>
        </w:rPr>
        <w:t>:</w:t>
      </w:r>
      <w:bookmarkEnd w:id="90"/>
    </w:p>
    <w:p>
      <w:pPr>
        <w:pStyle w:val="BookText"/>
        <w:rPr/>
      </w:pPr>
      <w:r>
        <w:rPr>
          <w:rFonts w:ascii="Amiri" w:hAnsi="Amiri" w:eastAsia="Amiri" w:cs="Amiri"/>
          <w:color w:val="111111"/>
          <w:sz w:val="28"/>
          <w:sz w:val="28"/>
          <w:szCs w:val="28"/>
          <w:rtl w:val="true"/>
          <w:lang w:bidi="ar-SA"/>
        </w:rPr>
        <w:t xml:space="preserve">انّ وجوب الاجتناب عن كلّ من المشتبهين هل هو بمعنى لزوم الاحتراز عنه حذرا من الوقوع في المؤاخذة بمصادفة ما ارتكبه للحرام الواقعي ، فلا مؤاخذة الاّ على تقدير الوقوع في الحرام ، أو هو بمعنى لزوم الاحتراز عنه من حيث أنّه مشتبه ، فيستحقّ المؤاخذة بارتكاب أحدهما ، ولو لم يصادف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تفكيك في الشبهة المحصورة بين القول بحرمة المخالفة القطعية وبين القول بوجوب الموافقة القطعية ، وحيث قد عرفت تفصيل ذلك فلا حاجة إلى تكراره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وجوب الاجتناب عن كلّ من المشتبهين 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الاحتراز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الوقوع في المؤاخذة بمصادفة ما ارتكبه للحرام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ارتكب أحدهما وصادف الواقع كان له عقاب الواقع لا عقاب ترك الاحتياط ، ولو لم يصادف الواقع لم يكن له عقاب بل كان تجرياً ، فمَن قال بحرمة التجري يقول بانّه حرام من جهة التجري ، ومن لم يقل بحرمة التجري كالمصنف لا يقول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على تقدير الوقوع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الارشادي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مولوي ولكن ثانوي لاوجوب 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الاحتراز عنه من حيث انّه 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الحلال الواقعي أيضا عند الاشتباه ، لكن لعنوان ثانوي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انّه مشتبه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المرتكب لاحدهما العقاب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بارتكاب أحدهما ، ولو لم يصادف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لانّه قد ارتكب المحرم </w:t>
      </w:r>
    </w:p>
    <w:p>
      <w:pPr>
        <w:pStyle w:val="BookText"/>
        <w:rPr/>
      </w:pPr>
      <w:r>
        <w:rPr>
          <w:rFonts w:ascii="Amiri" w:hAnsi="Amiri" w:eastAsia="Amiri" w:cs="Amiri"/>
          <w:color w:val="111111"/>
          <w:sz w:val="28"/>
          <w:sz w:val="28"/>
          <w:szCs w:val="28"/>
          <w:rtl w:val="true"/>
          <w:lang w:bidi="ar-SA"/>
        </w:rPr>
        <w:t xml:space="preserve">ولو ارتكبهما استحق عقابين ، فيه وجهان ،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الاول ، لأنّ حكم العقل بوجوب دفع الضرر بمعنى العقاب المحتمل ، بل المقطوع حكم ارشادي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فرض أمر الشارع بالاجتناب عن عقاب محتمل أو مقطوع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تحرّز عن الوقوع في معصية النهي عن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يكن إلاّ إرشاديّا ،</w:t>
      </w:r>
    </w:p>
    <w:p>
      <w:pPr>
        <w:pStyle w:val="BookText"/>
        <w:rPr/>
      </w:pPr>
      <w:r>
        <w:rPr>
          <w:rFonts w:ascii="Amiri" w:hAnsi="Amiri" w:eastAsia="Amiri" w:cs="Amiri"/>
          <w:color w:val="111111"/>
          <w:sz w:val="28"/>
          <w:sz w:val="28"/>
          <w:szCs w:val="28"/>
          <w:rtl w:val="true"/>
          <w:lang w:bidi="ar-SA"/>
        </w:rPr>
        <w:t xml:space="preserve">بالعنوان الثانوي وهو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ارتكبهما استحق عقابين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عقاب ارتكاب الحرام الواقعي ، وعقاب ارتكاب المشتبه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باب الارشاد حذرا من الوقوع في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حكم العقل بوجوب دفع الضرر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العقاب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المقطوع ، حكم ارشادي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مولوي حتى يكون العقاب على مخالفة ولو لم يصادف الواقع ، بل هو ارشادي ولا عقاب على مخالفته الاّ إذا صادف الواقع ، بأن كان ما ارتكبه حراما واقعيا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يوجب الاجتناب عن كلا المشتبهين ، فاذا ارتكب الشخص أحدهما باحتمال انّه الحرام ، أو بظن انّه الحرام ، أو بقطع انّه الحرام ، ولكن لم يكن ما ارتكبه مصادفاً للحرام الواقعي لم يكن لما ارتكبه عقاب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فرض أمر الشارع بالاجتناب عن عقاب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عقاب 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تحرّز عن الوقوع في معصية النهي عن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ارشاديّاً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لم يكن إرشاديا ، لانه لو كان امرا مولوياً لزم أن يكون للمصادف عقابان عقاب الحرام ، وعقاب مخالفة النهي عن الوقوع في الحرام بمخالفة أمر الاحتياط ، ومن 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لكلّ حرام عقابان ،بل عقاب واحد بدليل الكتاب والسنة والاجماع والعقل ، قال سبحانه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يترتب على موافقته ومخالفته سوى خاصيّة نفس المأمور به وتركه ، كما هو شأن الطلب الارشادي ، وإلى هذا المعنى أشار ، صلوات اللّه عليه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اتركوا ما لا بأسَ به حذرا عمّا به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ارتكب الشبهات وقع في المُحرَّمات وهَلك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جَاءَ بِالسيّئةِ فَلاَ يُجزَى الاَّ مثلَهَا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كونه إرشاديا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يترتب على 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الأمر الاحتياطي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ومخالفته سوى خاصيّة نفس المأمور به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النفع والثواب أو الضرر والعقاب ، فاذا أمر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بشرب الدواء ، فانّه ان شربه نفعه ، وان لم يشربه ضرّه المرض من دون ان يكون لأمر الطبيب أثر فوق فائدة شرب الدواء وضرر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الطّلب الارشادي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المولى الحقيقي أم من المولى العرفي ، أم من أهل الخبرة في شئون السفر والحَضر، والزراعة والعمارة، والعلاج والدواء ،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الأمر ارشادياً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صلوات اللّه عليه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اتركوا ما لا بأس به حذرا عمّا به البأس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البأس منحصر في الحرام الواقعي ، والحذر انمّا هو من جهة الحرام الواقعي ، فاذا خولف ترك من لا بأس به بارتكابه ولم يصادف الحرام لم يكن فيه بأس</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إرتكب الشبهات وقع في المُحرَّمات وهَلكَ </w:t>
      </w:r>
    </w:p>
    <w:p>
      <w:pPr>
        <w:pStyle w:val="BookText"/>
        <w:rPr/>
      </w:pPr>
      <w:r>
        <w:rPr>
          <w:rFonts w:ascii="Amiri" w:hAnsi="Amiri" w:eastAsia="Amiri" w:cs="Amiri"/>
          <w:color w:val="111111"/>
          <w:sz w:val="28"/>
          <w:sz w:val="28"/>
          <w:szCs w:val="28"/>
          <w:rtl w:val="true"/>
          <w:lang w:bidi="ar-SA"/>
        </w:rPr>
        <w:t xml:space="preserve">من حيث لا يعلم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هنا ظهر انّه لا فرق في ذلك بين الاستناد في وجوب الاجتناب الى حكم العقل وبين الاستناد فيه الى حكم الشرع بوجوب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حيث لا يعلم </w:t>
      </w:r>
      <w:r>
        <w:rPr>
          <w:rFonts w:eastAsia="Amiri" w:cs="Amiri" w:ascii="Amiri" w:hAnsi="Amiri"/>
          <w:color w:val="111111"/>
          <w:sz w:val="28"/>
          <w:szCs w:val="28"/>
          <w:rtl w:val="true"/>
          <w:lang w:bidi="ar-SA"/>
        </w:rPr>
        <w:t xml:space="preserve">» ) </w:t>
      </w:r>
      <w:r>
        <w:rPr>
          <w:rStyle w:val="FootnoteAnchor"/>
          <w:rtl w:val="true"/>
        </w:rPr>
        <w:footnoteReference w:id="216"/>
      </w:r>
      <w:r>
        <w:rPr>
          <w:rFonts w:ascii="Amiri" w:hAnsi="Amiri" w:eastAsia="Amiri" w:cs="Amiri"/>
          <w:color w:val="111111"/>
          <w:sz w:val="28"/>
          <w:sz w:val="28"/>
          <w:szCs w:val="28"/>
          <w:rtl w:val="true"/>
          <w:lang w:bidi="ar-SA"/>
        </w:rPr>
        <w:t xml:space="preserve">فان ظاهر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الهلكة انّما هي في الحرام الواقعي لا في المشتبه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لافرق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وجوب الاجتناب عن المشتبهين ارشادي لا فرق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الاستناد في وجوب الاجتناب الى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يوجب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الاستناد فيه الى حكم الشرع بوجوب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جهة كونهما للارشاد فان اخبار الاحتياط ايضا ترشد الى عدم الوقوع في الحرام ولا تدل على حرمة المشتبه الذي كان في الواقع حلالاً كما سيأتي الالماع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يقل أحد من الاصوليين بأن وجوب الاجتناب عن المشتبهين وجوب شرعي وانّما هو قول بعض الأخباريين فقط وذلك على ما نسبه الوحيد البهبهاني اليهم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المصنّف بعد أن ذكر انّ الأمر بالاحتياط ارشادي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ارتكب أحد المشتبهين ولم يصادف الواقع لم يكن فعله حراما ، أشكل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إذا كان الظّن بالضرر الدنيوي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يوجب العقاب وان </w:t>
      </w:r>
    </w:p>
    <w:p>
      <w:pPr>
        <w:pStyle w:val="BookText"/>
        <w:rPr/>
      </w:pPr>
      <w:r>
        <w:rPr>
          <w:rFonts w:ascii="Amiri" w:hAnsi="Amiri" w:eastAsia="Amiri" w:cs="Amiri"/>
          <w:color w:val="111111"/>
          <w:sz w:val="28"/>
          <w:sz w:val="28"/>
          <w:szCs w:val="28"/>
          <w:rtl w:val="true"/>
          <w:lang w:bidi="ar-SA"/>
        </w:rPr>
        <w:t xml:space="preserve">وأما حكمهم عليهم‌السلام بوجوب دفع الضرر المظنون شرعا واستحقاق العقاب على تركه وان لم يصادف الواقع فهو خارجٌ عمّا نحن فيه ، لأنّ الضرر الدنيوي ارتكابه مع العلم حرام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الظن في باب الضرر</w:t>
      </w:r>
    </w:p>
    <w:p>
      <w:pPr>
        <w:pStyle w:val="BookText"/>
        <w:rPr/>
      </w:pPr>
      <w:r>
        <w:rPr>
          <w:rFonts w:ascii="Amiri" w:hAnsi="Amiri" w:eastAsia="Amiri" w:cs="Amiri"/>
          <w:color w:val="111111"/>
          <w:sz w:val="28"/>
          <w:sz w:val="28"/>
          <w:szCs w:val="28"/>
          <w:rtl w:val="true"/>
          <w:lang w:bidi="ar-SA"/>
        </w:rPr>
        <w:t xml:space="preserve">لم يصادف الواقع ، كما ذكره الفقهاء فكيف لا يكون الظن بأن أحد المشتبهين خمر موجبا للعقاب فيما إذا لم يصادف الواقع على ما ذكرتموه أنتم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بين الضرر الدنيوي والضرر الاخروي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جعل ظن الضرر الدنيوي محّرما بنفسه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الحرمة ، فيكون النهي عنه مولويا وذلك بملاحظة انّه إذا لم يجعله حراماً وقع الانسان في ضرر كثير ، بخلاف الظنّ بالحرمة الذي هو ضرر اُخروي فليس محرماً بنفسه فيكون النهي عنه ارشادياً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اشارالمصنِّف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حكمهم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الضرر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دفع الضرر المظنون شرعا واستحقاق العقاب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يصادف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الضرر متحققا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اذا ظنّ بأنّ إستعمال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يضره ومع ذلك استعمل الماء ، كان ذلك حراماً وموجباً للعقاب على ما ذكره العلماء حتى وان لم يكن في الواقع ضرر في استعمال الماء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 خارجا عمّا نحن فيه فلا يقاس أحدهما بالأخر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الضرر الدنيوي ارتكابه مع العلم حرام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الانسان بالضرر في استعمال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شرعا ارتكابه وان لم يكن في الواقع ضرر بأن كان علمه جهلاً مركبا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جعل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في باب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 </w:t>
      </w:r>
    </w:p>
    <w:p>
      <w:pPr>
        <w:pStyle w:val="BookText"/>
        <w:rPr/>
      </w:pPr>
      <w:r>
        <w:rPr>
          <w:rFonts w:ascii="Amiri" w:hAnsi="Amiri" w:eastAsia="Amiri" w:cs="Amiri"/>
          <w:color w:val="111111"/>
          <w:sz w:val="28"/>
          <w:sz w:val="28"/>
          <w:szCs w:val="28"/>
          <w:rtl w:val="true"/>
          <w:lang w:bidi="ar-SA"/>
        </w:rPr>
        <w:t xml:space="preserve">طريق شرعي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فالمتقدم مع الظن كالمتقدم مع القطع مستحقٌ للعقاب ، كما لو ظنّ سائر المحرمات بالظن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شرعي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كالمتقدم مع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مطلق الظن بالضرر الدنيوي يكون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ظنّ سائر المحرمات بالظن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الواحد ونحوه ، فانه كما جعل الشارع الظن المعتبر بحرمة المرأة الفلانية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الحاصل بسبب الخبر أو الاجماع أو الشهرة أو ما أشبه ، طريقا للوصول الى الحرمة حتى إذا خالف هذا الظن فعل حراما ، وكذلك فيالمقام جعل الشارع مطلق الظن بالضرر طريقا للوصول إلى الحرمة فاذا خالفه فعل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عليه مايلي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الموجب للحرمة لمن قال به في باب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فقط ، بل الاحتمال العقلائيولو كان وهماً ايضاً موجب للحكم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لادليل على ان من ارتكب ما يظن بضرر ، ولو لم يكن ضررا في الواقع ان يكون قد فعل حراماً ، فمن أين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المرتكب لما قطع أو ظن أو احتمل ضرره ولم يطابق الواقع يكون مستحقاً للعقاب وفاعلاً للحرام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ارتكب ما ظن بحرمته ظناً معتبرا من سائر المحرمات انّه يكون فاعلاً للحرام اذا لم يصادف ظنّه الواقع ؟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صادف ظنّه الواقع كان فاعلاً للحرام ، لأنّه فعل الحرام المنجز عليه بسبب الظن المعتبر ، لكن لا يقاس الظن بالضرر المخالف للواقع ، بالظن بالحرام الموافق للواقع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شك في هذا الضرر يرجع إلى أصالة الاباحة وعدم الضرر ، لعدم استحالة ترخيص الشارع بالاقدام على الضرر الدنيوي المقطوع ، إذا كان في الترخيص مصلحة أخرويّة فيجوز ترخيصه بالاقدام على المحتمل لمصلحة ولو كانت تسهيل الأمر على المكلّف بوكول الاقدام على ارادته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الضرر الاُخروي ، فانّه على تقدير ثبوته واقعاً يقبح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شك في هذا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 ، بان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سلوك طريق بغداد موجب للضرر أو لم يكن موجبا للضرر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اصالة الاباحة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الضرر أمر حادث ، فاذا شك فيه كان الأصل عدمه ، فيكون مرجعه عموم أدلة الحل والبرائة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احتمل الضرر فالعقل يرى لزوم الاجتناب في ما كان الاحتمال عقلائيا ، فكيف يرى الشارع جواز الارتكاب بسبب اجراء البرائة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البرائة مطلقة تشمل المقام ، ولا تلازم بين المنع العقل واجازة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استحالة ترخيص الشارع بالاقدام على الضرر الدنيوي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فانّه حتى مع القطع بالضرر يمكن للشارع أن يأذن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الترخيص مصلحة 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ترخيص الشارع من باب الأهم والمهم ، كما أجاز الصدقات ونحوها ، مع انّ فيها الضرر الدنيوي ، وذلك لما فيها من المصالح الاُخروية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للشارع تطريق 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ترخيصه بالاقدام على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الضرر بعد ترخيصه في المقطوع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ولو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تسهيل الأمر على المكلّف بوكول الاقدام على ارادته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جاز ترخيص الشارع مع القطع بالضرر ، جاز ترخيصه مع احتمال الضرر بطريق اولى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الضرر الاُخروي ، فانّه على تقدير ثبوته واقعاً يقبح </w:t>
      </w:r>
    </w:p>
    <w:p>
      <w:pPr>
        <w:pStyle w:val="BookText"/>
        <w:rPr/>
      </w:pPr>
      <w:r>
        <w:rPr>
          <w:rFonts w:ascii="Amiri" w:hAnsi="Amiri" w:eastAsia="Amiri" w:cs="Amiri"/>
          <w:color w:val="111111"/>
          <w:sz w:val="28"/>
          <w:sz w:val="28"/>
          <w:szCs w:val="28"/>
          <w:rtl w:val="true"/>
          <w:lang w:bidi="ar-SA"/>
        </w:rPr>
        <w:t xml:space="preserve">من الشارع الترخيصُ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وجوب دفعه عقليّ ولو مع الشّك ، لكن لايترتب على ترك دفعه الاّ نفسه ، على تقدير ثبوته واقعا حتى أنّه لو قطع به ثم لم يدفعه واتفق عدمه واقعاً لم يعاقب عليه إلاّ من باب التجرّي ،</w:t>
      </w:r>
    </w:p>
    <w:p>
      <w:pPr>
        <w:pStyle w:val="BookText"/>
        <w:rPr/>
      </w:pPr>
      <w:r>
        <w:rPr>
          <w:rFonts w:ascii="Amiri" w:hAnsi="Amiri" w:eastAsia="Amiri" w:cs="Amiri"/>
          <w:color w:val="111111"/>
          <w:sz w:val="28"/>
          <w:sz w:val="28"/>
          <w:szCs w:val="28"/>
          <w:rtl w:val="true"/>
          <w:lang w:bidi="ar-SA"/>
        </w:rPr>
        <w:t xml:space="preserve">من الشارع الترخيصُ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أطراف الشبهة المحصورة ، حيث انّ ما يرتكبه إذا صادف الواقع يترتّب عليه الضرر الاخروي والعقاب ، مما يكون الترخيص فيه محتمل الضرر الدنيوي لا يلازم جواز ترخيص محتمل الضرر الاخروي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انه ليس معنى عدم ترخيص الشارع محتمل الضرر الاخروي حيث لا يرخص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ارتكبه يكون فيه العقاب مطلقاً ، بل يكون فيه العقاب إذا صادف الواقع ، فالنهي عن ارتكاب محتمل الضرر الاخروي ارشادي يدور امره مدار الواقع كأوامر الطبيب ، وقد أشار المصنِّف إلى هذا المعنى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وجوب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الضرر الاُخروي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ولو 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أطراف الشبهة المحصورة حيث يشك الانسان في انّ ايّ واحد منها يصادف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بوجوب الدفع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ارشادي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على ترك دفعه الاّ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العقاب المحتمل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تقدير ثبوته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لم يكن العقاب ثابتا واقعا بأن كان الذي ارتكبه هو الحلال لم يكن عليه شيء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فالمرتكب لأحد اطراف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لو 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يدفعه واتفق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لم يعاقب عليه الاّ من باب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انّ العقاب دائر مدار الواقع وقد فرضنا انّه ارتكب الحلال </w:t>
      </w:r>
    </w:p>
    <w:p>
      <w:pPr>
        <w:pStyle w:val="BookText"/>
        <w:rPr/>
      </w:pPr>
      <w:r>
        <w:rPr>
          <w:rFonts w:ascii="Amiri" w:hAnsi="Amiri" w:eastAsia="Amiri" w:cs="Amiri"/>
          <w:color w:val="111111"/>
          <w:sz w:val="28"/>
          <w:sz w:val="28"/>
          <w:szCs w:val="28"/>
          <w:rtl w:val="true"/>
          <w:lang w:bidi="ar-SA"/>
        </w:rPr>
        <w:t xml:space="preserve">وقد تقدّم فيالمقصد الأوّل المتكفّل لبيان مسائل حجيّة القطع الكلام فيه وسيجيء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العدلية في الاستدلال على وجوب شكر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في تركه احتمال المضرّة وجعلوا ثمرة وجوب شكر المنعم وعدم وجوبه استحقاق العقاب على ترك الشكر لمن لم يبلغه دعوة نبي زمانه عليه‌السلام ،</w:t>
      </w:r>
    </w:p>
    <w:p>
      <w:pPr>
        <w:pStyle w:val="BookText"/>
        <w:rPr/>
      </w:pPr>
      <w:r>
        <w:rPr>
          <w:rFonts w:ascii="Amiri" w:hAnsi="Amiri" w:eastAsia="Amiri" w:cs="Amiri"/>
          <w:color w:val="111111"/>
          <w:sz w:val="28"/>
          <w:sz w:val="28"/>
          <w:szCs w:val="28"/>
          <w:rtl w:val="true"/>
          <w:lang w:bidi="ar-SA"/>
        </w:rPr>
        <w:t xml:space="preserve">ولم يرتكب ما يصادف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فيالمقصد الأوّل المتكفّل لبيان مسائل حجيّة القطع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التجري وانّه ليس يمحرم وانّما هو كاشف عن سوء سريرة المرتكب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الكلام 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موارد للنظر نضرب عنها صفحا خوف الخروج عن مقصد الشرح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قولكم أيها الفقهاء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ارتكاب أحد المشتبهين إذا لم يصادف الحرام في الواقع لا عقاب عليه ، يخالف قول المتكلمين من العدلية ،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تارك شكر المنعم وان لم يصادف الواجب في الواقع ، بأن لم يجب عليه الشكر واقعا يعاقب عليه لحكم العقل بوجوب دفع الضرر المحتمل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العدلية في الاستدلال على وجوب شكر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في تركه احتمال المضرّة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الاخروية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وهو دليل عقلي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ثمرة وجوب شكر المنعم وعدم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العقاب على ترك الشكر لمن لم يبلغه دعوة نبي زمانه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العدلية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شكر المنعم وان من لم يشكره يستحق العقاب وان لم يصله التكليف الشرعي بوجوبه ، واستدلوا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بوجوب دفع الضرر الاخروي المحتمل </w:t>
      </w:r>
    </w:p>
    <w:p>
      <w:pPr>
        <w:pStyle w:val="BookText"/>
        <w:rPr/>
      </w:pPr>
      <w:r>
        <w:rPr>
          <w:rFonts w:ascii="Amiri" w:hAnsi="Amiri" w:eastAsia="Amiri" w:cs="Amiri"/>
          <w:color w:val="111111"/>
          <w:sz w:val="28"/>
          <w:sz w:val="28"/>
          <w:szCs w:val="28"/>
          <w:rtl w:val="true"/>
          <w:lang w:bidi="ar-SA"/>
        </w:rPr>
        <w:t xml:space="preserve">فيدل ذلك على استحقاق العقاب بمجرّد ترك دفع الضرر الاخرويّ المحتمل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ترك الشكر ، كما استدللتم انتم لوجوب اجتناب المشتبه واستحقاق العقاب لمرتكبه مع انه لا وجوب شرعي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العقل بوجوب دفع الضرر الاخروي المحتمل في ارتكاب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العدلية من حكم العقل بوحوب شكر المنعم ، الشبيه لما استدلتم عليه لوجوب اجتناب المشتبه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استحقاق العقاب بمجرّد ترك دفع الضرر الاخرويّ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يصادف الواقع ، وهنا يتناقض مع ما ذكرتموه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الأمر الناشى‌ء من احتمال الضرر الآخروي ارشادي محض يدور مدار الواقع فلا يوجب ارتكاب المشتبه مطلقا العقاب ، بل يوجبه إذا صادف الواقع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العدلية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حكم العقل بوجوب شكر المنعم وترك الشكر استحق العقاب ، سواء صادف الواقع أم لا ، بأن كان الشكر في الواقع واجبا ، وكذا من خالف حكم العقل بوجوب اجتناب المشتبه فارتكب احد الاطراف استحق العقاب ، سواء صادف الواقع أم لا ، بأن كان ما ارتكبه في الواقع حراما أو لم يكن كذلك، بينما انتم تقولون انّه إذا لم يصادف الواقع لا عقاب عليه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انّ العدلية لا يقولون بالعقاب إذا ترك الشكر وكان الشكر في الواقع غير واجب ، بل يقولون بالعقاب إذا كان الشكر في الواقع واجبا ، فيكون ارتكاب أحد المشتبهين وتارك الشكر كلاهما سيّان من هذه الجهة ، فان كان الشكر واجبا ، والمشتبه خمرا ثبت العقاب على تارك الشكر وعلى مرتكب أحد المشتبهين ، والاّ لا عقاب على أيّ منهما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حكمهم باستحقاق العقاب على ترك الشكر بمجرّد احتمال الضرر في تركه لأجل مصادفة الاحتمال للواقع ، فانّ الشكر لمّا علمنا بوجوبه عند الشارع وترتّب العقاب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احتمل العاقل العقاب على تركه ، فان قلنا بحكومة العقل في مسألة دفع الضرر المحتمل صحّ عقابُ تارك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إتمام الحجّة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عقلية ، وإلاّ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باستحقاق العقاب على ترك الشكر بمجرّد احتمال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الاخروي والعقاب 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الشكر مطلقاً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مصادفة الاحتمال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يقولون بالعقاب على ترك الشكر إذا صادف الواقع بأن كان الشكر واجباً لا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 الشكر واجب واقعاً أو ليس بواجب واقعاً فيظهر من دليل شرعي ،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الشكر لمّا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 عند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وصول احكامه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العقاب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الشكر ،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الشكر واجب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العقاب ترتب على تاركه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احتمل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يصله 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على تركه ، فان قلنا بحكومة العقل في مسألة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به العدلية خلافاً للأشاعرة حيث لا يقولون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عقاب تارك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إتمام الحجّة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الشكر كان واجباً واقعاً ، وقد تمت الحجة على هذا الشخص بدلالة عقله عليه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يحتمل العاقل العقاب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عليه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وإن صادف الواجب الواقعي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فغرضهُم أنّ ثمرة حكومة العقل بدفع الضرر المحتمل إنّما تُظهر في الضرر الثابت شرعا مع عدم العلم به من طريق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أنّ الشخص يعاقب بمخالفة العقل وإن لم يكن ضرر في الواقع ، وقد تقدّم في بعض مسائل الشبهة التحريّمية شطرٌ من الكلام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العدلية من كلامهم هذا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ثمرة حكومة العقل بدفع الضرر المحتمل انّما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المصادفة للواقع ، بأن كان الشكر في الواقع واجباً وقد احتمله العاقل احتمالاً عقلائياً ثم تركه ، فالنتيجة إذن تظهر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الضرر الثابت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وقد احتمله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به من طريق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وصول أحكامه إليه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الشخص يعاقب بمخالفة العقل وإن لم يكن ضرر في الواقع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العقل بوجوب دفع العقاب المحتمل ارشادي محض ، وليس ممّا يترتب على تركه الضرر مطلقا صادف الواقع أم لم يصادفه ، فما قاله العدلية في وجوب الشكر المنعم ، هو ما قلناه نحن في وجوب اجتناب اطراف الشبهة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بعض مسائل الشبهة التحريّمية شطرٌ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استدل القائلون بوجوب الاحتياط 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بأخبار التوقّف والاحتياط وتثليث الأقسام ، حيث أجاب المصنّف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للارشاد إلى حكم العقل وليست مولوية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صادف الواقع وكان الواقع منجّزا عليه كما في أطراف الشبهة المحصورة فيالعلم الاجمالي وجب الاجتناب، والاّ لم يجب كما في الشبهة البدوية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تمام الكلام في الوجه الأوّل من الوجوه التي تمسكوا بها لاثبات حرمة </w:t>
      </w:r>
    </w:p>
    <w:p>
      <w:pPr>
        <w:pStyle w:val="BookText"/>
        <w:rPr/>
      </w:pPr>
      <w:r>
        <w:rPr>
          <w:rFonts w:ascii="Amiri" w:hAnsi="Amiri" w:eastAsia="Amiri" w:cs="Amiri"/>
          <w:color w:val="111111"/>
          <w:sz w:val="28"/>
          <w:sz w:val="28"/>
          <w:szCs w:val="28"/>
          <w:rtl w:val="true"/>
          <w:lang w:bidi="ar-SA"/>
        </w:rPr>
        <w:t xml:space="preserve">وقد يتمسّك لاثبات الحرمة في المقام بكونه تجرّيا ، فيكون قبيحا عقلاً فيحرم شرعا ، وقد تقدّم في فروع حجّية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حرمة التجرّي حتى مع القطع بالحرمة إذا كان مخالفا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أفتى به في التذكرة فيما إذا اعتقد ضيق الوقت فأخّر وانكشف بقاء الوقت وإن تردّد 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ارتكاب أطراف الشبهة المحصورة المقرونة بالعلم الاجمالي ، سواء صادف الواقع أم لم يصادفه ، وكان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بدفع الضرر المحتمل وقد عرفت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ارشادي محض لا مولوي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إنتهى المصنّف من الاستدلال بدليلهم الأوّل شرع في استدلال بدليلهم الثاني وهو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يتمسّك لاثبات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أطراف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الشبهة المحصورة وان لم يصادف الواقع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بكونه تجرّيا ، فيكون قبيحا عقلاً فيحرم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للتلازم بين حكم العقل وحكم الشرع ، فكلّما قبّحه العقل حرّمه الشرع ، وكلّما حرّمه الشرع قبّحه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فروع حجّية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حرمة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على حرمة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القطع بالحرمة إذا كان مخالفاً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مع المخالفة انّما يكشف عن سوء سريرة المتجري فقط فلا يكون حراماً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فيما إذا اعتقد ضيق الوقت فأخّر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متجريا ولم يصلّها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وانكشف بقاء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يعاقب عليه ، لأنّه لم يكن الاّ تجرياً محضاً حيث لم يكن مصادفاً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من حيث الحرمة وعدم الحرمة في نفس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وأضعفُ من ذلك التمسكُ بالأدلة الشرعية الدالة على الاحتياط ، لما تقدّم من أنّ الظاهر من مادّة الاحتياط التحرّز عن الوقوع في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يوضّح ذلك النبويّان السّابقان ، وقولُهم صلوات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الوقوفَ عندَ الشّبهةِ أولى من الاقتحام في الهلكة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ثالث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وأضعف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التمسك بالتجرّي لحرمة أطراف الشبهة المحصورة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بالأدلة الشرعية الدالة على الاحتياط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يكون 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من مادّة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احراز الواقع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التحرّز عن الوقوع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التحريم وعدم التحريم دائرا مدار الواقع ، لأنّ معنى الاحتياط من حيث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 الواقع ، وهذه المادة تقيّد هيئة الأمر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الوجوب ، فتصرفها عن الوجوب مطلقا الى الوجوب فيما إذا طابق الواقع ، بأن كان محرّما في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أمر الاحتياط للارشاد حذرا من عقاب الواقع لو صادف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النبويّان السّابقان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اتركوا ما لا بأس به </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بالشبهات </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على ما ذكرنا هناك وجه كونهما ظاهرين في الارشاد المحض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صلوات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الوقوفَ عندَ الشّبهة أولى من الاقتحام </w:t>
      </w:r>
      <w:bookmarkStart w:id="91" w:name="pg16323_187473"/>
    </w:p>
    <w:p>
      <w:pPr>
        <w:pStyle w:val="Heading6"/>
        <w:numPr>
          <w:ilvl w:val="5"/>
          <w:numId w:val="1"/>
        </w:numPr>
        <w:rPr/>
      </w:pPr>
      <w:bookmarkStart w:id="92" w:name="__RefHeading___Toc5986088_1280447820"/>
      <w:bookmarkStart w:id="93" w:name="_Toc33"/>
      <w:bookmarkEnd w:id="91"/>
      <w:bookmarkEnd w:id="92"/>
      <w:r>
        <w:rPr>
          <w:rtl w:val="true"/>
        </w:rPr>
        <w:t xml:space="preserve">الثالث </w:t>
      </w:r>
      <w:r>
        <w:rPr>
          <w:rtl w:val="true"/>
        </w:rPr>
        <w:t>:</w:t>
      </w:r>
      <w:bookmarkEnd w:id="93"/>
    </w:p>
    <w:p>
      <w:pPr>
        <w:pStyle w:val="BookText"/>
        <w:rPr/>
      </w:pPr>
      <w:r>
        <w:rPr>
          <w:rFonts w:ascii="Amiri" w:hAnsi="Amiri" w:eastAsia="Amiri" w:cs="Amiri"/>
          <w:color w:val="111111"/>
          <w:sz w:val="28"/>
          <w:sz w:val="28"/>
          <w:szCs w:val="28"/>
          <w:rtl w:val="true"/>
          <w:lang w:bidi="ar-SA"/>
        </w:rPr>
        <w:t>إنّ وجوب الاجتناب عن كلا المشتبهين إنّما هو مع تنجّز التكليف بالحرام الواقعي على كلّ تقدير بأن يكون كلّ منهما بحيث لو فرض القطع بكونه الحرام كان التكليف منجّزا بالاجتناب ، فلو لم يكن كذلك بأن لم</w:t>
      </w:r>
    </w:p>
    <w:p>
      <w:pPr>
        <w:pStyle w:val="BookText"/>
        <w:rPr/>
      </w:pPr>
      <w:r>
        <w:rPr>
          <w:rFonts w:ascii="Amiri" w:hAnsi="Amiri" w:eastAsia="Amiri" w:cs="Amiri"/>
          <w:color w:val="111111"/>
          <w:sz w:val="28"/>
          <w:sz w:val="28"/>
          <w:szCs w:val="28"/>
          <w:rtl w:val="true"/>
          <w:lang w:bidi="ar-SA"/>
        </w:rPr>
        <w:t xml:space="preserve">في الهلكة </w:t>
      </w:r>
      <w:r>
        <w:rPr>
          <w:rFonts w:eastAsia="Amiri" w:cs="Amiri" w:ascii="Amiri" w:hAnsi="Amiri"/>
          <w:color w:val="111111"/>
          <w:sz w:val="28"/>
          <w:szCs w:val="28"/>
          <w:rtl w:val="true"/>
          <w:lang w:bidi="ar-SA"/>
        </w:rPr>
        <w:t xml:space="preserve">» ) </w:t>
      </w:r>
      <w:r>
        <w:rPr>
          <w:rStyle w:val="FootnoteAnchor"/>
          <w:rtl w:val="true"/>
        </w:rPr>
        <w:footnoteReference w:id="220"/>
      </w:r>
      <w:r>
        <w:rPr>
          <w:rFonts w:ascii="Amiri" w:hAnsi="Amiri" w:eastAsia="Amiri" w:cs="Amiri"/>
          <w:color w:val="111111"/>
          <w:sz w:val="28"/>
          <w:sz w:val="28"/>
          <w:szCs w:val="28"/>
          <w:rtl w:val="true"/>
          <w:lang w:bidi="ar-SA"/>
        </w:rPr>
        <w:t xml:space="preserve">حيث قد تقدّم في أخبار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هذه العبادة دالة على انّه إذا ارتكب الشبهة ولم يكن في الواقع هلكة لم يكن عليه عقاب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أحد أطراف الشبهة المحصورة خارجاً عن محل الابتلاء ، فانه لم يتعلق التكليف بالطرف الداخل في محل الابتلاء ، وذلك لأنّه يكون حينئذ من الشك في التكليف ، لا الشك في المكلّف به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الاجتناب عن كلا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المقدمة لامتثال التكليف المنجّز بالعلم الاجمالي كما اخترناه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مع تنجّز التكليف بالحرام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الحرام الواقعي في هذا الاناء أم في ذاك الاناء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كلّ منهما بحيث لو فرض القطع بكونه الحرام ، كان التكليف منجّزا بالاجتناب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الاناء النجس بالطاهر ، فان كان كل واحد من اطراف الشبهة قابلاً لان يتعلق به تكليف الشارع بالاجتناب عنه ، وإلاّ ، فلايجب الاجتناب عنه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اطراف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بأن لم </w:t>
      </w:r>
    </w:p>
    <w:p>
      <w:pPr>
        <w:pStyle w:val="BookText"/>
        <w:rPr/>
      </w:pPr>
      <w:r>
        <w:rPr>
          <w:rFonts w:ascii="Amiri" w:hAnsi="Amiri" w:eastAsia="Amiri" w:cs="Amiri"/>
          <w:color w:val="111111"/>
          <w:sz w:val="28"/>
          <w:sz w:val="28"/>
          <w:szCs w:val="28"/>
          <w:rtl w:val="true"/>
          <w:lang w:bidi="ar-SA"/>
        </w:rPr>
        <w:t xml:space="preserve">يكلّف به أصلاً ، كما لو علم بوقوع قطرة من البول في أحد انائين أحدهما بول ، أو متنجس بالبول ، أو كثير لاينفعل بالنجاسة ، أو أحد ثوبين أحدهما نجس بتمامه لم يجب الاجتناب عن الآخر لعدم العلم بحدوث التكليف بالاجتناب عن ملاقي هذه القطرة ، إذ لو كان ملاقيها هو الاناء النّجس لم يحدث بسببه تكليف بالاجتناب أصلاً ، فالشكُّ في التكليف بالاجتناب عن الآخر شكٌّ في أصل التكليف ، لا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بالاجتناب عنه على أحد التقديرين لعدم قابليته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 كما لو علم بوقوع قطرة من البول في احد انائين أحدهما بول ، أو متنجس بالبول ، أو كثير لاينفعل بالنجاسة ، أو أحد ثوبين أحدهما نجس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تؤثر النجاسة فيه شيئاً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الاجتناب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وقعت القطرة في الاناء النجس أو في الكُرّ لم يحدث تكليفاً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النجس لا يتنجس مرة ثانية ، كما ان الكُرّ لايتنجس بوقوع قطرة من النجس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يجب الاجتناب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العلم بحدوث التكليف بالاجتناب عن ملاقي هذه القطرة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الشك فيالتكليف لا من العلم بالتكليف والشك في المكلّف به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التكليف مجرى للبرائة ، بخلاف الشك في المكلّف به ، فانّه مجرى للاحتياط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 علم بحدوث تكليف جديد بالاجتناب عن ملاقي قطرة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ملاقيها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ملاقي قطرة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الاناء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الكّر ، أو غير ذلك ممّا ذكرناه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يحدث بسببه تكليف بالاجتناب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النجس لايتنجس ، وأن الكرّ لا يتأثر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التكليف بالاجتناب عن الآخر ، شكّ في أصل التكليف لا المكلّف به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وكذا لو كان التكليف في أحدهما معلوماً ، لكن لا على وجه التنجّز ، بل معلّقاً على تمكّن المكلّف منه ، فانّ ما لايمكّن المكلّف من ارتكابه لا يكلّف منجّزا بالاجتناب عنه ، كما لو علم وقوع النجاسة في أحد شيئين لا يتمكن المكلّف من ارتكاب واحد معيّن منهما ، فلا يجب الاجتناب عن الآخر ، لأنّ الشك في أصل تنجّز التّكليف ، لا في المكلّف به تكليفاً منجّزا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وقعت قطرة بول في هذا الاناء النجس بالدم أو ذاك الاناء الطاهر ، حدث التكليف قطعا ووجب الاجتناب عنهما، إذ النجس بالبول يحتاج إلى التطهير مرتين ، بينما النجس بالدم يحتاج إلى التطهير مرة ، وكذا يجب الاجتناب عنهما لو كان هذا الاناء نجساً بولوغ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ولغ كلب ولم يعلم في الطاهر أو في النجس بولوغ الخنزير، لكن ليس الكلام في مثل هذه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الاجتناب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التكليف في أحدهما معلوماً ، لكن لا على وجه التنجّز ، بل معلّقاً على تمكّن المكلّف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على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لا يمكّن المكلّف من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عرفاً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منجّزا بالاجتناب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العقل يرى فيه قبح تنجيز النهي على من لايقدر على الارتكاب فعلاً ، وكذلك بالنسبة إلى الاجتناب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وقوع النجاسة في أحد شيئين لا يتمكن المكلّف من ارتكاب واحد معيّن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في بلادٍ 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كهف بعيد ، أو في بيت شخص لايصل إليه المكلّف اطلاقا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الاجتناب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عند هذا المكلّف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 يجب الاجتناب عن الذي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أصل تنجّز التّكليف ، لا في المكلّف به تكليفاً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يتنجز التكليف ، لكن يكون الشك </w:t>
      </w:r>
    </w:p>
    <w:p>
      <w:pPr>
        <w:pStyle w:val="BookText"/>
        <w:rPr/>
      </w:pPr>
      <w:r>
        <w:rPr>
          <w:rFonts w:ascii="Amiri" w:hAnsi="Amiri" w:eastAsia="Amiri" w:cs="Amiri"/>
          <w:color w:val="111111"/>
          <w:sz w:val="28"/>
          <w:sz w:val="28"/>
          <w:szCs w:val="28"/>
          <w:rtl w:val="true"/>
          <w:lang w:bidi="ar-SA"/>
        </w:rPr>
        <w:t xml:space="preserve">وكذا لو كان ارتكاب الواحد المعيّن ممكن عقلاً ، لكنّ المكلّف أجنبىّ عنه وغير مبتلى به بحسب حاله ، كما إذا تردّد النّجس بين انائه وبين اناء الآخر لا دخل للمكلّف فيه اصلاً ، فانّ التكليفَ بالاجتناب عن هذا الاناء الآخر المتمكن عقلاً غيرُ منجّز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هل هو هذا أو ذاك ؟ وقد يكون الشك في انّه هل تنجّز عليه التكليف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دار زيد إلى جوار دار الملك ، ووقعت قطرة نجس إمّا في اناء زيد وإمّا في اناء الملك الذي لا يصل زيد إليه اصلاً ، فانّه يشك في توجه التكليف إليه بالاجتناب ، لا انّه يقطع بتوجه التكليف إليه ويشك في انّه هل هو الاجتناب عن انائه أو عن اناء الملك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الاجتناب عن الآخر الذي هو عند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ارتكاب الواحد المعيّن ممكن عقلاً ، لكنّ المكلّف أجنبيّ عنه وغير مبتلى به بحسب حاله، كما إذا تردّد النّجس بين انائه وبين اناء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الآخر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للمكلّف فيه أصلاً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قطرة بول في انائه أو إناء جاره ، وكان إناء جاره ليس محل ابتلائه إطلاقاً وأن تمكن أن يذهب إلى جاره ويطلبه منه ، لكنّه عرفاً غير متمكن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التكليفَ بالاجتناب عن هذا الاناء الآخر المتمكن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غير المتمكن منه عرفاً لخروجه عن محل ابتلائه ، لا يتعلق التكليف الشرعي باجتنابه ، فهو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منجّز عرفاً </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هذه الصورة والصورة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يعدّ فيها المكلّف غير متمكن منه عقلاً لعدم التمكن من الوصول إليه وفي هذه الصورة يعدّ </w:t>
      </w:r>
    </w:p>
    <w:p>
      <w:pPr>
        <w:pStyle w:val="BookText"/>
        <w:rPr/>
      </w:pPr>
      <w:r>
        <w:rPr>
          <w:rFonts w:ascii="Amiri" w:hAnsi="Amiri" w:eastAsia="Amiri" w:cs="Amiri"/>
          <w:color w:val="111111"/>
          <w:sz w:val="28"/>
          <w:sz w:val="28"/>
          <w:szCs w:val="28"/>
          <w:rtl w:val="true"/>
          <w:lang w:bidi="ar-SA"/>
        </w:rPr>
        <w:t xml:space="preserve">ولهذا لا يحسن التكليف المنجّز بالاجتناب عن الطعام أو الثوب الذي ليس من شأن المكلّف الابتلاءُ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يحسن الأمر بالاجتناب عنه مقيّدا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لك الابتلاء بذلك بعارية أو بملك ، أو اباحة فاجتنب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النواهي المطلوب فيها حملُ المكلّف على الترك ، مختصّة بحكم العقل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يعدّ مبتلىً بالواقعة المنهيّ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المكلّف غير متمكن منه عرفاً ، لخروجه عن محل ابتلائه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لا يحسن التكليف المنجّز بالاجتناب عن الطعام أو الثّوب الذي ليس من شأن المكلّف الابتلاء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عرفاً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انائك او اناء الملك ، ولا عن انائك أو اناء جارك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يحسن الأمر بالاجتناب عنه مقيّدا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لك الابتلاء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بعارية ، أو بملك ، أو 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ما دام بعض أطراف الشبهة خارجاً عن محل الابتلاء ، امّا لعدم التمكن منه عقلاً وأمّا لعدم التمكن منه عرفاً ، فلا يحسن الأمر بالاجتناب عنه ، فيخل العلم الاجمالي إلى ما لم يتعلق به التكليف وهو الخارج ، والى شك بدوي في الذي عنده ، فيجري فيه البرائة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النّواهي المطلوب فيها حملُ المكلّف على الترك ، 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النواهي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بحكم العقل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يعدّ مبتلى بالواقعة المنهيّ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باب الأوامر ، فاذا علم بوجوب إطعام عليه ، لكن لا يعلم هل متعلّق الاطعام زيد أو عمرو ، وهو قادر على اطعام كل منهما في غير موارد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العدل التي توجب لتضيف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وجب عليه أن يطعم كليهما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يُعدُّ خطابُ غيره بالترك مستهجناً الاّ على وجه التقييد بصورة الابتلاء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المبتلى تارك للمنهيّ عنه بنفس عدم ابتلائه ، فلا حاجة إلى نهيه ، فعند الاشتباه لا يعلم المكلّف بتنجّز التكليف بالاجتناب عن الحرام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يتمكن عقلاً أو عرفاً من اطعام كليهما ، لأن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خارجاً عن متناول يده ، فانّه لا يجب عليه اطعام زيد أيضاً ، لأنّه من الشك في التكليف ، لا الشك في المكلّف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ما نحن فيه من الشك في التكليف ، لا من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خطابُ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بالترك مستهجناً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لايصدر من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على وجه التقييد بصورة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ابتليت بإناء الملك فاجتنب عنه ، أو ان ابتليت بإناء جارك فاجتنب عنه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اجمالاً ، بكون هند أو دعد اخته من الضاعة ، وكانت دعد خارجة عن محل ابتلائه لانّها متزوجة ، جاز له أن يتزوّج بهند لأنّه لا يعلم بتوجه تكليف بالتحريم إليه ، بينما إذا كانتا معا خليّتين وأمكن التزويج من كل واحدة منهما حرم التزويج بكل منهما ، لأنّه من الشك فيالمكلّف به للعلم بتوجه الخطاب إليه بالاجتناب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غير المبتلى تارك للمنهيّ عنه بنفس عدم ابتلائه ، فلا حاجة إلى نهيه ، فعند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يعلم المكلّف انّ القطرة وقعت في انائه او اناء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يعلم المكلّف بتنجّز التكليف بالاجتناب عن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كانت القطرة وقعت في إناء الملك لم يتوجه التكليف إليه اصلاً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باب واسع ينحلّ به الاشكال عمّا علم من عدم وجوب الاجتناب عن الشبهة المحصورة في مواقع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اجمالاً بوقوع النجاسة في إنائه أو في موضع من الأرض التي لا يبتلى به المكلّف عادة أو بوقوع النجاسة في ثوبه أو ثوب الغير ، فانّ الثوبين لكل منهما من باب الشبهة المحصورة مع عدم وجوب اجتنابهما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حيث لم يعلم بتوجه التكليف إليه ، كان الأصل البرائة بالنسبة الى انائه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كل أمرين كان أحدهما خارجاً عن محل الابتلاء من المرأتين أو المتاعين أحدهما مغصوب ، أوما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شرط التكليف في مورد الاشتباه عدم الخروج عن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واسع ينحلّ به الاشكال عمّا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الاجتناب عن الشبهة المحصورة في مواقع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 فانهم ذكروا عدم وجوب الاجتناب فيها ، لكنّهم اختلفوا في وجه عدم إجتنابها مع أن العلم الاجمالي موجود فيها ، والجواب الصحيح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 لا ما ذكره جماعة من وجود الأدلة الخاصة في أمثال هذه المقامات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اجمالاً بوقوع النجاسة في إنائه أو في موضع من الأرض التي لا يبتلى به المكلّف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صلاته من جهة سجدته ، ولا محل تيممه ، ولا باستعماله برطوبة ، ولا بالمشي عليه لأجل تطهير قدميه ، أو ما أشبه ذلك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علم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النجاسة في ثوبه أو ثوب الغير ، فانّ الثوبين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من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وجوب اجتنابهما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للشخصين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أجرى أحدهما في ثوبه أصالة الحلّ والطّهارة لم يعارض بجريانهما في ثوب غيره ، اذ لا يترتب على هذا المعارض ثمرة عمليّة للمكلّف يلزم من ترتبها مع العمل بذلك الأصل طرح تكليف متنجّز بالأمر المعلوم اجمالاً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أجرى أحدهما في ثوبه أصالة الحلّ والطّهارة ، لم يعارض بجريانهما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أصالة الحل والطهارة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يجوز لكل منهما أن يرتّب أثر الطهارة والحلية في محتمل النجاسة والغصبية بالنسبة إلى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يترتب على هذا المعارض ثمرة عمليّة للمكلّف يلزم من ترتبها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تلك الثمرة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العمل بذلك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الحل وأصل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تكليف متنجّز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يتعلق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المعلوم اجمالاً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كان هنا علم اجمالي بالنجاسة ، لكنّه غير منجز للتكليف على أحد منهما ، فيجري أصل الحل والطهارة في كل من الثوبين المشتبهين بلا معارض ، وذلك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الأصلين الجاريين في المشتبهين انّما يتعارضان إذا كان لكل منهما أثر ، بحيث إذا أجراهما المكلّف ترتب على اجرائهما طرح تكليف منجّز ، والمقام ليس كذلك ، فانّه لا يترتب من اجرائهما طرح تكليف منجز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تنجز التكليف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كلاهما محل ابتلاء شخص واحد فجريان الأصلين يترتب عليهما طرح تكليف منجز ، فيتساقطان ويكون المرجع هو العلم الاجمالي الذي بسبب الاحتياط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بالنسبة إلى الشبهة الوجوبية ، كما إذا علم المكلّف بوجوب الظهر أو الجمعة عليه ، وجب الاحتياط باتيانهما ، امّا إذا علم بفوات صلاة منه أو من صديقه فلا يجب القضاء على أحد منهما لجريان البرائة بالنسبة إلى كل منهما ، </w:t>
      </w:r>
    </w:p>
    <w:p>
      <w:pPr>
        <w:pStyle w:val="BookText"/>
        <w:rPr/>
      </w:pPr>
      <w:r>
        <w:rPr>
          <w:rFonts w:ascii="Amiri" w:hAnsi="Amiri" w:eastAsia="Amiri" w:cs="Amiri"/>
          <w:color w:val="111111"/>
          <w:sz w:val="28"/>
          <w:sz w:val="28"/>
          <w:szCs w:val="28"/>
          <w:rtl w:val="true"/>
          <w:lang w:bidi="ar-SA"/>
        </w:rPr>
        <w:t xml:space="preserve">ألا ترى انّ زوجة شخص لو شكّت في انّها هى المطلَّقة أو غيرها من ضرّاتها ؟ جاز لها ترتيب أحكام الزوجيّة على نفسها ولو شك الزّوج هذا الشك لم يجز له النظر إلى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الاّ لأنّ أصالة عدم تطليقه لكّل منهما متعارضان في حق الزوج بخلاف الزوجة ، فانّ أصالة عدم تطلّق ضرّتها لا يثمر لها ثمرة 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اتفق ترتب تكليف على زوجيّة ضرّتها دخلت في الشبهة</w:t>
      </w:r>
    </w:p>
    <w:p>
      <w:pPr>
        <w:pStyle w:val="BookText"/>
        <w:rPr/>
      </w:pPr>
      <w:r>
        <w:rPr>
          <w:rFonts w:ascii="Amiri" w:hAnsi="Amiri" w:eastAsia="Amiri" w:cs="Amiri"/>
          <w:color w:val="111111"/>
          <w:sz w:val="28"/>
          <w:sz w:val="28"/>
          <w:szCs w:val="28"/>
          <w:rtl w:val="true"/>
          <w:lang w:bidi="ar-SA"/>
        </w:rPr>
        <w:t xml:space="preserve">لانّه من الشك في التكليف لا الشك في المكلّف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تأييدا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تنجّز التكليف في مورد الشك بالنسبة إلى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زوجة شخص لو شكّت في انّها هي المطلَّقة أو غيرها من ضرّاتها ؟ جاز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طلاقها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أحكام الزوجيّة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المنام مع الزوج ، وأخذ النفقة من كيسه تقاصّاً ، وغير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الزّوج 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زوجتيه بانّه هل طلق هذه أوتلك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له النظر إلى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عليه ان يحتاط في كلتيهما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الاّ لأنّ أصالة عدم تطليقه لكلّ منهما متعارضان في حق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يترتب عليهما من طرح التكليف المنجَّز ، فيتساقطان ويكون المرجع العمل حسب العلم الاجمالي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بالنسبة ءاليها لا يتعارض الأصلان حتى يتساقطان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أصالة عدم تطلّق ضرّتها لا يثمر لها ثمرة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طرح تكليف منجز ، اذ لا تكليف منجَّز هنا لخروج تلك المرأة عن محل ابتلائها من هذه الجهة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اتفق ترتب تكليف على زوجيّة ضرّتها دخلت في الشبهة </w:t>
      </w:r>
    </w:p>
    <w:p>
      <w:pPr>
        <w:pStyle w:val="BookText"/>
        <w:rPr/>
      </w:pPr>
      <w:r>
        <w:rPr>
          <w:rFonts w:ascii="Amiri" w:hAnsi="Amiri" w:eastAsia="Amiri" w:cs="Amiri"/>
          <w:color w:val="111111"/>
          <w:sz w:val="28"/>
          <w:sz w:val="28"/>
          <w:szCs w:val="28"/>
          <w:rtl w:val="true"/>
          <w:lang w:bidi="ar-SA"/>
        </w:rPr>
        <w:t xml:space="preserve">المحصورة ، ومثل ذلك كثير في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يندفع ما تقدّم من صاحب المدارك ، من الاستنهاض على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الاجتناب في الشبهة المحصورة ، بما يستفاد من الأصحاب من عدم وجوب الاجتناب</w:t>
      </w:r>
    </w:p>
    <w:p>
      <w:pPr>
        <w:pStyle w:val="BookText"/>
        <w:rPr/>
      </w:pPr>
      <w:r>
        <w:rPr>
          <w:rFonts w:ascii="Amiri" w:hAnsi="Amiri" w:eastAsia="Amiri" w:cs="Amiri"/>
          <w:color w:val="111111"/>
          <w:sz w:val="28"/>
          <w:sz w:val="28"/>
          <w:szCs w:val="28"/>
          <w:rtl w:val="true"/>
          <w:lang w:bidi="ar-SA"/>
        </w:rPr>
        <w:t xml:space="preserve">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هذه المرأة الشاكة ، لأنّها تعلم حينئذٍ بتوجه تكليف إليها إمّا من جهة نفسها أو من جهة ضرّتها ، كما لو نذرت الزوجة التصدق بدينار لو طلّقت هي أو طلّقت ضرّتها فانه لا يجوز لها استصحاب زوجيتّها واستصحاب زوجية ضرتها لما يترتب عليهما من طرح التكليف المنجز بسبب علمها بطلاق احداهما الموجب لتصدّقها بدينار بسبب النذر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 بعض الأطراف عن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في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ترتّب ثمرة عملية على جريان الاصلين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طرح تكليف منجّز ، فانه يتعارض الأصلان ويتساقطان ، وإذا لم تترتب ثمرة عملية عليهما جرى الأصلان بلا 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بأن صلاة الظهر فاتته أو فاتت أباه كان لكل منهما ان يجري اصل البرائة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مات الأب وانتقلت فوائته إلى ذمة الابن حيث يجب على الابن الأكبر قضاء صلاة أبيه فانّه يلزم عليه الاتيان بتلك الصلاة بقصد مافي الذمة عن نفسه أو عن أبيه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ما تقدّم من صاحب المدارك من الاستنهاض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الاجتناب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المدارك لا يوجب الاجتناب عن أطراف الشبهة المحصورة ، وقد استدل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يستفاد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الاجتناب </w:t>
      </w:r>
    </w:p>
    <w:p>
      <w:pPr>
        <w:pStyle w:val="BookText"/>
        <w:rPr/>
      </w:pPr>
      <w:r>
        <w:rPr>
          <w:rFonts w:ascii="Amiri" w:hAnsi="Amiri" w:eastAsia="Amiri" w:cs="Amiri"/>
          <w:color w:val="111111"/>
          <w:sz w:val="28"/>
          <w:sz w:val="28"/>
          <w:szCs w:val="28"/>
          <w:rtl w:val="true"/>
          <w:lang w:bidi="ar-SA"/>
        </w:rPr>
        <w:t xml:space="preserve">عن الاناء الذي علم بوقوع النجاسة فيه أو في خارجه ، إذ لا يخفى أنّ خارج الاناء ، سواء كان ظهره أو الأرض القريبة منه ، ليس مّما يبتلى به المكلّف عادةً ، ولو فرض كون الخارج ممّا يسجد عليه المكلّف التزمنا وجوب الاجتناب عنهما ، للعلم الاجمالي بالتكليف المردّد بين حرمة الوضوء بالماء النجس ، وحرمة السجدة على الأرض النجسة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w:t>
      </w:r>
    </w:p>
    <w:p>
      <w:pPr>
        <w:pStyle w:val="BookText"/>
        <w:rPr/>
      </w:pPr>
      <w:r>
        <w:rPr>
          <w:rFonts w:ascii="Amiri" w:hAnsi="Amiri" w:eastAsia="Amiri" w:cs="Amiri"/>
          <w:color w:val="111111"/>
          <w:sz w:val="28"/>
          <w:sz w:val="28"/>
          <w:szCs w:val="28"/>
          <w:rtl w:val="true"/>
          <w:lang w:bidi="ar-SA"/>
        </w:rPr>
        <w:t xml:space="preserve">عن الاناء الذي علم بوقوع النجاسة فيه أو في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بهذا المورد الخاص على عدم وجوب الاجتناب عن أطراف الشبهة المحصورة كلياً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يندفع استدلال المدارك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وجوب الاجتناب في مثال المدارك ليس من جهة عدم وجوب الاحتياط في الشبهة المحصورة ، بل من جهة الخروج عن محل الابتلاء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خارج الاناء ، سواء كان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الاناء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الأرض القريبة منه ، ليس ممّا يبتلى به المكلّف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فأحدهما خارج عن محل الابتلاء ، والآخر محل الابتلاء ، فيكون الشك بينهما من قبيل الشك في ان قطرة البول قَطَرَت في انائه أو في اناء الملك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كون الخارج ، ممّا يسجد عليه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مما يتيمم به ، أو يمشي عليه لأجل تطهير قدميه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التزمنا وجوب الاجتناب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داخل الاناء وعن خارجه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الاجمالي بالتكليف المردّد بين حرمة الوضوء بالماء النجس ، وحرمة السجدة على الأرض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أوعدم طهارة قدميه بالمشي عليها ، أو عدم جواز التيمم بها ، الى غير ذلك من الأمثلة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انّه لا يجب الاحتياط إذا كان بعض الأطراف خارجاً </w:t>
      </w:r>
    </w:p>
    <w:p>
      <w:pPr>
        <w:pStyle w:val="BookText"/>
        <w:rPr/>
      </w:pPr>
      <w:r>
        <w:rPr>
          <w:rFonts w:ascii="Amiri" w:hAnsi="Amiri" w:eastAsia="Amiri" w:cs="Amiri"/>
          <w:color w:val="111111"/>
          <w:sz w:val="28"/>
          <w:sz w:val="28"/>
          <w:szCs w:val="28"/>
          <w:rtl w:val="true"/>
          <w:lang w:bidi="ar-SA"/>
        </w:rPr>
        <w:t xml:space="preserve">صحيحة عليّ بن جعفر عن أخيه عليهماالسلام الواردة فيمن رعف فامتخط فصار الدّمُ قِطَعاً صِغارا فاصابَ انائه ، هل يصح الوضوء منه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شيءٌ يستبينُ في الماء فلا بأس به وإن كان شيئاً بيّناً فلا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استدل به الشيخ قدس‌سره ، على العفو عمّا لا يدركه الطّرفُ من الدّم وحملها المشهور على أنّ إصابة الاناء لا يستلزم إصابة الماء ، فالمراد أنّه مع عدم تبيّن شيء</w:t>
      </w:r>
    </w:p>
    <w:p>
      <w:pPr>
        <w:pStyle w:val="BookText"/>
        <w:rPr/>
      </w:pPr>
      <w:r>
        <w:rPr>
          <w:rFonts w:ascii="Amiri" w:hAnsi="Amiri" w:eastAsia="Amiri" w:cs="Amiri"/>
          <w:color w:val="111111"/>
          <w:sz w:val="28"/>
          <w:sz w:val="28"/>
          <w:szCs w:val="28"/>
          <w:rtl w:val="true"/>
          <w:lang w:bidi="ar-SA"/>
        </w:rPr>
        <w:t xml:space="preserve">عن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الواردة فيمن رعف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خرج الدم من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ما في انفه من الدم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الدّم قِطَعاً صِغارا فاصابَ انائه، هل يصح الوضوء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الماء الذي يشك في وصول الدم إليه ام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شيءٌ يستبينُ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يظهر أثر الدم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بالوضوء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شيئاً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ظهر اثر الدم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يتوضأ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قدس‌سره على العفو عمّا لا يدركه الطّرفُ من الدّم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الشيخ يري انّ الدم اذا وقع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القلّة بحيث لا يدركه البصر فهو لاينجّس الماء ، سواء كان من دم الرُّعاف أم من غيره ، فانّ دم الرعاف من باب المثال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على أنّ إصابة الاناء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إصابة الماء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عدم تبيّن شيء </w:t>
      </w:r>
    </w:p>
    <w:p>
      <w:pPr>
        <w:pStyle w:val="BookText"/>
        <w:rPr/>
      </w:pPr>
      <w:r>
        <w:rPr>
          <w:rFonts w:ascii="Amiri" w:hAnsi="Amiri" w:eastAsia="Amiri" w:cs="Amiri"/>
          <w:color w:val="111111"/>
          <w:sz w:val="28"/>
          <w:sz w:val="28"/>
          <w:szCs w:val="28"/>
          <w:rtl w:val="true"/>
          <w:lang w:bidi="ar-SA"/>
        </w:rPr>
        <w:t xml:space="preserve">في الماء يحكم بطهارته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أنّ ظهر الاناء وباطنه الحاوي للماء من الشبهة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واضح لمن 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تشخيص موارد الابتلاء لكلّ من المشتبهين وعدم الابتلاء إلاّ بواحد معيّن منهما كثيرا ما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دار الأمر بين وقوع النجاسة على الثوب ، ووقوعها على ظهر طائر أو حيوان قريب منه</w:t>
      </w:r>
    </w:p>
    <w:p>
      <w:pPr>
        <w:pStyle w:val="BookText"/>
        <w:rPr/>
      </w:pPr>
      <w:r>
        <w:rPr>
          <w:rFonts w:ascii="Amiri" w:hAnsi="Amiri" w:eastAsia="Amiri" w:cs="Amiri"/>
          <w:color w:val="111111"/>
          <w:sz w:val="28"/>
          <w:sz w:val="28"/>
          <w:szCs w:val="28"/>
          <w:rtl w:val="true"/>
          <w:lang w:bidi="ar-SA"/>
        </w:rPr>
        <w:t xml:space="preserve">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يجعل المكلّف يشك في ان الدم أصاب الماء أو موضعاً آخر ، ففي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الموضع الآخر عن محل ابتلائه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ظهر الاناء وباطنه الحاوي للماء ، من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الاجتناب ليس لأنه من الشبهة غير المحصورة ، ولا لما ذكره شيخ الطائفة ، بل لما ذكرناه نحن من خروج ظهر الاناء عن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استعمال الماء ، لأن بعض أطراف الشبهة خارج عن محل 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لمن تدبّر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إذا كان الشك بين الماء وبين خارج الاناء وكان خارج الاناء محل ابتلائه ايضاً ، لانّه يلمسه بيد رطبة أو ما أشبه ذلك ، وجبَ الاحتياط بالاجتناب عنهما ، فلا يتوضأ بما في الاناء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تشخيص موارد الابتلاء لكلّ من المشتبهين ، وعدم الابتلاء إلاّ بواحد معيّن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الكبرى وان كانت مسلّمة ، إلاّ انّ الصغريات قد تكون محل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انّه لو دار الأمر بين وقوع النجاسة على الثوب ، ووقوعها على ظهر طائر أو حيوان قريب منه </w:t>
      </w:r>
    </w:p>
    <w:p>
      <w:pPr>
        <w:pStyle w:val="BookText"/>
        <w:rPr/>
      </w:pPr>
      <w:r>
        <w:rPr>
          <w:rFonts w:ascii="Amiri" w:hAnsi="Amiri" w:eastAsia="Amiri" w:cs="Amiri"/>
          <w:color w:val="111111"/>
          <w:sz w:val="28"/>
          <w:sz w:val="28"/>
          <w:szCs w:val="28"/>
          <w:rtl w:val="true"/>
          <w:lang w:bidi="ar-SA"/>
        </w:rPr>
        <w:t xml:space="preserve">لايتّفق منه عادةً ابتلائه بالموضع النّجس منه ، لم يشكّ أحد في عدم وجوب الاجتناب عن الثّوب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الطّرف الآخر أرضاً لا يبعد ابتلاء المكلّف به في السجود والتيمّم وإن لم يحتج إلى ذلك فعلاً ، ففيه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والمعيارُ في ذلك وان كان صحّة التكليف بالاجتناب عنه على تقدير العلم بنجاسته ، وحسن ذلك من غير تقييد التكليف بصورة الابتلاء ، واتفاق صيرورته واقعة له ،</w:t>
      </w:r>
    </w:p>
    <w:p>
      <w:pPr>
        <w:pStyle w:val="BookText"/>
        <w:rPr/>
      </w:pPr>
      <w:r>
        <w:rPr>
          <w:rFonts w:ascii="Amiri" w:hAnsi="Amiri" w:eastAsia="Amiri" w:cs="Amiri"/>
          <w:color w:val="111111"/>
          <w:sz w:val="28"/>
          <w:sz w:val="28"/>
          <w:szCs w:val="28"/>
          <w:rtl w:val="true"/>
          <w:lang w:bidi="ar-SA"/>
        </w:rPr>
        <w:t xml:space="preserve">لا يتّفق منه عادةً ابتلائه بالموضع النّجس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الطائر أو الحيوان كالدجاجة أو كالهرّة فيالبيت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يشك أحد في عدم وجوب الاجتناب عن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ظَهر الطائر أو الحيوان خارج عن محل الابتلاء 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الطّرف الآخر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ابتلاء المكلّف به في السجود والتيمّم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المستقبل كصحن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يحتج إلى ذلك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يحتاج إليه مستقبلاً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هل هو محل الابتلاء حتى يجب الاجتناب عنهما ، أو ليس محل الابتلاء حتى لايجب الاجتناب عن هذا الاناء الذي هو الطرف للارض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المشتبه محل الابتلاء حتى يجب الاجتناب أو خارجاً عن محل الابتلاء حتى لايجب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التّكليف بالاجتناب عنه على تقدير العلم بنجاسته ، وحسن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بأن يحسن التكليف بالاجتناب عنه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التكليف بصورة الابتلاء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صيرورته واقعة له </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الشيء الفلاني ولم يقيّد الاجتناب فيه </w:t>
      </w:r>
    </w:p>
    <w:p>
      <w:pPr>
        <w:pStyle w:val="BookText"/>
        <w:rPr/>
      </w:pPr>
      <w:r>
        <w:rPr>
          <w:rFonts w:ascii="Amiri" w:hAnsi="Amiri" w:eastAsia="Amiri" w:cs="Amiri"/>
          <w:color w:val="111111"/>
          <w:sz w:val="28"/>
          <w:sz w:val="28"/>
          <w:szCs w:val="28"/>
          <w:rtl w:val="true"/>
          <w:lang w:bidi="ar-SA"/>
        </w:rPr>
        <w:t xml:space="preserve">إلاّ انّ تشخيص ذلك مشكلٌ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عند الشك في حسن التكليف التنجيزي عرفا بالاجتناب وعدم حسنه الاّ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البرائة من التكليف المنجّز كما هو المقرّر في كلّ ما شكّ فيه في كون التكليف منجّزا ، أو معلقا على أمر محقّق العدم ،</w:t>
      </w:r>
    </w:p>
    <w:p>
      <w:pPr>
        <w:pStyle w:val="BookText"/>
        <w:rPr/>
      </w:pPr>
      <w:r>
        <w:rPr>
          <w:rFonts w:ascii="Amiri" w:hAnsi="Amiri" w:eastAsia="Amiri" w:cs="Amiri"/>
          <w:color w:val="111111"/>
          <w:sz w:val="28"/>
          <w:sz w:val="28"/>
          <w:szCs w:val="28"/>
          <w:rtl w:val="true"/>
          <w:lang w:bidi="ar-SA"/>
        </w:rPr>
        <w:t xml:space="preserve">بشيء ، وقد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الشيء الفلاني إذا صار محل ابتلائك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هو معيار الابتلاء والعلم الاجمالي يكون فيه منجّزا ، دون الثاني ، فانّه معيار الخارج عن محل الابتلاء ولا يكون العلم الاجمالي فيه منجزا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انّ تشخيص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الذي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التكليف وحسنه عرفاً بلا تقييد ، وعدم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 وان كان بعض الموارد واضحاً بانّه من محل الابتلاء ، وبعض الموارد واضحا بأنه خارج عن محل الابتلاء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أن يقال عند الشك في حسن التكليف التنجيزي عرفا بالاجتناب وعدم حسنه الاّ معلقا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شككنا انّه من موارد التنجيز أو من موارد التعليق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من التكليف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نعلم هل تنجيز علينا التكليف بالاجتناب أم لا ؟ فالأصل عدم التنجيز لجريان البرائة عن التكليف ، فيجوز ارتكاب الطرف الآخر الذي هو محل الابتلاء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يجوز حينئذٍ ارتكاب الطرف الآخر الذي هو محل الابتلاء لأنّه لمعونة الأصل يكون المشكوك الخروج خارجا عن محل الابتلاء ، فاذا خرج عن محل الابتلاء جرى في الطرف الآخر البرائة بلا معارض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البرائة من التكليف المنجّز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في كلّ ما شكّ فيه في كون التكليف منجّزا ، أو معلقا على أمر محقّق العدم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أو علم التعليق على أمر ، لكن شك في تحققه أو كون المتحقق من أفراده ، كما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ليس بأوْلى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الخطابات بالاجتناب عن المحرّمات مطلقة غير معلّقة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انّ الحج وجب عليه ، أو وجوبه معلق على تخلية السرب المحقق عدمها ، حيث يحتمل احتمالاً عقلائيا بأن من الطريق من يمنعه عن المسير ، أو ما أشبه ذلك يجري البرائة من التكليف المنجز فلا يجب الحج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 التعليق على أمر لكن شك في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ذلك الأمر ، كما إذا علم بأن التكليف بالحج معلق على الاستطاعة ، لكنّه يشك في انه هل حصلت له الاستطاعة أو لم يحصل له بعد ؟ فيجري البرائة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التعليق على أمر ، وقد تحقق لكنّه يشك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المتحقق من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 ذلك الأمر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تنجيز التكليف بالاجتناب عن أطراف الشبهة المحصورة معلّق على كونها محل ابتلائه ، لكنه يشك في أن هذا المحقق أفراد المبتلي به حتى يجب الاجتناب ، أم لا حتى لايجب الاجتناب ؟ فيجري البرائة ولا يجب عليه الاجتناب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الرجوع إلى أصل البرائة 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بأولى من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اطلاقات التكليف تشمل المقام والشك يكون في الخروج ، فاللازم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بالاطلاقات ، ولا تصل النوبة إلى أصل البرائة ؛ فانّ الأصل أصيل حيث لا دليل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الخطابات بالاجتناب عن المحرّمات مطلقة غير 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تنجيزها على شيء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الخطابات المطلقة ، وأما في الخطابات المعلقة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تُجامع </w:t>
      </w:r>
    </w:p>
    <w:p>
      <w:pPr>
        <w:pStyle w:val="BookText"/>
        <w:rPr/>
      </w:pPr>
      <w:r>
        <w:rPr>
          <w:rFonts w:ascii="Amiri" w:hAnsi="Amiri" w:eastAsia="Amiri" w:cs="Amiri"/>
          <w:color w:val="111111"/>
          <w:sz w:val="28"/>
          <w:sz w:val="28"/>
          <w:szCs w:val="28"/>
          <w:rtl w:val="true"/>
          <w:lang w:bidi="ar-SA"/>
        </w:rPr>
        <w:t xml:space="preserve">والمعلوم تقييدها بالابتلاء في موضع العلم بتقبيح العرف توجيهها من غير تعلق بالابتلاء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إجتنب عن ذلك الطعام النجس الموضوع قُدّامَ أمير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عدم جريان العادة بابتلاء المكلّف به ،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لاتصرّف في اللباس المغصوب الذي لبسه ذلك الملك أو الجارية التي غصبها الملك وجعلها من خواصّ نسوانه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زوجَتك ان كانت حائضا فهي وان كانت معلقة الا انّها مطلقة أيضا ، لأن مثل هذا الخطاب 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زوجتك في حال الحيض ، فاذا كانت له زوجتان احداهما محل ابتلائه والاُخرى نائية عنه ولا يصل إليها إلاّ بعد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إن شك في حيضيّة هذه أو تلك أصبحت هذه ممنوعة الوطي عليه ، فيما إذا لم يكن هناك أصل موضوعي يخرجها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 صحة التعليق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بالابتلاء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فقط وهو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بتقبيح العرف توجيهها من غير تعلق بالابتلاء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الصورة فقط يصح تقييد التكليف بالابتلاء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إجتنب عن ذلك الطعام النجس الموضوع قُدّامَ أمير البلد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ممّن لا يصل إلى الأمير اطلاقا لأنّه لا يتمكن من الوصول إليه أما عرفا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عدم جريان العادة بابتلاء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يقبح مثل هذا التكليف بدون تقييده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يصح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ذلك الطعام إذا ابتليت به ، فانه مع التقييد يرتفع قبح التكليف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تصرّف في اللباس المغصوب الذي لبسه ذلك الملك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تتصرّف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التي غصبها الملك وجعلها من خواصّ نسوانه </w:t>
      </w:r>
      <w:r>
        <w:rPr>
          <w:rFonts w:eastAsia="Amiri" w:cs="Amiri" w:ascii="Amiri" w:hAnsi="Amiri"/>
          <w:color w:val="111111"/>
          <w:sz w:val="28"/>
          <w:szCs w:val="28"/>
          <w:rtl w:val="true"/>
          <w:lang w:bidi="ar-SA"/>
        </w:rPr>
        <w:t>» )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كما لو نهى المرأة التي تتوقع الزواج وتشك في انّها إمّا اخت الملك </w:t>
      </w:r>
    </w:p>
    <w:p>
      <w:pPr>
        <w:pStyle w:val="BookText"/>
        <w:rPr/>
      </w:pPr>
      <w:r>
        <w:rPr>
          <w:rFonts w:ascii="Amiri" w:hAnsi="Amiri" w:eastAsia="Amiri" w:cs="Amiri"/>
          <w:color w:val="111111"/>
          <w:sz w:val="28"/>
          <w:sz w:val="28"/>
          <w:szCs w:val="28"/>
          <w:rtl w:val="true"/>
          <w:lang w:bidi="ar-SA"/>
        </w:rPr>
        <w:t xml:space="preserve">مع عدم استحالة ابتلاء المكلّف بذلك كلّه عقلاً ولا عادةً إلاّ انّه بعيد 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شكّ في قبح التنجيز فيرجع إلى الاطلاقات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المسألة إلى أنّ المطلقَ المقيّدَ بقيد مشكوك التحقق في بعض الموارد لتعذر ضبط مفهومه على وجهٍ لا يخفى مصداق من مصاديقه ،</w:t>
      </w:r>
    </w:p>
    <w:p>
      <w:pPr>
        <w:pStyle w:val="BookText"/>
        <w:rPr/>
      </w:pPr>
      <w:r>
        <w:rPr>
          <w:rFonts w:ascii="Amiri" w:hAnsi="Amiri" w:eastAsia="Amiri" w:cs="Amiri"/>
          <w:color w:val="111111"/>
          <w:sz w:val="28"/>
          <w:sz w:val="28"/>
          <w:szCs w:val="28"/>
          <w:rtl w:val="true"/>
          <w:lang w:bidi="ar-SA"/>
        </w:rPr>
        <w:t xml:space="preserve">من الرضاعة ، أو انّها اخت هذا الخاطب الذي قدم لزواجها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استحالة ابتلاء المكلّف بذلك كلّه عقلاً ولا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الابتلاء بالطرف الآخر من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مفروضنا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مستحيلاً عقلاً ، ولا مستحيلاً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بعيد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والوقوع خارجا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بعد الاتفاق غير الاستحالة العادية ففي هذه الصورة يرجع الى اصل البرائة من التكليف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الطرف الآخر من المشتبه هل هو محل ابتلائه ام لا ؟ فمرجع شكّه إلى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قبح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الاطلاقات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الاطلاقات شاملة لكل فرد ما لم يعلم علما قطعيا بخروجه عن محل الابتلاء ، فلا تصل النوبة إلى أصل البرائة التي ذكرناها أولاً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يمكن ان يقال عند الشك في حسن التكليف التنجيزي وعدم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طرف المعلوم بالاجمال محل الابتلاء حتى يجب الاجتناب عن الطرف الآخر المبتلى به ، أو ليس هو ، محل الابتلاء حتى لا يجب الاجتناب عن الطرف المبتلى به ؟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 النجس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المقيّدَ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التحقق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كالامثلة التي ذكرناها ، يجعله مشكوكا في جواز التمسك باطلاقه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يكون مشكوك التحقق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ضبط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ذلك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يخفى مصداق من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w:t>
      </w:r>
    </w:p>
    <w:p>
      <w:pPr>
        <w:pStyle w:val="BookText"/>
        <w:rPr/>
      </w:pPr>
      <w:r>
        <w:rPr>
          <w:rFonts w:ascii="Amiri" w:hAnsi="Amiri" w:eastAsia="Amiri" w:cs="Amiri"/>
          <w:color w:val="111111"/>
          <w:sz w:val="28"/>
          <w:sz w:val="28"/>
          <w:szCs w:val="28"/>
          <w:rtl w:val="true"/>
          <w:lang w:bidi="ar-SA"/>
        </w:rPr>
        <w:t xml:space="preserve">كما هو شأن أغلب المفاهيم العرفية ، هل يجوز التمسكُ به أو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فيصير الأصلُ في المسألة وجوب الاجتناب ، إلاّ ما علم عدم تنجّز التكليف بأحد المشتبهين على تقدير العلم بكونه الحرام ، إلاّ أن 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ضبط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أغلب المفاهيم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الماء وهو أظهر المفاهيم العرفية قد يشك في بعض مصاديقه مثل المياه الزاجية والكبريتية بأنّه هل يسمّى ماءا أم لا ؟ ففي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التمسك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المطلق حتى يجب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لسريان اجمال القيد إليه فيرجع فيه إلى البرائة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انّ المطلق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لتعذر ضبط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جملة معترضة بين المبتدأ والخبر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التمسك به ؛ لأنّ اجمال القيد لايسري إلى المطلق ، بل اللازم التمسك بالاطلاق حتى يعرف الخروج عنه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الأصل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الشبهة المحصورة المشكوك خروج بعض طرفيها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العلم بالخروج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عدم تنجّز التكليف بأحد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أحدهما خارجا عن محل الابتلاء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العلم بكونه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عدم تنجيز التكليف </w:t>
      </w:r>
      <w:r>
        <w:rPr>
          <w:rFonts w:eastAsia="Amiri" w:cs="Amiri" w:ascii="Amiri" w:hAnsi="Amiri"/>
          <w:color w:val="111111"/>
          <w:sz w:val="28"/>
          <w:szCs w:val="28"/>
          <w:rtl w:val="true"/>
          <w:lang w:bidi="ar-SA"/>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علمنا بكون طرفه خارجا عن محل الابتلاء ، جاز لنا ارتكاب هذا الطرف المبتلى به ، أمّا إذا شككنا في انّه خارج أم لا ، فلا يجوز لنا ارتكاب هذا الطرف بل يجب اجتنابه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رجوع من المصنّف عن وجوب الاجتناب من جهة شمول إطلاق المنع إلى جواز الارتكاب وذلك لما </w:t>
      </w:r>
    </w:p>
    <w:p>
      <w:pPr>
        <w:pStyle w:val="BookText"/>
        <w:rPr/>
      </w:pPr>
      <w:r>
        <w:rPr>
          <w:rFonts w:ascii="Amiri" w:hAnsi="Amiri" w:eastAsia="Amiri" w:cs="Amiri"/>
          <w:color w:val="111111"/>
          <w:sz w:val="28"/>
          <w:sz w:val="28"/>
          <w:szCs w:val="28"/>
          <w:rtl w:val="true"/>
          <w:lang w:bidi="ar-SA"/>
        </w:rPr>
        <w:t xml:space="preserve">إنّ المستفاد من صحيحة علي بن جعفر المتقدّمة كون الماء وظاهر الاناء من قبيل عدم تنجّز التكليف ، فيكون ذلك ضابطا في الابتلاء وعدمه ، اذ يبعد حملها على خروج ذلك عن قاعدة الشبهة المحصورة لأجل النصّ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يفهم من الصحيحة ، فالاطلاق إذن انّما لا يؤخذ به من جهة الصحيحة ، لا انّه لا يؤخذ به من جهة البرائة التي ذكرناها سابقا ، وذلك بتقريب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المستفاد من صحيحة </w:t>
      </w:r>
      <w:r>
        <w:rPr>
          <w:rStyle w:val="FootnoteAnchor"/>
          <w:rtl w:val="true"/>
        </w:rPr>
        <w:footnoteReference w:id="222"/>
      </w:r>
      <w:r>
        <w:rPr>
          <w:rFonts w:ascii="Amiri" w:hAnsi="Amiri" w:eastAsia="Amiri" w:cs="Amiri"/>
          <w:color w:val="111111"/>
          <w:sz w:val="28"/>
          <w:sz w:val="28"/>
          <w:szCs w:val="28"/>
          <w:rtl w:val="true"/>
          <w:lang w:bidi="ar-SA"/>
        </w:rPr>
        <w:t xml:space="preserve">علي بن جعفر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امتخَط فأصاب الدم انائه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الماء وظاهر الاناء من قبيل عدم تنجّز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ظهر الاناء من موارد الشك في الابتلاء لا من موارد القطع بعدم الابتلاء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ضابطا في الابتلاء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 احتمال ابتلائه مثل احتمال ابتلاء ظهر الاناء أو أضعف منه ، فهو ملحق بعدم الابتلاء ، وكلّما كان أقوى منه فهو ملحق بالابتلاء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جعل الصحيحة قاعدة لهذا الأمر الذي ذكرتموه ، لاحتمال أن يكون مورد الصحيحة خارجا من جهة النص الخاص لا من جهة القاعدة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ذكرتموه ، خلاف ظاهر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يبعد حملها على خروج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قاعدة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القاعدة عند الشك في خروج بعض الأطراف عن محل الابتلاء هو الاحتياط ، وقد خرج هذا المورد الخاص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الماء وظهر الاناء من وجوب الاحتياط بسبب تعبّد شرعي وذلك لمكان هذه الصحيحة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اشارة إلى انّه لم يعلم كون المشكوك على ذلك هل هو </w:t>
      </w:r>
      <w:bookmarkStart w:id="94" w:name="pg16323_187493"/>
    </w:p>
    <w:p>
      <w:pPr>
        <w:pStyle w:val="Heading6"/>
        <w:numPr>
          <w:ilvl w:val="5"/>
          <w:numId w:val="1"/>
        </w:numPr>
        <w:rPr/>
      </w:pPr>
      <w:bookmarkStart w:id="95" w:name="__RefHeading___Toc5986090_1280447820"/>
      <w:bookmarkStart w:id="96" w:name="_Toc34"/>
      <w:bookmarkEnd w:id="94"/>
      <w:bookmarkEnd w:id="95"/>
      <w:r>
        <w:rPr>
          <w:rtl w:val="true"/>
        </w:rPr>
        <w:t xml:space="preserve">الرابع </w:t>
      </w:r>
      <w:r>
        <w:rPr>
          <w:rtl w:val="true"/>
        </w:rPr>
        <w:t>:</w:t>
      </w:r>
      <w:bookmarkEnd w:id="96"/>
    </w:p>
    <w:p>
      <w:pPr>
        <w:pStyle w:val="BookText"/>
        <w:rPr/>
      </w:pPr>
      <w:r>
        <w:rPr>
          <w:rFonts w:ascii="Amiri" w:hAnsi="Amiri" w:eastAsia="Amiri" w:cs="Amiri"/>
          <w:color w:val="111111"/>
          <w:sz w:val="28"/>
          <w:sz w:val="28"/>
          <w:szCs w:val="28"/>
          <w:rtl w:val="true"/>
          <w:lang w:bidi="ar-SA"/>
        </w:rPr>
        <w:t xml:space="preserve">انّ الثابت في كل من المشتبهين لأجل العلم الاجمالي بوجود الحرام الواقعي فيهما هو وجوب الاجتناب ، لأنّه اللازم من باب المقدمة من التكليف بالاجتناب عن الحرام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الآثار الشرعية المترتبة على ذلك الحرام ، فلا يترتب عليهما ، لعدم جريان المقدمة فيها فيرجع فيها إلى الاُصول الجارية في كلّ من المشتبهين بالخصوص ،</w:t>
      </w:r>
    </w:p>
    <w:p>
      <w:pPr>
        <w:pStyle w:val="BookText"/>
        <w:rPr/>
      </w:pPr>
      <w:r>
        <w:rPr>
          <w:rFonts w:ascii="Amiri" w:hAnsi="Amiri" w:eastAsia="Amiri" w:cs="Amiri"/>
          <w:color w:val="111111"/>
          <w:sz w:val="28"/>
          <w:sz w:val="28"/>
          <w:szCs w:val="28"/>
          <w:rtl w:val="true"/>
          <w:lang w:bidi="ar-SA"/>
        </w:rPr>
        <w:t xml:space="preserve">من موارد جريان البرائة ، أو من موارد جريان الاطلاق ، أو من موارد جريان الصحيحة ؟ وبالتالي لم يعلم هل انّه من موارد الشك في التكليف ، أو من موارد الشك في المكلّف به ؟ 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مثل هذا المورد حيث لا نعلم بالتكليف علما يقينيا فهو من موارد الشك في التكليف الذي مجراه البرائة ، واللّه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التنبيهات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الثابت 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أطراف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العلم الاجمالي بوجود الحرام الواقعي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التكليفي دون الوضعي ،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لا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اللازم 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لزوما ناشئا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التكليف بالاجتناب عن الحرام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اشتبه بين الأفراد المحصورة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سائر 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التكليفية من الضمان والحدّ والقصاص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المترتبة على ذلك الحرام ، فلا يترتب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واحد من المشتبهين أو من المشبتهات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جريان المقدمة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فيها إلى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في كلّ من المشتبهين بالخصوص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فارتكابُ أحد المشتبهين لا يوجبُ حدّ الخمر على المرتكب ، بل يجري أصالة عدم موجب الحدّ</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تردّد المحقون الدم بين زيد وعمرو ، فانّه لا يجوز له الارتكاب من باب وجوب الاجتناب في أطراف الشبهة المحصورة ، لكن لو ارتكب قتل احدهما فان لم يطابق الواقع لم يكن الاّ تجريا ، ان طابق الواقع فقد فعل حراما ، لكنه لا يقتل به قودا ، كما انّه ليس عليه الدية إذا بقي على الجهل بأن المقتول كان محقون الدم أو مهدور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شك في انّه هل أهاج الطير الذي هو للناس أو طيرا مباحا ، وذلك فيما إذا دار الأمر بين طيرين أحدهما مباح والآخر للناس ؟ فانّه لا يضمن قبل ان يعلم بانّه كان طير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كانت امرأة مردّدة بين أن تكون 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يوجد في بعض بلاد الغرب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زوجته ، فوطأ احداهما بلا انزال ، فانّه لا يجب عليه الغسل إذا لم ينكشف انّها امرأته ، إلى غير ذلك من الأمثلة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فعل الأمرين المشتبهين وجب عليه تلك الآثار ، لأنّه قد حصل له علم تفصيلي بارتكابه ماله تلك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فارتكاب أحد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شرب أحدهما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حدّ الخمر على المرتكب ، بل يجري أصالة عدم موجب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ولو اشتبه الخمر والماء بين انائين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أبيض والآخر أحمر فشربهما اثنان وذلك بأن شرب احدهما الابيض والآخر الأحمر ، فانّه لا يحدّ ايّ منهما ، أمّا إذا حصل القتل كذلك ، فانّ الحاكم الشرعي يأخذ منهما دية كاملة كل واحد نصف </w:t>
      </w:r>
    </w:p>
    <w:p>
      <w:pPr>
        <w:pStyle w:val="BookText"/>
        <w:rPr/>
      </w:pPr>
      <w:r>
        <w:rPr>
          <w:rFonts w:ascii="IRNazanin" w:hAnsi="IRNazanin" w:eastAsia="IRNazanin"/>
          <w:color w:val="111111"/>
          <w:sz w:val="28"/>
          <w:sz w:val="28"/>
          <w:szCs w:val="28"/>
          <w:rtl w:val="true"/>
          <w:lang w:bidi="fa-IR"/>
        </w:rPr>
        <w:t xml:space="preserve">ووجوبه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يحكم بتنجس ملاقيه وجهان ، بل قولان مبنيّان على ان تنجس الملاقي إنّما جاء من وجوب الاجتناب عن ذلك النجس ، بناءا على أنّ الاجتناب عن النجس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الاجتناب عن ملاقيه ولو بوسائط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الديّة ، وكذلك إذا أهاج الطائرين في المثال المقدّم ، فانّه يقسم بينهما الضمان لقاعدة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الحدّ والقصاص ، فلا يثبت بذلك لانّه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انّما هو على العالم العامد وهذا لا يصدق على أي منهما في الامثلة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فالاحكام الوضعية لا تثبت على كل واحد من المشتبهين ومن الاحكام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تنجسّ الملاقي ، والكلام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يحكم بتنجس 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ملاقي أحد المشتبهين بالنجس ، كاليد التي تلاقي أحدهما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بتنجسه 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عن النجس له ايضا ، وقد يقال بعدم تنجسه لانّه حكم 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بل قولان مبنيّان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تنجس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جاء من وجوب الاجتناب عن ذلك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معنى اجتنب عن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حكم تكليفي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 عنه وعن ملاقيه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الاجتناب عن النجس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ملاقيه ولو بوسائط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ومتعددة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الاجتناب عن النجس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الابتعاد عنه بجميع انحاء استعماله ، وهو لا يحصل إلاّ بالاجتناب عنه وعن ملاقيه وعن ملاقي ملاقيه وهكذا ، فيكون وجوب اجتناب النجس ملازما لوجوب اجتناب ملاقيه تكليفا ، لا انه حكم وضعي ثبت بدليل خارجي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استدل السيّد أبو المكارم في الغُنية على تنجس الماء القليل بملاقات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وجوب هجر النجاسات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ويدلّ عليه أيضا ما في بعض الأخبار من استدلاله ، على حرمة الطعام الذي مات فيه 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حَرَّمَ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حكم الشارع بوجوب هجر كلّ واحد من المشتبهين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البناء على ان الاجتناب هو للاعم من النجس وملاقيه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السيّد أبو المكارم في الغُنية على تنجس الماء القليل بملاقات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وجوب هجر النجاسات فيقوله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انّ المراد من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معنى الاجتناب عن النجس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الاجتناب عنه وعن ملاقيه ولو بوسائط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 دليل وجوب الاجتناب عن النجس ظاهر في وجوب اجتنابه واجتناب ملاقيه ، فانه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بعض الأخبار من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الطّعام الذي مات فيه 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حَرَّمَ الميتَةَ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فمعنى حرمة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الميتة عينها وحرمة ملاقيها وهو الطعام في الخبر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حكم الشارع بوجوب هجر كلّ واحد من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المقدمة العلمية حيث أمر الشارع بالاحتياط </w:t>
      </w:r>
      <w:r>
        <w:rPr>
          <w:rStyle w:val="FootnoteAnchor"/>
          <w:rtl w:val="true"/>
        </w:rPr>
        <w:footnoteReference w:id="225"/>
      </w:r>
      <w:r>
        <w:rPr>
          <w:rFonts w:ascii="Amiri" w:hAnsi="Amiri" w:eastAsia="Amiri" w:cs="Amiri"/>
          <w:color w:val="111111"/>
          <w:sz w:val="28"/>
          <w:sz w:val="28"/>
          <w:szCs w:val="28"/>
          <w:rtl w:val="true"/>
          <w:lang w:bidi="ar-SA"/>
        </w:rPr>
        <w:t xml:space="preserve">، وبأن يهريقهما </w:t>
      </w:r>
    </w:p>
    <w:p>
      <w:pPr>
        <w:pStyle w:val="BookText"/>
        <w:rPr/>
      </w:pPr>
      <w:r>
        <w:rPr>
          <w:rFonts w:ascii="Amiri" w:hAnsi="Amiri" w:eastAsia="Amiri" w:cs="Amiri"/>
          <w:color w:val="111111"/>
          <w:sz w:val="28"/>
          <w:sz w:val="28"/>
          <w:szCs w:val="28"/>
          <w:rtl w:val="true"/>
          <w:lang w:bidi="ar-SA"/>
        </w:rPr>
        <w:t xml:space="preserve">فقد حكم بوجوب هجر كلّ ما لاقاه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ما استدل به العلامة قدس‌سره في المنتهى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أعطاهما حكم النجس ، وإلاّ فلم يقل أحدٌ انّ كلاً من المشتبهين بحكم النجس في جميع آثاره ، وانّ الاجتناب عن النجس لا يُراد به الاّ الاجتناب عن العين ،</w:t>
      </w:r>
    </w:p>
    <w:p>
      <w:pPr>
        <w:pStyle w:val="BookText"/>
        <w:rPr/>
      </w:pPr>
      <w:r>
        <w:rPr>
          <w:rFonts w:ascii="Amiri" w:hAnsi="Amiri" w:eastAsia="Amiri" w:cs="Amiri"/>
          <w:color w:val="111111"/>
          <w:sz w:val="28"/>
          <w:sz w:val="28"/>
          <w:szCs w:val="28"/>
          <w:rtl w:val="true"/>
          <w:lang w:bidi="ar-SA"/>
        </w:rPr>
        <w:t xml:space="preserve">ويتيمم </w:t>
      </w:r>
      <w:r>
        <w:rPr>
          <w:rStyle w:val="FootnoteAnchor"/>
          <w:rtl w:val="true"/>
        </w:rPr>
        <w:footnoteReference w:id="226"/>
      </w:r>
      <w:r>
        <w:rPr>
          <w:rFonts w:ascii="Amiri" w:hAnsi="Amiri" w:eastAsia="Amiri" w:cs="Amiri"/>
          <w:color w:val="111111"/>
          <w:sz w:val="28"/>
          <w:sz w:val="28"/>
          <w:szCs w:val="28"/>
          <w:rtl w:val="true"/>
          <w:lang w:bidi="ar-SA"/>
        </w:rPr>
        <w:t xml:space="preserve">، إلى غير ذلك ممّا سبق الاستدلال به لوجوب المقدمة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حكم بوجوب هجر كلّ ما لاقاه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لاقى احد المشتبهين ايضا لما عرفت من الملازمة ، فكما انّ حكم الشارع بالاجتناب عن النجس حكم بالاحتناب عن ملاقيه ، كذلك حكمه بالاحتناب عن كل واحد من المشتبهين حكم بالاجتناب عن ملاقي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ما استدل به العلامة قدس‌سره فيالمنتهى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تنجس ملاقي أحد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أعطاهما حكم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الشارع أعطاهما حكم النجس كان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ينجس ملاقي النجس المقطوع به ، كذلك ينجس ملاقي النجس المشتبه به ، فيجب الاجتناب عنه وعن ملاقيه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مقصود العلامة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لا توجيه له ، 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المشتبهين بحكم النجس في جميع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هناك فرق بين النجس المعلوم والنجس المردّد بين هذا وذاك ، فيكون كل واحد من الأطراف حينئذٍ في حكم النجس المعلوم من جميع الجهات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أول القولين في حكم ملاقي النجس وهو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القول الثاني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نجاسته ، وذلك بناءا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الاجتناب عن النجس لا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الاجتناب عن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النجس نفسه ، لا عن ملاقيه أيضا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 xml:space="preserve">وتنجّس الملاقي للنجس حكم وضعي سببي يترتب على العنوان الواقعي من النجاسات ، نظير وجوب الحدّ للخمر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شكّ في ثبوته للملاقي جرى فيه أصلُ الطهارة وأصلُ 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الثاني ،</w:t>
      </w:r>
    </w:p>
    <w:p>
      <w:pPr>
        <w:pStyle w:val="BookText"/>
        <w:rPr/>
      </w:pPr>
      <w:r>
        <w:rPr>
          <w:rFonts w:ascii="Amiri" w:hAnsi="Amiri" w:eastAsia="Amiri" w:cs="Amiri"/>
          <w:color w:val="111111"/>
          <w:sz w:val="28"/>
          <w:sz w:val="28"/>
          <w:szCs w:val="28"/>
          <w:rtl w:val="true"/>
          <w:lang w:bidi="ar-SA"/>
        </w:rPr>
        <w:t xml:space="preserve">لا ملازمة بين وجوب الاجتناب عن النجس ولزوم الاجتناب عن ملاقيه ، فلا حكم تكليفي بالاجتناب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تنجّس الملاقي للنجس حكم 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بدليل خارجي ، فان الشارع كما حكم بالاجتناب عن النجس بدليل مستقل ، حكم ايضا بالاجتناب عن ملاقيه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فالتنجس حكم 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الملاقاة سبب للتنجس لكن هذا التنجس للملاقي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على العنوان الواقعي 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المشتبه بالنجس ، فانه إذا لاقى النجس شيء تنجّس ذلك الشيء ، وهذا هو حكم ثانٍ ، أمّا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الحكم بنجاسة عين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نظير وجوب الحدّ للخمر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حدّ للخمر بذاتها ، امّا إذا اشتبه الخمر بغير الخمر وشرب أحد المشتبهين ، فلايترتب عليه الحد ،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شكّ في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نشك في ثبوت نجاسة الملاقي للشك في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الملاقي لاقى أحد المشتبهين لا عين النجس ، فاذا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 فيه أصل الطهارة وأصل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نجسا كان حراما فاذا شككنا في النجاسة فالأصل الطهارة ، كما انّ الأصل الاباحة ، 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الطهارة لا يدع مجالاً لأصل الاباحة ، لأنّ الأمر بينهما سببي ومسببي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تنجس الملاقي حكما وضعيا ، </w:t>
      </w:r>
    </w:p>
    <w:p>
      <w:pPr>
        <w:pStyle w:val="BookText"/>
        <w:rPr/>
      </w:pPr>
      <w:r>
        <w:rPr>
          <w:rFonts w:ascii="Amiri" w:hAnsi="Amiri" w:eastAsia="Amiri" w:cs="Amiri"/>
          <w:color w:val="111111"/>
          <w:sz w:val="28"/>
          <w:sz w:val="28"/>
          <w:szCs w:val="28"/>
          <w:rtl w:val="true"/>
          <w:lang w:bidi="ar-SA"/>
        </w:rPr>
        <w:t xml:space="preserve">أمّا أوّلاً ، فلما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ما 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وجوب هجر النجس على وجوب الاجتناب عن ملاقي الرجز إذا لم يكن عليه أثر من ذلك الرجز ، فتنجسه حينئذٍ ليس إلاّ لمجرد تعبّد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يثبت الاّ بدليل مستقل ، وذلك لانّ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لاتسري إلى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الملازمة ، بل ان للشارع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بالنجاسة الملاقى ، وحكم بنجاسة الملاقي ، والشارع انّما يحكم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لاقى عين النجس ، لا المشتبه بالنجس وحيث انّ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المشتبهين، فلا نعلم بانّ الملاقي قد لاقى عين النجس ، لاحتمال انّه قد لاقى الطاهر ، فلم يكن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محكوما بالنجاسة ، وذلك لما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الاجتناب عن الشيء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عن نفس ذلك الشيء ، لا الاجتناب عنه وعمّا يلاقيه ، فلا تلازم بين وجوب الاجتناب عن الشيء ووجوب الاجتناب عن ملاقيه ، فنجاسة الملاقي انّما هو بدليل خاص ، ولا دليل على النجاسة في مورد الملاقاة مع أحد طرفي الشبهة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ما 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وجوب هجر النجس على وجوب الاجتناب عن ملاقي الرّجز إذا لم يكن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من ذلك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يتعدى الرّجز من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تحصل النجاسة ، كما إذا تعدّت قطرات من الخمر إلى الاناء الآخر حيث يشمل الاناء الآخر 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يبلّ ميلاً منه ينجّس برميلاً من الماء</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تنجس ملاقي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نفي الملازمة بين نجاسة الملاقي ونجاسة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لمجرد تعبّد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التعبّد </w:t>
      </w:r>
    </w:p>
    <w:p>
      <w:pPr>
        <w:pStyle w:val="BookText"/>
        <w:rPr/>
      </w:pPr>
      <w:r>
        <w:rPr>
          <w:rFonts w:ascii="Amiri" w:hAnsi="Amiri" w:eastAsia="Amiri" w:cs="Amiri"/>
          <w:color w:val="111111"/>
          <w:sz w:val="28"/>
          <w:sz w:val="28"/>
          <w:szCs w:val="28"/>
          <w:rtl w:val="true"/>
          <w:lang w:bidi="ar-SA"/>
        </w:rPr>
        <w:t xml:space="preserve">فاذا حكم الشارع بوجوب هجر المشتبه في الشبهة المحصورة ، فلا يدلّ على وجوب هجر مايلاقيه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يدلّ بواسطة بعض الأمارات الخارجيّة ، كما استفيد نجاسة البلل المشتبه الخارج قبل الاستبراء من أمر الشارع بالطهارة عقيبه ،</w:t>
      </w:r>
    </w:p>
    <w:p>
      <w:pPr>
        <w:pStyle w:val="BookText"/>
        <w:rPr/>
      </w:pPr>
      <w:r>
        <w:rPr>
          <w:rFonts w:ascii="Amiri" w:hAnsi="Amiri" w:eastAsia="Amiri" w:cs="Amiri"/>
          <w:color w:val="111111"/>
          <w:sz w:val="28"/>
          <w:sz w:val="28"/>
          <w:szCs w:val="28"/>
          <w:rtl w:val="true"/>
          <w:lang w:bidi="ar-SA"/>
        </w:rPr>
        <w:t xml:space="preserve">الخاص موجود في ملاقاة النجس بعينه لا في ملاقاة أحد المشتبهين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حكم الشارع بوجوب هجر المشتبه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الاحتياط ، ولحكم العقل بوجوب الاجتناب عن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وجوب هجر مايلاقيه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 شئت تصوير القياس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تعبدي ، وهذا الحكم التعبدي لا يثبت في ملاقي أحد طرفي الشبهة ، فنجاسة الملاقي لايثبت بملاقاة أحد المشتبهين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حيث نفى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بدليل خارجي أشكل على نفسه بأنّه إذا خرج من الانسان بعد البول وقبل الاستبراء بلل مشتبه لايعلم بانّه بول أو ليس ببول ، فهو من الشبهة البدوية ومجرى أصل البرائة ، لكنّ الشارع حكم بنجاسته تقديما لظاهر كون هذا البلل هو بقايا البول على اصل كونه طاهرا ، ففي هذه الصورة كيف تقولون بأنّ ملاقي هذا البلل المشتبه نجس مع انه قد لاقى المشتبه ؟ فأجاب عنه بقوله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هجر المشتبه على وجوب هجر ملاقيه ولكن لا بالملازمة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بعض الأمارات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استفيد نجاسة البلل المشتبه الخارج قبل الاستبراء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مستقل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الشارع بالطهارة عقيبه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من جهة استظهار أنّ الشارع جعل هذا المورد من موارد تقديم الظاهر على الأصل ، فحكم بكون</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حيث قال بوجوب الوضوء والتطهير من البلل الخارج بعد البول وقبل الاستبراء ، إكتشفنا نجاسته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خارجي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جعل هذا المورد من موارد تقديم الظاهر على الأصل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قياس ملاقي البلل المشتبه بملاقي أحد المشتبهين مع الفارق ، وذلك لأنّ البلل قبل الاستبراء ممّا تعارض فيه الأصل والظاهر ، فالأصل يقول بطهارته لانّه من الشبهة البدوية ، والظاهر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بنجاسته لانه من بقايا البول ، فاذا أمر الشارع بالطهارة عقيب هذا البلل يستظهر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جعل هذا المورد من موارد تقديم الظاهر على الأصل فيحكم بنجاسة البلل ، وحيث كان البلل نجسا يكون ملاقيه نجسا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ما نحن فيه مثل ما إذا قامت البيّنة على نجاسة شيء من طرفي الشبهة المحصورة ، فانه يترتب على ما قامت عليه البيّنة جميع آثار النجس الواقعي ، وهكذا الحال إذا كان نجسا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علمنا علما وجدانيا بالبولية ، أو قال الشارع انّه نجس بسبب البيّنة، أو بسبب الاستصحاب ، أو بسبب تقديم الظاهر على الأصل ، كان ذلك محكوما بأحكام النجس ، ومن أحكام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ملاقيه نجس ، وذلك بسبب النص الخاص لا بالملازمة ، وأين هذا من ملاقي أحد المشتبهين حيث لانعلم بنجاسته كما انّه لا دليل على ان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وانمّا يجب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العلم الاجمالي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قدّم في هذا المورد الظاهر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بكون </w:t>
      </w:r>
    </w:p>
    <w:p>
      <w:pPr>
        <w:pStyle w:val="BookText"/>
        <w:rPr/>
      </w:pPr>
      <w:r>
        <w:rPr>
          <w:rFonts w:ascii="IRNazanin" w:hAnsi="IRNazanin" w:eastAsia="IRNazanin"/>
          <w:color w:val="111111"/>
          <w:sz w:val="28"/>
          <w:sz w:val="28"/>
          <w:szCs w:val="28"/>
          <w:rtl w:val="true"/>
          <w:lang w:bidi="fa-IR"/>
        </w:rPr>
        <w:t xml:space="preserve">الخارج بولاً ، لا أنّه أوجب خصوص الوضوء بخروجه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 يندفع تعجّبُ صاحب الحدائق ، من حكمهم بعدم النجاسة فيما نحن فيه وحكمهم بها في البلل ، مع كون كل منهما مشتبها حكم عليه ببعض أحكام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الخارج 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خصوص الوضوء بخروجه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البلل بأن رتب الوضوء على خروج البلل المشتبه ، دون ان يقول بنجاسة البلل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البلل المشتبه ، ليس ببول فلا ينجس ملاقيه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ملاقي البلل المشتبه وبين ملاقي أحد أطراف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تعجّبُ صاحب الحدائق من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النجاسة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ملاقي أحد أطراف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كل منهما مشتبها حكم عليه ببعض أحكام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حكم على البلل بوجوب الوضوء ، وحكم على أحد أطراف الشبهة بوجوب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تعجب صاحب الحدائق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لماذا فرّق الأصحاب بين 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بالبول فحكموا بنجاسة ملاقيه ، والمشتبه في العلم الاجمالي فحكموا بعدم نجاسة ملاقيه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جواب المصنّف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لأجل انّ الشارع حكم بنجاسة البلل المشتبه ، فملاقيه أيضا محكوم بالنجاسة ، بينما لم يحكم الشارع بنجاسة الطرف المشتبه في العلم الاجمالي ، فلا نقول بنجاسة ملاقية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المصنّف ذكر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p>
    <w:p>
      <w:pPr>
        <w:pStyle w:val="BookText"/>
        <w:rPr/>
      </w:pPr>
      <w:r>
        <w:rPr>
          <w:rFonts w:ascii="Amiri" w:hAnsi="Amiri" w:eastAsia="Amiri" w:cs="Amiri"/>
          <w:color w:val="111111"/>
          <w:sz w:val="28"/>
          <w:sz w:val="28"/>
          <w:szCs w:val="28"/>
          <w:rtl w:val="true"/>
          <w:lang w:bidi="ar-SA"/>
        </w:rPr>
        <w:t xml:space="preserve">وأمّا الرواية فهي رواية عمر بن شمر ، عن جابر الجعفيّ ، عن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فارةٌ في خابية فيها سَمنٌ أو زيتٌ ، فما ترى في أكله ؟ 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الفأرة أهونُ عليّ من أن أترك طعامي لأجلها ؟ فقال له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تستخفّ بالفارة، وانّما إستخففت بدينك، إنّ اللّه حرّمَ الميتَةَ مِن كُلِّ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وجهُ الدلالة أنّه عليه‌السلام جعل ترك الاجتناب عن</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يذكر ، أمّا ثانيا وكأنّه 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وأمّا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التي توهّم دلالتها على الملازمة بين وجوب الاجتناب عن الشيء ووجوب الاجتناب عن ملاقيه ، حتى يدل على انّه إذا وجب الاجتناب عن طرفي الشبهة وجب الاجتناب عن ملاقي كل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رواية عمر بن شمر عن جابر الجعفيّ عن أبي جعفر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وقعت فارةٌ في خابية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كبير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سَمنٌ أو زيتٌ ، فما ترى في أكله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ذلك السَمن أو الزَيت هل يجوز إذا كانا مايعين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كانا جامدين أخذت الفارة وما حولها، وحلّ البقية كما في نصوص اُخر ؟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الفأرة أهونُ عليّ من أن أترك طعامي لأجلها ؟ فقال له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لم تستخفّ بالفارة ، وانّما استخففت بدينك ، انّ اللّه حرّمَ الميتَةَ من كُلِّ شيء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الكلام من الامام عليه‌السلام يدل على الملازمة بين وجوب الاجتناب عن الشيء ووجوب الاجتناب عن ملاقيه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عليه‌السلام جعل ترك الاجتناب عن </w:t>
      </w:r>
    </w:p>
    <w:p>
      <w:pPr>
        <w:pStyle w:val="BookText"/>
        <w:rPr/>
      </w:pPr>
      <w:r>
        <w:rPr>
          <w:rFonts w:ascii="Amiri" w:hAnsi="Amiri" w:eastAsia="Amiri" w:cs="Amiri"/>
          <w:color w:val="111111"/>
          <w:sz w:val="28"/>
          <w:sz w:val="28"/>
          <w:szCs w:val="28"/>
          <w:rtl w:val="true"/>
          <w:lang w:bidi="ar-SA"/>
        </w:rPr>
        <w:t xml:space="preserve">الطعام استخفافا بتحريم الميتة ، ولولا استلزامه لتحريم ملاقيه لم يكن أكل الطعام استخفافا بتحريم الميتة ، فوجوبُ الاجتناب عن شيء يستلزمُ وجوب الاجتناب عن ملاقيه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الرواية ضعيفة سندا ، مع أنّ الظاهر من الحرمة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w:t>
      </w:r>
    </w:p>
    <w:p>
      <w:pPr>
        <w:pStyle w:val="BookText"/>
        <w:rPr/>
      </w:pPr>
      <w:r>
        <w:rPr>
          <w:rFonts w:ascii="Amiri" w:hAnsi="Amiri" w:eastAsia="Amiri" w:cs="Amiri"/>
          <w:color w:val="111111"/>
          <w:sz w:val="28"/>
          <w:sz w:val="28"/>
          <w:szCs w:val="28"/>
          <w:rtl w:val="true"/>
          <w:lang w:bidi="ar-SA"/>
        </w:rPr>
        <w:t xml:space="preserve">الطعام استخفافا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 ، لاًنّ الدين 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 الميتة ولولا استلزامه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تحريم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لتحريم ملاقيه لم يكن أكل الطعام استخفافا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 الميتة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فوجوب الاجتناب 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وجوب الاجتناب عن 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وهذه الكبرى الكليّة تأتي فيما نحن فيه ، فاذا وجب الاجتناب عن أطراف الشبهة المحصورة، وجب الاجتناب عن ملاقي كل طرف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الرواية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الاستدلال بها ، وذلك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الاستدلال بها لهذا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الظاهر من الحرمة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لم يكن المراد من الحرمة النجاسة ، لم يصح استدلال الامام عليه‌السلام بها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ملاقي الحرام لايحرم فالهرة والسبع والتراب وغير ذلك مّما يحرم أكله ، لا يحرم أكل ملاقيه ، فلابد ان يراد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كانت الفارة الميتة نجسة فنجاستها تتعدى إلى السَمن أو الزَيت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تدل على الملازمة بين نجاسة الشيء ونجاسة ملاقيه ، لكن حيث كانت نجاسة الميتة مشكوكة وان كان يحرم شرب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لايوجب التعدّي الى ملاقيه ، لأنّ التعدي انّما يكون في ملاقي </w:t>
      </w:r>
    </w:p>
    <w:p>
      <w:pPr>
        <w:pStyle w:val="BookText"/>
        <w:rPr/>
      </w:pPr>
      <w:r>
        <w:rPr>
          <w:rFonts w:ascii="Amiri" w:hAnsi="Amiri" w:eastAsia="Amiri" w:cs="Amiri"/>
          <w:color w:val="111111"/>
          <w:sz w:val="28"/>
          <w:sz w:val="28"/>
          <w:szCs w:val="28"/>
          <w:rtl w:val="true"/>
          <w:lang w:bidi="ar-SA"/>
        </w:rPr>
        <w:t>لأنّ مجرّد التحريم لا يدل على النجاسة فضلاً عن تنجّس الملاقي وارتكاب التخصيص في الرواية باخراج ماعدا النجاسات من المحرّمات كما ترى ،</w:t>
      </w:r>
    </w:p>
    <w:p>
      <w:pPr>
        <w:pStyle w:val="BookText"/>
        <w:rPr/>
      </w:pPr>
      <w:r>
        <w:rPr>
          <w:rFonts w:ascii="Amiri" w:hAnsi="Amiri" w:eastAsia="Amiri" w:cs="Amiri"/>
          <w:color w:val="111111"/>
          <w:sz w:val="28"/>
          <w:sz w:val="28"/>
          <w:szCs w:val="28"/>
          <w:rtl w:val="true"/>
          <w:lang w:bidi="ar-SA"/>
        </w:rPr>
        <w:t xml:space="preserve">النجس اليقيني ، أو النحس الذي قام الدليل الشرعي على نجاسته ، من البيّنة أو الاستصحاب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المشتبه بالنجس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الرواية تدل على النجاسة لا مجرد الحرمة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مجرّد التحريم لا يدل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كثير من الأشياء حرام وليس بنجس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تنجّس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الحرام إذا لم يكن بنفسه نجسا فكيف ينجس ملاقيه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ارادة النجاسة من الحرام في الرواية ، فيكون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وتعالى نجّسَ الميتَة ، وحيث انّ النجس ينجّس ملاقيه ، فملاقيه وهو السَمن والزَيت نجسٌ أيضا ، وهذا لا يرتبط بما نحن فيه من ملاقي المشتبه حتى يستدل بالرواية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أخذنا بظاهر الرواية ولم نقل بأنّ المراد من الحرام النجاسة ، لزم التخيصيص المستهجَن في هذا العموم ، وذلك لأنّ المحرّمات كثيرة بينما المحرمات النجسة قليلة ، فلو أراد الإمام عليه‌السلام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ملاقي الحرام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ملاقي الحرام النجس نجس ، لزم تخصيص الأكثر ، لأنّ المحرّمات غير النجسة أكثر من المحرمات النجسة بكثير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اريد من الرواية ذلك ، كان مثل مانحن فيه ، مثل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به علماء النجوم فقط ، مع أنّ سائر العلماء أكثر من علماء النجوم بكثير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وارتكاب التخصيص في الرواية باخراج ماعدا النجاسات من المحرّمات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تخصيص للأكثر ، وهو مستهجن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فالملازمة بين نجاسة الشيء وتنجّس ملاقيه ، لا حرمة الشيء وحرمة ملاقيه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 ملاقي المشتبه وإن لم يكن من حيث ملاقاته له ، إلاّ أنّه يصير كملاقيه في العلم الاجمالي بنجاسته أو نجاسة المشتبه الآخر ، فلا فرق بين المتلاقيين في كون كل منهما أحد طرفي الشبهة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الرواية انّما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نجاسة الشيء وتنجّس 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نزاع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حرمة الشيء وحرمة 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البحث حيث انكم قلتم ان طرفي الشبهة لما كان استعمالهما حراما ، حرم استعمال الملاقي لأيّ منهما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حيث انهى المصنّف الكلام عن الدليل الأوّل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ملاقي طرف الشبهة نجس بدليل الملازمة بين حرمة الشيء وحرمة ملاقيه ، وفرغ رحمه‌اللّه عن جواب هذا الدليل ، شرع في بيان الدّليل الثاني لهم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عن ملاقي المشتبه وان لم يكن من حيث ملاقاته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الدليل الأوّل وأجبنا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كملاقيه في العلم الاجمالي بنجاسته أو نجاسة المشتبه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العلم الاجمالي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طرف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لاقت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الانائين أصبح للانسان علمان إجماليان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الاجمالي بنجاسة أحد الانائين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الاجمالي بنجاسة يده أو الاناء الآخر الذي لم تلاقه يده ، فيجب الاجتناب هنا كما كان يجب هناك للعلم الاجمالي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فرق بين المتلاقيين في كون كل منهما أحد طرفي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نظير ما إذا قسّم أحد المشتبهين قسمين وجعل كلّ قسم في إناء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 لأنّ أصالة الطهارة والحلّ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عن معارضة أصالة طهارة المشتبه الآخر ، بخلاف أصالة الطهارة والحلّ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معارضة بها في المشتبه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هناك علمان اجماليان بين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وطرفه ، وبين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والمشتبه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التلاقي حينئذٍ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إذا قسّم أحد المشتبهين قسمين وجعل كلّ قسم في ءاناء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يحدث هناك علمان اجماليان ، فكذلك يحدث هنا بالنسبة إلى الملاقى وطرفه ، والملاقي والمشتبه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وإنْ سلَّمنا دخول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الشبهة مع 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انّا نمنع وجوب الاجتناب عن الملاقي ، وذلك لسلامة الأصل الجاري فيه عن المعارض ، فانّه يتعارض الأصلان في أطراف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الملاقى وطرفه ويتساقطان ، فيبقى أصل الطهارة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بلامحذور ، اذ ليس له مقابل يعارضه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ذكرتموه من وجود العلم الاجمالي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الملاقي وان كان كالملاقى في صيرورته أحد طرفي العلم الاجمالي ، الا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الطهارة والحلّ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عن معارضة أصالة 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 أصالة الطهارة والحلّ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الطهارة وأصالة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الطهارة وأصالة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المشتبه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الانائين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والسّر في ذلك أنّ الشكَّ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 عن الشبهة المتقوّمة بالمشتبهين ، فالأصلُ فيها أصلٌ في الشك السببيّ ، والأصل فيه أصلٌ في الشكّ 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تقرّر في محلّه أنّ الأصل في الشّك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الأصلين في الملاقى وطرفه وعدم تعارضهما في الملاقي وطرف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الشكَّ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 عن الشبهة المتقوّمة بالمشتبهين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نجاسة اليد الملاقية لأحد الانائين كان الشك فيها ناشئا ومسببا عن الشك في الاناء الذي لاقته اليد ، فاذا جرى الأصل في الاناء سقط الأصل في اليد ، أمّا إذا لم يجر الاصل في الاناء لأنّه سقط بسبب معارضته بالأصل في الاناء الآخر ، جرى أصل الطهارة في اليد ولا معارض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في الاناء وفي اليد سببي ومسببي ، فكلّما جرى الأصل السببي لم يجر الأصل المسبّبي ، وكلّما لم يجر الأصل السببي جرى الاصل المسببي ، وحيث انّ الاصل السببي هنا معارض بمثله في الاناء الآخر فهما يتساقطان وبعد تساقطهما يجري الأصل في المسببي الذي هو اليد من دون معارض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المحصورة بين 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في الشكّ السببيّ ، 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في الشكّ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الأصل السببي على الأصل المسببي ، إلاّ اذا كان هناك مانع من جريان الأصل السببي فتصل النوبة إلى الأصل المسبّبي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بحث تعارض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في الشّك </w:t>
      </w:r>
    </w:p>
    <w:p>
      <w:pPr>
        <w:pStyle w:val="BookText"/>
        <w:rPr/>
      </w:pPr>
      <w:r>
        <w:rPr>
          <w:rFonts w:ascii="Amiri" w:hAnsi="Amiri" w:eastAsia="Amiri" w:cs="Amiri"/>
          <w:color w:val="111111"/>
          <w:sz w:val="28"/>
          <w:sz w:val="28"/>
          <w:szCs w:val="28"/>
          <w:rtl w:val="true"/>
          <w:lang w:bidi="ar-SA"/>
        </w:rPr>
        <w:t xml:space="preserve">السببيّ حاكمٌ على الأصل في الشكّ المسبّب ، سواء كان مخالفا له ، كما في أصالة طهارة الماء ، الحاكمة على أصالة نجاسة الثوب النجس ، المغسول به ، أم موافقا له ، كما في أصالة طهارة الماء الحاكمة على أصالة إباحة الشرب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السببيّ حاكم على الأصل في الشكّ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السببي إذا جرى فيه الأصل كان رافعا للشك المسبّبي الذي هو موضوع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مجال لاجراء الأصل المسبّبي مع وجود 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أصالة طهارة الماء الحاكمة على أصالة نجاسة الثوب النجس ، المغسول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الماء المشكوك ، فانه إذا كان هناك ماء مشكوك طهارته ونجاسته وكان ثوب نجس غسلناه به ، فهنا أصلان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طهارة الماء لقاعدة كل شيء لك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نجاسة الثوب لاستصحاب نجاسته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أصالة طهارة الماء حاكمة على أصالة نجاسة الثوب ، لانّه لو كان الماء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قاله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الثوب نجسا ، فلا يكون الثوب بعد الغسل بهذا الماء مشكوك الطهارة والنجاسة حتى نستصحب نجاسته فالأصل السببي الطهارة ، والأصل المسبّبي النجاسة ، والاول حاكم على الثاني ، فيكون الثوب طاهرا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السببي مخالفا للمسببي ، وكذا إذا كان موافقا له ، فانه سواء كان السببي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موافقا له ، كما في أصالة طهارة الماء الحاكمة على أصالة إباحة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هناك ماء مشكوك طهارته ونجاسته ، ومشكوك أيضا حليّة شربه </w:t>
      </w:r>
    </w:p>
    <w:p>
      <w:pPr>
        <w:pStyle w:val="BookText"/>
        <w:rPr/>
      </w:pPr>
      <w:r>
        <w:rPr>
          <w:rFonts w:ascii="Amiri" w:hAnsi="Amiri" w:eastAsia="Amiri" w:cs="Amiri"/>
          <w:color w:val="111111"/>
          <w:sz w:val="28"/>
          <w:sz w:val="28"/>
          <w:szCs w:val="28"/>
          <w:rtl w:val="true"/>
          <w:lang w:bidi="ar-SA"/>
        </w:rPr>
        <w:t>فما دام الأصل الحاكم الموافق أو المخالف يكون جاريا لم يجر الأصل المحكوم ، لأنّ الأوّل رافع شرعي للشكّ المسبّب ، وبمنزلة الدّليل بالنسبة إليه وإذا لم يجر الأصل الحاكم لمعارضته بمثله ، زال المانع من جريان الأصل في الشك المسبّب ، ووجب الرجوع إليه لأنّه</w:t>
      </w:r>
    </w:p>
    <w:p>
      <w:pPr>
        <w:pStyle w:val="BookText"/>
        <w:rPr/>
      </w:pPr>
      <w:r>
        <w:rPr>
          <w:rFonts w:ascii="Amiri" w:hAnsi="Amiri" w:eastAsia="Amiri" w:cs="Amiri"/>
          <w:color w:val="111111"/>
          <w:sz w:val="28"/>
          <w:sz w:val="28"/>
          <w:szCs w:val="28"/>
          <w:rtl w:val="true"/>
          <w:lang w:bidi="ar-SA"/>
        </w:rPr>
        <w:t xml:space="preserve">وحرمته وجرى أصل الطهارة في الماء لم يبق شك في حليته ، فلا مجال لجريان أصالة الحلية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مجال لأصالة الحلية لأنّ الأصل السببي الذي هو أصل طهارة الماء لايدع مجالاً للأصل المسبّبي الذي هو اصالة الحل ، فانّ أصل الحل انّما يجري عند الشك في الحلية ومع جريان اصالة طهارة الماء لم يبق شك في الحلية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دام الأصل الحاكم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المحكوم كما 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المحكوم كما في 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يجر الأصل المحكوم ، لأنّ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شرعي للشّك المسبّب ، وبمنزلة الدّليل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الأصل المسبب ، فكما انّه إذا كان هناك دليل اجتهادي لا يبقى معه مجال للأصل العملي ، كذلك إذا كان أصل حاكم لم يبق معه مجال للأصل المحكوم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يجر الأصل الحاكم لمعارضته بمثله ، زال المانع من جريان الأصل في الشك المسبّب ، ووجب الرجوع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الشك المسبّب ، وذلك كما نحن فيه ، اذ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أصالة الطهارة في هذا الاناء ولا في ذلك الاناء لتعارضهما ولتساقطهما ، فيبقى أصل الطهارة في الملاقي بلا محذور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وجب الرجوع الى الاصل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المسبّبي بعد </w:t>
      </w:r>
    </w:p>
    <w:p>
      <w:pPr>
        <w:pStyle w:val="BookText"/>
        <w:rPr/>
      </w:pPr>
      <w:r>
        <w:rPr>
          <w:rFonts w:ascii="Amiri" w:hAnsi="Amiri" w:eastAsia="Amiri" w:cs="Amiri"/>
          <w:color w:val="111111"/>
          <w:sz w:val="28"/>
          <w:sz w:val="28"/>
          <w:szCs w:val="28"/>
          <w:rtl w:val="true"/>
          <w:lang w:bidi="ar-SA"/>
        </w:rPr>
        <w:t xml:space="preserve">كالأصل بالنسبة إلى المتعارضين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أنّه يجب الرجوع عند تعارض أصالة الطهارة والنجاسة عند تتميم الماء النّجس كُرا بطاهر ، وعند غسل المحلّ النجس بمائين مشتبهين بالنجس</w:t>
      </w:r>
    </w:p>
    <w:p>
      <w:pPr>
        <w:pStyle w:val="BookText"/>
        <w:rPr/>
      </w:pPr>
      <w:r>
        <w:rPr>
          <w:rFonts w:ascii="Amiri" w:hAnsi="Amiri" w:eastAsia="Amiri" w:cs="Amiri"/>
          <w:color w:val="111111"/>
          <w:sz w:val="28"/>
          <w:sz w:val="28"/>
          <w:szCs w:val="28"/>
          <w:rtl w:val="true"/>
          <w:lang w:bidi="ar-SA"/>
        </w:rPr>
        <w:t xml:space="preserve">تعارض الأصلين السبّبيين في الانائين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كالأصل بالنسبة إلى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الخبرين المتعارضين يتساقطان ويكون المرجع الأصل في المسالة ، كذلك يتساقط الأصلان في الانائين ويبقى الأصل المسبّبي بالنسبة إلى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المرجع في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تعارض الاستصحابين حيث يكون الرجوع إلى أصل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الرجوع عند تعارض أصالة الطهارة والنجاسة عند تتميم الماء النّجس كُرا بطاهر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هناك نصف كُرّ طاهر ، أضفناه الى نصف كُرّ نجس ، فصار معا كُرا، فشككنا فيه بأنه هل هو طاهر لاستصحاب طهارة ذاك النصف من الكُرّ ، أو نجس لاستصحاب نجاسة هذا النصف من الكُرّ ؟ فانّه يتعارض الاستصحابان ويكون المرجع اصالة الطهارة ، واصالة الطهارة في المقام مسبّب عن الشك في بقاء طهارة النصف الطاهر على طهارته ، والنصف النجس على نجاسته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غسل المحلّ النجس بمائين مشتبهين 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كان هناك ماءان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طاهر والآخر نجس وغسلنا بهما بالترتيب محلاً نجسا ولم نعلم هل الغسل الأوّل كان بالطاهر حتى يكون المحل نجسا ، أو بالنجس حتى يكون المحل طاهرا ؟ فانّ اصالة عدم تقدّم الغسل بالطاهر ، وعدم تقدّم الغسل بالنجس السببيّان يتساقطان لتعارضهما ، بعد التساقط يرجع إلى الاصل المسبّبي </w:t>
      </w:r>
    </w:p>
    <w:p>
      <w:pPr>
        <w:pStyle w:val="BookText"/>
        <w:rPr/>
      </w:pPr>
      <w:r>
        <w:rPr>
          <w:rFonts w:ascii="Amiri" w:hAnsi="Amiri" w:eastAsia="Amiri" w:cs="Amiri"/>
          <w:color w:val="111111"/>
          <w:sz w:val="28"/>
          <w:sz w:val="28"/>
          <w:szCs w:val="28"/>
          <w:rtl w:val="true"/>
          <w:lang w:bidi="ar-SA"/>
        </w:rPr>
        <w:t xml:space="preserve">إلى قاعدة الطهارة ، ولا تجعل القاعدة كأحد المتعارضين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يجعل معاضدا لأحدهما الموافق له</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المحل ، فتجرى بلا 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المحل صار طاهرا يقينا حين غسله بالماء الطاهر ثم لم نعلم هل صار نجسا أم لا ؟ فنستصحب طهارته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القاعدة ليست في مرتبة المتعارضين بل مرتبتها متأخره عنهما ، ولذا تصل النوبة إلى القاعدة بعد سقوط الأصلين السببيّين بالتعارض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 بأس بأن نقول انّ الفقهاء اختلفوا في تتميم الماء النجس القليل بما يوجب كريّته الى ثلاثة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تتميم القليل النجس كُرّا سواء كان بالماء الطاهر أم بالماء النجس ، لا يوجب طهارته ، بل قالوا بانحصار طريق تطهيره باتصاله بالكُر ، أو الجاري ، أو المطر ، أو ما أشبه ذلك من المطهّرات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السيد والشيخ على ما نسب 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تتميمه كُرّا بالماء الطاهر وعدم كفاية تتميمه بالماء النجس ، فان تمّم بالماء الطاهر طهر ، وإلاّ لم يطهر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ابن ادريس من كفاية التتميم كُرّا مطلقا ، سواء كان التتميم بالماء الطاهر أم بالماء النجس ، وذلك على ما ذكر في محله من الفقه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للمسبّبي ، فاذا كان أحد الأصلين السببيّين موافقا للأصل المسبّبي ، يجعل الأصل المسبّبي معاضدا لذلك الأصل السببي </w:t>
      </w:r>
    </w:p>
    <w:p>
      <w:pPr>
        <w:pStyle w:val="BookText"/>
        <w:rPr/>
      </w:pPr>
      <w:r>
        <w:rPr>
          <w:rFonts w:ascii="Amiri" w:hAnsi="Amiri" w:eastAsia="Amiri" w:cs="Amiri"/>
          <w:color w:val="111111"/>
          <w:sz w:val="28"/>
          <w:sz w:val="28"/>
          <w:szCs w:val="28"/>
          <w:rtl w:val="true"/>
          <w:lang w:bidi="ar-SA"/>
        </w:rPr>
        <w:t xml:space="preserve">بزعم كونهما في مرتبة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توهّمٌ فاسدٌ ، ولذا لم يقل أحد في مسألة الشبهة المحصورة بتقديم أصالة الطهارة في المشتبه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لاعتضادها بأصالة طهارة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فالتحقيقُ في تعارض الأصلين مع اتحاد مرتبتهما</w:t>
      </w:r>
    </w:p>
    <w:p>
      <w:pPr>
        <w:pStyle w:val="BookText"/>
        <w:rPr/>
      </w:pPr>
      <w:r>
        <w:rPr>
          <w:rFonts w:ascii="Amiri" w:hAnsi="Amiri" w:eastAsia="Amiri" w:cs="Amiri"/>
          <w:color w:val="111111"/>
          <w:sz w:val="28"/>
          <w:sz w:val="28"/>
          <w:szCs w:val="28"/>
          <w:rtl w:val="true"/>
          <w:lang w:bidi="ar-SA"/>
        </w:rPr>
        <w:t xml:space="preserve">الموافق له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كونهما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 والمسبّبي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أصل الطهارة معاضدا لاستصحاب الطهارة في تتميم الماء النجس كرا بطاهر فيطرح استصحاب النجاسة ، لأنّ استصحاب الطهارة السببي وأصل الطهارة المسبّبي متعاضدان ، فيحكم فيما نحن فيه بطهارة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وبنجاسة المشتبه الآخر ، لأنّ أصل الطهارة في الملاقي والملاقى متعاضدان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توهّمٌ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الطهارة أصل مسبّبي وهو متأخّر رتبة عن الأصلين السببيّن المتعارضين فينحصر العلاج في اسقاط المتعارضين والرجوع إلى قاعدة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الأصل السببي والمسبّبي لا يتعاضدان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أحد في مسألة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أصالة الطهارة في المشتبه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لاعتضادها بأصالة طهارة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لأن الأصلين في المشتبهين يتساقطان ويكون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الطهارة في الملاقي فقط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فالتحقيقُ في تعارض الأصلين مع اتحاد مرتبتهما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المقام من الأمثلة المذكورة ، والتي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الأصلين في طرفي الشبهة المحصورة هو الرجوع إلى قاعدة الطهارة في الملاقي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لاتحاد الشبهة الموجبة لهما الرجوع إلى ما ورائهما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الاُصول التي لو كان أحدهما سليما عن المعارض ، لم يرجع إليه ، سواء كان هذا الأصل مجانسا لهما أو من غير جنسهما ، كقاعدة الطهارة في المثالين ،</w:t>
      </w:r>
    </w:p>
    <w:p>
      <w:pPr>
        <w:pStyle w:val="BookText"/>
        <w:rPr/>
      </w:pPr>
      <w:r>
        <w:rPr>
          <w:rFonts w:ascii="Amiri" w:hAnsi="Amiri" w:eastAsia="Amiri" w:cs="Amiri"/>
          <w:color w:val="111111"/>
          <w:sz w:val="28"/>
          <w:sz w:val="28"/>
          <w:szCs w:val="28"/>
          <w:rtl w:val="true"/>
          <w:lang w:bidi="ar-SA"/>
        </w:rPr>
        <w:t xml:space="preserve">وانّما يتعارض الأصلان مع اتحاد 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الشبهة الموجبة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للأصلين اوالاستصحابين وحينئذٍ فالتحقيق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ما ورائهما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الطهارة في الملاقي بالنسبة إلى مانحن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فيكون المرجع بعد تساقط الأصلين المتعارضين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التي لو كان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 عن المعارض ، لم يرجع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إلى هذا الثالث ، لأن مرتبة هذا الأصل الثالث متأخّر عن مرتبتهما ، فاذا سقط رجع إليه ، أمّا إذا لم يسقطا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 فالمرجع عند التعارض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مجانسا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لذينك الأصلين المتعارضين ، بأن يكون كل من المسبّبي والسببيّان موردا لاصالة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الأمر فيما نحن فيه ، 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المسبّبي الذي هو أصل الطهارة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لمورد الأصلين السببيّين في الطهارة أيضا، ومع ذلك فانهما يتساقطان للتعارض ويبقى الأمر للأصل المسبّبي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يكون المرجع هو الاصل المسبّبي وان لم يتوافق مع الاصلين السببيّين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من غير جنسهما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المسبّبي موردا للطهارة والسببيّين أحدهما موردا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الطهارة في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ذكرناهما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الرجوع عند تعارض اصالة الطهارة والنجاسة عند تتميم الماء النجس كُرّا بطاهر ، وعند غسل المحل النجس بمائين مشتبهين </w:t>
      </w:r>
    </w:p>
    <w:p>
      <w:pPr>
        <w:pStyle w:val="BookText"/>
        <w:rPr/>
      </w:pPr>
      <w:r>
        <w:rPr>
          <w:rFonts w:ascii="IRNazanin" w:hAnsi="IRNazanin" w:eastAsia="IRNazanin"/>
          <w:color w:val="111111"/>
          <w:sz w:val="28"/>
          <w:sz w:val="28"/>
          <w:szCs w:val="28"/>
          <w:rtl w:val="true"/>
          <w:lang w:bidi="fa-IR"/>
        </w:rPr>
        <w:t xml:space="preserve">فافهم واغتنم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وتمام الكلام في تعارض الاستصحابين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حصل الأصل في هذا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آخر في مرتبته ، كما لو وجد معه ملاقي المشتبه الآخر كانا من الشبهة المحصورة ، ولو كان ملاقاة شيء لاحد المشتبهين قبل العلم الاجماليّ ، وفقد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حصل العلم الاجماليّ بنجاسة المشتبه الباقي أو المفقود ، قام ملاقيه مقامه في وجوب الاجتناب عنه وعن الباقي ،</w:t>
      </w:r>
    </w:p>
    <w:p>
      <w:pPr>
        <w:pStyle w:val="BookText"/>
        <w:rPr/>
      </w:pPr>
      <w:r>
        <w:rPr>
          <w:rFonts w:ascii="Amiri" w:hAnsi="Amiri" w:eastAsia="Amiri" w:cs="Amiri"/>
          <w:color w:val="111111"/>
          <w:sz w:val="28"/>
          <w:sz w:val="28"/>
          <w:szCs w:val="28"/>
          <w:rtl w:val="true"/>
          <w:lang w:bidi="ar-SA"/>
        </w:rPr>
        <w:t xml:space="preserve">بالنجس ، إلى قاعدة الطهارة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فافهم واغتنم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الكلام من الدقّة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الاستصحابين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باذنه وعونه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أصالة الطهارة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آخر في مرتبته ، كما لو وجد معه ملاقي المشتبه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لاقت اليد اليمنى ، مثلاً الاناء الذي في الطرف الأيمن ، ولاقت اليد اليسرى الاناء الذي في الطرف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من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أصالة الطهارة في اليد اليمنى ، لأنها في مرتبتها معارضة بأصالة الطهارة في اليد اليسرى ، فيجب الاجتناب عنهما كما كان يجب الاجتناب عن نفس الانائين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يجب الاجتناب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ملاقاة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لاحد المشتبهين قبل العلم الاجماليّ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حصل العلم الاجماليّ بنجاسة المشتبه الباقي أو المفقود ، قام 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الاجتناب عنه وعن الباقي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لأنّ أصالة الطّهارة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بأصالة الطهارة في المشتبه الاُخر ، لعدم جريان الأصل في المفقود حتّى يعارضه ، لما أشرنا إليه في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الأصل فيما لا يبتلي به الملّكف ولا أثر له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اناءان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أبيض والآخر أحمر ولم يعلم بنجاسة أحدهما فلاقت يده الاناء الابيض فصب الاناء الأبيض في البحر وطهر الاناء ؛ وبعد ذلك علم اجمالاً بأن أحد الانائين إما الأبيض أو الأحمر كان نجسا فانّه يجب الاجتناب عن اليد وعن الاناء الأحمر ، لحصول العلم الاجمالي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طرف الملاقى وهو الاناء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يجب الاجتناب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أصالة الطّهارة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اليد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بأصالة الطهارة في المشتبه الاُخر ، لعدم جريان الأصل في المفقود حتّى يعارضه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يعارض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في المشتبه الآخر، فانّ الاصل انّما يجري إذا كان له ثمر ، و لا ثمر لجريان الأصل في الاناء المفقود الذي صبّ في البحر ، وحيث لا يجري الأصل في المفقود قام الملاقي مقام المفقود في جريان الاصل فيه لكونه أصبح طرفا للعلم الاجمالي فيكون اصل الطهارة في اليد معارضا بأصل الطهارة في المشتبه الآخر ، فيجب الاجتناب عن اليد وعن المشتبه الآخر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 يعارضه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اشرنا إليه في 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الأصل فيما لايبتلي به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الاناء المصبوب في البحر لايبتلى به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اثر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لجريان الاصل في الطرف الذي صبّ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المكلّف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فمحصّلُ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العبرةَ في حكم الملاقي بكون أصالة طهارته سليمة أو 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العلم الاجمالي قبل فقد الملاقى والملاقاة ، فَفُقِدَ ، فالظاهرُ طهارة الملاقي ووجوب الاجتناب عن صاحب الملاقى ، ولايخفى وجهه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فمحصّلُ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العبرةَ في حكم الملاقي بكون أصالة طهارته 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المعارض كما في صورة بقاء المشتبهين ، فلا يجب الاجتناب عن الملاقي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الطهارة في المشتبه الآخر كما في صورة فقد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العلم الاجمالي فيجري أصالة الطهارة في الملاقي وهي اليد ، وفي المشتبه الآخر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الملاقى فيتعارضان ويتساقطان فيجب الاجتناب عنهما للعلم الاجمالي بنجاسة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فيما إذا لاقت اليد اليمنى الاناء الابيض مثلاً ولاقت اليد اليسرى الاناء الاحمر ، فانه يتعارض الأصلان في اليدين فيتساقطان ويحكم بنجاسة الملاقيين ، كما كان يحكم بنجاسة الاصلين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لوكان فقد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احد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فقد الملاقى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والملاقاة ، فَفُقِدَ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بصبّه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الملاقي ووجوب الاجتناب عن صاحب الملاقى ولايخفى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طهارة الملاقي ووجوب الاجتناب عن المشتبه الآخر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الحكم بوجوب الاجتناب عن المشتبه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وجوب الاجتناب عن طرفي الملاقى قد تنجّز قبل فقد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يرتفع بعد فقده لبقاء </w:t>
      </w:r>
    </w:p>
    <w:p>
      <w:pPr>
        <w:pStyle w:val="BookText"/>
        <w:rPr/>
      </w:pP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قاعدة الاشتغال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بطهارة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وجوب اجتناب طرف الملاقى قبل فقد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انحلال العلم الاجمالي إلى علم تفصيلي تعبّدي بالنسبة إلى طرف الملاقى ، وشك بدوي بالنسبة إلى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قاعدة الطهارة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المسائل مختلف فيها خصوصا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الأصل في الشك السببي حاكم على الاصل المسبّبي فانه قد خالف فيه جماعة كما يظهر من المحقق القمّي في بعض كلماته وغيره ، وحيث ان تفصيل الكلام في هذه المباحث خارج عن مقصد الشرح نتركه إلى محله ، واللّه سبحانه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الجزء الثامن ويليه الجزء</w:t>
      </w:r>
    </w:p>
    <w:p>
      <w:pPr>
        <w:pStyle w:val="BookText"/>
        <w:rPr/>
      </w:pPr>
      <w:r>
        <w:rPr>
          <w:rFonts w:ascii="Amiri" w:hAnsi="Amiri" w:eastAsia="Amiri" w:cs="Amiri"/>
          <w:color w:val="111111"/>
          <w:sz w:val="28"/>
          <w:sz w:val="28"/>
          <w:szCs w:val="28"/>
          <w:rtl w:val="true"/>
          <w:lang w:bidi="ar-SA"/>
        </w:rPr>
        <w:t>التاسع في تتمة المقام الأوّل في</w:t>
      </w:r>
    </w:p>
    <w:p>
      <w:pPr>
        <w:pStyle w:val="BookText"/>
        <w:rPr/>
      </w:pPr>
      <w:r>
        <w:rPr>
          <w:rFonts w:ascii="Amiri" w:hAnsi="Amiri" w:eastAsia="Amiri" w:cs="Amiri"/>
          <w:color w:val="111111"/>
          <w:sz w:val="28"/>
          <w:sz w:val="28"/>
          <w:szCs w:val="28"/>
          <w:rtl w:val="true"/>
          <w:lang w:bidi="ar-SA"/>
        </w:rPr>
        <w:t>تنبيهات المسألة الاُولى</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الحمد </w:t>
      </w:r>
      <w:bookmarkStart w:id="97" w:name="pg16323_187519"/>
    </w:p>
    <w:p>
      <w:pPr>
        <w:pStyle w:val="Heading2"/>
        <w:numPr>
          <w:ilvl w:val="1"/>
          <w:numId w:val="1"/>
        </w:numPr>
        <w:rPr/>
      </w:pPr>
      <w:bookmarkStart w:id="98" w:name="__RefHeading___Toc5986092_1280447820"/>
      <w:bookmarkStart w:id="99" w:name="_Toc35"/>
      <w:bookmarkEnd w:id="97"/>
      <w:bookmarkEnd w:id="98"/>
      <w:r>
        <w:rPr>
          <w:rtl w:val="true"/>
        </w:rPr>
        <w:t>المحتويات</w:t>
      </w:r>
      <w:bookmarkEnd w:id="99"/>
    </w:p>
    <w:p>
      <w:pPr>
        <w:pStyle w:val="BookText"/>
        <w:rPr/>
      </w:pPr>
      <w:r>
        <w:rPr>
          <w:rFonts w:ascii="Amiri" w:hAnsi="Amiri" w:eastAsia="Amiri" w:cs="Amiri"/>
          <w:color w:val="111111"/>
          <w:sz w:val="28"/>
          <w:sz w:val="28"/>
          <w:szCs w:val="28"/>
          <w:rtl w:val="true"/>
          <w:lang w:bidi="ar-SA"/>
        </w:rPr>
        <w:t xml:space="preserve">تتمّة 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رسالة الشارح في التسامح في أدلّة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 اللفظ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النصّين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في موضوع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الوجوب والحرمة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 الدليل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الأدلّة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المكلّف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الحرام وغير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الموضوع الخارجي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جواز ارتكاب الامرين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وجوب اجتناب الكل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عدم جواز ارتكاب أطراف المحصورة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وجوب الاجتناب عن كلا المشتبهين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أدلّة مجوزين ارتكاب ما عدا مقدار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21939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 سنة</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رواية الزهري والسكوني وعبد الأعلى انظر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جاء في موثقة سعد بن زياد انظر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ونظير ذلك في 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23284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والثلاثون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التسامح في أدلة السنن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19556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التسامح في أدلة السنن للانصاري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الشارح بعض الملاحظات على الانجيل في كتابه الموسوم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في كتب النصارى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الشارح بعض الأحكام المستنبطة من كلمات الزهراء وخطبها في كتابه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ويتألّف الكتاب من ستّة أجزاء طبع منه الأوّل والثاني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في 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والثلاثون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يقضي ما فات</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في شرح الارشاد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جميعها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21939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 كتاب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الفقه ، 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للشارح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الرسول صلى‌اللّه‌عليه‌و‌آله‌وسلم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21886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الزهري والسكوني وعبد الأعلى انظر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رواية مسعدة بن زياد انظر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25573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تهديب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33375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للشارح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في المكلّف به وأقسامه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نفس المصدر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باصول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الحديث الوارد عن الرسول صلى‌اللّه‌عليه‌و‌آله‌وسلم حتى يدع مالا بأس به حذرا مما به البأس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الموافقة القطعية في الشبهة الموضوعية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 وقريب منه 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فمن يتبع عورة مؤمن</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المع الشارح الى بعض تلك الروايات في طيات كتبه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تأخر المسلمون ؟ ، الفقه الدولة الاسلامية ، الفقه المستقبل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فليرد الريادة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نفس المصدر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33530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22695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اجتمع الحرام والحلال 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14768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الحديث الوارد عن الرسول صلى‌اللّه‌عليه‌و‌آله‌وسلم حتى يدع ما لا بأس به حذرا مما به البأس انظر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سليمان</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ارتكب المحرمات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14768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الحديث الوارد عن الرسول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يدع ما لا بأس به حذرا مما به البأس انظر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هذه القاعدة راجع كتاب القواعد الفقهية للشارح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عن الإمام الهادي عليهم‌السلام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الفقه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للشارح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عن الإمام الكاظم عليه‌السلام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عن الإمام الكاظم عليه‌السلام </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الحديث الوارد عن الرسول صلى‌اللّه‌عليه‌و‌آله‌وسلم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يدع ما لا بأس به حذرا مما به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الالفين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الحديث الوارد عن الرسول صلى‌اللّه‌عليه‌و‌آله‌وسلم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يدع ما لا بأس به حذرا مما به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سعد بن زياد التي رويت في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روى الزهري والسكوني وعبد الأعلى شبيه ذلك في 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الجميع خير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والثلاثون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وكصحيحة عبد الرحمن بن الحجّاج انظر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33464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20767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106842</Words>
  <Characters>407625</Characters>
  <CharactersWithSpaces>511967</CharactersWithSpaces>
  <Paragraphs>3119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2026-08-25T12:04:31Z</dcterms:created>
  <dc:creator>ghaemiyeh.com</dc:creator>
  <dc:description/>
  <dc:language>en-US</dc:language>
  <cp:lastModifiedBy/>
  <dcterms:modified xsi:type="dcterms:W3CDTF">2026-08-25T15:34:42Z</dcterms:modified>
  <cp:revision>1</cp:revision>
  <dc:subject/>
  <dc:title>الوصائل إلی الرسائل جلد 8</dc:title>
</cp:coreProperties>
</file>

<file path=docProps/custom.xml><?xml version="1.0" encoding="utf-8"?>
<Properties xmlns="http://schemas.openxmlformats.org/officeDocument/2006/custom-properties" xmlns:vt="http://schemas.openxmlformats.org/officeDocument/2006/docPropsVTypes"/>
</file>