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45.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290.xml" ContentType="application/vnd.openxmlformats-officedocument.wordprocessingml.footer+xml"/>
  <Override PartName="/word/theme/theme1.xml" ContentType="application/vnd.openxmlformats-officedocument.theme+xml"/>
  <Override PartName="/word/footer395.xml" ContentType="application/vnd.openxmlformats-officedocument.wordprocessingml.footer+xml"/>
  <Override PartName="/word/footer433.xml" ContentType="application/vnd.openxmlformats-officedocument.wordprocessingml.footer+xml"/>
  <Override PartName="/word/footer325.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291.xml" ContentType="application/vnd.openxmlformats-officedocument.wordprocessingml.footer+xml"/>
  <Override PartName="/word/footer354.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451.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450.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292.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315.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402.xml" ContentType="application/vnd.openxmlformats-officedocument.wordprocessingml.footer+xml"/>
  <Override PartName="/word/footer364.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4.xml" ContentType="application/vnd.openxmlformats-officedocument.wordprocessingml.footer+xml"/>
  <Override PartName="/word/footer343.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107.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منتقى الأصول جلد </w:t>
      </w:r>
      <w:r>
        <w:rPr/>
        <w:t>6</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6091422_2142443653">
            <w:r>
              <w:rPr>
                <w:webHidden/>
                <w:rStyle w:val="IndexLink"/>
                <w:rtl w:val="true"/>
              </w:rPr>
              <w:t>هوية الكتاب</w:t>
            </w:r>
            <w:r>
              <w:rPr>
                <w:rStyle w:val="IndexLink"/>
                <w:rtl w:val="true"/>
              </w:rPr>
              <w:tab/>
            </w:r>
            <w:r>
              <w:rPr>
                <w:rStyle w:val="IndexLink"/>
              </w:rPr>
              <w:t>4</w:t>
            </w:r>
          </w:hyperlink>
        </w:p>
        <w:p>
          <w:pPr>
            <w:pStyle w:val="Contents2"/>
            <w:tabs>
              <w:tab w:val="clear" w:pos="8743"/>
              <w:tab w:val="right" w:pos="9026" w:leader="dot"/>
            </w:tabs>
            <w:rPr/>
          </w:pPr>
          <w:hyperlink w:anchor="__RefHeading___Toc16091424_2142443653">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16091426_2142443653">
            <w:r>
              <w:rPr>
                <w:webHidden/>
                <w:rStyle w:val="IndexLink"/>
                <w:rtl w:val="true"/>
              </w:rPr>
              <w:t xml:space="preserve">( </w:t>
            </w:r>
            <w:r>
              <w:rPr>
                <w:rStyle w:val="IndexLink"/>
                <w:rtl w:val="true"/>
              </w:rPr>
              <w:t xml:space="preserve">الاستصحاب </w:t>
            </w:r>
            <w:r>
              <w:rPr>
                <w:rStyle w:val="IndexLink"/>
                <w:rtl w:val="true"/>
              </w:rPr>
              <w:t>)</w:t>
              <w:tab/>
            </w:r>
            <w:r>
              <w:rPr>
                <w:rStyle w:val="IndexLink"/>
              </w:rPr>
              <w:t>8</w:t>
            </w:r>
          </w:hyperlink>
        </w:p>
        <w:p>
          <w:pPr>
            <w:pStyle w:val="Contents3"/>
            <w:tabs>
              <w:tab w:val="clear" w:pos="8459"/>
              <w:tab w:val="right" w:pos="9026" w:leader="dot"/>
            </w:tabs>
            <w:rPr/>
          </w:pPr>
          <w:hyperlink w:anchor="__RefHeading___Toc16091428_2142443653">
            <w:r>
              <w:rPr>
                <w:webHidden/>
                <w:rStyle w:val="IndexLink"/>
                <w:rtl w:val="true"/>
              </w:rPr>
              <w:t>اشارة</w:t>
            </w:r>
            <w:r>
              <w:rPr>
                <w:rStyle w:val="IndexLink"/>
                <w:rtl w:val="true"/>
              </w:rPr>
              <w:tab/>
            </w:r>
            <w:r>
              <w:rPr>
                <w:rStyle w:val="IndexLink"/>
              </w:rPr>
              <w:t>8</w:t>
            </w:r>
          </w:hyperlink>
        </w:p>
        <w:p>
          <w:pPr>
            <w:pStyle w:val="Contents3"/>
            <w:tabs>
              <w:tab w:val="clear" w:pos="8459"/>
              <w:tab w:val="right" w:pos="9026" w:leader="dot"/>
            </w:tabs>
            <w:rPr/>
          </w:pPr>
          <w:hyperlink w:anchor="__RefHeading___Toc16091430_2142443653">
            <w:r>
              <w:rPr>
                <w:webHidden/>
                <w:rStyle w:val="IndexLink"/>
                <w:rtl w:val="true"/>
              </w:rPr>
              <w:t>الاستصحاب</w:t>
            </w:r>
            <w:r>
              <w:rPr>
                <w:rStyle w:val="IndexLink"/>
                <w:rtl w:val="true"/>
              </w:rPr>
              <w:tab/>
            </w:r>
            <w:r>
              <w:rPr>
                <w:rStyle w:val="IndexLink"/>
              </w:rPr>
              <w:t>10</w:t>
            </w:r>
          </w:hyperlink>
        </w:p>
        <w:p>
          <w:pPr>
            <w:pStyle w:val="Contents4"/>
            <w:tabs>
              <w:tab w:val="clear" w:pos="8176"/>
              <w:tab w:val="right" w:pos="9026" w:leader="dot"/>
            </w:tabs>
            <w:rPr/>
          </w:pPr>
          <w:hyperlink w:anchor="__RefHeading___Toc16091432_2142443653">
            <w:r>
              <w:rPr>
                <w:webHidden/>
                <w:rStyle w:val="IndexLink"/>
                <w:rtl w:val="true"/>
              </w:rPr>
              <w:t>اشارة</w:t>
            </w:r>
            <w:r>
              <w:rPr>
                <w:rStyle w:val="IndexLink"/>
                <w:rtl w:val="true"/>
              </w:rPr>
              <w:tab/>
            </w:r>
            <w:r>
              <w:rPr>
                <w:rStyle w:val="IndexLink"/>
              </w:rPr>
              <w:t>10</w:t>
            </w:r>
          </w:hyperlink>
        </w:p>
        <w:p>
          <w:pPr>
            <w:pStyle w:val="Contents4"/>
            <w:tabs>
              <w:tab w:val="clear" w:pos="8176"/>
              <w:tab w:val="right" w:pos="9026" w:leader="dot"/>
            </w:tabs>
            <w:rPr/>
          </w:pPr>
          <w:hyperlink w:anchor="__RefHeading___Toc16091434_2142443653">
            <w:r>
              <w:rPr>
                <w:webHidden/>
                <w:rStyle w:val="IndexLink"/>
                <w:rtl w:val="true"/>
              </w:rPr>
              <w:t>التفصيل الأول</w:t>
            </w:r>
            <w:r>
              <w:rPr>
                <w:rStyle w:val="IndexLink"/>
                <w:rtl w:val="true"/>
              </w:rPr>
              <w:tab/>
            </w:r>
            <w:r>
              <w:rPr>
                <w:rStyle w:val="IndexLink"/>
              </w:rPr>
              <w:t>19</w:t>
            </w:r>
          </w:hyperlink>
        </w:p>
        <w:p>
          <w:pPr>
            <w:pStyle w:val="Contents3"/>
            <w:tabs>
              <w:tab w:val="clear" w:pos="8459"/>
              <w:tab w:val="right" w:pos="9026" w:leader="dot"/>
            </w:tabs>
            <w:rPr/>
          </w:pPr>
          <w:hyperlink w:anchor="__RefHeading___Toc16091436_2142443653">
            <w:r>
              <w:rPr>
                <w:webHidden/>
                <w:rStyle w:val="IndexLink"/>
                <w:rtl w:val="true"/>
              </w:rPr>
              <w:t xml:space="preserve">( </w:t>
            </w:r>
            <w:r>
              <w:rPr>
                <w:rStyle w:val="IndexLink"/>
                <w:rtl w:val="true"/>
              </w:rPr>
              <w:t xml:space="preserve">أدلة الاستصحاب </w:t>
            </w:r>
            <w:r>
              <w:rPr>
                <w:rStyle w:val="IndexLink"/>
                <w:rtl w:val="true"/>
              </w:rPr>
              <w:t>)</w:t>
              <w:tab/>
            </w:r>
            <w:r>
              <w:rPr>
                <w:rStyle w:val="IndexLink"/>
              </w:rPr>
              <w:t>36</w:t>
            </w:r>
          </w:hyperlink>
        </w:p>
        <w:p>
          <w:pPr>
            <w:pStyle w:val="Contents4"/>
            <w:tabs>
              <w:tab w:val="clear" w:pos="8176"/>
              <w:tab w:val="right" w:pos="9026" w:leader="dot"/>
            </w:tabs>
            <w:rPr/>
          </w:pPr>
          <w:hyperlink w:anchor="__RefHeading___Toc16091438_2142443653">
            <w:r>
              <w:rPr>
                <w:webHidden/>
                <w:rStyle w:val="IndexLink"/>
                <w:rtl w:val="true"/>
              </w:rPr>
              <w:t>اشارة</w:t>
            </w:r>
            <w:r>
              <w:rPr>
                <w:rStyle w:val="IndexLink"/>
                <w:rtl w:val="true"/>
              </w:rPr>
              <w:tab/>
            </w:r>
            <w:r>
              <w:rPr>
                <w:rStyle w:val="IndexLink"/>
              </w:rPr>
              <w:t>36</w:t>
            </w:r>
          </w:hyperlink>
        </w:p>
        <w:p>
          <w:pPr>
            <w:pStyle w:val="Contents4"/>
            <w:tabs>
              <w:tab w:val="clear" w:pos="8176"/>
              <w:tab w:val="right" w:pos="9026" w:leader="dot"/>
            </w:tabs>
            <w:rPr/>
          </w:pPr>
          <w:hyperlink w:anchor="__RefHeading___Toc16091440_2142443653">
            <w:r>
              <w:rPr>
                <w:webHidden/>
                <w:rStyle w:val="IndexLink"/>
                <w:rtl w:val="true"/>
              </w:rPr>
              <w:t xml:space="preserve">هذا وينبغي التكلم في جهات </w:t>
            </w:r>
            <w:r>
              <w:rPr>
                <w:rStyle w:val="IndexLink"/>
                <w:rtl w:val="true"/>
              </w:rPr>
              <w:t>:</w:t>
              <w:tab/>
            </w:r>
            <w:r>
              <w:rPr>
                <w:rStyle w:val="IndexLink"/>
              </w:rPr>
              <w:t>61</w:t>
            </w:r>
          </w:hyperlink>
        </w:p>
        <w:p>
          <w:pPr>
            <w:pStyle w:val="Contents4"/>
            <w:tabs>
              <w:tab w:val="clear" w:pos="8176"/>
              <w:tab w:val="right" w:pos="9026" w:leader="dot"/>
            </w:tabs>
            <w:rPr/>
          </w:pPr>
          <w:hyperlink w:anchor="__RefHeading___Toc16091442_2142443653">
            <w:r>
              <w:rPr>
                <w:webHidden/>
                <w:rStyle w:val="IndexLink"/>
                <w:rtl w:val="true"/>
              </w:rPr>
              <w:t>الأحكام الوضعيّة</w:t>
            </w:r>
            <w:r>
              <w:rPr>
                <w:rStyle w:val="IndexLink"/>
                <w:rtl w:val="true"/>
              </w:rPr>
              <w:tab/>
            </w:r>
            <w:r>
              <w:rPr>
                <w:rStyle w:val="IndexLink"/>
              </w:rPr>
              <w:t>136</w:t>
            </w:r>
          </w:hyperlink>
        </w:p>
        <w:p>
          <w:pPr>
            <w:pStyle w:val="Contents3"/>
            <w:tabs>
              <w:tab w:val="clear" w:pos="8459"/>
              <w:tab w:val="right" w:pos="9026" w:leader="dot"/>
            </w:tabs>
            <w:rPr/>
          </w:pPr>
          <w:hyperlink w:anchor="__RefHeading___Toc16091444_2142443653">
            <w:r>
              <w:rPr>
                <w:webHidden/>
                <w:rStyle w:val="IndexLink"/>
                <w:rtl w:val="true"/>
              </w:rPr>
              <w:t>تنبيهات الاستصحاب</w:t>
            </w:r>
            <w:r>
              <w:rPr>
                <w:rStyle w:val="IndexLink"/>
                <w:rtl w:val="true"/>
              </w:rPr>
              <w:tab/>
            </w:r>
            <w:r>
              <w:rPr>
                <w:rStyle w:val="IndexLink"/>
              </w:rPr>
              <w:t>154</w:t>
            </w:r>
          </w:hyperlink>
        </w:p>
        <w:p>
          <w:pPr>
            <w:pStyle w:val="Contents4"/>
            <w:tabs>
              <w:tab w:val="clear" w:pos="8176"/>
              <w:tab w:val="right" w:pos="9026" w:leader="dot"/>
            </w:tabs>
            <w:rPr/>
          </w:pPr>
          <w:hyperlink w:anchor="__RefHeading___Toc16091446_2142443653">
            <w:r>
              <w:rPr>
                <w:webHidden/>
                <w:rStyle w:val="IndexLink"/>
                <w:rtl w:val="true"/>
              </w:rPr>
              <w:t xml:space="preserve">التنبيه الأول </w:t>
            </w:r>
            <w:r>
              <w:rPr>
                <w:rStyle w:val="IndexLink"/>
                <w:rtl w:val="true"/>
              </w:rPr>
              <w:t xml:space="preserve">: </w:t>
            </w:r>
            <w:r>
              <w:rPr>
                <w:rStyle w:val="IndexLink"/>
                <w:rtl w:val="true"/>
              </w:rPr>
              <w:t>في جريان الاستصحاب في مؤدى الأمارات</w:t>
            </w:r>
            <w:r>
              <w:rPr>
                <w:rStyle w:val="IndexLink"/>
                <w:rtl w:val="true"/>
              </w:rPr>
              <w:t>.</w:t>
              <w:tab/>
            </w:r>
            <w:r>
              <w:rPr>
                <w:rStyle w:val="IndexLink"/>
              </w:rPr>
              <w:t>154</w:t>
            </w:r>
          </w:hyperlink>
        </w:p>
        <w:p>
          <w:pPr>
            <w:pStyle w:val="Contents4"/>
            <w:tabs>
              <w:tab w:val="clear" w:pos="8176"/>
              <w:tab w:val="right" w:pos="9026" w:leader="dot"/>
            </w:tabs>
            <w:rPr/>
          </w:pPr>
          <w:hyperlink w:anchor="__RefHeading___Toc16091448_2142443653">
            <w:r>
              <w:rPr>
                <w:webHidden/>
                <w:rStyle w:val="IndexLink"/>
                <w:rtl w:val="true"/>
              </w:rPr>
              <w:t xml:space="preserve">التنبيه الثاني </w:t>
            </w:r>
            <w:r>
              <w:rPr>
                <w:rStyle w:val="IndexLink"/>
                <w:rtl w:val="true"/>
              </w:rPr>
              <w:t xml:space="preserve">: </w:t>
            </w:r>
            <w:r>
              <w:rPr>
                <w:rStyle w:val="IndexLink"/>
                <w:rtl w:val="true"/>
              </w:rPr>
              <w:t>في استصحاب الكلي</w:t>
            </w:r>
            <w:r>
              <w:rPr>
                <w:rStyle w:val="IndexLink"/>
                <w:rtl w:val="true"/>
              </w:rPr>
              <w:t>.</w:t>
              <w:tab/>
            </w:r>
            <w:r>
              <w:rPr>
                <w:rStyle w:val="IndexLink"/>
              </w:rPr>
              <w:t>162</w:t>
            </w:r>
          </w:hyperlink>
        </w:p>
        <w:p>
          <w:pPr>
            <w:pStyle w:val="Contents5"/>
            <w:tabs>
              <w:tab w:val="clear" w:pos="7892"/>
              <w:tab w:val="right" w:pos="9026" w:leader="dot"/>
            </w:tabs>
            <w:rPr/>
          </w:pPr>
          <w:hyperlink w:anchor="__RefHeading___Toc16091450_2142443653">
            <w:r>
              <w:rPr>
                <w:webHidden/>
                <w:rStyle w:val="IndexLink"/>
                <w:rtl w:val="true"/>
              </w:rPr>
              <w:t>اشارة</w:t>
            </w:r>
            <w:r>
              <w:rPr>
                <w:rStyle w:val="IndexLink"/>
                <w:rtl w:val="true"/>
              </w:rPr>
              <w:tab/>
            </w:r>
            <w:r>
              <w:rPr>
                <w:rStyle w:val="IndexLink"/>
              </w:rPr>
              <w:t>162</w:t>
            </w:r>
          </w:hyperlink>
        </w:p>
        <w:p>
          <w:pPr>
            <w:pStyle w:val="Contents5"/>
            <w:tabs>
              <w:tab w:val="clear" w:pos="7892"/>
              <w:tab w:val="right" w:pos="9026" w:leader="dot"/>
            </w:tabs>
            <w:rPr/>
          </w:pPr>
          <w:hyperlink w:anchor="__RefHeading___Toc16091452_2142443653">
            <w:r>
              <w:rPr>
                <w:webHidden/>
                <w:rStyle w:val="IndexLink"/>
                <w:rtl w:val="true"/>
              </w:rPr>
              <w:t>استصحاب الفرد المردد</w:t>
            </w:r>
            <w:r>
              <w:rPr>
                <w:rStyle w:val="IndexLink"/>
                <w:rtl w:val="true"/>
              </w:rPr>
              <w:tab/>
            </w:r>
            <w:r>
              <w:rPr>
                <w:rStyle w:val="IndexLink"/>
              </w:rPr>
              <w:t>163</w:t>
            </w:r>
          </w:hyperlink>
        </w:p>
        <w:p>
          <w:pPr>
            <w:pStyle w:val="Contents5"/>
            <w:tabs>
              <w:tab w:val="clear" w:pos="7892"/>
              <w:tab w:val="right" w:pos="9026" w:leader="dot"/>
            </w:tabs>
            <w:rPr/>
          </w:pPr>
          <w:hyperlink w:anchor="__RefHeading___Toc16091454_2142443653">
            <w:r>
              <w:rPr>
                <w:webHidden/>
                <w:rStyle w:val="IndexLink"/>
                <w:rtl w:val="true"/>
              </w:rPr>
              <w:t>استصحاب الكلي في الأحكام</w:t>
            </w:r>
            <w:r>
              <w:rPr>
                <w:rStyle w:val="IndexLink"/>
                <w:rtl w:val="true"/>
              </w:rPr>
              <w:tab/>
            </w:r>
            <w:r>
              <w:rPr>
                <w:rStyle w:val="IndexLink"/>
              </w:rPr>
              <w:t>176</w:t>
            </w:r>
          </w:hyperlink>
        </w:p>
        <w:p>
          <w:pPr>
            <w:pStyle w:val="Contents5"/>
            <w:tabs>
              <w:tab w:val="clear" w:pos="7892"/>
              <w:tab w:val="right" w:pos="9026" w:leader="dot"/>
            </w:tabs>
            <w:rPr/>
          </w:pPr>
          <w:hyperlink w:anchor="__RefHeading___Toc16091456_2142443653">
            <w:r>
              <w:rPr>
                <w:webHidden/>
                <w:rStyle w:val="IndexLink"/>
                <w:rtl w:val="true"/>
              </w:rPr>
              <w:t>الشبهة العبائية</w:t>
            </w:r>
            <w:r>
              <w:rPr>
                <w:rStyle w:val="IndexLink"/>
                <w:rtl w:val="true"/>
              </w:rPr>
              <w:tab/>
            </w:r>
            <w:r>
              <w:rPr>
                <w:rStyle w:val="IndexLink"/>
              </w:rPr>
              <w:t>177</w:t>
            </w:r>
          </w:hyperlink>
        </w:p>
        <w:p>
          <w:pPr>
            <w:pStyle w:val="Contents4"/>
            <w:tabs>
              <w:tab w:val="clear" w:pos="8176"/>
              <w:tab w:val="right" w:pos="9026" w:leader="dot"/>
            </w:tabs>
            <w:rPr/>
          </w:pPr>
          <w:hyperlink w:anchor="__RefHeading___Toc16091458_2142443653">
            <w:r>
              <w:rPr>
                <w:webHidden/>
                <w:rStyle w:val="IndexLink"/>
                <w:rtl w:val="true"/>
              </w:rPr>
              <w:t xml:space="preserve">التنبيه الثالث </w:t>
            </w:r>
            <w:r>
              <w:rPr>
                <w:rStyle w:val="IndexLink"/>
                <w:rtl w:val="true"/>
              </w:rPr>
              <w:t xml:space="preserve">: </w:t>
            </w:r>
            <w:r>
              <w:rPr>
                <w:rStyle w:val="IndexLink"/>
                <w:rtl w:val="true"/>
              </w:rPr>
              <w:t>في استصحاب الأمور التدريجية</w:t>
            </w:r>
            <w:r>
              <w:rPr>
                <w:rStyle w:val="IndexLink"/>
                <w:rtl w:val="true"/>
              </w:rPr>
              <w:t>.</w:t>
              <w:tab/>
            </w:r>
            <w:r>
              <w:rPr>
                <w:rStyle w:val="IndexLink"/>
              </w:rPr>
              <w:t>185</w:t>
            </w:r>
          </w:hyperlink>
        </w:p>
        <w:p>
          <w:pPr>
            <w:pStyle w:val="Contents4"/>
            <w:tabs>
              <w:tab w:val="clear" w:pos="8176"/>
              <w:tab w:val="right" w:pos="9026" w:leader="dot"/>
            </w:tabs>
            <w:rPr/>
          </w:pPr>
          <w:hyperlink w:anchor="__RefHeading___Toc16091460_2142443653">
            <w:r>
              <w:rPr>
                <w:webHidden/>
                <w:rStyle w:val="IndexLink"/>
                <w:rtl w:val="true"/>
              </w:rPr>
              <w:t xml:space="preserve">التنبيه الرابع </w:t>
            </w:r>
            <w:r>
              <w:rPr>
                <w:rStyle w:val="IndexLink"/>
                <w:rtl w:val="true"/>
              </w:rPr>
              <w:t xml:space="preserve">: </w:t>
            </w:r>
            <w:r>
              <w:rPr>
                <w:rStyle w:val="IndexLink"/>
                <w:rtl w:val="true"/>
              </w:rPr>
              <w:t>في استصحاب الأمور التعليقية</w:t>
            </w:r>
            <w:r>
              <w:rPr>
                <w:rStyle w:val="IndexLink"/>
                <w:rtl w:val="true"/>
              </w:rPr>
              <w:t>.</w:t>
              <w:tab/>
            </w:r>
            <w:r>
              <w:rPr>
                <w:rStyle w:val="IndexLink"/>
              </w:rPr>
              <w:t>197</w:t>
            </w:r>
          </w:hyperlink>
        </w:p>
        <w:p>
          <w:pPr>
            <w:pStyle w:val="Contents4"/>
            <w:tabs>
              <w:tab w:val="clear" w:pos="8176"/>
              <w:tab w:val="right" w:pos="9026" w:leader="dot"/>
            </w:tabs>
            <w:rPr/>
          </w:pPr>
          <w:hyperlink w:anchor="__RefHeading___Toc16091462_2142443653">
            <w:r>
              <w:rPr>
                <w:webHidden/>
                <w:rStyle w:val="IndexLink"/>
                <w:rtl w:val="true"/>
              </w:rPr>
              <w:t xml:space="preserve">التنبيه الخامس </w:t>
            </w:r>
            <w:r>
              <w:rPr>
                <w:rStyle w:val="IndexLink"/>
                <w:rtl w:val="true"/>
              </w:rPr>
              <w:t xml:space="preserve">: </w:t>
            </w:r>
            <w:r>
              <w:rPr>
                <w:rStyle w:val="IndexLink"/>
                <w:rtl w:val="true"/>
              </w:rPr>
              <w:t>في استصحاب عدم النسخ</w:t>
            </w:r>
            <w:r>
              <w:rPr>
                <w:rStyle w:val="IndexLink"/>
                <w:rtl w:val="true"/>
              </w:rPr>
              <w:tab/>
            </w:r>
            <w:r>
              <w:rPr>
                <w:rStyle w:val="IndexLink"/>
              </w:rPr>
              <w:t>214</w:t>
            </w:r>
          </w:hyperlink>
        </w:p>
        <w:p>
          <w:pPr>
            <w:pStyle w:val="Contents4"/>
            <w:tabs>
              <w:tab w:val="clear" w:pos="8176"/>
              <w:tab w:val="right" w:pos="9026" w:leader="dot"/>
            </w:tabs>
            <w:rPr/>
          </w:pPr>
          <w:hyperlink w:anchor="__RefHeading___Toc16091464_2142443653">
            <w:r>
              <w:rPr>
                <w:webHidden/>
                <w:rStyle w:val="IndexLink"/>
                <w:rtl w:val="true"/>
              </w:rPr>
              <w:t xml:space="preserve">التنبيه السادس </w:t>
            </w:r>
            <w:r>
              <w:rPr>
                <w:rStyle w:val="IndexLink"/>
                <w:rtl w:val="true"/>
              </w:rPr>
              <w:t xml:space="preserve">: </w:t>
            </w:r>
            <w:r>
              <w:rPr>
                <w:rStyle w:val="IndexLink"/>
                <w:rtl w:val="true"/>
              </w:rPr>
              <w:t>في الأصل المثبت</w:t>
            </w:r>
            <w:r>
              <w:rPr>
                <w:rStyle w:val="IndexLink"/>
                <w:rtl w:val="true"/>
              </w:rPr>
              <w:t>.</w:t>
              <w:tab/>
            </w:r>
            <w:r>
              <w:rPr>
                <w:rStyle w:val="IndexLink"/>
              </w:rPr>
              <w:t>214</w:t>
            </w:r>
          </w:hyperlink>
        </w:p>
        <w:p>
          <w:pPr>
            <w:pStyle w:val="Contents4"/>
            <w:tabs>
              <w:tab w:val="clear" w:pos="8176"/>
              <w:tab w:val="right" w:pos="9026" w:leader="dot"/>
            </w:tabs>
            <w:rPr/>
          </w:pPr>
          <w:hyperlink w:anchor="__RefHeading___Toc16091466_2142443653">
            <w:r>
              <w:rPr>
                <w:webHidden/>
                <w:rStyle w:val="IndexLink"/>
                <w:rtl w:val="true"/>
              </w:rPr>
              <w:t xml:space="preserve">التنبيه السابع </w:t>
            </w:r>
            <w:r>
              <w:rPr>
                <w:rStyle w:val="IndexLink"/>
                <w:rtl w:val="true"/>
              </w:rPr>
              <w:t>:</w:t>
              <w:tab/>
            </w:r>
            <w:r>
              <w:rPr>
                <w:rStyle w:val="IndexLink"/>
              </w:rPr>
              <w:t>232</w:t>
            </w:r>
          </w:hyperlink>
        </w:p>
        <w:p>
          <w:pPr>
            <w:pStyle w:val="Contents4"/>
            <w:tabs>
              <w:tab w:val="clear" w:pos="8176"/>
              <w:tab w:val="right" w:pos="9026" w:leader="dot"/>
            </w:tabs>
            <w:rPr/>
          </w:pPr>
          <w:hyperlink w:anchor="__RefHeading___Toc16091468_2142443653">
            <w:r>
              <w:rPr>
                <w:webHidden/>
                <w:rStyle w:val="IndexLink"/>
                <w:rtl w:val="true"/>
              </w:rPr>
              <w:t xml:space="preserve">التنبيه الثامن </w:t>
            </w:r>
            <w:r>
              <w:rPr>
                <w:rStyle w:val="IndexLink"/>
                <w:rtl w:val="true"/>
              </w:rPr>
              <w:t>:</w:t>
              <w:tab/>
            </w:r>
            <w:r>
              <w:rPr>
                <w:rStyle w:val="IndexLink"/>
              </w:rPr>
              <w:t>237</w:t>
            </w:r>
          </w:hyperlink>
        </w:p>
        <w:p>
          <w:pPr>
            <w:pStyle w:val="Contents4"/>
            <w:tabs>
              <w:tab w:val="clear" w:pos="8176"/>
              <w:tab w:val="right" w:pos="9026" w:leader="dot"/>
            </w:tabs>
            <w:rPr/>
          </w:pPr>
          <w:hyperlink w:anchor="__RefHeading___Toc16091470_2142443653">
            <w:r>
              <w:rPr>
                <w:webHidden/>
                <w:rStyle w:val="IndexLink"/>
                <w:rtl w:val="true"/>
              </w:rPr>
              <w:t xml:space="preserve">التنبيه التاسع </w:t>
            </w:r>
            <w:r>
              <w:rPr>
                <w:rStyle w:val="IndexLink"/>
                <w:rtl w:val="true"/>
              </w:rPr>
              <w:t>:</w:t>
              <w:tab/>
            </w:r>
            <w:r>
              <w:rPr>
                <w:rStyle w:val="IndexLink"/>
              </w:rPr>
              <w:t>237</w:t>
            </w:r>
          </w:hyperlink>
        </w:p>
        <w:p>
          <w:pPr>
            <w:pStyle w:val="Contents4"/>
            <w:tabs>
              <w:tab w:val="clear" w:pos="8176"/>
              <w:tab w:val="right" w:pos="9026" w:leader="dot"/>
            </w:tabs>
            <w:rPr/>
          </w:pPr>
          <w:hyperlink w:anchor="__RefHeading___Toc16091472_2142443653">
            <w:r>
              <w:rPr>
                <w:webHidden/>
                <w:rStyle w:val="IndexLink"/>
                <w:rtl w:val="true"/>
              </w:rPr>
              <w:t xml:space="preserve">التنبيه العاشر </w:t>
            </w:r>
            <w:r>
              <w:rPr>
                <w:rStyle w:val="IndexLink"/>
                <w:rtl w:val="true"/>
              </w:rPr>
              <w:t>:</w:t>
              <w:tab/>
            </w:r>
            <w:r>
              <w:rPr>
                <w:rStyle w:val="IndexLink"/>
              </w:rPr>
              <w:t>238</w:t>
            </w:r>
          </w:hyperlink>
        </w:p>
        <w:p>
          <w:pPr>
            <w:pStyle w:val="Contents5"/>
            <w:tabs>
              <w:tab w:val="clear" w:pos="7892"/>
              <w:tab w:val="right" w:pos="9026" w:leader="dot"/>
            </w:tabs>
            <w:rPr/>
          </w:pPr>
          <w:hyperlink w:anchor="__RefHeading___Toc16091474_2142443653">
            <w:r>
              <w:rPr>
                <w:webHidden/>
                <w:rStyle w:val="IndexLink"/>
                <w:rtl w:val="true"/>
              </w:rPr>
              <w:t>اشارة</w:t>
            </w:r>
            <w:r>
              <w:rPr>
                <w:rStyle w:val="IndexLink"/>
                <w:rtl w:val="true"/>
              </w:rPr>
              <w:tab/>
            </w:r>
            <w:r>
              <w:rPr>
                <w:rStyle w:val="IndexLink"/>
              </w:rPr>
              <w:t>238</w:t>
            </w:r>
          </w:hyperlink>
        </w:p>
        <w:p>
          <w:pPr>
            <w:pStyle w:val="Contents5"/>
            <w:tabs>
              <w:tab w:val="clear" w:pos="7892"/>
              <w:tab w:val="right" w:pos="9026" w:leader="dot"/>
            </w:tabs>
            <w:rPr/>
          </w:pPr>
          <w:hyperlink w:anchor="__RefHeading___Toc16091476_2142443653">
            <w:r>
              <w:rPr>
                <w:webHidden/>
                <w:rStyle w:val="IndexLink"/>
                <w:rtl w:val="true"/>
              </w:rPr>
              <w:t>تعاقب الحادثين المتضادين</w:t>
            </w:r>
            <w:r>
              <w:rPr>
                <w:rStyle w:val="IndexLink"/>
                <w:rtl w:val="true"/>
              </w:rPr>
              <w:tab/>
            </w:r>
            <w:r>
              <w:rPr>
                <w:rStyle w:val="IndexLink"/>
              </w:rPr>
              <w:t>281</w:t>
            </w:r>
          </w:hyperlink>
        </w:p>
        <w:p>
          <w:pPr>
            <w:pStyle w:val="Contents5"/>
            <w:tabs>
              <w:tab w:val="clear" w:pos="7892"/>
              <w:tab w:val="right" w:pos="9026" w:leader="dot"/>
            </w:tabs>
            <w:rPr/>
          </w:pPr>
          <w:hyperlink w:anchor="__RefHeading___Toc16091478_2142443653">
            <w:r>
              <w:rPr>
                <w:webHidden/>
                <w:rStyle w:val="IndexLink"/>
                <w:rtl w:val="true"/>
              </w:rPr>
              <w:t>تتمة في بيان شيء</w:t>
            </w:r>
            <w:r>
              <w:rPr>
                <w:rStyle w:val="IndexLink"/>
                <w:rtl w:val="true"/>
              </w:rPr>
              <w:tab/>
            </w:r>
            <w:r>
              <w:rPr>
                <w:rStyle w:val="IndexLink"/>
              </w:rPr>
              <w:t>286</w:t>
            </w:r>
          </w:hyperlink>
        </w:p>
        <w:p>
          <w:pPr>
            <w:pStyle w:val="Contents4"/>
            <w:tabs>
              <w:tab w:val="clear" w:pos="8176"/>
              <w:tab w:val="right" w:pos="9026" w:leader="dot"/>
            </w:tabs>
            <w:rPr/>
          </w:pPr>
          <w:hyperlink w:anchor="__RefHeading___Toc16091480_2142443653">
            <w:r>
              <w:rPr>
                <w:webHidden/>
                <w:rStyle w:val="IndexLink"/>
                <w:rtl w:val="true"/>
              </w:rPr>
              <w:t xml:space="preserve">التنبيه الحادي عشر </w:t>
            </w:r>
            <w:r>
              <w:rPr>
                <w:rStyle w:val="IndexLink"/>
                <w:rtl w:val="true"/>
              </w:rPr>
              <w:t>:</w:t>
              <w:tab/>
            </w:r>
            <w:r>
              <w:rPr>
                <w:rStyle w:val="IndexLink"/>
              </w:rPr>
              <w:t>309</w:t>
            </w:r>
          </w:hyperlink>
        </w:p>
        <w:p>
          <w:pPr>
            <w:pStyle w:val="Contents4"/>
            <w:tabs>
              <w:tab w:val="clear" w:pos="8176"/>
              <w:tab w:val="right" w:pos="9026" w:leader="dot"/>
            </w:tabs>
            <w:rPr/>
          </w:pPr>
          <w:hyperlink w:anchor="__RefHeading___Toc16091482_2142443653">
            <w:r>
              <w:rPr>
                <w:webHidden/>
                <w:rStyle w:val="IndexLink"/>
                <w:rtl w:val="true"/>
              </w:rPr>
              <w:t xml:space="preserve">التنبيه الثاني عشر </w:t>
            </w:r>
            <w:r>
              <w:rPr>
                <w:rStyle w:val="IndexLink"/>
                <w:rtl w:val="true"/>
              </w:rPr>
              <w:t xml:space="preserve">: </w:t>
            </w:r>
            <w:r>
              <w:rPr>
                <w:rStyle w:val="IndexLink"/>
                <w:rtl w:val="true"/>
              </w:rPr>
              <w:t>في استصحاب حكم المخصص</w:t>
            </w:r>
            <w:r>
              <w:rPr>
                <w:rStyle w:val="IndexLink"/>
                <w:rtl w:val="true"/>
              </w:rPr>
              <w:t>.</w:t>
              <w:tab/>
            </w:r>
            <w:r>
              <w:rPr>
                <w:rStyle w:val="IndexLink"/>
              </w:rPr>
              <w:t>326</w:t>
            </w:r>
          </w:hyperlink>
        </w:p>
        <w:p>
          <w:pPr>
            <w:pStyle w:val="Contents3"/>
            <w:tabs>
              <w:tab w:val="clear" w:pos="8459"/>
              <w:tab w:val="right" w:pos="9026" w:leader="dot"/>
            </w:tabs>
            <w:rPr/>
          </w:pPr>
          <w:hyperlink w:anchor="__RefHeading___Toc16091484_2142443653">
            <w:r>
              <w:rPr>
                <w:webHidden/>
                <w:rStyle w:val="IndexLink"/>
                <w:rtl w:val="true"/>
              </w:rPr>
              <w:t xml:space="preserve">خاتمة </w:t>
            </w:r>
            <w:r>
              <w:rPr>
                <w:rStyle w:val="IndexLink"/>
                <w:rtl w:val="true"/>
              </w:rPr>
              <w:t xml:space="preserve">: </w:t>
            </w:r>
            <w:r>
              <w:rPr>
                <w:rStyle w:val="IndexLink"/>
                <w:rtl w:val="true"/>
              </w:rPr>
              <w:t>في شروط الاستصحاب</w:t>
            </w:r>
            <w:r>
              <w:rPr>
                <w:rStyle w:val="IndexLink"/>
                <w:rtl w:val="true"/>
              </w:rPr>
              <w:tab/>
            </w:r>
            <w:r>
              <w:rPr>
                <w:rStyle w:val="IndexLink"/>
              </w:rPr>
              <w:t>375</w:t>
            </w:r>
          </w:hyperlink>
        </w:p>
        <w:p>
          <w:pPr>
            <w:pStyle w:val="Contents4"/>
            <w:tabs>
              <w:tab w:val="clear" w:pos="8176"/>
              <w:tab w:val="right" w:pos="9026" w:leader="dot"/>
            </w:tabs>
            <w:rPr/>
          </w:pPr>
          <w:hyperlink w:anchor="__RefHeading___Toc16091486_2142443653">
            <w:r>
              <w:rPr>
                <w:webHidden/>
                <w:rStyle w:val="IndexLink"/>
                <w:rtl w:val="true"/>
              </w:rPr>
              <w:t>اشارة</w:t>
            </w:r>
            <w:r>
              <w:rPr>
                <w:rStyle w:val="IndexLink"/>
                <w:rtl w:val="true"/>
              </w:rPr>
              <w:tab/>
            </w:r>
            <w:r>
              <w:rPr>
                <w:rStyle w:val="IndexLink"/>
              </w:rPr>
              <w:t>375</w:t>
            </w:r>
          </w:hyperlink>
        </w:p>
        <w:p>
          <w:pPr>
            <w:pStyle w:val="Contents4"/>
            <w:tabs>
              <w:tab w:val="clear" w:pos="8176"/>
              <w:tab w:val="right" w:pos="9026" w:leader="dot"/>
            </w:tabs>
            <w:rPr/>
          </w:pPr>
          <w:hyperlink w:anchor="__RefHeading___Toc16091488_2142443653">
            <w:r>
              <w:rPr>
                <w:webHidden/>
                <w:rStyle w:val="IndexLink"/>
                <w:rtl w:val="true"/>
              </w:rPr>
              <w:t xml:space="preserve">الأول </w:t>
            </w:r>
            <w:r>
              <w:rPr>
                <w:rStyle w:val="IndexLink"/>
                <w:rtl w:val="true"/>
              </w:rPr>
              <w:t xml:space="preserve">: </w:t>
            </w:r>
            <w:r>
              <w:rPr>
                <w:rStyle w:val="IndexLink"/>
                <w:rtl w:val="true"/>
              </w:rPr>
              <w:t>بقاء الموضوع</w:t>
            </w:r>
            <w:r>
              <w:rPr>
                <w:rStyle w:val="IndexLink"/>
                <w:rtl w:val="true"/>
              </w:rPr>
              <w:t>.</w:t>
              <w:tab/>
            </w:r>
            <w:r>
              <w:rPr>
                <w:rStyle w:val="IndexLink"/>
              </w:rPr>
              <w:t>375</w:t>
            </w:r>
          </w:hyperlink>
        </w:p>
        <w:p>
          <w:pPr>
            <w:pStyle w:val="Contents4"/>
            <w:tabs>
              <w:tab w:val="clear" w:pos="8176"/>
              <w:tab w:val="right" w:pos="9026" w:leader="dot"/>
            </w:tabs>
            <w:rPr/>
          </w:pPr>
          <w:hyperlink w:anchor="__RefHeading___Toc16091490_2142443653">
            <w:r>
              <w:rPr>
                <w:webHidden/>
                <w:rStyle w:val="IndexLink"/>
                <w:rtl w:val="true"/>
              </w:rPr>
              <w:t xml:space="preserve">الثاني من شروط الاستصحاب </w:t>
            </w:r>
            <w:r>
              <w:rPr>
                <w:rStyle w:val="IndexLink"/>
                <w:rtl w:val="true"/>
              </w:rPr>
              <w:t xml:space="preserve">: </w:t>
            </w:r>
            <w:r>
              <w:rPr>
                <w:rStyle w:val="IndexLink"/>
                <w:rtl w:val="true"/>
              </w:rPr>
              <w:t>كون الشك متعلقا بالبقاء وبقاء اليقين بالحدوث</w:t>
            </w:r>
            <w:r>
              <w:rPr>
                <w:rStyle w:val="IndexLink"/>
                <w:rtl w:val="true"/>
              </w:rPr>
              <w:t>.</w:t>
              <w:tab/>
            </w:r>
            <w:r>
              <w:rPr>
                <w:rStyle w:val="IndexLink"/>
              </w:rPr>
              <w:t>412</w:t>
            </w:r>
          </w:hyperlink>
        </w:p>
        <w:p>
          <w:pPr>
            <w:pStyle w:val="Contents4"/>
            <w:tabs>
              <w:tab w:val="clear" w:pos="8176"/>
              <w:tab w:val="right" w:pos="9026" w:leader="dot"/>
            </w:tabs>
            <w:rPr/>
          </w:pPr>
          <w:hyperlink w:anchor="__RefHeading___Toc16091492_2142443653">
            <w:r>
              <w:rPr>
                <w:webHidden/>
                <w:rStyle w:val="IndexLink"/>
                <w:rtl w:val="true"/>
              </w:rPr>
              <w:t>الثالث من شروط الاستصحاب ان يكون البقاء مشكوكا</w:t>
            </w:r>
            <w:r>
              <w:rPr>
                <w:rStyle w:val="IndexLink"/>
                <w:rtl w:val="true"/>
              </w:rPr>
              <w:t>.</w:t>
              <w:tab/>
            </w:r>
            <w:r>
              <w:rPr>
                <w:rStyle w:val="IndexLink"/>
              </w:rPr>
              <w:t>431</w:t>
            </w:r>
          </w:hyperlink>
        </w:p>
        <w:p>
          <w:pPr>
            <w:pStyle w:val="Contents5"/>
            <w:tabs>
              <w:tab w:val="clear" w:pos="7892"/>
              <w:tab w:val="right" w:pos="9026" w:leader="dot"/>
            </w:tabs>
            <w:rPr/>
          </w:pPr>
          <w:hyperlink w:anchor="__RefHeading___Toc16091494_2142443653">
            <w:r>
              <w:rPr>
                <w:webHidden/>
                <w:rStyle w:val="IndexLink"/>
                <w:rtl w:val="true"/>
              </w:rPr>
              <w:t>اشارة</w:t>
            </w:r>
            <w:r>
              <w:rPr>
                <w:rStyle w:val="IndexLink"/>
                <w:rtl w:val="true"/>
              </w:rPr>
              <w:tab/>
            </w:r>
            <w:r>
              <w:rPr>
                <w:rStyle w:val="IndexLink"/>
              </w:rPr>
              <w:t>431</w:t>
            </w:r>
          </w:hyperlink>
        </w:p>
        <w:p>
          <w:pPr>
            <w:pStyle w:val="Contents5"/>
            <w:tabs>
              <w:tab w:val="clear" w:pos="7892"/>
              <w:tab w:val="right" w:pos="9026" w:leader="dot"/>
            </w:tabs>
            <w:rPr/>
          </w:pPr>
          <w:hyperlink w:anchor="__RefHeading___Toc16091496_2142443653">
            <w:r>
              <w:rPr>
                <w:webHidden/>
                <w:rStyle w:val="IndexLink"/>
                <w:rtl w:val="true"/>
              </w:rPr>
              <w:t>الوجه المختار في التقديم</w:t>
            </w:r>
            <w:r>
              <w:rPr>
                <w:rStyle w:val="IndexLink"/>
                <w:rtl w:val="true"/>
              </w:rPr>
              <w:tab/>
            </w:r>
            <w:r>
              <w:rPr>
                <w:rStyle w:val="IndexLink"/>
              </w:rPr>
              <w:t>450</w:t>
            </w:r>
          </w:hyperlink>
        </w:p>
        <w:p>
          <w:pPr>
            <w:pStyle w:val="Contents5"/>
            <w:tabs>
              <w:tab w:val="clear" w:pos="7892"/>
              <w:tab w:val="right" w:pos="9026" w:leader="dot"/>
            </w:tabs>
            <w:rPr/>
          </w:pPr>
          <w:hyperlink w:anchor="__RefHeading___Toc16091498_2142443653">
            <w:r>
              <w:rPr>
                <w:webHidden/>
                <w:rStyle w:val="IndexLink"/>
                <w:rtl w:val="true"/>
              </w:rPr>
              <w:t>ثمرة التذييل</w:t>
            </w:r>
            <w:r>
              <w:rPr>
                <w:rStyle w:val="IndexLink"/>
                <w:rtl w:val="true"/>
              </w:rPr>
              <w:tab/>
            </w:r>
            <w:r>
              <w:rPr>
                <w:rStyle w:val="IndexLink"/>
              </w:rPr>
              <w:t>476</w:t>
            </w:r>
          </w:hyperlink>
        </w:p>
        <w:p>
          <w:pPr>
            <w:pStyle w:val="Contents2"/>
            <w:tabs>
              <w:tab w:val="clear" w:pos="8743"/>
              <w:tab w:val="right" w:pos="9026" w:leader="dot"/>
            </w:tabs>
            <w:rPr/>
          </w:pPr>
          <w:hyperlink w:anchor="__RefHeading___Toc16091500_2142443653">
            <w:r>
              <w:rPr>
                <w:webHidden/>
                <w:rStyle w:val="IndexLink"/>
                <w:rtl w:val="true"/>
              </w:rPr>
              <w:t>الفهرس</w:t>
            </w:r>
            <w:r>
              <w:rPr>
                <w:rStyle w:val="IndexLink"/>
                <w:rtl w:val="true"/>
              </w:rPr>
              <w:tab/>
            </w:r>
            <w:r>
              <w:rPr>
                <w:rStyle w:val="IndexLink"/>
              </w:rPr>
              <w:t>490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5939_154326"/>
      <w:bookmarkStart w:id="1" w:name="pg15939_154326"/>
      <w:bookmarkEnd w:id="1"/>
    </w:p>
    <w:p>
      <w:pPr>
        <w:pStyle w:val="Heading2"/>
        <w:numPr>
          <w:ilvl w:val="1"/>
          <w:numId w:val="1"/>
        </w:numPr>
        <w:rPr/>
      </w:pPr>
      <w:bookmarkStart w:id="2" w:name="pg15939_154326"/>
      <w:bookmarkStart w:id="3" w:name="__RefHeading___Toc16091422_2142443653"/>
      <w:bookmarkStart w:id="4" w:name="_Toc1"/>
      <w:bookmarkEnd w:id="2"/>
      <w:bookmarkEnd w:id="3"/>
      <w:r>
        <w:rPr>
          <w:rtl w:val="true"/>
        </w:rPr>
        <w:t>هوية الكتاب</w:t>
      </w:r>
      <w:bookmarkEnd w:id="4"/>
    </w:p>
    <w:p>
      <w:pPr>
        <w:pStyle w:val="BookText"/>
        <w:rPr/>
      </w:pP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عبد الصاحب الحكيم</w:t>
      </w:r>
    </w:p>
    <w:p>
      <w:pPr>
        <w:pStyle w:val="BookText"/>
        <w:rPr/>
      </w:pPr>
      <w:r>
        <w:rPr>
          <w:rFonts w:ascii="Amiri" w:hAnsi="Amiri" w:eastAsia="Amiri" w:cs="Amiri"/>
          <w:color w:val="111111"/>
          <w:sz w:val="28"/>
          <w:sz w:val="28"/>
          <w:szCs w:val="28"/>
          <w:rtl w:val="true"/>
          <w:lang w:bidi="ar-SA"/>
        </w:rPr>
        <w:t>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مطبعة الأمير</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أصول الفقه</w:t>
      </w:r>
    </w:p>
    <w:p>
      <w:pPr>
        <w:pStyle w:val="BookText"/>
        <w:rPr/>
      </w:pPr>
      <w:r>
        <w:rPr>
          <w:rFonts w:ascii="Amiri" w:hAnsi="Amiri" w:eastAsia="Amiri" w:cs="Amiri"/>
          <w:color w:val="111111"/>
          <w:sz w:val="28"/>
          <w:sz w:val="28"/>
          <w:szCs w:val="28"/>
          <w:rtl w:val="true"/>
          <w:lang w:bidi="ar-SA"/>
        </w:rPr>
        <w:t xml:space="preserve">تاريخ النشر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p>
    <w:p>
      <w:pPr>
        <w:pStyle w:val="BookText"/>
        <w:rPr/>
      </w:pPr>
      <w:r>
        <w:rPr>
          <w:rFonts w:ascii="IRNazanin" w:hAnsi="IRNazanin" w:eastAsia="IRNazanin"/>
          <w:color w:val="111111"/>
          <w:sz w:val="28"/>
          <w:sz w:val="28"/>
          <w:szCs w:val="28"/>
          <w:rtl w:val="true"/>
          <w:lang w:bidi="fa-IR"/>
        </w:rPr>
        <w:t>الصفحات</w:t>
      </w:r>
      <w:r>
        <w:rPr>
          <w:rFonts w:eastAsia="IRNazanin" w:cs="IRNazanin"/>
          <w:color w:val="111111"/>
          <w:sz w:val="28"/>
          <w:szCs w:val="28"/>
          <w:rtl w:val="true"/>
          <w:lang w:bidi="fa-IR"/>
        </w:rPr>
        <w:t xml:space="preserve">: </w:t>
      </w:r>
      <w:r>
        <w:rPr>
          <w:rFonts w:eastAsia="IRNazanin" w:cs="IRNazanin"/>
          <w:color w:val="111111"/>
          <w:sz w:val="28"/>
          <w:szCs w:val="28"/>
          <w:lang w:bidi="fa-IR"/>
        </w:rPr>
        <w:t>450</w:t>
      </w:r>
    </w:p>
    <w:p>
      <w:pPr>
        <w:pStyle w:val="BookText"/>
        <w:rPr/>
      </w:pPr>
      <w:r>
        <w:rPr>
          <w:rFonts w:ascii="Amiri" w:hAnsi="Amiri" w:eastAsia="Amiri" w:cs="Amiri"/>
          <w:color w:val="111111"/>
          <w:sz w:val="28"/>
          <w:sz w:val="28"/>
          <w:szCs w:val="28"/>
          <w:rtl w:val="true"/>
          <w:lang w:bidi="ar-SA"/>
        </w:rPr>
        <w:t>﻿المكتبة الإسلامية</w:t>
      </w:r>
    </w:p>
    <w:p>
      <w:pPr>
        <w:pStyle w:val="BookText"/>
        <w:rPr/>
      </w:pPr>
      <w:r>
        <w:rPr>
          <w:rFonts w:ascii="IRNazanin" w:hAnsi="IRNazanin" w:eastAsia="IRNazanin"/>
          <w:color w:val="111111"/>
          <w:sz w:val="28"/>
          <w:sz w:val="28"/>
          <w:szCs w:val="28"/>
          <w:rtl w:val="true"/>
          <w:lang w:bidi="fa-IR"/>
        </w:rPr>
        <w:t>منتقی الأصول</w:t>
      </w:r>
    </w:p>
    <w:p>
      <w:pPr>
        <w:pStyle w:val="BookText"/>
        <w:rPr/>
      </w:pPr>
      <w:r>
        <w:rPr>
          <w:rFonts w:ascii="IRNazanin" w:hAnsi="IRNazanin" w:eastAsia="IRNazanin"/>
          <w:color w:val="111111"/>
          <w:sz w:val="28"/>
          <w:sz w:val="28"/>
          <w:szCs w:val="28"/>
          <w:rtl w:val="true"/>
          <w:lang w:bidi="fa-IR"/>
        </w:rPr>
        <w:t>تقريرالابحاث آية اللّه العظمی السيد محمد الحسيني الروحاني</w:t>
      </w:r>
    </w:p>
    <w:p>
      <w:pPr>
        <w:pStyle w:val="BookText"/>
        <w:rPr/>
      </w:pPr>
      <w:r>
        <w:rPr>
          <w:rFonts w:ascii="Amiri" w:hAnsi="Amiri" w:eastAsia="Amiri" w:cs="Amiri"/>
          <w:color w:val="111111"/>
          <w:sz w:val="28"/>
          <w:sz w:val="28"/>
          <w:szCs w:val="28"/>
          <w:rtl w:val="true"/>
          <w:lang w:bidi="ar-SA"/>
        </w:rPr>
        <w:t>الشهيد آية اللّه السيد عبد اللّه الصاحب الحكيم</w:t>
      </w:r>
    </w:p>
    <w:p>
      <w:pPr>
        <w:pStyle w:val="BookText"/>
        <w:rPr/>
      </w:pPr>
      <w:r>
        <w:rPr>
          <w:rFonts w:ascii="IRNazanin" w:hAnsi="IRNazanin" w:eastAsia="IRNazanin"/>
          <w:color w:val="111111"/>
          <w:sz w:val="28"/>
          <w:sz w:val="28"/>
          <w:szCs w:val="28"/>
          <w:rtl w:val="true"/>
          <w:lang w:bidi="fa-IR"/>
        </w:rPr>
        <w:t>الجزء السادس</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6091424_2142443653"/>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اسم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منتقی الأصول ج </w:t>
      </w:r>
      <w:r>
        <w:rPr>
          <w:rFonts w:eastAsia="IRNazanin" w:cs="IRNazanin"/>
          <w:color w:val="111111"/>
          <w:sz w:val="28"/>
          <w:szCs w:val="28"/>
          <w:lang w:bidi="fa-IR"/>
        </w:rPr>
        <w:t>6</w:t>
      </w:r>
    </w:p>
    <w:p>
      <w:pPr>
        <w:pStyle w:val="BookText"/>
        <w:rPr/>
      </w:pP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الشهيد آية اللّه السيد عبدالصاحب الحكيم</w:t>
      </w:r>
    </w:p>
    <w:p>
      <w:pPr>
        <w:pStyle w:val="BookText"/>
        <w:rPr/>
      </w:pPr>
      <w:r>
        <w:rPr>
          <w:rFonts w:ascii="Amiri" w:hAnsi="Amiri" w:eastAsia="Amiri" w:cs="Amiri"/>
          <w:color w:val="111111"/>
          <w:sz w:val="28"/>
          <w:sz w:val="28"/>
          <w:szCs w:val="28"/>
          <w:rtl w:val="true"/>
          <w:lang w:bidi="ar-SA"/>
        </w:rPr>
        <w:t>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الهادي</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ascii="Amiri" w:hAnsi="Amiri" w:eastAsia="Amiri" w:cs="Amiri"/>
          <w:color w:val="111111"/>
          <w:sz w:val="28"/>
          <w:sz w:val="28"/>
          <w:szCs w:val="28"/>
          <w:rtl w:val="true"/>
          <w:lang w:bidi="ar-SA"/>
        </w:rPr>
        <w:t>الكمية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w:t>
      </w:r>
    </w:p>
    <w:p>
      <w:pPr>
        <w:pStyle w:val="BookText"/>
        <w:rPr/>
      </w:pPr>
      <w:r>
        <w:rPr>
          <w:rFonts w:ascii="Amiri" w:hAnsi="Amiri" w:eastAsia="Amiri" w:cs="Amiri"/>
          <w:color w:val="111111"/>
          <w:sz w:val="28"/>
          <w:sz w:val="28"/>
          <w:szCs w:val="28"/>
          <w:rtl w:val="true"/>
          <w:lang w:bidi="ar-SA"/>
        </w:rPr>
        <w:t>السعر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ريال</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حقوق الطبعة محفوظة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5939_154330"/>
      <w:bookmarkStart w:id="8" w:name="pg15939_154330"/>
      <w:bookmarkEnd w:id="8"/>
    </w:p>
    <w:p>
      <w:pPr>
        <w:pStyle w:val="Heading2"/>
        <w:numPr>
          <w:ilvl w:val="1"/>
          <w:numId w:val="1"/>
        </w:numPr>
        <w:rPr/>
      </w:pPr>
      <w:bookmarkStart w:id="9" w:name="pg15939_154330"/>
      <w:bookmarkStart w:id="10" w:name="__RefHeading___Toc16091426_2142443653"/>
      <w:bookmarkStart w:id="11" w:name="_Toc3"/>
      <w:bookmarkEnd w:id="9"/>
      <w:bookmarkEnd w:id="10"/>
      <w:r>
        <w:rPr>
          <w:rtl w:val="true"/>
        </w:rPr>
        <w:t xml:space="preserve">( </w:t>
      </w:r>
      <w:r>
        <w:rPr>
          <w:rtl w:val="true"/>
        </w:rPr>
        <w:t xml:space="preserve">الاستصحاب </w:t>
      </w:r>
      <w:r>
        <w:rPr>
          <w:rtl w:val="true"/>
        </w:rPr>
        <w:t>)</w:t>
      </w:r>
      <w:bookmarkEnd w:id="11"/>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2" w:name="__RefHeading___Toc16091428_2142443653"/>
      <w:bookmarkStart w:id="13" w:name="_Toc4"/>
      <w:bookmarkEnd w:id="12"/>
      <w:r>
        <w:rPr>
          <w:rtl w:val="true"/>
        </w:rPr>
        <w:t>اشارة</w:t>
      </w:r>
      <w:bookmarkEnd w:id="13"/>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 w:name="pg15939_154332"/>
      <w:bookmarkStart w:id="15" w:name="pg15939_154332"/>
      <w:bookmarkEnd w:id="15"/>
    </w:p>
    <w:p>
      <w:pPr>
        <w:pStyle w:val="Heading3"/>
        <w:numPr>
          <w:ilvl w:val="2"/>
          <w:numId w:val="1"/>
        </w:numPr>
        <w:rPr/>
      </w:pPr>
      <w:bookmarkStart w:id="16" w:name="pg15939_154332"/>
      <w:bookmarkStart w:id="17" w:name="__RefHeading___Toc16091430_2142443653"/>
      <w:bookmarkStart w:id="18" w:name="_Toc5"/>
      <w:bookmarkEnd w:id="16"/>
      <w:bookmarkEnd w:id="17"/>
      <w:r>
        <w:rPr>
          <w:rtl w:val="true"/>
        </w:rPr>
        <w:t>الاستصحاب</w:t>
      </w:r>
      <w:bookmarkEnd w:id="18"/>
    </w:p>
    <w:p>
      <w:pPr>
        <w:pStyle w:val="Heading4"/>
        <w:numPr>
          <w:ilvl w:val="3"/>
          <w:numId w:val="1"/>
        </w:numPr>
        <w:rPr/>
      </w:pPr>
      <w:bookmarkStart w:id="19" w:name="__RefHeading___Toc16091432_2142443653"/>
      <w:bookmarkStart w:id="20" w:name="_Toc6"/>
      <w:bookmarkEnd w:id="19"/>
      <w:r>
        <w:rPr>
          <w:rtl w:val="true"/>
        </w:rPr>
        <w:t>اشارة</w:t>
      </w:r>
      <w:bookmarkEnd w:id="20"/>
    </w:p>
    <w:p>
      <w:pPr>
        <w:pStyle w:val="BookText"/>
        <w:rPr/>
      </w:pPr>
      <w:r>
        <w:rPr>
          <w:rFonts w:ascii="Amiri" w:hAnsi="Amiri" w:eastAsia="Amiri" w:cs="Amiri"/>
          <w:color w:val="111111"/>
          <w:sz w:val="28"/>
          <w:sz w:val="28"/>
          <w:szCs w:val="28"/>
          <w:rtl w:val="true"/>
          <w:lang w:bidi="ar-SA"/>
        </w:rPr>
        <w:t>وقبل الدخول في بيان أدلته يحسن تقديم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الأمر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أشار إليه المحقق النائيني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 البحث عن حجية امر يكون بنحوين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يكون المبحوث عن حجيته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امرا محققا موجودا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والبحث عن انه حجة أو ليس بحجّة كالبحث عن حجية خبر 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البحث عن ثبوت الحجية له وعدمه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موضوع الحجية أمرا مفروغا عن حجيته على تقدير وجوده ، فالبحث في الحقيقة يرجع إلى البحث عن ثبوته ، كالبحث عن حجية المفاهيم ، فان المفهوم لو ثبت كان حجة بلا إشكال لكونه من مصاديق الظهور ، فجهة البحث هي ثبوت المفهوم وعدم ثبوته</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اتضح ذلك ، فهل البحث عن حجية الأصل العملي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قبيل النحو الأول أو الثاني ، أو لا هذا ولا 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أفاد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ليس من القسم الأول كما هو واضح ، إذ الأصل العملي ليس إلا عبارة عن تعبد الشارع بأحد طرفي الشك تعيينا أو تخييرا ، وهو ليس مفروض الوجود كي يبحث عن حجيته ، بل يبحث عن وجوده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انه ليس من القسم الثاني وان </w:t>
      </w:r>
    </w:p>
    <w:p>
      <w:pPr>
        <w:pStyle w:val="BookText"/>
        <w:rPr/>
      </w:pPr>
      <w:r>
        <w:rPr>
          <w:rFonts w:ascii="Amiri" w:hAnsi="Amiri" w:eastAsia="Amiri" w:cs="Amiri"/>
          <w:color w:val="111111"/>
          <w:sz w:val="28"/>
          <w:sz w:val="28"/>
          <w:szCs w:val="28"/>
          <w:rtl w:val="true"/>
          <w:lang w:bidi="ar-SA"/>
        </w:rPr>
        <w:t>كان اقرب إليه ، لأن موضوع الحجية فيه يغاير نفس الحجية مصداقا وان لم ينفك عنها خارجا ، مع إمكان التفكيك بينهما عقلا فالمفهوم غير الحجية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بخلاف البحث عن حجية الأصول العملية ، فان الحجية عين التعبد الشرعي ولا يمكن التفكيك بينهما عقلا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ان البحث في هذه الجهة أشبه بالبحث اللفظي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يهمنا تحقيق كيفية إطلاق الحجة على الأصل العملي ، وانه من قبيل أي القسمين هو ، فانا نبحث عن امر واقعي وهو ثبوت التعبد الشرعي في مورد الشك في البقاء ، ولا أهمية لتحقيق ان إطلاق الحجة عليه بأي نحو ، والظاهر اختلاف ذلك باختلاف المباني فيما هو المجعول في باب الاستصحاب وما هو المقرر منجزيته من كونه نفس الحكم بالبقاء ، أو نفس اليقين السابق ، أو الشك اللاحق كما احتمله بعض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الأمر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تعريف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الشيء مصاحبا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اصطلاحا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عرف بتعاريف متعددة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التعريف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رحمة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أخصر التعاريف وأسدها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إبقاء ما كان </w:t>
      </w:r>
      <w:r>
        <w:rPr>
          <w:rFonts w:eastAsia="Amiri" w:cs="Amiri" w:ascii="Amiri" w:hAnsi="Amiri"/>
          <w:color w:val="111111"/>
          <w:sz w:val="28"/>
          <w:szCs w:val="28"/>
          <w:rtl w:val="true"/>
          <w:lang w:bidi="ar-SA"/>
        </w:rPr>
        <w:t xml:space="preserve">» </w:t>
      </w:r>
      <w:r>
        <w:rPr>
          <w:rStyle w:val="FootnoteAnchor"/>
          <w:rtl w:val="true"/>
        </w:rPr>
        <w:footnoteReference w:id="3"/>
      </w:r>
      <w:r>
        <w:rPr>
          <w:rFonts w:ascii="Amiri" w:hAnsi="Amiri" w:eastAsia="Amiri" w:cs="Amiri"/>
          <w:color w:val="111111"/>
          <w:sz w:val="28"/>
          <w:sz w:val="28"/>
          <w:szCs w:val="28"/>
          <w:rtl w:val="true"/>
          <w:lang w:bidi="ar-SA"/>
        </w:rPr>
        <w:t>، ويراد بالإبقاء هو الحكم بالبقاء لا الإبقاء التكويني ، فانه لا محصل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فلا يرد عليه ما أورده المحقق النائيني فراجع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التعريف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جعله الشيخ أزيف التعاريف وهو تعريفه بأنه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كون حكم أو وصف يقيني الحصول في الآن السابق مشكوك البقاء في الآن اللاحق </w:t>
      </w:r>
      <w:r>
        <w:rPr>
          <w:rFonts w:eastAsia="Amiri" w:cs="Amiri" w:ascii="Amiri" w:hAnsi="Amiri"/>
          <w:color w:val="111111"/>
          <w:sz w:val="28"/>
          <w:szCs w:val="28"/>
          <w:rtl w:val="true"/>
          <w:lang w:bidi="ar-SA"/>
        </w:rPr>
        <w:t xml:space="preserve">»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ووجه زيفه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التعريف تعريف للاستصحاب بمورده ومحله لا به نفسه ، ثم انه وجهه بما يخرجه عن البطلان الواضح ، وأورد عليه ، وسنعود إليه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التعريف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عرفه به صاحب الكفاية بأنه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الحكم ببقاء حكم أو موضوع ذي حكم شك في بقائه </w:t>
      </w:r>
      <w:r>
        <w:rPr>
          <w:rFonts w:eastAsia="Amiri" w:cs="Amiri" w:ascii="Amiri" w:hAnsi="Amiri"/>
          <w:color w:val="111111"/>
          <w:sz w:val="28"/>
          <w:szCs w:val="28"/>
          <w:rtl w:val="true"/>
          <w:lang w:bidi="ar-SA"/>
        </w:rPr>
        <w:t xml:space="preserve">»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التعريف تفصيل وتوضيح لتعريف الشيخ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أشار قدس سره إلى تعريفه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ببناء العقلاء على البقاء ، وتعريفه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بالظن الناشئ من العلم بثبوته ونفاهما بأنه على هذين التعريفين لا تتقابل فيه الأقوال ، ولا يتوارد فيه النفي والإثبات على مورد واحد بل موردين ، ثم هون قدس سره الأمر بان المقصود من هذه التعاريف شرح الاسم لا الحد والرسم ، فلا مورد للإشكال عليها بعدم الطرد أو 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التعريف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عرفه به المحقق النائيني قدس سره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بأنه الحكم الشرعي ببقاء الإحراز السابق من حيث الجري العملي </w:t>
      </w:r>
      <w:r>
        <w:rPr>
          <w:rFonts w:eastAsia="Amiri" w:cs="Amiri" w:ascii="Amiri" w:hAnsi="Amiri"/>
          <w:color w:val="111111"/>
          <w:sz w:val="28"/>
          <w:szCs w:val="28"/>
          <w:rtl w:val="true"/>
          <w:lang w:bidi="ar-SA"/>
        </w:rPr>
        <w:t xml:space="preserve">» </w:t>
      </w:r>
      <w:r>
        <w:rPr>
          <w:rStyle w:val="FootnoteAnchor"/>
          <w:rtl w:val="true"/>
        </w:rPr>
        <w:footnoteReference w:id="7"/>
      </w:r>
      <w:r>
        <w:rPr>
          <w:rFonts w:ascii="Amiri" w:hAnsi="Amiri" w:eastAsia="Amiri" w:cs="Amiri"/>
          <w:color w:val="111111"/>
          <w:sz w:val="28"/>
          <w:sz w:val="28"/>
          <w:szCs w:val="28"/>
          <w:rtl w:val="true"/>
          <w:lang w:bidi="ar-SA"/>
        </w:rPr>
        <w:t>، وقد بنى هذا التعريف على استفادة الاستصحاب من الاخبار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التعريف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قد عرف الاستصحاب به أيضا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بأنه عبارة عن الإبقاء العملي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جملة من تعاريف 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وتحقيق الكلام 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التعريف المبحوث عنه هو التعريف الاصطلاحي الّذي وقع في تعبيرات الأصوليين والفقهاء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ان هنا جهات ثلاث ترتبط بهذا المصطلح </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إحداها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إطلاق الدليل والحجة عليه ،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عليه الاستصحاب ، أو </w:t>
      </w:r>
    </w:p>
    <w:p>
      <w:pPr>
        <w:pStyle w:val="BookText"/>
        <w:rPr/>
      </w:pPr>
      <w:r>
        <w:rPr>
          <w:rFonts w:ascii="Amiri" w:hAnsi="Amiri" w:eastAsia="Amiri" w:cs="Amiri"/>
          <w:color w:val="111111"/>
          <w:sz w:val="28"/>
          <w:sz w:val="28"/>
          <w:szCs w:val="28"/>
          <w:rtl w:val="true"/>
          <w:lang w:bidi="ar-SA"/>
        </w:rPr>
        <w:t>يحتج بأمور منها الاستصحاب ، ونحو ذلك من التعبيرات الواقعة كثيرا في بحوث الفقهاء في مختلف المسائل الفقهية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اختلاف مدركه من تعبد الشارع أو بناء العقلاء أو حكم العقل الظني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تفرع الاشتقاقات منه كالمستصحب والمستصحب واستصحب ويستصحب ،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الواضح انه لا بد في تشخيص ما هو الأنسب في تعريفه من ملاحظة هذه الجهات الثلاث وثبوتها مع الالتزام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نراه ان جميع ما ذكر في تعريفه مما تقدم لا يخلو عن خدشة بملاحظة هذه الجهات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الخامس وهو تعريفه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بالإبقاء العملي ، فهو وان صحح الاشتقاق منه المسند إلى المكلف ، لكن إطلاق الحجة عليه غير سديد بملاحظته ، إذ لا معنى لكون الإبقاء العملي حجة ودليلا ، بل هو يحتاج إلى حجة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انه لا ينسجم مع اعتباره من باب حكم العقل ، إذ المراد بالحكم العقلي هو الإدراك الظني ، ولا معنى لإدراكه البقاء العملي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الأول وهو تعريفه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بالإبقاء بمعنى الحكم بالبقاء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مما لا معنى له لأن بقاء الحكم هو عين الحكم الشرعي في مرحلة البقاء ، ومقتضى هذا التعريف ان الاستصحاب هو الحكم بالحكم وهو مما لا محصل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إطلاق الحجة عليه سديد كما سنشير إليه في التعريف المختار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انه لا ينسجم مع اعتبار الاستصحاب من باب العقل أو بناء العقلاء ، إذ ليس شأن العقل هو الحكم بالبقاء وانما شأنه إدراك نفس البقاء ظنا</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الحكم بالبقاء ليس متعلق الإدراك العقلي بل نفس البقاء هو متعلقه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ان العقلاء ليس شأنهم الحكم ، بل شأنهم البناء العملي على </w:t>
      </w:r>
    </w:p>
    <w:p>
      <w:pPr>
        <w:pStyle w:val="BookText"/>
        <w:rPr/>
      </w:pPr>
      <w:r>
        <w:rPr>
          <w:rFonts w:ascii="Amiri" w:hAnsi="Amiri" w:eastAsia="Amiri" w:cs="Amiri"/>
          <w:color w:val="111111"/>
          <w:sz w:val="28"/>
          <w:sz w:val="28"/>
          <w:szCs w:val="28"/>
          <w:rtl w:val="true"/>
          <w:lang w:bidi="ar-SA"/>
        </w:rPr>
        <w:t>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صحة الاشتقاق مع اسناده إلى المكلف فسيأتي توجيهه في التعريف المختار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الرابع وهو تعريفه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الحكم الشرعي ببقاء الإحراز السابق من حيث الجري العملي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مضافا إلى اختصاصه بما إذا اعتبر من باب الاخبار باعترافه قدس سره ، تعريف له بما سيأتي المناقشة فيه وما هو محل النقض والإبرام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الثاني وهو تعريفه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كون الشيء متيقن الحدوث مشكوك البقاء ، الّذي حكم الشيخ بزيفه ، فقد ارتضاه المحقق النائيني بناء على كون الاستصحاب من الأمارات الظنية ووجهه بما أشار إليه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 ما يوجب الظن بالبقاء ويكشف عنه بالكشف الظني هو ذلك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ولكن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ما يوجب الظن بالبقاء ليس هو اليقين السابق والشك اللاحق ، بل هو غلبة بقاء الحادث ، فانه بملاحظة ان ما يحدث يبقى مستمرا بحسب الغالب يحصل الظن في المورد المشكوك بإلحاقه بالغالب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عليك انه لا دخل لليقين بالحدوث في ذلك أصلا ، بل الملازمة الغالبة بين نفس الحدوث والبقاء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فليس اليقين من موجبات الظن كي يعرف الاستصحاب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أثر اليقين بالحدوث كأثر اليقين بسائر الأمور ذوات الأثر في كونه كاشفا عن موضوع الأثر ، فهو طريق ومحرز لمصداق من مصاديق الظن الناشئ من قبل الغلبة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فتدبر ولا تغفل</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والّذي نراه في تعريف الاستصحاب 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نفس بقاء المتيقن السابق عند الشك ، ويراد به ثبوت الحكم في مرحلة البقاء ، ولعله إليه يرجع تعريفه بالإبقاء المفسر بالحكم بالبقاء ، ويكون التعبير بالحكم بالبقاء نظير </w:t>
      </w:r>
    </w:p>
    <w:p>
      <w:pPr>
        <w:pStyle w:val="BookText"/>
        <w:rPr/>
      </w:pPr>
      <w:r>
        <w:rPr>
          <w:rFonts w:ascii="Amiri" w:hAnsi="Amiri" w:eastAsia="Amiri" w:cs="Amiri"/>
          <w:color w:val="111111"/>
          <w:sz w:val="28"/>
          <w:sz w:val="28"/>
          <w:szCs w:val="28"/>
          <w:rtl w:val="true"/>
          <w:lang w:bidi="ar-SA"/>
        </w:rPr>
        <w:t>التعبير بالحكم بالحرمة أو الوجوب ، مع ان الحرمة نفس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 فتعريفه بما ذكرنا ينسجم مع جميع مدارك الاستصحاب فالشارع يحكم بثبوت المتيقن عند الشك في بقائه وهو معنى بقاء المتيقن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ان بناء العقلاء العملي على بقاء المتيقن السابق ، وما يدركه العقل ظنا ، هو البقاء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الاشتقاق المسند إلى المكلف ، كقولك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استصحبت الحكم الفلاني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فهو على هذا التعريف لا يخلو عن مسامحة ، إذ المستصحب هو الحاكم لا المكلف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هذه المسامحة لا بد منها على جميع التعاريف غير تعريفه بالإبقاء العملي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فرض عدم صحة الالتزام بتعريفه بالإبقاء العملي كما تقدم ، فلا محيص عن الالتزام بهذه المسامحة ،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المراد 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استصحبت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التمسك بالاستصحاب والاستناد إليه 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إطلاق الحجة عليه ، فهو صحيح بناء على ما تقدم في أوائل مباحث الظن ، من ان الحكم الظاهري حكم طريقي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ويصطلح عليه بالحكم الأصولي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يلحظ فيه تنجيز الواقع وإيصال 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على هذا يترتب عليه التنجيز والتعذير عقلا وهذا هو معنى الحجية</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الواضح ان الحكم الاستصحابي حكم ظاهري طريقي ، ولذا ينطبق الاستصحاب في موارد الأحكام غير الإلزامية كالإباحة والاستحباب ، فيكون النهي عن النقض كناية عن بقاء الحكم السابق كما كان ، لا انه نهي حقيقي وتحريم للنقض العملي حقيقة ، وإلاّ لما انطبق على موارد الترخيص إذ لا يجب الفعل أو الترك فيها ، ولا يقصد من حرمة النقض فيها سوى إيصال الحكم الواقعي والتنجيز أو التعذير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انه لا بد من تقييد تعريف الاستصحاب ببعض الخصوصيات من اليقين السابق والشك اللاحق وغير ذلك مما يظهر تقومه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تمام الكلام في تعريف الاستصحاب ، وقد طال الكلام فيه مع انه لا يستحق الإطالة لعدم الأثر العملي المترتب عليه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الأمر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كون مسألة الاستصحاب أصولية أو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الّذي يظهر من الشيخ رحمه اللّه التوقف في كونها أصولية على تقدير استفادتها من الاخبار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انك عرفت في مبحث ضابط المسألة الأصولية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المسألة الأصولية هي المسألة التي تتكفل رفع التردد في مقام العمل ، وبذلك افترقت عن المسألة الفقهية ، وهي ما كان نظرها إلى نفس المحتمل بوضوح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 فيكون الاستصحاب من مباحث الأصول كما مر بيانه فراجع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عرفت هناك انه لا يختلف الحال بين ما يجري في الشبهات الحكمية أو يجري في الشبهات الموضوعية ، وان تخصيص المسألة الأصولية بما يجري في الشبهات الحكمية بلا موجب</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فرض عدم كون الأصل الجاري في الشبهات الموضوعية من علم الأصول ، فهو لا ينافي كون الجاري في الشبهات الحكمية منه ، فيكون الاستصحاب بلحاظ جريانه في الشبهات الحكمية مسألة أصولية لاندراجه في ضابطها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وبلحاظ جريانه في الشبهات الموضوعية مسألة فقهية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مانع من كون مسألة واحدة ذات جهتين بلحاظ تعدد موردها بعد عموم دليلها ، نظير مسألة حجية خبر الواحد بناء على شموله للاخبار بالموضوعات وعدم اختصاصه بالاحكام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هذا تحقيق الكلام في هذه الجهة باختصار ولا تحتاج إلى إطالة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ما تمسك به صاحب الكفاية في إثبات عدم كون مسألة الاستصحاب فقهية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مجراها قد يكون حكما أصوليا كالحجية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فهو لا يخلو عن غرابة ، إذ الشيخ رحمه اللّه قد تعرض إلى ذلك وبيّن انه قد يكون مجرى المسألة الفقهية مسألة أصولية ، كقاعدة نفي الحرج التي تجري في نفي الفحص عن المعارض للعموم إلى حد القطع بالعدم ، كما انها تجري في نفي الاحتياط في مقدمات دليل الانسداد </w:t>
      </w:r>
      <w:r>
        <w:rPr>
          <w:rStyle w:val="FootnoteAnchor"/>
          <w:rtl w:val="true"/>
        </w:rPr>
        <w:footnoteReference w:id="12"/>
      </w:r>
      <w:r>
        <w:rPr>
          <w:rFonts w:ascii="IRNazanin" w:hAnsi="IRNazanin" w:eastAsia="IRNazanin"/>
          <w:color w:val="111111"/>
          <w:sz w:val="28"/>
          <w:sz w:val="28"/>
          <w:szCs w:val="28"/>
          <w:rtl w:val="true"/>
          <w:lang w:bidi="fa-IR"/>
        </w:rPr>
        <w:t>فتدبر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الأمر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الفرق بين الاستصحاب وقاعدة اليقين وقاعدة المقتضي والمانع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فانها جميعا تشترك في ثبوت اليقين والشك فقد يتخيل ان الدليل المتكفل لعدم نقض اليقين والشك يتكفل اعتبار هذه القواعد الثلاث ، فلا بد من بيان خصوصيات الفرق بينها موضوعا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يبحث عن شمول دليل الاستصحاب لها أو أنه يختص بالاستصحاب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الاستصحاب فموضوعه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يتعلق اليقين بشيء ويتعلق الشك في بقائه من دون اعتبار تقدم اليقين زمانا وعدمه</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قاعدة اليقين فموضوعها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يتعلق اليقين بشيء في زمان معين ثم يشك بعد ذلك في نفس ذلك الشيء بلحاظ ذلك الزمان ، كما إذا تعلق اليقين بعدالة زيد في يوم الجمعة ثم زال ذلك اليقين وشك في يوم الاثنين انه عادل يوم الجمعة أو لا ، ويعبر عنه بالشك الساري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فمتعلق اليقين والشك أمر واحد بجميع خصوصياته ، وانما الاختلاف في زمان نفس اليقين والشك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خلاف الاستصحاب ، فان متعلق اليقين والشك يختلفان زمانا وان اتحدا ذاتا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واما قاعدة المقتضي والمانع فموضوعها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يتعلق اليقين بوجود المقتضي للأثر ويشك في وجود المانع عنه ، فمتعلق اليقين والشك في هذه القاعدة مختلفان ذاتا ، كما لو فهم من لسان الأدلة ان ملاقاة الماء للنجس مقتضي للانفعال ، وان الكرية مانعة ، فلاقى ماء مشكوك الكرية شيئا نجسا ، فانه بناء على اعتبار قاعدة المقتضي والمانع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بنى عليها بعض المحققين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يلتزم في المثال بنجاسة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وسيأتي إن شاء اللّه تعالى بعد ذكر أدلة الاستصحاب البحث عن إمكان استفادة هاتين القاعدتين منها كما انه يبحث عن وجود دليل مستقل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الأمر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تقسيمات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نوع الشيخ رحمه اللّه تقسيمات الاستصحاب بلحاظ نفس المستصحب من كونه وجوديا أو عدميا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خصوص استصحاب عدم التكليف من العدميات كلام برأسه تقدمت الإشارة إليه في مسألة البراءة وسيجيء البحث عنه في البحث عن استصحاب الحكم الكلي إن شاء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أو كونه حكما شرعيا كليا أو جزئيا ، وكونه موضوعا خارجيا وغير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وبلحاظ الدليل الدال على المستصحب في زمان اليقين من كونه إجماعا أو غيره ، أو كونه دليلا عقليا أو شرعيا ، ونحو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وبلحاظ الشك في البقاء من كون منشئه الشك في المقتضي أو الشك في الرافع ونحو ذلك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يهمنا التعرض إلى هذه التقسيمات لوضوح بطلان بعضها بعد ملاحظة الأدلة ، انما المهم منها ثلاثة وقعت مورد النقض والإبرام من قبل المحققين</w:t>
      </w:r>
      <w:r>
        <w:rPr>
          <w:rFonts w:eastAsia="Amiri" w:cs="Amiri" w:ascii="Amiri" w:hAnsi="Amiri"/>
          <w:color w:val="111111"/>
          <w:sz w:val="28"/>
          <w:szCs w:val="28"/>
          <w:rtl w:val="true"/>
          <w:lang w:bidi="ar-SA"/>
        </w:rPr>
        <w:t xml:space="preserve">. </w:t>
      </w:r>
      <w:bookmarkStart w:id="21" w:name="pg15939_154341"/>
    </w:p>
    <w:p>
      <w:pPr>
        <w:pStyle w:val="BookText"/>
        <w:rPr/>
      </w:pPr>
      <w:bookmarkEnd w:id="21"/>
      <w:r>
        <w:rPr>
          <w:rFonts w:ascii="Amiri" w:hAnsi="Amiri" w:eastAsia="Amiri" w:cs="Amiri"/>
          <w:color w:val="111111"/>
          <w:sz w:val="28"/>
          <w:sz w:val="28"/>
          <w:szCs w:val="28"/>
          <w:rtl w:val="true"/>
          <w:lang w:bidi="ar-SA"/>
        </w:rPr>
        <w:t xml:space="preserve">التقسيم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التفصيل بين الحكم الشرعي المستفاد من العقل وغيره ، فلا يجري في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قربه الشيخ رحمه اللّه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التقسيم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التفصيل بين الأحكام الكلية الشرعية وبين الموضوعات الخارجية والأحكام الجزئية ، فلا يجري في الأول وقد بنى عليه من المتأخرين السيد الخوئي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حفظه اللّه </w:t>
      </w:r>
      <w:r>
        <w:rPr>
          <w:rFonts w:eastAsia="Amiri" w:cs="Amiri" w:ascii="Amiri" w:hAnsi="Amiri"/>
          <w:color w:val="111111"/>
          <w:sz w:val="28"/>
          <w:szCs w:val="28"/>
          <w:rtl w:val="true"/>
          <w:lang w:bidi="ar-SA"/>
        </w:rPr>
        <w:t xml:space="preserve">)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التقسيم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التفصيل بين ما كان الشك ناشئا من الشك في المقتضي وبين ما كان ناشئا من الشك في الرافع ، فلا يجري في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بنى عليه الشيخ </w:t>
      </w:r>
      <w:r>
        <w:rPr>
          <w:rStyle w:val="FootnoteAnchor"/>
          <w:rtl w:val="true"/>
        </w:rPr>
        <w:footnoteReference w:id="16"/>
      </w:r>
      <w:r>
        <w:rPr>
          <w:rFonts w:ascii="Amiri" w:hAnsi="Amiri" w:eastAsia="Amiri" w:cs="Amiri"/>
          <w:color w:val="111111"/>
          <w:sz w:val="28"/>
          <w:sz w:val="28"/>
          <w:szCs w:val="28"/>
          <w:rtl w:val="true"/>
          <w:lang w:bidi="ar-SA"/>
        </w:rPr>
        <w:t xml:space="preserve">وتابعة عليه غيره </w:t>
      </w:r>
      <w:r>
        <w:rPr>
          <w:rStyle w:val="FootnoteAnchor"/>
          <w:rtl w:val="true"/>
        </w:rPr>
        <w:footnoteReference w:id="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وقع الكلام في المراد بالمقتضي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بد من تحقيق الكلام في هذه الأقوال ولنتعرض الآن إلى</w:t>
      </w:r>
      <w:r>
        <w:rPr>
          <w:rFonts w:eastAsia="Amiri" w:cs="Amiri" w:ascii="Amiri" w:hAnsi="Amiri"/>
          <w:color w:val="111111"/>
          <w:sz w:val="28"/>
          <w:szCs w:val="28"/>
          <w:rtl w:val="true"/>
          <w:lang w:bidi="ar-SA"/>
        </w:rPr>
        <w:t>.</w:t>
      </w:r>
    </w:p>
    <w:p>
      <w:pPr>
        <w:pStyle w:val="Heading4"/>
        <w:numPr>
          <w:ilvl w:val="3"/>
          <w:numId w:val="1"/>
        </w:numPr>
        <w:rPr/>
      </w:pPr>
      <w:bookmarkStart w:id="22" w:name="__RefHeading___Toc16091434_2142443653"/>
      <w:bookmarkStart w:id="23" w:name="_Toc7"/>
      <w:bookmarkEnd w:id="22"/>
      <w:r>
        <w:rPr>
          <w:rtl w:val="true"/>
        </w:rPr>
        <w:t>التفصيل الأول</w:t>
      </w:r>
      <w:bookmarkEnd w:id="23"/>
    </w:p>
    <w:p>
      <w:pPr>
        <w:pStyle w:val="BookText"/>
        <w:rPr/>
      </w:pPr>
      <w:r>
        <w:rPr>
          <w:rFonts w:ascii="Amiri" w:hAnsi="Amiri" w:eastAsia="Amiri" w:cs="Amiri"/>
          <w:color w:val="111111"/>
          <w:sz w:val="28"/>
          <w:sz w:val="28"/>
          <w:szCs w:val="28"/>
          <w:rtl w:val="true"/>
          <w:lang w:bidi="ar-SA"/>
        </w:rPr>
        <w:t xml:space="preserve">وقد يقرب بوجوه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الوجه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الحكم العقلي مبين مفصل محدد الموضوع ، باعتبار ان الحاكم لا يمكن ان يتردد في حدود حكمه ومقدار سعته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يكون الحكم الشرعي المستند إليه معلوم الموضوع بحدوده ، وفي مثل ذلك يمتنع الاستصحاب</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 لأجل انّ الشك في البقاء لا بد وان يكون ناشئا من الشك في بقاء الموضوع ، إذ لو كان الموضوع باقيا بخصوصياته لما حصل الشك ، ومع الشك في بقاء الموضوع لا يصح إجراء الاستصحاب ، لما سيأتي من اعتبار بقاء الموضوع فيه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واما لأجل امتناع الشك في البقاء ، لأن الموضوع ان كان موجودا كان الحكم موجودا لا محالة ، وان لم يكن موجودا ارتفع الحكم لا محالة ، لارتفاع الحكم بعدم موضوعه ، فلو فرض ثبوت حكم شرعي والحال هذه فهو حكم جديد حادث لموضوع جديد ، لا بقاء لذلك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التقريب يمكن رده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دعوى ان الشك في بقاء الحكم لا بد وان يكون ناشئا من الشك في بقاء الموضوع بسبب احتمال تغير بعض ما له دخل في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فتندفع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الموضوع الّذي يعتبر بقاؤه في جريان الاستصحاب هو الموضوع العرفي وما يراه العرف معروضا للحكم بحسب مناسباته الذهنية دون الموضوع الدقي العقلي وهو كل ما له دخل في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الواضح ان الموضوع بنظر العرف قد يكون باقيا حتى مع الجزم بزوال بعض الخصوصيات الملحوظة في حدوث الحكم ، فضلا عن صورة احتمال زوالها ، لأنها بنظره جهة تعليلية لا تقييدية</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واما دعوى امتناع الشك في البقاء بالبيان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فتندفع بما أفاده في الكفاية وتبعه غيره من ان زوال حكم العقل بزوال بعض الخصوصيات المقومة للحكم بنظره لا يستلزم زوال حكم الشرع في تلك الحال ، لاحتمال انّ الخصوصية الزائلة غير دخيلة في ملاك الحكم واقعا ، وقد اطلع الشارع على ذلك لإحاطته بالأمور فيكون حكمه باقيا لبقاء ملاكه ، ولم يطلع العقل عليه لقصور إدراكه فلم يحكم عند زوالها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ينافي ذلك الالتزام بالملازمة بين الحكمين ، إذ المقصود بها الملازمة بينهما في مقام الإثبات لا مقام الثبوت ، فلا يمتنع ان يحكم الشارع بشيء من دون ان يحكم به العقل ، فتدبر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الوجه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الخصوصيات المأخوذة في الحكم العقلي كلها خصوصيات تقييدية مأخوذة في الموضوع قيدا ولم تلحظ علة لثبوت الحكم لمعروضه ، فموضوع الحكم العقلي بقبح الصدق في حال الإضرار ، هو الصدق بقيد كونه مضرا ، لا ان موضوعه هو الصدق وعلته الإضرار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 فالشك في بقاء الخصوصية يستلزم الشك في الموضوع قهرا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الوجه وان لم يذكر في الكلمات في المقام ، لكن يمكن ان يستفاد من بعض كلمات المحقق الأصفهاني في مبحث مقدمة الواجب </w:t>
      </w:r>
      <w:r>
        <w:rPr>
          <w:rStyle w:val="FootnoteAnchor"/>
          <w:rtl w:val="true"/>
        </w:rPr>
        <w:footnoteReference w:id="19"/>
      </w:r>
      <w:r>
        <w:rPr>
          <w:rFonts w:ascii="Amiri" w:hAnsi="Amiri" w:eastAsia="Amiri" w:cs="Amiri"/>
          <w:color w:val="111111"/>
          <w:sz w:val="28"/>
          <w:sz w:val="28"/>
          <w:szCs w:val="28"/>
          <w:rtl w:val="true"/>
          <w:lang w:bidi="ar-SA"/>
        </w:rPr>
        <w:t xml:space="preserve">، حيث التزم هناك بان عنوان المقدمية جهة تقييدية لا جهة تعليلية كما يراه صاحب الكفاية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وعلى كل فيمكن التنظر فيه من جهتين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الأساس الّذي يبتني عليه ليس من المسلمات ، فان هناك من لا يرى ان جميع الخصوصيات ملحوظة جهات تقييدية في موارد الأحكام العقلية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لو سلم ذلك ، فهذا لا ينفع بعد ما عرفت من ان المدار في الموضوع على نظر العرف لا نظر العقل ، فكون الخصوصية تقييدية بنظر العقل لا يجدي إذا لم تكن كذلك بنظر العرف ، بل كانت من طوارئ الموضوع وحالاته بنظره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لو قلنا بان المدار على الموضوع المأخوذ في دليل الحكم لأجدى ما ذكر ، إذ دليل الحكم على الفرض هو العقل ، والمفروض ان الخصوصية بحسبه مقومة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الوجه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ان الخصوصية المتبدلة أو المشكوكة مقومة بنظر العرف ، فلا مجال للاستصحاب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بأحد بيانين </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البيان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الكلام فيما نحن فيه في الأحكام العقلية المستتبعة لحكم </w:t>
      </w:r>
    </w:p>
    <w:p>
      <w:pPr>
        <w:pStyle w:val="BookText"/>
        <w:rPr/>
      </w:pPr>
      <w:r>
        <w:rPr>
          <w:rFonts w:ascii="Amiri" w:hAnsi="Amiri" w:eastAsia="Amiri" w:cs="Amiri"/>
          <w:color w:val="111111"/>
          <w:sz w:val="28"/>
          <w:sz w:val="28"/>
          <w:szCs w:val="28"/>
          <w:rtl w:val="true"/>
          <w:lang w:bidi="ar-SA"/>
        </w:rPr>
        <w:t xml:space="preserve">الشرع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الملازمة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وهي تختص بأحكامه في باب التحسين والتقبيح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كل خصوصية تكون دخيلة في حكم العقل بالحسن أو القبح ، فهي تكون قيدا لفعل المكلف المحكوم بالحسن أو القبح لا قيدا في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الخصوصيات المأخوذة في حكم العقل العارض على فعل المكلف مأخوذة قيدا لمتعلق الحكم لا لموضوعه ، فلا محالة يتقيد متعلق الحكم الشرعي المستكشف عن الحكم العقلي بتلك الخصوصيات تبعا للحكم العقلي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حكم العقل بقبح الصدق الضار ، كان متعلق الحكم الشرعي بالحرمة هو الصدق المضر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تقرر ان كل خصوصية تؤخذ في المتعلق تكون مقومة بنظر العرف ، وليس الحال فيه كالحال في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 الشك في تلك الخصوصية يمتنع الاستصحاب ، وسيأتي بيان هذه الجهة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البيان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الحكم العقلي بالقبح لم يتعلق بالصدق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إضراره كي يقع الكلام في ان جهة الضرر مقومة عرفا أو ليست مقومة ، بل ليس لدينا إلاّ الحكم العقلي بحسن الإحسان وقبح الظلم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والحكم بقبح الصدق المهلك أو حسن الكذب النافع ، من باب ان الأول مصداق الظلم القبيح عقلا والثاني مصداق الإحسان الحسن عقلا ، لا ان الحكم العقلي بالقبح تعلق بالصدق مباشرة بملاحظة إضراره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اذن فمتعلق الحكم العقلي هو نفس الخصوصية ، وهذه الأفعال مصاديق للخصوصية ويتبعه في ذلك الحكم الشرعي ، فالحرام هو الظلم والمحبوب هو الإحسان</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 ، فمع الشك في بقاء الخصوصية يشك في ثبوت متعلق الحكم مباشرة فلا معنى للاستصحاب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نظير استصحاب حرمة ما ثبت حرمته بالدليل </w:t>
      </w:r>
    </w:p>
    <w:p>
      <w:pPr>
        <w:pStyle w:val="BookText"/>
        <w:rPr/>
      </w:pPr>
      <w:r>
        <w:rPr>
          <w:rFonts w:ascii="Amiri" w:hAnsi="Amiri" w:eastAsia="Amiri" w:cs="Amiri"/>
          <w:color w:val="111111"/>
          <w:sz w:val="28"/>
          <w:sz w:val="28"/>
          <w:szCs w:val="28"/>
          <w:rtl w:val="true"/>
          <w:lang w:bidi="ar-SA"/>
        </w:rPr>
        <w:t>الشرعي عند الشك في انطباق موضوع الحرمة عليه ، كما لو كان كلام كذبا ، ثم شك في أنه كذب أو ليس بكذب ، فانه لا معنى لاستصحاب حرمته مع الشك المزبور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الحال في الشبهة الحكمية كما لو فرض زوال عنوان الظلم عن الصدق ، ومع هذا احتمل ان يبقى على حرمته ، فانه لا معنى لاستصحاب حرمته ، إذ متعلق الحرمة السابقة زال قطعا ، والصدق فعلا ليس من افراده جزما ، فيمتنع صدق البقاء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الوجه ببيانيه متين لا دافع له ، وهو مما يمكن استفادته من عبارة الشيخ رحمه اللّه خصوصا بالبيان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لأن الجهات المقتضية للحكم العقلي للحسن والقبح كلها راجعة إلى قيود فعل المكلف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وان كانت لا تخلو عن نوع إجمال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 تعرف بعد ما أفاده صاحب الكفاية وغيره عنه وعدم ارتباطه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التأمل في كلام الشيخ يقتضي ان يستظهر ان مراده ما ذكرناه ، لا ما فهمه الأعلام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اللّه سرهم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سبحانه العاصم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لا فرق فيما ذكرنا بين الشبهة الحكمية والشبهة الموضوعية المصداقية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انه قد يتخيل في موارد الشبهة المصداقية التمسك بالاستصحاب الموضوعي فيحرز به بقاء الخصوصية للفعل ،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الصدق مضرا فالآن كذلك ، وبذلك يثبت له الحكم</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ولكنه تخيل فاسد ، إذ هذا الاستصحاب من الاستصحاب التعليقي ، لأن الخصوصية انما تعرض على الفعل عند وجوده ، فالصدق انما يكون مضرا إذا وجد ، فالذي يقال في مقام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الصدق مضرا لو وجد فالآن </w:t>
      </w:r>
    </w:p>
    <w:p>
      <w:pPr>
        <w:pStyle w:val="BookText"/>
        <w:rPr/>
      </w:pP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والاستصحاب التعليقي وان كان مثار خلاف ، لكن ذلك في الاستصحاب الحكمي ، اما الموضوعات فلا يلتزم بصحة الاستصحاب التعليقي فيها بالاتفاق ، فمن يقول بالاستصحاب التعليقي في الأحكام لا يقول به في الموضوعات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أطال المحقق العراقي قدس سره في بيان كلام الشيخ ومناقشته </w:t>
      </w:r>
      <w:r>
        <w:rPr>
          <w:rStyle w:val="FootnoteAnchor"/>
          <w:rtl w:val="true"/>
        </w:rPr>
        <w:footnoteReference w:id="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إذا لاحظت ما ذكرناه تعرف ان ما أفاده قدس سره أجنبي عن كلام الشيخ فراجع تعرف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الوجه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المحقق الأصفهاني رحمه اللّه ذهب إلى منع جريان الاستصحاب في الحكم الشرعي المستفاد من حكم العقل ، لكن ببيان آخر غير ما أفاده الشيخ رحمه اللّه بالتوجيه الّذي عرفته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أفاد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مع الشك في الخصوصية يقطع بزوال الموضوع ، وهو مستلزم للقطع بزوال الحكم ، بيان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الحكم العقلي بالقبح ليس متعلقه هو الفعل مع الخصوصية بوجودها الواقعي ، بل بوجودها العلمي ، فالصدق المضر المعلوم إضراره قبيح ، لا ذات الصدق المضر وان لم يعلم إضراره ، والوجه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القبح لا يتعلق إلاّ بالفعل الاختياري الصادر عن التفات وعمد وقصد ، فلا يثبت الا في مورد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 فمع الشك في بقاء خصوصية الإضرار يقطع بعدم موضوع القبح ، وهو العلم بالضرر ، فيعلم بعدم القبح العقلي ويتبعه عدم الحكم شرعا لانتفاء مناطه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ويتوجه عليه قدس سره أمور </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الأمر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كلامه اختصاص الكلام في الشبهة الموضوعية ، وقصر </w:t>
      </w:r>
    </w:p>
    <w:p>
      <w:pPr>
        <w:pStyle w:val="BookText"/>
        <w:rPr/>
      </w:pPr>
      <w:r>
        <w:rPr>
          <w:rFonts w:ascii="Amiri" w:hAnsi="Amiri" w:eastAsia="Amiri" w:cs="Amiri"/>
          <w:color w:val="111111"/>
          <w:sz w:val="28"/>
          <w:sz w:val="28"/>
          <w:szCs w:val="28"/>
          <w:rtl w:val="true"/>
          <w:lang w:bidi="ar-SA"/>
        </w:rPr>
        <w:t>الكلام على الشبهة الموضوعية دون الحكمية بلا 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والوجه الّذي ذكره لا يتأتى في الشبهة الحكمية ، بل يختص بالشبهة الموضوعية ، إذ ليس منشأ الشك في الشبهة الحكمية هو الشك في بقاء الخصوصية كي يقال ان العلم بالخصوصية دخيل وهو مفقود مع الشك ، بل يعلم بزوال الخصوصية ، وانما يشك في بقاء الحكم لاحتمال ان الخصوصية تأثر بحدوثها في بقاء الحكم ، فلا بد في نفي الاستصحاب في الشبهة الحكمية من الالتزام بأن الخصوصية علة حدوثا لا بقاء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الملاك الّذي ذكره في الاستصحاب في الشبهة الموضوعية لا يتأتى في الشبهة الحكمية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يخفى ،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الأمر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ما أفاده من زوال الموضوع جزما عند الشك في الخصوصية غير تام ، إذ إناطة القبح بالفعل الاختياري مسلم لكن الاختيار والقصد لا يتوقف على العلم ، بل يتوقف على مجرد الالتفات المتحقق عند الشك ، فمثلا لو رأى شخص شبحا وتردد انه إنسان أو جدار فوجه إليه بندقته ورماه برصاصة فتبين انه إنسان وقتل بتلك الرمية ، فانه يترتب على فعله آثار الفعل الاختياري العقلية والشرعية مع عدم علمه بأنه قتل وظلم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 فمع الشك في ان الصدق مضر أو لا ، لا يقطع بزوال الموضوع لتحقق الالتفات والقصد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الأمر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سلمنا أخذ العلم في الموضوع وزواله عند الشك ، لكن لا بد من تحقيق ان هذه الخصوصية الزائلة هل هي مقومة بنظر العرف أو ليست مقومة ، ومجرد دخلها في موضوع الحكم العقلي لا أثر له من هذه الناحية ، ولا يستلزم منع الاستصحاب مع الشك في بقاء الحكم والحالة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فالتفت</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 الشيخ رحمه اللّه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لا فرق في عدم جريان الاستصحاب في الأحكام الشرعية المستندة إلى الأحكام العقلية بين ان تكون وجودية أو عدمية ، مع استناد العدم إلى القضية العقلية ، كعدم وجوب الصلاة على ناسي </w:t>
      </w:r>
    </w:p>
    <w:p>
      <w:pPr>
        <w:pStyle w:val="BookText"/>
        <w:rPr/>
      </w:pPr>
      <w:r>
        <w:rPr>
          <w:rFonts w:ascii="Amiri" w:hAnsi="Amiri" w:eastAsia="Amiri" w:cs="Amiri"/>
          <w:color w:val="111111"/>
          <w:sz w:val="28"/>
          <w:sz w:val="28"/>
          <w:szCs w:val="28"/>
          <w:rtl w:val="true"/>
          <w:lang w:bidi="ar-SA"/>
        </w:rPr>
        <w:t xml:space="preserve">السورة ، فانه لا يجوز استصحابه عند زوال النسيان ، ولا وجه للتمسك به في إثبات الاجزاء </w:t>
      </w:r>
      <w:r>
        <w:rPr>
          <w:rStyle w:val="FootnoteAnchor"/>
          <w:rtl w:val="true"/>
        </w:rPr>
        <w:footnoteReference w:id="24"/>
      </w:r>
      <w:r>
        <w:rPr>
          <w:rFonts w:ascii="Amiri" w:hAnsi="Amiri" w:eastAsia="Amiri" w:cs="Amiri"/>
          <w:color w:val="111111"/>
          <w:sz w:val="28"/>
          <w:sz w:val="28"/>
          <w:szCs w:val="28"/>
          <w:rtl w:val="true"/>
          <w:lang w:bidi="ar-SA"/>
        </w:rPr>
        <w:t>كما صدر عن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لم يكن العدم مستندا إلى القضية العقلية ، وان كان في موردها ، فلا بأس باستصحابه كاستصحاب البراءة والنفي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ان المحقق الأصفهاني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ان ذكر ما تقدم منه ، واختار التفصيل بين أحكام العقل النظريّ فيجري الاستصحاب في الحكم الشرعي المستند إليه ، وأحكام العقل العملي فلا يجري الاستصحاب للبيان المتقدم ،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انه لا فرق فيما ذكرنا منعا وجوازا بين استصحاب الوجود واستصحاب العدم إذا كانا مستندين إلى القضية العقلية التي مفادها حكم العقل العملي ، كاستصحاب الوجوب والحرمة المستندين إلى حسن الفعل وقبحه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واستصحاب عدم الوجوب والحرمة إذا استند إلى قبح تكليف غير المميز إيجابا وتحريما </w:t>
      </w:r>
      <w:r>
        <w:rPr>
          <w:rFonts w:eastAsia="Amiri" w:cs="Amiri" w:ascii="Amiri" w:hAnsi="Amiri"/>
          <w:color w:val="111111"/>
          <w:sz w:val="28"/>
          <w:szCs w:val="28"/>
          <w:rtl w:val="true"/>
          <w:lang w:bidi="ar-SA"/>
        </w:rPr>
        <w:t xml:space="preserve">... »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 على الشيخ رحمه اللّه ان استصحاب عدم الوجوب المترتب سابقا على النسيان يختلف عما أفاده سابقا ، فانه وان كان مورد النسيان يشترك مع ما تقدم في ثبوت الحكم بالقبح ، إلاّ ان القبح هناك متعلق بفعل المكلف ، وقد عرفت ان الخصوصية الدخيلة في القبح اما من قيود الفعل المتعلق واما هي نفس المتعلق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والقبح هنا متعلق بفعل المولى الشارع ، ولا يخفى ان المكلف بالإضافة إلى التكليف من قبيل الموضوع لا من قبيل المتعلق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اذن فالنسيان مأخوذ في موضوع عدم التكليف لا في متعلقه</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 ، فلا يتأتى الوجهان السابقان في منع الاستصحاب هاهنا ، لأنهما يتفرعان عن كون الخصوصية المقومة للقبح العقلي ، اما نفس المتعلق أو دخيلة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النسيان كذلك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 هنا يظهر انه لا يظهر عدم جريان الاستصحاب في مورد النسيان مما ذكره سابقا ، بل لا بد من تحقيق ان النسيان مقوم للموضوع عرفا أو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يتبين الإشكال فيما أفاده المحقق الأصفهاني رحمه اللّه ، فان الحكم بقبح تكليف الناسي وان كان من حكم العقل العملي ، لكن ما تقدم يرتبط بما إذا كان حكم العقل العملي يرتبط بعمل المكلف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عرفت ان متعلق القبح هاهنا هو فعل المولى ، ولا يتأتى فيه ما تقدم ، إذ أي معنى لأن يقال هاهنا انه مع الشك في الخصوصية يعلم بزوال الموضوع لتقومه بالعلم ومع الشك لا علم؟ ، فانه لا يتصور الشك بالنسبة إلى اللّه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نحن نشك فيما هو فعل اللّه سبحانه من التكليف وعدمه عند الشك في الخصوصية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أفاده قدس سره أجنبي عن عدم جريان الاستصحاب في ذلك ، فتدبر ولا تغفل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يمكن الالتزام بجريان استصحاب عدم التكليف في مورد النسيان ولو مع فرض خصوصية النسيان خصوصية مقومة للموضوع أو للمتعلق ، مع قطع النّظر عما تقدم في البراءة من المناقشة في استصحاب عدم التكليف بقول مطلق ولو لم يستند إلى القضية العقلية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وذلك بوجهين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استصحاب عدم الجعل بلحاظ حال ما قبل الشرع بتقريب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قبل الشرع لم يكن هناك جعل بالنسبة إلى هذا الموضوع الخاصّ وهو الشخص بعد زوال نسيانه ، وبعد الشرع يشك في ثبوت الجعل بالنسبة إليه فيستصحب عدمه</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تقدمت الإشارة إليه في مبحث الأقل والأكثر </w:t>
      </w:r>
      <w:r>
        <w:rPr>
          <w:rStyle w:val="FootnoteAnchor"/>
          <w:rtl w:val="true"/>
        </w:rPr>
        <w:footnoteReference w:id="26"/>
      </w:r>
      <w:r>
        <w:rPr>
          <w:rFonts w:ascii="Amiri" w:hAnsi="Amiri" w:eastAsia="Amiri" w:cs="Amiri"/>
          <w:color w:val="111111"/>
          <w:sz w:val="28"/>
          <w:sz w:val="28"/>
          <w:szCs w:val="28"/>
          <w:rtl w:val="true"/>
          <w:lang w:bidi="ar-SA"/>
        </w:rPr>
        <w:t xml:space="preserve">وسيجيء تحقيقه في </w:t>
      </w:r>
    </w:p>
    <w:p>
      <w:pPr>
        <w:pStyle w:val="BookText"/>
        <w:rPr/>
      </w:pPr>
      <w:r>
        <w:rPr>
          <w:rFonts w:ascii="Amiri" w:hAnsi="Amiri" w:eastAsia="Amiri" w:cs="Amiri"/>
          <w:color w:val="111111"/>
          <w:sz w:val="28"/>
          <w:sz w:val="28"/>
          <w:szCs w:val="28"/>
          <w:rtl w:val="true"/>
          <w:lang w:bidi="ar-SA"/>
        </w:rPr>
        <w:t xml:space="preserve">مبحث جريان الاستصحاب في الأحكام الكلية ، حيث ادعى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معارضتها باستصحاب عدم الجعل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استصحاب عدم المجعول بالنسبة إلى الموضوع الخاصّ بمفاد ليس التامة بتقريب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هذا الموضوع الخاصّ وهو المكلف بعد زوال نسيانه لم يكن الحكم الفعلي في حقه ثابتا قبل تحققه ، فالحكم الفعلي للمتعلق له منتف لانتفاء موضوعه ، وبعد وجوده وتحققه يشك في ثبوت حكم فعلي له ، فلا يمكن 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الشخص لم يكن التكليف في حقه ثابتا فالآن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بمفاد ليس الناقصة المعبر عنه بالعدم النعتيّ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إذ لا حالة سابقه له ولكن يمكن 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الوجوب المتعلق بهذا الشخص لم يكن ثابتا فالآن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بمفاد ليس التامة المعبر عنه بالعدم المحمولي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نظير إجراء الاستصحاب في الاعدام الأزلية المتقدم بيانه في مبحث العموم والخصوص </w:t>
      </w:r>
      <w:r>
        <w:rPr>
          <w:rStyle w:val="FootnoteAnchor"/>
          <w:rtl w:val="true"/>
        </w:rPr>
        <w:footnoteReference w:id="27"/>
      </w:r>
      <w:r>
        <w:rPr>
          <w:rFonts w:ascii="Amiri" w:hAnsi="Amiri" w:eastAsia="Amiri" w:cs="Amiri"/>
          <w:color w:val="111111"/>
          <w:sz w:val="28"/>
          <w:sz w:val="28"/>
          <w:szCs w:val="28"/>
          <w:rtl w:val="true"/>
          <w:lang w:bidi="ar-SA"/>
        </w:rPr>
        <w:t>، وان لم يكن منه اصطلاحا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ويترتب على هذا الأصل عدم لزوم الامتثال عقلا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والمتحصل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استصحاب الحكم الشرعي المستند إلى الحكم العقلي بالتحسين والتقبيح لا نلتزم بجريانه تبعا للشيخ ، لكن في غير ما كان من قبيل حكم العقل بقبح تكليف الناسي ، بل في غير الحكم العدمي مطلقا ، لإمكان إجراء الاستصحاب في العدمي بالتقريبين المتقدّمين ، ولا إشكال فيه من ناحية استناده إلى الحكم العقلي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وورود الإشكال فيه من ناحية أخرى لو ثبت ، كلام آخر أجنبي عما نحن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تمام الكلام في هذا التفصيل</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واما باقي التفصيلات فسيأتي البحث فيها بعد أدلة الاستصحاب إن شاء اللّه تعالى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الأمر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ان المعتبر في الاستصحاب هو الشك في البقاء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تعرض الشيخ رحمه اللّه إلى بيان ان 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الشك الفعلي الموجود حال الالتفات ، فلو لم يكن ملتفتا لم يجر الاستصحاب وان فرض حصول الشك له على تقدير الالتفات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وفرع على ذلك فرعين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الفرع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المتيقن للحدث إذا التفت إلى حاله في اللاحق وشك في بقاء الحدث وعدمه جرى الاستصحاب في حقه ، فلو غفل عن ذلك وصلى بطلت صلاته لسبق الأمر بالطهارة ، ولا تجري في حقه قاعدة الفراغ المصححة للعمل ، لكون مجراها الشك الحادث بعد الفراغ لا الموجود من 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الفرع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المتيقن للحدث لو غفل عن حاله وصلى ثم التفت بعد الصلاة وشك في انه تطهر قبل الصلاة أو لا؟ ، تجري في حقه قاعدة الفراغ ، لأن الشك حادث بعد العمل لا قبله ، كي يوجب الأمر بالطهارة والنهي عن الدخول في الصلاة بدونها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هذا الشك المتأخر يوجب الإعادة بحكم الاستصحاب ، لكنه محكوم لقاعدة الفراغ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المطلب بعينه ذكره في الكفاية في التنبيه الأول ، ولكنه في الفرض الأول حكم ببطلان الصلاة لكونه محدثا بحكم الاستصحاب ، مع القطع بعدم رفع حدثه الاستصحابي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ولم يتعرض لقاعدة الفراغ فيه بقليل ولا بكثير ، فكان عدم جريانها فيه مفروغ عنه لديه</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من التنبيه على أمور ثلاثة يتضح بها ان ما أفاده الشيخ في غير محله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الأمر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اعتبار فعلية الشك في جريان الاستصحاب وعدم الاكتفاء بالتقدير له طريقان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عرفي ، وهو دعوى ان ظاهر دليل الاستصحاب اعتبار الشك في موضوعه ، وظاهر كل امر مأخوذ في الموضوع إرادة الفرد الفعلي منه ، فإذا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أكرم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كان ظاهره عرفا إكرام المتصف بالعلم فعلا لا فرضا وتقديرا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قيل أن فعلية الحكم بفعلية موضوعه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فالظاهر من دليل الاستصحاب عرفا إرادة الشك الفعلي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عقلي ، وهو دعوى ان دليل الاستصحاب يتكفل جعل حكم ظاهري أصولي يقصد به رفع الحيرة في مقام العمل ، وما كان كذلك ، لا يثبت إلاّ مع الالتفات ، إذ بدون الالتفات لا حيرة في التكليف ولا معنى لتنجيز الواقع عليه أو التعذير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 نقول ان كان نظر الشيخ ، وصاحب الكفاية في اعتبار فعلية الشك إلى الوجه الثاني العقلي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فيرد عليهما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الاستصحاب لا يجري مع زوال الالتفات ، بل لا بد في استمرار جريانه من استمرار الالتفات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فلا فرق بين الفرضين في عدم كون المكلف مجريا لاستصحاب الحدث حال الصلاة ، لأنه غافل عن الحدث حالها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فالتفرقة بينهما في غير محلها</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 كان نظرهما إلى الوجه الأول العرف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الظاهر لالتزامهما بجريان الاستصحاب مع الشك ثم الغفلة عنه وقد عرفت ان هذا لا يتم على الوجه الثاني مع ان الجهة الثانية راجعة إلى الشرائط العامة للتكليف ، فان من الشرائط العامة عدم الغفلة ، وهو أجنبي عن خصوص الاستصحاب ، فلا يناسب تخصيص الكلام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فالفرق بين الفرضين وان كان موجودا ببيان انه في الفرض الأول وان عرضت الغفلة بعد الشك ، لكن ذلك لا ينافي استمرار الشك بوجود ارتكازي ، كسائر الصفات النفسيّة من الإرادة والعلم التي يكون لها وجود ارتكازي يجامع الغفلة بعد حدوثها عن التفات ، فيكون الشك موجودا </w:t>
      </w:r>
    </w:p>
    <w:p>
      <w:pPr>
        <w:pStyle w:val="BookText"/>
        <w:rPr/>
      </w:pPr>
      <w:r>
        <w:rPr>
          <w:rFonts w:ascii="Amiri" w:hAnsi="Amiri" w:eastAsia="Amiri" w:cs="Amiri"/>
          <w:color w:val="111111"/>
          <w:sz w:val="28"/>
          <w:sz w:val="28"/>
          <w:szCs w:val="28"/>
          <w:rtl w:val="true"/>
          <w:lang w:bidi="ar-SA"/>
        </w:rPr>
        <w:t>ارتكازا ، فيكون مجرى الاستصحاب حال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يرد عليهما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هذا التقدير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هذه الدعوى تتم بناء على الالتزام بموضوعية اليقين والشك بما هما وصفان في باب الاستصحاب ، بحيث يتعلق الجعل بوصف 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بناء على الالتزام بان المجعول في الاستصحاب هو الحكم المماثل ، أو الملازمة بين الحدوث والبقاء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يظهر من صاحب الكفاية </w:t>
      </w:r>
      <w:r>
        <w:rPr>
          <w:rFonts w:eastAsia="Amiri" w:cs="Amiri" w:ascii="Amiri" w:hAnsi="Amiri"/>
          <w:color w:val="111111"/>
          <w:sz w:val="28"/>
          <w:szCs w:val="28"/>
          <w:rtl w:val="true"/>
          <w:lang w:bidi="ar-SA"/>
        </w:rPr>
        <w:t xml:space="preserve">- </w:t>
      </w:r>
      <w:r>
        <w:rPr>
          <w:rStyle w:val="FootnoteAnchor"/>
          <w:rtl w:val="true"/>
        </w:rPr>
        <w:footnoteReference w:id="30"/>
      </w:r>
      <w:r>
        <w:rPr>
          <w:rFonts w:ascii="Amiri" w:hAnsi="Amiri" w:eastAsia="Amiri" w:cs="Amiri"/>
          <w:color w:val="111111"/>
          <w:sz w:val="28"/>
          <w:sz w:val="28"/>
          <w:szCs w:val="28"/>
          <w:rtl w:val="true"/>
          <w:lang w:bidi="ar-SA"/>
        </w:rPr>
        <w:t>المعبر عنها في كلام البعض بان الحادث يدوم ، بحيث لا يكون لليقين والشك موضوعية ، بل هما طريقان للمتيقن والمشكوك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يتم هذا الكلام ، لأن اليقين والشك لا موضوعية لهما ، بل يكون الاستصحاب حكما ظاهريا ثابتا في الواقع للحادث عند حدوثه ، مع قطع النّظر عن اليقين والشك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اليقين طريق إليه كسائر الأحكام الشرعية الثابتة لموضوعاتها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موضوعية للشك حتى يبحث في ان المراد به الشك الفعلي أو التقديري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الأمر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قد وقع الكلام في انه هل تجري قاعدة الفراغ مع العلم بالغفلة عن المشكوك حال العمل ، أو يختص جريانها بصورة الشك في عروض الغفلة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بناء على الثاني وعدم جريانها في صورة العلم بالغفلة لا مجال لقاعدة الفراغ في كلا الفرضين ، إذ المفروض فيهما معا غفلة المكلف حال العمل ، ومعه ، لا تجري قاعدة الفراغ جرى الاستصحاب في حقه أو لم يجر فلا يكون التفريع المزبور متجها على هذا المبنى الّذي لا يخلو من قوة</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الأمر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من المسلم لدى الكل ان قاعدة الفراغ انما تجري في مورد الشك الحادث بعد العمل ، اما إذا حدث قبل العمل فلا تجري فيه قاعدة </w:t>
      </w:r>
    </w:p>
    <w:p>
      <w:pPr>
        <w:pStyle w:val="BookText"/>
        <w:rPr/>
      </w:pPr>
      <w:r>
        <w:rPr>
          <w:rFonts w:ascii="Amiri" w:hAnsi="Amiri" w:eastAsia="Amiri" w:cs="Amiri"/>
          <w:color w:val="111111"/>
          <w:sz w:val="28"/>
          <w:sz w:val="28"/>
          <w:szCs w:val="28"/>
          <w:rtl w:val="true"/>
          <w:lang w:bidi="ar-SA"/>
        </w:rPr>
        <w:t>الفراغ لقصور دليلها كما يبين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قاعدة الفراغ في الفرض الأول لا تجري لأجل حدوث الشك قبل العمل بلا ارتباط بجريان الاستصحاب وعدمه ، فالحكم ببطلان الصلاة استنادا إلى الاستصحاب السابق على العمل وعدم جريان قاعدة الفراغ بسببه غير سديد ، بل الصلاة باطلة بمجرد عدم جريان القاعدة سواء جرى الاستصحاب قبلها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لأجل قاعدة الاشتغال أو الاستصحاب اللاحق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ولكن التحقيق يقتضي ان الشك الحادث بعد في الفرض الأول شك بعد العمل لا قبله ، وذلك لأن موضوع قاعدة الفراغ هو الشك في الصحة الناشئ من الشك في اختلال بعض ما يعتبر في العمل من الاجزاء والشرائط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ولأجل هذه الجهة منع البعض من كون قاعدة الفراغ قاعدة برأسها في قبال قاعدة التجاوز ، فانه ما من مورد يشك في صحة العمل فيه الا وكان السبب فيه الشك في إتيان الجزء والشرط في محله ، وهو مجرى قاعدة التجاوز ، فلا تصل النوبة إلى قاعدة الفراغ ، لأن الشك فيها مسبب عما هو موضوع لقاعدة التجاوز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حاول آخرون تصحيح تعدد القاعدة </w:t>
      </w:r>
      <w:r>
        <w:rPr>
          <w:rStyle w:val="FootnoteAnchor"/>
          <w:rtl w:val="true"/>
        </w:rPr>
        <w:footnoteReference w:id="32"/>
      </w:r>
      <w:r>
        <w:rPr>
          <w:rFonts w:ascii="Amiri" w:hAnsi="Amiri" w:eastAsia="Amiri" w:cs="Amiri"/>
          <w:color w:val="111111"/>
          <w:sz w:val="28"/>
          <w:sz w:val="28"/>
          <w:szCs w:val="28"/>
          <w:rtl w:val="true"/>
          <w:lang w:bidi="ar-SA"/>
        </w:rPr>
        <w:t>والبحث موكول إلى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والمهم 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موضوع قاعدة الفراغ هو الشك في صحة العمل ، لا الشك في وجود الجزء أو الشرط</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إذا التفت إلى انه محدث أو متطهر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وأجرى الاستصحاب ، ثم غفل عن ذلك ودخل في العمل ، فهو في أثناء العمل ليس شاكا في صحة العمل ، لغفلته ، وشكه الارتكازي حال الغفلة انما هو في </w:t>
      </w:r>
    </w:p>
    <w:p>
      <w:pPr>
        <w:pStyle w:val="BookText"/>
        <w:rPr/>
      </w:pPr>
      <w:r>
        <w:rPr>
          <w:rFonts w:ascii="Amiri" w:hAnsi="Amiri" w:eastAsia="Amiri" w:cs="Amiri"/>
          <w:color w:val="111111"/>
          <w:sz w:val="28"/>
          <w:sz w:val="28"/>
          <w:szCs w:val="28"/>
          <w:rtl w:val="true"/>
          <w:lang w:bidi="ar-SA"/>
        </w:rPr>
        <w:t>حدثه وطهارته ، وهو غير الشك في صحة العمل ومطابقته للمأمور به ، فإذا التفت بعد الفراغ ، فشكه في صحة العمل شك حادث بعد العمل لا في أثنائه ، فيكون مقتضى القواعد مجرى لقاعدة الفراغ ، ولا فرق بين الفرضين على هذا 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فتعليل عدم جريان قاعدة الفراغ بكون الشك حادثا أثناء 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أفاده الشيخ </w:t>
      </w:r>
      <w:r>
        <w:rPr>
          <w:rStyle w:val="FootnoteAnchor"/>
          <w:rtl w:val="true"/>
        </w:rPr>
        <w:footnoteReference w:id="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غير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فالوجه الصحيح في نفي جريان قاعدة الفراغ والحكم ببطلان العمل في الفرض المزبور هو 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الشك الّذي يكون مجرى لقاعدة الفراغ هو الشك في صحة العمل ، بمعنى الشك في مطابقة ما أتي به للمأمور به واما مع العلم بعدم مطابقته لما هو الوظيفة الفعلية عليه ولما هو متعلق الأمر ، فلا مجال لقاعدة الفراغ للعلم ببطلان العمل بحسب الوظيفة الفعلية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نحن فيه من هذا القبيل ، لأنه بعد ما التفت وأجرى استصحاب الحدث كان مأمورا بالطهارة ، وكان محكوما ببطلان صلاته لو جاء بها بحالته التي هو فيها بلا 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فإذا التفت بعد العمل إلى ذلك فلا شك لديه في صحة العمل ، بل يعلم بمخالفة عمله لما هو مقتضى الوظيفة الفعلية عليه ، ومثله يكون باطلا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هذا هو مراد صاحب الكفاية ، من التزامه ببطلان العمل للحدث الاستصحابي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الحكم الظاهري مجعول بلحاظ التنجيز والتعذير ، وذلك غير معقول مع الغفلة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 فلا يمكن أن يجري الاستصحاب في حال غفلته عن الحدث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فهي قابلة للدفع ، ببيان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المستصحب لو كان من الأحكام التكليفية امتنع أن يجري الاستصحاب حال الغفلة ، لعدم قابليته للدعوة والتحريك </w:t>
      </w:r>
    </w:p>
    <w:p>
      <w:pPr>
        <w:pStyle w:val="BookText"/>
        <w:rPr/>
      </w:pPr>
      <w:r>
        <w:rPr>
          <w:rFonts w:ascii="Amiri" w:hAnsi="Amiri" w:eastAsia="Amiri" w:cs="Amiri"/>
          <w:color w:val="111111"/>
          <w:sz w:val="28"/>
          <w:sz w:val="28"/>
          <w:szCs w:val="28"/>
          <w:rtl w:val="true"/>
          <w:lang w:bidi="ar-SA"/>
        </w:rPr>
        <w:t>والتنجيز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الحال كذلك في الأحكام الوضعيّة ، فانها يمكن ان تحصل في حال الغفلة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والحدث حكم وضعي ، فكما ان الحدث الواقعي يثبت في حق الغافل عنه ولا يزول بغفلته ، كذلك الحدث الظاهري لا مانع من ثبوته في حق الغافل ، إذ لا تنجيز بالنسبة إلى الأحكام الوضعيّة ، فلا مانع من جريان الاستصحاب فيه في حال الغفلة ، ويترتب عليه عملا ثبوت المانع للصلاة المأتي بها بحيث لا تكون مطابقة ، للأمر الواقعي ، أعني ما هو متعلق الإرادة ومورد الغرض وان لم يكن أمر فعلي في حق الناسي الغافل ، كما هو الحال لو كان محدثا واقعا ، ولكنه كان غافلا ، فانه يحكم ببطلان عمله ، لعدم مطابقته للمأمور به ، ولا يراد به الأمر الفعلي لعدم ثبوته في حق الغافل ، بل يراد به الأمر الواقعي الاقتضائي ، أو نفس الإرادة الواقعية</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المعنى الّذي ذكرناه يكفي مصححا لجريان الاستصحاب ولو كان غافلا عن الحدث ، فانه أثر عملي معتد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فتدبر جيدا ولا تغفل ، واللّه سبحانه العالم العاصم</w:t>
      </w:r>
      <w:r>
        <w:rPr>
          <w:rFonts w:eastAsia="Amiri" w:cs="Amiri" w:ascii="Amiri" w:hAnsi="Amiri"/>
          <w:color w:val="111111"/>
          <w:sz w:val="28"/>
          <w:szCs w:val="28"/>
          <w:rtl w:val="true"/>
          <w:lang w:bidi="ar-SA"/>
        </w:rPr>
        <w:t xml:space="preserve">. </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4" w:name="pg15939_154358"/>
      <w:bookmarkStart w:id="25" w:name="pg15939_154358"/>
      <w:bookmarkEnd w:id="25"/>
    </w:p>
    <w:p>
      <w:pPr>
        <w:pStyle w:val="Heading3"/>
        <w:numPr>
          <w:ilvl w:val="2"/>
          <w:numId w:val="1"/>
        </w:numPr>
        <w:rPr/>
      </w:pPr>
      <w:bookmarkStart w:id="26" w:name="pg15939_154358"/>
      <w:bookmarkStart w:id="27" w:name="__RefHeading___Toc16091436_2142443653"/>
      <w:bookmarkStart w:id="28" w:name="_Toc8"/>
      <w:bookmarkEnd w:id="26"/>
      <w:bookmarkEnd w:id="27"/>
      <w:r>
        <w:rPr>
          <w:rtl w:val="true"/>
        </w:rPr>
        <w:t xml:space="preserve">( </w:t>
      </w:r>
      <w:r>
        <w:rPr>
          <w:rtl w:val="true"/>
        </w:rPr>
        <w:t xml:space="preserve">أدلة الاستصحاب </w:t>
      </w:r>
      <w:r>
        <w:rPr>
          <w:rtl w:val="true"/>
        </w:rPr>
        <w:t>)</w:t>
      </w:r>
      <w:bookmarkEnd w:id="28"/>
    </w:p>
    <w:p>
      <w:pPr>
        <w:pStyle w:val="Heading4"/>
        <w:numPr>
          <w:ilvl w:val="3"/>
          <w:numId w:val="1"/>
        </w:numPr>
        <w:rPr/>
      </w:pPr>
      <w:bookmarkStart w:id="29" w:name="__RefHeading___Toc16091438_2142443653"/>
      <w:bookmarkStart w:id="30" w:name="_Toc9"/>
      <w:bookmarkEnd w:id="29"/>
      <w:r>
        <w:rPr>
          <w:rtl w:val="true"/>
        </w:rPr>
        <w:t>اشارة</w:t>
      </w:r>
      <w:bookmarkEnd w:id="30"/>
    </w:p>
    <w:p>
      <w:pPr>
        <w:pStyle w:val="BookText"/>
        <w:rPr/>
      </w:pPr>
      <w:r>
        <w:rPr>
          <w:rFonts w:ascii="Amiri" w:hAnsi="Amiri" w:eastAsia="Amiri" w:cs="Amiri"/>
          <w:color w:val="111111"/>
          <w:sz w:val="28"/>
          <w:sz w:val="28"/>
          <w:szCs w:val="28"/>
          <w:rtl w:val="true"/>
          <w:lang w:bidi="ar-SA"/>
        </w:rPr>
        <w:t>ويقع الكلام بعد ذلك في أدلة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الدليل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استقرار بناء العقلاء على العمل على طبق الحالة السابقة ، وبضميمة عدم الردع عنه شرعا ، يثبت إمضاء الشارع له بل ادعي قيام سيرة ذوي الشعور من أنواع الحيوان على العمل على طبق الحالة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وناقشه صاحب الكفاية بوجهين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الوجه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المطلوب إثبات بناء العقلاء على ذلك تعبدا ، وهو غير ثابت ، بل يمكن ان يكون بناؤهم رجاء واحتياطا في مورد موافقة العمل للاحتياط ، أو اطمئنانا بالبقاء ، أو ظنا نوعيا ، أو غفلة عن احتمال الزوال كما هو الحال في الحيوانات وفي الإنسان في بعض الأحيان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بناؤهم على ذلك في غير مورد الاطمئنان والظن ومخالفة العمل للاحتياط فلم يثبت</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الوجه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لو سلم ثبوت بناء العقلاء التعبدي على العمل بالحالة السابقة ، فهو ليس بحجة ما لم يثبت الإمضاء شرعا ، وهو غير ثابت ، لكفاية ما دل من الكتاب والسنة على النهي عن اتباع غير العلم في الردع عن مثل ذلك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منه في مبحث حجية خبر الواحد الاستدلال بالسيرة على حجية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ومناقشة دعوى ثبوت الردع عنها بالآيات الناهية عن العمل بغير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رادعية الآيات للسيرة يستلزم الدور ، لأن الأخذ بعموم الآيات يتوقف على عدم تخصيصه بالسيرة ، وعدم تخصيصه بها يتوقف على ثبوت الردع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هناك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الالتزام بتخصيص العموم بالسيرة أيضا دوري ، لأنه يتوقف على عدم الردع عنها ، وهو يتوقف على تخصيص السيرة للعموم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الدور وان تحقق من كلا الطرفين ، لكنه يكفي في الإمضاء عدم ثبوت الردع ولا يعتبر ثبوت عدمه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نسب إليه وجه آخر ذكره في الحاشية على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فتأمل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ملخصه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يمكن الرجوع في إثبات الإمضاء وعدم الردع إلى الاستصحاب ، إذ العمل بخير الواحد قبل نزول الآيات كان موردا للإمضاء ، فكان حجة ، فمع الشك في رادعية الآيات يستصحب حجيته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والخلاصة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له هناك وجهين لنفي رادعية الآيات وإثبات حجية السيرة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ثبوت الردع عنها بعد ثبوت الدور في تخصيص السيرة للعموم ، وفي عموم الآيات للسيرة لتوقف كل منهما على عدم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الرجوع إلى استصحاب الحجية الثانية قبل نزول الآيات الكريمة</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يخفى ان التزامه بحجية السيرة القائمة على العمل بالخبر استنادا إلى الوجه الثاني لا ينافي عدم التزامه بحجية السيرة في باب الاستصحاب ، إذ لا يمكن الاستناد إلى الاستصحاب مع الشك في رادعية الآيات عن السيرة </w:t>
      </w:r>
    </w:p>
    <w:p>
      <w:pPr>
        <w:pStyle w:val="BookText"/>
        <w:rPr/>
      </w:pPr>
      <w:r>
        <w:rPr>
          <w:rFonts w:ascii="Amiri" w:hAnsi="Amiri" w:eastAsia="Amiri" w:cs="Amiri"/>
          <w:color w:val="111111"/>
          <w:sz w:val="28"/>
          <w:sz w:val="28"/>
          <w:szCs w:val="28"/>
          <w:rtl w:val="true"/>
          <w:lang w:bidi="ar-SA"/>
        </w:rPr>
        <w:t>القائمة عليه ، لأنه هو موضوع الشك في الإمضاء ومحل الكلام فعلا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واضح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قد يرد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كما لا يمكن التمسك بالاستصحاب هنا لا يمكن التمسك به هناك ، إذ مستند الاستصحاب لديه ليس إلا الأخبار وهي لا تخرج عن كونها اخبار آحاد ، فيرجع إلى الاستدلال على حجية الخبر بما لم يثبت إلا بخبر الواحد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الوجه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مما يمكن تطبيقه هنا ، إذ إشكال الدور يتأتى بعينه هنا ، ونتيجته عدم ثبوت الردع ، وهو مما يكتفي به في الإمضاء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 ولكنك عرفت فيما تقدم تقريب رادعية الآيات عن السيرة وعدم صلاحية السيرة للتخصيص ، وان المخصص ليس هو السيرة بعنوانها ، بل هو القطع بالإمضاء المنتفي مع احتمال الردع بالآيات ، فليس هناك ما يعارض عموم الآيات وما يتوقف الردع بها على عدمه كي يلزم الدور ، لأن المخصص معلوم العدم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وتقدم نفي جميع ما قيل في نفي صلاحية الآيات للردع من دعوى الانصراف والحكومة فراجع تعرف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فبناء العقلاء على العمل بالاستصحاب لو تم صغرويا ، فهو غير 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للردع عنه بالآيات الناهية عن العمل بغير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الدليل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الثبوت في السابق يوجب الظن بالثبوت في الزمان اللاحق ، فيجب العمل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ناقشه صاحب الكفاية بوجهين </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الوجه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 اقتضاء مجرد الثبوت للظن بالبقاء ، سواء أريد الظن </w:t>
      </w:r>
    </w:p>
    <w:p>
      <w:pPr>
        <w:pStyle w:val="BookText"/>
        <w:rPr/>
      </w:pPr>
      <w:r>
        <w:rPr>
          <w:rFonts w:ascii="Amiri" w:hAnsi="Amiri" w:eastAsia="Amiri" w:cs="Amiri"/>
          <w:color w:val="111111"/>
          <w:sz w:val="28"/>
          <w:sz w:val="28"/>
          <w:szCs w:val="28"/>
          <w:rtl w:val="true"/>
          <w:lang w:bidi="ar-SA"/>
        </w:rPr>
        <w:t>الشخصي أو النوعيّ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لا وجه لهذه الدعوى سوى دعوى غلبة البقاء فيما يثبت ، وهي غير معلومة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الوجه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لو سلم اقتضاء الثبوت للظن بالبقاء فلا دليل على اعتباره بالخصوص ، فلا يكون حجة ، بل الدليل على عدم اعتباره لعموم ما دل على النهي عن العمل واتباع الظن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يبدو للنظر ان دعوى حصول الظن بالبقاء بواسطة الغلبة لا ترجع إلى محصل فضلا عن عدم ثبوتها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لأن الشك في البقاء اما ان ينشأ من الشك في مقدار اقتضاء المقتضي وقابليته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ان ينشأ من الشك في وجود الرافع مع إحراز المقتضي واستعداد ذات الثابت أولا للبقاء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في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غاية ما يمكن 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الثابت في ماله مقتضي البقاء هو بقاؤه بمقدار استعداد مقتضية واقتضائه مع اجتماع سائر اجزاء علته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 ربط لهذا في إثبات الظن في بقاء ما لا يعلم كيفية اقتضاء مقتضية وأنه بأي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ثبت ان المقتضي للدار المبنية بالإسمنت يقتضي بقاءها خمسين سنة ، والمقتضي للدار المبنية بالطين يقتضي بقاءها خمس سنوات ، ولم يعلم مقدار اقتضاء مقتضي الدار المبنية بالجص ، وأنه هل يقتضي بقاءها عشرين سنة أو عشر سنين؟</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علم ببناء دار من الجص وبعد عشر سنوات شك في بقائها للشك في مقدار استعدادها للبقاء ، فهل هناك محصل لأن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ما ثبت يدوم بملاحظة غلبة استمرار ثبوت ما له اقتضاء الاستمرار؟ ، وأي ربط لذلك بعد ملاحظة اختلاف الأمور والموجودات في مقدار استعدادها للبقاء طولا وقصرا؟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في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دعوى الظن بالبقاء ترجع إلى دعوى الظن بعدم الرافع ، وهي تبتني على دعوى غلبة عدم الرافع في موارد تحقق الموجودات ، وهذه الدعوى لا وجه لها ولا مستند تستند عليه ، فهي دعوى جزافية ، مع انها لا تتأتى في ما إذا كان الشك في رافعية الموجود ، الّذي هو من أقسام الشك في الرافع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الدليل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الإجماع فقد حكي عن المبادي انه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الاستصحاب حجة لإجماع الفقهاء على انه متى حصل حكم ثم وقع الشك في أنه طرأ ما يزيله أم لا ، وجب الحكم ببقائه على ما كان أولا ، ولو لا القول بان الاستصحاب حجة لكان ترجيحا لأحد طرفي الممكن من غير مرجح </w:t>
      </w:r>
      <w:r>
        <w:rPr>
          <w:rFonts w:eastAsia="Amiri" w:cs="Amiri" w:ascii="Amiri" w:hAnsi="Amiri"/>
          <w:color w:val="111111"/>
          <w:sz w:val="28"/>
          <w:szCs w:val="28"/>
          <w:rtl w:val="true"/>
          <w:lang w:bidi="ar-SA"/>
        </w:rPr>
        <w:t xml:space="preserve">» </w:t>
      </w:r>
      <w:r>
        <w:rPr>
          <w:rStyle w:val="FootnoteAnchor"/>
          <w:rtl w:val="true"/>
        </w:rPr>
        <w:footnoteReference w:id="41"/>
      </w:r>
      <w:r>
        <w:rPr>
          <w:rFonts w:ascii="Amiri" w:hAnsi="Amiri" w:eastAsia="Amiri" w:cs="Amiri"/>
          <w:color w:val="111111"/>
          <w:sz w:val="28"/>
          <w:sz w:val="28"/>
          <w:szCs w:val="28"/>
          <w:rtl w:val="true"/>
          <w:lang w:bidi="ar-SA"/>
        </w:rPr>
        <w:t>، كما نقل عن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والإشكال في هذا الوجه واضح كما في الكفاية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إذ الإجماع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ويراد به اصطلاحا الاتفاق المستكشف منه قول المعصوم علیه السلام ، لا مجرد الاتفاق الحاصل بين الفقهاء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محصل أو منقول ، وكلاهما لا أساس له هاهنا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المحصل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فتحققه ممنوع في مثل هذه المسألة مما اختلفت فيها المباني والوجوه ، فانه لا يكون تعبديا كاشفا عن قول المعصوم علیه السلام ، مع تحقق الخلاف من كثير ، حيث ذهبوا إلى منع حجيته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المنقول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مضافا إلى عدم حجيته في نفسه ، غير تام للعلم بثبوت الخلاف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والمتحصل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جميع هذه الوجوه لا تنهض لإثبات حجية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والعمدة في الاستدلال عليه هو النصوص المتعددة </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صحيحة زرارة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ينام وهو على وضوء أتوجب الخفقة والخفقتان عليه 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زرارة قد تنام العين ولا ينام القلب </w:t>
      </w:r>
    </w:p>
    <w:p>
      <w:pPr>
        <w:pStyle w:val="BookText"/>
        <w:rPr/>
      </w:pPr>
      <w:r>
        <w:rPr>
          <w:rFonts w:ascii="IRNazanin" w:hAnsi="IRNazanin" w:eastAsia="IRNazanin"/>
          <w:color w:val="111111"/>
          <w:sz w:val="28"/>
          <w:sz w:val="28"/>
          <w:szCs w:val="28"/>
          <w:rtl w:val="true"/>
          <w:lang w:bidi="fa-IR"/>
        </w:rPr>
        <w:t>والاذن ، فإذا نامت العين والاذن والقلب وجب 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حرك على جنبه شيء ولم يعلم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حتى يستيقن أنه قد نام ، حتى يجيء من ذلك أمر بيّن ، وإلاّ فانه على يقين من وضوئه ، ولا ينقض اليقين أبدا بالشك ، وانما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ينقضه بيقين آخر </w:t>
      </w:r>
      <w:r>
        <w:rPr>
          <w:rFonts w:eastAsia="IRNazanin" w:cs="IRNazanin"/>
          <w:color w:val="111111"/>
          <w:sz w:val="28"/>
          <w:szCs w:val="28"/>
          <w:rtl w:val="true"/>
          <w:lang w:bidi="fa-IR"/>
        </w:rPr>
        <w:t xml:space="preserve">»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اتفق الأعلام على عدم كون الإضمار مخلا بالاستدلال ، للعلم بان المراد من الضمير هو الإمام علیه السلام ، لأن الراوي هو زرارة ، وهو من الجلالة والقدر بمكان بحيث يعلم انه لا يسأل من غير الإمام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يخفى ان سؤاله الأول عن إيجاب الخفقة والخفقتين للوضوء سؤال عن شبهة حكمية ، إما لاشتباه مفهوم النوم لديه وتردده بين الأقل والأقل والأكثر وشموله للخفقة والخفقتين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للشك في كون الخفقة أو الخفقتين ناقضا مستقلا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أي حال ، فليست هذه الفقرة محل الاستدلال بالرواية ، وانما محل الاستدلال بها هو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وإلاّ فانه على يقين من وضوئه ولا ينقض اليقين أبدا بالشك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الواقع في مقام الجواب عن السؤال عن حكم ما إذا حرك في جنبه شيء ولم يعلم به ، الظاهر في كونه سؤالا عن شبهة موضوعية للشك في تحقق النوم الناقض ، وهو نوم الاذن والقلب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ولتحقيق الحال في مفاد هذه الفقرة ودلالتها على الاستصحاب لا بد من التعرض لمحتملات مفادها وتشخيص ما هو الأصح منها ،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المحتملات التي أشار إليها الشيخ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وتبعه صاحب الكفاية ثلاثة </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الاحتمال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قربه قدس سره من ان الجزاء لقوله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محذوف ، 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فانه على يقين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علة للجزاء قامت مقامه لدلالته عليه ، فالتقدير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وإلاّ فلا يجب عليه الوضوء ، لأنه على يقين من وضوئه ولا ينقض </w:t>
      </w:r>
    </w:p>
    <w:p>
      <w:pPr>
        <w:pStyle w:val="BookText"/>
        <w:rPr/>
      </w:pPr>
      <w:r>
        <w:rPr>
          <w:rFonts w:ascii="Amiri" w:hAnsi="Amiri" w:eastAsia="Amiri" w:cs="Amiri"/>
          <w:color w:val="111111"/>
          <w:sz w:val="28"/>
          <w:sz w:val="28"/>
          <w:szCs w:val="28"/>
          <w:rtl w:val="true"/>
          <w:lang w:bidi="ar-SA"/>
        </w:rPr>
        <w:t xml:space="preserve">اليقين أبدا بالشك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قيام العلة مقام الجزاء لا يحصى كثرة في القرآن وغيره مثل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تَجْهَرْ بِالْقَوْلِ فَإِنَّهُ يَعْلَمُ السِّرَّ وَأَخْفى </w:t>
      </w:r>
      <w:r>
        <w:rPr>
          <w:rFonts w:eastAsia="Amiri" w:cs="Amiri" w:ascii="Amiri" w:hAnsi="Amiri"/>
          <w:color w:val="111111"/>
          <w:sz w:val="28"/>
          <w:szCs w:val="28"/>
          <w:rtl w:val="true"/>
          <w:lang w:bidi="ar-SA"/>
        </w:rPr>
        <w:t xml:space="preserve">) </w:t>
      </w:r>
      <w:r>
        <w:rPr>
          <w:rStyle w:val="FootnoteAnchor"/>
          <w:rtl w:val="true"/>
        </w:rPr>
        <w:footnoteReference w:id="44"/>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تَكْفُرُوا فَإِنَّ اللّهَ غَنِيٌّ عَنْكُمْ </w:t>
      </w:r>
      <w:r>
        <w:rPr>
          <w:rFonts w:eastAsia="Amiri" w:cs="Amiri" w:ascii="Amiri" w:hAnsi="Amiri"/>
          <w:color w:val="111111"/>
          <w:sz w:val="28"/>
          <w:szCs w:val="28"/>
          <w:rtl w:val="true"/>
          <w:lang w:bidi="ar-SA"/>
        </w:rPr>
        <w:t xml:space="preserve">) </w:t>
      </w:r>
      <w:r>
        <w:rPr>
          <w:rStyle w:val="FootnoteAnchor"/>
          <w:rtl w:val="true"/>
        </w:rPr>
        <w:footnoteReference w:id="45"/>
      </w:r>
      <w:r>
        <w:rPr>
          <w:rFonts w:ascii="Amiri" w:hAnsi="Amiri" w:eastAsia="Amiri" w:cs="Amiri"/>
          <w:color w:val="111111"/>
          <w:sz w:val="28"/>
          <w:sz w:val="28"/>
          <w:szCs w:val="28"/>
          <w:rtl w:val="true"/>
          <w:lang w:bidi="ar-SA"/>
        </w:rPr>
        <w:t>وغيرهما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الاحتمال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يكون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فانه على يقين من وضوئه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الجزاء بان يكون جملة خبرية أريد بها الإنشاء جدا ، ككثير من الجمل الخبرية الواقعة في مقام الإنشاء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الاحتمال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يكون الجزاء هو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ينقض اليقين بالشك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ويكون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فانه على يقين من وضوئه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توطئة وتمهيدا لذكر الجزاء ، فيكون المراد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وان لم يستيقن أنه نام ، فحيث أنه على يقين من وضوئه فلا ينقض اليقين بالشك </w:t>
      </w:r>
      <w:r>
        <w:rPr>
          <w:rFonts w:eastAsia="Amiri" w:cs="Amiri" w:ascii="Amiri" w:hAnsi="Amiri"/>
          <w:color w:val="111111"/>
          <w:sz w:val="28"/>
          <w:szCs w:val="28"/>
          <w:rtl w:val="true"/>
          <w:lang w:bidi="ar-SA"/>
        </w:rPr>
        <w:t xml:space="preserve">» </w:t>
      </w:r>
      <w:r>
        <w:rPr>
          <w:rStyle w:val="FootnoteAnchor"/>
          <w:rtl w:val="true"/>
        </w:rPr>
        <w:footnoteReference w:id="46"/>
      </w:r>
    </w:p>
    <w:p>
      <w:pPr>
        <w:pStyle w:val="BookText"/>
        <w:rPr/>
      </w:pPr>
      <w:r>
        <w:rPr>
          <w:rFonts w:ascii="Amiri" w:hAnsi="Amiri" w:eastAsia="Amiri" w:cs="Amiri"/>
          <w:color w:val="111111"/>
          <w:sz w:val="28"/>
          <w:sz w:val="28"/>
          <w:szCs w:val="28"/>
          <w:rtl w:val="true"/>
          <w:lang w:bidi="ar-SA"/>
        </w:rPr>
        <w:t>الخراسانيّ المحقّق الشيخ محمد كاظم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كفاية الأصول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طبعة مؤسسة آل البيت عليهم‌السلام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وهنا احتمال رابع قربه المحقق الأصفهاني ، وهو ان يكن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فانه على يقين من وضوئه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جزاء مع التحفظ على ظهوره في مقام الاخبار جدا ، فيكون خبرا محضا مع كونه جزاء بنفسه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عرفت هذه المحتملات في الرواية فلا بد من معرفة ما هو الصحيح والمتعين منها ، ثم معرفة مقدار ارتباطه بالاستصحاب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عرفت تقريب الشيخ له وبنى عليه صاحب الكفاية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في حد نفسه معقول وليس ببعيد عن مقتضى التركيب الكلامي ، إلاّ انه انما يتعين الأخذ به إذا لم يكن في المحتملات الأخرى ما هو أرجح منه </w:t>
      </w:r>
    </w:p>
    <w:p>
      <w:pPr>
        <w:pStyle w:val="BookText"/>
        <w:rPr/>
      </w:pPr>
      <w:r>
        <w:rPr>
          <w:rFonts w:ascii="Amiri" w:hAnsi="Amiri" w:eastAsia="Amiri" w:cs="Amiri"/>
          <w:color w:val="111111"/>
          <w:sz w:val="28"/>
          <w:sz w:val="28"/>
          <w:szCs w:val="28"/>
          <w:rtl w:val="true"/>
          <w:lang w:bidi="ar-SA"/>
        </w:rPr>
        <w:t>بلحاظ الموازين في باب الاستعمال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وسيتضح ذلك إن شاء اللّه تعالى بعد قليل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حكم الشيخ رحمه اللّه بأنه يحتاج إلى تكلف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وأفاد صاحب الكفاية رحمه اللّه انه إلى الغاية 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السر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أشار إليه في الكفاية من انه لا يصح إلاّ بأن يراد منه لزوم العمل على طبق يقينه بوضوئه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تكلف واضح وبعيد عن ظهور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المحقق الأصفهاني رحمه اللّه لم يستبعد ذلك ، ونفي التكلف فيه ، بأنه كسائر الموارد التي تستعمل فيها الجملة الخبرية في مقام الإنشاء ، كقوله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يغتسل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نحو ذلك في مقام بيان وجوب الإعادة أو الغسل ، كما يبين ذلك في مباحث الأصول اللفظية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والّذي نراه عدم صحة ما أفاده المحقق الأصفهاني رحمه اللّه ، إذا الثابت في محله جواز استعمال الجملة الخبرية في مقام الإنشاء إذا كانت فعلية ، وهو المعهود خارجا ، دون ما إذا كانت اسمية ، فلا يصح ان يقول في مقام إيجاب الإعادة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معيد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ولم يعهد ذلك في الاستعمالات العرفية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السر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الجملة الفعلية تحكي عن النسبة الصدورية ، فيمكن ان يقال بان إبراز النسبة الصدورية وكأنها متحققة في مقام الإنشاء ، يصح ان يجعل كناية عن إرادة الصدور ، ويستعمل في مقام البعث نحو تحقيق الفعل وإيجاده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كذلك الجملة الاسمية ، فانها تتكفل الحكاية عن اتصاف الذات بالوصف ، وذلك لا يصلح ان يكون كناية عن إرادة الصدور والإيجاد ، ويستعمل في مقام البعث نحو إيجاد الفعل فلاحظ</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وبما ان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فانه على يقين من وضوئه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جملة اسمية ، فلا تصلح ان </w:t>
      </w:r>
    </w:p>
    <w:p>
      <w:pPr>
        <w:pStyle w:val="BookText"/>
        <w:rPr/>
      </w:pPr>
      <w:r>
        <w:rPr>
          <w:rFonts w:ascii="Amiri" w:hAnsi="Amiri" w:eastAsia="Amiri" w:cs="Amiri"/>
          <w:color w:val="111111"/>
          <w:sz w:val="28"/>
          <w:sz w:val="28"/>
          <w:szCs w:val="28"/>
          <w:rtl w:val="true"/>
          <w:lang w:bidi="ar-SA"/>
        </w:rPr>
        <w:t>تستعمل في مقام البعث نحو العمل على طبق اليقين وإيجابه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فهذا الاحتمال بهذا البيان غير سديد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يمكن تقريبه بنحو آخر ، بان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فانه على يقين من وضوئه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جملة خبرية مستعملة في مقام الإنشاء ، لكن لا يراد بها إنشاء البعث كي يتأتى ما ذكر ، بل يقصد بها التعبد باليقين بقاء وجعل اليقين تعبدا ، فيكون المعنى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لم يستيقن بالنوم فهو متيقن تعبدا بالوضوء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المعنى لا محذور فيه ، بل يكون مفاد هذا الكلام مفاد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ينقض اليقين بالشك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كونه تعبدا باليقين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 فان أمكن البناء على قابلية اليقين بعنوانه للتعبد ولو بلحاظ الجري العملي كما عليه المحقق النائيني </w:t>
      </w:r>
      <w:r>
        <w:rPr>
          <w:rStyle w:val="FootnoteAnchor"/>
          <w:rtl w:val="true"/>
        </w:rPr>
        <w:footnoteReference w:id="49"/>
      </w:r>
      <w:r>
        <w:rPr>
          <w:rFonts w:ascii="Amiri" w:hAnsi="Amiri" w:eastAsia="Amiri" w:cs="Amiri"/>
          <w:color w:val="111111"/>
          <w:sz w:val="28"/>
          <w:sz w:val="28"/>
          <w:szCs w:val="28"/>
          <w:rtl w:val="true"/>
          <w:lang w:bidi="ar-SA"/>
        </w:rPr>
        <w:t xml:space="preserve">فهو ، وإلاّ التزام بان المراد التعبد بالمتيقن ، كما يذكر ذلك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تنقض اليقين بالشك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هو الجزاء ، ويكون المقصود به هو إنشاء التعبد باليقين فيكون مفاده مفاد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تنقض اليقين بالشك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وهو معنى معقول ، وليس فيه مخالفة الموازين المصححة للكلام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الغريب غفلة الأعلام عن ذلك وصرف نظرهم إلى إرادة إنشاء البعث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الاحتمال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مما لا يصح الالتزام به ، إذ لو كان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ينقض اليقين بالشك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الجزاء ، لما صح تصديره بالواو ، بل اما ان يكون مصدّرا بالفاء أو مجردا عنهما ، كما لا يخفى على من لاحظ نظائره ، مثل ان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جاء زيد من السفر فحيث انه تعبان هيئ له وسائل الراحة أو فهي له ذلك </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الاحتمال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غير صحيح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ومحصل الإشكال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w:t>
      </w:r>
    </w:p>
    <w:p>
      <w:pPr>
        <w:pStyle w:val="BookText"/>
        <w:rPr/>
      </w:pPr>
      <w:r>
        <w:rPr>
          <w:rFonts w:ascii="Amiri" w:hAnsi="Amiri" w:eastAsia="Amiri" w:cs="Amiri"/>
          <w:color w:val="111111"/>
          <w:sz w:val="28"/>
          <w:sz w:val="28"/>
          <w:szCs w:val="28"/>
          <w:rtl w:val="true"/>
          <w:lang w:bidi="ar-SA"/>
        </w:rPr>
        <w:t xml:space="preserve">المراد من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فانه على يقين من وضوئه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اليقين بالوضوء حدوثا أو بقاء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أريد اليقين حدوثا ، فهو غير مترتب على عدم اليقين بالنوم ، وظاهر الجملة الشرطية هو ترتب الجزاء على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أريد اليقين بقاء ، فهو مخالف للوجدان ، كيف؟ والمفروض انه شاك في بقاء 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أنكر المحقق الأصفهاني دعوى اقتضاء الشرطية ترتب الجزاء على الشرط واستناده إليه ، بل ربما يعكس الأمر ، كقولهم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كان النهار موجودا فالشمس طالعة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قرب هذا الوجه بما يبتني على تجريد متعلق اليقين والشك من خصوصية الزمان </w:t>
      </w:r>
      <w:r>
        <w:rPr>
          <w:rStyle w:val="FootnoteAnchor"/>
          <w:rtl w:val="true"/>
        </w:rPr>
        <w:footnoteReference w:id="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يهمنا ذكره فعلا بعد ان عرفت الإشكال في أصل الاحتمال ، ولعلنا نعود إلى بيانه بعد ذلك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إنكاره اقتضاء الشرطية سببية الشرط للجزاء ، فقد تقدم البحث في ذلك في مبحث مفهوم الشرط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والتزمنا هناك بان ظهور الجملة الشرطية في ذلك مما لا ينكر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ذكر في المثال تقدم الجواب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الجزاء فيه أيضا مترتب على الشرط لكن بوجوده العلمي لا الخارجي ، والملحوظ في الشرطية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الشرطية هاهنا بلحاظ مقام الإثبات ، والترتب فيه 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يتحصل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الصحيح من هذه المحتملات هو الأول والثاني بالمعنى الّذي بيناه</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يخفى ان الرواية على الاحتمال الثاني تكون دالة على حجية الاستصحاب في مطلق الموارد من دون اختصاص بباب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الجزاء وان </w:t>
      </w:r>
    </w:p>
    <w:p>
      <w:pPr>
        <w:pStyle w:val="BookText"/>
        <w:rPr/>
      </w:pPr>
      <w:r>
        <w:rPr>
          <w:rFonts w:ascii="Amiri" w:hAnsi="Amiri" w:eastAsia="Amiri" w:cs="Amiri"/>
          <w:color w:val="111111"/>
          <w:sz w:val="28"/>
          <w:sz w:val="28"/>
          <w:szCs w:val="28"/>
          <w:rtl w:val="true"/>
          <w:lang w:bidi="ar-SA"/>
        </w:rPr>
        <w:t xml:space="preserve">كان يتكفل التعبد باليقين بالوضوء ، إلاّ ان قوله بعد ذلك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ينقض اليقين أبدا بالشك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في بيان قاعدة كلية يتكفل التعبد باليقين في كل موارد اليقين والشك ، فيكون التعبد باليقين في باب الوضوء من باب أنه صغرى من صغريات هذه الكلية ومصداق من مصاديقها ، فهي جملة مستأنفة تفيد أن الحكم لا يختص بباب الوضوء ، بل يجري في كل يقين وشك ، نظير أن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جاءك زيد فأكرمه وأكرم كل من يجيئك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يراد من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ينقض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خصوص اليقين بالوضوء ، وإلاّ كان تكرارا لقوله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فانه على يقين من وضوئه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خلاف الظاهر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واما على الاحتمال الأول ، فهي بحسب الموازين ظاهرة في اختصاص الاستصحاب بباب الوضوء ، لأن 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فانه على يقين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فرض انه تعليل للحكم المقدر وهو عدم وجوب الوضوء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والظاهر ان العلة مركبة من صغرى وهي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انه على يقين من وضوئه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وكبرى وهي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ينقض اليقين بالشك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الواضح لزوم اتحاد الأوسط المتكرر في الصغرى والكبرى بحسب القيود والخصوصيات ، فإذا تقيد الأوسط بقيد في الصغرى لا بد ان يتقيد به في الكبرى ، ولا معنى لتجرده في الكبرى عن القيد ، إذ المقصود في القياس هو إثبات الأكبر ، للأصغر بواسطة حمل الأوسط على الأصغر ، وحمل الأكبر على الأوسط ، فالأوسط في الكبرى يلحظ طريقا لإثبات الأكبر للأصغر ، فإذا فرض ان الأكبر ثابت له بنفسه بلا خصوصية للقيد فلا معنى ان يكون المحمول على الأصغر هو المقيد ، إذ لا أثر للقيد ولا خصوصية له في إثبات نتيجة القياس</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 ، فتقيد الأوسط في الصغرى يكشف عن تقيده في الكبرى ، وإلاّ كان التقيد لغوا ، وهو 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يصح ان يقال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عالم بالفقه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يكون الفقه قيدا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عالم يجب إكرامه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فرض ان وجوب الإكرام ثابت للعالم </w:t>
      </w:r>
    </w:p>
    <w:p>
      <w:pPr>
        <w:pStyle w:val="BookText"/>
        <w:rPr/>
      </w:pPr>
      <w:r>
        <w:rPr>
          <w:rFonts w:ascii="Amiri" w:hAnsi="Amiri" w:eastAsia="Amiri" w:cs="Amiri"/>
          <w:color w:val="111111"/>
          <w:sz w:val="28"/>
          <w:sz w:val="28"/>
          <w:szCs w:val="28"/>
          <w:rtl w:val="true"/>
          <w:lang w:bidi="ar-SA"/>
        </w:rPr>
        <w:t>بدون خصوصية الفقاهة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 ففيما نحن فيه إذا فرض ان الأوسط في الصغرى هو اليقين بالوضوء ، كان هو المأخوذ في موضوع الكبرى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 فلا تفيد الكبرى سوى عدم نقض اليقين بالوضوء بالشك ، فيختص الاستصحاب على هذا التقدير بباب 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ان هذا الوجه لا يتأتى على الاحتمال الثاني ، وذلك لأن المقيد هو متعلق التعبد ، وهو مما لا يتنافى مع ثبوت الحكم في مطلق موارد اليقين ، وذلك لأن المتعبد به ليس هو ذات اليقين أو اليقين بشيء على إجماله ، بل المتعبد به هو اليقين بالشيء بعنوانه الخاصّ من وضوء أو صلاة أو وجوب أو نحو ذلك ، سواء استفدنا عموم عدم نقض اليقين بالشك لمطلق الموارد أو في خصوص مورد الوضوء ، اذن فأخذ خصوصية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وضوئه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تنافي عموم الاستصحاب لغير باب الوضوء ، بل هو لازم أعم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والسر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التعبد باليقين ليس هو الوسط المتكرر في القياس ، بل هو المحمول في الكبرى المستفاد من النهي عن نقض اليقين بالشك ، وانما الموضوع هو نفس اليقين والشك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متيقن وشاك ، وكل متيقن وشاك يحكم عليه بأنه متيقن بما تيقن به ، فهذا متيقن بما يتيقن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الوضوء في المتعبدية ليس كاشفا عن تقيد الموضوع بخصوصية الوضوء ولا ظهور له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 فيمكن التمسك بإطلاق لفظ اليقين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ينقض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لإثبات عموم الحكم المطلق الموارد ، ولا قرينة على التخصيص الا ما يتوهم من كون مورده خصوص اليقين بالوضوء ، وهو فساد لما تقرر في محله من ان المورد لا يقيد الوارد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فتدبر جيدا</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وكيف كان ، فيقع الكلام في ترجيح أي الاحتمالين إثباتا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وقد يستفاد استناد الشيخ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ترجيح كون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فانه على يقين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علة لا جزاء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ورد من الجمل المشابهة لها التي قامت العلة مقام الجزاء فيها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ولكن هذا قابل للدفع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باعتبار انه انما يلتزم في الأمثلة التي ذكرها الشيخ ونحوها بقيام العلة مقام الجزاء ، لا من جهة ظهور الكلام فيه ، ولو بواسطة كثرة الاستعمال فيه ، بل لعدم صلاحية مدخول الفاء لكونه 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وإلاّ كان هو الجزاء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وكثرة الاستعمال في العلية معارضة بكثرة استعمال مثل هذا التركيب في الجزاء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يَخْرُجُوا مِنْها فَإِنَّا داخِلُونَ </w:t>
      </w:r>
      <w:r>
        <w:rPr>
          <w:rFonts w:eastAsia="Amiri" w:cs="Amiri" w:ascii="Amiri" w:hAnsi="Amiri"/>
          <w:color w:val="111111"/>
          <w:sz w:val="28"/>
          <w:szCs w:val="28"/>
          <w:rtl w:val="true"/>
          <w:lang w:bidi="ar-SA"/>
        </w:rPr>
        <w:t xml:space="preserve">) </w:t>
      </w:r>
      <w:r>
        <w:rPr>
          <w:rStyle w:val="FootnoteAnchor"/>
          <w:rtl w:val="true"/>
        </w:rPr>
        <w:footnoteReference w:id="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فَعَلْتَ فَإِنَّكَ إِذاً مِنَ الظَّالِمِينَ </w:t>
      </w:r>
      <w:r>
        <w:rPr>
          <w:rFonts w:eastAsia="Amiri" w:cs="Amiri" w:ascii="Amiri" w:hAnsi="Amiri"/>
          <w:color w:val="111111"/>
          <w:sz w:val="28"/>
          <w:szCs w:val="28"/>
          <w:rtl w:val="true"/>
          <w:lang w:bidi="ar-SA"/>
        </w:rPr>
        <w:t xml:space="preserve">) </w:t>
      </w:r>
      <w:r>
        <w:rPr>
          <w:rStyle w:val="FootnoteAnchor"/>
          <w:rtl w:val="true"/>
        </w:rPr>
        <w:footnoteReference w:id="54"/>
      </w:r>
      <w:r>
        <w:rPr>
          <w:rFonts w:ascii="Amiri" w:hAnsi="Amiri" w:eastAsia="Amiri" w:cs="Amiri"/>
          <w:color w:val="111111"/>
          <w:sz w:val="28"/>
          <w:sz w:val="28"/>
          <w:szCs w:val="28"/>
          <w:rtl w:val="true"/>
          <w:lang w:bidi="ar-SA"/>
        </w:rPr>
        <w:t>وغيرهما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كان مدخول الفاء فيما نحن فيه صالحا لكونه جزاء كما بيناه تعين حمله على ذلك ، لأن الالتزام بتقدير الجزاء وقيام العلة مقامه ، التزام بخلاف الظاهر ، فان التقدير على خلاف الأصل في الاستعمالات ، مع ان الفاء ظاهرة في كون مدخولها هو الجزاء ، فيتعين الالتزام بالاحتمال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عرفت ان مقتضاه دلالة الرواية على الاستصحاب في غير باب 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انك عرفت ان مقتضى الاحتمال الأول اختصاص الاستصحاب بباب الوضوء ، إلاّ ان الشيخ رحمه اللّه تصدى لإثبات العموم ببيان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اللام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ينقض اليقين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للجنس لا للعهد ، فتفيد قاعدة عامة لمطلق افراد اليقين والشك بلا اختصاص باليقين بالوضوء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يورد عليه بما أفيد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أثر لدعوى كون اللام للجنس لا </w:t>
      </w:r>
    </w:p>
    <w:p>
      <w:pPr>
        <w:pStyle w:val="BookText"/>
        <w:rPr/>
      </w:pPr>
      <w:r>
        <w:rPr>
          <w:rFonts w:ascii="Amiri" w:hAnsi="Amiri" w:eastAsia="Amiri" w:cs="Amiri"/>
          <w:color w:val="111111"/>
          <w:sz w:val="28"/>
          <w:sz w:val="28"/>
          <w:szCs w:val="28"/>
          <w:rtl w:val="true"/>
          <w:lang w:bidi="ar-SA"/>
        </w:rPr>
        <w:t>للعهد ، وذلك لأن اليقين في الصغرى اما ان تلحظ في خصوصية الوضوء بنحو التقييد أولا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لوحظت فيه بنحو التقييد لم ينفع كون اللام للجنس في إثبات عموم الكبرى ، لما عرفت من لزوم اتحاد الأوسط المتكرر في الصغرى والكبرى في الخصوصيات ، فيكون ذلك قرينة على تقييد اليقين المأخوذ في الكبرى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 لم تلحظ فيه بنحو التقييد ، بل لوحظ اليقين بما هو يقين لا أكثر ، كانت الكبرى عامة لكل باب وان كانت اللام للعهد ، إذ المعهود هو ذات اليقين لا اليقين الخاصّ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التردد في أخذ الخصوصية بنحو التقييد أو بنحو الموردية ، كان الكلام مجملا لاحتفافه بما يصلح للقرينية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فظهر انه لا فائدة في تحقيق ان اللام للجنس لإثبات العموم ، بل المدار على إلغاء خصوصية تعلق اليقين بالوضوء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ولأجل ذلك لا بد من تحقيق ان خصوصية تعلق اليقين بالوضوء ، هل هي ملحوظة في الحكم أو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ذكر صاحب الكفاية رحمه اللّه وجوها ثلاثة لإثبات إلغاء الخصوصية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الوجه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أفاده من ظهور التعليل في كونه بأمر ارتكازي لا تعبدي ، وهو يقتضي ان يكون موضوع النقض مطلق اليقين لا خصوص اليقين بالوضوء ، لأنه لو قيد اليقين بالوضوء كان التعليل تعبديا وهو خلاف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الوجه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احتمال اختصاص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ينقض اليقين بالشك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بباب الوضوء ليس إلاّ من جهة احتمال كون اللام للعهد ، مع ان الظاهر كونها للجنس كما هو الأصل فتفيد العموم</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الوجه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فانه على يقين من وضوئه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ظهور له في تقيد </w:t>
      </w:r>
    </w:p>
    <w:p>
      <w:pPr>
        <w:pStyle w:val="BookText"/>
        <w:rPr/>
      </w:pPr>
      <w:r>
        <w:rPr>
          <w:rFonts w:ascii="Amiri" w:hAnsi="Amiri" w:eastAsia="Amiri" w:cs="Amiri"/>
          <w:color w:val="111111"/>
          <w:sz w:val="28"/>
          <w:sz w:val="28"/>
          <w:szCs w:val="28"/>
          <w:rtl w:val="true"/>
          <w:lang w:bidi="ar-SA"/>
        </w:rPr>
        <w:t xml:space="preserve">اليقين بالوضوء ، بحيث يكون الأوسط هو اليقين بالوضوء ، لقوة احتمال ان يكون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وضوئه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متعلقا بالظرف المقدر لا بلفظ اليقين ، فكأنه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فانه من طرف وضوئه على 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فيكون الأوسط هو ذات اليقين لا خصوص اليقين بالوضوء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اما الوجه الأول ، فقد يورد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الحكم المذكور في العلة لا يلزم ان يكون معلوما لدى المخاطب وفي ذهنه في مرحلة سابقة على الخطاب ، بل قد يفهم حكم العلة بنفس التعليل ، كما لو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أكرم زيدا لأنه 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يكن في ذهنه وجوب إكرام العالم ، بل يستفاد وجوب إكرام العالم من نفس هذا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الإيراد قابل للدفع ، ويتضح ذلك ببيان مرادة قدس سره ،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العلة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تكون حكما ارتكازيا عقلائيا أو شرعيا ، كما لو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تضرب اليتيم لأنه ظلم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فان حرمة الظلم عقلا وشرعا ثابتة في الأذهان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وأخرى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تكون حكما تعبديا غير مرتكز ذهنا ، كما لو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أكرم زيدا لأنه عالم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والتعليل في كلا الموردين ظاهر في ملاحظة العلة ، وهي الحكم العام في مرحلة سابقة على الحكم الخاصّ في هذه القضية ، فيدل التعليل على ثبوت الحكم العام في حد نفسه ، وانه ثابت للمورد الخاصّ من باب التطبيق وكونه أحد أفراده</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انه قد يتعقب التعليل جملة تتكفل ببيان حكم الموضوع العام ، مثل ان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أكرم زيدا لأنه عالم والعالم يجب إكرامه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تضرب اليتيم لأنه ظلم والظلم حرام أو قبيح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فهل مثل هذه الجملة توضيح لما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حكم العام قد فهم من نفس التعليل كما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لو اقتصر عليه ولم يتعقب بهذه الجملة فهم منه حرمة مطلق الظلم ووجوب إكرام مطلق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أنه لبيان شيء آخر </w:t>
      </w:r>
    </w:p>
    <w:p>
      <w:pPr>
        <w:pStyle w:val="BookText"/>
        <w:rPr/>
      </w:pPr>
      <w:r>
        <w:rPr>
          <w:rFonts w:ascii="Amiri" w:hAnsi="Amiri" w:eastAsia="Amiri" w:cs="Amiri"/>
          <w:color w:val="111111"/>
          <w:sz w:val="28"/>
          <w:sz w:val="28"/>
          <w:szCs w:val="28"/>
          <w:rtl w:val="true"/>
          <w:lang w:bidi="ar-SA"/>
        </w:rPr>
        <w:t>متمم للتعليل كما هو مقتضى التركيب اللفظي لأن ظاهر الكلام انه جزء متمم للتعليل؟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نستظهره هو الثاني ، فانها ليست بيانا لمجرد ثبوت الحكم للموضوع العام ، كما هو مقتضى الجمود على حاق اللفظ ، كي تكون توضيحا لما تقدم ، بل هي لبيان مناسبة ثبوت الحكم للموضوع العام ، وان الموضوع العام يناسب ان يثبت له هذا الحكم ، فكأنه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والعالم يناسب أو ينبغي ان يثبت له وجوب الإكرام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فيكون ذلك تعليلا بأمر ارتكازي ، وهذا هو معنى ظهور التعليل في أنه بأمر ارتكازي ، فيحمل الكلام على ذلك ، لأنه أخذ في التعليل ، لا على بيان مجرد ثبوت الحكم للموضوع العام ، فانه ليس أمرا ارتكازيا دائما ، إذ قد يكون مجهولا غير معلوم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 ففيما نحن فيه علل نفي وجوب الوضوء في مورد السؤال في الرواية بأنه على يقين من وضوئه ، ثم عقبه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ينقص اليقين بالشك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وظاهر هذه الجملة الأخيرة بمقتضى ما ذكرناه أنها في مقام بيان المناسبة لعدم نقض اليقين بالشك ، والتناسب بين اليقين وعدم نقضه بالشك هي جهة الاستحكام والإبرام فيه ، وجهة التزلزل في الشك فلا يناسب ان ينقض به 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انه لا خصوصية لمتعلق اليقين في ذلك بل المدار على نفس اليقين والشك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 فيكون الحكم ثابتا في مطلق موارد اليقين بمقتضى كون التعليل بأمر ارتكازي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غاية ما يمكن توجيه ما أفاده في الكفاية</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يمكن ان يناقش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انما يتم لو كان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ينقض اليقين بالشك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تمام التعليل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ولكنه ليس كذلك ، بل هو جزء التعليل ، فان التعليل بحسب ظاهر الكلام مركب من جزءين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 على يقين من وضوئه ، والآخر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مناسبة نقض اليقين بالشك فلو فرض ظهور الجزء الأول في دخل خصوصية الوضوء فلا معنى لإلغائها ، نظير ما لو صرح بان الملاك في ثبوت الحكم هو كونه على يقين من الوضوء بما هو كذلك ومناسبة عدم نقض اليقين بالشك ، فانه لا منافاة في ذلك 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ملازمة بين أخذ المناسبة في العلة وبين إلغاء خصوصية الوضوء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الوجه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عرفت المناقشة فيه حين التعرض لكلام الشيخ ، وبيان ان الملاك في العموم إلغاء خصوصية الوضوء ، سواء كانت اللام للجنس أو للعهد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الوجه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متين ، فانه إذا فرض عدم أخذ الوضوء في المتعلق ، بل أخذ الأوسط هو اليقين مجردا عن خصوصية تعلقه بالوضوء ، كان الدخيل في العلة هو مطلق اليقين لا اليقين الخاصّ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كما لو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فانه من وضوئه على 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فانه لا يتوهم تقيد اليقين بالوضوء ، ولا أثر لتأخير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وضوئه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تقديمه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يبقى بيان سرّ عدم كون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وضوئه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متعلقا لليقين ، بل بالظرف المقدر ، وهو ان اليقين انما يتعدى إلى متعلقه ب</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تيقن بكذا وأنا على يقين بكذا ، ونحو ذلك وهو واضح</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ويضاف إلى هذا الوجه وجه آخر ، وهو ما أشير إليه في بعض الكلمات من ان اليقين لما كان من الصفات التعلقية التي تتقوم بالمتعلق مضافا إلى الموضوع ، كان ذكر المتعلق غير كاشف عن خصوصية فيه ، بل انما هو من باب لا بدية المتعلق فيه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هذا تمام الكلام في معنى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عرفت ان الأقرب 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انك عرفت فيما تقدم وجود القول بالتفصيل في اعتبار الاستصحاب بين مورد الشك في البقاء لأجل الشك في المقتضي فلا يعتبر فيه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ومورد الشك في البقاء لأجل الشك في الرافع فيعتبر فيه الاستصحاب وممن بنى على هذا القول الشيخ رحمه اللّه مستظهرا لاختصاص من نصوص الاستصحاب </w:t>
      </w:r>
      <w:r>
        <w:rPr>
          <w:rStyle w:val="FootnoteAnchor"/>
          <w:rtl w:val="true"/>
        </w:rPr>
        <w:footnoteReference w:id="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وخالفه في ذلك صاحب الكفاية فذهب إلى اعتبار الاستصحاب مطلقا ، وفي كلا الموردين لعموم النصوص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تعرض الشيخ إلى بيان جهة الاختصاص بعد ذكره لجميع النصوص ، ولكن صاحب الكفاية تعرض إليه هاهنا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ونحن نتعرض فعلا إلى ذلك وبيان ما هو الحق لدينا ، لأن ترتيب أبحاثنا يتبع نهج الكفاية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منشأ ما ذهب إليه الشيخ من اختصاص الاستصحاب بمورد كون الشك في البقاء من جهة الشك في الرافع ، هو لفظ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النقض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الوارد في النص ، وعليه يدور محور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أفاد الشيخ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حقيقة النقض هو رفع الهيئة الاتصالية كما في نقض الحبل ونقض الغزل ، والمفروض انه لم يستعمل في النص في هذا المعنى ، فيدور أمره بين ان يراد به رفع الأمر الثابت الّذي له اقتضاء الاستمرار ، وان يراد به مطلق رفع اليد عن الشيء بعد الأخذ به ولو كان رفع اليد لأجل عدم المقتضي ، والمتعين هو الأول لأنه اقرب إلى المعنى الحقيقي من الثاني</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ذلك يكون منشئا لتخصيص المتعلق باليقين المتعلق بما من </w:t>
      </w:r>
    </w:p>
    <w:p>
      <w:pPr>
        <w:pStyle w:val="BookText"/>
        <w:rPr/>
      </w:pPr>
      <w:r>
        <w:rPr>
          <w:rFonts w:ascii="Amiri" w:hAnsi="Amiri" w:eastAsia="Amiri" w:cs="Amiri"/>
          <w:color w:val="111111"/>
          <w:sz w:val="28"/>
          <w:sz w:val="28"/>
          <w:szCs w:val="28"/>
          <w:rtl w:val="true"/>
          <w:lang w:bidi="ar-SA"/>
        </w:rPr>
        <w:t xml:space="preserve">شأنه الاستمرار وان كان في نفسه عاما لكل يقين ، إذ الفعل الخاصّ يكن مخصصا لعموم متعلقه ، نظير قول القائل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تضرب أحدا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المحمول على خصوص الأحياء ، لظهور الضرب في المؤلم ، ولا يكون عموم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لغير الأحياء قرينة على إرادة مطلق الضرب عليه ولو لم يكن مؤلما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تعرض لتوهم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ما اختاره يستلزم التصرف في لفظ اليقين بحمله على إرادة المتيقن منه ، إذ التفصيل المزبور بلحاظ المتيقن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التصرف لازم على كل حال ، ولو التزم بالتعميم ، لأن النقض الاختياري المتعلق للنهي لا يتعلق باليقين ، بل المراد نقض ما كان على يقين منه كالطهارة ، أو المراد أحكام اليقين لا بمعنى أحكام نفس وصف اليقين ، لأنها ترتفع بمجرد الشك ، بل أحكام المتيقن الثابتة له بسبب اليقين ، هذا خلاصة ما أفاده الشيخ رحمه اللّه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واما صاحب الكفاية ، فقد أوقع البحث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مادة النقض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هيئة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تنقض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شيئا منهما لا يستلزم التخصيص بما ذهب إليه الشيخ</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من حيث المادة ، فقد أفاد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النقض ضد الإبرام ، فيحسن ان يسند إلى نفس اليقين ولو كان متعلقا بما لا اقتضاء فيه للبقاء ، لما يتخيل فيه من الاستحكام فجهة الاستحكام في اليقين هي المصححة لإسناد النقض إليه ولا عبرة بما فيه اقتضاء البقاء إذ ليس المصحح لإسناد النقض وجود المقتضي للبقاء وإلاّ لصح ان يقال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نقضت الحجر من مكانه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انه ركيك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صح ان يقال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انتقض اليقين باشتعال السراج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إذا شك في بقائه لأجل الشك في مقدار استعداده ، مع انه حسن وصحيح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فيكشف ذلك عن ان مناط صحة اسناد النقض هو جهة الاستحكام ، وهي ثابتة في اليقين في كلا الموردين ، فيسند </w:t>
      </w:r>
    </w:p>
    <w:p>
      <w:pPr>
        <w:pStyle w:val="BookText"/>
        <w:rPr/>
      </w:pPr>
      <w:r>
        <w:rPr>
          <w:rFonts w:ascii="Amiri" w:hAnsi="Amiri" w:eastAsia="Amiri" w:cs="Amiri"/>
          <w:color w:val="111111"/>
          <w:sz w:val="28"/>
          <w:sz w:val="28"/>
          <w:szCs w:val="28"/>
          <w:rtl w:val="true"/>
          <w:lang w:bidi="ar-SA"/>
        </w:rPr>
        <w:t>النقض حقيقة إلى اليقين بملاحظته لا بملاحظة متعلقه ، فلا تصل النوبة إلى التجوز كي يتوخى أقرب المجازات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وأورد على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باب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ينقض 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اليقين بالحدوث ثابت ، فلا بد من فرض المتيقن مما له اقتضاء البقاء ، كي يكون اليقين بالحدوث حقيقة يقينا بالبقاء مسامحة ، فيصح اسناد النقض إلى اليقين مسامحة بهذه الملاحظة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ما إذا لم يكن للمتعلق اقتضاء البقاء ، فانه لا يقين بلحاظ البقاء ولو مسامحة ، فلا معنى لإسناد النقض إلى 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وأجاب عن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هنا وجها آخر هو الظاهر لتصحيح اسناد النقض إلى اليقين بلا حاجة إلى هذا الوجه ، وهو لحاظ اتحاد متعلقي اليقين والشك ذاتا ، وإلغاء جهة اختلافهما زمانا ، وهذا يصحح اسناد النقض إليه ، ولا فرق في ذلك بين تعلقه بماله اقتضاء البقاء وما ليس له اقتضاء البقاء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من حيث الهيئة ، فقد أفاد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المراد هو النهي عن النقض بحسب البناء والعمل لا حقيقة ، لأن النقض الحقيقي خارج عن الاختيار سواء تعلق باليقين أم بالمتيقن أم بآثار 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 فلا يجوز التصرف بحمل اليقين على إرادة المتيقن لأجل إبقاء الصيغة على حقيقتها ، بل يؤخذ بما هو الظاهر من النهي عن نقض 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أورد على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 محيص عن التصرف في لفظ اليقين وحمله على إرادة المتيقن ، إذ المنهي عنه وان كان هو النقض العملي ، لكنه غير مراد بالنسبة إلى اليقين وآثاره ، لمنافاته لمورد النصوص ، بل المراد هو النهي عن نقض المتيقن بحسب العمل</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وأجاب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النهي متعلق بنقض اليقين ، لكن اليقين ليس ملحوظا باللحاظ الاستقلالي ، بل ملحوظا مرآة للمتيقن وبالنظر الآلي ، فيكون كناية عن لزوم البناء والعمل بالتزام حكم مماثل للمتيقن تعبدا إذا كان حكما أو لحكمه إذا </w:t>
      </w:r>
    </w:p>
    <w:p>
      <w:pPr>
        <w:pStyle w:val="BookText"/>
        <w:rPr/>
      </w:pPr>
      <w:r>
        <w:rPr>
          <w:rFonts w:ascii="Amiri" w:hAnsi="Amiri" w:eastAsia="Amiri" w:cs="Amiri"/>
          <w:color w:val="111111"/>
          <w:sz w:val="28"/>
          <w:sz w:val="28"/>
          <w:szCs w:val="28"/>
          <w:rtl w:val="true"/>
          <w:lang w:bidi="ar-SA"/>
        </w:rPr>
        <w:t>كان موضوعا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خلاصة ما أفاده صاحب الكفاية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والّذي يبدو ان نقطة الخلاف بين الشيخ وبينه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نظر الشيخ إلى ان النقض مسند في الواقع إلى المتيقن ، فيعتبر فيه كونه مما فيه اقتضاء البقاء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ونظره قدس سره إلى ان النقض مسند إلى اليقين بنفسه ، وهو ذو جهة تصحح اسناد النقض إليه ، أعم من ان يكون متعلقة ذا اقتضاء للبقاء أو لا يكون ، وهي جهة الاستحكام فيه فلا وجه لحمله على خلاف ظاهره والالتزام بتخصيص الاستصحاب بخصوص مورد الشك في الرافع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وتحقيق الكلام في المقام على نحو يرتفع به بعض الإبهام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لفظ النقض يسند إلى الدار ، فيقال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نقض الدار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ويفسر في كتب اللغة بهدم الدار ، ويسند إلى الحبل ويفسر بحلّه ، ويسند إلى العظام ، فيقال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نقض العظم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ويفسر بالكسر ، ويسند إلى الحكم ، فيقال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نقض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قبال إبرامه ، ونصّ في اللغة على أنه مجاز </w:t>
      </w:r>
      <w:r>
        <w:rPr>
          <w:rStyle w:val="FootnoteAnchor"/>
          <w:rtl w:val="true"/>
        </w:rPr>
        <w:footnoteReference w:id="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قولان متناقضان ، وغير ذلك ، كما انه قد يفسر الإنقاض بمعنى التصويت كما في مثل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الَّذِي أَنْقَضَ ظَهْرَكَ </w:t>
      </w:r>
      <w:r>
        <w:rPr>
          <w:rFonts w:eastAsia="Amiri" w:cs="Amiri" w:ascii="Amiri" w:hAnsi="Amiri"/>
          <w:color w:val="111111"/>
          <w:sz w:val="28"/>
          <w:szCs w:val="28"/>
          <w:rtl w:val="true"/>
          <w:lang w:bidi="ar-SA"/>
        </w:rPr>
        <w:t xml:space="preserve">) </w:t>
      </w:r>
      <w:r>
        <w:rPr>
          <w:rStyle w:val="FootnoteAnchor"/>
          <w:rtl w:val="true"/>
        </w:rPr>
        <w:footnoteReference w:id="63"/>
      </w:r>
      <w:r>
        <w:rPr>
          <w:rFonts w:ascii="Amiri" w:hAnsi="Amiri" w:eastAsia="Amiri" w:cs="Amiri"/>
          <w:color w:val="111111"/>
          <w:sz w:val="28"/>
          <w:sz w:val="28"/>
          <w:szCs w:val="28"/>
          <w:rtl w:val="true"/>
          <w:lang w:bidi="ar-SA"/>
        </w:rPr>
        <w:t xml:space="preserve">فانه فسر بالتصويت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والّذي يمكن الجزم به ان الكسر والهدم والحل والرفع كل ذلك ليس معنى للنقض ، وانما هو تفسير له باللازم أو المحقق لمفهومه ، والمعنى الجامع بين هذه الموارد جميعا هو ما يساوق التشتيت والنكث وفصل الأجزاء بعضها عن الآخر ، فنقض الشيء يرجع إلى رفع الهيئة الاتصالية وتشتيت الاجتماع الحاصل للأجزاء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وبذلك يكون نقض الدار بمعنى هدمها لأنه بالهدم تنعدم الهيئة </w:t>
      </w:r>
    </w:p>
    <w:p>
      <w:pPr>
        <w:pStyle w:val="BookText"/>
        <w:rPr/>
      </w:pPr>
      <w:r>
        <w:rPr>
          <w:rFonts w:ascii="Amiri" w:hAnsi="Amiri" w:eastAsia="Amiri" w:cs="Amiri"/>
          <w:color w:val="111111"/>
          <w:sz w:val="28"/>
          <w:sz w:val="28"/>
          <w:szCs w:val="28"/>
          <w:rtl w:val="true"/>
          <w:lang w:bidi="ar-SA"/>
        </w:rPr>
        <w:t>الاجتماعية لأجزاء الدار من غرفة وسطح وصحن وغير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ان نقض العظم يكون بكسره ، لأنه يفصل اجزاء العظم بعضها عن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ومعنى نقض الحبل نكثه وحله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نقض الغزل 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النقض هو إعدام الهيئة التركيبية ورفع الاتصال بين الاجزاء ولعله مراد الشيخ رحمه اللّه من انه رفع الهيئة الاتصالية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 فإسناد النقض إلى ما لا أجزاء له كالحكم والبيعة والعهد واليقين ، اسناد مجازي ، والمصحح له أحد 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الوجه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يلحظ استمرار وجود الشيء ، فتكون له وحدة تركيبية بلحاظ الاجزاء التدريجية المتصلة ، فان الموجود التدريجي المتصل وجود واحد ذو اجزاء بلحاظ تعدد آنات الزمان ، ويكون المراد من نقضه قطع الاستمرار وعدم إلحاق الاجزاء المفروضة المقدرة بالاجزاء المتقدمة ، فيصدق النقض بنحو المجاز بهذه الملاحظة ، ولا يكون صدقة حقيقيا ، لعدم تحقق الأجزاء اللاحقة ، بل ليس المجرد الفرض والتقدير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والوجه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بلحاظ عدم ترتب الأثر على المنقوض ، فيشابه المنقوض حقيقة من هذه الجهة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المتعين هو الأول من الوجهين ، إذ الثاني غير مطرد ، إذ نفي الأثر مع عدم إلغاء الهيئة التركيبية للشيء المركب حقيقة لا يطلق بلحاظه النقض ولو بنحو المجاز ، فالمصحح يتعين ان يكون هو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يخفى عليك انه لا يعتبر ان يكون متعلق النقض مما فيه إبرام فعلا ، لصدق النقض بدونه ، كما لو كان صف من اشخاص واقفين بلا استحكام وإبرام فيه ، فتفرقة افراد الصف نقض للصف مع عدم الإبرام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ولعله مما يشهد لما ذكرنا </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أهل اللغة يفسرون نقض الحكم برفعه في مقابل إبرامه ، فيجعلون الإبرام في </w:t>
      </w:r>
    </w:p>
    <w:p>
      <w:pPr>
        <w:pStyle w:val="BookText"/>
        <w:rPr/>
      </w:pPr>
      <w:r>
        <w:rPr>
          <w:rFonts w:ascii="Amiri" w:hAnsi="Amiri" w:eastAsia="Amiri" w:cs="Amiri"/>
          <w:color w:val="111111"/>
          <w:sz w:val="28"/>
          <w:sz w:val="28"/>
          <w:szCs w:val="28"/>
          <w:rtl w:val="true"/>
          <w:lang w:bidi="ar-SA"/>
        </w:rPr>
        <w:t>عرض النقض لا في مرحلة سابقة عليه ، كما لا يعتبر فيه الاستحكام أو الاستمساك ، فان جميع ذلك لزوم ما لا يلزم ، لصدق النقض بدونه جزما كمثال الصف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يعتبر في متعلق النقض شيء مما ذكر من الإبرام أو الاستحكام أو التماسك ، بل المعتبر كونه ذا اجزاء ، فانفصام وحدته التركيبية وانفصال اجزائه بعضها عن بعض وتشتتها يعد نقضا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عرفت ان صدق النقض فيما لا اجزاء له كالحكم والعهد انما يكون بنحو المجاز بلحاظ الوحدة الاستمرارية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يظهر ان صدق النقض في مورد اليقين يكون مجازيا ، لأنه لا اجزاء له ، فلا بد من ملاحظة وحدته الاستمرارية ، فرفع اليد عن استمراره يكون نقضا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ان رفع اليد عن استمراره وانقطاع الاتصال في عمود الزمان ينشأ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انتهاء أمد الشيء لتحديد ثبوته بأمد خاص ، كالزوجية المنقطعة بعد انتهاء الزمن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وجود ما يرفعه بحيث لولاه لاستمر وجوده لعدم تحديده بأمد معين</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ونقض الشيء بلحاظ عدم استمراره انما يصدق في المورد الثاني لا المورد الأول ، فلا يكون ارتفاع الطهارة الموقتة بوقت خاص بعد حصول الوقت نقضا لها ، واما ارتفاعها بالحدث القاطع لاستمرارها فيعد نقضا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ان انتهاء الصلاة بالسلام والخروج عن الصلاة به لا يكون نقضا للصلاة ، لكن الخروج عن الصلاة بالحدث يكون نقضا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والزوجية لا تنتقض بانتهاء المدة ، لكنها تنتقض بالفسخ أو الطلاق ، كما ان ملكية البطون للوقف لا تنتقض بانعدام </w:t>
      </w:r>
    </w:p>
    <w:p>
      <w:pPr>
        <w:pStyle w:val="BookText"/>
        <w:rPr/>
      </w:pPr>
      <w:r>
        <w:rPr>
          <w:rFonts w:ascii="Amiri" w:hAnsi="Amiri" w:eastAsia="Amiri" w:cs="Amiri"/>
          <w:color w:val="111111"/>
          <w:sz w:val="28"/>
          <w:sz w:val="28"/>
          <w:szCs w:val="28"/>
          <w:rtl w:val="true"/>
          <w:lang w:bidi="ar-SA"/>
        </w:rPr>
        <w:t>البطن ، ولكن الملكية تنتقض بالفسخ والكفر في بعض الموارد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واضح لا غبار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هذا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صدق نقض اليقين بلحاظ وحدته الاستمرارية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وبما ان اليقين يتبع المتيقن ، فاستمراره باستمرار وجود اليقين وارتفاعه بارتفاع المتيقن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 فارتفاع اليقين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لأجل ارتفاع المتيقن من جهة انتهاء أمده وتمامية استعداده للبقاء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لارتفاع المتيقن من جهة تحقق ما يرفعه مع استعداده للبقاء لو لا الرافع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وانتقاض اليقين انما يصدق في الصورة الثانية دون الأولى ، لما عرفت من ان ارتفاع الشيء لعدم مقتضية وانتهاء أمده لا يعد نقضا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وبما ان الظاهر من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ينقض اليقين بالشك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مورد الاستصحاب هو الشك في البقاء أو الانتقاض ودوران الأمر بينهما ، بحيث يكون أحد طرفي الاحتمال هو البقاء والطرف الآخر هو الانتقاض ، كان مقتضى ذلك اختصاص النص بمورد الشك في البقاء من جهة الشك في الرافع المستلزم للشك في الانتقاض ، إذ مع الشك في البقاء من جهة الشك في قصور المقتضي وانتهاء أمده لا انتقاض قطعا ، بمعنى انه يعلم بعدم الانتقاض ، إما للارتفاع بانتهاء الأمد واما لعدم الارتفاع ، وكلاهما لا يعد انتقاضا ، فلا يكون مشمولا لدليل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وبهذا البيان يتضح اختصاص النص بمورد الشك في الرافع كما ذهب إليه الشيخ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وتبعه عليه المحقق النائيني </w:t>
      </w:r>
      <w:r>
        <w:rPr>
          <w:rStyle w:val="FootnoteAnchor"/>
          <w:rtl w:val="true"/>
        </w:rPr>
        <w:footnoteReference w:id="65"/>
      </w:r>
      <w:r>
        <w:rPr>
          <w:rFonts w:ascii="Amiri" w:hAnsi="Amiri" w:eastAsia="Amiri" w:cs="Amiri"/>
          <w:color w:val="111111"/>
          <w:sz w:val="28"/>
          <w:sz w:val="28"/>
          <w:szCs w:val="28"/>
          <w:rtl w:val="true"/>
          <w:lang w:bidi="ar-SA"/>
        </w:rPr>
        <w:t>بعد بيان مراد الشيخ بما يقرب مما انتهينا إليه بواسطة هذا البيان ، وسيتضح ذلك إن شاء اللّه تعالى</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ذلك يشكل جريان الاستصحاب في جميع موارد الشك في الموضوع </w:t>
      </w:r>
    </w:p>
    <w:p>
      <w:pPr>
        <w:pStyle w:val="BookText"/>
        <w:rPr/>
      </w:pPr>
      <w:r>
        <w:rPr>
          <w:rFonts w:ascii="Amiri" w:hAnsi="Amiri" w:eastAsia="Amiri" w:cs="Amiri"/>
          <w:color w:val="111111"/>
          <w:sz w:val="28"/>
          <w:sz w:val="28"/>
          <w:szCs w:val="28"/>
          <w:rtl w:val="true"/>
          <w:lang w:bidi="ar-SA"/>
        </w:rPr>
        <w:t>وستعرف هذه الخصوصيات تدريجا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بيناه يتضح ان ما أفاده صاحب الكفاية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صدق النقض مطلقا بملاحظة ما اليقين من الاستحكام ، ولذا يقال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انتقض اليقين باشتعال السراج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انطفأ لانتهاء نفطه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ولا يلحظ في صدق النقض قابلية الشيء للاستمرار ، ولذا لا يصدق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نقضت الحجر من مكانه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غير محله ، فانه مضافا إلى التشكيك في تصور الاستحكام بالنسبة إلى اليقين على رفع الحجر المثبت في الأرض بنحو مستحكم جدا ، فلا يقال لرفعه انه نقض ، بل النقض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عرفت انما يصدق بلحاظ فتّ الأجزاء المتصلة للمركب اما حقيقة أو مسامحة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دعوى صدق النقض في مثال السراج فقد عرفت ما فيها ، ولم يثبت ركاكة صدق النقض في مثال الحجر إذا كان الملحوظ انتقاض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استمرار كونه في المكان الخاصّ ، لا انتقاض نفس الحجر من مكانه كما هو ظاهر العبارة في المثال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 الشيخ رحمه اللّه عبر عن النقض بأنه رفع اليد ، وخصه برفع اليد عن الأمر الثابت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فأورد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لا وجه لتقييده برفع اليد عن الأمر الثابت ، بل مقتضى الإطلاق التعميم لغير الأمر الثابت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ويمكن دفع هذا الإيراد عنه ، بأنه ليس المقصود كون حقيقة النقض ومفهومه هو رفع اليد ، بل المقصود ان النقض حيث انه لا يصدق حقيقة لأنه ليس من افعال المكلف الاختيارية ، فلا بد ان يراد به النقض بحسب العمل الراجع إلى عدم ترتيب الآثار ورفع اليد عن المتيقن ، فإذا فرض كون مفهوم </w:t>
      </w:r>
      <w:bookmarkStart w:id="31" w:name="pg15939_154383"/>
    </w:p>
    <w:p>
      <w:pPr>
        <w:pStyle w:val="BookText"/>
        <w:rPr/>
      </w:pPr>
      <w:bookmarkEnd w:id="31"/>
      <w:r>
        <w:rPr>
          <w:rFonts w:ascii="Amiri" w:hAnsi="Amiri" w:eastAsia="Amiri" w:cs="Amiri"/>
          <w:color w:val="111111"/>
          <w:sz w:val="28"/>
          <w:sz w:val="28"/>
          <w:szCs w:val="28"/>
          <w:rtl w:val="true"/>
          <w:lang w:bidi="ar-SA"/>
        </w:rPr>
        <w:t>النقض يساوق فصم الوحدة التركيبية ، كان المقصود به هاهنا رفع اليد عن خصوص الأمر الثابت لانسجامه مع مفهوم النقض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فالتفت ولا تغفل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والمتحصل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مقتضى النهي عن النقض اختصاص الاستصحاب بمورد الشك في الرافع سواء تعلق النقض باليقين أم بالمتيقن</w:t>
      </w:r>
      <w:r>
        <w:rPr>
          <w:rFonts w:eastAsia="Amiri" w:cs="Amiri" w:ascii="Amiri" w:hAnsi="Amiri"/>
          <w:color w:val="111111"/>
          <w:sz w:val="28"/>
          <w:szCs w:val="28"/>
          <w:rtl w:val="true"/>
          <w:lang w:bidi="ar-SA"/>
        </w:rPr>
        <w:t>.</w:t>
      </w:r>
    </w:p>
    <w:p>
      <w:pPr>
        <w:pStyle w:val="Heading4"/>
        <w:numPr>
          <w:ilvl w:val="3"/>
          <w:numId w:val="1"/>
        </w:numPr>
        <w:rPr/>
      </w:pPr>
      <w:bookmarkStart w:id="32" w:name="__RefHeading___Toc16091440_2142443653"/>
      <w:bookmarkStart w:id="33" w:name="_Toc10"/>
      <w:bookmarkEnd w:id="32"/>
      <w:r>
        <w:rPr>
          <w:rtl w:val="true"/>
        </w:rPr>
        <w:t xml:space="preserve">هذا وينبغي التكلم في جهات </w:t>
      </w:r>
      <w:r>
        <w:rPr>
          <w:rtl w:val="true"/>
        </w:rPr>
        <w:t>:</w:t>
      </w:r>
      <w:bookmarkEnd w:id="33"/>
    </w:p>
    <w:p>
      <w:pPr>
        <w:pStyle w:val="BookText"/>
        <w:rPr/>
      </w:pPr>
      <w:r>
        <w:rPr>
          <w:rFonts w:ascii="Amiri" w:hAnsi="Amiri" w:eastAsia="Amiri" w:cs="Amiri"/>
          <w:color w:val="111111"/>
          <w:sz w:val="28"/>
          <w:sz w:val="28"/>
          <w:szCs w:val="28"/>
          <w:rtl w:val="true"/>
          <w:lang w:bidi="ar-SA"/>
        </w:rPr>
        <w:t xml:space="preserve">الجهة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النقض في باب الاستصحاب هل يعقل ان يتعلق باليقين أو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والكلام في ذلك بعد الفراغ عن قابلية اليقين في حد نفسه لتعلق النقض به ، كما عرفت ذلك بملاحظة وحدته الاستمرارية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وتحقيق الكلام ،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النقض في باب الاستصحاب لا معنى لأن يتعلق باليقين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لأن نقض 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عدم وحدته الاستمرارية وتخلل العدم بينها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لدينا يقينين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اليقين بالوجود الفعلي للشيء ، وهذا لا شبهة في انتقاضه بالشك بقاء أو اليقين بالخلاف ، لأن اليقين بوجود الشيء له وحدة استمرارية ، فإذا زالت بقاء بالشك أو باليقين بخلافه فقد اختلت الوحدة ، ويتحقق الانتقاض ، ولذا لا يجتمع اليقين بالوجود الفعلي مع الشك فيه أو اليقين بعدمه ، لأن أحدهما ناقض للآخر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اليقين الفعلي بالوجود السابق وهذا لا ينتقض بالشك في الوجود الفعلي بقاء أو اليقين بعدمه بقاء بل قد يجتمعان في آن واحد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لا يكون اليقين بوجوده فعلا استمرار لليقين بالوجود السابق ، إذ قد يحصلان في آن واحد ، فلا معنى لأن يكون أحدهما استمرارا للآخر</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وحدة اليقين بلحاظ وحدة متعلقه ، فإذا اختلف المتعلق اختلف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فاليقين يوم السبت بعدالة زيد يوم الجمعة واليقين بعدالته يوم السبت فردان لليقين لاختلاف متعلقهما ، ولأجل ذلك لا يكون اليقين بعدم </w:t>
      </w:r>
    </w:p>
    <w:p>
      <w:pPr>
        <w:pStyle w:val="BookText"/>
        <w:rPr/>
      </w:pPr>
      <w:r>
        <w:rPr>
          <w:rFonts w:ascii="Amiri" w:hAnsi="Amiri" w:eastAsia="Amiri" w:cs="Amiri"/>
          <w:color w:val="111111"/>
          <w:sz w:val="28"/>
          <w:sz w:val="28"/>
          <w:szCs w:val="28"/>
          <w:rtl w:val="true"/>
          <w:lang w:bidi="ar-SA"/>
        </w:rPr>
        <w:t>العدالة يوم السبت ناقضا لليقين يوم السبت بعدالته يوم الجمعة ، لعدم إخلاله بوحدته الاستمرارية ، كيف؟ وقد يجتمعان معا في آن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اتضح ذلك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المأخوذ في باب الاستصحاب هو اليقين السابق بالوجود الفعلي ، كان الشك بقاء ناقضا له لإخلاله باستمراره ، فصح ان يسند النقض إلى 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الأمر ليس كذلك ، فان المأخوذ هو اليقين الفعلي بالوجود السابق ، سواء كان يقين سابق بالوجود الفعلي أم لم يكن ، ولذا قد يحصل الشك في البقاء قبل اليقين بالحدوث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 هذا اليقين لا يكون الشك ناقضا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فلا معنى للنهي عن نقضه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محيص عن ان يكون المسند إليه النقض هو المتيقن نفسه بلحاظ انقطاع استمراره بوجود الرافع المشكوك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ويكون التعبير باليقين طريقيا على ما يأتي بيانه في الجهة الثالثة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ما أفاده الشيخ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ذيل كلامه السابق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عدم اسناد النقض إلى اليقين بل إلى المتيقن فان أراد به عدم قابلية اليقين في حد نفسه لإسناد النقض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ظاهر عبارته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فقد عرفت انه قابل لذلك بلحاظ الاستمرار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أراد به ما ذكرناه من ان اليقين في باب الاستصحاب لا معنى لإسناد النقض إليه ، فهو تام كما عرفت</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واما ما أفاده صاحب الكفاية في كلامه عن مادة النقض من الإيراد على نفسه والجواب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مما لا ينبغي ان يصدر من مثل صاحب الكفاية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ما ذكره تحت عنوان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قلت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ان النقض الحقيقي لا يتعلق باليقين ، إذ اليقين بالحدوث لا ينتقض ، وانما يبتني صدق النقض على فرض تعلق اليقين بالبقاء مسامحة كي ينتقض بالشك بقاء ، وذلك انما يكون فيما إذا كان متعلق اليقين ذا اقتضاء للبقاء ، بحيث يكون اليقين بحدوثه يقينا ببقائه مسامحة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يظهر منه انه صحيح في نفسه ، لكن تخلص عنه بان هنا وجها آخر لصدق النقض ، </w:t>
      </w:r>
    </w:p>
    <w:p>
      <w:pPr>
        <w:pStyle w:val="BookText"/>
        <w:rPr/>
      </w:pPr>
      <w:r>
        <w:rPr>
          <w:rFonts w:ascii="Amiri" w:hAnsi="Amiri" w:eastAsia="Amiri" w:cs="Amiri"/>
          <w:color w:val="111111"/>
          <w:sz w:val="28"/>
          <w:sz w:val="28"/>
          <w:szCs w:val="28"/>
          <w:rtl w:val="true"/>
          <w:lang w:bidi="ar-SA"/>
        </w:rPr>
        <w:t>وهو تجريد متعلق اليقين والشك عن خصوصية الزمان وملاحظتهما أمرا واحدا بإلغاء اختلافهما زمانا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نراه عدم سداد كل من الإيراد وجوابه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الإيراد ، فلما عرفت من ان النقض لا يعقل ان يتعلق باليقين بنحو من الأنحاء ، إذ موضوع الاستصحاب هو اليقين الفعلي بالوجود السابق ، وهو لا ينتقض حقيقة ولا مجازا بالشك ، وليس الموضوع هو اليقين بالوجود الفعلي حتى يتصور اليقين المسامحي بالبقاء عند تعلق اليقين بالحدوث ، فيسند إليه النقض بلحاظ منافاته مع 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 مع ان هذا اليقين المسامحي لا يزول بالشك ، لأنه مبني على المسامحة والفرض ، وهو لا يتناقض مع وجود الشك حقيقة بالوجود الفعلي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الجواب عنه ، فلم يعرف له معنى محصل ، إذ مع فرض تجريد متعلق اليقين والشك عن خصوصية الحدوث والبقاء وإلغاء جهة اختلافهما زمانا ، كيف يعقل اجتماع اليقين والشك كي ينهى عن النقض بالشك؟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والمفروض ظهور الدليل في موضوعية كل من اليقين والشك بوجودهما الفعلي بحيث يظهر منه فرض اجتماعهما في آن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فرض تعلق الشك بما تعلق به 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 أريد تعلق كل منهما بالطبيعة بنحو الموجبة الجزئية ، فاجتماعهما في آن واحد ممكن ، إذ يمكن ان يكون متعلق الشك الطبيعة بلحاظ حصة ، ومتعلق اليقين نفس الطبيعة بلحاظ حصة أخرى ولكنه راجع إلى اختلاف المتعلقين ، وتعلق الشك بغير ما تعلق به اليقين ، وفي مثله لا يصدق النقض والبقاء كما لا يخفى</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وجملة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ما أفاده صاحب الكفاية هاهنا غير وجيه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فالمتعين ما ذكرناه من المنع عن تعلق النقض باليقين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باب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ولا بدية رجوعه إلى المتيقن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ولا يخفى انه لا يختلف الحال فيما ذكرناه بين الالتزام باختصاص الاستصحاب بمورد الشك في الرافع أو عمومه لمورد الشك في المقتضي ،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الجهة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سلم إمكان تعلق النقض باليقين ، فهل هو كذلك إثباتا أو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ذهب المحقق النائيني رحمه اللّه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المنهي عنه هو نقض اليقين بما هو ، فالمجعول في الاستصحاب هو اليقين لكن بلحاظ الجري العملي لا بلحاظ المنجزية والمعذرية ، فالفرق بين الأمارات والاستصحاب هو ان المجعول في الأمارات الطريقية والوسطية في الإثبات بلحاظ المنجزية والمعذرية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والمجعول في الاستصحاب هو الطريقية بلحاظ الجري العملي وعلى هذا الأساس بني تقديم الأمارة على الاستصحاب وتقديم الاستصحاب على سائر الأصول ، وجعل الاستصحاب برزخا بين الأمارة والأصول العملية ، وعبر عنه بالأصل المحرز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ولكن ما أفاده قدس سره لا يخلو عن بحث أشرنا إليه غير مرة ، ونوضحه فعلا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الالتزام بجعل اليقين بأدلة الاستصحاب مع قطع النّظر عن خصوصية الجري العملي يبتني على مقدمات ثلاث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المقدمة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معقولية اسناد النقض إلى اليقين هاهنا وقد عرفت عدم تمامية هذه المقدمة</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المقدمة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البناء على قابلية اليقين للاعتبار ، مع أنه من الأمور التكوينية ، بمعنى الالتزام بان الأثر الفعلي العملي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التنجيز والتعذير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يترتب على الوجود الاعتباري لليقين ، كما هو مترتب على الوجود الحقيقي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اليقين من الأمور القابلة للجعل ، كبعض الأمور التكوينية التي يترتب </w:t>
      </w:r>
    </w:p>
    <w:p>
      <w:pPr>
        <w:pStyle w:val="BookText"/>
        <w:rPr/>
      </w:pPr>
      <w:r>
        <w:rPr>
          <w:rFonts w:ascii="Amiri" w:hAnsi="Amiri" w:eastAsia="Amiri" w:cs="Amiri"/>
          <w:color w:val="111111"/>
          <w:sz w:val="28"/>
          <w:sz w:val="28"/>
          <w:szCs w:val="28"/>
          <w:rtl w:val="true"/>
          <w:lang w:bidi="ar-SA"/>
        </w:rPr>
        <w:t>على وجودها الاعتباري بعض الآثار العملية ، كالملكية والطلب ونحو ذلك ، وسيأتي البحث عنه عند التعرض للأحكام الوضعيّة وما هو المجعول منها ، وهذه المقدمة مما يلتزم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المقدمة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البناء على ان لفظ اليقين الوارد في النص باق على ظاهره الأولي من موضوعية اليقين ، فيحمل عليه بمقتضى أصالة الظهور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المنع عن ذلك ، بدعوى انه ثبت لهذا اللفظ ظهور ثانوي في عدم موضوعية اليقين بما هو ، بل الموضوع هو المتيقن ، ولوحظ اليقين عبرة ومرآة له ، وذلك بملاحظة استعمال ما يشابهه من لفظ الرؤية والتبين والعلم ، مع العلم بان وصف الرؤية وأمثاله لا دخل له في الحكم بما هو ، بل الدخيل هو المتعلق والواقع على واقعه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كل ، فإذا تمت جميع هذه المقدمات والتزم بما هو ظاهر الدليل من تعلق الجعل بنفس اليقين ، فيقع الكلام فيما أفاده من تعلقه باليقين بلحاظ الجري العملي ، وهو محل مناقشة ، إذ الجري العملي هو فعل المكلف نفسه ، فالجعل تارة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يتعلق به نفسه ، فيتعبد بان المكلف قد أتى بالعمل ، فهذا أجنبي عن باب الاستصحاب ، إذ الاستصحاب يستتبع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يتعلق باليقين بلحاظ كونه منشئا للجري العملي واندفاع المكلف ، فالمجعول هو منشئيته للعمل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استتباع اليقين للجري العملي بلحاظ ما يترتب عليه من التنجيز ، وإلاّ فلا يندفع المكلف نحو العمل بدونه ، فالجري العملي في طول التنجيز ، فلا يمكن جعل اليقين بلحاظ الجري العملي بلا ملاحظة ترتب التنجيز عليه ، وإذا فرض ملاحظة المنجزية كان المجعول في الاستصحاب هو المجعول في الأمارات</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 مع انه لو فرض عدم ملاحظة التنجيز في جعل اليقين وأمكن فصل ملاحظة الجري العملي عنه ، لم يترتب التنجيز على الاستصحاب ، فلا تكون مخالفة الحكم الاستصحابي مستلزمة للعقاب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مما لا يظن الالتزام به من قبله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كله ، مضافا إلى ان جعل اليقين بلحاظ الجري العملي لا يصحح اسناد مؤدى الاستصحاب إلى اللّه والفتوى به ، والالتزام به على انه حكم اللّه تعالى ، لأنه مجهول ولا دليل على إثباته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أسهبنا الكلام في ذلك في أوائل مبحث الأمارات في بيان ما هو المجعول فيها فلاحظ وتدبر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بعد ظهور عدم تعلق النهي بنقض اليقين حقيقة ، إذ هو خارج عن اختيار المكلف كيف؟ والمفروض انتقاضه بالشك ، فلا بد ان يراد من النقض النقض العملي ، فمرجع النهي إلى النهي عن معاملة اليقين معاملة المنتقض ، بل المطلوب العمل كما لو كان اليقين باقيا ، فيراد الإبقاء العملي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وهذا النهي اما يكون إرشادا إلى جعل صفة اليقين والطريقية في مرحلة البقاء ، أو جعل المنجزية لليقين بالوجود السابق على الحكم المشكوك بقاء ، أو جعل نفس التيقن بقاء فان الجامع بين جميع هذه الوجوه هو ترتب العمل بقاء ، كما لو كان نفس اليقين باقيا ، فيمكن ان يكون النهي عن النقض العملي إرشادا إلى أحدها ، إلاّ ان المتعين إثباتا هو الثالث ، وذلك بملاحظة مورد الرواية ، فانه علیه السلام نفي وجوب الوضوء عند عدم الاستيقان بالنوم بقاء معللا ذلك بعدم نقض اليقين بالشك ، وظاهر ذلك هو نفي الوجوب شرعا لا عقلا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لا يتلاءم الا مع جعل المتيقن نفسه بقاء ، لا جعل اليقين أو المنجزية كما لا يخفى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والّذي يتحصل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يتعين الالتزام بان المجعول في باب الاستصحاب هو المتيقن لا اليقين ، سواء التزام بعدم إمكان تعلق النقض باليقين في هذا الباب أو التزم بإمكانه ، فمقام الثبوت ومقام الإثبات يشتركان في أن المجعول هو المتيقن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فتدبر</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الجهة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انك عرفت ان النقض في باب الاستصحاب لا يتعلق </w:t>
      </w:r>
    </w:p>
    <w:p>
      <w:pPr>
        <w:pStyle w:val="BookText"/>
        <w:rPr/>
      </w:pPr>
      <w:r>
        <w:rPr>
          <w:rFonts w:ascii="Amiri" w:hAnsi="Amiri" w:eastAsia="Amiri" w:cs="Amiri"/>
          <w:color w:val="111111"/>
          <w:sz w:val="28"/>
          <w:sz w:val="28"/>
          <w:szCs w:val="28"/>
          <w:rtl w:val="true"/>
          <w:lang w:bidi="ar-SA"/>
        </w:rPr>
        <w:t xml:space="preserve">باليقين ، وانما هو متعلق بالمتيقن ، فيقع البحث في كيفية ملاحظة المتيقن في النصوص ، مع ان النقض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استعمالا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هو من استعمال لفظ اليقين في المتيقن مجازا؟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من جعل لفظ اليقين عنوانا للمتيقن ومرآة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ذهب إليه صاحب الكفاية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المرآتية تسري من المصداق إلى المفهوم ، فبعد ان كان مصداق اليقين مرآة لمتعلقه كان مفهوم اليقين كذلك مرآة للمتيقن </w:t>
      </w:r>
      <w:r>
        <w:rPr>
          <w:rStyle w:val="FootnoteAnchor"/>
          <w:rtl w:val="true"/>
        </w:rPr>
        <w:footnoteReference w:id="69"/>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من باب الكناية والتلازم بين نقض اليقين ونقض المتيقن؟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من باب التلازم بين نفس اليقين والمتيقن ، فالنقض وان كان مسندا إلى لفظ اليقين في الكلام ، لكن يراد به نقض المتيقن الّذي حضرت صورته في الذهن بواسطة اليقين ، فيجعل لفظ اليقين قنطرة وكناية عن المتيقن؟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مردود ، بأنه استعمال غير صحيح ولا يعهد مثله في الاستعمالات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مردود أيضا بان مرآتية مفهوم اليقين تتوقف على كون اليقين من عناوين المتيقن ، وليس الأمر كذلك ، ولذا لا يصح حمل اليقين على المتيقن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فيمنع بأنه انما يتم لو فرض صحة تعلق النقض باليقين هاهنا ، وقد عرفت انه لا محصل له ، فلا يمكن ان يراد ذلك</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فيتعين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أي حال لا إشكال في وقوع استعمال ما يشابه لفظ اليقين من ألفاظ الطرق في مورد يكون الأثر مترتبا على نفس الواقع ، ويلحظ اللفظ الموضوع للطريق عبرة لذي الطريق ، كلفظ التبين والعلم والرؤية ، ولا إشكال في صحة مثل هذا الاستعمال عرفا ، فيلتزم به هاهنا وفي لفظ اليقين فيما نحن فيه وان لم يتحقق وجهه ، مع انك عرفت توجيهه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الجهة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جريان الاستصحاب في الشبهة الموضوعية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نبه عليه صاحب الكفاية رحمه اللّه في هذا المقام في ذيل كلامه ، وبنى على عموم الدليل لكلتا الشبهتين الموضوعية والحكمية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وقبل الشروع في تحقيق أصل المطلب يحسن التنبيه على محل الكلام في الاستصحاب في الشبهة الموضوعية وأثره العملي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موضوع الحكم الشرعي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من المجعولات الشرعية ، كالطهارة والنجاسة والملكية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من الأمور الخارجية التكوينية ، كالعدالة والفسق والعلم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يعد عرفا من مقومات الموضوع ، كالعلم في وجوب تقليد زيد العالم ، والفقر في وجوب التصدق على زيد الفقير ، 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يعد من حالات الموضوع المتبادلة ، كعدالة زيد بالنسبة إلى وجوب التصدق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يكون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تارة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الأثر الشرعي مترتبا عليه حدوثا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مترتبا عليه حدوثا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ما كان من الموضوعات مجعولا شرعا ، فلا إشكال في جريان الاستصحاب فيه مع الشك في بقائه ، إذ ما يوهم المنع في الشبهات الموضوعية لا يتأتى فيه كما سيتضح إن شاء اللّه تعالى</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ما كان من الأمور التكوينية الخارجية ، فان كان مقوما للموضوع ، امتنع جريان الاستصحاب في الحكم السابق مع الشك فيه ، ففي هذا الفرض </w:t>
      </w:r>
    </w:p>
    <w:p>
      <w:pPr>
        <w:pStyle w:val="BookText"/>
        <w:rPr/>
      </w:pPr>
      <w:r>
        <w:rPr>
          <w:rFonts w:ascii="Amiri" w:hAnsi="Amiri" w:eastAsia="Amiri" w:cs="Amiri"/>
          <w:color w:val="111111"/>
          <w:sz w:val="28"/>
          <w:sz w:val="28"/>
          <w:szCs w:val="28"/>
          <w:rtl w:val="true"/>
          <w:lang w:bidi="ar-SA"/>
        </w:rPr>
        <w:t>يظهر لجريان الاستصحاب في نفس الموضوع أثر عملي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لم يكن مقوما للموضوع وكان الحكم ثابتا حدوثا ، أمكن استصحاب الحكم ولو لم يجر استصحاب الموضوع ، لأن الشك فيه غير مضر في استصحاب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إذا لم يكن الحكم ثابتا في مرحلة الحدوث ، وانما هو يثبت في مرحلة بقاء الموضوع لو كان باقيا ، فلا مجال لإثبات الحكم باستصحابه ، إذ هو غير متيقن الثبوت في السابق ، وانما يثبت الحكم باستصحاب الموضوع ، فيظهر له أثر في هذا الفرض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تبين ان محل الكلام في الاستصحاب في الشبهات الموضوعية هو استصحاب الأمور الخارجية لا مطلق الشبهات الموضوعية كما تبين ان أثر الالتزام بالاستصحاب في الشبهات الموضوعية يظهر في صورتين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إحداهما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يكون الموضوع المشكوك من مقومات الموضوع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يكون الحكم الشرعي ثابتا في مرحلة حدوث الموضوع ، إذ لا مجال لاستصحاب الحكم في كلتا هاتين الصورتين ، فيحتاج في إثبات الحكم إلى الاستصحاب الموضوعي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عرفت ذلك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قد يستشكل في جريان الاستصحاب في الشبهة الموضوعية ، سواء قيل ان دليل الاستصحاب يتكفل جعل اليقين أو قيل انه يتكفل جعل المتيقن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على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اليقين وان أمكن تعلق الاعتبار به كبعض الأمور التكوينية إلاّ انه انما يصح اعتباره بلحاظ ما يترتب عليه من أثر عملي شرعي أو عقلي</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وجعل اليقين بالموضوع مما لا أثر له ، إذ اليقين الّذي يكون موضوعا للأثر هو اليقين بالحكم الفعلي باعتبار ترتب المنجزية والمعذرية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واليقين بالحكم الكلي المجعول بنحو القضية الحقيقية وان لم يكن فعليا كوجوب الحج على المستطيع ، فان اليقين به يترتب عليه جواز الإسناد والاستناد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اما اليقين بالموضوع بما هو يقين بالموضوع فلا أثر له أصلا ، وانما الأثر لليقين بحكمه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كان هذا حال اليقين الوجداني ، لم يكن اعتبار اليقين بالموضوع ذا أثر ، فان الأثر المترتب عليه هو الأثر المترتب على اليقين الوجداني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والمفروض انه ليس بذي أثر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على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يعتبر في المجعول ان يكون قابلا للجعل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والأمر الخارجي كالعدالة ليس قابلا للجعل ، فلا معنى لأن يتعلق به الجعل من الشارع بما هو شارع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فيلزم من عموم الدليل للموضوع اما التقدير بان يراد جعل أثر الموضوع وحكمه واما التجوز في الإسناد ، فيكون الإسناد إلى غير ما هو له وكلاهما خلاف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يدفع هذا الإشكال بما تقدم بيانه في حديث الرفع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الرفع يمكن ان يتعلق بالموضوع حقيقة ، وذلك بلحاظ عالم التشريع ، فان الموضوع له ثبوت في عالم التشريع بجعل الحكم له ، فيمكن ان يتعلق به الرفع بلحاظ هذا العالم ويكون الرفع حقيقيا لا مسامحة فيه ، لأنه بيد الشارع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فنقول هاهنا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يمكن ان يجعل الموضوع ويتعبد بثبوته بلحاظ عالم التشريع ، فيكون وضعا للموضوع حقيقة بلا مسامحة وتجوز وتقدير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هذا المطلب لو سلم إمكان تطبيقه فيما نحن فيه ، فهو انما يتأتى في مورد يكون للموضوع أثر شرعي في مرحلة الحدوث ، لأن دليل الاستصحاب لا يتكفل مجرد التعبد بالموضوع ، بل يتكفل ببقائه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الواضح انه لا يصدق بقاء الموضوع في عالم التشريع وعدم نقضه إلاّ إذا كان ثابتا في السابق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لم يكن جعله فعلا في عالم التشريع إبقاء له وعدم نقض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أخص من المدعى كما هو واضح</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أساس الإشكال في جريان الاستصحاب في الشبهات الموضوعية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تصدى المحقق الأصفهاني رحمه اللّه إلى تحقيق المطلب إشكالا وجوابا بنحو دقيق مفصل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وخلاصة ما إفادة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بعد ان التزم ان النهي عن نقض اليقين غير مراد جدا ، بل قضية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تنقض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قضية كنائية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ان ردد بين ان يكون المراد بها النهي عن النقض العملي أو النهي عن النقض حقيقة عنوانا ، مفرعا ذلك على ان اليقين بالحكم مستلزم للفعل تكوينا بلحاظ تنجيزه ، فيكون الأمر بإبقائه ملازما للأمر بنفس الفعل ، فيكون النهي عن نقض اليقين كناية عن الأمر بالفعل كصلاة الجمعة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الفعل ملازم لنقض اليقين حقيقة ولنقضه عملا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أمكن ان يحمل النهي على أحد المعنيين تعين حمله على النهي عن النقض حقيقة إبقاء له على ظاهره ، ولا محذور فيه بعد ان لم يكن مرادا جدا ، بل كناية عن الأمر بالعمل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كل هذا الّذي لخصناه جدا أفاده قدس سره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 أساس المحذور اسناد إلى ما هو له ، لأن الفعل يكون إبقاء عملا لليقين ان نقض اليقين بالحكم اسناد إلى ما هو له ، لأن الفعل يكون إبقاء عملا لليقين بالحكم لباعثيته عقلا نحوه ، واما اسناد نقض اليقين إلى الموضوع ، فهو اسناد إلى غير ما هو له ، إذ الفعل لا يكون إبقاء عملا لليقين بالموضوع ، إذ لا باعثية له بنفسه ، بل بلحاظ منشئيته لليقين بالحكم ، فالنقض لم يسند حقيقة إلى يقين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وبما ان الجمع بين الإسناد في كلام واحد خلاف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ممكنا في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ظاهر الإسناد الكلامي هو الإسناد إلى ما هو له ، كانت اخبار الاستصحاب قاصرة عن شمول الشبهة الموضوعية</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ودفعه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يبتني على كون مفاد قضية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تنقض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النهي عن النقض عملا ، فان بقاء اليقين بالموضوع عملا غير مستلزم بما هو للعمل ، إذ لا باعثية له كما عرفت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واما لو كان مفادها النهي عن نقض اليقين حقيقة عنوانا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اختاره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يتأت هذا المحذور ، فان عدم الفعل لازم لعدم اليقين بالموضوع أو بالحكم ، فيمكن ان يراد من اللفظ النهي عن نقض اليقين مطلقا ، تعلق بالحكم أم بالموضوع ، ويكون كناية عن جعل لازمه من الحكم المماثل له لو كان المتيقن حكما ، أو لحكمه لو كان موضوعا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ان كان عدم الفعل لازما لعدم اليقين بالحكم أو بالموضوع ، كان النهي عن نقض اليقين والأمر بإبقائه ملازما للأمر بالفعل في كلا الموردين ، فيعم الشبهة الموضوعية بلا محذور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خلاصة ما أفاده قدس سره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ولكنه مردود من وجوه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الوجه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بنى عليه أصل كلامه من ان التلازم بين بقاء اليقين بالحكم ، وبين العمل كصلاة الجمعة ، يستلزم التلازم بين الأمر بإبقاء اليقين والأمر بالفعل ، فتكون القضية كناية عن جعل الحكم المماثل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فانه ممنوع ، بأنه لو سلم التلازم عقلا أو عرفا بين بقاء اليقين بالحكم وبين الفعل ، ولم يناقش بإمكان الانفكاك بينهما ، فهو لا يستلزم التلازم بين الأمر بأحدهما والأمر بالآخر ، فانه ممنوع أشد المنع إذ لم يقل به أحد ، وانما أشير إليه في مبحث الضد من باب انه توهم قد يخطر في البال ، وانما المسلم عدم جواز اختلاف المتلازمين في الحكم ، لا ان الأمر بأحدهما ملازم للأمر بالآخر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 تعرف</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الوجه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ما أفاده لو تم ، فهو انما يتأتى في خصوص مورد اليقين بالحكم الإلزامي ، فان اليقين به يستتبع العمل ، دون اليقين بالحكم غير الإلزامي كالإباحة ، فان اليقين بها لا يستتبع الفعل كي يكون الأمر بإبقائه أمرا بالفعل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وأي معنى لهذا في مورد الإباحة ، إذ لا يلزم الإتيان بالفعل باستصحابها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الواضح ان الاستصحاب لا يختص بالاحكام الإلزامية ، بل يعمها ويعم غير الإلزامية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الوجه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انك عرفت انه قدس سره بنى الملازمة بين بقاء اليقين والفعل على منشئية اليقين للفعل ، ثم فرع عليه ان النقض عملي أو حقيقي عنواني ، فبناء كلا الرأيين على الملازمة بين بقاء اليقين والفعل ، فالتزامه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مورد النقض العملي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اليقين بالموضوع لا يستلزم الفعل لعدم منشئية اليقين للفعل ، والتزامه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مورد النقض الحقيقي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بالملازمة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تفكيك لا وجه له بعد ان كان مبنى التلازم على كلا الرأيين واحدا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حين نفي الملازمة على القول بالنقض العملي ، بنى نفيه على عدم الملازمة بين اليقين بالموضوع والفعل ، فنفي الملازمة بين الوجودين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 أثبتها على القول بالنقض الحقيقي بنى إثباته على الملازمة بين عدم الفعل وعدم اليقين ، فجعل الملازمة بين العدمين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 هذا الاختلاف في الأسلوب على خلاف الصناعة لعدم توارد النفي والإثبات على مورد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الوجه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اليقين بالموضوع لا يستلزم الفعل أصلا حتى بنحو المسامحة ، فان المراد به اليقين بذات الموضوع ، وهو لا يلازم العلم بحكمه ، بل قد يتخلف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أفاده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كون اسناد النقض إلى يقين الموضوع إسنادا مجازيا بلحاظ استتباعه ليقين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منع ، لعدم صحة الإسناد بالمرة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وخلاصة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ما أفاده قدس سره في المقام مع كمال دقته مما لا يمكن قبوله</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فالتحقيق في دفع الإشكال 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دليل الاستصحاب ان كان </w:t>
      </w:r>
    </w:p>
    <w:p>
      <w:pPr>
        <w:pStyle w:val="BookText"/>
        <w:rPr/>
      </w:pPr>
      <w:r>
        <w:rPr>
          <w:rFonts w:ascii="Amiri" w:hAnsi="Amiri" w:eastAsia="Amiri" w:cs="Amiri"/>
          <w:color w:val="111111"/>
          <w:sz w:val="28"/>
          <w:sz w:val="28"/>
          <w:szCs w:val="28"/>
          <w:rtl w:val="true"/>
          <w:lang w:bidi="ar-SA"/>
        </w:rPr>
        <w:t xml:space="preserve">متكفلا للتعبد بالبقاء رأسا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ان قضية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تنقض اليقين بالشك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متكفلة للتعبد ببقاء المتيقن ، كما هو ظاهر تعريف الاستصحاب بأنه إبقاء ما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إشكال شمول الدليل للشبهة الموضوعية المتقدم ذكره محكّما ، لعدم قابلية الموضوع في حد نفسه للتعبد ، فشمول الدليل لشبهة الموضوع يتوقف على التقدير أو التجوز كما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الحال إذا كان التعبد والجعل متعلقا بصفة اليقين لا بالمتيقن ، لعدم ترتب الأثر العملي على اليقين بالموضوع ، فيكون التعبد به لغوا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الظاهر ان دليل الاستصحاب بدوا لا يتكفل التعبد بالمتيقن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انك عرفت ان النقض حقيقة لا يتعلق باليقين ، لعدم تصوره في باب الاستصحاب ، بل هو متعلق بالمتيقن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الواضح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النهي عن نقض المتيقن بالشك مما لا معنى له ، إذ الشك لا يصلح ناقضا للمشكوك ، لأنه عبارة عن التردد بين الوجود والعدم ، فلا معنى لأن يكون مقتضيا للعدم ، بل حاله حال الطريق ، فانه لا يتصرف في ذي 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ان يراد النهي عن النقض العملي ، بمعنى لزوم معاملة المتيقن معاملة الثابت حال الشك وعدم جواز رفع اليد عنه لأجل الشك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فالنهي عن نقض المتيقن لا يراد به التعبد بالمتيقن ، بل يراد به لزوم معاملة المتيقن معاملة البقاء ، فان هذا هو فعل المكلف الّذي يصح تعلق النهي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النهي إرشادي إلى ثبوت ما يقتضي استمرار معاملة المتيقن معاملة البقاء ، فهو يدل بالملازمة العرفية أو بدلالة الاقتضاء على التعبد بالمتيقن بقاء إذا كان حكما شرعيا</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الواضح ان هذا المدلول الأولي للكلام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النهي عن نقض المتيقن عملا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ان يعم الموضوع والحكم بلا أي تجوز ومسامحة ، ومقتضى عمومه هو دلالته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اقتضاء أو عرفا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جعل الحكم المماثل للمتيقن إذا كان </w:t>
      </w:r>
    </w:p>
    <w:p>
      <w:pPr>
        <w:pStyle w:val="BookText"/>
        <w:rPr/>
      </w:pPr>
      <w:r>
        <w:rPr>
          <w:rFonts w:ascii="Amiri" w:hAnsi="Amiri" w:eastAsia="Amiri" w:cs="Amiri"/>
          <w:color w:val="111111"/>
          <w:sz w:val="28"/>
          <w:sz w:val="28"/>
          <w:szCs w:val="28"/>
          <w:rtl w:val="true"/>
          <w:lang w:bidi="ar-SA"/>
        </w:rPr>
        <w:t>حكما ، وعلى جعل الحكم المماثل لحكم المتيقن إذا كان موضوعا ، إذ لزوم المعاملة مع الموضوع معاملة البقاء لا يكون إلا إذا فرض جعل مماثل حكمه بقاء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ان لزوم المعاملة مع الحكم معاملة البقاء لا يكون إلاّ إذا فرض جعل مماثله بقاء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وبهذا البيان يتضح صحة الالتزام بعموم دليل الاستصحاب للشبهة الموضوعية كما أشار إليه في الكفاية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يختلف الحال فيه بين ان يكون متعلق النقض هو المتيقن كما اخترناه أو يكون هو اليقين كما هو واضح ، إذ أساسه على استفادة كون النقض المنهي عنه هو النقض العملي لا الحقيقي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عرفت ان ظهوره العرفي في ذلك ، لأن ما يكون فعل المكلف القابل لتعلق النهي به هو نقض المتيقن أو اليقين عملا لا النقض 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تمام الكلام في عموم دليل الاستصحاب للشبهة الموضوعية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ويقع الكلام في جريان الاستصحاب في الأحكام الكلية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توقف فيه جمع ، منهم المحقق النراقي ، وتبعه عليه في الجملة السيد الخوئي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ومنشأ الإشكال الّذي ذكره النراقي ليس قصور الأدلة في أنفسها عن شمول مورد الأحكام الكلية ، وانما هي جهة أخرى ستتضح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وتحقيق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ان الشك في بقاء الحكم الشرعي </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يرتبط بمقام الجعل والتشريع ، ولو لم يكن المجعول فعليا لعدم موضوعه ، كما لو ثبت جعل وجوب الحج على المستطيع في الشريعة ثم شك في بقاء هذا التشريع والجعل ولو لم يكن مستطيع فعلا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إشكال في جريان استصحاب الجعل ، ويعبر عنه باستصحاب عدم النسخ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كلام في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يرتبط بمقام المجعول ، كما لو ثبت الحكم الفعلي في زمان فشك في بقائه ، كالشك في بقاء حرمة وطء الحائض بعد انقطاع الدم وقبل الغسل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ومنشأ الشك في بقاء الحكم الفعلي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الشك في الأمور الخارجية مع العلم بحدود الحكم المجعول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قبل الشارع سعة وضيقا ، ويعبر عنه بالشبهة الموضوعية ، كما لو علم بعدم حرمة الوطء بعد انقطاع الدم وقبل الغسل ، ولكن شك في تحقق انقطاع الدم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وجريان الاستصحاب في الحكم أو في الموضوع في مثل ذلك خارج عن محل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المنشأ هو الشك في حدود المجعول الشرعي سعة وضيقا ، فيشك في ان المجعول شرعا هل هو حرمة الوطء حين وجود الدم أو إلى حين الغسل؟ ويعبر عنه بالشبهة الحكمية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على صورتين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الصورة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الزمان مفرّدا للموضوع بنحو يكون كل آن من الزمان موضوعا للحكم على حدة ، فينحل الحكم بتعدد أفراد الزمان الطولية ، وذلك كحرمة وطء الحائض ، فانها تنحل إلى أحكام متعددة بتعدد افراد الوطء الطولية بحسب 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الصورة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الحكم واحدا مستمرا باستمرار الزمان ولا يتعدد ويتفرد بتعدد آنات الزمان ، كنجاسة الماء المتغير ، فانها حكم واحد مستمر من حدوثها إلى زوالها وموضوعها واحد عرفا وهو الماء ، فانه وجود واحد مستمر بنظر العرف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وليست النجاسة في كل آن حكما غير النجاسة في الآن الآخر</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الصورة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مجال لجريان الاستصحاب فيها مع الشك ، لتعدد افراد الحرمة بتعدد افراد الوطء بلحاظ عمود الزمان ، فالفرد المشكوك حرمته من الوطء لم يكن حكمه متيقنا في السابق ، بل هو مشكوك الحدوث رأسا ، لأنه فرد حادث لا سابق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واما الصورة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محل الكلام في هذا البحث ، فيقع الكلام في جريان استصحاب الحكم المشكوك بقاؤه ، كما لو شك في بقاء نجاسة الماء المتغير إذا زال تغيره من قبل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عرفت ان الفاضل النراقي منع جريانه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والوجه في المنع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ابتلاء استصحاب بقاء الحكم بالمعارض ، وهو استصحاب عدم الجعل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بيان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إذا شك في بقاء نجاسة الماء المتغير إذا زال تغيره من قبل نفسه ، فلدينا يقينان سابقان وشكان لاحقان ، يقين بثبوت المجعول وهو النجاسة في السابق ، وشك في بقائها بعد زوال التغير ، ومقتضى ذلك استصحاب النجاسة المجعولة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ويقين بعدم جعل وتشريع النجاسة لهذا 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الماء بعد زوال تغيره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صدر الإسلام ، وشك في بقاء هذا العدم وزواله بجعل النجاسة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جعلت لغيره كالماء قبل زوال التغير ، فان جعل النجاسة لم يكن ثابتا له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ومقتضى ذلك استصحاب عدم الجعل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مورد الشك مجرى الاستصحابين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استصحاب المجعول واستصحاب عدم الجعل ، وهما متعارضان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يمكن البناء على استصحاب الحكم الشرعي ، لأجل معارضته باستصحاب عدم الجعل</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وبهذا التقريب لكلام النراقي ، لا يتضح إيراد الشيخ </w:t>
      </w:r>
      <w:r>
        <w:rPr>
          <w:rStyle w:val="FootnoteAnchor"/>
          <w:rtl w:val="true"/>
        </w:rPr>
        <w:footnoteReference w:id="74"/>
      </w:r>
      <w:r>
        <w:rPr>
          <w:rFonts w:ascii="Amiri" w:hAnsi="Amiri" w:eastAsia="Amiri" w:cs="Amiri"/>
          <w:color w:val="111111"/>
          <w:sz w:val="28"/>
          <w:sz w:val="28"/>
          <w:szCs w:val="28"/>
          <w:rtl w:val="true"/>
          <w:lang w:bidi="ar-SA"/>
        </w:rPr>
        <w:t xml:space="preserve">عليه ، فانه قدس سره أورد على النراقي بعد ذكر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الزمان ان لوحظ مفرّدا للموضوع بنحو تكون كل حصة منه فردا منفصلا عن الحصة الأخرى ، فلا مجال لاستصحاب الوجود لعدم اتحاد الموضوع وان لوحظ ظرفا للموضوع تعين إجراء استصحاب الوجود ، ولا يجري استصحاب العدم لانقطاعه بالوجود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يجري الاستصحابان معا حتى يتحقق التعارض</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ولا يخفى عليك ان الشيخ رحمه اللّه كأنه فهم من كلام النراقي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مجرى الاستصحابين هو المجعول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فأورد عليه بما عرفت ولكن عرفت في تقريب كلامه ان مركز استصحاب العدم هو الجعل ، ومركز استصحاب الوجود هو المجعول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فيمكن تصور جريان الاستصحابين معا في أنفسهما مع ملاحظة الزمان ظرفا لا مفردا ، ويتحقق التعارض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هنا يظهر لك عدم ورود ما أفاده في الكفاية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نظر تارة إلى تحكيم نظر العرف المسامحي في الموضوع ، فأجري استصحاب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وأخرى إلى تحكيم نظر العقل الدقي ، فأجري استصحاب العدم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والثابت هو اتباع النّظر العرفي ، فلا مجال لاستصحاب العدم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ووجه عدم وروده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يتم لو كان المنظور في كلام النراقي كون مجرى استصحاب العدم واستصحاب الوجود شيئا واحدا وهو المجعول ، فلا يمكن ان يجري فيه الاستصحابان إلاّ بلحاظ اختلاف النظرين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عرفت ان منظور النراقي ليس ذلك ، بل مركز استصحاب العدم غير مركز استصحاب الوجود ، وهذا لا يتوقف على اختلاف النظرين ، بل يمكن ان يجريا مع كون المحكم هو نظر العرف المسامحي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إيراد الشيخ وإيراد الكفاية يبتنيان على أمر واحد قد عرفت عدم صحته ، وأن نظر كلام النراقي إلى غير ما فهما منه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ما أفاده النراقي وتبعه عليه السيد الخوئي بالتقريب المتقدم يبتني على أمور </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استصحاب عدم الجعل مما يترتب عليه أثر عملي مباشر ، وإلاّ كان لغوا أو مثبتا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عدم الجعل مما يمكن ان يكون موردا للتعبد الشرعي وإلاّ لم يصح ان يجري فيه الاستصحاب ، لأنه ليس بمجعول شرعي وليس بموضوع شرعي لأثر 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الجعل يختلف سعة وضيقا باختلاف المجعول سعة وضيقا وإلاّ فلو فرض انه بنحو واحد كان المجعول متسعا أو ضيقا لم يجر استصحاب عدم الجعل فيما نحن فيه كما سيتضح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وجميع هذه الأمور محل بحث وكلام ، ولأجل ذلك لا بد من إيقاع البحث في جهات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الجهة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استصحاب عدم الجعل هل يمكن ان يجري في نفسه لترتب أثر عملي عليه أو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ذهب المحقق النائيني رحمه اللّه إلى الثاني ، 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الآثار العملية العقلية من لزوم الإطاعة والتنجيز ونحوها انما يترتب على الحكم المجعول الفعلي بفعلية موضوعه ، واما الجعل بنفسه فلا يترتب عليه أي أثر عملي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 فيكون التعبد بعدم الجعل لغوا ، لعدم أثر عملي مترتب عليه ، فلا يصح جريان الاستصحاب فيه لوضوح ان التعبد الاستصحابي انما هو بلحاظ الأثر العملي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يترتب على الجعل أثر بواسطة ثبوت المجعول به ، لكن ترتب ذلك بالملازمة ، فيكون الاستصحاب بلحاظه مثبتا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اذن فلا يجري استصحاب عدم الجعل ، لأنه إما لغو ، بملاحظة الأثر المترتب عليه مباشرة ، إذ لا أثر له واما مثبت بملاحظة أثر المجعول لترتب المجعول على الجعل بالملازمة العقلية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رد المحقق العراقي هذا البيان بوجهين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الوجه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الأثر العقلي انما لا يترتب على المستصحب الا على القول بالأصل المثبت لو كان من آثار الوجود الواقعي للمستصحب ، اما إذا كان من آثار ثبوت المستصحب للأعم من الواقعي والظاهري ، فلا مانع من التعبد بالمستصحب بلحاظه لترتبه عليه عقلا ، ولا يكون ذلك من الأصل المثبت ، وذلك نظير وجوب الإطاعة ، فانه يترتب عقلا على وجود الحكم أعم من الواقعي والظاهري ، فيصح التعبد بالحكم ، ويكون أثره العملي الإطاعة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نحن فيه كذلك ، فان المجعول يترتب على الجعل بوجوده الواقعي والظاهري ، فالجعل الظاهري يستتبع المجعول ظاهرا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 فنفي الجعل ظاهرا يستتبع نفى المجعول ، لأنه من آثار عدم الجعل الواقعي والظاهري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اذن فلا يكون استصحاب عدم الجعل من الأصول المثبتة ، بل يترتب الأثر العملي عليه بلا محذور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في إثبات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لو لا ذلك لما صح استصحاب عدم النسخ ، لأن مرجعه إلى استصحاب بقاء الجعل ، مع ان جريانه وترتب الأثر عليه من المسلمات لدى الكل ولا يتوقف فيه أحد ، وليس ذلك إلاّ لأن المجعول لازم للجعل أعم من الوجود الواقعي والظاهري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الوجه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الجعل والمجعول متحدان وجودا كالإيجاد والوجود ، وانما هما يختلفان اعتبارا وبالإضافة ، فهما كالتصور والمتصور ، فانه لا وجود حقيقة للتصور في غير وجود المتصور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 فاستصحاب الجعل بنفسه إثبات للمجعول بلا ملازمة وترتب ، كما ان استصحاب عدم الجعل بنفسه إثبات لعدم المجعول بلا ملازمة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بنى السيد الخوئي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حفظه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هذا الوجه ، جريا على ما التزم </w:t>
      </w:r>
    </w:p>
    <w:p>
      <w:pPr>
        <w:pStyle w:val="BookText"/>
        <w:rPr/>
      </w:pPr>
      <w:r>
        <w:rPr>
          <w:rFonts w:ascii="Amiri" w:hAnsi="Amiri" w:eastAsia="Amiri" w:cs="Amiri"/>
          <w:color w:val="111111"/>
          <w:sz w:val="28"/>
          <w:sz w:val="28"/>
          <w:szCs w:val="28"/>
          <w:rtl w:val="true"/>
          <w:lang w:bidi="ar-SA"/>
        </w:rPr>
        <w:t xml:space="preserve">به في الواجب المشروط من تعلق الاعتبار بالوجوب على تقدير ، بمعنى ان يكون الوجوب ثابتا في ظرف الاعتبار والإنشاء ، لكن الثابت هو الوجوب الخاصّ وهو على تقدير ونتيجة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تكون الآثار العقلية مترتبة عند حصول ذلك التقدير ، لا ان الوجوب ثابت في ظرف التقدير بحيث ينفك الاعتبار عن المعتبر زمانا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يلتزم بان وجود الحكم بنفس الاعتبار ، وانما الأثر يتأخر ويترتب عند حصول 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وضم إليه مقدمة أخرى ،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الأثر العملي يترتب على امرين فقط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الجعل ووجود الموضوع ، وفعلية الحكم ليست امرا وراء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اذن فنفي الجعل يستلزم نفي الأثر العملي ، لأنه جزء موضوع الأثر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والمحصل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استصحاب عدم الجعل يستلزم نفي الأثر العملي بلا لزوم محذور الأصل المثبت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والحق ان كلا الوجهين مردودان </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الأول ، 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الجعل في مرحلة الظاهر وان كان يلازم تحقق المجعول باعتبار ان الجعل يرجع إلى إنشاء الحكم والإنشاء لا ينفك عن المنشأ ، فالجعل الظاهري يستتبع مجعولا وحكما ظاهريا لا محالة لتقومه به عقلا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 فبثبوت الجعل ظاهرا تترتب آثار المجعول لتحققه به إلاّ ان عدم الجعل في مرحلة الظاهر لا يستتبع سوى عدم المجعول ظاهرا ، كاستتباع عدم الجعل واقعا لعدم المجعول واقعا ، وهذا لا يجدي في نفي آثار الواقع المحتمل ، ولا يستلزم تأمينا وتعذيرا عنه ، إذ العقاب المحتمل عند احتمال الواقع يترتب على نفس الواقع لا على الظاهر ، فلا بد من إثبات عدم المجعول واقعا بالتعبد الظاهري بعدم الجعل واقعا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 الواضح ان إثباته انما يكون بالملازمة العقلية للتلازم واقعا بين عدم الجعل وعدم المجعول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الأصل من الأصول المثبتة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ظهر عدم صحة النقض باستصحاب عدم النسخ ، لأن مرجعه إلى استصحاب بقاء الجعل ، وقد عرفت تقوم الجعل الظاهري بالمجعول الظاهري وثبوت الحكم الظاهري يكفي في صحة ترتيب الآثار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بخلاف استصحاب عدم الجعل ، فانه وان ترتب عليه عدم المجعول ظاهرا ، لكنه لا ينفع في ترتب الأثر العملي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يترتب عليه الأثر العملي وهو عدم المجعول واقعا لا يثبت إلاّ بالملازمة ، فيكون الأصل مثبتا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 بين استصحاب الوجود واستصحاب العدم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الوجه الثاني ، فهو كما عرفت يبتني على مقدمتين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المقدمة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وحدة الجعل والمجعول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المقدمة ترتبط بما يقرر في حقيقة الإنشاء ، فهل هو عبارة عن التسبيب قولا أو فعلا ، لتحقق الاعتبار العقلائي ، أو من بيده الاعتبار من دون ان يكون للمنشئ أي اعتبار ، بل غاية فعله هو نفس إيجاد الموضوع للاعتبار العقلائي ، وهو الإنشاء؟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أنه عبارة عن إبراز الاعتبار النفسانيّ ، بدعوى ان للمنشئ اعتبارا شخصيا للمنشإ من وجوب أو ملكية أو غيرهما ، ولا يترتب الأثر عليه الا بعد إبرازه بمبرز قولي أو فعلي؟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فالمقدمة المزبورة تبتني على الوجه الثاني ، إذ ليس للجعل حقيقة سوى الاعتبار الشخصي ، وهو عين المعتبر وجودا وان اختلف معه اعتبارا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على الوجه الأول ، فليس الجعل سوى الإنشاء الّذي يكون سببا للاعتبار العقلائي في ظرفه ، والمجعول هو ما يعتبره العقلاء في ظرف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الواضح تغايره مع الجعل وجودا وذاتا</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تقدم في محله بطلان الوجه الثاني واختيار 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فهذه المقدمة غير تامة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ومع غض النّظر عن ذلك ، يقع الكلام في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المقدمة الثانية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وهي ان الأثر العملي يترتب على الجعل بضميمة وجود الموضوع ، فيكون نفي الجعل بالأصل مستلزما لعدم ترتب الأثر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سلمنا وحدة الجعل والمجعول بالبيان المتقدم ، فلا نسلم ان الأثر العملي مترتب على وجود الجعل وان تحقق المجعول في ظرف الجعل ، بل الأثر العملي انما يترتب على تقدير وجود الموضوع ، بحيث يضاف المجعول إلى فرد المكلف الخاصّ ، فيقال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ممن وجب عليه الفعل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مجرد الجعل قبل تحقق الموضوع لا يضاف به الوجوب إلى المكلف الخاصّ ، فلا يقال للمكلف قبل الزوال انه ممن وجبت الصلاة عليه ، وانما الإضافة تتحقق بعد الموضوع ، كتحقق الزوال بالنسبة إلى الصلاة ، ولعله هو المراد من 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فإذا زالت الشمس فقد وجب الطهور والصلاة </w:t>
      </w:r>
      <w:r>
        <w:rPr>
          <w:rFonts w:eastAsia="IRNazanin" w:cs="IRNazanin"/>
          <w:color w:val="111111"/>
          <w:sz w:val="28"/>
          <w:szCs w:val="28"/>
          <w:rtl w:val="true"/>
          <w:lang w:bidi="fa-IR"/>
        </w:rPr>
        <w:t xml:space="preserve">»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مجرد جعل الحكم الكلي لا يترتب عليه الأثر ، وانما الأثر لمرحلة الانطباق وإضافة الوجوب إلى فرد المكلف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 فاستصحاب عدم الجعل مما لا يترتب عليه نفي الأثر العملي إلاّ بتوسط نفي إضافة المجعول إلى المكلف ، وهذا من اللوازم العقلية ، فيكون من الأصول المثبتة ، فهو نظير استصحاب عدم الكر في الحوض في نفي كرية ماء الحوض التي هي مورد الأثر العملي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والخلاصة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الإشكال في استصحاب عدم الجعل بأنه من الأصول المثبتة لا دافع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أحد الإيرادات على كلام النراقي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الجهة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إمكان تعلق التعبد بعدم الجعل</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الجعل وعدمه ليس مما يمكن تعلق التعبد به والاعتبار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فيقع الكلام في مقامين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المقام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عدم صحة التعبد بالجعل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التعبد والاعتبار انما يطرأ على الأمور الاعتبارية التي يكون وجودها بالجعل والاعتبار ولا يتعلق بالأمور التكوينية الخارجية ، فانها لا تقبل الجعل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الواضح ان الجعل والاعتبار الصادر من المولى انما هو فعل تكويني للمولى ومن أفعاله الاختيارية النفسيّة التي لها وجود واقعي وليس من الأمور الاعتبارية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ما يتعلق به الاعتبار من الأحكام الشرعية يكون اعتباريا ، وإذا كان الاعتبار كذلك امتنع ان يكون موردا للتعبد والاعتبار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فإذا فرض ان مفاد دليل الاستصحاب هو التعبد بوجود المتيقن بقاء ، لم يشمل الجعل ، ولا معنى لجريان الاستصحاب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استصحاب الجعل بهذا المعنى مما لا محصل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استصحاب بقاء الجعل في مورد الشك في النسخ ، فهو اما ان يرجع إلى التمسك بإطلاق الدليل الدال على الحكم بالنسبة إلى الزمان الممتد ، وتكون تسميته بالاستصحاب مسامحة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ان يرجع إلى استصحاب المجعول التعليقي لا الفعلي ، الّذي سيأتي البحث عنه في محله</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 بناء على ما قربنا به شمول دليل الاستصحاب للشبهة الموضوعية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الدليل لا يتكفل التعبد بالمتيقن ابتداء وانما يتكفل الإلزام بمعاملة المتيقن معاملة الباقي الثابت ، ويكون ذلك إرشادا إلى ثبوت التعبد في كل مورد بحسبه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أمكن دعوى شمول الدليل للجعل ، ويكون لازمه ثبوت التعبد بالمجعول ، لا التعبد بالجعل ، فتكون نسبة المجعول إلى الجعل نسبة الحكم إلى الموضوع المستصحب ، فكما ان مقتضى شمول عموم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تنقض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للموضوع المتيقن التعبد بحكمه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لأنه هو القابل للتعبد دون الموضوع ، كذلك مقتضى شموله للجعل المتيقن هو التعبد بالمجعول ، فانه لازم للزوم معاملة </w:t>
      </w:r>
    </w:p>
    <w:p>
      <w:pPr>
        <w:pStyle w:val="BookText"/>
        <w:rPr/>
      </w:pPr>
      <w:r>
        <w:rPr>
          <w:rFonts w:ascii="Amiri" w:hAnsi="Amiri" w:eastAsia="Amiri" w:cs="Amiri"/>
          <w:color w:val="111111"/>
          <w:sz w:val="28"/>
          <w:sz w:val="28"/>
          <w:szCs w:val="28"/>
          <w:rtl w:val="true"/>
          <w:lang w:bidi="ar-SA"/>
        </w:rPr>
        <w:t>الجعل معاملة البقاء بعد عدم إمكان التعبد بالجعل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المقام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عدم صحة التعبد بعدم الجعل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ما عرفت من عدم قابلية الجعل للتعبد والاعتبار لكونه فعلا تكوينيا للمولى ، وان دليل الاستصحاب تكفل التعبد رأسا بالمتيقن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امتناع التعبد بعدمه من الواضحات ، إذ ما لا يقبل الوضع الشرعي لا يقبل الرفع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بناء على تقريب شمول الدليل للجعل على المسلك الّذي سلكناه في تعميم الاستصحاب للشبهة الموضوعية ، فالدليل أيضا لا يشمل عدم الجعل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وذلك لأن غاية ما يمكن ان يقال في شمول الدليل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المدلول المطابقي لعموم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تنقض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حرمة النقض العملي ولزوم معاملة المتيقن السابق معاملة الباقي ، وهذا لا مانع من شموله لعدم الجعل ، ويكون إرشادا إلى ثبوت التعبد في مورده بما يناسبه ، ولا يمكن ان يكون المتعبد به هو عدم الجعل ، لما عرفت انه غير قابل للتعبد ، فلا بد ان يكون التعبد متعلقا بعدم المجعول ، فاستصحاب عدم الجعل يفيد التعبد بعدم المجعول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التكليف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التحقيق ان التعبد بعدم التكليف غير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مطلب برأسه يبحث عنه مع قطع النّظر عن استصحاب عدم الجعل ، بل يسري إلى استصحاب عدم المجعول أيضا الّذي يذكر في باب البراءة ، كما تقدم بيانه والمناقشة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فيقع الكلام في ان عدم التكليف هل يمكن التعبد به وتعلق الجعل به أو لا؟</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وبتحقيق هذه الجهة يظهر الحال فيما نحن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ظاهر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مبحث البراءة عدم صحة تعلق التعبد بعدم التكليف لأنه غير اختياري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بعد ان كان التكليف بيد الشارع كان عدمه كذلك لأن نسبة القدرة إلى طرفي الوجود والعدم على حد 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فعدم التكليف بيد الشارع ، ولا يعتبر في المستصحب إلاّ ان يكون أمرا بيد الشارع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ولكن 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ما يمنع من التعبد بعدم التكليف أمر وراء ذلك ، وما ذكرناه من الإشكال فيه وجوابه لا يرتبطان بحقيقة المانع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اعتبار عدم التكليف والتعبد تارة يكون واقعيا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وأخرى يكون ظاهريا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كان واقعيا ، بان اعتبر الشارع عدم التكليف في الواقع ، وجعل عدمه واقعا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يخلو الحال اما ان يكون التكليف ثابتا في 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لا يكون ثابتا في 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يلغو جعل العدم ، إذ مجرد جعل التكليف في الواقع يكفي في تحقق عدم التكليف وترتب الأثر عليه ، بلا حاجة إلى اعتبار العدم فانه مئونة زائدة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من الجمع بين الضدين نظير ما يقال في جعل الوجوب والحرمة واقعا لموضوع واحد في آن واحد ، فان جعل عدم التكليف وجعل التكليف يكونان متضادين </w:t>
      </w:r>
      <w:r>
        <w:rPr>
          <w:rStyle w:val="FootnoteAnchor"/>
          <w:rtl w:val="true"/>
        </w:rPr>
        <w:footnoteReference w:id="82"/>
      </w:r>
      <w:r>
        <w:rPr>
          <w:rFonts w:ascii="Amiri" w:hAnsi="Amiri" w:eastAsia="Amiri" w:cs="Amiri"/>
          <w:color w:val="111111"/>
          <w:sz w:val="28"/>
          <w:sz w:val="28"/>
          <w:szCs w:val="28"/>
          <w:rtl w:val="true"/>
          <w:lang w:bidi="ar-SA"/>
        </w:rPr>
        <w:t>بلحاظ الآثار المترتبة عليهما وبلحاظ المبدأ لكل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 كان ظاهريا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يراد به جعل العدم ظاهرا ، فهو مضافا إلى عدم ترتب الأثر عليه من التعذير والتأمين عن العقاب ، إذا المدار في ذلك على عدم التكليف واقعا ، فانه لا يحتاج إليه فانه يكفي عنه مجرد عدم جعل التكليف في الظاهر</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يراد به جعل عدم التكليف الواقعي في مرحلة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p>
    <w:p>
      <w:pPr>
        <w:pStyle w:val="BookText"/>
        <w:rPr/>
      </w:pPr>
      <w:r>
        <w:rPr>
          <w:rFonts w:ascii="Amiri" w:hAnsi="Amiri" w:eastAsia="Amiri" w:cs="Amiri"/>
          <w:color w:val="111111"/>
          <w:sz w:val="28"/>
          <w:sz w:val="28"/>
          <w:szCs w:val="28"/>
          <w:rtl w:val="true"/>
          <w:lang w:bidi="ar-SA"/>
        </w:rPr>
        <w:t xml:space="preserve">يجعل العدم الظاهري للتكليف الواقعي ، كسائر الأحكام الظاهرية المجعولة بلسان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وهو غير صحيح أيضا ، لأن التكليف الواقعي ان لم يكن له ثبوت كفى عدمه في ترتب الآثار بلا حاجة إلى جعل عدمه في مرحلة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كان له ثبوت فاما ان لا يترتب عليه أثر عقلي وجودي في مقام الشك ، بحيث يحكم العقل بالمعذورية والأمان من العقاب ، فلا أثر لجعل العدم ، إذ غاية ما يراد به هو إثبات المعذورية ، والمفروض انها ثابتة عقلا مع قطع النّظر عن جعل العدم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ان يترتب عليه أثر وجودي عقلي بحيث يحكم العقل بمنجزيته ولزوم الإتيان بمتعلقه في ظرف الشك ، امتنع جعل العدم لمنافاته لحكم العقل بلزوم 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نظير موارد العلم الإجمالي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الحكم العقلي بالاحتياط تعليقيا لا تنجيزيا بحيث يرتفع باعتبار الشارع عدم التكليف ، كان جعل العدم ذا أثر عملي ، لكن الأمر ليس كذلك ، فان حكم العقل بالاحتياط في موارده يكون تنجيزيا لا تعليقيا ، فيتحقق التنافي بين جعل التكليف الواقعي وجعل عدمه ظاهرا من حيث الأثر العملي العقلي ، فلا يصح الجمع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وبهذا البيان تعرف ان ما أجيب به عن إشكال الشيخ من اختيارية العدم وكونه تحت القدرة لا يحل المشكلة في جعل العدم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فرض انه بيد الشارع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اما اللغوية أو لزوم الجمع بين الضدين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 فقد ظهر انه لا معنى محصل للتعبد بعدم الجعل وشمول دليل الاستصحاب له ، وبذلك يتحقق إيراد ثان على الفاضل النراقي ومن تبعه في مدعاه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فتدبر</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الجهة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ان الجعل هل يختلف سعة وضيقا باختلاف المجعول سعة وضيقا أو لا ، يختلف الحال فيه ، بل يكون بنحو واحد سواء كان المجعول واسعا أم ضيقا؟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توضيح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الحكم المجعول لا إشكال في اتساع دائرته </w:t>
      </w:r>
    </w:p>
    <w:p>
      <w:pPr>
        <w:pStyle w:val="BookText"/>
        <w:rPr/>
      </w:pPr>
      <w:r>
        <w:rPr>
          <w:rFonts w:ascii="Amiri" w:hAnsi="Amiri" w:eastAsia="Amiri" w:cs="Amiri"/>
          <w:color w:val="111111"/>
          <w:sz w:val="28"/>
          <w:sz w:val="28"/>
          <w:szCs w:val="28"/>
          <w:rtl w:val="true"/>
          <w:lang w:bidi="ar-SA"/>
        </w:rPr>
        <w:t xml:space="preserve">وضيقها باتساع دائرة متعلقه وضيقها ، فالوجوب المجعول للجلوس من الزوال إلى الغروب أضيق دائرة من الوجوب المجعول للجلوس من الزوال إلى نصف الليل ،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الجعل هل يتسع بسعة المجعول ويضيق بضيقه ، نظير بعض الاعراض الخارجية العارضة على الجسم كالبياض ، فانها تزيد بسعة الجسم وتضيق بضيقه ، ونظير التصور بالنسبة إلى المتصور ، فانه يزيد بسعة المتصور ويضيق بضيقه؟ أو ان الجعل لا يختلف سعة وضيقا بسعة المجعول وضيقه ، بل يكون على كلا التقديرين بحد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وأثر ذلك فيما نحن فيه واضح ، فانه إذا كان كنفس المجعول مما تتسع دائرته وتضيق ، فمع 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نحن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سعة المجعول وامتداده في الزمان المشكوك ، يشك في زيادة الجعل ، فيمكن ان يستصحب عدمه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قطع النّظر عما تقدم من الإيرادات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إذا لم يكن مما يختلف سعة وضيقا ، فلا شك فيما نحن فيه في زيادة الجعل ، كما ان وجوده معلوم ، وانما الشك في كيفيته وانه بما ذا تعلق ، وهذا مما لا يمكن ان يجري فيه الأصل ، إذ لا حالة سابقة له ، فلا يبقى مجال لجريان أصالة عدم الجعل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اذن فجريان أصالة عدم الجعل يبتني على الالتزام بسعة الجعل وضيقه لسعة المجعول وضيقه ، كي تكون زيادة الجعل مشكوكة الحدوث بسبب الشك في سعة المجعول واستمراره ، فتكون مجرى لأصالة العدم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وتحقيق الحال في ذلك يبتني على ما يلتزم به في معنى الإنشاء ، وعمدة المسالك فيه ثلاثة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عبارة عن مجرد التسبيب لتحقق الاعتبار العقلائي في ظرفه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عبارة عن استعمال اللفظ في المعنى بداعي تحقق اعتباره من قبل العقلاء في ظرفه المناسب له ، فلا يصدر من المنشئ سوى الاستعمال بالقصد المزبور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المشهور في معنى الإنشاء</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عبارة عن إيجاد المعنى بوجود إنشائي يكون موضوعا للاعتبار </w:t>
      </w:r>
    </w:p>
    <w:p>
      <w:pPr>
        <w:pStyle w:val="BookText"/>
        <w:rPr/>
      </w:pPr>
      <w:r>
        <w:rPr>
          <w:rFonts w:ascii="Amiri" w:hAnsi="Amiri" w:eastAsia="Amiri" w:cs="Amiri"/>
          <w:color w:val="111111"/>
          <w:sz w:val="28"/>
          <w:sz w:val="28"/>
          <w:szCs w:val="28"/>
          <w:rtl w:val="true"/>
          <w:lang w:bidi="ar-SA"/>
        </w:rPr>
        <w:t xml:space="preserve">العقلائي أو الشرعي في ظرفه ، فما يصدر من المنشئ هو الاستعمال بقصد تحقق وجود إنشائي للمعنى يترتب عليه الاعتبار العقلائي عند وجود موضوعه وهذا مختار صاحب الكفاية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قربناه بما لا مزيد عليه ، فراجع مبحث الإنشاء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مباحث القطع والأوامر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عبارة عن إبراز الاعتبار النفسانيّ الشخصي ، بدعوى ان للمنشئ اعتبارا شخصيا يكون موردا للآثار العقلائية إذا أبرز بمبرز من لفظ أو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ما ذهب إليه بعض المتأخرين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نفينا صحته في محله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انه بناء على المسلك الأخير ، يكون الجعل مما يختلف سعة وضيقا بسعة المجعول وضيقه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لأن مرجع الجعل إلى الاعتبار الشخصي الصادر من المعتبر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الواضح ان الاعتبار في السعة والضيق يتبع الأمر المعتبر ، فان نسبته إليه نسبة التصور إلى المتصور والموجود ، فمع سعة الأمر الاعتباري يتسع الاعتبار ومع ضيقه يضيق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الحال بناء على المسلك الثاني ، فان مرجع الجعل إلى إيجاد الحكم بوجود إنشائي ، ومن الواضح اتساع دائرة الوجود وضيقها باتساع دائرة الموجود وضيقه</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واما على المسلك الأول المشهور ، فلا يكون الجعل مما يقبل السعة والضيق بسعة المجعول وضيقه ، لأن الجعل هو الاستعمال بقصد تحقق الاعتبار في ظرفه من قبل من بيده الاعتبار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الواضح ان المستعمل فيه لو كان مفهوما </w:t>
      </w:r>
    </w:p>
    <w:p>
      <w:pPr>
        <w:pStyle w:val="BookText"/>
        <w:rPr/>
      </w:pPr>
      <w:r>
        <w:rPr>
          <w:rFonts w:ascii="Amiri" w:hAnsi="Amiri" w:eastAsia="Amiri" w:cs="Amiri"/>
          <w:color w:val="111111"/>
          <w:sz w:val="28"/>
          <w:sz w:val="28"/>
          <w:szCs w:val="28"/>
          <w:rtl w:val="true"/>
          <w:lang w:bidi="ar-SA"/>
        </w:rPr>
        <w:t xml:space="preserve">اسميا يقبل السعة والضيق بان ينشئ الوجوب بمفهومه الاسمي ، أمكن ان يتأتى فيه البيان المزبور ،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الاستعمال يرجع إلى جعل اللفظ مرآتا وحاكيا عن المعنى ، والحكاية تتسع وتضيق بسعة المحكي وضيقه ، فمع الشك في زيادة الحكاية للشك في سعة المحكي تكون مجرى لأصالة العدم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ولكنه غالبا يكون الإنشاء بالصيغة ، وهي لا تتكفل إنشاء الوجوب بمفهومه الاسمي القابل للسعة والضيق ، بل بالمفهوم الحرفي الّذي ليس له إلاّ نحو واحد ، وهو المعبر عنه بالوجود الرابط الّذي لا يقبل السعة والضيق ، فلا يتصف الإنشاء بهذا المعنى بالسعة والضيق ، بل له وجود واحد مردد بين نحوين متباينين ، فلا مجال حينئذ لأصالة العدم فيه بعد كون الشك في كيفية ، وانه تعلق بهذا أو بذلك لا في أصل وجوده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الإنشاء نفس القصد القلبي المزبور ، كي يقال انه مما يقبل السعة والضيق بملاحظة متعلقه ، بل القصد مأخوذ في الإنشاء قيدا ، بمعنى ان الإنشاء هو الاستعمال الخاصّ ، وهو المقترن بالقصد ، لا انه هو نفس القصد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عرفت ذلك ، تعرف ان كلام النراقي لا يتم بناء على المسلك المشهور في معنى بالإنشاء ، فهذا إيراد ثالث عليه لكنه مبنائي ، بل هو وارد على النراقي نفسه ، إذ لم يكن للمسلكين الآخرين عين ولا أثر في زمانه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انه مما ذكرناه في هذه الجهة يمكن تصحيح إيراد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النراقي الّذي تقدم نقله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صدر البحث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وتقدم الإيراد عليه بأنه غفلة عن محط نظر النراقي في دعوى المعارضة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بدعوى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كلام الشيخ رحمه اللّه يبتني على عدم سعة الجعل بسعة المجعول ، وقد أخذ ذلك في كلامه بنحو المقدمة المطوية</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 هنا شيء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الأحكام الواردة على الموضوعات المتعددة المتباينة تستلزم تعدد الجعل ولو كان إنشاؤها واحدا بالصورة ، فحين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أكرم </w:t>
      </w:r>
    </w:p>
    <w:p>
      <w:pPr>
        <w:pStyle w:val="BookText"/>
        <w:rPr/>
      </w:pPr>
      <w:r>
        <w:rPr>
          <w:rFonts w:ascii="Amiri" w:hAnsi="Amiri" w:eastAsia="Amiri" w:cs="Amiri"/>
          <w:color w:val="111111"/>
          <w:sz w:val="28"/>
          <w:sz w:val="28"/>
          <w:szCs w:val="28"/>
          <w:rtl w:val="true"/>
          <w:lang w:bidi="ar-SA"/>
        </w:rPr>
        <w:t xml:space="preserve">كل 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ينحل إنشاؤه إلى إنشاءات متعددة بتعدد الموضوعات خارجا ، فيتعدد الجعل حقيقة وان كان واحدا صورة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 فيتلخص إيراد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انه ان لوحظ الزمان قيدا ، كان الفعل في كل حصة زمانية موضوعات مستقلا فلا مجال لجريان استصحاب الوجود لتعدد الموضوع ، بل يتعين استصحاب عدم الجعل للشك في حدوثه بالإضافة إلى هذه الحصة المشكوكة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لوحظ ظرفا ، كان الحكم الثابت على تقرير استمراره واحدا ، فلا مجال لاستصحاب عدم الجعل لعدم الشك فيه ، ولا في زيادته لعدم قابليته للسعة والضيق ، بل الشك في كيفيته ، وهي لا تكون مجرى لأصالة العدم كما عرفت ، بل يتعين استصحاب وجود المجعول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فليس نظر الشيخ إلى وحدة مجرى الاستصحابين كي يورد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مجراهما مختلف ، بل نظره إلى ان استصحاب عدم الجعل لا مجال له إلاّ إذا لوحظ الزمان قيدا ، ومعه لا مجال لاستصحاب المجعول ، فهو متنبه إلى اختلاف مجرى الاستصحابين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فالإيراد السابق على الشيخ يمكن ان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ناش عن عدم التأمل في كلامه قدس سره فتدبر جيدا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يمكن تصحيح إيراد الكفاية ، فإنه مأخوذ من كلام الشيخ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تلخص مما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جريان أصالة عدم الجعل وجعلها طرفا لمعارضة أصالة بقاء المجعول امر لا يمكن الالتزام به ، فانه مبتن على مقدمات كثيرة أكثرها محل 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 فلا مانع من التمسك في الشبهات الحكمية بأصالة بقاء المجعول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تمت شرائط الاستصحاب في أنفسها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مجال لدعوى معارضته</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انه بناء على الالتزام بجريان أصالة عدم الجعل ومعارضتها لاستصحاب المجعول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يختص ذلك بما كان المجعول المشكوك من الأحكام </w:t>
      </w:r>
    </w:p>
    <w:p>
      <w:pPr>
        <w:pStyle w:val="BookText"/>
        <w:rPr/>
      </w:pPr>
      <w:r>
        <w:rPr>
          <w:rFonts w:ascii="Amiri" w:hAnsi="Amiri" w:eastAsia="Amiri" w:cs="Amiri"/>
          <w:color w:val="111111"/>
          <w:sz w:val="28"/>
          <w:sz w:val="28"/>
          <w:szCs w:val="28"/>
          <w:rtl w:val="true"/>
          <w:lang w:bidi="ar-SA"/>
        </w:rPr>
        <w:t>الإلزامية ، أو يعم ما إذا كان من الأحكام الترخيصية كالإباحة؟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التزام السيد الخوئي بالاختصاص </w:t>
      </w:r>
      <w:r>
        <w:rPr>
          <w:rStyle w:val="FootnoteAnchor"/>
          <w:rtl w:val="true"/>
        </w:rPr>
        <w:footnoteReference w:id="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خلافا لظاهر النراقي حيث التزم بعموم هذا البيان لمطلق موارد الشك في الحكم الشرعي الكلي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وتحقيق الكلام في المقام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انه اما ان يلتزم بان الإباحة ليست من الأحكام المجعولة شرعا ، بل هي منتزعة عن عدم طلب الفعل والترك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إذ لا أثر عقليا لجعل ما يسمى بإطلاق العنان وتعلق الاعتبار به ، إذ اللاحرجية في الفعل والترك تترتب على مجرد عدم الإلزام بأحدهما بلا ملزم لاعتبار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الأثر العملي العقلي المقصود ترتبه على الإباحة يترتب على مجرد عدم الإلزام بأحد الطرفين وان لم تكن الإباحة مجعولة ، فيكون جعلها لغوا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ان يلتزم بتعلق الجعل بها كالوجوب والحرمة ، كما هو المشهور المتداول على الألسنة من كون الأحكام التكليفية خمسة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مجال لاستصحاب عدم جعل الإباحة في الحصة الزمانية المشكوك إباحة الفعل فيها ، إذ الفرض انها غير مجعولة بالمرة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شك في تعلق الجعل بها وعدمه ، بل على هذا لا مجال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لاستصحاب المجعول وهو الإباحة ، لعدم تعلق الجعل بها كي تستصحب ويتعبد ببقائها ، فيخرج المورد عن محل البحث في استصحاب الأحكام الكلية بل اما ان يرجع في الفرض إلى أصالة عدم الحكم الإلزامي المشكوك ان جرت أصالة العدم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المفروض ، إذ المفروض صحة استصحاب عدم الجعل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وإلاّ فالمرجع أصالة البراءة ولا مجال للاستصحاب مع الشك في الحلية بتاتا</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على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مانع من جريان أصالة عدم الجعل ومعارضتها لاستصحاب بقاء الإباحة ، إذ بعد فرض كون الإباحة مجعولة فجعلها حادث لا </w:t>
      </w:r>
    </w:p>
    <w:p>
      <w:pPr>
        <w:pStyle w:val="BookText"/>
        <w:rPr/>
      </w:pPr>
      <w:r>
        <w:rPr>
          <w:rFonts w:ascii="Amiri" w:hAnsi="Amiri" w:eastAsia="Amiri" w:cs="Amiri"/>
          <w:color w:val="111111"/>
          <w:sz w:val="28"/>
          <w:sz w:val="28"/>
          <w:szCs w:val="28"/>
          <w:rtl w:val="true"/>
          <w:lang w:bidi="ar-SA"/>
        </w:rPr>
        <w:t xml:space="preserve">محالة ، سواء كان حدوثه في هذه الشريعة أو من السابق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شك في تحقق جعل الإباحة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ظرفه أي زمان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بالنسبة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الزمان الخاصّ ، فتجري أصالة عدم الجعل وتعارض استصحاب الإباحة ، كما هو الحال في مورد الأحكام الإلزامية بلا فرق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وكما يتأتى هذا الحديث في الأحكام الترخيصية التكليفية ، يتأتى نظيره في الأحكام الوضعيّة اللااقتضائية ، كالطهارة في قبال النجاسة ، فانه ان التزم بعدم جعل الطهارة ، وان حقيقة الطهارة ليست إلاّ عدم النجاسة والقذارة ، فلا مجال لاستصحاب عدم جعل الطهارة في الزمان الخاصّ المشكوك ، بل لا مجال لاستصحاب الطهارة نفسها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التزم بجعل الطهارة ، كان استصحاب عدم جعلها معارضا لاستصحاب بقائها بالبيان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يأتي هذا الحديث في النجاسة إذا احتمل ان لا تكون مجعولة ، وانها عبارة عن عدم 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فتدبر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البيان تعرف ما في تقريرات بحث السيد الخوئي من الإشكال والنّظر ، فلاحظ تعرف ولا حاجة إلى الإطالة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تمام الكلام في هذا البحث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ويقع الكلام بعد ذلك في سائر نصوص الباب</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صحيحة أخرى لزرارة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مضمرة 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أصاب ثوبي دم رعاف أو غيره أو شيء من المني ، فعلّمت أثره إلى ان أصيب له الماء ، فحضرت الصلاة ونسيت ان بثوبي شيئا وصليت ، ثم اني ذكرت بعد ذلك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تعيد الصلاة وتغسله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لم أكن رأيت موضعه وعلمت أنه قد أصابه فطلبته ولم أقدر عليه ، فلما صليت وجدته؟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تغسله وتعيد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ظننت انه قد أصابه ولم أتيقن ذلك ، فنظرت فلم أر شيئا ، فصليت فرأيت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تغسله ولا تعيد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لأنك كنت على يقين من طهارتك فشككت ، فليس ينبغي لك ان </w:t>
      </w:r>
    </w:p>
    <w:p>
      <w:pPr>
        <w:pStyle w:val="BookText"/>
        <w:rPr/>
      </w:pPr>
      <w:r>
        <w:rPr>
          <w:rFonts w:ascii="IRNazanin" w:hAnsi="IRNazanin" w:eastAsia="IRNazanin"/>
          <w:color w:val="111111"/>
          <w:sz w:val="28"/>
          <w:sz w:val="28"/>
          <w:szCs w:val="28"/>
          <w:rtl w:val="true"/>
          <w:lang w:bidi="fa-IR"/>
        </w:rPr>
        <w:t>تنقض اليقين بالشك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فاني قد علمت انه قد أصابه ولم أدر أين هو فأغسله؟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تغسله من ثوبك الناحية التي ترى انه قد أصابها حتى تكون على يقين من طهارتك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عليّ ان شككت في أنه اصابه شيء أن انظر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ولكنك انما تريد ان تذهب الشك الّذي وقع في نفسك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رأيته في ثوبي وأنا في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تنقض الصلاة وتعيد إذا شككت في موضع منه ثم رأيته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لم تشك ثم رأيته رطبا قطعت الصلاة وغسلته ثم بنيت على الصلاة ، لأنك لا تدري لعله شيء أوقع عليك ، فليس ينبغي لك ان تنقض اليقين بالشك </w:t>
      </w:r>
      <w:r>
        <w:rPr>
          <w:rFonts w:eastAsia="IRNazanin" w:cs="IRNazanin"/>
          <w:color w:val="111111"/>
          <w:sz w:val="28"/>
          <w:szCs w:val="28"/>
          <w:rtl w:val="true"/>
          <w:lang w:bidi="fa-IR"/>
        </w:rPr>
        <w:t xml:space="preserve">»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ومحل الاستشهاد بهذه الرواية فقرتان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الأولى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سؤال زرارة ب</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لم ذلك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لأنك كنت على يقين من طهارتك فشككت ، فليس ينبغي لك ان تنقض اليقين بالشك أبدا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آخر النص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فليس ينبغي لك ان تنقض اليقين بالشك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وتحقيق الكلام في الفقرة الأولى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السائل سأل الإمام علیه السلام عن حكم ما إذا ظن بالنجاسة ولم يتيقن بوجودها فنظر فلم ير شيئا ، ثم بعد الصلاة رأى نجاسة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فأجابه علیه السلام بعدم لزوم إعادة الصلاة ، وعلله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مطالبة السائل بالعلة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لأنك كنت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ولا يخفى ان قول السائل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فرأيت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يحتمل فيه وجهان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رأى النجاسة التي ظنها فيها قبل الصلاة بحيث علم بوقوع صلاته مع النجاسة</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رأى نجاسة لا يعلم انها حادثة بعد العمل أو هي التي ظنها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وقد استظهر جلّ الاعلام الوجه الأول ، فحينئذ يكون المراد باليقين والشك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كنت على يقين فشككت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هما اليقين قبل ظن الإصابة ، والشك الموجود أثناء العمل الّذي يدل عليه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فان ظننت انه أصابه ولم أتيقن ذلك</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وعلى هذا الوجه يشكل تطبيق الاستصحاب في المورد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تعرض الأعلام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اللّه سرهم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لبيان الإشكال بما لا يخلو عن قصور ، وقد وقع الخلط في كلمات بعضهم كما ستعرف ، وتوضيح الإشكال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وتقريبه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الإمام علیه السلام حكم بعدم وجوب الإعادة وعلله بحرمة نقض اليقين بالشك بنحو يظهر منه ثبوت الحرمة الفعلية للنقض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وعليه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ان يكون الملحوظ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فليس ينبغي لك ان تنقض اليقين بالشك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حرمة النقض فعلا ، بحيث يراد بيان ثبوت الاستصحاب في حال ما بعد الصلاة ولو كان الموضوع هو اليقين والشك السابقين ، كما هو الظاهر من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ان يكون الملحوظ هو ثبوت الاستصحاب وحرمة النقض في حال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ظاهر التعليل ان الإعادة من مصاديق نقض اليقين بالشك ، فتثبت لها الحرمة ، فيكون من التعليل بالكبرى وانطباق العنوان العام الّذي يكون متعلقا للحكم على مورد التعليل ، كما إذا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تشرب هذا المائع لحرمة شرب المسكر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فانه ظاهر في كون هذا المائع من مصاديق المسكر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الواضح ان هذا مما لا يمكن الالتزام به ، لأن الإعادة ليست نقضا لليقين بالشك حال الصلاة كي تثبت لها الحرمة ، بل هي نقض لليقين باليقين بوقوع الصلاة مع النجاسة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الإعادة لو ثبتت ، فهي من آثار العلم اللاحق بالنجاسة وعمل به ، لا من آثار الشك السابق وعمل به كي يصدق نقض اليقين بالشك</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فعلى هذا التقدير لا يتبين وجه تطبيق كبرى حرمة نقض اليقين بالشك </w:t>
      </w:r>
    </w:p>
    <w:p>
      <w:pPr>
        <w:pStyle w:val="BookText"/>
        <w:rPr/>
      </w:pPr>
      <w:r>
        <w:rPr>
          <w:rFonts w:ascii="IRNazanin" w:hAnsi="IRNazanin" w:eastAsia="IRNazanin"/>
          <w:color w:val="111111"/>
          <w:sz w:val="28"/>
          <w:sz w:val="28"/>
          <w:szCs w:val="28"/>
          <w:rtl w:val="true"/>
          <w:lang w:bidi="fa-IR"/>
        </w:rPr>
        <w:t>على المورد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واما على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ان يراد إجراء الاستصحاب بلحاظ حال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نظير إطلاق المشتق بلحاظ حال التلبس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فلا يكون التعليل بالكبرى ، إذ حرمة النقض الثابتة أثناء العمل لا يعقل ان تتعلق بالإعادة بعد العمل ، إذ لا معنى لتعلق الحرمة السابقة بفعل متأخر بحيث لا تكون هناك حرمة في ظرف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فعدم وجوب الإعادة لا يمكن ان يكون من مصاديق كبرى حرمة النقض بقول مطلق ، فلا يكون التعليل من التعليل بالكبرى ، بل الّذي يظهر من التعليل ان الإعادة منافية لحرمة النقض لا انها نقض فتتعلق بها 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قد يبدو الربط بين العلة والمعلول مشكلا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مثله قد يكون التعليل مستهجنا بحسب الموازين العرفية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وتوضيح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التعليل بغير الكبرى يصح في موردين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التعليل بالصغرى بنحو يكون المحمول في الصغرى منطبقا على موضوع الحكم المعلل ، نظير ان يقال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تشرب الخمر لأنه مسكر فإنه يصح التعليل ولو لم يكن هناك سبق ذهني لثبوت حرمة مطلق المسكر ، بل قد يستفاد الحكم لمطلق المسكر من نفس التعليل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ووقوع ذلك في الاستعمالات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تكون هناك مناسبة واضحة بين التعليل والمعلل يعرفها كل أحد ، فانه يصح التعليل ، كما لو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تسلك هذا الطريق لأن فيه أسدا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فان العلة لا تنطبق على المعلل ، لكن المناسبة بينهما واضحة ، وهي جهة التحرز عن خطورة الأسد</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ويلحق به ما إذا لم تكن المناسبة واضحة عرفا ، لكنها كانت معلومة لدى المخاطب خاصة ، كما لو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تسلك هذا الطريق لأن فيه زيدا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مع سبق معرفة المخاطب بان زيدا يحاول إيذاءه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اما لو لم يكن التعليل بالصغرى ولم تكن هناك مناسبة عرفية واضحة ولا مرتكزة في ذهن المخاطب خاصة بين العلة والمعلول ، فالتعليل مستهجن بحسب موازين المحاورات ، كما إذا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تسلك هذا الطريق لأن زيدا مسافر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يبدو ما نحن فيه من هذا القبيل ، إذ ليس هو من التعليل بالصغرى ، ولا من موارد ثبوت المناسبة الواضحة بين العلة والمعلول ، إذ أي مناسبة بين نفى الإعادة والاستصحاب ، ولا ظهور في النص في وجود مناسبة مرتكزة في ذهن السائل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 الأمر كذلك كان التعليل مستهجنا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السائل قد فهم وجود مناسبة ما على الإجمال وان لم يفهم خصوصيتها ، بعد فرض صدور الكلام من متكلم حكيم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مندفعة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بأنها تتم لو ان الإمام علیه السلام تصدى للتعليل تعبدا ، لا ما إذا كان السائل بصدد التعرف على علة الحكم كما هو ظاهر سؤاله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لم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المشوب بالتعجب ، فانه لا يصح في مثله ان يعلل بأمر لا يفهم منه شيئا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وملخص الإشكال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التعليل ان كان بلحاظ ثبوت حرمة النقض بعد الصلاة ، كان ممتنعا لعدم انطباقه على الإعادة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كان بلحاظ ثبوت حرمة النقض حال الصلاة ، كان مستهجنا لعدم وضوح ربطه بالحكم المعلل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يتأتى على هذا التقدير حديث كون الإعادة نقضا باليقين لا بالشك ، لما عرفت من امتناع تعلق الحرمة السابقة بالإعادة ، فلا موضوع لهذا الحديث فلاحظ</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وبهذا البيان للإشكال ، يظهر لك قصور كلام الشيخ </w:t>
      </w:r>
      <w:r>
        <w:rPr>
          <w:rStyle w:val="FootnoteAnchor"/>
          <w:rtl w:val="true"/>
        </w:rPr>
        <w:footnoteReference w:id="87"/>
      </w:r>
      <w:r>
        <w:rPr>
          <w:rFonts w:ascii="Amiri" w:hAnsi="Amiri" w:eastAsia="Amiri" w:cs="Amiri"/>
          <w:color w:val="111111"/>
          <w:sz w:val="28"/>
          <w:sz w:val="28"/>
          <w:szCs w:val="28"/>
          <w:rtl w:val="true"/>
          <w:lang w:bidi="ar-SA"/>
        </w:rPr>
        <w:t xml:space="preserve">في تحرير الإشكال ، فانه نظر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مقام تحرير الإشكال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التقدير الأول خاصة عملا بظاهر الرواية ، ولأجل ذلك استشكل في الرواية بان الإعادة ليست </w:t>
      </w:r>
    </w:p>
    <w:p>
      <w:pPr>
        <w:pStyle w:val="BookText"/>
        <w:rPr/>
      </w:pPr>
      <w:r>
        <w:rPr>
          <w:rFonts w:ascii="Amiri" w:hAnsi="Amiri" w:eastAsia="Amiri" w:cs="Amiri"/>
          <w:color w:val="111111"/>
          <w:sz w:val="28"/>
          <w:sz w:val="28"/>
          <w:szCs w:val="28"/>
          <w:rtl w:val="true"/>
          <w:lang w:bidi="ar-SA"/>
        </w:rPr>
        <w:t>نقضا لليقين بالشك ، بل باليقين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يمكن ان يجري الاستصحاب فيما قبل الصلاة ليصح تعليلا لجواز الدخول في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الأساس نفى قدس سره تصحيح التعليل بان الرواية ناظرة إلى إجزاء الأمر الظاهري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ذلك انما يتأتى فيما كان الملحوظ إجراء الاستصحاب بلحاظ حال العمل كي تكون الإعادة منافية لحرمة النقض ، لا ان تكون هي نقضا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إذا كان الملحوظ هو إجراء الاستصحاب بلحاظ ما بعد العمل وانكشاف الخلاف فلا مجال لهذا الكلام ، إذ ظاهر التعليل حينئذ كون الإعادة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بنفسها نقضا بالشك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قربناه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والمفروض انها ليست كذلك ، والالتزام بإجزاء الأمر الظاهري لا يجعل الإعادة نقضا ، كي تنحل المشكلة نعم الإعادة منافية لثبوت الحكم الظاهري بناء على الإجزاء ، وهذا غير كونها منفية بالحكم الظاهري ومتعلقة له كما هو ظاهر النص والتعليل ، فتدبر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يظهر لك ما في الكفاية من خلط إحدى جهتي الإشكال بالأخرى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في موضعين </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صدر الكلام ، فانه قدس سره بعد ما نقل الإشكال المزبور بالنحو المذكور في الرسائل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الإعادة بعد انكشاف وقوع الصلاة ليست نقضا لليقين بالطهارة بالشك فيها ، بل باليقين بارتفاعها ، فكيف يصح ان يعلل عدم الإعادة بأنها نقض لليقين بالشك؟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يكاد يمكن التفصي عن هذا الإشكال إلاّ بان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الشرط في الصلاة فعلا حين الالتفات إلى الطهارة هو إحرازها ولو بأصل أو قاعدة لا نفسها ، فيكون قضية استصحاب الطهارة حال الصلاة عدم إعادتها ولو انكشف وقوعها في النجاسة بعدها ، كما ان إعادتها بعد الكشف تكشف عن جواز النقض وعدم حجية الاستصحاب </w:t>
      </w:r>
    </w:p>
    <w:p>
      <w:pPr>
        <w:pStyle w:val="BookText"/>
        <w:rPr/>
      </w:pPr>
      <w:r>
        <w:rPr>
          <w:rFonts w:ascii="Amiri" w:hAnsi="Amiri" w:eastAsia="Amiri" w:cs="Amiri"/>
          <w:color w:val="111111"/>
          <w:sz w:val="28"/>
          <w:sz w:val="28"/>
          <w:szCs w:val="28"/>
          <w:rtl w:val="true"/>
          <w:lang w:bidi="ar-SA"/>
        </w:rPr>
        <w:t xml:space="preserve">حالها كما لا يخفى </w:t>
      </w:r>
      <w:r>
        <w:rPr>
          <w:rFonts w:eastAsia="Amiri" w:cs="Amiri" w:ascii="Amiri" w:hAnsi="Amiri"/>
          <w:color w:val="111111"/>
          <w:sz w:val="28"/>
          <w:szCs w:val="28"/>
          <w:rtl w:val="true"/>
          <w:lang w:bidi="ar-SA"/>
        </w:rPr>
        <w:t xml:space="preserve">»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يخفى انه ان كان ناظرا إلى إجراء الاستصحاب فعلا وبلحاظ ما بعد الصلاة ، فأي أثر لكون الشرط هو الإحراز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لا إحراز حال العمل بعد فرض كون الاستصحاب بلحاظ حال الفراغ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وأي ربط له بحل إشكال كون الإعادة نقضا باليقين لا بالشك؟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 ناظرا إلى إجراء الاستصحاب بلحاظ حال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ظاهر كلامه بل صريحه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فما ذكره ليس تفصيا عن الإشكال الّذي ذكره من عدم كون الإعادة نقضا بالشك بل باليقين ، إذ لا موقع لهذا الإشكال على هذا التقدير ولا موضوع له كما عرفت ، وانما الإشكال هو الاستهجان العرفي بعد عدم وضوح الربط بين التعليل والمعلل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فما أفاده في الجواب أجنبي عن الإشكال الّذي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الموضع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ذيل الكلام ، فانه قدس سره بعد ما انتهى من تحقيق المطلب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انه لا يكاد يصح التعليل لو قيل باقتضاء الأمر الظاهري للإجزاء كما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ضرورة ان العلة عليه انما هو اقتضاء ذاك الخطاب الظاهري حال الصلاة للاجزاء وعدم إعادتها لا لزوم النقض من الإعادة </w:t>
      </w:r>
      <w:r>
        <w:rPr>
          <w:rFonts w:eastAsia="Amiri" w:cs="Amiri" w:ascii="Amiri" w:hAnsi="Amiri"/>
          <w:color w:val="111111"/>
          <w:sz w:val="28"/>
          <w:szCs w:val="28"/>
          <w:rtl w:val="true"/>
          <w:lang w:bidi="ar-SA"/>
        </w:rPr>
        <w:t xml:space="preserve">... »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وأنت خبير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التفصي بالالتزام بالإجزاء انما هو في مقام رد الإشكال الوارد على تقدير ملاحظة جريان الاستصحاب في حال العمل ، وقد عرفت انه على هذا التقدير لا يراد من التعليل كون الإعادة بنفسها نقضا ، بل منافية لحرمة النقض</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 ، فلا معنى للإيراد عليه بأنه مناف لظهور العلة في كون الإعادة بنفسها نقضا ، المبني على إجراء الاستصحاب بلحاظ ما بعد العمل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وجملة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تحرير الإشكال وجوابه لم يؤد في الكفاية بما يليق وشأنها ووزنها العلمي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ذلك تعرف ما وقع في كلمات غيره من الخلط بين الجهتين وعدم تمييز إحداهما عن الأخرى ،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 فالمهم هو معرفة ما إذا كان للإشكال الّذي ذكرناه دافع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انه ان لوحظ إجراء الاستصحاب بلحاظ ما بعد العمل ، فالإشكال من ناحية امتناع تطبيق العلة على المعلول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لوحظ إجراؤه بلحاظ حال العمل ، فالإشكال من ناحية استهجان التعليل به عرفا بعد عدم وضوح الربط بين العلة والمعلول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والإشكال من الجهة الأولى لا دافع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الإشكال من الجهة الثانية ، فقد يدفع بوجوه ترجع إلى بيان الربط بين العلة والمعلول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الوجه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أشار إليه الشيخ وصاحب الكفاية من التعليل بثبوت الاستصحاب في حال العمل بملاحظة اقتضاء الأمر الظاهري للاجزاء الثابت في حد نفسه ، فالتعليل يرجع إلى بيان صغرى الإجزاء </w:t>
      </w:r>
      <w:r>
        <w:rPr>
          <w:rStyle w:val="FootnoteAnchor"/>
          <w:rtl w:val="true"/>
        </w:rPr>
        <w:footnoteReference w:id="90"/>
      </w:r>
    </w:p>
    <w:p>
      <w:pPr>
        <w:pStyle w:val="BookText"/>
        <w:rPr/>
      </w:pPr>
      <w:r>
        <w:rPr>
          <w:rFonts w:ascii="Amiri" w:hAnsi="Amiri" w:eastAsia="Amiri" w:cs="Amiri"/>
          <w:color w:val="111111"/>
          <w:sz w:val="28"/>
          <w:sz w:val="28"/>
          <w:szCs w:val="28"/>
          <w:rtl w:val="true"/>
          <w:lang w:bidi="ar-SA"/>
        </w:rPr>
        <w:t>الخراسانيّ المحقّق الشيخ محمد كاظم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كفاية الأصول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طبعة مؤسسة آل البيت عليهم‌السلام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تمسك البعض بهذا النص لإثبات قاعدة الإجزاء في الأوامر الظاهرية بقول مطلق</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الوجه انما يتم لو كانت الملازمة بين الأمر الظاهري والاجزاء واضحة عرفا ، بحيث ينتقل إلى الحكم بمجرد بيان الصغرى ، وليس الأمر كذلك ، فان اقتضاء الأمر الظاهري للاجزاء ليس من الأمور الواضحة ، بل هو من </w:t>
      </w:r>
    </w:p>
    <w:p>
      <w:pPr>
        <w:pStyle w:val="BookText"/>
        <w:rPr/>
      </w:pPr>
      <w:r>
        <w:rPr>
          <w:rFonts w:ascii="Amiri" w:hAnsi="Amiri" w:eastAsia="Amiri" w:cs="Amiri"/>
          <w:color w:val="111111"/>
          <w:sz w:val="28"/>
          <w:sz w:val="28"/>
          <w:szCs w:val="28"/>
          <w:rtl w:val="true"/>
          <w:lang w:bidi="ar-SA"/>
        </w:rPr>
        <w:t>الأمور الخفية ، وقد وقع الكلام فيها بين الاعلام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ومجرد إمكان كون جهة الربط ذلك لا يجدي في رفع الاستهجان العرفي ما لم يكن من الأمور الواضحة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يظهر من الرواية معلومية ذلك لدى السائل خاصة ، واحتمال معلوميته لديه لا ينفع بعد فرض كون المقام مقام تفهيم وتفهم ، ولم يشر إلى ذلك في النص بقليل ولا كثير ، مع لزوم الإشارة إليه لو فرض كونه هو المصحح للتعليل ، لعدم تمامية التفهيم بدونه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الوجه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اختاره صاحب الكفاية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الشرط واقعا هو إحراز الطهارة لا نفسها ، فتكون الصلاة مع إحراز الطهارة واجدة للشرط واقعا ، فتكون صحيحة ولا تجب معها الإعادة ، فيكون تعليل عدم وجوب الإعادة بالاستصحاب لأجل انه مع الاستصحاب يتحقق الشرط الواقعي للصلاة ، ويكون وجوب الإعادة منافيا الحكم الشارع بالاستصحاب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ويمكن إرجاع ما ذكره هاهنا إلى ما أفاده في مبحث الإجزاء من كون الشرط الواقعي أعم من الطهارة الواقعية والطهارة الظاهرية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أصالة الطهارة واستصحابها يكونان حاكمين على دليل الشرطية ، فيوسعان دائرة الشرط </w:t>
      </w:r>
      <w:r>
        <w:rPr>
          <w:rStyle w:val="FootnoteAnchor"/>
          <w:rtl w:val="true"/>
        </w:rPr>
        <w:footnoteReference w:id="92"/>
      </w:r>
      <w:r>
        <w:rPr>
          <w:rFonts w:ascii="Amiri" w:hAnsi="Amiri" w:eastAsia="Amiri" w:cs="Amiri"/>
          <w:color w:val="111111"/>
          <w:sz w:val="28"/>
          <w:sz w:val="28"/>
          <w:szCs w:val="28"/>
          <w:rtl w:val="true"/>
          <w:lang w:bidi="ar-SA"/>
        </w:rPr>
        <w:t>وقد قربناه في محله بما لا مزيد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ويقع الكلام في هذا الوجه من ناحيتين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صحة هذا الالتزام بنفسه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معالجته للإشكال المتقدم</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الناحية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صحة الالتزام به في نفسه ، فقد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الشرط </w:t>
      </w:r>
    </w:p>
    <w:p>
      <w:pPr>
        <w:pStyle w:val="BookText"/>
        <w:rPr/>
      </w:pPr>
      <w:r>
        <w:rPr>
          <w:rFonts w:ascii="Amiri" w:hAnsi="Amiri" w:eastAsia="Amiri" w:cs="Amiri"/>
          <w:color w:val="111111"/>
          <w:sz w:val="28"/>
          <w:sz w:val="28"/>
          <w:szCs w:val="28"/>
          <w:rtl w:val="true"/>
          <w:lang w:bidi="ar-SA"/>
        </w:rPr>
        <w:t>الواقعي إذا كان هو إحراز الطهارة لا نفس الطهارة ، لم تكن الطهارة ذات أثر 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فلا يصح إجراء الاستصحاب فيها ، لأن مجرى الاستصحاب لا بد ان يكون ذا أثر شرعي فكيف تصحح الصلاة باستصحاب 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ويندفع هذا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المستصحب انما يعتبر فيه ان يكون ذا أثر شرعي إذا كان من الأمور الخارجية التكوينية كالعدالة ، لعدم قابليته للتعبد إلاّ بلحاظ أثره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إذا كان من الأمور الشرعية ، فلا يعتبر فيه ذلك ، لأنه يقبل التعبد بنفسه كالوجوب والحرمة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يعتبر ان يترتب عليه أثر عملي ولو كان عقليا ، كترتب لزوم الإطاعة على استصحاب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ان الطهارة من الأمور الشرعية ، فهي بنفسها قابلة للتعبد ولو لم تكن بذات أثر 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يلزم ان يترتب على التعبد بها أثر عملي لكي لا يكون لغوا ، ويكفى فيه هاهنا ترتب الاجزاء وواجديّة العمل للشرط الواقعي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الإيراد غير تام لما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ما أفاده صاحب الكفاية في مقام دفعه فهو غير سديد بكلا وجهيه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ان الطهارة وان لم تكن شرطا فعلا لكنها شرط واقعي اقتضاء ، فهي ليست منعزلة عن الشرطية بالمرة ، فالشرط الفعلي هو إحراز الطهارة ، واما الطهارة فهي شرط اقتضائي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على تقدير الالتزام بالحكم الاقتضائي وتصوره ، فهو لا ينفع في إجراء الاستصحاب ، لأن الحكم الاقتضائي ليس مجعولا شرعيا ، فانه عبارة عن وجود مقتضى الحكم ثبوتا ، وذلك لا يرتبط بالشارع بما هو شارع</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ان الطهارة وان لم تكن شرطا ، لكنها من قيود الشرط ، إذ الشرط هو استصحاب الطهارة لا استصحاب أي شيء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الواضح انه يكفي في الاستصحاب كون المستصحب قيدا لموضوع الأثر الشرعي ، </w:t>
      </w:r>
    </w:p>
    <w:p>
      <w:pPr>
        <w:pStyle w:val="BookText"/>
        <w:rPr/>
      </w:pPr>
      <w:r>
        <w:rPr>
          <w:rFonts w:ascii="Amiri" w:hAnsi="Amiri" w:eastAsia="Amiri" w:cs="Amiri"/>
          <w:color w:val="111111"/>
          <w:sz w:val="28"/>
          <w:sz w:val="28"/>
          <w:szCs w:val="28"/>
          <w:rtl w:val="true"/>
          <w:lang w:bidi="ar-SA"/>
        </w:rPr>
        <w:t xml:space="preserve">كاستصحاب عدالة زيد في ترتيب الأثر المترتب على العالم العادل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انما يصح ان يجري الاستصحاب في قيد الموضوع إذا كان قيدا لموضوع واقعي يترتب عليه الأثر مع قطع النّظر عن التعبد ، كالعدالة في المثال المزبور ، فيكون التعبد بلحاظ جعل ذلك الأثر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الأمر فيما نحن فيه كذلك ، إذ موضوع الأثر هو نفس التعبد بالطهارة ، فالطهارة قيد لموضوع الأثر المترتب على نفس التعبد لا في نفسه ، ومع قطع النّظر عن التعبد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مثله لا يصح التعبد ، إذ لا يصح التعبد بالطهارة بلحاظ جعل الأثر المترتب على نفس التعبد وبعد تحققه في نفسه ، فان مثل هذا الأثر يستحيل ان يكون مصححا كما لا يخفى ، فلاحظ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فالعمدة في دفع الإيراد 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الكلام في الناحية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معالجة ما أفاده قدس سره للإشكال المتقدم في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فتحقيقه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البيان وان كان موجبا لكون الاستصحاب السابق علة لعدم وجوب الإعادة ، لكنه لا يصحح تعليل عدم الوجوب بالاستصحاب الوارد في الرواية ، لكونه ليس من الأمور الواضحة عرفا التي ينتقل إليها السائل رأسا ، واحتمال معلوميته لدى السائل خاصة مندفع بعدم ظهوره من 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الوجه كسابقه لا يصلح لرفع إشكال الاستهجان العرفي</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 صاحب الكفاية بعد ان التزم بأن الشرط هو الإحراز لا نفس الطهارة أورد على نفسه بما نصه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سلمنا ذلك ، لكن قضيته ان يكون علة عدم الإعادة حينئذ بعد انكشاف وقوع الصلاة في النجاسة هو إحراز </w:t>
      </w:r>
    </w:p>
    <w:p>
      <w:pPr>
        <w:pStyle w:val="BookText"/>
        <w:rPr/>
      </w:pPr>
      <w:r>
        <w:rPr>
          <w:rFonts w:ascii="Amiri" w:hAnsi="Amiri" w:eastAsia="Amiri" w:cs="Amiri"/>
          <w:color w:val="111111"/>
          <w:sz w:val="28"/>
          <w:sz w:val="28"/>
          <w:szCs w:val="28"/>
          <w:rtl w:val="true"/>
          <w:lang w:bidi="ar-SA"/>
        </w:rPr>
        <w:t xml:space="preserve">الطهارة حالها باستصحابها لا الطهارة المحرزة بالاستصحاب ، مع ان قضية التعليل ان تكون العلة له هي نفسها لا إحرازها ، ضرورة ان نتيجة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لأنك كنت على 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انه على الطهارة لا انه مستصحبها </w:t>
      </w:r>
      <w:r>
        <w:rPr>
          <w:rFonts w:eastAsia="Amiri" w:cs="Amiri" w:ascii="Amiri" w:hAnsi="Amiri"/>
          <w:color w:val="111111"/>
          <w:sz w:val="28"/>
          <w:szCs w:val="28"/>
          <w:rtl w:val="true"/>
          <w:lang w:bidi="ar-SA"/>
        </w:rPr>
        <w:t xml:space="preserve">»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وهذا الإيراد لا نعرف له محصلا ، وذلك لأنه انما يتم إذا كان 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لأنك كنت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في مقام التعبد بالطهارة فعلا ، فان مرجع التعبد إلى جعل الطهارة ، فيكون ظاهر التعليل ثبوت الطهارة لا استصحابها ، إذ الاستصحاب ملحوظ بنحو المعنى الحرفي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ولكن الأمر ليس كذلك ، بل الجملة المزبورة في مقام الاخبار عن ثبوت الاستصحاب ، إذ الفرض كون الاستصحاب بلحاظ حال العمل لا الحال الفعلي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الواضح ان ظاهر التعليل بثبوت الاستصحاب سابقا ملاحظته مستقلا فيكون هو العلة لا المستصحب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يبدو من صاحب الكفاية قبوله لدعوى ظهور الرواية في كون التعليل بنفس الطهارة وان أجاب عن الإيراد بنحو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ما أفاده صاحب الكفاية في مقام تحقيق هذه الرواية لا يخلو عن ضعف في كثير من مواقعة كما نبّهنا عليه ، واللّه سبحانه العاصم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الوجه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التزم به المحقق النائيني من ان المأخوذ في الصلاة هو مانعية العلم بالنجاسة</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 فيتحقق الربط بين عدم وجوب الإعادة والاستصحاب حال العمل ، لنفي النجاسة تعبدا بواسطة استصحاب الطهارة ، فتكون الصلاة واجدة للشرط الواقعي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وهذا الوجه لو تم في نفسه ، فهو لا يدفع إشكال الاستهجان العرفي ، لأنه ليس من الأمور الواضحة عرفا التي تصحح التعليل عرفا ، بل هو من الأمور الخفية التي لا تخلو عن دقة ، ويكون الوصول إليها بعد فحص وبحث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انه قد يثار حول التزام المحقق النائيني سؤال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إذا فرض ان المانع هو العلم بالنجاسة ، فمع الشك يحرز عدم المانع ، لعدم العلم مع الشك ، فأي حاجة حينئذ للاستصحاب أو غيره في إحراز 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القديم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 هذا السؤال كلام مع بعض تلامذة المحقق النائيني فلم نجد عندهم ما يرفع الشبهة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ينبغي ان يقال في 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المحقق النائيني بملاحظة بعض الأدلة الخاصة والجمع بينها وبين أدلة شرطية الطهارة أو مانعية النجاسة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الظاهرة بدوا في النجاسة الواقعية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التزم بان المانع هو العلم بالنجاسة ، لكن ليس المأخوذ هو العلم بما هو صفة قائمة في النّفس ، ولا بما هو طريق إلى الواقع ، بل بما هو منجز للواقع ومعذر عنه ، وقد ذكر ان هذا القسم من أخذ العلم موضوعا فاتنا التنبيه عليه في مبحث القطع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بهذه الملاحظة مما يصلح ان تقوم مقامه جميع الطرق والأصول المحرزة وغير المحرزة ، لأنها جميعها تتكفل جهة التنجيز والتعذير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فأصالة الاحتياط في مواردها تقوم مقام العلم بهذه الملاحظة وان لم تكن أصلا محرزا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المانع في الصلاة هو النجاسة المعلومة بما هو منجز بتعبير ، والنجاسة المنجزة بتعبير آخر</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النجاسة المشكوكة غير المعلومة لا يمكن ان تنفي مانعيتها الا بواسطة قيام دليل أو أصل معذر ولو عقلا بحيث ينفي التنجيز</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وذلك لأنه بدون قيام المؤمّن يكون مجرد الاحتمال منجزا للواقع ، فيقوم مقام العلم في كونه مانعا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وانما ينفي تنجزه بواسطة الأصول العقلية أو الشرعية المؤمنة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الواضح انه مع وجود استصحاب الطهارة لا مجال لأصالة الطهارة أو قاعدة قبح العقاب بلا بيان بلحاظ أثر النجاسة التكليفي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 فمجرد عدم العلم بالنجاسة لا يكفي في إحراز عدم المانع ، بل لا بد من إجراء الأصول المؤمنة ، ولا مجال في مورد الرواية لغير الاستصحاب لحكومته على غيره ، فلأجل ذلك علل عدم وجوب الإعادة بجريان 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انه في هذا المقام التزم بما عرفت ، لكنه في البحث الّذي يتعقبه استقرب خلافه </w:t>
      </w:r>
      <w:r>
        <w:rPr>
          <w:rStyle w:val="FootnoteAnchor"/>
          <w:rtl w:val="true"/>
        </w:rPr>
        <w:footnoteReference w:id="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صحة الصلاة مع إحراز الطهارة من 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القناعة عن الواقع بما وقع امتثالا له وليس في شيء منها ما يكون مأمورا به في عرض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لا يخلو عن منافاة لما ذكره هاهنا ، إذ مقتضى ما ذكره هنا كون العمل متعلقا للأمر الواقعي ، لأنه واجد للشرط الواقعي وفاقد لمانعه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تحصل من مجموع 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الوجوه المذكورة لدفع الإشكال الّذي بيناه غير وافية</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المورد من موارد التعليل بالصغرى وكون المحمول في العلة منطبقا على موضوع الحكم المعلل ، وقد عرفت ان مثل ذلك لا استهجان فيه ، بل يستفاد حكم الكبرى من نفس ورودها مورد التعليل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المستفاد من مجموع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تجب إعادة الصلاة ، لأن الصلاة ذات استصحاب الطهارة ، فيستفاد منها ان كل صلاة ذات استصحاب الطهارة لا تجب إعادتها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يلزم في مثل ذلك سبق مناسبة بين العلة والمعلل ، بل عرفت انه يستفاد من </w:t>
      </w:r>
    </w:p>
    <w:p>
      <w:pPr>
        <w:pStyle w:val="BookText"/>
        <w:rPr/>
      </w:pPr>
      <w:r>
        <w:rPr>
          <w:rFonts w:ascii="Amiri" w:hAnsi="Amiri" w:eastAsia="Amiri" w:cs="Amiri"/>
          <w:color w:val="111111"/>
          <w:sz w:val="28"/>
          <w:sz w:val="28"/>
          <w:szCs w:val="28"/>
          <w:rtl w:val="true"/>
          <w:lang w:bidi="ar-SA"/>
        </w:rPr>
        <w:t>التعليل ثبوت الحكم لمطلق موارد العلة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وبهذا البيان ينحل الإشكال المتقدم ولكن 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يمكن ان تكون الرواية ناظرة إلى بيان جريان الاستصحاب حال 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يبتني عليه جميع ما تقدم من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لما تقرر في محله ان الحكم الظاهري بما انه حكم لوحظ فيه الطريقية إلى الواقع والتنجيز أو التعذير عنه ورفع حيرة المكلف في مقام أداء وظيفته الشرعية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لا يكون كل حكم موضوعه الشك حكما ظاهريا ، بل يكون بعض افراده حكما واقعيا كأحكام شكوك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فهو يتقوم بالوصول وليس له ثبوت واقعي مع قطع النّظر عن العلم والجهل ، إذ لا معنى للتنجيز والتعذير إذا لم يصل الحكم المنجز إلى المكلف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 فمع تمامية العمل وانتهاء ظرف التنجيز والتعذير بلحاظ العمل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والمفروض عدم علم السائل بالاستصحاب في آن سابق وانما دخل في الصلاة بأصالة الطهارة مثلا ، إذ الفرض ان الاستصحاب استفيد من نفس هذا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لا معنى لبيان ثبوت الاستصحاب في حال العمل ، إذ لا أثر لجعله في ذلك الحال مع عدم علم المكلف به ويكون لغوا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هذا الأساس يكون محصل الإيراد على التعليل بالاستصحاب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ان لوحظ جريان الاستصحاب بعد العمل ، فلا يصح ان يكون تعليلا لعدم وجوب الإعادة ، لأنها ليست نقضا لليقين بالشك بل باليقين وان لوحظ جريان الاستصحاب حال العمل ، فهو ممتنع لكونه لغوا بعد عدم التفات المكلف إليه في ظرفه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يمكن ان تتكفل الرواية بيان الاستصحاب على كلا التقديرين ، ومثل ذلك يمنع من الاستدلال بالرواية على الاستصحاب</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ليس من قبيل الجهل بمناسبة تعليل الحكم بالاستصحاب كي يقال انه لا يضر بالاستدلال ، لأن ذلك فرع إمكان إجراء الاستصحاب بلحاظ حال العمل في نفسه وليس الأمر كذلك على ما بيناه ، إذ عرفت ان الاستصحاب </w:t>
      </w:r>
    </w:p>
    <w:p>
      <w:pPr>
        <w:pStyle w:val="BookText"/>
        <w:rPr/>
      </w:pPr>
      <w:r>
        <w:rPr>
          <w:rFonts w:ascii="Amiri" w:hAnsi="Amiri" w:eastAsia="Amiri" w:cs="Amiri"/>
          <w:color w:val="111111"/>
          <w:sz w:val="28"/>
          <w:sz w:val="28"/>
          <w:szCs w:val="28"/>
          <w:rtl w:val="true"/>
          <w:lang w:bidi="ar-SA"/>
        </w:rPr>
        <w:t>بلحاظ حال العمل ممتنع ولعل هذا هو السر في إغفال الشيخ رحمه اللّه للاستصحاب بلحاظ حال العمل ، وقصر نظره على الاستصحاب بلحاظ حال ما بعد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أي حال ، فلا يمكن التخلص عن هذا الإشكال إلاّ بالالتزام بان المراد 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فرأيت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الاحتمال الثاني أعني أنه رأى نجاسة لا يعلم انها هي المظنونة أو حادثة ، لا أنه رأى تلك النجاسة المظنونة بحيث يتبدل شكه السابق إلى يقين وعليه فيكون المراد هو إجراء الاستصحاب فعلا بلحاظ الشك الفعلي في النجاسة حال الصلاة ، ويكون عدم وجوب الإعادة لكون الإعادة نقضا لليقين بالشك ولا يلزم أي محذور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الاحتمال وان كان خلاف الظاهر ، لكن لا بد من الالتزام به بعد ان كان الالتزام بالظاهر يستلزم ورود المحذور المتقدم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هذا مع انه ليس مخالفا للظاهر ، بل لعله هو الظاهر لما قيل من ظهور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فرأيت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دون ضمير في كون المرئي نجاسة ما لا يعلم أنها سابقة أو لا حقة ، فتكون كالفرض الأخير في الرواية لقوله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لعله شيء أوقع عليك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إذ لو كان مراده انه رأي تلك النجاسة المظنونة لقال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فرأيته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قال في السؤال السابق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وجدته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فنفس اختلاف التعبير في السؤالين يكشف عن اختلاف المضمون</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ولكنه على هذا التوجيه لا يخلو عن إشكال ، وذلك لأنه إذا فرض ان النجاسة المرئية لا يعلم انها كانت حال الصلاة أو لا؟ فمعنى ذلك انه يشك في طهارة ثوبه حال الصلاة ، ومقتضى أصالة الطهارة مع قطع النّظر عن الاستصحاب هو وقوع الصلاة مع 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الواضح جدا انه لم يكن يتوهم أحد ويحتمل عدم اجزاء صلاته مع الطهارة الظاهرية قبل انكشاف الخلاف ، كيف؟ وهو خلاف السيرة القطعية ، إذ كثيرا ما تؤدى الصلاة مع إحراز الطهارة </w:t>
      </w:r>
    </w:p>
    <w:p>
      <w:pPr>
        <w:pStyle w:val="BookText"/>
        <w:rPr/>
      </w:pPr>
      <w:r>
        <w:rPr>
          <w:rFonts w:ascii="Amiri" w:hAnsi="Amiri" w:eastAsia="Amiri" w:cs="Amiri"/>
          <w:color w:val="111111"/>
          <w:sz w:val="28"/>
          <w:sz w:val="28"/>
          <w:szCs w:val="28"/>
          <w:rtl w:val="true"/>
          <w:lang w:bidi="ar-SA"/>
        </w:rPr>
        <w:t>بالتعبد الشرعي من دون إحراز لها واقعا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وعليه ، فلا مجال للسؤال عن سبب حكمه علیه السلام بعدم الإعادة ب</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لم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المشوب بالتعجب والاستغراب ، إذ هو أمر لا يتردد فيه أحد ، فلا محالة لا مصحح لسؤاله إلاّ ان تكون النجاسة المرئية هي النجاسة المظنونة حال العمل ، فيكون من موارد انكشاف الخلاف فلاحظ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ويمكن ان يدفع هذا الإشكال بان السؤال لم يظهر انه عن سبب عدم الإعادة من ناحية الشك في النجاسة كي يتأتى ما ذكر ، بل يمكن ان يكون السؤال عن تعيين ما يكون طريقا لإحراز الطهارة بعد الفراغ عن الاكتفاء بالعمل المأتي به بملاحظة أصالة الطهارة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وانه هل هو أصالة الطهارة التي هي في ذهنه أو غيرها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السؤال ليس بعيدا عن مثل زرارة الّذي يحاول ان يتفهم القواعد الشرعية بحدودها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فأجابه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السبب هو الاستصحاب ، وليس الجواب عنه من الواضحات لدى زرارة سابقا ، بل القواعد الشرعية تتضح لمثل زرارة بمثل هذه الأسئلة ، وأجوبتها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السؤال عن أصل الحكم بالإعادة بحيث كان يجيء في ذهن زرارة احتمال لزوم الإعادة احتمالا معتدا به ، بل السؤال عما هو السبب في الحكم بالإعادة بعد مركوزية هذا الحكم في ذهنه ، وليس في ذهنه احتمال انه ينبغي ان يعيد الصلاة ، فهو يسأل عن ان السبب هل هو إحراز الطهارة بأصالتها أو بغيرها؟ فالتفت ولا تغفل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البيان يتضح ان هذه الفقرة مما يمكن ان يتمسك بها لا ثبات الاستصحاب</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انه لا مجال لدعوى تكفل هذه الفقرة لقاعدة اليقين بتقريب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المراد باليقين هو اليقين بالطهارة بعد الفحص والنّظر بعد ظن الإصابة ، لا اليقين قبل ظن الإصابة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الشك الحادث بعد الصلاة عند رؤية النجاسة من </w:t>
      </w:r>
    </w:p>
    <w:p>
      <w:pPr>
        <w:pStyle w:val="BookText"/>
        <w:rPr/>
      </w:pPr>
      <w:r>
        <w:rPr>
          <w:rFonts w:ascii="Amiri" w:hAnsi="Amiri" w:eastAsia="Amiri" w:cs="Amiri"/>
          <w:color w:val="111111"/>
          <w:sz w:val="28"/>
          <w:sz w:val="28"/>
          <w:szCs w:val="28"/>
          <w:rtl w:val="true"/>
          <w:lang w:bidi="ar-SA"/>
        </w:rPr>
        <w:t>الشك الساري ، لا من الشك في البقاء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فان هذه الدعوى فاسدة لعدم ظهور في الكلام في انه قد حصل له اليقين بالطهارة بعد الفحص ، وليس له في اللفظ عين ولا أثر ، كما انه لا ملازمة عادية بين الفحص وعدم الوجدان وبين اليقين بالعدم كما لا يخفى ، كيف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فرض في سؤاله السابق عدم وجدان النجاسة بعد الفحص مع علمه الإجمالي بوجود النجاسة ولم يتبدل علمه إلى يقين بالعدم جزما ، وإلاّ لم تجب عليه الإعادة قطعا ، مع أنه علیه السلام حكم عليه بالإعادة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يكشف عن بقاء علمه ، ولكنه صلّى اما غفلة ونسيانا أو بتخيل الاكتفاء بالفحص أو غير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كله مع ان 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فليس ينبغي لك ان تنقض اليقين بالشك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في اليقين الفعلي ولا يقين بالفعل في مورد قاعدة اليقين كما لا يخفى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كله في الفقرة الأولى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واما الفقرة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فدلالتها على الاستصحاب لا تكاد تنكر ، فانها ظاهرة في مقام بيان حكم عام يكون المورد من مصاديقه ، كسائر موارد ذكر المطلق بعد السؤال عن حكم بعض افراده أو بيان بعضها ، ولا مجال لدعوى كون المراد خصوص اليقين بالطهارة ، فان المورد لا يخصص الوارد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هنا ظهر ما في تشكيك الشيخ في دلالتها على العموم والجنس ، فلاحظ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وليس في هذه الفقرة شيء من الشبهات التي أثيرت في سابقتها ، فلو توقفنا في الفقرة الأولى كان لنا في هذه الفقرة غنى وكفاية واللّه سبحانه العالم</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رواية ثالثة لزرارة عن أحدهما علیهماالسلام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لم يدر في أربع هو أم في ثنتين وقد أحرز الثنتين؟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يركع بركعتين وأربع </w:t>
      </w:r>
    </w:p>
    <w:p>
      <w:pPr>
        <w:pStyle w:val="BookText"/>
        <w:rPr/>
      </w:pPr>
      <w:r>
        <w:rPr>
          <w:rFonts w:ascii="Amiri" w:hAnsi="Amiri" w:eastAsia="Amiri" w:cs="Amiri"/>
          <w:color w:val="111111"/>
          <w:sz w:val="28"/>
          <w:sz w:val="28"/>
          <w:szCs w:val="28"/>
          <w:rtl w:val="true"/>
          <w:lang w:bidi="ar-SA"/>
        </w:rPr>
        <w:t>سجدات وهو قائم بفاتحة الكتاب ويتشهد ولا شيء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لم يدر في ثلاث هو أو في أربع وقد أحرز الثلاث قام فأضاف إليها أخرى ولا شيء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ينقض اليقين بالشك ، ولا يدخل الشك في اليقين ، ولا يخلط أحدهما بالآخر ، ولكنه ينقض الشك باليقين ويتم على اليقين فيبني عليه ، ولا يعتد بالشك في حال من الحالات </w:t>
      </w:r>
      <w:r>
        <w:rPr>
          <w:rFonts w:eastAsia="Amiri" w:cs="Amiri" w:ascii="Amiri" w:hAnsi="Amiri"/>
          <w:color w:val="111111"/>
          <w:sz w:val="28"/>
          <w:szCs w:val="28"/>
          <w:rtl w:val="true"/>
          <w:lang w:bidi="ar-SA"/>
        </w:rPr>
        <w:t xml:space="preserve">»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ومحل الاستشهاد فيها 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 ينقض اليقين بالشك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فانه قد يدعى ظهوره في إرادة الاستصحاب كما هو الحال في الروايتين المتقدمتين ، ويكون تطبيقه على المورد بلحاظ اليقين بعدم الركعة الرابعة حدوثا والشك في الإتيان بها بقاء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ولكن تأمل الشيخ رحمه اللّه في دلالتها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وتوضيح ما أفاده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الرواية تكفلت بيان حكم المورد أولا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قام فأضاف إليها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أعقبته ببيان كبرى كلية وهي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ينقض اليقين بالشك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كان المراد بقوله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قام فأضاف إليها أخرى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الإتيان بركعة متصلة بلا تخلل التشهد والتسليم ، كان ذلك مخالفا لمذهب الخاصة ومنافيا لصدر الرواية الظاهر في إرادة ركعتين منفصلتين بملاحظة الإلزام بفاتحة الكتاب</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 ، فيتعين ان يراد بقوله المزبور إضافة ركعة منفصلة على الكيفية المقررة في صلاة الاحتياط بحسب مذهب الخاصة ، فيكون حكما موافقا للمذهب ، وعلى هذا لا يمكن ان تطبق عليها الكبرى الكلية إذا كان المراد بها الاستصحاب ، إذ الاستصحاب لا يتفق مع إتيان الركعة منفصلة بل مقتضاه إتيان الركعة متصلة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بإتيان الركعة منفصلة لا يمكن ان يكون من باب الاستصحاب ، فلا معنى لأن يراد من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ينقض اليقين بالشك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كبرى الاستصحاب ، بل لا بد ان يراد به لزوم تحصيل اليقين بالبراءة بالكيفية المعهودة ، كما تدل عليه بعض النصوص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ملخص ما أفاده الشيخ رحمه اللّه </w:t>
      </w:r>
      <w:r>
        <w:rPr>
          <w:rStyle w:val="FootnoteAnchor"/>
          <w:rtl w:val="true"/>
        </w:rPr>
        <w:footnoteReference w:id="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وسيتضح بأزيد من ذلك فيما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تصدى الأعلام رحمهم اللّه إلى دفع هذا الإيراد وتصحيح تطبيق الاستصحاب هاهنا وعمدة ما قيل في هذا المقام وجوه أربعة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الوجه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أفاده صاحب الكفاية رحمه اللّه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لزوم الإتيان بركعة منفصلة لا يتنافى مع تطبيق الاستصحاب في المقام ، وانما يتنافى مع إطلاق دليله ، فان لزوم الوصل انما هو مقتضى إطلاق النقض ، فلا مانع من الالتزام بجريان الاستصحاب وتقييد إطلاق دليله بما دل على لزوم فصل الركعة ، وتقييد الأدلة ليس بعزيز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الوجه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أشار إليه الشيخ </w:t>
      </w:r>
      <w:r>
        <w:rPr>
          <w:rStyle w:val="FootnoteAnchor"/>
          <w:rtl w:val="true"/>
        </w:rPr>
        <w:footnoteReference w:id="101"/>
      </w:r>
      <w:r>
        <w:rPr>
          <w:rFonts w:ascii="Amiri" w:hAnsi="Amiri" w:eastAsia="Amiri" w:cs="Amiri"/>
          <w:color w:val="111111"/>
          <w:sz w:val="28"/>
          <w:sz w:val="28"/>
          <w:szCs w:val="28"/>
          <w:rtl w:val="true"/>
          <w:lang w:bidi="ar-SA"/>
        </w:rPr>
        <w:t xml:space="preserve">، وقربه المحقق النائيني </w:t>
      </w:r>
      <w:r>
        <w:rPr>
          <w:rStyle w:val="FootnoteAnchor"/>
          <w:rtl w:val="true"/>
        </w:rPr>
        <w:footnoteReference w:id="102"/>
      </w:r>
      <w:r>
        <w:rPr>
          <w:rFonts w:ascii="Amiri" w:hAnsi="Amiri" w:eastAsia="Amiri" w:cs="Amiri"/>
          <w:color w:val="111111"/>
          <w:sz w:val="28"/>
          <w:sz w:val="28"/>
          <w:szCs w:val="28"/>
          <w:rtl w:val="true"/>
          <w:lang w:bidi="ar-SA"/>
        </w:rPr>
        <w:t xml:space="preserve">، والعراقي رحمهم اللّه </w:t>
      </w:r>
      <w:r>
        <w:rPr>
          <w:rStyle w:val="FootnoteAnchor"/>
          <w:rtl w:val="true"/>
        </w:rPr>
        <w:footnoteReference w:id="1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يمكن البناء على كون المقصود بقوله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 ينقض اليقين بالشك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كبرى الاستصحاب ويكون تطبيقها على المورد من باب التقية ، فانه لا ينافي أصالة الجد في أصل الكبرى ، فالتقية في التطبيق لا أكثر ، وقد وقع نظيره في الأدلة ، كما في الرواية الواردة في سؤال الخليفة العباسي الإمام علیه السلام عن العيد ، فأجابه علیه السلام بقوله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ذلك إلى امام </w:t>
      </w:r>
    </w:p>
    <w:p>
      <w:pPr>
        <w:pStyle w:val="BookText"/>
        <w:rPr/>
      </w:pPr>
      <w:r>
        <w:rPr>
          <w:rFonts w:ascii="Amiri" w:hAnsi="Amiri" w:eastAsia="Amiri" w:cs="Amiri"/>
          <w:color w:val="111111"/>
          <w:sz w:val="28"/>
          <w:sz w:val="28"/>
          <w:szCs w:val="28"/>
          <w:rtl w:val="true"/>
          <w:lang w:bidi="ar-SA"/>
        </w:rPr>
        <w:t xml:space="preserve">المسلمين إن صام صمنا وان أفطر أفطرنا </w:t>
      </w:r>
      <w:r>
        <w:rPr>
          <w:rFonts w:eastAsia="Amiri" w:cs="Amiri" w:ascii="Amiri" w:hAnsi="Amiri"/>
          <w:color w:val="111111"/>
          <w:sz w:val="28"/>
          <w:szCs w:val="28"/>
          <w:rtl w:val="true"/>
          <w:lang w:bidi="ar-SA"/>
        </w:rPr>
        <w:t xml:space="preserve">» </w:t>
      </w:r>
      <w:r>
        <w:rPr>
          <w:rStyle w:val="FootnoteAnchor"/>
          <w:rtl w:val="true"/>
        </w:rPr>
        <w:footnoteReference w:id="104"/>
      </w:r>
      <w:r>
        <w:rPr>
          <w:rFonts w:ascii="IRNazanin" w:hAnsi="IRNazanin" w:eastAsia="IRNazanin"/>
          <w:color w:val="111111"/>
          <w:sz w:val="28"/>
          <w:sz w:val="28"/>
          <w:szCs w:val="28"/>
          <w:rtl w:val="true"/>
          <w:lang w:bidi="fa-IR"/>
        </w:rPr>
        <w:t>ثم أفطر علیه السلام وعلله بالخوف من القتل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ذاك إلى امام المسلمين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يستفاد منه حكم كلي واقعي وهو إناطة الحكم بالهلال بإمام المسلمين ، إلا انه علیه السلام طبقه تقية على الخليفة العباسي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ومثله لا يمنع من استفادة الحكم الكلي الواقعي من الكبرى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يخفى عليك ان هذين الوجهين بعيدان كل البعد عن محط نظر الشيخ رحمه اللّه في الإيراد بالنحو الّذي أوضحناه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 فان موضوع الإيراد ليس هو تطبيق كبرى الاستصحاب على مورد الشك في الركعات ، بحيث يحاول ان يستفاد منه حكم الشك في الركعات ، فيورد ان مقتضاه يتنافى مع المذهب ، فلا يكون الحكم واقعيا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 يدفع الإيراد تارة بتقييد إطلاق النقض ، وأخرى بان التقية في التطبيق ، ولا وجه لحمل الكبرى على التقية بعد إمكان إجراء أصالة الجد فيها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بل الملحوظ هو 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قام فأضاف إليها أخرى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فانه هو الّذي بيّن الإمام علیه السلام به حكم المورد ، لا بقوله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 ينقض اليقين بالشك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وبما انه لا يمكن حمله على ما يخالف المذهب من إرادة الركعة المتصلة فلا بد ان يحمل على إرادة الركعة المنفصلة ومن الواضح ان ذلك لا يمكن ان يكون صغرى من صغريات الاستصحاب ، فلا يمكن حمل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 ينقض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إرادة الاستصحاب ، بل لا بد من حمله على إرادة معنى آخر</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وإذا كان هذا هو محط نظر الشيخ في الإيراد ، فأي مجال حينئذ لدعوى تقييد إطلاق النقض ، أو ان التقية في التطبيق لا في بيان أصل الكبرى؟</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ومن هنا يظهر الفرق بين ما نحن فيه وبين رواية الإفطار ، إذ من المعلوم صدور العمل منه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الإفطار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تقية ، ولا يمكن حمله على انه موافق للواقع لتصريح علیه السلام بخوفه من القتل ، فيكون التطبيق تقية ، ولا موجب للتصرف في الكبرى بعد إمكان إبقائها على ظهورها في مقام بيان الحكم الواقعي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وليس كذلك فيما نحن فيه ، إذ من الممكن حمل 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قام فأضاف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على الركعة المنفصلة ، فلا تقية في البين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محط نظر الشيخ رحمه اللّه في إيراده جملة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قام فأضاف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وتشخيص المراد منها وتعيينه بنحو لا يقبل تطبيق الاستصحاب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محط نظره عدم تطبيق الاستصحاب على المورد بنحو يستفاد منه حكم المورد ، كي يتأتى الوجهان المتقدمان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فتدبر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الوجه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أفاده المحقق العراقي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مقتضى الاستصحاب ليس إلاّ لزوم الإتيان بركعة أخرى ، اما كونها موصولة أو غير موصولة فهو أجنبي عن مفاد الاستصحاب حتى من جهة إطلاقه ، بل المتبع في ذلك الدليل الدليل على الحكم الواقعي ، وهو بدوا يقتضي الوصل ، لكن قام الإجماع والنصوص في خصوص المورد على لزوم الفصل بالتشهد والتسليم ، ومرجعه في الحقيقة إلى تقييد دليل الحكم الواقعي المجعول لا إلى تقييد إطلاق دليل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 فليس في تطبيق الاستصحاب على المورد محذور الحمل على التقية ، لأنه لا يقتضي سوى صرف الإتيان بالركعة بلا خصوصية الوصل أو الفصل</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 مقتضى الدليل الأولي هو لزوم الوصل ومانعية الفصل بالتشهد والتسليم ، لكن الدليل الخاصّ في خصوص مورد الشك في الركعات مقيد الدليل الأولي ورافع لمانعية الفصل المزبور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أورد على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اليقين السابق كان متعلقا بعدم إتيان الركعة الرابعة لنحو الاتصال ، ومقتضى ذلك تعلق الشك بما تعلق به اليقين ، ولازم تطبيق عدم نقض اليقين بالشك هو الإتيان بالركعة متصلة بنحو تعلق اليقين والشك بها ، فإتيان الركعة مفصولة يرجع إلى تقييد دليل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وأجاب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هذا صحيح لو فرض بقاء كبرى لزوم الاتصال المنتزع عن مانعية التسليم والتكبير على حالها في حال الشك ، واما مع قيام الدليل على عدم المانعية في هذا الحال ، فلا يلزم ما ذكر ، لأن تطبيق كبرى الاستصحاب لا يقتضي إلاّ الإتيان بذات الركعة العارية عن خصوصية الاتصال أو الانفصال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ما أفاده العراقي رحمه اللّه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ويمكن ان يجعل ما أفاده ناظرا إلى ما أفاده المحقق الأصفهاني هاهنا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أفاد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مقام بيان عدم إمكان تطبيق الاستصحاب هاهنا بلحاظ الركعة المفصولة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صلاة الاحتياط اما ان تكون صلاة مستقلة لها امر مستقل ، تكون جابرة لنقص الصلاة على تقديره من حيث المصلحة ، وعلى تقدير التمام تكون نافلة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ان تكون جزء من الصلاة المشكوكة العدد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مجال لاستصحاب عدم الإتيان بالرابعة ، لأن مرجعه إلى التعبد بالأمر بها بعين الأمر بالصلاة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والمفروض ان الأمر بصلاة الاحتياط امر مستقل ، وليس هو بقاء للأمر الأول لا واقعا ولا ظاهرا</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مجال للاستصحاب أيضا ، إذ كونها جزء يرجع إلى كون الصلاة المأمور بها ذات تسليمتين وتكبيرتين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الواضح انه يعلم بعدم كون الصلاة الواقعية كذلك ، فلا يمكن التعبد الظاهري بها بواسطة 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الإشكال من حيث مانعية زيادة التسليمة والتكبيرة حتى يقال بتقييد </w:t>
      </w:r>
    </w:p>
    <w:p>
      <w:pPr>
        <w:pStyle w:val="BookText"/>
        <w:rPr/>
      </w:pPr>
      <w:r>
        <w:rPr>
          <w:rFonts w:ascii="Amiri" w:hAnsi="Amiri" w:eastAsia="Amiri" w:cs="Amiri"/>
          <w:color w:val="111111"/>
          <w:sz w:val="28"/>
          <w:sz w:val="28"/>
          <w:szCs w:val="28"/>
          <w:rtl w:val="true"/>
          <w:lang w:bidi="ar-SA"/>
        </w:rPr>
        <w:t>إطلاق أدلة المانعية وبقاء الأمر بذوات الاجزاء على حالها ، بل الإشكال من حيث وجوب هذه الزيادات بنحو الجزئية التي لا مجال لدخولها في الواجب الا بتبدل الأمر بما عداها إلى الأمر بما يشتمل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الأمر المتيقن في السابق غير الثابت فعلا ، فلا يكون هذا الأمر بقاء للسابق كي يصح إجراء الاستصحاب بلحاظه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خلاصة ما أفاده في مقام بيان عدم إمكان 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ينقض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الاستصحاب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والّذي ينظر إليه قدس سره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مقتضى جزئية صلاة الاحتياط تبدل الأمر الصلاتي السابق إلى أمر بمركب آخر يشتمل على تسليم وتشهد زائدين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مما لا يحتمل ان يثبت في الواقع كي يتعبد به في مرحلة الظاهر</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والسر فيه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مثل هذا الحكم على تقديره ثابت لموضوع خاص ، وهو خصوص من كانت صلاته في الواقع ناقصة ، إذ صلاة الاحتياط على تقدير التمام تكون لغوا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الواضح ان العلم بهذا الموضوع مستلزم لارتفاع الحكم لزوال الشك ، ومع الجهل به لا يكون الحكم فعليا لأن فعليته بالعلم بموضوعه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اذن فلا يكون هذا الحكم فعليا في حال من الأحوال ، فهو نظير عنوان الناسي الّذي لا يمكن ان يؤخذ موضوعا للحكم الشرعي ، لأن العلم به ملازم لزواله فالمحذور في ثبوت مثل هذا الحكم واقعا هو المحذور في ثبوت الحكم لعنوان الناسي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هذا المحذور يتأتى فيما إذا فرض جزئية التشهد والتسليم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لو فرض ان مقتضى دليل صلاة الاحتياط هو عدم مانعية التشهد والتسليم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الزائد ، فلا محذور ، وذلك لإمكان تقيد المانعية واقعا في مرحلة البقاء بغير صورة الشك في عدد الركعات ، فلا يكون التشهد والسلام الزائدان مانعين واقعا على تقدير نقصان </w:t>
      </w:r>
    </w:p>
    <w:p>
      <w:pPr>
        <w:pStyle w:val="BookText"/>
        <w:rPr/>
      </w:pPr>
      <w:r>
        <w:rPr>
          <w:rFonts w:ascii="Amiri" w:hAnsi="Amiri" w:eastAsia="Amiri" w:cs="Amiri"/>
          <w:color w:val="111111"/>
          <w:sz w:val="28"/>
          <w:sz w:val="28"/>
          <w:szCs w:val="28"/>
          <w:rtl w:val="true"/>
          <w:lang w:bidi="ar-SA"/>
        </w:rPr>
        <w:t>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وإلى هذه الجهة ينظر المحقق العراقي رحمه اللّه في كلامه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ركز كلامه على تقيد أدلة المانعية بغير صورة 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يظهر ارتباط كلامه بكلام المحقق الأصفهاني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فيقع الكلام مع المحقق العراقي في ناحيتين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الناحية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ان مقتضى دليل صلاة الاحتياط هل هو رفع مانعية السلام في غير محله ، أو هو يتكفل إثبات جزئية هذا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هي نقطة اختلاف المحقق العراقي مع المحقق الأصفهاني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ان يرجح منظور المحقق العراقي بأنه لا دليل على ثبوت الأمر الشرعي بالسلام من باب الجزئية ، وذلك لأن المصلي عند الشك يتردد امره بين مانعية التسليم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كانت صلاته ناقصة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وجزئيته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كانت تامة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رفع الشارع مانعية التسليم لو كان زائدا ، كان مقتضى الاحتياط اللازم لزوم الإتيان بالسلام لحكم العقل به ، لأنه مقتضى قاعدة الاشتغال لاحتمال انه في الركعة الأخيرة ، فيؤتى به برجاء المطلوبية ، ومعه لا حاجة إلى الأمر الشرعي ، بل يكون الإتيان بصلاة الاحتياط بهذا النحو مما يحكم به العقل بعد رفع مانعية التسليم لو كان زائدا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هذا ان تم فهو بالنسبة إلى التسليم دون التكبير الزائد ، فان الأمر به ظاهر في كونه لأجل الجزئية ، إذ لا يحكم به العقل وان لم يكن مانعا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الناحية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تمامية ما أفاده من صحّة تطبيق الاستصحاب على تقدير رفع الشارع مانعية السلام</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والّذي يبدو لنا انه غير تام 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مقتضى ما أفاده انه لا يمكن تطبيق الاستصحاب إلاّ بملاحظة تقييد دليل المانعية ، وإلاّ فمع المانعية كيف يصح تطبيق الاستصحاب على الركعة المنفصلة بالتسليم؟ ، إذ يكون مقتضاه ان تكون الركعة موصولة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فيعتبر ان يقوم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مرحلة سابقة على </w:t>
      </w:r>
    </w:p>
    <w:p>
      <w:pPr>
        <w:pStyle w:val="BookText"/>
        <w:rPr/>
      </w:pPr>
      <w:r>
        <w:rPr>
          <w:rFonts w:ascii="Amiri" w:hAnsi="Amiri" w:eastAsia="Amiri" w:cs="Amiri"/>
          <w:color w:val="111111"/>
          <w:sz w:val="28"/>
          <w:sz w:val="28"/>
          <w:szCs w:val="28"/>
          <w:rtl w:val="true"/>
          <w:lang w:bidi="ar-SA"/>
        </w:rPr>
        <w:t xml:space="preserve">الاستصحاب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على عدم مانعية التسليم ، ثم يأتي تطبيق دليل الاستصحاب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الأمر كذلك ، لأن دليل عدم مانعية التسليم هو نفس دليل الإتيان بركعة منفصلة بعنوان عدم نقض اليقين بالشك ، وليس دليل رفع المانعية في مرحلة سابقة عليه ، بل بنفس هذا الدليل ، فيمتنع حمله على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يتلخّص ان الإشكال على المحقق العراقي من ناحيتين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الوجه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المحقق العراقي أيضا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مجرى الاستصحاب في المقام ليس هو عدم الإتيان بالركعة الرابعة كي يتأتى الحديث السابق ، بل هو الاشتغال بالصلاة المتيقن سابقا المشكوك لا حقا ، فالمراد عدم نقض اليقين بالاشتغال ، بالشك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 فيلزمه البناء على اشتغال ذمته بالصلاة ، ومقتضاه لزوم الامتثال يقينا ، وهو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بمقتضى الأدلة الخاصة وهذا بالخصوص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بالإتيان بصلاة الاحتياط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ويمكن الخدش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المراد بالاشتغال المستصحب ان كان هو الاشتغال العقلي ، فهو مما لا مجال لاستصحابه لأنه حكم عقلي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كان المراد به وجوب الصلاة شرعا ، فمن الواضح ان وجوب الصلاة ليس إلاّ وجوب الأجزاء بالأسر ، لأن الصلاة هي عين الأجزاء بالأسر ، وليست هي امرا مسببا عن الاجزاء وخارجا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 فمع الإتيان بسائر الركعات لا يشك في بقاء الأمر المتعلّق بها ، وانما الشك في بقاء وجوب الركعة المشكوكة خاصة ، فيرجع إلى استصحاب عدم الإتيان بالركعة الرابعة الّذي عرفت الكلام فيه</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والّذي يتخلص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لا يمكن ان يراد بقوله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 ينقض </w:t>
      </w:r>
    </w:p>
    <w:p>
      <w:pPr>
        <w:pStyle w:val="BookText"/>
        <w:rPr/>
      </w:pPr>
      <w:r>
        <w:rPr>
          <w:rFonts w:ascii="Amiri" w:hAnsi="Amiri" w:eastAsia="Amiri" w:cs="Amiri"/>
          <w:color w:val="111111"/>
          <w:sz w:val="28"/>
          <w:sz w:val="28"/>
          <w:szCs w:val="28"/>
          <w:rtl w:val="true"/>
          <w:lang w:bidi="ar-SA"/>
        </w:rPr>
        <w:t xml:space="preserve">اليقين بالشك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الاستصحاب ، فلا بد من حمله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أحد امرين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الشيخ قدس سره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إرادة النهي عن صرف النّظر عن تحصيل اليقين بالبراءة ولزوم تحصيله بالنحو المعروف من صلاة الاحتياط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والمناقشة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التعبير بعدم نقض اليقين في مقام الأمر بتحصيله خلاف الظاهر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مندفعة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المراد من النقض إذا كان عبارة عن رفع اليد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عبّر عنه الأعلام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فليس التعبير خلاف الظاهر ، إذ كثيرا ما يسند رفع اليد عن الأمر المستقبل الّذي كان بصدد تحصيله ، ولا يختص بالأمر المتلبس به حالا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اليد عن العمل الفلاني إذا كان مصمما على الإتيان به ولم يصدر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الحال لو كان المراد من النقض هو رفع الهيئة الاتصالية ، بان يكون المسند إليه النقض هو البناء على تحصيل اليقين لا نفس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الأمر 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حمله على ما ذكره المحقق الأصفهاني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المراد باليقين هو اليقين بالثلاث المذكور في صدر الصحيحة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بتقريب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اليقين المحقق هو اليقين بالثلاث لا بشرط في قبال الثلاث بشرط 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هو أحد طرفي الشك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والثلاث بشرط شيء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هو الطرف الآخر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والأخذ بكل من طرفي الشك فيه محذور النقض بلا جابر أو الزيادة بلا تدارك ، بخلاف رعاية اليقين بالثلاث لا بشرط ، فانها لا يمكن إلاّ بالوجه الّذي قرره الإمام علیه السلام من الإتمام على ما أحرز وإضافة ركعة منفصلة ، فانها جابرة من حيث الأثر على تقدير النقص وزيادة خارجة غير مضرة على تقدير التمامية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إضافة ركعة متصلة فانها من مقتضيات اليقين بشرط لا ، والمفروض انه لا بشرط ، كما ان الاقتصار على الثلاث المحرزة فقط من مقتضيات اليقين بالثلاث بشرط شيء ، </w:t>
      </w:r>
    </w:p>
    <w:p>
      <w:pPr>
        <w:pStyle w:val="BookText"/>
        <w:rPr/>
      </w:pPr>
      <w:r>
        <w:rPr>
          <w:rFonts w:ascii="IRNazanin" w:hAnsi="IRNazanin" w:eastAsia="IRNazanin"/>
          <w:color w:val="111111"/>
          <w:sz w:val="28"/>
          <w:sz w:val="28"/>
          <w:szCs w:val="28"/>
          <w:rtl w:val="true"/>
          <w:lang w:bidi="fa-IR"/>
        </w:rPr>
        <w:t xml:space="preserve">فان المفروض ان الفريضة رباعية ، مع ان الإحراز متعلق بالثلاث لا بشرط ، فرعاية مثل هذا اليقين وعدم رفع اليد عنه لا تكون إلاّ بما قرره الإمام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ما أفاده نقلناه بنصه </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ونحن لا يهمنا تحقيق صحة هذا الوجه أو غيره مما قيل في توجيه الرواية بعد ان كان ذلك أجنبيا عن الجهة الأصولية في هذه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فتدبر واللّه سبحانه العالم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رواية محمد بن مسلم المروية في الخصال عن أبي عبد اللّه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أمير المؤمنين علیه السلام من كان على يقين فشك فليمض على يقينه ، فان الشك لا ينقض اليقين </w:t>
      </w:r>
      <w:r>
        <w:rPr>
          <w:rFonts w:eastAsia="IRNazanin" w:cs="IRNazanin"/>
          <w:color w:val="111111"/>
          <w:sz w:val="28"/>
          <w:szCs w:val="28"/>
          <w:rtl w:val="true"/>
          <w:lang w:bidi="fa-IR"/>
        </w:rPr>
        <w:t xml:space="preserve">» </w:t>
      </w:r>
      <w:r>
        <w:rPr>
          <w:rStyle w:val="FootnoteAnchor"/>
          <w:rtl w:val="true"/>
        </w:rPr>
        <w:footnoteReference w:id="1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رواية أخرى عنه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كان على يقين فأصابه شك فليمض على يقينه فان اليقين لا يدفع بالشك </w:t>
      </w:r>
      <w:r>
        <w:rPr>
          <w:rFonts w:eastAsia="IRNazanin" w:cs="IRNazanin"/>
          <w:color w:val="111111"/>
          <w:sz w:val="28"/>
          <w:szCs w:val="28"/>
          <w:rtl w:val="true"/>
          <w:lang w:bidi="fa-IR"/>
        </w:rPr>
        <w:t xml:space="preserve">» </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والكلام في هذه الرواية من ناحيتين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ناحية الدلالة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ناحية السند</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الدلالة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استشكل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بيان امتناع اجتماع وصفي اليقين والشك في شيء واحد في آن واحد وان تعلق الشك واليقين بشيء واحد لا يصح إلاّ باختلاف زمان الوصفين مع وحدة زمان المتعلق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باختلاف زمان المتعلق مع وحدة زمانهما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بان صريح الروايتين اختلاف زمان وصفي اليقين والشك وظاهرهما وحدة المتعلق ، فتنطبق على قاعدة اليقين ولا تفيد الاستصحاب فتكون أجنبية عما نحن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استشكل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ذلك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إلاّ ان يقال بعد ظهور كون الزمان الماضي في الرواية ظرفا لليقين </w:t>
      </w:r>
    </w:p>
    <w:p>
      <w:pPr>
        <w:pStyle w:val="BookText"/>
        <w:rPr/>
      </w:pPr>
      <w:r>
        <w:rPr>
          <w:rFonts w:ascii="Amiri" w:hAnsi="Amiri" w:eastAsia="Amiri" w:cs="Amiri"/>
          <w:color w:val="111111"/>
          <w:sz w:val="28"/>
          <w:sz w:val="28"/>
          <w:szCs w:val="28"/>
          <w:rtl w:val="true"/>
          <w:lang w:bidi="ar-SA"/>
        </w:rPr>
        <w:t xml:space="preserve">ان الظاهر تجريد متعلق اليقين عند التقييد بالزمان ، فان ظاهر قول القائل كنت متيقنا أمس بعدالة زيد ظاهر في إرادة أصل العدالة لا المقيدة بالزمان الماضي ، وان كان ظرفه في الواقع ظرف اليقين لكن لم يلاحظه على وجه التقييد ، فيكون الشك فيما بعد هذا الزمان بنفس ذلك المتيقن مجردا عن ذلك التقييد ظاهرا في تحقق أصل العدالة في زمان الشك ، فينطبق على الاستصحاب فافهم </w:t>
      </w:r>
      <w:r>
        <w:rPr>
          <w:rFonts w:eastAsia="Amiri" w:cs="Amiri" w:ascii="Amiri" w:hAnsi="Amiri"/>
          <w:color w:val="111111"/>
          <w:sz w:val="28"/>
          <w:szCs w:val="28"/>
          <w:rtl w:val="true"/>
          <w:lang w:bidi="ar-SA"/>
        </w:rPr>
        <w:t xml:space="preserve">»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ولكن يظهر منه عدم البناء على ذلك لأمره بالفهم ، ولعله ينظر إلى ان ما أفاده لا يلازم كون الشك متعلقا بالعدالة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الفراغ عن حدوثه ، بل هو لازم أعم ، فيمكن ان يفرض تعلق الشك بالحدوث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 فلا يصلح ذلك لرفع اليد عن الظهور الأولي للكلام في اختلاف زمان الوصفين ووحدة متعلقهما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لكنه ذكر في ذيل كلامه ان الرواية ظاهرة في الاستصحاب بملاحظة قوله في الذيل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فان الشك لا ينقض 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فانه ظاهر في نفسه في ثبوت اليقين فعلا ، وان النقض يتعلق باليقين الفعلي كما هو ظاهر كل موضوع للحكم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لا يتلاءم الا مع مورد الاستصحاب ، إذ لا يقين فعلا في مورد قاعدة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ورود هذا التعبير فيما تقدم من روايات الاستصحاب ، فيكون قرينة على كون المراد به بيان 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ظهور الذيل فيما عرفت يرفع اليد عن ظهور الصدر في موضوعية اختلاف زمان الوصفين ويحمل على الغالب ، فلا يكون له ظهور في قاعدة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أفاده الشيخ رحمه اللّه بتلخيص وتوضيح</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أفاده أخيرا متين جدا ، وبمقتضى ذلك تكون هذه الرواية دالة على الاستصحاب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ولا بأس بالتنبيه على امرين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الأمر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المحقق النائيني رحمه اللّه فهم من كلام الشيخ رحمه اللّه انه يلتزم بأخذ الزمان في متعلق 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قاعدة 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بنحو القيدية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واستشكل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لا يعتبر في قاعدة اليقين أزيد من وحدة زمان متعلق اليقين والشك ، سواء كان الزمان مأخوذا قيدا أو ظرفا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وأنت خبير بأنه لا ظهور لكلام الشيخ رحمه اللّه فيما فهمه منه المحقق النائيني ، فان الشيخ رحمه اللّه أفاد بان ظاهر النص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انه لم يقيد متعلق اليقين بالزمان الخاصّ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تجريد متعلق اليقين بما هو متعلق له عن خصوصية الزمان ، وانما المتعلق هو ذات العدالة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فيكون الظاهر ان الشك تعلق بالعدالة بعد المفروغية عن أصل الحدوث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لا يرتبط بعدم أخذ الزمان قيدا ، وانما أخذ ظرفا في متعلق اليقين فانتبه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الأمر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المحققين النائيني </w:t>
      </w:r>
      <w:r>
        <w:rPr>
          <w:rStyle w:val="FootnoteAnchor"/>
          <w:rtl w:val="true"/>
        </w:rPr>
        <w:footnoteReference w:id="114"/>
      </w:r>
      <w:r>
        <w:rPr>
          <w:rFonts w:ascii="Amiri" w:hAnsi="Amiri" w:eastAsia="Amiri" w:cs="Amiri"/>
          <w:color w:val="111111"/>
          <w:sz w:val="28"/>
          <w:sz w:val="28"/>
          <w:szCs w:val="28"/>
          <w:rtl w:val="true"/>
          <w:lang w:bidi="ar-SA"/>
        </w:rPr>
        <w:t xml:space="preserve">والعراقي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رحمهما اللّه </w:t>
      </w:r>
      <w:r>
        <w:rPr>
          <w:rFonts w:eastAsia="Amiri" w:cs="Amiri" w:ascii="Amiri" w:hAnsi="Amiri"/>
          <w:color w:val="111111"/>
          <w:sz w:val="28"/>
          <w:szCs w:val="28"/>
          <w:rtl w:val="true"/>
          <w:lang w:bidi="ar-SA"/>
        </w:rPr>
        <w:t xml:space="preserve">) </w:t>
      </w:r>
      <w:r>
        <w:rPr>
          <w:rStyle w:val="FootnoteAnchor"/>
          <w:rtl w:val="true"/>
        </w:rPr>
        <w:footnoteReference w:id="115"/>
      </w:r>
      <w:r>
        <w:rPr>
          <w:rFonts w:ascii="Amiri" w:hAnsi="Amiri" w:eastAsia="Amiri" w:cs="Amiri"/>
          <w:color w:val="111111"/>
          <w:sz w:val="28"/>
          <w:sz w:val="28"/>
          <w:szCs w:val="28"/>
          <w:rtl w:val="true"/>
          <w:lang w:bidi="ar-SA"/>
        </w:rPr>
        <w:t>في مقام تقريب دلالة الرواية على الاستصحاب ذكرا ان 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فليمض على يقينه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ظاهرا في لزوم المضي على اليقين بعد فرض وجوده وانحفاظه في زمان العمل وهو لا ينطبق إلاّ على الاستصحاب</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البيان لا يخلو عن خدشة ، لأنه من الظاهر ان المراد من اليقين في قوله علیه السلام المزبور هو اليقين السابق الّذي كان عليه ، فإذا فرض ظهور الموضوع في نفسه في تبدل اليقين إلى الشك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هو مقتضى قاعدة اليقين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المراد من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يقينه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يقينه السابق الزائل ، ولا ظهور له في اليقين الفعلي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w:t>
      </w:r>
    </w:p>
    <w:p>
      <w:pPr>
        <w:pStyle w:val="BookText"/>
        <w:rPr/>
      </w:pPr>
      <w:r>
        <w:rPr>
          <w:rFonts w:ascii="Amiri" w:hAnsi="Amiri" w:eastAsia="Amiri" w:cs="Amiri"/>
          <w:color w:val="111111"/>
          <w:sz w:val="28"/>
          <w:sz w:val="28"/>
          <w:szCs w:val="28"/>
          <w:rtl w:val="true"/>
          <w:lang w:bidi="ar-SA"/>
        </w:rPr>
        <w:t>واضح لا ريب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فالمتعين التمسك لذلك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فان الشك لا ينقض 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الوارد بعنوان الكبرى ، فان ظهوره في إرادة اليقين الفعلي الثابت مما لا ينكر ، فيكون ظاهرا في الاستصحاب ، ويكون ظهوره موجبا للتصرف في ظهور الصدر ، لأنه بمنزلة التعليل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فالرواية من ناحية الدلالة تامة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ناحية السند فقد ضعفه الشيخ رحمه اللّه </w:t>
      </w:r>
      <w:r>
        <w:rPr>
          <w:rStyle w:val="FootnoteAnchor"/>
          <w:rtl w:val="true"/>
        </w:rPr>
        <w:footnoteReference w:id="116"/>
      </w:r>
      <w:r>
        <w:rPr>
          <w:rFonts w:ascii="Amiri" w:hAnsi="Amiri" w:eastAsia="Amiri" w:cs="Amiri"/>
          <w:color w:val="111111"/>
          <w:sz w:val="28"/>
          <w:sz w:val="28"/>
          <w:szCs w:val="28"/>
          <w:rtl w:val="true"/>
          <w:lang w:bidi="ar-SA"/>
        </w:rPr>
        <w:t xml:space="preserve">لأجل اشتماله على القاسم بن يحيى ، وهو ممن ضعفه العلامة رحمه اللّه في الخلاصة </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ردّ بعضهم تضعيف العلامة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مستند إلى تضعيف ابن الغضائري وهو غير قادح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يمكن الخدشة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لم يثبت استناد العلامة في تضعيفه إلى تضعيف ابن الغضائري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ومجرد عدم تضعيف غير ابن الغضائري ممن سبق العلامة ، لا يلازم استناد العلامة إليه ، بل لعل مستنده أمر خفي 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مع ان عدم قدح تضعيف ابن الغضائري محل كلام فتدبر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مكاتبة علي بن محمد القاساني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كتبت إليه وأنا بالمدينة عن اليوم الّذي يشك فيه من رمضان هل يصام أم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فكتب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اليقين لا يدخله الشك ، صم للرؤية وأفطر للرؤية </w:t>
      </w:r>
      <w:r>
        <w:rPr>
          <w:rFonts w:eastAsia="IRNazanin" w:cs="IRNazanin"/>
          <w:color w:val="111111"/>
          <w:sz w:val="28"/>
          <w:szCs w:val="28"/>
          <w:rtl w:val="true"/>
          <w:lang w:bidi="fa-IR"/>
        </w:rPr>
        <w:t xml:space="preserve">» </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جعلها الشيخ أظهر روايات الباب في الدلالة على حجية 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تفريع تحديد وجوب الصوم والإفطار على رؤية الهلال </w:t>
      </w:r>
    </w:p>
    <w:p>
      <w:pPr>
        <w:pStyle w:val="BookText"/>
        <w:rPr/>
      </w:pPr>
      <w:r>
        <w:rPr>
          <w:rFonts w:ascii="Amiri" w:hAnsi="Amiri" w:eastAsia="Amiri" w:cs="Amiri"/>
          <w:color w:val="111111"/>
          <w:sz w:val="28"/>
          <w:sz w:val="28"/>
          <w:szCs w:val="28"/>
          <w:rtl w:val="true"/>
          <w:lang w:bidi="ar-SA"/>
        </w:rPr>
        <w:t xml:space="preserve">لا يستقيم إلاّ بان يراد عدم جعل اليقين السابق مزاحما بالشك ، وهو عين الاستصحاب </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يناقش في دلالتها بوجوه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المراد باليقين ليس هو اليقين بعدم دخول شهر رمضان ، بل يراد به اليقين بدخول رمضان ، فيكون المراد ان اليقين بدخول رمضان الّذي يعتبر في صحة الصوم لا يدخله الشك ، بمعنى لا يدخل في حكمه الشك ، ولا يترتب عليه أثر اليقين ، فلا يجوز صوم الشك من رمضان ، والقرينة على ذلك هو تواتر الاخبار على اعتبار اليقين بدخول رمضان في صحة الصوم ، فيكون موجبا لظهور الرواية في ذلك ، وبذلك تكون أجنبية بالمرة عن 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الوجه يستفاد من الكفاية </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ولكن يرد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مجرد ثبوت الحكم المزبور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اعتبار اليقين بدخول رمضان في صحة الصوم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الروايات المتواترة لا يصلح قرينة على صرف هذه الرواية عن ظهورها في الاستصحاب ، إذ لا منافاة بين الحكمين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في حد نفسها ظاهرة في ثبوت اليقين والشك فعلا ، وهذا يتناسب مع الاستصحاب ولا يتناسب مع البيان المزبور ، لعدم اليقين الفعلي بحسب الفرض</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الوجه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أفاده المحقق العراقي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إمكان تطبيق الاستصحاب فيما نحن فيه ، لأن وجوب الصوم مترتب على ثبوت كون النهار المشكوك من رمضان بنحو مفاد كان الناقصة ، ومن الواضح ان استصحاب بقاء شعبان أو بقاء رمضان لا يثبت ان هذا النهار من شعبان أو من رمضان إلاّ بالملازمة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وعليه ، فلا يمكن حمل الرواية على الاستصحاب ، لأنه لا يجدي في ترتب الأثر الشرعي </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الوجه تبتني تماميته وعدمها على ما يستفاد من الأدلة الفقهية ، ولا يحضرنا فعلا من الأدلة ما يظهر منه أخذ عنوان نهار رمضان بنحو مفاد كان الناقصة ، بل الشيء المرتكز هو أخذه بنحو الظرفية ومفاد كان التامة ، فإذا ثبت رمضان بالاستصحاب ثبت وجوب الصوم وتحقيق ذلك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الوجه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العمدة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بناء على أخذ اليقين بدخول رمضان في وجوب الصوم وأخذ اليقين بشوال في وجوب الإفطار لا مجال للاستصحاب أصلا ، إذ مع الشك في دخول رمضان يعلم بعدم الموضوع للحكم الشرعي ، فيعلم بعدم الحكم ، فلا معنى للاستصحاب حينئذ ، لأنه بلحاظ الحكم الشرعي والمفروض العلم بعدمه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أدري لم غفل الأعلام عن هذا الوجه الواضح مع بنائهم على موضوعية اليقين في وجوب الصوم والإفطار؟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مع ان الرواية ضعيفة السند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تمام الكلام في الروايات العامة التي استدل بها على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عرفت ان العمدة فيها هو الصحيحتان الأولتان ، واما غيرهما فاما ليس بتام الدلالة أو ليس بتام السند أو ليس بتامهما</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قال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ما أنهي الكلام عن مكاتبة القاساني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هذه جملة ما وقفت عليه من الاخبار المستدل بها للاستصحاب ، وقد عرفت عدم ظهور الصحيح منها وعدم صحة الظاهر منها ، فلعل الاستدلال بالمجموع باعتبار التجابر والتعاضد </w:t>
      </w:r>
      <w:r>
        <w:rPr>
          <w:rFonts w:eastAsia="Amiri" w:cs="Amiri" w:ascii="Amiri" w:hAnsi="Amiri"/>
          <w:color w:val="111111"/>
          <w:sz w:val="28"/>
          <w:szCs w:val="28"/>
          <w:rtl w:val="true"/>
          <w:lang w:bidi="ar-SA"/>
        </w:rPr>
        <w:t xml:space="preserve">» </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واضح ، إذ لا معنى لجبر الرواية الضعيفة السند بالرواية التامة السند الضعيفة الدلالة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كانت الدلالة تامة في الكل أمكن تحقق الاستفاضة لعدم اعتبار تمامية السند في الاستفاضة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قد استدل على الاستصحاب ببعض الروايات الواردة في موارد خاصة بضميمة عدم القول بالفصل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كرواية عبد اللّه بن سنان الواردة فيمن يعير ثوبه الذمي ، وهو يعلم انه يشرب الخمر ويأكل لحم الخنزير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فهل عليّ ان أغسله؟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لأنك أعرته إياه وهو طاهر ولم تستيقن انه نجسه </w:t>
      </w:r>
      <w:r>
        <w:rPr>
          <w:rFonts w:eastAsia="IRNazanin" w:cs="IRNazanin"/>
          <w:color w:val="111111"/>
          <w:sz w:val="28"/>
          <w:szCs w:val="28"/>
          <w:rtl w:val="true"/>
          <w:lang w:bidi="fa-IR"/>
        </w:rPr>
        <w:t xml:space="preserve">» </w:t>
      </w:r>
      <w:r>
        <w:rPr>
          <w:rStyle w:val="FootnoteAnchor"/>
          <w:rtl w:val="true"/>
        </w:rPr>
        <w:footnoteReference w:id="1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ودلالتها واضحة على استصحاب الطهارة ، لأن الحكم بعدم لزوم الغسل وان كان أعم من كونه لأجل قاعدة الطهارة أو لأجل استصحابها ، لكن التعليل المذكور لا يتلاءم الا مع الاستصحاب كما لا يخفى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ورواية ابن بكير قال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استيقنت أنك توضأت فإياك ان تحدث 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تستيقن انك أحدثت </w:t>
      </w:r>
      <w:r>
        <w:rPr>
          <w:rFonts w:eastAsia="IRNazanin" w:cs="IRNazanin"/>
          <w:color w:val="111111"/>
          <w:sz w:val="28"/>
          <w:szCs w:val="28"/>
          <w:rtl w:val="true"/>
          <w:lang w:bidi="fa-IR"/>
        </w:rPr>
        <w:t xml:space="preserve">» </w:t>
      </w:r>
      <w:r>
        <w:rPr>
          <w:rStyle w:val="FootnoteAnchor"/>
          <w:rtl w:val="true"/>
        </w:rPr>
        <w:footnoteReference w:id="124"/>
      </w:r>
      <w:r>
        <w:rPr>
          <w:rFonts w:ascii="Amiri" w:hAnsi="Amiri" w:eastAsia="Amiri" w:cs="Amiri"/>
          <w:color w:val="111111"/>
          <w:sz w:val="28"/>
          <w:sz w:val="28"/>
          <w:szCs w:val="28"/>
          <w:rtl w:val="true"/>
          <w:lang w:bidi="ar-SA"/>
        </w:rPr>
        <w:t>ودلالتها على استصحاب الطهارة الحدثية مما لا يخفى</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ولكن لا يمكن استفادة الحكم العام من هذين الروايتين وانما يستفاد منها جريان الاستصحاب في خصوص الطهارة الحدثية والخبثية ، والتمسك في تسرية الحكم إلى غيرها من الموارد بعدم القول بالفصل كما ترى ، إذ بعد هذا الخلاف الكبير في باب الاستصحاب حتى زادت الأقوال فيه على العشرة كيف يستفاد عدم القول بالفصل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مع ان مثل هذا الإجماع المركب لو تم غير حجة بعد احتمال استناد المجمعين إلى الأدلة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يكون إجماعا تعبديا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فالإشكال </w:t>
      </w:r>
    </w:p>
    <w:p>
      <w:pPr>
        <w:pStyle w:val="BookText"/>
        <w:rPr/>
      </w:pPr>
      <w:r>
        <w:rPr>
          <w:rFonts w:ascii="Amiri" w:hAnsi="Amiri" w:eastAsia="Amiri" w:cs="Amiri"/>
          <w:color w:val="111111"/>
          <w:sz w:val="28"/>
          <w:sz w:val="28"/>
          <w:szCs w:val="28"/>
          <w:rtl w:val="true"/>
          <w:lang w:bidi="ar-SA"/>
        </w:rPr>
        <w:t>في عدم القول بالفصل صغروي وكبروي فانتبه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الروايات الخاصة التي استدل بها على الاستصحاب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رواية عمار عن أبي عبد اللّه علیه السلام في حديث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كل شيء نظيف حتى تعلم انه قذر ، فإذا علمت فقد قذر ، وما لم تعلم فليس عليك </w:t>
      </w:r>
      <w:r>
        <w:rPr>
          <w:rFonts w:eastAsia="IRNazanin" w:cs="IRNazanin"/>
          <w:color w:val="111111"/>
          <w:sz w:val="28"/>
          <w:szCs w:val="28"/>
          <w:rtl w:val="true"/>
          <w:lang w:bidi="fa-IR"/>
        </w:rPr>
        <w:t xml:space="preserve">»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وقع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هو مفاد هذه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والوجوه المذكورة في مفادها ستة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تفيد قاعدة الطهارة وقاعدة 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هو المنسوب إلى صاحب الفصول رحمه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تتكفل جعل الطهارة الواقعية للأشياء والاستصحاب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قربه صاحب الكفاية في كفايته </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انها تتكفل أمورا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الطهارة الواقعية للأشياء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والطهارة الظاهرية للمشكوك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قربه صاحب الكفاية في حاشيته على الرسائل </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تتكفل جعل الطهارة الواقعية للأشياء مقيدة بعدم العلم بالنجاسة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المنسوب إلى صاحب الحدائق </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تتكفل جعل الاستصحاب خاصة</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تتكفل جعل الطهارة الظاهرية للأشياء خاصة ، وهو المعبر عنه بقاعدة 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المشهور في مفادها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اما الوجه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حكاه الشيخ رحمه اللّه في رسائله عن صاحب الفصول ، فذكر انه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الرواية تدل على أصلين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الحكم الأولي للأشياء ظاهرا هي الطهارة مع عدم العلم بالنجاسة ، وهذا لا تعلق له بمسألة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الأصل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هذا الحكم مستمرا إلى زمن العلم بالنجاسة ، وهذا من موارد الاستصحاب وجزئياته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وأورد عليه الشيخ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المشار إليه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الحكم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كان هو الحكم الظاهري المستفاد من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استمرار هذا الحكم ، وهو الحكم بالطهارة عند عدم العلم بالنجاسة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مغيا بالعلم بالنجاسة بل مغيا بنسخ الحكم في الشريعة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الغاية المذكورة في الرواية يمتنع ان تكون غاية لكلا الحكمين ، لأن الحكم بالاستمرار متأخر عن الحكم بالطهارة لتفرعه عليه ، لأن الحكم بأصل الطهارة موضوع للحكم بالاستمرار ، فإذا جعلت الغاية غاية للحكم بأصل الطهارة امتنع ان تجعل غاية للحكم بالاستمرار ، فانه يستلزم استعمال اللفظ في معنيين طوليين ، وهو واضح الامتناع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 كان المشار إليه هو الحكم الواقعي ، كان مفاد الرواية ان الطهارة إذا ثبتت واقعا في زمان ، فهو مستمر ظاهرا إلى زمان العلم بالنجاسة ، فينحصر مفاد الرواية في الاستصحاب ، ولا تفيد حينئذ قاعدة الطهارة كما ذهب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محصل إيراد الشيخ عليه ببعض توضيح </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ما ذهب إليه صاحب الفصول انما هو بعد الفراغ عن أمرين </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الجامع بين قاعدتي الطهارة والاستصحاب ، لما ذكر الشيخ </w:t>
      </w:r>
    </w:p>
    <w:p>
      <w:pPr>
        <w:pStyle w:val="BookText"/>
        <w:rPr/>
      </w:pPr>
      <w:r>
        <w:rPr>
          <w:rFonts w:ascii="Amiri" w:hAnsi="Amiri" w:eastAsia="Amiri" w:cs="Amiri"/>
          <w:color w:val="111111"/>
          <w:sz w:val="28"/>
          <w:sz w:val="28"/>
          <w:szCs w:val="28"/>
          <w:rtl w:val="true"/>
          <w:lang w:bidi="ar-SA"/>
        </w:rPr>
        <w:t>رحمه اللّه في صدر كلامه من كون المقصود في قاعدة الطهارة مجرد ثبوت الطهارة ظاهرا للأشياء ، والمقصود في الاستصحاب هو بيان استمرار الحكم لا أصل الثبوت ، بل يكون أصل الثبوت مفروغا عنه ، والجامع بين هاتين الجهتين مفقود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الأمر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امتناع استعمال اللفظ في أكثر من معنى ، فانه من الأمور المسلمة لديهم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اذن فدعواه استفادة القاعدتين من الرواية لا يمكن ان يكون مبينا على استعمالها في الجامع لفرض عدمه ، أو على استعمالها في كل منهما لامتناع استعمال اللفظ في أكثر من 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لا بد ان يكون مبتنيا على تعدد الدال والمدلول ، ولو بدعوى ان مفاد الرواية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شيء طاهر وتستمر هذه الطهارة حتى تعلم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وعلى هذا فلا مانع من فرض الغاية غاية لكلا الحكمين ، إذ لا يلزم الاستعمال في أكثر من معنى بعد فرض تعدد الدال والمدلول واستفادة الحكمين من دالين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ما ذكره قدس سره في الشق الثاني من الترديد ، وهو ما إذا كان مراد الفصول بالمشار إليه الحكم الواقعي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وجه لاحتماله بعد صراحة عبارته المنقولة عنه في إرادة الحكم الظاهري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إشكال فيه إذا كانت دعوى الفصول على استفادة استصحاب الطهارة الواقعية بدال آخر غير ما يدل على الطهارة الظاهرية ، ولو كان قرينة حالية فلا يلزم ان لا يكون مجال لاستفادة قاعدة الطهارة الظاهرية ثبوتا</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فالعمدة في الإيراد على صاحب الفصول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قدس سره أو لا </w:t>
      </w:r>
    </w:p>
    <w:p>
      <w:pPr>
        <w:pStyle w:val="BookText"/>
        <w:rPr/>
      </w:pPr>
      <w:r>
        <w:rPr>
          <w:rFonts w:ascii="Amiri" w:hAnsi="Amiri" w:eastAsia="Amiri" w:cs="Amiri"/>
          <w:color w:val="111111"/>
          <w:sz w:val="28"/>
          <w:sz w:val="28"/>
          <w:szCs w:val="28"/>
          <w:rtl w:val="true"/>
          <w:lang w:bidi="ar-SA"/>
        </w:rPr>
        <w:t>مبنيا على ما هو ظاهر كلامه من إرادة استصحاب الطهارة الظاهرية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وتوضيحه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الطهارة الظاهرية مشروطة بالجهل بالنجاسة ، واستمرارها إلى زمان العلم بها انما هو لبقاء موضوعها ، وهو الجهل بالنجاسة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ليس من الاستصحاب في شيء ، بل هو كسائر الأحكام الواقعية والظاهرية المستمرة باستمرار موضوعها ، وهو الحكم بالطهارة المقيدة بالجهل ، فاستمراره ليس مغيا بالجهل بالنجاسة ، بل هو ثابت حتى مع العلم بالنجاسة ، وانما هو مغيا بالنسخ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شك حينئذ في بقاء الحكم بالطهارة مع الجهل بالنجاسة ، الا من حيث نسخ هذا الحكم ورفعه وهو الا يرتبط بالمدعى بشيء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يخفى عليك ان ما دار حول كلام صاحب الفصول مما نقلناه انما يرتبط بمقام الثبوت ، ومع الغض عن مقام الإثبات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فمقام الإثبات قاصر أيضا عن إفادة مدعاه كما لا يخفى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واما الوجه 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التزم به صاحب الكفاية في كفايته بدعوى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يستفاد من 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كل شيء نظيف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الحكم بالطهارة للأشياء بعناوينها الأولية ، كما يستفاد من الغاية الاستمرار الظاهري للطهارة الواقعية ما لم يعلم نجاسته ، لا تحديد الموضوع كي يكون ظاهر النص بيان قاعدة الطهارة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يورد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الرواية مشتملة على غاية ومغيا ، ولا موهم لاستفادة الاستصحاب من المغيا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الغاية ، فلا يصح استفادة الحكم بالاستمرار الظاهري منها لوجهين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الغاية من توابع المغيا وملحوظة بلحاظه بنحو المعنى الحرفي ، فلا يعقل استقلالها بالإنشاء في قبال إنشاء المغيىّ</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الاستصحاب عبارة عن إبقاء الطهارة الواقعية عنوانا ، والمجعول في المغيا هو الطهارة الواقعية حقيقة لا عنوانا ، فما هو قابل للامتداد إلى هذه الغاية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الطهارة الواقعية عنوانا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مقصود من المغيا وما هو </w:t>
      </w:r>
    </w:p>
    <w:p>
      <w:pPr>
        <w:pStyle w:val="BookText"/>
        <w:rPr/>
      </w:pPr>
      <w:r>
        <w:rPr>
          <w:rFonts w:ascii="Amiri" w:hAnsi="Amiri" w:eastAsia="Amiri" w:cs="Amiri"/>
          <w:color w:val="111111"/>
          <w:sz w:val="28"/>
          <w:sz w:val="28"/>
          <w:szCs w:val="28"/>
          <w:rtl w:val="true"/>
          <w:lang w:bidi="ar-SA"/>
        </w:rPr>
        <w:t xml:space="preserve">المقصود من المغيا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الطهارة الواقعية 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قابل لمثل هذه الغاية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 ذلك ينافي تبعية الغاية للمغيّا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الإيراد مندفع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يمكن ان يستفاد الحكم بالاستمرار من المدلول الالتزامي للكلام بمجموعه صدرا وذيلا وهو الاستمرار ، فان الكلام الدال على حدوث شيء في زمان وارتفاعه في زمان متأخر يدل بالملازمة على استمراره إلى الزمان المتأخر ، كما لو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جاء زيد إلى المدرسة صباحا وخرج منها ظهرا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فيكون إنشاء الاستصحاب بالمدلول الالتزامي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ما أفيد من وجهي المنع عن استفادة الاستصحاب من الغاية فكلاهما مردود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كون الغاية ملحوظة بنحو المعنى الحرفي لا يمنع من استقلالها بالإنشاء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وسائر الإنشاءات انما هو بالهيئات وهي من الحروف كهيئة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الاستصحاب يتكفل ثبوت نفس المتيقن حقيقة ، لكن بعنوان البقاء ، فالبقاء عنواني لا نفس الباقي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فالباقي عنوانا هو الواقع حقيقة لا الواقع عنوانا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والمتحصل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نرى هناك مانعا ثبوتيا يمنع من مختار الكفاية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هو مما لا يساعد عليه مقام الإثبات ، لأن ظاهر الغاية كونها غاية للطهارة المجعولة في الصدر لا غاية لاستمرارها ، 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والاستمرار انما يستفاد بعد ذكر الغاية ، فهو متأخر إثباتا عن نفس الغاية ، فلا يمكن ان تكون الغاية غاية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كانت الغاية غاية للطهارة المذكورة في الصدر لم يساعد مقام الإثبات استفادة كلا الحكمين كما قربه قدس سره </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 لو قيل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شيء طاهر وتستمر طهارته حتى تعلم انه قذر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اتجه </w:t>
      </w:r>
    </w:p>
    <w:p>
      <w:pPr>
        <w:pStyle w:val="BookText"/>
        <w:rPr/>
      </w:pPr>
      <w:r>
        <w:rPr>
          <w:rFonts w:ascii="Amiri" w:hAnsi="Amiri" w:eastAsia="Amiri" w:cs="Amiri"/>
          <w:color w:val="111111"/>
          <w:sz w:val="28"/>
          <w:sz w:val="28"/>
          <w:szCs w:val="28"/>
          <w:rtl w:val="true"/>
          <w:lang w:bidi="ar-SA"/>
        </w:rPr>
        <w:t>ما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الوجه الثالث الّذي ذكره في الحاشية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مجمع الإيرادات على صاحب الفصول والكفاية لأنه يجمع كلا القولين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ونزيد على ما تقدم ان الجمع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الصدر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الطهارة الواقعية والطهارة الظاهرية لا يمكن إلاّ بالإطلاق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يراد من الشيء أعم منه بعنوانه الأولي ، ومنه بعنوان انه مشكوك الطهارة كما قربه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ممتنع ، لأنه يستلزم ملاحظة الشيء بعنوانه الأولي وهو لا بشرط من الشك بنجاسته ، وملاحظته بشرط الشك في نجاسته ، والجمع في أمر واحد بين لحاظه بشرط شيء ولا بشرط ممتنع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الوجه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المنسوب إلى صاحب الحدائق فقد عرفت انه دعوى تكفل الرواية لجعل الطهارة الواقعية وتقيدها بعدم العلم بالنجاسة ، بحيث يكون الشيء المجهول النجاسة طاهر واقعا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ان الالتزام به لا يستلزم محذورا فقهيا ، بل آثار النجاسة بلحاظ الجهل تتلاءم مع الطهارة الواقعية ، إلاّ انه لا يمكن الالتزام به لأمرين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الغاية في الرواية ، فانها ظاهرة في وجود نجاسة واقعية يتعلق بها الجهل تارة ، والعلم أخرى ، إذ المراد بالقذرة هاهنا هو النجاسة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الأمر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ورد في بعض الروايات المتقدمة من استصحاب الطهارة ، وهو لا يتلاءم مع الطهارة الواقعية في ظرف الجهل من ناحيتين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 الشك واليقين بالطهارة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التعبد بالطهارة وإجراء الاستصحاب ، إذ لو كان عدم العلم موضوع الطهارة الواقعية لما كان هناك حاجة إلى إجراء الاستصحاب ، بل امتنع إجراؤه ، لأن مجرد الشك يستلزم العلم بالطهارة فلا مجال للاستصحاب ، فتدبر</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الوجه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يبتني على ان يكون الملحوظ هو الحكم </w:t>
      </w:r>
    </w:p>
    <w:p>
      <w:pPr>
        <w:pStyle w:val="BookText"/>
        <w:rPr/>
      </w:pPr>
      <w:r>
        <w:rPr>
          <w:rFonts w:ascii="Amiri" w:hAnsi="Amiri" w:eastAsia="Amiri" w:cs="Amiri"/>
          <w:color w:val="111111"/>
          <w:sz w:val="28"/>
          <w:sz w:val="28"/>
          <w:szCs w:val="28"/>
          <w:rtl w:val="true"/>
          <w:lang w:bidi="ar-SA"/>
        </w:rPr>
        <w:t xml:space="preserve">باستمرار الطهارة بعد الفراغ عن أصل ثبوتها للشيء ، بان يكون مفاد الرواية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شيء طهارته إلى زمان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شيء طاهر طاهر حتى تعلم انه قذر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هذا خلاف الظاهر ، فان ظاهر النص هو الحكم فعلا بثبوت الطهارة المقيدة بعدم العلم للشيء لا الحكم باستمرار الطهارة المفروضة الثبوت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فيتعين ان يكون مفاد الرواية هو الوجه السادس كما فهمه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ذلك تكون أجنبية عن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 الشيخ رحمه اللّه في مقام تقريب دلالة الرواية على الاستصحاب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بناء على انه مسوق لبيان استمرار طهارة كل شيء إلى ان يعلم حدوث قذارته لا ثبوتها له ظاهرا ، واستمرار هذا الثبوت إلى ان يعلم عدمها ، فالغاية وهي العلم بالقذارة على الأول غاية للطهارة ورافعة لاستمرارها ، فكل شيء محكوم ظاهرا باستمرار طهارته إلى حصول العلم بالقذارة ، فغاية الحكم غير مذكورة ولا مقصودة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الثاني غاية الحكم بثبوتها والغاية وهي العلم بعدم القذارة رافعة للحكم ، فكل شيء يستمر الحكم بطهارته إلى كذا ، فإذا حصلت الغاية انقطع الحكم بطهارته لا نفسها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والأصل في ذلك ان القضية المغياة سواء كانت اخبارا عن الواقع وكانت الغاية قيدا للمحمول كما في قولنا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الثوب طاهر إلى ان يلاقي نجسا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أم كانت ظاهرية مغياة بالعلم بعدم المحمول كما فيما نحن فيه ، قد يقصد المتكلم مجرد ثبوت المحمول للموضوع ظاهرا أو واقعا من غير ملاحظة كونه مسبوقا بثبوته له ، وقد يقصد المتكلم به مجرد الاستمرار لا أصل الثبوت ، بحيث يكون أصل الثبوت مفروغا عنه </w:t>
      </w:r>
      <w:r>
        <w:rPr>
          <w:rFonts w:eastAsia="Amiri" w:cs="Amiri" w:ascii="Amiri" w:hAnsi="Amiri"/>
          <w:color w:val="111111"/>
          <w:sz w:val="28"/>
          <w:szCs w:val="28"/>
          <w:rtl w:val="true"/>
          <w:lang w:bidi="ar-SA"/>
        </w:rPr>
        <w:t xml:space="preserve">» </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والّذي يظهر من هذه العبارة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الغاية بناء على استفادة قاعدة الطهارة من الرواية تكون غاية للحكم بالطهارة لا نفس 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بناء على استفادة </w:t>
      </w:r>
    </w:p>
    <w:p>
      <w:pPr>
        <w:pStyle w:val="BookText"/>
        <w:rPr/>
      </w:pPr>
      <w:r>
        <w:rPr>
          <w:rFonts w:ascii="Amiri" w:hAnsi="Amiri" w:eastAsia="Amiri" w:cs="Amiri"/>
          <w:color w:val="111111"/>
          <w:sz w:val="28"/>
          <w:sz w:val="28"/>
          <w:szCs w:val="28"/>
          <w:rtl w:val="true"/>
          <w:lang w:bidi="ar-SA"/>
        </w:rPr>
        <w:t>الاستصحاب منها ، فالغاية غاية الطهارة نفسها ، وغاية الحكم غير مقصودة ولا 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يظهر منه انه بنى ذلك على كون مفاد الرواية على الأول مجرد ثبوت المحمول للموضوع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الثاني الحكم بالاستمرار ، بحيث يكون أصل الثبوت مفروغا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المطلب قد خفي على البعض تحقيقه وتوضيحه ، ولم تعط العبارة حقها من الشرح في عبارات المحشين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وتوضيح مراده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لدينا أمرين واضحين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الحكم بالطهارة والتعبد بها غير نفس الطهارة ، فان الحكم بها عبارة عن الجعل ونفس الطهارة عبارة عن المجعول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ظاهر الكلام المتقدم في حد نفسه رجوع القيد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الغاية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النسبة الحكمية التي مفادها التعبد بالمحمول وجعله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يرفع اليد عن هذا الظاهر لقرينة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الرواية إذا كانت في مقام الحكم بثبوت الطهارة الظاهرية ، كان ظاهر الكلام رجوع الغاية إلى الحكم والتعبد به ، لا إلى المتعبد به وهو الطهارة ، وان ارتفع المجعول بارتفاع الجعل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إذا كانت في مقام الحكم بالاستمرار مع المفروغية عن أصل ثبوت الحكم ، فيما انه لا نظر إلى جعل الحكم وثبوته ، وانما المنظور بيان استمرار الحكم الثابت بحيث يكون مفاد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شيء نظيف حتى تعلم أنه قذر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كل شيء طهارته إلى زمان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فتدل بالالتزام على الاستمرار ويقصد إنشاء الاستصحاب بالمدلول الالتزامي</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 فالغاية في الكلام ليست غاية الحكم بثبوت الطهارة ، إذ ليس هذا محط النّظر ، بل هو أمر لوحظ مفروغا عنه ، فيتعين ان تكون غاية لنفس الطهارة المذكورة في الكلام ، والمفروغ عن تحقق الحكم بها حدوثا ، وبذلك ظهر معنى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فغاية الحكم غير مذكورة ولا مقصود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طاهر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القول بالاستصحاب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ليست إنشاء للطهارة لا حدوثا وهو واضح ، ولا استمرارا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 يقال ان الغاية غاية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إذ إنشاء الاستمرار بالمدلول الالتزامي لمجموع الكلام ، وانما الملحوظ بها الإشارة إلى الطهارة الثابتة للشيء ، فتكون الغاية غاية للمجعول لا للجعل فتدبر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التوجيه لكلامه قدس سره لم نعهد من سبقنا إليه واللّه سبحانه ولي العصمة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تمام الكلام في اخبار الاستصحاب العامة والخاصة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ويبقى أمر مختصر لا بد من التنبيه عليه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أنك عرفت فيما تقدم بيان اختصاص الروايات المشتملة على لفظ النقض بمورد الشك في الرافع وعدم عمومها لمورد الشك في المقتضي ، 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بملاحظة لفظ النقض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ولكن قد يدعى إمكان استفادة عموم دليل الاستصحاب لمورد الشك في المقتضي من الروايات الأخرى ، كقوله علیه السلام في رواية زرارة الثالثة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يعتد بالشك في حال من الحالات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فانه ظاهر في النهي عن الأخذ بالشك مع اليقين السابق من دون اعتبار صدق النقض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وكرواية الخصال المتقدمة ، إذ ورد فيها التعبير بالمضي على اليقين ، وهو يعم صورة الشك في المقتضي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وأوضح من الكل مكاتبة القاساني ، لأن موردها وهو الشك في بقاء شهر رمضان وشوال من الشك في المقتضي جزما كما لا يخفى</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والتحقيق ان شيئا من ذلك لا يعتمد عليه ، اما رواية زرارة الثالثة ، فقد عرفت انها لا ترتبط بمسألة الاستصحاب ، وليس المراد باليقين والشك فيها هو اليقين السابق والشك اللاحق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رواية الخصال ، فقد عرفت الكلام فيها سندا ودلالة ، لاحتمال نظرها إلى قاعدة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رواية القاساني ، فهي على ما عرفت محل تشكيك من ناحية السند والدلالة</w:t>
      </w:r>
      <w:r>
        <w:rPr>
          <w:rFonts w:eastAsia="Amiri" w:cs="Amiri" w:ascii="Amiri" w:hAnsi="Amiri"/>
          <w:color w:val="111111"/>
          <w:sz w:val="28"/>
          <w:szCs w:val="28"/>
          <w:rtl w:val="true"/>
          <w:lang w:bidi="ar-SA"/>
        </w:rPr>
        <w:t xml:space="preserve">. </w:t>
      </w:r>
      <w:bookmarkStart w:id="34" w:name="pg15939_154458"/>
    </w:p>
    <w:p>
      <w:pPr>
        <w:pStyle w:val="BookText"/>
        <w:rPr/>
      </w:pPr>
      <w:bookmarkEnd w:id="34"/>
      <w:r>
        <w:rPr>
          <w:rFonts w:ascii="Amiri" w:hAnsi="Amiri" w:eastAsia="Amiri" w:cs="Amiri"/>
          <w:color w:val="111111"/>
          <w:sz w:val="28"/>
          <w:sz w:val="28"/>
          <w:szCs w:val="28"/>
          <w:rtl w:val="true"/>
          <w:lang w:bidi="ar-SA"/>
        </w:rPr>
        <w:t xml:space="preserve">وجملة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عمدة نصوص الاستصحاب صحيحتا زرارة الأولتان وقد عرفت اختصاص دلالتهما على الاستصحاب في مورد الشك في الرافع ، بسبب لفظ النقض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 وتدبر</w:t>
      </w:r>
      <w:r>
        <w:rPr>
          <w:rFonts w:eastAsia="Amiri" w:cs="Amiri" w:ascii="Amiri" w:hAnsi="Amiri"/>
          <w:color w:val="111111"/>
          <w:sz w:val="28"/>
          <w:szCs w:val="28"/>
          <w:rtl w:val="true"/>
          <w:lang w:bidi="ar-SA"/>
        </w:rPr>
        <w:t>.</w:t>
      </w:r>
    </w:p>
    <w:p>
      <w:pPr>
        <w:pStyle w:val="Heading4"/>
        <w:numPr>
          <w:ilvl w:val="3"/>
          <w:numId w:val="1"/>
        </w:numPr>
        <w:rPr/>
      </w:pPr>
      <w:bookmarkStart w:id="35" w:name="__RefHeading___Toc16091442_2142443653"/>
      <w:bookmarkStart w:id="36" w:name="_Toc11"/>
      <w:bookmarkEnd w:id="35"/>
      <w:r>
        <w:rPr>
          <w:rtl w:val="true"/>
        </w:rPr>
        <w:t>الأحكام الوضعيّة</w:t>
      </w:r>
      <w:bookmarkEnd w:id="36"/>
    </w:p>
    <w:p>
      <w:pPr>
        <w:pStyle w:val="BookText"/>
        <w:rPr/>
      </w:pPr>
      <w:r>
        <w:rPr>
          <w:rFonts w:ascii="Amiri" w:hAnsi="Amiri" w:eastAsia="Amiri" w:cs="Amiri"/>
          <w:color w:val="111111"/>
          <w:sz w:val="28"/>
          <w:sz w:val="28"/>
          <w:szCs w:val="28"/>
          <w:rtl w:val="true"/>
          <w:lang w:bidi="ar-SA"/>
        </w:rPr>
        <w:t>وبعد جميع هذا يقع الكلام في الأحكام الوضعيّة وانها مجعولة أو غير مجعولة شرعا ، وسيتضح مقدار ربط ذلك بمسألة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أشار صاحب الكفاية إلى بعض الجهات التي يبحث عنها في الأحكام الوضعيّة ، وأهمل تحقيقها بصورة مفصلة لعدم الأثر المهم ، فان الجهة المهمة هي جهة البحث عن ان الأحكام الوضعيّة هل هي مجعولة شرعا كالاحكام التكليفية أو ليست مجعولة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أفاده قدس سره في هذا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الوضعيّة على أنحاء ثلاثة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النحو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يمكن ان يكون مجعولا شرعا أصلا لا بالجعل الاستقلالي ولا بالجعل التبعي ، بل يكون مجعولا تكوينا عرضا بجعل موضوعه تكوينا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النحو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يمكن ان يكون مجعولا شرعا بالاستقلال ، وانما يكون مجعولا بتبع التكليف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النحو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يمكن ان يكون مجعولا شرعا بالاستقلال وبتبع التكليف ، وان كان الصحيح كونه مجعولا بالاستقلال وكون التكليف من آثاره وأحكامه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بد من التكلم في كل نحو على حدة</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النحو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جعل من مصاديقه السببية والشرطية والمانعية </w:t>
      </w:r>
    </w:p>
    <w:p>
      <w:pPr>
        <w:pStyle w:val="BookText"/>
        <w:rPr/>
      </w:pPr>
      <w:r>
        <w:rPr>
          <w:rFonts w:ascii="Amiri" w:hAnsi="Amiri" w:eastAsia="Amiri" w:cs="Amiri"/>
          <w:color w:val="111111"/>
          <w:sz w:val="28"/>
          <w:sz w:val="28"/>
          <w:szCs w:val="28"/>
          <w:rtl w:val="true"/>
          <w:lang w:bidi="ar-SA"/>
        </w:rPr>
        <w:t>والرافعية لما هو سبب التكليف وشرطه ومانعة ورافعه ، كسببية الدلوك لوجوب الصلاة ، فانها غير مجعولة للدلوك لا استقلالا ولا تبعا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واستدل على ذلك بوجهين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يعقل ان تكون السببية ونحوها منتزعة عن التكليف لتأخره عنها ، فإذا كانت منتزعة عنه لزم تأخرها عنه وهو خلف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يتكفل نفي الجعل التبعي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الوجه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سببية 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كالدلوك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للتكليف لا بد ان تكون ناشئة عن خصوصية في ذات السبب تستدعي ترتب التكليف عليه ضرورة اعتبار ان يكون في العلة باجزائها ربط خاص تكون بسببه مؤثرة في المعلول دون غيره لا يكون غيرها مؤثرا فيه ، ولو لا ذلك لزم ان يؤثر كل شيء في كل شيء ، وهو ضروري البطلان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الواضح ان تلك الخصوصية المستلزمة لتأثير ذيها في التكليف خصوصية تكوينية لا تناط بجعل السببية ، فانها ان كانت موجودة لم يحتج إلى الإنشاء ولا أثر له ، وان لم تكن موجودة لم توجد بسبب إنشاء السببية ، فالجعل وجودا وعدما لا تأثير له في وجود الخصوصية وعدمها ، وعلى هذا تكون السببية منتزعة عن أمر تكويني لا دخل للجعل فيه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الوجه ينفي الجعل الاستقلالي كما ينفي الجعل التبعي كما لا يخفى </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إشكال في ان السببية للتكليف ونحوها لا يتعلق بها الجعل الاستقلالي مع غض النّظر عما أفاده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 تاما على ما يأتي تحقيقه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وذلك للغوية جعل السببية ، وذلك لأنه حين يجعل السببية للدلوك لا </w:t>
      </w:r>
    </w:p>
    <w:p>
      <w:pPr>
        <w:pStyle w:val="BookText"/>
        <w:rPr/>
      </w:pPr>
      <w:r>
        <w:rPr>
          <w:rFonts w:ascii="Amiri" w:hAnsi="Amiri" w:eastAsia="Amiri" w:cs="Amiri"/>
          <w:color w:val="111111"/>
          <w:sz w:val="28"/>
          <w:sz w:val="28"/>
          <w:szCs w:val="28"/>
          <w:rtl w:val="true"/>
          <w:lang w:bidi="ar-SA"/>
        </w:rPr>
        <w:t>يخرج الوجوب عن كونه اختياريا للجاعل ، بمعنى ان جعله بيده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ان يجعل الشارع الوجوب عند الدلوك أو لا ، فان جعله عند الدلوك لا حاجة إلى جعل السببية لانتزاعها من التكليف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لم يجعله لم ينفع جعل السببية في ترتبه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اذن فيكون جعلها لغوا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وانما البحث يدور بين الاعلام في انها منتزعة عن التكليف أو انها امر واقعي غير مجعول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عرفت ما أفاده صاحب الكفاية رحمه اللّه في هذا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استشكل في كلا وجهيه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الإشكال في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فبان ما يكون التكليف متأخرا عنه هو ذات السبب لا عنوان السببية ، فلا يلزم من انتزاع عنوان السببية من ترتب التكليف على ذات السبب الخلف ، إذ ما هو المتأخر عن التكليف غير ما هو المتأخر عنه التكليف ، نظير العلية في الأمور التكوينية ، فان المعلول متأخر عن ذات العلة ، ولكن العلية والمعلولية تنتزعان من ترتب المعلول على علته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الإشكال في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فبان للتكليف مقامين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مقام المصلحة والغرض ، ومقام الجعل والاعتبار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الواضح ان دخالة السبب في المصلحة تكوينية لا جعلية ، إذ المصلحة من الأمور التكوينية ، الخارجة عن دائرة الجعل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مقام الجعل والاعتبار ، فصيرورة الشيء سببا للتكليف انما هو بيد الشارع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أخذه في موضوع الحكم انتزع عنه عنوان السببية ، وإلاّ لم يكن سببا للتكليف وان كان سببا للمصلحة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الواضح ان محل الكلام هو سببية الشيء للتكليف لا للمصلحة ، وهي لا محالة منتزعة عن كيفية الجعل ومقام التشريع</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ومرجع كلتا المناقشتين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استدلال المحقق الخراسانيّ رحمه اللّه في كلا </w:t>
      </w:r>
    </w:p>
    <w:p>
      <w:pPr>
        <w:pStyle w:val="BookText"/>
        <w:rPr/>
      </w:pPr>
      <w:r>
        <w:rPr>
          <w:rFonts w:ascii="Amiri" w:hAnsi="Amiri" w:eastAsia="Amiri" w:cs="Amiri"/>
          <w:color w:val="111111"/>
          <w:sz w:val="28"/>
          <w:sz w:val="28"/>
          <w:szCs w:val="28"/>
          <w:rtl w:val="true"/>
          <w:lang w:bidi="ar-SA"/>
        </w:rPr>
        <w:t>وجهيه مبني على الخلط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الوجه الأول خلط بين عنوان السببية وذات السبب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الثاني خلط بين مقام المصلحة ومقام الجعل والتشريع </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كلتا المناقشتين غير واردتين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مناقشة الوجه الأول ، فيدفعها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السببية على نحوين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السببية الشأنية ، وهي عبارة عن كون الشيء مؤثرا في وجود المسبب لو انضمت إليه الشرائط ، فهي عبارة عن قضية شرطية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السببية الفعلية ، وهي عبارة عن تأثير السبب في وجود المسبب فعلا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 فحين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النار سبب للإحراق ،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يراد به بيان قابلية النار للتأثير وانها ذات خصوصية واقعية مستلزمة للحرقة عند اجتماع سائر الشرائط من المماسة ويبوسة المحل ، وهذا العنوان يصح إطلاقه على النار ولو لم يكن للنار ولا للحرقة 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يراد به بيان ترتب الإحراق فعلا على النار ، وهذا هو معنى السببية الفعلية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اتضح بهذا 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السببية المنتزعة عن وجود المسبب خارجا هي السببية الفعلية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السببية الشأنية ، فهي في مرحلة سابقة على وجود المسبب ، وهي تنتزع عن الخصوصية الواقعية الموجودة في السبب التي بها يؤثر في المسبب عند حصول شرائط التأثير ، فانه لو لا تلك الخصوصية لا يقال عنه انه سبب لعدم قابليته للتأثير</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البيان بنفسه يتأتى في سبب التكليف ، فان السببية المقصودة تارة يراد بها السببية الشأنية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وأخرى السببية الفعلية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ينتزع عن التكليف الفعلي هو السببية الفعلية دون السببية الشأنية ، فانها في مرحلة سابقة على التكليف ، </w:t>
      </w:r>
    </w:p>
    <w:p>
      <w:pPr>
        <w:pStyle w:val="BookText"/>
        <w:rPr/>
      </w:pPr>
      <w:r>
        <w:rPr>
          <w:rFonts w:ascii="Amiri" w:hAnsi="Amiri" w:eastAsia="Amiri" w:cs="Amiri"/>
          <w:color w:val="111111"/>
          <w:sz w:val="28"/>
          <w:sz w:val="28"/>
          <w:szCs w:val="28"/>
          <w:rtl w:val="true"/>
          <w:lang w:bidi="ar-SA"/>
        </w:rPr>
        <w:t>فيطلق على الدلوك انه سبب للوجوب ولو لم يوجد بعد ، ويمتنع ان تكون منتزعة عن نفس التكليف ، كيف؟ وهي ثابتة قبل وجود التكليف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عرفت ما ذكرناه ،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محل الكلام فيما نحن فيه ، هو السببية الشأنية دون السببية الفعلية ، وذلك لأن المبحوث عنه هو ما يطلق عليه السبب والشرط مع قطع النّظر عن وجوده في الخارج ، كما يقال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الدلوك سبب لوجوب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الاستطاعة شرط لوجوب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فان السببية والشرطية هي الشأنية لا الفعلية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 كما عرفت لا يصح ان تنتزع عن التكليف لتأخره عنها ، فلو انتزعت عنه لزم الخلف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هي منتزعة اما عن خصوصية واقعية في ذات السبب ، واما عن كيفية الجعل والإنشاء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سيأتي تحقيقه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خلط في كلامه قدس سره بين ذات السبب والسببية ، بل نظره قدس سره إلى السببية الشأنية السابقة على التكليف ، لا الفعلية كي يحصل الخلط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اذن فهذا الإيراد غير وجيه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يمكن ان يورد على صاحب الكفاية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من يدعي كون السببية الشأنية منتزعة عن التكليف لا يريد انها منتزعة عن نفس التكليف الفعلي ، كي يتأتى إيراده المتقدم ، بل يريد انها منتزعة عن مقام الجعل وكيفية الجعل ، فان جعل المولى التكليف مقيدا بشيء انتزع عنه ان ذلك الشيء 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وان جعله مطلقا من ناحية ذلك الشيء لم ينتزع عنه شرطية ذلك الشيء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ان مقام الجعل ليس متأخرا عن السببية الشأنية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اذن فالإيراد من هذه الناحية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تأخر التكليف عن السببية ولزوم الخلف لو كانت منتزعة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تام</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وانما المهم هو تحقيق ان السببية الشأنية هل هي منتزعة عن كيفية الجعل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انها منتزعة عن خصوصية واقعية بلا دخل لكيفية الجعل ، كما </w:t>
      </w:r>
    </w:p>
    <w:p>
      <w:pPr>
        <w:pStyle w:val="BookText"/>
        <w:rPr/>
      </w:pPr>
      <w:r>
        <w:rPr>
          <w:rFonts w:ascii="Amiri" w:hAnsi="Amiri" w:eastAsia="Amiri" w:cs="Amiri"/>
          <w:color w:val="111111"/>
          <w:sz w:val="28"/>
          <w:sz w:val="28"/>
          <w:szCs w:val="28"/>
          <w:rtl w:val="true"/>
          <w:lang w:bidi="ar-SA"/>
        </w:rPr>
        <w:t>ذهب إليه صاحب الكفاية في الوجه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الجهة ستتضح في مناقشة الإيراد الثاني على صاحب الكفاية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وتحقيق ذلك يتم ببيان امرين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مرجع كون الشيء سببا للتكليف أو شرطا له هو كونه دخيلا في اتصاف الفعل بالمصلحة ، بحيث يكون الفعل به ذا مصلحة وبدونه ليس بذي مصلحة ، فنسبته إلى الفعل نسبة المرض إلى استعمال الدواء ، فإن شرب الدواء بدون المرض لا مصلحة فيه ، بل قد يكون مضرا ، وانما يصير ذا مصلحة عند تحقق المرض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وبعبارة مختصرة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موضوع التكليف ما كان دخيلا في تحقق الاحتياج إلى الفعل ، والأمثلة العرفية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الأمر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الحكم التكليفي الفعلي قد اختلف في حقيقته وواقعه ، والوجوه المعروفة فيه أربعة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عبارة عن نفس الإرادة التشريعية المتعلقة بفعل الغير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عبارة عن الاعتبار العقلائي للحكم المترتب على الإنشاء الصادر من المولى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عبارة عن نفس اعتبار المولى في ظرفه الخاصّ ، بحيث يكون الاعتبار منوطا بتحقق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عبارة عن اعتبار المولى في ظرف الإنشاء ، لكن يكون الاعتبار على تقدير ، بمعنى ان الاعتبار من الآن على تقدير تحقق الموضوع ، فتحقق الموضوع دخيل في ترتب الأثر العقلائي على الاعتبار ، وهو المعبر عنه بفاعلية الاعتبار ، وليس دخيلا في تحقيق نفس الاعتبار كما هو الحال في الوجه الثالث</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فرض كون المولى حكيما يتتبع الحكمة في أفعاله ولا </w:t>
      </w:r>
    </w:p>
    <w:p>
      <w:pPr>
        <w:pStyle w:val="BookText"/>
        <w:rPr/>
      </w:pPr>
      <w:r>
        <w:rPr>
          <w:rFonts w:ascii="Amiri" w:hAnsi="Amiri" w:eastAsia="Amiri" w:cs="Amiri"/>
          <w:color w:val="111111"/>
          <w:sz w:val="28"/>
          <w:sz w:val="28"/>
          <w:szCs w:val="28"/>
          <w:rtl w:val="true"/>
          <w:lang w:bidi="ar-SA"/>
        </w:rPr>
        <w:t>يجازف ، فيتعين عليه ملاحظة موارد المصلحة في تشريعاته ، فلا يشرع حكما على خلاف المصلحة وإلاّ كان منافيا للحكمة ، فإذا فرض ان كون الفعل ذا مصلحة منوط بأمر خاص ، كالدلوك بالنسبة إلى الصلاة ، امتنع تحقق التكليف وجعله من قبل المولى بلا ربط له بالدلوك ، وإلاّ كان خلاف 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هذه الجهة تنتزع شرطية الدلوك للوجوب ، لأن معنى الشرطية هو امتناع تحقق المشروط بدون الشرط ، وهذا ثابت في الدلوك بعد فرض كونه دخيلا في اتصاف الفعل بالمصلحة وبعد فرض حكمة المولى وعدم مجازفته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الواضح ان هذا المعنى ليس جعليا ، بل هو تابع للخصوصية الواقعية الموجودة في الدلوك ، ولا تناط بجعل المولى التكليف منوطا به ، بحيث لولاه لما كان شرطا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بالمعنى الّذي عرفته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بناء على كون التكليف الفعلي هو الإرادة التشريعية ، فلأن تبعية إرادة الحكيم لحصول الشرط الدخيل في المصلحة تكوينية ، لأن الإرادة تابعة للشوق ، وهو لا يحصل إلاّ لما فيه المصلحة ، فبدون الشرط لا يحصل الشوق فلا تحصل الإرادة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فتأثير الشرط في الإرادة تكويني قهري لا تناله يد الجعل بالمرة ولا يكون تابعا لكيفية الجعل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المولى لو كان يتمكن من ان يريد الفعل بدون هذا الشرط ، لكان لدعوى تبعية شرطيته لتعليق الإرادة عليه من قبل الشارع مجال ، ولكنه لا يتمكن ان يريد الفعل بدون هذا الشرط ، لأنه يستحيل تحقق الإرادة من دون شوق ، وهو لا يحصل بالنسبة إلى الفعل الخالي عن المصلحة ، وشرطية الشرط للإرادة تكوينية ليست منوطة بالشارع</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بناء على كون التكليف الفعلي هو الاعتبار العقلائي المترتب على الإنشاء الصادر من المولى ، فلا يخفى ان العقلاء إذا أدركوا ان كون الفعل بدون هذا الشرط خال عن المصلحة لم يعتبروا التكليف بدونه وكان اعتبارهم منوطا </w:t>
      </w:r>
    </w:p>
    <w:p>
      <w:pPr>
        <w:pStyle w:val="BookText"/>
        <w:rPr/>
      </w:pPr>
      <w:r>
        <w:rPr>
          <w:rFonts w:ascii="Amiri" w:hAnsi="Amiri" w:eastAsia="Amiri" w:cs="Amiri"/>
          <w:color w:val="111111"/>
          <w:sz w:val="28"/>
          <w:sz w:val="28"/>
          <w:szCs w:val="28"/>
          <w:rtl w:val="true"/>
          <w:lang w:bidi="ar-SA"/>
        </w:rPr>
        <w:t>بوجوده سواء ربط المولى حكمه به أو كان إنشائه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 كان فرض حكمته انه لا بد ان ينشئه مقيدا به ، فترتب الحكم الفعلي على الشرط ليس منوطا بكيفية الجعل ، بل هو تابع لدخالته في المصلحة وهي جهة تكوينية واقعية لا جعلية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يتضح الحال على الوجهين الآخرين في حقيقة الحكم التكليفي ، فان المراد بالشرط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أشرنا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يمتنع وجود التكليف بدونه بحيث يلزم من عدمه العدم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الجهة تتحقق في الشرط بملاحظة كونه دخيلا في الاحتياج إلى الفعل وكونه ذا مصلحة ، إذ يمتنع حينئذ تحقق التكليف من المولى الحكيم بدونه ويلزم من عدمه عدم التكليف ، وإلاّ كان منافيا للحكمة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اذن فانتزاع الشرطية منوط بأمر واقعي ولا ربط لكيفية الجعل به أصلا ، بل كيفية الجعل من المولى الحكيم تابعة للشرطية الواقعية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يتحصل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شرطية التكليف الصادر من الحكيم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تبعية الأحكام للمصالح والأغراض العقلائية ، كما هو الحق الّذي لا يقبل الإنكار ، وإلاّ لما كان وجه للتقييد بشيء دون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منتزعة عن خصوصية واقعية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ذهب إليه صاحب الكفاية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لا عن مقام الجعل والتشريع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في كلامه خلط بين مقام المصلحة ومقام التشريع ، بل نظره إلى الشرطية في مقام التشريع والحكم كما عرفت</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ظهر مما ذكرنا ان ما أورده المحقق النائيني رحمه اللّه على صاحب الكفاية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خلط بين مقام الجعل والمجعول ، فان شرائط الجعل تكوينية لا تناط بالجعل ، واما شرائط المجعول فشرطيتها منتزعة عن كيفية الجعل ، ولو لا جعل المولى التكليف مقيدا بالشرط لم يعنون بعنوان الشرطية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تبعه عليه </w:t>
      </w:r>
    </w:p>
    <w:p>
      <w:pPr>
        <w:pStyle w:val="BookText"/>
        <w:rPr/>
      </w:pPr>
      <w:r>
        <w:rPr>
          <w:rFonts w:ascii="Amiri" w:hAnsi="Amiri" w:eastAsia="Amiri" w:cs="Amiri"/>
          <w:color w:val="111111"/>
          <w:sz w:val="28"/>
          <w:sz w:val="28"/>
          <w:szCs w:val="28"/>
          <w:rtl w:val="true"/>
          <w:lang w:bidi="ar-SA"/>
        </w:rPr>
        <w:t xml:space="preserve">غيره </w:t>
      </w:r>
      <w:r>
        <w:rPr>
          <w:rStyle w:val="FootnoteAnchor"/>
          <w:rtl w:val="true"/>
        </w:rPr>
        <w:footnoteReference w:id="133"/>
      </w:r>
      <w:r>
        <w:rPr>
          <w:rFonts w:ascii="Amiri" w:hAnsi="Amiri" w:eastAsia="Amiri" w:cs="Amiri"/>
          <w:color w:val="111111"/>
          <w:sz w:val="28"/>
          <w:sz w:val="28"/>
          <w:szCs w:val="28"/>
          <w:rtl w:val="true"/>
          <w:lang w:bidi="ar-SA"/>
        </w:rPr>
        <w:t>في هذا الإيراد غير تام ، لما عرفت من كون نظر صاحب الكفاية إلى نفس المجعول وشرائطه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شرطية شرط المجعول غير مجعولة ، بل هي تابعة لخصوصية واقعية ان كانت موجودة ، كان الشيء شرطا وان لم يتقيد به المجعول في مقام الجعل ، وان لم تكن موجودة لم يكن شرطا وان تقيد به في مقام الجعل ، لعدم امتناع تحقق التكليف الفعلي بأي معنى من معانيه بدونه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ويزيدك وضوحا ملاحظة شرطية القدرة للتكليف ، فانها شرط عقلي يمتنع التكليف بدونه للغويته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يخطر في ذهن أحد أن شرطية القدرة تابعة للجعل وكيفيته ، إذ هي شرط مع كون الجعل مطلقا من ناحيتها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فكما تكون شرطية القدرة منتزعة عن جهة واقعية ، فكذلك نقول في سائر الشرائط المذكورة في</w:t>
      </w:r>
    </w:p>
    <w:p>
      <w:pPr>
        <w:pStyle w:val="BookText"/>
        <w:rPr/>
      </w:pPr>
      <w:r>
        <w:rPr>
          <w:rFonts w:ascii="Amiri" w:hAnsi="Amiri" w:eastAsia="Amiri" w:cs="Amiri"/>
          <w:color w:val="111111"/>
          <w:sz w:val="28"/>
          <w:sz w:val="28"/>
          <w:szCs w:val="28"/>
          <w:rtl w:val="true"/>
          <w:lang w:bidi="ar-SA"/>
        </w:rPr>
        <w:t>لسان الشارع ، فإنها شرط واقعي للتكليف بملاحظة تقيد الشارع بمقتضى الحكمة والمصلحة وعدم خروجه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فتدبر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النحو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امتنع جعله مستقلا وجعل تبعا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فقد جعل من مصاديقه الجزئية والشرطية والمانعية والقاطعية لما هو جزء المكلف به وشرطه ومانعة وقاطعه ، كجزئية السورة للصلاة وشرطية الطهارة لها ، ومانعية النجاسة وقاطعة الاستدبار ، فانها مجعولة بالتبع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منتزعة عن التكليف المتعلق بالعمل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أوضح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الجزئية ذات مراتب ثلاث </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الجزئية بلحاظ الوفاء بالغرض ، وذلك بان يكون غرض واحد مترتبا على مجموع أمور ، فيكون كل واحد منها جزء ما يفي بالغرض ، وتكون جهة الوحدة الجامعة بين الأمور المتباينة هي الوفاء بالغرض</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الجزئية بلحاظ تعلق اللحاظ ، بان يتعلق لحاظ واحد بمجموع أمور ، فان كل واحد منها جزء الملحوظ ومجموعها هو الكل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الجزئية بلحاظ مقام الأمر والتكليف ، وذلك بان يتعلق امر واحد بعدة أمور ، فيكون كل منها بعض المأمور به وجزئه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ان الجزئية لا تنتزع مع قطع النّظر عن الأمر ، إذ هذه الأمور متباينة لا ربط بينها ولا جهة وحدة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بعد تعلق الأمر بها فهو جهة وحدة تصحح انتزاع الجزئية لكل واحد منها ، فليست الجزئية للمأمور به امرا واقعيا ثابتا مع قطع النّظر عن الأمر ، بل هي متفرعة عن تعلق الأمر بالأمور المتكثرة بحيث تربط بينها وتوحدها جهة تعلق الأمر بها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الالتزام من صاحب الكفاية وقع موقع القبول من الاعلام ، إلاّ ان المحقق العراقي خالفه في الشرطية ، فذهب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الشرطية تنتزع في مرحلة سابقة عن تعلق الأمر ، وذلك لأن الشرطية الثابتة للشرط انما هي فرع إضافته إلى المشروط وتقيده به ، فيكون شرطا لحصول المقيد به ، ومن الواضح ان جهة التقيد والإضافة سابقة عن تعلق الأمر ، ولا تتوقف على الأمر ، بل هي معروضة للأمر ، إذ الأمر بالمقيد فرع أخذ التقيد في متعلق الأمر ، وهذا يقتضي سبق التقيد على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كون الشيء شرطا للمأمور به يتوقف على الأمر ، لا ان أصل شرطيته متوقفة على الأمر ، نظير مقدمة الواجب ، فان أصل المقدمية لا يتوقف على التكليف ، ولكن عنوان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المقدمية للواجب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إلاّ بعد ثبوت الوجوب</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هذا غير ما نحن بصدده ، فان البحث عن توقف أصل الجزئية </w:t>
      </w:r>
    </w:p>
    <w:p>
      <w:pPr>
        <w:pStyle w:val="BookText"/>
        <w:rPr/>
      </w:pPr>
      <w:r>
        <w:rPr>
          <w:rFonts w:ascii="Amiri" w:hAnsi="Amiri" w:eastAsia="Amiri" w:cs="Amiri"/>
          <w:color w:val="111111"/>
          <w:sz w:val="28"/>
          <w:sz w:val="28"/>
          <w:szCs w:val="28"/>
          <w:rtl w:val="true"/>
          <w:lang w:bidi="ar-SA"/>
        </w:rPr>
        <w:t>والشرطية على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وان تم في الجزئية ، لأنها تنتزع عن جهة الوحدة ، وهي في المأمور به ليس إلاّ الأمر وكونه متعلقا له ، فبعد تعلقه بذوات الاجزاء ينتزع عنه عنوان الجزئية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لا يتم في الشرطية ، لأنها تنتزع عن جهة تقيد العمل بالشرط وإضافته له ، وهذا غير منوط بالأمر ، بل عرفت انه سابق على الأمر لأنه مأخوذ في موضوعه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فمثلا الصلاة المشروطة بالطهارة يتعلق بها الأمر ، ولا يخفى ان كون الطهارة شرطا انتزع عن تقيد الصلاة بها ، وهو سابق على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كونها شرطا للواجب ينتزع عن الأمر كما عرفت لا أصل الشرطية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إكرام العالم الواجب الاحترام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فان كونه إكراما للعالم لا يرتبط بالأمر ووجوب احترام العالم ، بل هو امر ثابت في حد نفسه ، لكن كونه إكراما لمن يجب احترامه ينتزع عن الأمر باحترام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فتدبر </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ما أفاده العراقي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ببعض توضيح منا وتلخيص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كلام متين يزداد لدينا وضوحا كلما ازددنا فيه تأملا وتفكرا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 ولكن لا يخفى 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متانته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أثر له فيما هو المهم فيما نحن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وتوضيح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الكلام فيكون الأحكام الوضعيّة كالجزئية مجعولة وعدم كونها مجعولة ، انما هو بلحاظ صحة جريان الأصل فيها وعدم صحته</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أشير في الكفاية إلى صحة جريان الاستصحاب في مثل الجزئية مما يكون مجعولا بالتبع ، ببيان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يعتبر في مجرى الأصل سوى كون امره بيد الشارع يتمكن من وضعه ورفعه ولو بتبع امر آخر ، والجزئية للمأمور به كذلك ، فانها مجعولة يتبع جعل الأمر ، فيصح ان تكون مجرى الأصل ، ولا يمنع منه عدم تسمية الجزئية حكما شرعيا ، إذ لا يعتبر ذلك في مجرى الأصل ، بل المعتبر ما عرفت من كونه بيد الشارع وهو كذلك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واما ما كان دخيلا في التكليف ، فلا مجال لجريان الاستصحاب فيه لعدم كونه بيد الشارع ولو بالتبع كما عرفت ، ولا يترتب عليه شرعا حكم شرعي ، إذ التكليف وان كان مترتبا عليه إلاّ انه ليس بترتب 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ما أفيد في الكفاية </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ولكن الحق انه لا مجال لجريان الاستصحاب في مثل الجزئية مما كان منتزعا عن التكليف ومجعولا بالتبع ، لأن وصول النوبة إلى إجراء الأصل في الجزئية وجودا أو عدما انما هو فيما إذا لم يكن منشأ انتزاعهما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الأمر النفسيّ المتعلق بالكل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مجرى للأصل ، لقصور في المقتضي أو لوجود المانع ، كما في موارد دوران الأمر بين الأقل والأكثر وعدم انحلال العلم الإجمالي فيه ، كما هو مبنى صاحب الكفاية ، إذ أصالة عدم الأمر بالأكثر معارضة بأصالة عدم الأمر بالأقل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مع إمكان جريان الأصل فيه ، فلا مجال للأصل في الجزئية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الأمر الانتزاعي حيث انه لا وجود له الا في ضمن منشأ انتزاعه ولا مطابق له خارجا سواه ، وإلاّ فهو أشبه بالفرض ، فلا يقبل الجعل وجودا وعدما إلاّ بلحاظ تعلق الجعل وعدمه بمنشإ انتزاعه ، والمفروض 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منشأ الانتزاع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يصح ان يكون مجرى للأصل وللتعبد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وإلاّ استغني بالتعبد به عن التعبد بما ينتزع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إذا كان مفاد دليل الاستصحاب هو التعبد ببقاء المتيقن</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واما إذا كان مفاده هو معاملته البقاء من دون تقيّد للتعبد به ، بل هو إرشاد اما إلى التعبد به كما لو كان حكما ، أو إلى التعبد بأثره كما لو كان موضوعا ، فقد يقال انه يشمل الجزئية ويكون مقتضاه وقوع التعبد بما يلازمها ، وهو منشأ انتزاعها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لكن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الأصول العملية لا يصح ان تجري الا فيما ترتب على جريانها أثر عملي بحيث تنفع المكلف في مقام عمله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انه لا ثمرة عملية تترتب على جعل الجزئية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وجودا وعدما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وانما الأثر العملي العقلي يترتب على الأمر النفسيّ المتعلق بالمجموع ، وهو منشأ انتزاع الجزئية ، فانه يختلف حكم العمل باختلاف سعة دائرة شموله وضيقها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الجزئية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بعنوانها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فلا أثر يترتب عليها أصلا ، فلا مجال لجريان الأصل فيها وان فرض كونها مستقلة في الوجود عن منشأ انتزاعها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الأثر العملي لا يرتبط بها بأي ارتباط كي يكون ترتبه إبقاء لها عملا فلا يشملها الأمر بالإبقاء عملا ، وليس الأمر في الموضوع الشرعي كذلك ، فان ما يترتب على الحكم من أثر يعد إبقاء له عملا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عرفت ذلك ، يظهر انه لا قيمة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بلحاظ ما هو المهم فيما نحن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إثبات كون الشرطية انتزاعية كالجزئية ومجعولة بالتبع مثلها ، أو واقعية غير مجعولة ، لأنها على كلا التقديرين لا تكون مجرى للأصل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ما هو الدخيل في التكليف كالسببية ، فهو مما لا مجال لجريان الأصل فيه أيضا ، سواء كان مجعولا أو غير مجعول ، وذلك لأن الشك فيه اما حدوثا بان يشك بان هذا سبب يتوقف على حدوثه حدوث التكليف ، بحيث إذا نفينا سببيته ثبت التكليف قبل تحققه لعدم ارتباطه به ، كما لو شك بان وجوب الظهر منوط بالزوال أو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بقاء بان يشك في إناطة التكليف به بقاء ، بحيث إذا نفينا سببية بقاء يبقى التكليف كما لو شك بعد زوال العلم عن العالم في ان عنوان العالم موضوع للتكليف حدوثا أو حدوثا وبقاء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مجال لجريان حديث الرفع لمنافاته للامتنان</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الاستصحاب ، فهو وان لم يكن فيه محذور من هذه الجهة ، لكنه لا </w:t>
      </w:r>
    </w:p>
    <w:p>
      <w:pPr>
        <w:pStyle w:val="BookText"/>
        <w:rPr/>
      </w:pPr>
      <w:r>
        <w:rPr>
          <w:rFonts w:ascii="Amiri" w:hAnsi="Amiri" w:eastAsia="Amiri" w:cs="Amiri"/>
          <w:color w:val="111111"/>
          <w:sz w:val="28"/>
          <w:sz w:val="28"/>
          <w:szCs w:val="28"/>
          <w:rtl w:val="true"/>
          <w:lang w:bidi="ar-SA"/>
        </w:rPr>
        <w:t>أثر له عملي ، فالمرجع هو استصحاب عدم التكليف قبل حدوث السبب المشكوك ، أو أصالة البراءة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فاستصحاب السببية لا أثر له عملا كما عرفت ، إذ الأثر العملي يترتب على نفس التكليف المنوط بالسبب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فالمتعين إجراء الأصل في منشأ انتزاعه لو كان جاريا في حد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يتلخص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البحث عن مجعولية السببية وعدمها ، وهكذا الجزئية مما لا قيمة له من الناحية العملية التي نتوخاها في باب 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هو بحث علمي يترتب عليه فائدة علمية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النحو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جعل استقلالا وان أمكن جعله تبعا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فقد جعل من مصاديقه الحجية والقضاوة والحرية والملكية والزوجية ، وقد التزم بأنها مجعولة بالاستقلال كالتكليف ، وليست منتزعة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w:t>
      </w:r>
      <w:r>
        <w:rPr>
          <w:rStyle w:val="FootnoteAnchor"/>
          <w:rtl w:val="true"/>
        </w:rPr>
        <w:footnoteReference w:id="137"/>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استدل على ذلك بوجوه عديدة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من الضروري صحة انتزاع الملكية بمجرد تحقق العقد ممن بيده الاختيار بلا ملاحظة ترتب التكاليف والآثار ، بل مع الغفلة عن ذلك ، مثل هذا لا يصح لو كانت أمورا انتزاعية عن التكليف</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الوجه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يلزم من كونها انتزاعية ان لا يقع ما قصد ويقع ما لم يقصد ، وهو مناف لتبعية العقود للقصود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المنشئ للبيع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يقصد بإنشائه وقوع التمليك لا أمرا آخر ، فإذا لم تترتب الملكية اعتبارا على قصده ، بل ترتب التكليف الّذي ينتزع عنه الملكية ، كان هذا مستلزما لوقوع ما لم يقصد وقصد ما لم يقع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الوجه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يصح دعوى ان الملكية منتزعة عن جواز التصرف بالمال الثبوت الجواز مع عدم الملكية قطعا ، كما في الولي على المال أو المأذون بالتصرف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الوجوه ذكرها في الكفاية </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الوجه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ليس في الأحكام الوضعيّة ما يختص بحكم تكليفي لا يشاركه فيه غيره ، فكيف يكون منشأ لانتزاعه بخصوصه؟ ودعوى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الحكم الوضعي ينتزع عن جملة من الأحكام التكليفية التي بجملتها تختص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ترى ، مع ان هذا أيضا لا يمكن في بعض المقامات ، فان الحجية والطريقية من الأحكام الوضعيّة التي ليس في موردها حكم تكليفي قابل لانتزاع الحجية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الوجه ذكره المحقق النائيني </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الوجه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المحقق العراقي من ان ظواهر الأدلة لا تساعد على دعوى الانتزاع ، لأنه قد أخذت فيها هذه الأمور الوضعيّة موضوعا للأحكام التكليفية ، مثل ما دل على حرمة التصرف بمال الغير بغير طيب نفسه </w:t>
      </w:r>
      <w:r>
        <w:rPr>
          <w:rStyle w:val="FootnoteAnchor"/>
          <w:rtl w:val="true"/>
        </w:rPr>
        <w:footnoteReference w:id="140"/>
      </w:r>
      <w:r>
        <w:rPr>
          <w:rFonts w:ascii="Amiri" w:hAnsi="Amiri" w:eastAsia="Amiri" w:cs="Amiri"/>
          <w:color w:val="111111"/>
          <w:sz w:val="28"/>
          <w:sz w:val="28"/>
          <w:szCs w:val="28"/>
          <w:rtl w:val="true"/>
          <w:lang w:bidi="ar-SA"/>
        </w:rPr>
        <w:t xml:space="preserve">، وما دل على سلطنة الناس على أموالهم </w:t>
      </w:r>
      <w:r>
        <w:rPr>
          <w:rStyle w:val="FootnoteAnchor"/>
          <w:rtl w:val="true"/>
        </w:rPr>
        <w:footnoteReference w:id="1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يقتضى كون الإضافة في مرتبة سابقة على الحكم فكيف يكون الحكم منشأ لانتزاعها </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البحث في مجعوليّة هذه الأمور </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ينظر فيه مقام الإثبات ، بحيث تكون معقولية تعلق الجعل الاستقلالي بها مفروغا عنها ولا كلام فيها وانما الكلام في الدليل 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وهذا ما نهجه الاعلام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اللّه سرهم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فان الّذي يظهر منهم المفروغية عن الإمكان الثبوتي ، وركزوا البحث على مقام الإثبات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عرفت مجموع الوجوه التي ذكرت بهذا الصدد ، وهي بمجموعها توجب حصول الاطمئنان بتعلق الجعل الاستقلالي بهذه الأمور ، وان أمكن البحث في كل وجه وجه إذا بنينا على التدقيق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ينظر فيه مقام الثبوت ، وانه هل يعقل تعلق الجعل الاستقلالي بهذه الأمور أو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ما لم يتعرض إليه الأعلام ولم يشيروا إليه بقليل ولا كثير ، بل فرضوا الإمكان مفروغا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يجول في الذهن من القديم إشكال ثبوتي ومحصله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تعلق الاعتبار العقلائي أو الشرعي بأمر انما هو لأجل ترتيب الآثار العقلائية أو الشرعية ، وإلاّ فهو بنفسه بلا ملاحظة أثر عملي لغو لا يصدر من العاقل الحكيم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حين اعتبار الملكية عند تحقق سببها كعقد البيع ، اما ان يتعلق اعتبار آخر بآثارها التكليفية كجواز التصرف بالمال وحرمة تصرف غيره فيه بدون اذنه وغير ذلك ، أو لا يتعلق اعتبار آخر بآثارها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اعتبار الملكية مما لا حاجة إليه ، إذ يمكن تعلق الاعتبار رأسا بالاحكام التكليفية عند حصول العقد بلا حاجة إلى توسيط اعتبار الملكية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 ان لا يترتب أي أثر تكليفي على اعتبار الملكية ، إذ الأحكام التكليفية لا تترتب قهرا من دون اعتبار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فيكون جعل الملكية لغوا على كلا التقديرين ، والإشكال هاهنا نظير ما تقدم من الإشكال في تعلق الجعل الاستقلالي بالسببية</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ومحصله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اعتبار الأمر الوضعي لا يغني بنفسه عن اعتبار الحكم </w:t>
      </w:r>
    </w:p>
    <w:p>
      <w:pPr>
        <w:pStyle w:val="BookText"/>
        <w:rPr/>
      </w:pPr>
      <w:r>
        <w:rPr>
          <w:rFonts w:ascii="Amiri" w:hAnsi="Amiri" w:eastAsia="Amiri" w:cs="Amiri"/>
          <w:color w:val="111111"/>
          <w:sz w:val="28"/>
          <w:sz w:val="28"/>
          <w:szCs w:val="28"/>
          <w:rtl w:val="true"/>
          <w:lang w:bidi="ar-SA"/>
        </w:rPr>
        <w:t>التكليفي المفروض ترتبه عليه ، ومع اعتبار الحكم التكليفي لا حاجة إلى جعل الحكم الوضعي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الجواب عن هذا الإشكال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الملكية والزوجية ونحوهما ليست من المجعولات الشرعية التأسيسية ، بل هي من المجعولات الإمضائية ، بمعنى انها مجعولة لدى العقلاء والشارع أمضى اعتبارهم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الواضح انه ليس لدى العقلاء أحكام تكليفية من وجوب وتحريم ، بل ليس لديهم الا الحكم بالحسن والقبح ، وهما يتفرعان على الظلم وعدمه ، والظلم لديهم هو التعدي عن الحقوق الثابتة لديهم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فقبح التصرف بالمال لديهم وحسنة يتفرعان على ان يكون التصرف تعديا عن الحق وعدم كونه كذلك ، هذا يتوقف على اعتبار ملكية المتصرف وعدمها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 فليس لديهم اعتباران ومجعولان ، بل لديهم اعتبار واحد يتعلق بالملكية ويترتب عليه حكمهم بالحسن والقبح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واعتبارهم للملكية لأجل تحقيق موضوع التحسين والتقبيح ، هذا شأن العقلاء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الشارع ، فهو قد أقر العقلاء على اعتبارهم الملكية وليس لديه جعل جديد ، ورتب على ذلك أحكاما تكليفية من وجوب وحرمة وغيرهما نسبتها إلى الملكية نسبة الحسن والقبح اللذين يحكم بهما العقلاء ، فالملكية العقلائية التي أقرها الشارع هي موضوع أحكامه التكليفية ودخيلة في تحققها بعد وفي مثل ذلك لا محذور من لغوية أو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اذن ، فلا مانع من الالتزام بمجعولية مثل الملكية بعد ان كان مقام الإثبات يساعد عليه</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انه وقع الكلام في بعض الأمور الوضعيّة ، وانها مجعولة أو ليست بمجعولة كالصحة والفساد ، والطهارة والنجاسة ، ولا بأس بالتكلم عنها بنحو مختصر ، فنقول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اما الصحة والفساد فقد تقدم البحث عن تعلق الجعل بهما في مبحث اقتضاء النهي الفساد بنحو مفصل فلا نعيد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الطهارة والنجاسة ، فقد ذهب بعض إلى انهما أمران واقعيان كشف عنهما الشارع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الصحيح خلافه ، وذلك لأن مرجع هذه الدعوى إلى كون الطهارة والنجاسة هي الاستقذار العرفي وعدمه ، لا انهما موجودان بوجود واقعي مع قطع النّظر عن النّظر العرفي إذ الاستقذار امر عرفي ، ولذا قد تختلف فيه الطبائع</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من النجاسات شرعا ما يقطع بعدم جهة واقعية فيه بحيث يختلف واقعا بلحاظ حالتي طهارته ونجاسته ، كالكافر ، فانه من المقطوع ان إظهار الشهادتين ليس له دخل واقعي في جسم الكافر بحيث يصير طاهرا به بعد ان كان نجسا وأوضح من هذا مثالا ابن الكافر الّذي ينجس ويطهر بتبعية أبيه ، مع انه من المعلوم عدم تأثير إسلام أبيه وكفره في بدنه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ان من الأجسام الطاهرة ما هو قذر جزما كلعاب الفم وماء الأنف وغير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اذن فبين ما هو قذر عرفا وليس بقذر ، وما هو قذر شرعا وليس بقذر ، عموم من وجه ، فلا يمكن ان يقال ان الطهارة والنجاسة أمران واقعيان كشف عنهما الشارع ، بل هما اعتباريان يتعلق بهما الجعل ويترتب عليهما أحكام شرعية</w:t>
      </w:r>
      <w:r>
        <w:rPr>
          <w:rFonts w:eastAsia="Amiri" w:cs="Amiri" w:ascii="Amiri" w:hAnsi="Amiri"/>
          <w:color w:val="111111"/>
          <w:sz w:val="28"/>
          <w:szCs w:val="28"/>
          <w:rtl w:val="true"/>
          <w:lang w:bidi="ar-SA"/>
        </w:rPr>
        <w:t xml:space="preserve">. </w:t>
      </w:r>
      <w:bookmarkStart w:id="37" w:name="pg15939_154476"/>
    </w:p>
    <w:p>
      <w:pPr>
        <w:pStyle w:val="Heading3"/>
        <w:numPr>
          <w:ilvl w:val="2"/>
          <w:numId w:val="1"/>
        </w:numPr>
        <w:rPr/>
      </w:pPr>
      <w:bookmarkStart w:id="38" w:name="__RefHeading___Toc16091444_2142443653"/>
      <w:bookmarkStart w:id="39" w:name="_Toc12"/>
      <w:bookmarkEnd w:id="37"/>
      <w:bookmarkEnd w:id="38"/>
      <w:r>
        <w:rPr>
          <w:rtl w:val="true"/>
        </w:rPr>
        <w:t>تنبيهات الاستصحاب</w:t>
      </w:r>
      <w:bookmarkEnd w:id="39"/>
    </w:p>
    <w:p>
      <w:pPr>
        <w:pStyle w:val="Heading4"/>
        <w:numPr>
          <w:ilvl w:val="3"/>
          <w:numId w:val="1"/>
        </w:numPr>
        <w:rPr/>
      </w:pPr>
      <w:bookmarkStart w:id="40" w:name="__RefHeading___Toc16091446_2142443653"/>
      <w:bookmarkStart w:id="41" w:name="_Toc13"/>
      <w:bookmarkEnd w:id="40"/>
      <w:r>
        <w:rPr>
          <w:rtl w:val="true"/>
        </w:rPr>
        <w:t xml:space="preserve">التنبيه الأول </w:t>
      </w:r>
      <w:r>
        <w:rPr>
          <w:rtl w:val="true"/>
        </w:rPr>
        <w:t xml:space="preserve">: </w:t>
      </w:r>
      <w:r>
        <w:rPr>
          <w:rtl w:val="true"/>
        </w:rPr>
        <w:t>في جريان الاستصحاب في مؤدى الأمارات</w:t>
      </w:r>
      <w:r>
        <w:rPr>
          <w:rtl w:val="true"/>
        </w:rPr>
        <w:t>.</w:t>
      </w:r>
      <w:bookmarkEnd w:id="41"/>
    </w:p>
    <w:p>
      <w:pPr>
        <w:pStyle w:val="BookText"/>
        <w:rPr/>
      </w:pPr>
      <w:r>
        <w:rPr>
          <w:rFonts w:ascii="Amiri" w:hAnsi="Amiri" w:eastAsia="Amiri" w:cs="Amiri"/>
          <w:color w:val="111111"/>
          <w:sz w:val="28"/>
          <w:sz w:val="28"/>
          <w:szCs w:val="28"/>
          <w:rtl w:val="true"/>
          <w:lang w:bidi="ar-SA"/>
        </w:rPr>
        <w:t xml:space="preserve">وهذا التنبيه انفرد به صاحب الكفاية عمن قبله ، ومنشأ الإشكال في إجراء الاستصحاب فيما قامت الأمارة على حدوثه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ظاهر دليل الاستصحاب هو اعتبار اليقين بالحدوث والشك في البقاء ، والحكم الواقعي الّذي قامت عليه الأمارة لا يقين به ، فمع الشك في بقائه لا يمكن استصحابه لاختلال أحد ركني 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لو قامت الأمارة على وجوب احترام زيد وشك في ان وجوب احترامه مستمر إلى ثلاثة أيام أو هو ثابت في يومين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فقط ، ففي اليوم الثالث يشك في بقاء الوجوب ، والأمارة لا تصلح لا ثباته لأنها مجملة من هذه الناحية ، فليس هنا إلاّ الاستصحاب وقد عرفت الإشكال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عليك ان مبنى الإشكال على عدم قيام الأمارة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بدليل اعتبارها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مقام القطع الموضوعي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فلا إشكال ، إذ الأثر الشرعي الثابت لليقين بالحدوث ، وهو حرمة النقض ، ثابت للأمارة بحسب الفرض ، فقيام الأمارة على الحدوث يجدي في الاستصحاب لأنها بمنزلة اليقين</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بناء الإشكال على عدم تكفل دليل الاعتبار جعل المؤدى وإنشاء أحكام ظاهرية شرعية ، بل تكفله التنجيز والتعذير لا 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يظهر من الكفاية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فليس بسديد ، وذلك لأن الحكم الظاهري الثابت يقينا بالأمارة ارتفع يقينا بارتفاع سببه ، وهو الأمارة ، فانه منوط بقيامها ، وهي لم تقم على أكثر من زمان اليقين ، والحكم الواقعي مشكوك الحدوث بحسب الفرض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توضيح الكلام في ذلك إن شاء اللّه تعالى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مبنى الإشكال ما عرفت من عدم قيام الأمارة مقام القطع الموضوعي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أجيب عنه بوجوه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الوجه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أفاده في الكفاية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دليل الاستصحاب يتكفل التعبد بالبقاء على تقدير الحدوث ، فنظره إلى بيان بقاء الحادث ، وان الحادث يدوم بلا خصوصية لليقين به ، بل لوحظ طريقا إلى متعلقه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دليل الاستصحاب يتكفل جعل الملازمة الظاهرية بين الحدوث والبقاء ، وان كل ما هو حادث باق تعبدا ، فالحدوث أخذ موضوعا للتعبد بالبقاء ، واليقين لوحظ طريقا لإحراز الموضوع ، كاليقين بسائر موضوعات الأحكام ، فالمجعول هو البقاء على تقدير الحدوث واقعا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 فإذا قامت الأمارة على الحدوث كانت حجة على البقاء كما هي حجة على الحدوث ، نظير سائر الأمارات القائمة على الموضوعات ، فانها تكون حجة على الحكم المترتب عليها ، وما نحن فيه من هذا القبيل ، لأنه بعد ان كان المجعول هو البقاء ظاهرا على تقدير الحدوث واقعا ، كان الحدوث الواقعي موضوعا للحكم الظاهري بالبقاء ، فإذا قامت الحجة على الحدوث كانت حجة على حكمه واثره وهو البقاء الظاهري ، فتكون الأمارة مثبتة لموضوع الحكم الاستصحابي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ما أفاده في الكفاية بتوضيح منا </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أورد عليه إيرادات عديدة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الإيراد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تصل النوبة إلى هذا الكلام ، لأن دليل اعتبار الأمارة يتكفل جعل الطريقية والوصول والمحرزية ، فهو يعتبر الأمارة علما</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وعليها فيترتب عليها جميع آثار العلم العقلية والشرعية ، ومنها التعبد بالبقاء ، </w:t>
      </w:r>
    </w:p>
    <w:p>
      <w:pPr>
        <w:pStyle w:val="BookText"/>
        <w:rPr/>
      </w:pPr>
      <w:r>
        <w:rPr>
          <w:rFonts w:ascii="Amiri" w:hAnsi="Amiri" w:eastAsia="Amiri" w:cs="Amiri"/>
          <w:color w:val="111111"/>
          <w:sz w:val="28"/>
          <w:sz w:val="28"/>
          <w:szCs w:val="28"/>
          <w:rtl w:val="true"/>
          <w:lang w:bidi="ar-SA"/>
        </w:rPr>
        <w:t>فيندفع الإشكال بحذافيره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الإيراد مبنائي لا يمكن ان يلزم به مثل صاحب الكفاية ممن لا يرى جعل الطريقية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عرفت ان أصل الإشكال في استصحاب مؤدى الأمارة مبني على عدم الالتزام بقيام الأمارة مقام القطع الموضوعي ،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لو التزم بجعل الطريقية والوسطية في الإثبات فلا ينفع ، وذلك لأن غاية ما يجدي هذا الالتزام هو إمكان قيام الأمارة مقام القطع الموضوعي ، وترتب جميع الآثار المترتبة على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عقلية أو شرعية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 ، واندفاع المحذور الثبوتي في الالتزام بقيامها مقام القطع الموضوعي والطريقي بناء على جعل المؤدى الّذي تقدم البحث فيه في مباحث القطع</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ولكن مجرد إمكان ذلك ثبوتا لا ينفع ما لم يساعد عليه مقام الإثبات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قاصر عن إفادة تنزيل الأمارة منزلة القطع في جميع آثاره أو اعتبار الأمارة علما بلحاظ مطلق آثار العلم ، إذ ليس لدينا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باب خبر الواحد 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دليل لفظي بلسان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خبر الواحد 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ونحوه من التعبيرات حتى يؤخذ بإطلاقه ، ويلتزم بترتب جميع آثار العلم عليه ، بل عمدة الأدلة هو السيرة العملية القائمة على حجية الخبر ، والقدر الثابت منه هو ترتيب آثار العلم العقلية من تنجيز وتعذير على خبر الواحد ، وليس في الأحكام العقلائية ما هو مرتب على اليقين بعنوانه كي يرى ان السيرة قائمة على معاملة خبر الواحد معاملة اليقين بالنسبة إليه أو ليست قائمة على ذلك ، ومثل ذلك النصوص التي استدل بها على حجية الخبر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بناء على دلالتها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فان 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العمري وابنه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ما أديا عني فعني يؤديان </w:t>
      </w:r>
      <w:r>
        <w:rPr>
          <w:rFonts w:eastAsia="IRNazanin" w:cs="IRNazanin"/>
          <w:color w:val="111111"/>
          <w:sz w:val="28"/>
          <w:szCs w:val="28"/>
          <w:rtl w:val="true"/>
          <w:lang w:bidi="fa-IR"/>
        </w:rPr>
        <w:t xml:space="preserve">» </w:t>
      </w:r>
      <w:r>
        <w:rPr>
          <w:rStyle w:val="FootnoteAnchor"/>
          <w:rtl w:val="true"/>
        </w:rPr>
        <w:footnoteReference w:id="144"/>
      </w:r>
      <w:r>
        <w:rPr>
          <w:rFonts w:ascii="Amiri" w:hAnsi="Amiri" w:eastAsia="Amiri" w:cs="Amiri"/>
          <w:color w:val="111111"/>
          <w:sz w:val="28"/>
          <w:sz w:val="28"/>
          <w:szCs w:val="28"/>
          <w:rtl w:val="true"/>
          <w:lang w:bidi="ar-SA"/>
        </w:rPr>
        <w:t>ظاهر في إثبات التنجيز والتعذير لخبرهما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اذن فمن </w:t>
      </w:r>
    </w:p>
    <w:p>
      <w:pPr>
        <w:pStyle w:val="BookText"/>
        <w:rPr/>
      </w:pPr>
      <w:r>
        <w:rPr>
          <w:rFonts w:ascii="Amiri" w:hAnsi="Amiri" w:eastAsia="Amiri" w:cs="Amiri"/>
          <w:color w:val="111111"/>
          <w:sz w:val="28"/>
          <w:sz w:val="28"/>
          <w:szCs w:val="28"/>
          <w:rtl w:val="true"/>
          <w:lang w:bidi="ar-SA"/>
        </w:rPr>
        <w:t>ان نجزم بان الشارع قد اعتبر الأمارة علما بلحاظ جميع آثار العلم كي نلتزم بقيامها مقام القطع الموضوعي؟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أفيد في هذا الوجه مضافا إلى كونه مبنائيا لا ينفع القائل بالمبنى المزبور ،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الإيراد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الملازمة كالسببية مما لا تنالها يد الجعل الشرعي ، فلا يتجه الالتزام بان المجعول في باب الاستصحاب هو الملازمة بين الحدوث والبقاء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المقصود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أوضحناه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جعل الملازمة بعنوانها ، بل هو جعل واقع الملازمة ، أعني البقاء في فرض الحدوث بحيث يكون الحدوث ملحوظا موضوعا للتعبد بالبقاء ، فالمتعبد به هو البقاء على تقدير الحدوث ، وينتزع عن ذلك جعل الملازمة ، نظير جعل كل حكم مرتب على موضوعه فانه ينتزع عنه الملازمة بين الموضوع والحكم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الإيراد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الملازمة المجعولة واقعية ، إذ لو كانت ظاهرية كانت مترتبة على الشك ، وكان الشك مأخوذا في موضوعها ، وهو غير موجود ، لأنه مع الشك في الحدوث يمتنع الشك في البقاء بل هو متفرع على إحراز الحدوث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مع الشك في الحدوث يكون الشك في البقاء تقديريا ومعلقا على الحدوث ، بمعنى انه يشك في البقاء على تقدير الحدوث ، وإذا لم تكن الملازمة ظاهرية ، بل كانت واقعية كان مقتضى ذلك ان يكون الاستصحاب ، من الأمارات كسائر الأدلة المتكفلة للأحكام الواقعية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الشك له وجود فعلي ، وانما التعليق في متعلقه ، فالشك فعلا ثابت ومتعلق بالبقاء على تقدير الحدوث ، فيكون التعبد بالبقاء تعبدا ظاهريا لا واقعيا</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أشار المحقق الأصفهاني إلى وضوح هذا الأمر بنحو لم ير صاحب </w:t>
      </w:r>
    </w:p>
    <w:p>
      <w:pPr>
        <w:pStyle w:val="BookText"/>
        <w:rPr/>
      </w:pPr>
      <w:r>
        <w:rPr>
          <w:rFonts w:ascii="Amiri" w:hAnsi="Amiri" w:eastAsia="Amiri" w:cs="Amiri"/>
          <w:color w:val="111111"/>
          <w:sz w:val="28"/>
          <w:sz w:val="28"/>
          <w:szCs w:val="28"/>
          <w:rtl w:val="true"/>
          <w:lang w:bidi="ar-SA"/>
        </w:rPr>
        <w:t xml:space="preserve">الكفاية داعيا إلى بيانه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وهذه الإيرادات الثلاثة على الكفاية ذكرها المحقق النائيني رحمه اللّه </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الإيراد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المحقق الأصفهاني رحمه اللّه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دليل الاستصحاب إذا كان يتكفل التعبد بالبقاء على تقدير الحدوث واقعا ، ففيما لو تيقن بالحدوث وشك بالبقاء وأجرى الاستصحاب ، ثم انكشف لديه ان يقينه كان جهلا مركبا ، لزم ان لا يكون هناك تعبد استصحابي حقيقة بل تخيلا ، وهذا مما لا يلتزم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بخلاف ما لو كان الموضوع هو اليقين بالحدوث ، فانه حاصل في ظرفه وان تبدل بعد ذلك إلى غيره </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الالتزام بعدم ثبوت الاستصحاب ، الا تخيلا في الصورة المزبورة أي محذور ، ولم يظهر ان الالتزام بالاستصحاب ، فيها من المسلمات التي لا تقبل الإنكار ، فليس هذا من اللوازم الباطلة التي تقتضي بطلان ملزومها ،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قدس سره خص الإشكال بصورة ثبوت المستصحب واقعا في مرحلة البقاء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نعلم وجه دخله في الإشكال ، فسواء كان المستصحب موجودا واقعا أو غير موجود يرد الإشكال المذكور من كون التعبد الاستصحابي تخيلا على مبنى صاحب الكفاية ، فلاحظ</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الإيراد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المحقق الأصفهاني رحمه اللّه أيضا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الاستصحاب بما انه حكم طريقي مجعول بلحاظ تنجيز الواقع ، فهو يتقوم بالوصول ، إذ قوام التنجيز بالوصول ولا يعقل تحققه بدون الوصول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فمع </w:t>
      </w:r>
    </w:p>
    <w:p>
      <w:pPr>
        <w:pStyle w:val="BookText"/>
        <w:rPr/>
      </w:pPr>
      <w:r>
        <w:rPr>
          <w:rFonts w:ascii="Amiri" w:hAnsi="Amiri" w:eastAsia="Amiri" w:cs="Amiri"/>
          <w:color w:val="111111"/>
          <w:sz w:val="28"/>
          <w:sz w:val="28"/>
          <w:szCs w:val="28"/>
          <w:rtl w:val="true"/>
          <w:lang w:bidi="ar-SA"/>
        </w:rPr>
        <w:t xml:space="preserve">الجهل بموضوع الحكم بالبقاء وهو الحكم الاستصحابي لا يكون له ثبوت واقعي كي يقبل ان يقوم عليه المنجز بواسطة قيامه على الموضوع ، فالالتزام بان الأمارة القائمة على الحدوث تتكفل تنجيز الحكم الظاهري بالبقاء كما تتكفل تنجيز الحكم حدوثا ليس بسديد ، فان الحكم الّذي حقيقته التنجيز لا يقبل التنجيز بمنجز آخر </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الملتزم في الأحكام الظاهرية ليس كون حقيقتها هو المنجزية بحيث تكون المنجزية متعلقة للجعل ابتداء ، بل هي أحكام وإنشاءات لوحظ فيها تنجيز الواقع والتحفظ على مصلحة الواقع من دون ان تكون هناك مصلحة في المؤدى ، فالتنجيز ملحوظ غاية لا انه مجعول ابتداء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 فعدم وصول الحكم الظاهري الطريقي وان امتنع معه تحقق التنجيز ، لكن لا يتنافى مع وجوده واقعا ، فان له واقعا محفوظا يكون موردا للعلم والجهل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فلا مانع من تنجيزه بالأمارة القائمة على موضوعه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والمتحصل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ما وجّه من الإيرادات على صاحب الكفاية قابل للدفع بأجمعه ، وان ما ذكره صاحب الكفاية لا محذور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يبقى سؤال واحد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ما أفاده لا يساعده مقام الإثبات وان كان خاليا عن الإشكال في مقام الثبوت ، لأن ظاهر دليل الاستصحاب كون موضوع التعبد هو اليقين ، فكيف يلغى عن الموضوعية ويدعى ان نفس الحدوث هو الموضوع؟</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والجواب عن ذلك واضح على ما التزم به صاحب الكفاية ووافقناه عليه من ان اليقين هاهنا لوحظ مرآة لمتعلقه وان المراد به هو المتيقن ، نظير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صم للرؤية وأفطر للرؤية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عدم كون الرؤية بما هي موضوعا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أوضحناه فيما </w:t>
      </w:r>
    </w:p>
    <w:p>
      <w:pPr>
        <w:pStyle w:val="BookText"/>
        <w:rPr/>
      </w:pPr>
      <w:r>
        <w:rPr>
          <w:rFonts w:ascii="Amiri" w:hAnsi="Amiri" w:eastAsia="Amiri" w:cs="Amiri"/>
          <w:color w:val="111111"/>
          <w:sz w:val="28"/>
          <w:sz w:val="28"/>
          <w:szCs w:val="28"/>
          <w:rtl w:val="true"/>
          <w:lang w:bidi="ar-SA"/>
        </w:rPr>
        <w:t>تقدم عند الكلام في صحيحة زرارة الأولى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 فالوجوه الأول في حل إشكال جريان الاستصحاب في مؤدى الأمارات ، وهو ما أفاده في الكفاية لا إشكال فيه ثبوتا ولا إثباتا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الوجه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موضوع التعبد بالبقاء ليس هو الحدوث كما هو مبنى الوجه الأول الراجع إلى إلغاء اليقين عن الموضوعية بالمرة ، بل هو اليقين لكن لا بوصف كونه يقينا ، بل بما انه منجز للواقع وحجة عليه ، فيكون موضوع التعبد هو الحجة على الواقع ، وهي حجة جامعة بين اليقين وغيره من الحجج العقلائية والشرعية ، فإذا قامت الأمارة على الحدوث فقد تحقق موضوع التعبد بالبقاء تكوينا وهو الحجة على الواقع ، فلا مجال للإشكال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الوجه ان تم فهو أقرب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إثباتا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الوجه الأول ، لأن فيه تحفظا على موضوعية اليقين في 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وتماميته تتوقف على إقامة القرينة على إرادة اليقين بما هو حجة لا بما هو ، وهذا امر ليس ببعيد بناء على إرادة مطلق الحجة من اليقين الناقض كما قربناه في محله ، وسيأتي الكلام فيه في مبحث حكومة الأمارة على الاستصحاب إن شاء اللّه تعالى فانتظر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الوجه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بناء على تكفل دليل الاعتبار جعل المؤدى ، فبقيام الأمارة يثبت حكم ظاهري ، وبما انه يحتمل كونه مطابقا للواقع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 انتهاء حد قيام الأمارة يحتمل بقاء الحكم فيستصحب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الوجه غير صحيح ، وذلك لأنه من القسم الثالث من استصحاب الكلي ، إذ الحكم بوجوب الاحترام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متيقنا في ضمن الفرد الظاهري وهو مؤدى الأمارة وهو قد زال قطعا بزوال الأمارة ، ويحتمل بقاء الكلي لاحتمال وجود الحكم الواقعي مقارنا للحكم الظاهري ، وفي مثل ذلك لا يجري استصحاب كلي الحكم كما قرر في محله</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الحكم الظاهري على تقدير مصادفته للواقع هو عين </w:t>
      </w:r>
    </w:p>
    <w:p>
      <w:pPr>
        <w:pStyle w:val="BookText"/>
        <w:rPr/>
      </w:pPr>
      <w:r>
        <w:rPr>
          <w:rFonts w:ascii="Amiri" w:hAnsi="Amiri" w:eastAsia="Amiri" w:cs="Amiri"/>
          <w:color w:val="111111"/>
          <w:sz w:val="28"/>
          <w:sz w:val="28"/>
          <w:szCs w:val="28"/>
          <w:rtl w:val="true"/>
          <w:lang w:bidi="ar-SA"/>
        </w:rPr>
        <w:t>الحكم الواقعي وليس فردا في قباله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على تقدير مخالفته له يكون حكما مستقلا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 فمع احتمال المصادفة يتردد امر الحكم المتحقق بين الفرد المقطوع الارتفاع وهو الظاهري وبين الفرد المحتمل البقاء وهو الحكم الواقعي ، فيكون من موارد القسم الثاني من استصحاب الكلي ، والمحقق جريانه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ويندفع ذلك بأنه يبتني على مقدمتين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إحداهما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الالتزام بعدم جعل حكم ظاهري غير الحكم الواقعي على تقدير المصادفة ، بحيث يتكفل دليل الحجية إنشاء الحكم جدا على تقدير دون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أثر عملي على الجامع بين الحكم الواقعي والظاهري ، كي يصح بلحاظه استصحاب الكلي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وكلتا المقدمتين ممنوعتان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الأولى ، فلأنه لا محصل لدعوى ان دليل الحجية يتكفل الإنشاء الجدي على تقدير والإنشاء غير الجدي على تقدير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لا أثر للحكم الظاهري بما هو من لزوم الامتثال وغير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 فلا يتصور أثر مترتب على الجامع بين الحكمين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وإلى بعض ما ذكرناه أشار المحقق العراقي قدس سره </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والّذي يتحصل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المتعين في دفع الإشكال المتقدم أحد الوجهين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والثاني ، واما غيرهما فليس بتام واللّه سبحانه العالم</w:t>
      </w:r>
      <w:r>
        <w:rPr>
          <w:rFonts w:eastAsia="Amiri" w:cs="Amiri" w:ascii="Amiri" w:hAnsi="Amiri"/>
          <w:color w:val="111111"/>
          <w:sz w:val="28"/>
          <w:szCs w:val="28"/>
          <w:rtl w:val="true"/>
          <w:lang w:bidi="ar-SA"/>
        </w:rPr>
        <w:t xml:space="preserve">. </w:t>
      </w:r>
      <w:bookmarkStart w:id="42" w:name="pg15939_154484"/>
    </w:p>
    <w:p>
      <w:pPr>
        <w:pStyle w:val="Heading4"/>
        <w:numPr>
          <w:ilvl w:val="3"/>
          <w:numId w:val="1"/>
        </w:numPr>
        <w:rPr/>
      </w:pPr>
      <w:bookmarkStart w:id="43" w:name="__RefHeading___Toc16091448_2142443653"/>
      <w:bookmarkStart w:id="44" w:name="_Toc14"/>
      <w:bookmarkEnd w:id="42"/>
      <w:bookmarkEnd w:id="43"/>
      <w:r>
        <w:rPr>
          <w:rtl w:val="true"/>
        </w:rPr>
        <w:t xml:space="preserve">التنبيه الثاني </w:t>
      </w:r>
      <w:r>
        <w:rPr>
          <w:rtl w:val="true"/>
        </w:rPr>
        <w:t xml:space="preserve">: </w:t>
      </w:r>
      <w:r>
        <w:rPr>
          <w:rtl w:val="true"/>
        </w:rPr>
        <w:t>في استصحاب الكلي</w:t>
      </w:r>
      <w:r>
        <w:rPr>
          <w:rtl w:val="true"/>
        </w:rPr>
        <w:t>.</w:t>
      </w:r>
      <w:bookmarkEnd w:id="44"/>
    </w:p>
    <w:p>
      <w:pPr>
        <w:pStyle w:val="Heading5"/>
        <w:numPr>
          <w:ilvl w:val="4"/>
          <w:numId w:val="1"/>
        </w:numPr>
        <w:rPr/>
      </w:pPr>
      <w:bookmarkStart w:id="45" w:name="__RefHeading___Toc16091450_2142443653"/>
      <w:bookmarkStart w:id="46" w:name="_Toc15"/>
      <w:bookmarkEnd w:id="45"/>
      <w:r>
        <w:rPr>
          <w:rtl w:val="true"/>
        </w:rPr>
        <w:t>اشارة</w:t>
      </w:r>
      <w:bookmarkEnd w:id="46"/>
    </w:p>
    <w:p>
      <w:pPr>
        <w:pStyle w:val="BookText"/>
        <w:rPr/>
      </w:pPr>
      <w:r>
        <w:rPr>
          <w:rFonts w:ascii="Amiri" w:hAnsi="Amiri" w:eastAsia="Amiri" w:cs="Amiri"/>
          <w:color w:val="111111"/>
          <w:sz w:val="28"/>
          <w:sz w:val="28"/>
          <w:szCs w:val="28"/>
          <w:rtl w:val="true"/>
          <w:lang w:bidi="ar-SA"/>
        </w:rPr>
        <w:t xml:space="preserve">لا يخفى انه لا يختلف الحال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بملاحظة دليل الاستصحاب بين كون المستصحب أمرا شخصيا جزئيا وكونه أمرا كليا ، لإطلاق دليله وعدم الموجب للتقييد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مما لا إشكال فيه كبرويا ، وانما الإشكال والكلام في بعض مصاديق استصحاب الكلي ولأجله عقد هذا التنبيه في مباحث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ذكر للاستصحاب الكلي أقسام ثلاثة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القسم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يعلم بوجود الكلي في ضمن فرد ثم يشك في بقاء الكلي للشك في بقاء ذلك الفرد الّذي تحقق في ضمنه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القسم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يعلم بوجود الكلي في ضمن فرد مردد بين طويل العمر وقصيره ثم يشك في بقاء الكلي بعد مضي مقدار عمر القصير للشك في ان الحادث هو الطويل المقطوع البقاء أو القصير المقطوع الارتفاع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يعلم بوجود الكلي في ضمن فرد ثم يعلم بزوال ذلك الفرد ، ولكنه يشك في بقاء الكلي للشك في حدوث فرد آخر مقارن لزوال الفرد الأول</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زاد البعض قسما وقع محلا للكلام أيضا في مباحث المتأخرين وجعل في بعض الكتب قسما رابعا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يعلم بوجود الكلي في ضمن فرد ثم يعلم بزواله وبعد ذلك يرى فردا معنونا بعنوان يحتمل انطباقه على الفرد الّذي علمنا ارتفاعه ويحتمل انطباقه على فرد آخر ، فيلزم من ذلك الشك في وجود الكلي ، ومثّل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إذا علمنا بالجنابة ليلية الخميس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وارتفعت تلك الجنابة بالغسل ، ثم رأينا المني يوم الجمعة في الثوب ، فيحصل العلم بأننا جنب حين خروج هذا المني ، ولكن نحتمل ان يكون من الجنابة التي اغتسلنا منها ونحتمل ان يكون جنابة جديدة غيرها </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 xml:space="preserve">.. </w:t>
      </w:r>
      <w:bookmarkStart w:id="47" w:name="pg15939_154485"/>
    </w:p>
    <w:p>
      <w:pPr>
        <w:pStyle w:val="BookText"/>
        <w:rPr/>
      </w:pPr>
      <w:bookmarkEnd w:id="47"/>
      <w:r>
        <w:rPr>
          <w:rFonts w:ascii="Amiri" w:hAnsi="Amiri" w:eastAsia="Amiri" w:cs="Amiri"/>
          <w:color w:val="111111"/>
          <w:sz w:val="28"/>
          <w:sz w:val="28"/>
          <w:szCs w:val="28"/>
          <w:rtl w:val="true"/>
          <w:lang w:bidi="ar-SA"/>
        </w:rPr>
        <w:t>وقد وقع الكلام في كل قسم على حدة</w:t>
      </w:r>
      <w:r>
        <w:rPr>
          <w:rFonts w:eastAsia="Amiri" w:cs="Amiri" w:ascii="Amiri" w:hAnsi="Amiri"/>
          <w:color w:val="111111"/>
          <w:sz w:val="28"/>
          <w:szCs w:val="28"/>
          <w:rtl w:val="true"/>
          <w:lang w:bidi="ar-SA"/>
        </w:rPr>
        <w:t>.</w:t>
      </w:r>
    </w:p>
    <w:p>
      <w:pPr>
        <w:pStyle w:val="Heading5"/>
        <w:numPr>
          <w:ilvl w:val="4"/>
          <w:numId w:val="1"/>
        </w:numPr>
        <w:rPr/>
      </w:pPr>
      <w:bookmarkStart w:id="48" w:name="__RefHeading___Toc16091452_2142443653"/>
      <w:bookmarkStart w:id="49" w:name="_Toc16"/>
      <w:bookmarkEnd w:id="48"/>
      <w:r>
        <w:rPr>
          <w:rtl w:val="true"/>
        </w:rPr>
        <w:t>استصحاب الفرد المردد</w:t>
      </w:r>
      <w:bookmarkEnd w:id="49"/>
    </w:p>
    <w:p>
      <w:pPr>
        <w:pStyle w:val="BookText"/>
        <w:rPr/>
      </w:pPr>
      <w:r>
        <w:rPr>
          <w:rFonts w:ascii="Amiri" w:hAnsi="Amiri" w:eastAsia="Amiri" w:cs="Amiri"/>
          <w:color w:val="111111"/>
          <w:sz w:val="28"/>
          <w:sz w:val="28"/>
          <w:szCs w:val="28"/>
          <w:rtl w:val="true"/>
          <w:lang w:bidi="ar-SA"/>
        </w:rPr>
        <w:t>ولكن قبل الدخول في ذلك يحسن بنا التعرض للبحث عن استصحاب الفرد المردد فيما كان الحادث مرددا بين الفرد الطويل والقصير ، فقد تعرض له البعض في هذا المقام وله آثار عملية فقهية لا تخفي على من راجع كتب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فنقول وعلى اللّه سبحانه الاتكال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الجهة الفارقة بين استصحاب الفرد المردد واستصحاب الكلي في مورده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الاشتراك في عدم تميز المستصحب وتعينه في ضمن أحد الفردين المعين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ان المقصود في استصحاب الكلي ترتيب الأثر المترتب على العنوان الجامع بين الفردين ، كالأثر المرتب على عنوان الحدث الجامع بين الأصغر والأكبر ، مثل حرمة مس كتابة المصحف ، والمقصود في استصحاب الفرد المردد ترتيب الأثر المترتب على كل من الفردين بخصوصيته ، سواء لم يكن للكلي الجامع أثر أو كان ولكن لم يلحظ في الاستصحاب ولم يقصد ترتيبه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فقد منع جريان الاستصحاب في الفرد المردد ، كالحدث المردد بين الأصغر والأكبر بعد الوضوء بوجوه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وليعلم ان محل الكلام ما كان يعلم بارتفاعه على تقدير انه الفرد القصير بحيث يكون فعلا مرددا بين ما هو مقطوع الارتفاع وما هو مقطوع البقاء ، كمثال الحدث المردد بعد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مرتفع قطعا على تقدير كونه الأصغر ، وباق قطعا على تقدير كونه الأكبر </w:t>
      </w:r>
      <w:r>
        <w:rPr>
          <w:rFonts w:eastAsia="Amiri" w:cs="Amiri" w:ascii="Amiri" w:hAnsi="Amiri"/>
          <w:color w:val="111111"/>
          <w:sz w:val="28"/>
          <w:szCs w:val="28"/>
          <w:rtl w:val="true"/>
          <w:lang w:bidi="ar-SA"/>
        </w:rPr>
        <w:t>- :</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الوجه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ذهب إليه المحقق الأصفهاني من عدم تحقق اليقين بالحدوث المعتبر في الاستصحاب ، وذلك لأن العلم الإجمالي انما يتعلق بالجامع بين الفردين بلا سراية له إلى الخارج ، فهو علم بالجامع ، وشك في كل فرد ، فلا يمكن </w:t>
      </w:r>
    </w:p>
    <w:p>
      <w:pPr>
        <w:pStyle w:val="BookText"/>
        <w:rPr/>
      </w:pPr>
      <w:r>
        <w:rPr>
          <w:rFonts w:ascii="Amiri" w:hAnsi="Amiri" w:eastAsia="Amiri" w:cs="Amiri"/>
          <w:color w:val="111111"/>
          <w:sz w:val="28"/>
          <w:sz w:val="28"/>
          <w:szCs w:val="28"/>
          <w:rtl w:val="true"/>
          <w:lang w:bidi="ar-SA"/>
        </w:rPr>
        <w:t xml:space="preserve">إجراء الاستصحاب لفقدانه ركنه </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الوجه يبتني على ما التزم به من ان العلم الإجمالي يتعلق بالجامع ولا يسري إلى الخارج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عرفت فيما تقدم ان العلم الإجمالي وان تعلق بالجامع لكنه يرتبط بالخارج ويسري إليه ، بحيث لو انفتح له باب العلم التفصيليّ لأمكنه انه يقول هذا هو معلومي بالإجمال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يعلم بالتفصيل بوجود ما هو منطبق العنوان الجامع في الخارج ، وانما يجهل خصوصيته وما يميزه عن الفرد الآخر ، فقد يسمع كلاما من متكلم يتردد امره بين زيد وعمرو ، فهو قد تعلق علمه بشخص جزئي وهو المتكلم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التكلم لا يصدر إلاّ من فرد جزئي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لكنه يتردد بين شخصين لدى العالم نفسه لجهله بما يميز زيد عن عمرو أو لجهله بأنه واجد لمميزات زيد أو مميزات عمرو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المعلوم بالإجمال له وجود واقعي معين ، وانما التردد لدى العالم نفسه في كونه هذا أو ذاك فلدينا علم تفصيلي بالوجود الشخصي ، لكن بنحو مجمل وهذا ما يجعله علما إجماليا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اذن فالفرد الواقعي على واقعه المردد بين فردين خاصين ، يكون متعلقا للعلم بهذا المقدار لا أكثر ، فيكون مجرى للاستصحاب بهذا المقدار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عرفت ان هذا العلم بهذا الحد علم تفصيلي لكن المعلوم محدود ، فلا أثر لدعوى ان المراد باليقين في باب الاستصحاب هو خصوص اليقين التفصيليّ فلا يشمل اليقين الإجمالي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ان هذه الدعوى ممنوعة أشد المنع بعد فرض شمول مفهوم اليقين لكلا فرديه التفصيليّ والإجمالي ، وفرض منجزية العلم الإجمالي كالتفصيلي</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والخلاصة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ما أفاده قدس سره لا يمكن قبوله ، وقد مر في بيان </w:t>
      </w:r>
    </w:p>
    <w:p>
      <w:pPr>
        <w:pStyle w:val="BookText"/>
        <w:rPr/>
      </w:pPr>
      <w:r>
        <w:rPr>
          <w:rFonts w:ascii="Amiri" w:hAnsi="Amiri" w:eastAsia="Amiri" w:cs="Amiri"/>
          <w:color w:val="111111"/>
          <w:sz w:val="28"/>
          <w:sz w:val="28"/>
          <w:szCs w:val="28"/>
          <w:rtl w:val="true"/>
          <w:lang w:bidi="ar-SA"/>
        </w:rPr>
        <w:t>حقيقة العلم الإجمالي ما له نفع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الوجه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أفاده المحقق النائيني من عدم تحقق الشك في البقاء ، فان الفرد المردد على واقعه غير مشكوك البقاء ، لأنه على أحد تقديريه متيقن الزوال فكيف يقال انه مشكوك البقاء على واقعه وكلا تقديريه </w:t>
      </w:r>
      <w:r>
        <w:rPr>
          <w:rStyle w:val="FootnoteAnchor"/>
          <w:rtl w:val="true"/>
        </w:rPr>
        <w:footnoteReference w:id="152"/>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استشكل المحقق الأصفهاني في هذا الوجه بما توضيحه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اليقين بالفرد المردد من الحدث مرجعه إلى اليقين بموجود جزئي ، اما يكون منطبقا للحدث الأصغر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منطبقا للحدث الأكبر ، ولديه علم بالتلازم بين بقائه وكونه حدثا أكبر ، وحيث يحتمل ان يكون حدثا أكبر ، فهو يحتمل البقاء جزما بعد الوضوء ، فكيف ينفي الشك في البقاء </w:t>
      </w:r>
      <w:r>
        <w:rPr>
          <w:rStyle w:val="FootnoteAnchor"/>
          <w:rtl w:val="true"/>
        </w:rPr>
        <w:footnoteReference w:id="153"/>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والصحيح هو ما أفاده النائيني قدس سره ، وتوضيح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إشكال في ان الشخص بعد الوضوء يتحقق لديه شك في بقاء حدثه ، وهذا أمر بديهي لا يقبل الإنكار ، إلاّ ان هذا الشك لا يجدي في جريان الأصل وذلك لأنه يلزم ان يكون الشك متعلقا بما تعلق به 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وليس الأمر هاهنا كذلك ، وذلك لأن اليقين قد تعلق بالموجود الشخصي الّذي يشار إليه على واقعه سواء كان حدثا أصغر أم حدثا أكبر ، ولا 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الوضوء بذلك الموجود الشخصي المبهم بحيث يمكن الإشارة إليه ويقال انه مشكوك ، لأنه على أحد تقديريه قد زال قطعا ، فلا شك فيه على واقعه وعلى ما هو عليه</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متعلقا لليقين وهو الموجود المبهم على ما هو عليه ليس متعلقا للشك وليس هو مشكوك بهذه الصفة ، فلا أستطيع ان أشير إليه وأقول أنه مشكوك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واما الشك الفعلي الّذي اعترفنا ببداهة وجوده ، فهو متعلق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التحليل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بوجود الفرد الطويل في هذا الآن الثاني لاحتمال حدوثه في الآن الأول ، فان الملازمة بين الحدوث والبقاء فيه توجب التلازم بين احتمال حدوثه واحتمال بقائه فعلا وعلى تقدير الحدوث ، لأنه على تقدير الحدوث متيقن البقاء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هذا الشك لا ينفع في جريان الاستصحاب ، لأنه فاقد لليقين بالحدوث ، فما يتعلق اليقين بحدوثه لا شك في بقائه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يشك في بقائه لا يقين بحدوثه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يخفى عليك ان ما ذكرناه في تقريب نفي الشك في البقاء انما يتأتى مع العلم بارتفاع الفرد القصير لو كان هو الحادث ، كمثال الحدث المردد بعد 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مع الشك في ارتفاع الفرد القصير على تقدير كونه هو الحادث ، كما لو شك في صدور الوضوء منه في مثال الحدث المردد ، فلا يتأتى البيان المزبور إذ الشك يتعلق ببقاء الفرد المردد على واقعه ، فيصح ان يقال انه يشك في بقاء ذلك الحدث المردد على أي تقدير ، فلا بد من التفصيل بين الصورتين من هذه الجهة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الوجه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المحقق العراقي قدس سره من عدم تعلق اليقين والشك بموضوع ذي أثر شرعي لأنه يعتبر في صحة التعبد بشيء تعلق اليقين والشك به بالعنوان الّذي يكون به موضوعا للأثر الشرعي ، ولا يكفى تعلق الشك بغيره من العناوين غير ذات الأثر الشرعي ، وبما ان الأثر الشرعي في أمثال المقام انما هو للمصداق بما له من العنوان التفصيليّ ، كصلاة الجمعة وصلاة الظهر ، وهو مما لا يمكن إجراء الأصل فيه لعدم اليقين بالحدوث ، واما العنوان العرضي الإجمالي كعنوان الفرد المردد ، فهي ليست بذات أثر شرعي لترتب الآثار الشرعية في أدلتها على العناوين التفصيلية</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ورتب قدس سره على ذلك أمرين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جريان الاستصحاب في الفرد المردد لو كان الشك في البقاء ناشئا عن الشك في ارتفاع الفرد القصير لو كان هو الحادث ، ولا يختص المنع بصورة العلم بارتفاع القصير لو كان هو الحادث ، لاشتراكهما فيهما ذكره في ملاك المنع ، وهو عدم الأثر الشرعي للعنوان الإجمالي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ثانيهما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ما ذكره في وجه المنع لا يختص بالاستصحاب بل يعم سائر الأصول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 ففي مثل ما لو صلى عند اشتباه القبلة إلى أربع جهات ، وعلم بعد الفراغ منها بفساد صلاة معينة منها ، فلا يجوز الاكتفاء بالصلوات الباقية في إفراغ الذّمّة ، بل تجب إعادة تلك الصلاة ، للشك في فساد الصلاة الواقعية منها ، ولا يمكن إجراء قاعدة الفراغ في العنوان المردد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لو علم بفساد واحدة مرددة منها ، فانه يمكن إجراء قاعدة الشك بعد الفراغ في كل واحدة منها بعينها للشك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صحتها على تقدير كونها إلى القبلة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فتجري القاعدة فيها مقيدة بهذا 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ضير في العلم بمخالفة أحد هذه الأصول للواقع ، لاحتمال كون الفاسدة هي المأتي بها إلى غير القبلة فلا علم بالمخالفة العملية </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الوجه قابل للرد والمنع ، فان ما ذكره من لزوم تعلق اليقين والشك بالشيء بالعنوان الّذي يكون به موضوعا للأثر الشرعي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مجرد دعوى لا نعرف لها وجها أصلا وهو لم يذكره إلاّ بنحو الدعوى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لأن مقتضى إطلاق دليل الاستصحاب وغيره من الأصول هو شموله لمطلق موارد عدم العلم ، إلاّ انه حيث انه يتكفل التعبد بالمشكوك ، والتعبد الشرعي لا يمكن ان يتعلق إلاّ بحكم شرعي أو موضوع ذي حكم قيد بواسطة هذه القرينة الخارجية العقلية بلزوم </w:t>
      </w:r>
    </w:p>
    <w:p>
      <w:pPr>
        <w:pStyle w:val="BookText"/>
        <w:rPr/>
      </w:pPr>
      <w:r>
        <w:rPr>
          <w:rFonts w:ascii="Amiri" w:hAnsi="Amiri" w:eastAsia="Amiri" w:cs="Amiri"/>
          <w:color w:val="111111"/>
          <w:sz w:val="28"/>
          <w:sz w:val="28"/>
          <w:szCs w:val="28"/>
          <w:rtl w:val="true"/>
          <w:lang w:bidi="ar-SA"/>
        </w:rPr>
        <w:t>كون المشكوك حكما شرعيا أو موضوعا لحكم 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دليل على التقيد بما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 ففي مورد تعلق اليقين والشك بالفرد المردد إذا كان المورد مما يصح التعبد به من قبل الشارع بحسب واقعه على ما هو عليه من الترديد لدى المكلف ، لم يكن مانع من شمول دليل الاستصحاب لذلك المورد ولا مقيد له من الخارج ، ويثبت له التعبد بتوسط العنوان الإجمالي المشير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فرض اليقين بالحكم المردد بين وجوب الظهر ووجوب الجمعة والشك في بقائه ، فانه لا محذور في التعبد بذلك الحكم المردد على واقعه ، ويترتب عليه أثره العقلي من لزوم تفريغ الذّمّة كما في صورة اليقين الإجمالي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 ففي مثال الصلاة الّذي ذكره لا مانع من جريان قاعدة الفراغ في الصلاة الواقعية إلى القبلة للشك في انها فاسدة من ناحية ترك الركوع أو لا ، ولا يمنع ترددها من إجراء قاعدة الفراغ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مضافا إلى ان المطلوب في باب متعلقات الأحكام هو وجود الطبيعي بما هو بلا ملاحظة خصوصيات الافراد بالمرة ، وليس الحال فيه كالحال في موضوعات الأحكام الملحوظة بنحو الانحلال وترتب الحكم على كل فرد بما هو فرد ، فالأثر في متعلقات الأحكام لا يترتب إلا على وجود الطبيعي المأخوذ في متعلق الحكم ، وهو فيما نحن فيه متعلق اليقين والشك وان لم يعلم بالخصوصية الفردية ، فلا مانع من جريان الأصل فيه مع الشك في صحته ، فلو فرض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تنزلا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تمامية ما أفاده كبرويا فانطباقه على مثال الصلاة ونحوه غير واضح</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والمحصل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العمدة في المنع عن استصحاب الفرد المردد هو عدم ثبوت الشك في بقائه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عرفت ان مقتضاه التفصيل بين صورتي الشك في ارتفاع الفرد القصير على تقدير حدوثه ، واليقين بارتفاعه على تقدير حدوثه ، فلا يجري الأصل في الصورة الثانية ، ويجري في الصورة الأولى ، ويترتب عليه أثره العقلي </w:t>
      </w:r>
    </w:p>
    <w:p>
      <w:pPr>
        <w:pStyle w:val="BookText"/>
        <w:rPr/>
      </w:pPr>
      <w:r>
        <w:rPr>
          <w:rFonts w:ascii="Amiri" w:hAnsi="Amiri" w:eastAsia="Amiri" w:cs="Amiri"/>
          <w:color w:val="111111"/>
          <w:sz w:val="28"/>
          <w:sz w:val="28"/>
          <w:szCs w:val="28"/>
          <w:rtl w:val="true"/>
          <w:lang w:bidi="ar-SA"/>
        </w:rPr>
        <w:t>والشرعي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تمام الكلام في استصحاب الفرد المردد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ويقع الكلام بعد ذلك في استصحاب الكلي وقد عرفت انه على أقسام أربعة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القسم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ما إذا علم بوجود الكلي في ضمن فرد معين ثم شك في بقاء الكلي للشك في بقاء ذلك الفرد ، مثل ما إذا علم بوجود الإنسان في الدار لعلمه بوجود زيد فيها ، ثم شك في بقاء زيد في الدار ، فيلزم منه الشك في بقاء الإنسان الكلي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إشكال في جريان الاستصحاب في الكلي لو كان موردا للأثر العملي ، كما لا إشكال في جريان الاستصحاب في الفرد لترتيب أثر الفرد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هنا بحث أشار إليه صاحب الكفاية في حاشيته على الرسائل </w:t>
      </w:r>
      <w:r>
        <w:rPr>
          <w:rStyle w:val="FootnoteAnchor"/>
          <w:rtl w:val="true"/>
        </w:rPr>
        <w:footnoteReference w:id="155"/>
      </w:r>
      <w:r>
        <w:rPr>
          <w:rFonts w:ascii="Amiri" w:hAnsi="Amiri" w:eastAsia="Amiri" w:cs="Amiri"/>
          <w:color w:val="111111"/>
          <w:sz w:val="28"/>
          <w:sz w:val="28"/>
          <w:szCs w:val="28"/>
          <w:rtl w:val="true"/>
          <w:lang w:bidi="ar-SA"/>
        </w:rPr>
        <w:t xml:space="preserve">وحققه المحقق الأصفهاني </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هل يغني استصحاب الفرد في إثبات أثر الكلي ، أو استصحاب الكلي في إثبات أثر الفرد؟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البحث لا أثر له عملي فيما نحن فيه لإمكان إجراء الاستصحاب في كل من الفرد والكلي فيترتب عليه الأثر المرغوب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لهذا البحث أثر فيما يأتي في القسم الثاني الّذي لا يمكن إجراء استصحاب الفرد فيه ،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استصحاب الكلي يغني في ترتيب أثر الفرد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ولأجل ذلك لا نوقع البحث فيه فعلا ونوكله إلى محله</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القسم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ما إذا علم بوجود الكلي في ضمن فرد مردد بين طويل البقاء وقصير البقاء ، فيشك في بقاء الكلي بعد مضي زمان الفرد القصير على تقدير حدوثه للشك في ما هو الحادث ، كما لو علم بخروج سائل مردد بين </w:t>
      </w:r>
    </w:p>
    <w:p>
      <w:pPr>
        <w:pStyle w:val="BookText"/>
        <w:rPr/>
      </w:pPr>
      <w:r>
        <w:rPr>
          <w:rFonts w:ascii="Amiri" w:hAnsi="Amiri" w:eastAsia="Amiri" w:cs="Amiri"/>
          <w:color w:val="111111"/>
          <w:sz w:val="28"/>
          <w:sz w:val="28"/>
          <w:szCs w:val="28"/>
          <w:rtl w:val="true"/>
          <w:lang w:bidi="ar-SA"/>
        </w:rPr>
        <w:t>البول والمني ، فقد علم بحصول كلي الحدث لحصول فرده المردد بين الأصغر والأكبر ، فإذا توضأ يتحقق لديه الشك في بقاء كلي الحدث ، لاحتمال كون الحادث هو الأكبر الّذي لا يزول بالوضوء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التزم جمع من الاعلام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كالشيخ </w:t>
      </w:r>
      <w:r>
        <w:rPr>
          <w:rStyle w:val="FootnoteAnchor"/>
          <w:rtl w:val="true"/>
        </w:rPr>
        <w:footnoteReference w:id="157"/>
      </w:r>
      <w:r>
        <w:rPr>
          <w:rFonts w:ascii="Amiri" w:hAnsi="Amiri" w:eastAsia="Amiri" w:cs="Amiri"/>
          <w:color w:val="111111"/>
          <w:sz w:val="28"/>
          <w:sz w:val="28"/>
          <w:szCs w:val="28"/>
          <w:rtl w:val="true"/>
          <w:lang w:bidi="ar-SA"/>
        </w:rPr>
        <w:t xml:space="preserve">والخراسانيّ </w:t>
      </w:r>
      <w:r>
        <w:rPr>
          <w:rStyle w:val="FootnoteAnchor"/>
          <w:rtl w:val="true"/>
        </w:rPr>
        <w:footnoteReference w:id="158"/>
      </w:r>
      <w:r>
        <w:rPr>
          <w:rFonts w:ascii="Amiri" w:hAnsi="Amiri" w:eastAsia="Amiri" w:cs="Amiri"/>
          <w:color w:val="111111"/>
          <w:sz w:val="28"/>
          <w:sz w:val="28"/>
          <w:szCs w:val="28"/>
          <w:rtl w:val="true"/>
          <w:lang w:bidi="ar-SA"/>
        </w:rPr>
        <w:t xml:space="preserve">وغيرهما </w:t>
      </w:r>
      <w:r>
        <w:rPr>
          <w:rStyle w:val="FootnoteAnchor"/>
          <w:rtl w:val="true"/>
        </w:rPr>
        <w:footnoteReference w:id="159"/>
      </w:r>
    </w:p>
    <w:p>
      <w:pPr>
        <w:pStyle w:val="BookText"/>
        <w:rPr/>
      </w:pPr>
      <w:r>
        <w:rPr>
          <w:rFonts w:ascii="Amiri" w:hAnsi="Amiri" w:eastAsia="Amiri" w:cs="Amiri"/>
          <w:color w:val="111111"/>
          <w:sz w:val="28"/>
          <w:sz w:val="28"/>
          <w:szCs w:val="28"/>
          <w:rtl w:val="true"/>
          <w:lang w:bidi="ar-SA"/>
        </w:rPr>
        <w:t>الكاظمي الشيخ محمّد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فوائد الأصول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طبعة مؤسسة النشر الإسلامي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البروجردي الشيخ محمّد تقي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نهاية الأفكار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القسم الأول طبعة مؤسسة النشر الإسلامي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بجريان الاستصحاب في الكلي في مثل ذلك لتمامية أركانه من اليقين بالحدوث ، والشك في البقاء ، فيكون مشمولا لإطلاق دليل الاستصحاب ، ويترتب على جريان الأصل في الكلي الآثار المترتبة على وجوده ، كحرمة مسّ المصحف الشريف في مثال الحدث لترتبها على عنوان المحدث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يورد على إجراء الاستصحاب في الكلي في مثل ذلك بإيرادات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الإيراد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في الكفاية من ان الكلي موجود في ضمن فرده المردد ، وهو على أحد تقديريه مقطوع الارتفاع بالوجدان ، وعلى التقدير الآخر مقطوع العدم بالتعبد فلا 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ذلك انه لو كان الفرد المتحقق في ضمنه الكلي هو الفرد القصير فقد ارتفع قطعا ، ولو كان هو الفرد الطويل فهو مشكوك الحدوث والأصل عدم حدوثه فيثبت عدمه بالتعبد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اذن فالشك منتف بضميمة الوجدان إلى الأصل والتعبد</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الإيراد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واضح الدفع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الكفاية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بداهة ان الشك في بقاء الكلي موجود بلا ريب ، ومنشؤه احتمال كون الحادث هو الفرد الطويل ، ونفي حدوثه تعبدا لا يرفع الشك وجدانا في بقاء الكلي بل ولا تعبدا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كما يتضح في رد الإيراد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اختلال في ركني الاستصحاب </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الإيراد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الشيخ </w:t>
      </w:r>
      <w:r>
        <w:rPr>
          <w:rStyle w:val="FootnoteAnchor"/>
          <w:rtl w:val="true"/>
        </w:rPr>
        <w:footnoteReference w:id="161"/>
      </w:r>
      <w:r>
        <w:rPr>
          <w:rFonts w:ascii="Amiri" w:hAnsi="Amiri" w:eastAsia="Amiri" w:cs="Amiri"/>
          <w:color w:val="111111"/>
          <w:sz w:val="28"/>
          <w:sz w:val="28"/>
          <w:szCs w:val="28"/>
          <w:rtl w:val="true"/>
          <w:lang w:bidi="ar-SA"/>
        </w:rPr>
        <w:t xml:space="preserve">رحمه اللّه وصاحب الكفاية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استصحاب الكلي وان كان في حد نفسه جاريا ، لكنّه مبتلى بالحاكم عليه ، وذلك لأن الشك في بقاء الكلي مسبب عن الشك في حدوث الفرد الطويل ، فأصالة عدم حدوث الفرد الطويل حاكمة على أصالة بقاء الكلي لحكومة الأصل السببي على الأصل المسببي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دفعه في الكفاية بوجوه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الشك في بقاء الكلي وارتفاعه ليس مسببا عن الشك في حدوث الفرد الطويل وعدم حدوثه ، بل هو مسبب عن الشك في كون الحادث هو الفرد الطويل ليترتب عليه البقاء أو الفرد القصير ليترتب عليه الارتفاع ، فان الارتفاع في الكلّي من آثار ارتفاع الفرد القصير لا من آثار عدم حدوث الفرد الطّويل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الواضح انه لا أصل يعين كيفية الحادث لعدم الحالة السابقة ، وأصالة عدم حدوثه الفرد الطويل لا تعين ان الحادث هو القصير إلاّ بالملازمة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الوجه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بقاء الكلي بعين بقاء الفرد الطويل لا من لوازمه ، لأن وجود الكلي بعين وجود افراده وليس له وجود منحاز عن وجود افراده</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الوجه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لو سلم كون بقاء الكلي مسببا عن حدوث الفرد الطويل ، فلا ينفع في الحكومة المدعاة ، إذ الحكومة تتوقف على ان يكون اللزوم والسببية شرعية ناشئة من جعل الشارع أحد الأمرين أثرا للآخر وحكما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الواضح ان الملازمة بين بقاء الكلي وحدوث الفرد لو سلمت فهي عقلية لا شرعية ، فلا تصحح دعوى الحكومة </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وقد زاد المحقق النائيني وجها رابعا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الأصل السببي المفروض في المقام مبتلى بالمعارض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لمعارضة أصالة عدم حدوث الفرد الطويل بأصالة عدم حدوث الفرد القصير ، ومع التعارض يكون الأصل المسببي جاريا لعدم نهوض ما يصلح للحكومة عليه </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الوجه الأول الّذي أفاده في الكفاية ، ويظهر أيضا من عبارة الشيخ رحمه اللّه فقد يورد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يبتني على ملاحظة البقاء والارتفاع طرفي شك واحد ، فالشك في البقاء أو الارتفاع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الشك ذو طرفين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فيقال انه ناش من الشك في كون الحادث هو الفرد الطويل أو القصير ، ولكن هذا بلا ملزم ، إذ المأخوذ في الاستصحاب هو الشك في البقاء وعدمه ، فيكون الطرف الآخر هو عدم البقاء لا الارتفاع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الواضح ان البقاء وعدمه يترتبان على حدوث الفرد الطويل وعدمه ، فأصالة عدم الفرد الطويل تثبت أحد طرفي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 وهو عدم البقاء فيلغى تعبدا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لدينا شكان تعلق أحدهما بالبقاء وعدمه ، الآخر بالارتفاع وعدمه ، وموضوع الأصل في الكلي هو الأول ، وهو محكوم لأصالة عدم حدوث الفرد الطويل</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الإيراد لا بأس به ، لكن للمنع عنه مجال وذلك ، لأن دليل الاستصحاب لم يتكفل التعبد بالبقاء بعنوانه ، وانما التعبير بذلك ورد في كلمات الأصحاب وامّا دليل الاستصحاب فهو يتكفل التعبد بالبقاء بعنوان عدم النقض ، وهو عدم رفع 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الواضح ظهور ذلك في أخذ الشك في الارتفاع في موضوع التعبد ، لظهور الدليل في تكفله إلغاء أحد طرفي الشك وإثبات الطرف الآخر ، فموضوع الاستصحاب أخذ فيه الشك في الارتفاع لا مجرد عدم </w:t>
      </w:r>
    </w:p>
    <w:p>
      <w:pPr>
        <w:pStyle w:val="BookText"/>
        <w:rPr/>
      </w:pPr>
      <w:r>
        <w:rPr>
          <w:rFonts w:ascii="IRNazanin" w:hAnsi="IRNazanin" w:eastAsia="IRNazanin"/>
          <w:color w:val="111111"/>
          <w:sz w:val="28"/>
          <w:sz w:val="28"/>
          <w:szCs w:val="28"/>
          <w:rtl w:val="true"/>
          <w:lang w:bidi="fa-IR"/>
        </w:rPr>
        <w:t>البقاء فلاحظ وتدبر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واما الوجه الثاني المذكور في الكفاية ، فقد أورد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من قبيل الفرار من المطر إلى الميزاب ، فان أصالة عدم حدوث الفرد الطويل لو كانت مانعة عن استصحاب الكلي بناء على السببية ، فهي مانعة بطريق أولى على القول بالعينية ، فالإشكال على هذا القول آكد منه على القول بالسببية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الّذي يبدو لنا عدم ورود هذا الإيراد عليه ، وانه ناش عن الغفلة عن خصوصية في كلامه ، وذلك لأنه قدس سره لم يدع وحدة بقاء الكلي مع حدوث الفرد الطويل والعينية بينهما ، بل ذهب إلى وحدة بقاء الكلي وبقاء فرده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الواضح ان بقاء الفرد ليس من آثار الحدوث ومسبباته ، بل كل منهما تؤثر فيه علته ، وليس الحدوث علة للبقاء بلا ريب ، فأصالة عدم الحدوث لا تكون بالنسبة إلى أصالة بقاء الكلي من قبيل الأصل السببي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الوجه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مما لا شبهة فيه ولم يتردد فيه أحد ، وسيأتي في مباحث الأصل المثبت وحكومة الأصل السببي على الأصل المسببي ما له نفع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الوجه الرابع الّذي أفاده المحقق النائيني قدس سره ، فقد أورد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العلم الإجمالي بتحقق الفرد المردد بين القصير والطويل تارة يتحقق وكلا الفردين داخلان في محل الابتلاء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وأخرى يتحقق وأحدهما وهو الفرد القصير خارج عن محل الابتلاء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الأول يتعارض الأصلان لمنافاتهما للعلم الإجمالي ، إلاّ انه في مثل ذلك لا حاجة لاستصحاب الكلي لتنجّز الآثار الشرعية بواسطة العلم الإجمالي بلا حاجة إلى الاستصحاب</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الثاني لا أثر للعلم الإجمالي لخروج أحد طرفيه عن محل الابتلاء ، ويجري الأصل في الفرد الطويل بلا معارض لخروج الطرف الآخر عن محل </w:t>
      </w:r>
    </w:p>
    <w:p>
      <w:pPr>
        <w:pStyle w:val="BookText"/>
        <w:rPr/>
      </w:pPr>
      <w:r>
        <w:rPr>
          <w:rFonts w:ascii="Amiri" w:hAnsi="Amiri" w:eastAsia="Amiri" w:cs="Amiri"/>
          <w:color w:val="111111"/>
          <w:sz w:val="28"/>
          <w:sz w:val="28"/>
          <w:szCs w:val="28"/>
          <w:rtl w:val="true"/>
          <w:lang w:bidi="ar-SA"/>
        </w:rPr>
        <w:t>الابتلاء ، فيعود حديث السببية والحكومة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فخلاصة الإشكال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في المورد الّذي يحتاج فيه إلى استصحاب الكلي لا معارضة بين الأصول الموضوعية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المورد التي تتحقق فيه المعارضة لا يحتاج فيه إلى استصحاب الكلي ،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والمتحصل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الإيراد الثاني على استصحاب الكلي غير تام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الإيراد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وجود الكلي في ضمن افراده ليس وجودا واحدا ، بل وجودات متعددة بتعدد الافراد ، فكل فرد توجد في ضمنه حصة من الكلي غير الحصة الموجودة بالفرد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هذا الأساس أنكر استصحاب الكلي القسم الثالث على ما يأتي بيانه إن شاء اللّه تعالى ، وملخصه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المتيقن من وجود الكلي لا مفهومه وعنوانه ، إذ لا أثر بالنسبة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الواضح ان المتيقن من وجود الكلي مردد بين الطويل والقصير ، فيتأتى ما تقدم من الإشكال في استصحاب الفرد المردد ، من عدم الشك في بقاء ما هو المتيقن ، إذ المتيقن المردد غير متعلق للشك على كل تقدير ، إذ هو على أحد تقديريه مقطوع الارتفاع ، فلا يمكن ان يشار إلى الكلي الموجود سابقا ويقال انه مشكوك فعلا ، على ما تقدم بيانه ، بل الإشكال من ناحية عدم اليقين بالحدوث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سلم متأت هاهنا أيضا ، لأن وجود الكلي معلوم إجمالا ، فالعلم يتعلق بالجامع بين الوجودين فلاحظ</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 لو كان الإشكال في استصحاب الفرد المردد ما أفاده العراقي رحمه اللّه ، فلا مانع عن إجراء الاستصحاب هاهنا لتعلق اليقين والشك بما هو موضوع الأثر وهو الكلي ، فراجع تعرف </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الإشكال المختار في الفرد المردد متأت هاهنا حرفا بحرف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ويتفرع على هذا إشكال آخر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التمسك بعموم دليل الاستصحاب في استصحاب الكلي يكون من التمسك بالعامّ في الشبهة المصداقية لنفسه ، وذلك لأنه مع احتمال كون الكلي موجودا في ضمن الفرد القصير المتيقن الارتفاع ، لم يحرز ان نقض اليقين السابق انما هو بالشك ، بل يحتمل انه باليقين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رده المحقق العراقي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اليقين بارتفاع الفرد القصير انما يقتضي اليقين بانعدام الطبيعي المحفوظ في ضمنه لا الطبيعي المحفوظ في الفردين وهو الجهة المشتركة بينهما ، الّذي كان متعلقا لليقين ، فلا يحتمل انتقاض اليقين المتعلق بالجهة المشتركة باليقين بانعدام أحد الفردين </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الرد لا مجال له بعد ان عرفت تقريب الإشكال وان مبناه على تعلق اليقين بوجود الطبيعي المردد بين الوجودين وقد علم انتقاض أحدهما ، فهو لا يعلم ان رفع اليد عن اليقين السابق المتعلق بأحد الوجودين وإحدى الحصتين نقض له بالشك ، لاحتماله كونه الحصة هي الموجودة في ضمن الفرد القصير المتيقن ارتفاعه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المستصحب مفهوم الكلي وعنوانه الجامع كي يقال انه لا يختل بزوال أحد فرديه ، فتدبر</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والّذي يتحصل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مجال للالتزام باستصحاب الكلي في هذا القسم ، ولو التزمنا بجريانه لكان اللاّزم القول بجريان استصحاب الفرد المردد ، فان الإشكال فيهما واحد فلاحظ</w:t>
      </w:r>
      <w:r>
        <w:rPr>
          <w:rFonts w:eastAsia="Amiri" w:cs="Amiri" w:ascii="Amiri" w:hAnsi="Amiri"/>
          <w:color w:val="111111"/>
          <w:sz w:val="28"/>
          <w:szCs w:val="28"/>
          <w:rtl w:val="true"/>
          <w:lang w:bidi="ar-SA"/>
        </w:rPr>
        <w:t xml:space="preserve">. </w:t>
      </w:r>
      <w:bookmarkStart w:id="50" w:name="pg15939_154498"/>
    </w:p>
    <w:p>
      <w:pPr>
        <w:pStyle w:val="Heading5"/>
        <w:numPr>
          <w:ilvl w:val="4"/>
          <w:numId w:val="1"/>
        </w:numPr>
        <w:rPr/>
      </w:pPr>
      <w:bookmarkStart w:id="51" w:name="__RefHeading___Toc16091454_2142443653"/>
      <w:bookmarkStart w:id="52" w:name="_Toc17"/>
      <w:bookmarkEnd w:id="50"/>
      <w:bookmarkEnd w:id="51"/>
      <w:r>
        <w:rPr>
          <w:rtl w:val="true"/>
        </w:rPr>
        <w:t>استصحاب الكلي في الأحكام</w:t>
      </w:r>
      <w:bookmarkEnd w:id="52"/>
    </w:p>
    <w:p>
      <w:pPr>
        <w:pStyle w:val="BookText"/>
        <w:rPr/>
      </w:pPr>
      <w:r>
        <w:rPr>
          <w:rFonts w:ascii="Amiri" w:hAnsi="Amiri" w:eastAsia="Amiri" w:cs="Amiri"/>
          <w:color w:val="111111"/>
          <w:sz w:val="28"/>
          <w:sz w:val="28"/>
          <w:szCs w:val="28"/>
          <w:rtl w:val="true"/>
          <w:lang w:bidi="ar-SA"/>
        </w:rPr>
        <w:t xml:space="preserve">ثم انه لو التزم بجريان استصحاب الكلي ، فقد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بلزوم التفصيل بين الأحكام والموضوعات ، فيجري في الموضوعات دون الأحكام ، وذلك لأن الاستصحاب في الأحكام الشرعية يقتضي تعلق الجعل بها بأنفسها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الواضح ان الكلي لا يمكن ان يتحقق من دون ان يكون متخصصا بالفصل الخاصّ ، فلا يمكن جعل الكلي بما هو كلي ، فيمتنع تعلق الجعل بكلي الحكم بما هو كلي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 الكلي متخصصا بخصوصية خاصة لا يتكفله دليل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 فلا مجال لاستصحاب كلي الطلب عند دوران الأمر بين الوجوب والاستحباب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في الموضوعات ، فبما انها لا تقبل الجعل الشرعي ، بل المجعول هو الأثر المترتب عليها ، فلا محذور في إجراء الاستصحاب في الموضوع الكلي إذا كان موردا للأثر الشرعي الخاصّ ، ويكون التعبد في الحقيقة بأثره لا بنفسه ، فلا يرد الإشكال الوارد في استصحاب كلي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ان هذا البيان لا يختص بهذا القسم من استصحاب الكلي</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انه يصلح إيراد على صاحب الكفاية ، لأن عنوان كلامه هو استصحاب الكلي في الأحكام ، وعطف عليه في آخر كلامه استصحابه في الموضوعات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أجيب عنه في كلمات بعض المحققين </w:t>
      </w:r>
      <w:r>
        <w:rPr>
          <w:rStyle w:val="FootnoteAnchor"/>
          <w:rtl w:val="true"/>
        </w:rPr>
        <w:footnoteReference w:id="166"/>
      </w:r>
      <w:r>
        <w:rPr>
          <w:rFonts w:ascii="Amiri" w:hAnsi="Amiri" w:eastAsia="Amiri" w:cs="Amiri"/>
          <w:color w:val="111111"/>
          <w:sz w:val="28"/>
          <w:sz w:val="28"/>
          <w:szCs w:val="28"/>
          <w:rtl w:val="true"/>
          <w:lang w:bidi="ar-SA"/>
        </w:rPr>
        <w:t xml:space="preserve">، وملخصه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المنشأ في الوجوب والاستحباب واحد وهو الطلب والبعث بداعي جعل الداعي ، وليست خصوصية الندب أو الوجوب مقومة للمنشإ والمجعول ، وانما هي تنتزع عن مبدإ الحكم المجعول ، فإذا كانت المصلحة لزومية ثبت الوجوب وإذا كانت المصلحة </w:t>
      </w:r>
      <w:bookmarkStart w:id="53" w:name="pg15939_154499"/>
    </w:p>
    <w:p>
      <w:pPr>
        <w:pStyle w:val="BookText"/>
        <w:rPr/>
      </w:pPr>
      <w:bookmarkEnd w:id="53"/>
      <w:r>
        <w:rPr>
          <w:rFonts w:ascii="Amiri" w:hAnsi="Amiri" w:eastAsia="Amiri" w:cs="Amiri"/>
          <w:color w:val="111111"/>
          <w:sz w:val="28"/>
          <w:sz w:val="28"/>
          <w:szCs w:val="28"/>
          <w:rtl w:val="true"/>
          <w:lang w:bidi="ar-SA"/>
        </w:rPr>
        <w:t>غير لزومية ثبت الندب ، فالفرق بينهما في المبدأ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ان هذه الجهة المميزة انما هي بالنسبة إلى الأحكام الواقعية لأنها هي التي تنشأ عن المصالح في المتعلقات ، واما بالنسبة إلى الحكم الظاهري فهو لا ينشأ عن مصلحة واقعية بل عن مصلحة في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 فلا مانع من إنشاء الطلب ظاهرا بلا ان يثبت له عنوان الوجوب والاستحباب ، فالجامع بين الوجوب والاستحباب قابل للجعل ظاهرا ، لما عرفت من ان خصوصية الوجوب والاستحباب لا ترتبط بالمنشإ بل في مرحلة المبدأ ، والمنشأ فيهما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تمام الكلام في هذا القسم من استصحاب الكلي</w:t>
      </w:r>
      <w:r>
        <w:rPr>
          <w:rFonts w:eastAsia="Amiri" w:cs="Amiri" w:ascii="Amiri" w:hAnsi="Amiri"/>
          <w:color w:val="111111"/>
          <w:sz w:val="28"/>
          <w:szCs w:val="28"/>
          <w:rtl w:val="true"/>
          <w:lang w:bidi="ar-SA"/>
        </w:rPr>
        <w:t>.</w:t>
      </w:r>
    </w:p>
    <w:p>
      <w:pPr>
        <w:pStyle w:val="Heading5"/>
        <w:numPr>
          <w:ilvl w:val="4"/>
          <w:numId w:val="1"/>
        </w:numPr>
        <w:rPr/>
      </w:pPr>
      <w:bookmarkStart w:id="54" w:name="__RefHeading___Toc16091456_2142443653"/>
      <w:bookmarkStart w:id="55" w:name="_Toc18"/>
      <w:bookmarkEnd w:id="54"/>
      <w:r>
        <w:rPr>
          <w:rtl w:val="true"/>
        </w:rPr>
        <w:t>الشبهة العبائية</w:t>
      </w:r>
      <w:bookmarkEnd w:id="55"/>
    </w:p>
    <w:p>
      <w:pPr>
        <w:pStyle w:val="BookText"/>
        <w:rPr/>
      </w:pPr>
      <w:r>
        <w:rPr>
          <w:rFonts w:ascii="Amiri" w:hAnsi="Amiri" w:eastAsia="Amiri" w:cs="Amiri"/>
          <w:color w:val="111111"/>
          <w:sz w:val="28"/>
          <w:sz w:val="28"/>
          <w:szCs w:val="28"/>
          <w:rtl w:val="true"/>
          <w:lang w:bidi="ar-SA"/>
        </w:rPr>
        <w:t>ويبقى هنا بحث قد آثاره المرحوم المحقق السيد إسماعيل الصدر رحمه اللّه عرف على الألسنة وفي العبارات ب</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الشبهة العبائية </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وملخص هذه الشبهة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الالتزام بعدم انفعال ملاقي أحد أطراف الشبهة المحصورة للنجاسة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انه لو فرض انه قد تنجس جانب من عباءة لا يعرف بعينه بل كان مرددا بين الأعلى والأسفل ، ثم طهر الأعلى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فلاقى جسم الإنسان الجانب الآخر وهو الأسفل ، فانه لا يحكم بنجاسة الجسم لعدم العلم بنجاسة الجانب الأسفل ، والمفروض ان ملاقاة أحد أطراف الشبهة المحصورة لا تستلزم الانفعال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لو لاقى الجسم تمام العباءة بجانبيها ، فان مقتضى استصحاب بقاء النجاسة في العباءة هو الحكم بنجاسة الجسم ، ومثل هذا الحكم غريب ، إذ بعد عدم الحكم بالنجاسة عند ملاقاته للجانب غير المطهر ، فكيف يحكم بنجاسته إذا انضم إليها ملاقاة الجانب المطهر؟ لوضوح عدم تأثير ملاقاة الطاهر في الانفعال 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يلزم الحكم بنجاسة ملاقي </w:t>
      </w:r>
    </w:p>
    <w:p>
      <w:pPr>
        <w:pStyle w:val="BookText"/>
        <w:rPr/>
      </w:pPr>
      <w:r>
        <w:rPr>
          <w:rFonts w:ascii="Amiri" w:hAnsi="Amiri" w:eastAsia="Amiri" w:cs="Amiri"/>
          <w:color w:val="111111"/>
          <w:sz w:val="28"/>
          <w:sz w:val="28"/>
          <w:szCs w:val="28"/>
          <w:rtl w:val="true"/>
          <w:lang w:bidi="ar-SA"/>
        </w:rPr>
        <w:t>مقطوع الطهارة ومشكوك النجاسة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والمحصل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استصحاب الكلي هاهنا يستلزم حكما غريبا لا يمكن البناء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تصدى الاعلام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اللّه سرهم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دفع هذه الشبهة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ورد في كلمات المحقق النائيني وجهان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الوجه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جاء في أجود التقريرات من عدم جريان استصحاب النجاسة في المثال لإثبات نجاسة الملاقي ، لعدم ترتب أثر شرعي عليها ، وذلك لأن نجاسة الملاقي تترتب على امرين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إحراز الملاقاة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إحراز نجاسة الملاقي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المعلوم ان استصحاب النجاسة الكلية المرددة بين الطرف الأعلى والأسفل لا يثبت تحقق ملاقاة النجاسة الّذي هو الموضوع لنجاسة الملاقي </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الوجه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جاء في تقريرات الكاظمي من ان محل الكلام في استصحاب الكلي ما إذا كان المتيقن السابق بحقيقته وهويته مرددا بين ما هو مقطوع البقاء وما هو مقطوع الارتفاع ، واما إذا كان الإجمال في محل المتيقن وموضوعه فلا يكون استصحابه من استصحاب الكلي ، بل يكون كاستصحاب الفرد المردد ، كما لو علم بوجود الحيوان الخاصّ في الدار وتردد بين ان يكون في الجانب الشرقي أو في الجانب الغربي ، ثم انهدم الجانب الغربي واحتمل تلف الحيوان بانهدامه لاحتمال ان يكون في الجانب المنهدم ، وكما لو علم بوجود درهم خاص لزيد فيما بين هذه الدراهم العشر ثم ضاع أحد الدراهم واحتمل ان يكون الضائع هو درهم زيد ، فانه لا يجري الاستصحاب في المثالين ، لأن المتيقن أمر جزئي حقيقي لا ترديد فيه ، وانما الترديد في محله وموضوعه ، فهو أشبه </w:t>
      </w:r>
    </w:p>
    <w:p>
      <w:pPr>
        <w:pStyle w:val="BookText"/>
        <w:rPr/>
      </w:pPr>
      <w:r>
        <w:rPr>
          <w:rFonts w:ascii="Amiri" w:hAnsi="Amiri" w:eastAsia="Amiri" w:cs="Amiri"/>
          <w:color w:val="111111"/>
          <w:sz w:val="28"/>
          <w:sz w:val="28"/>
          <w:szCs w:val="28"/>
          <w:rtl w:val="true"/>
          <w:lang w:bidi="ar-SA"/>
        </w:rPr>
        <w:t>باستصحاب الفرد المردد عند ارتفاع أحد فردي الترديد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نحن فيه من هذا القبيل كما لا يخفى ، فان التردد في النجاسة بلحاظ محلها لا حقيقتها ، فتدبر </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الكلام في حال هذه الشبهة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سلمت انها شبهة مستلزمة لمحذور فقهي ، فان للتأمل في ذلك مجالا واسعا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اسناد النجاسة إلى العباءة اسناد مسامحي ، فان تمام العباءة ليس متنجسا وانما أحد طرفيها ، فالفرد المتنجس مردد بين فردين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 فيرد على جريان الاستصحاب في النجاسة في المثال وجهان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من استصحاب الفرد المردد ، وذلك لأن الأثر الشرعي في باب الانفعال المأخوذ في موضوعه النجس مترتب على النجس بنحو العموم الاستغراقي ، فالموضوع هو كل فرد من افراد النجس ، وليس هو مترتبا على كلي النجس ، فالمستصحب في المثال هو الفرد الواقعي للمتنجس المردد بين ما هو مقطوع البقاء وما هو مقطوع الارتفاع ، ولا معنى لاستصحاب كلي المتنجس لإثبات الانفعال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عرفت ان استصحاب الفرد المردد لا مجال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ما ذكرناه هو مراد المحقق النائيني رحمه اللّه في وجهه الثاني وان لم يكن صريحا فيه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ما ذكره من مثال الدرهم الضائع ، فلم يتضح لنا وجهه ، إذ أي أثر لجريان الاستصحاب في مورد الضياع حتى يبحث فيه ، إذ هو لا يخرج عن الملكية بالضياع كما لا تجوز المطالبة به لعدم القدرة على تسليمه بعد اشتباهه بغيره واحتمال ضياعه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مثل له بالتلف كان استصحاب بقائه وعدم تلفه مؤثرا في بقاء الملكية لزوال الملكية بالتلف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فتدبر والأمر سهل</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الوجه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لو سلم جريان الأصل في الفرد المردد في نفسه أو </w:t>
      </w:r>
    </w:p>
    <w:p>
      <w:pPr>
        <w:pStyle w:val="BookText"/>
        <w:rPr/>
      </w:pPr>
      <w:r>
        <w:rPr>
          <w:rFonts w:ascii="Amiri" w:hAnsi="Amiri" w:eastAsia="Amiri" w:cs="Amiri"/>
          <w:color w:val="111111"/>
          <w:sz w:val="28"/>
          <w:sz w:val="28"/>
          <w:szCs w:val="28"/>
          <w:rtl w:val="true"/>
          <w:lang w:bidi="ar-SA"/>
        </w:rPr>
        <w:t xml:space="preserve">جريانه في كلي النجس الموجود ، فلا ينفع في ترتب الانفعال ، إذ الانفعال مترتب على ملاقاة ما هو نجس بمفاد كان الناقصة ، فموضوع التنجيس هو كون الملاقى نجس ، وهذا لا يثبت باستصحاب بقاء النجس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بنحو الكلي أو الفرد المردد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بالملازمة ، فهو نظير استصحاب بقاء الكر في الحوض لا ثبات كرية الماء الموجود فيه ، فاستصحاب بقاء النجس لا يثبت نجاسة الموجود الملاقى إلا على القول بالأصل المثبت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ذكره المحقق النائيني في الوجه الأول يمكن ان يكون المقصود به ذلك ، ويمكن ان يكون المقصود به ان موضوع الانفعال هو ملاقاة النجس بحيث تتحقق إضافة الملاقاة إلى النجس ، وهذا المعنى لا يثبت باستصحاب بقاء النجس ، وهو الإشكال الوارد في جميع موارد الموضوعات المأخوذة في متعلق فعل المكلف المحكوم بالحكم الشرعي ، كالخمر في حرمة شرب الخمر ، فان استصحاب خمرية شيء لا يثبت ان شربه شرب خمر إلاّ بالأصل المثبت وهكذا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أجيب عنه بجواب جامع محصله دعوى أخذ خصوصية الموضوع بنحو التركيب لا التقييد ، فلا يكون الأصل مثبتا لترتب الأثر على الاستصحاب بضميمته إلى الوجدان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أفاده قدس سره يتجه لو كان المراد به ما ذكرناه من ان الاستصحاب لا ينفع في إثبات موضوع الانفعال ، لا انه لا ينفع في تحقق الإضافة إلى النجس المأخوذة في الانفعال</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انه يمكن ان يراد بما جاء في تقريرات العراقي </w:t>
      </w:r>
      <w:r>
        <w:rPr>
          <w:rStyle w:val="FootnoteAnchor"/>
          <w:rtl w:val="true"/>
        </w:rPr>
        <w:footnoteReference w:id="169"/>
      </w:r>
      <w:r>
        <w:rPr>
          <w:rFonts w:ascii="Amiri" w:hAnsi="Amiri" w:eastAsia="Amiri" w:cs="Amiri"/>
          <w:color w:val="111111"/>
          <w:sz w:val="28"/>
          <w:sz w:val="28"/>
          <w:szCs w:val="28"/>
          <w:rtl w:val="true"/>
          <w:lang w:bidi="ar-SA"/>
        </w:rPr>
        <w:t xml:space="preserve">في مقام دفع الشبهة ما ذكرناه ، ولذا صح التفصيل بين استصحاب وجود النجاسة لأجل عدم جواز الدخول في الصلاة فيجري ، وبين استصحابه لأجل نجاسة الملاقي فلا </w:t>
      </w:r>
    </w:p>
    <w:p>
      <w:pPr>
        <w:pStyle w:val="BookText"/>
        <w:rPr/>
      </w:pPr>
      <w:r>
        <w:rPr>
          <w:rFonts w:ascii="Amiri" w:hAnsi="Amiri" w:eastAsia="Amiri" w:cs="Amiri"/>
          <w:color w:val="111111"/>
          <w:sz w:val="28"/>
          <w:sz w:val="28"/>
          <w:szCs w:val="28"/>
          <w:rtl w:val="true"/>
          <w:lang w:bidi="ar-SA"/>
        </w:rPr>
        <w:t>يجري ، لأن عدم جواز الدخول في الصلاة مترتب على وجود النجس بمفاد كان التامة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كان مراده ما يظهر من صدر عبارته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 النجاسة من العوارض الطارئة على الموجودات الخارجية لا على الطبائع الصرفة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لا تقبل العروض إلا على الموجود الخارجي المعين دون القدر الجامع فاستصحاب نجاسة القطعة الشخصية المرددة ، من استصحاب الفرد المردد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لأشكل الأمر في استصحاب وجود النجاسة لأجل المنع عن الدخول في الصلاة ، وذلك لأن المستصحب ان كان هو النجاسة العارضة على الطبيعي فهو مما يمنع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كان هو النجاسة العارضة على الفرد ، فالمفروض انه فرد مردد ، فيكون استصحابها من استصحاب الفرد المردد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فالعمدة هو ما بيناه من كون الاستصحاب مثبتا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ولكن يمكن تقريب الاستصحاب بنحو لا يكون مثبتا ، بان يقال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إنا نعلم بملاقاة البدن لجميع اجزاء العباءة ، فنحن نعلم بأنه لاقى ذلك الطرف الّذي كان نجسا ، لكن نشك انه نجس حين الملاقاة أو لا ، فنستصحب بقاء نجاسته ، فتثبت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ملاقاة ما هو نجس بمفاد كان الناقصة ويترتب الانفعال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يبقى الإشكال كونه من استصحاب الفرد المردد ، لتردد المتصف بالنجاسة بين تقديرين يقطع على أحدهما بزوال المستصحب وهو النجاسة ، فلا شك بما هو المتيقن على كل تقدير</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فالمتحصل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اندفاع الشبهة العبائية ينحصر بكون استصحاب النجاسة من استصحاب الفرد المردد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لا يجري على ما تقدم بيانه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اذن فما أفاده السيد الصدر رحمه اللّه لا يصلح إشكالا في جريان القسم الثاني من استصحاب الكلي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فتدبر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واما القسم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ما إذا علم بوجود الكلي في ضمن فرد معين ثم علم بزوال ذلك الفرد وشك في بقاء الكلي لاحتمال حدوث فرد آخر مقارن لزوال ذلك الفرد نظير ما لو علم بوجود الإنسان في الدار لوجود زيد فيها ، ثم علم بخروج زيد من الدار واحتمل دخول عمرو فيها مقارنا لخروج 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لا يمكن ان يكون مجرى الاستصحاب ، لأن الوجود المتيقن للكلي قد علم بارتفاعه والمشكوك هو وجود آخر غير الوجود الأول لأن وجود الكلي يتعدد بتعدد افراده فالشك في الحقيقة ليس شكا في بقاء ما هو المتيقن ، بل في الحدوث ، ومثله غير مجري للاستصحاب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مما لا إشكال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استثنى من ذلك ما إذا كان الفرد المشكوك حدوثه يعد من مراتب الفرد المعلوم الزوال ، كما إذا كان الكلي من المقولات التشكيكية كالألوان القابلة للشدة والضعف ، فمثلا لو علم بثبوت كلي السواد في ثوب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لاتصافه بمرتبة شديدة منه ، ثم علم بزوال تلك المرتبة الشديدة وشك في تبدلها إلى مرتبة ضعيفة منه ، أو زوالها بالمرة وحدوث لون آخر ، أمكن إجراء الاستصحاب في كلي السواد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والسر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المرتبة الضعيفة التي يتبدل إليها الفرد المتيقن ليست فردا مغايرا للأول بنظر العرف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بالدقة على 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فيكون ثبوتها بقاء للكلي ، فالشك فيها شك في البقاء والارتفاع فيكون من موارد الاستصحاب وهذا الاستثناء مما نبه عليه الشيخ رحمه اللّه </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ويظهر من الكفاية موافقته عليه كبرويا ، وان أوقع الكلام فيه صغرويا ، فقد تحدث عن ان الوجوب والاستصحاب كذلك أو لا؟ وذهب إلى الثاني ببيان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الاستحباب وان كان مرتبة ضعيفة من الطلب واختلافه مع الوجوب من جهة شدة الطلب وضعفه ، إلا أنه عرفا يعد فردا للحكم مغايرا للوجوب بنظر العرف ، </w:t>
      </w:r>
    </w:p>
    <w:p>
      <w:pPr>
        <w:pStyle w:val="BookText"/>
        <w:rPr/>
      </w:pPr>
      <w:r>
        <w:rPr>
          <w:rFonts w:ascii="Amiri" w:hAnsi="Amiri" w:eastAsia="Amiri" w:cs="Amiri"/>
          <w:color w:val="111111"/>
          <w:sz w:val="28"/>
          <w:sz w:val="28"/>
          <w:szCs w:val="28"/>
          <w:rtl w:val="true"/>
          <w:lang w:bidi="ar-SA"/>
        </w:rPr>
        <w:t xml:space="preserve">فمع العلم بزوال الوجوب والشك في تبدله إلى الاستحباب لا يمكن إجراء الاستصحاب في كلي الطلب ، لأن المدار في باب الاستصحاب على النّظر العرفي لا الدّقي </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ناقشه المحقق الأصفهاني بما ملخصه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التغاير بين الوجوب والاستحباب ليس بالشدة والضعف كما قيل ، فان الوجوب والاستحباب من الأمور الاعتبارية التي توجد بإنشاء مفاهيمها وتتحقق بالاعتبار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الواضح ان الاعتبار لا يقبل الشدة والضعف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يتفاوت الوجوب والاستحباب في الشدة والضعف بلحاظ مبدئهما وهو الإرادة ، فانها قابلة للشدة والضعف ، لكن مجرى الاستصحاب ليس هو الإرادة بل هو الحكم الشرعي وهو كلي الطلب ، وقد عرفت انه لا يقبل الشدة والضعف لأنه من الأمور الاعتبارية ، فالوجوب والاستحباب كما هما متغايران عرفا كذلك هما متغايران دقة وعقلا ، فلا مجال لاستصحاب كلي الطلب مع العلم بزوال الوجوب والشك في حدوث الاستحباب أو غيره من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فتدبر جيدا </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واما القسم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ما إذا علم بوجود عنوانين يحتمل انطباقهما على واحد ، فزال أحدهما قهرا وشك في بقاء الكلي للشك في ان العنوان الآخر نفس العنوان الزائل وجودا أو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إذا علم بوجود القرشي في الدار وعلم أيضا بوجود العالم ، وشك في ان العالم عين القرشي أو غيره ، ثم علم بزوال العالم ، فانه يشك في بقاء القرشي في الدار لاحتمال انه نفس العالم فيكون قد خرج أو غيره فهو باق بعد</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ويمثل له بما إذا كان متطهرا ثم توضأ وأحدث وشك في أن وضوءه بعد </w:t>
      </w:r>
    </w:p>
    <w:p>
      <w:pPr>
        <w:pStyle w:val="BookText"/>
        <w:rPr/>
      </w:pPr>
      <w:r>
        <w:rPr>
          <w:rFonts w:ascii="Amiri" w:hAnsi="Amiri" w:eastAsia="Amiri" w:cs="Amiri"/>
          <w:color w:val="111111"/>
          <w:sz w:val="28"/>
          <w:sz w:val="28"/>
          <w:szCs w:val="28"/>
          <w:rtl w:val="true"/>
          <w:lang w:bidi="ar-SA"/>
        </w:rPr>
        <w:t xml:space="preserve">الحدث أو قبله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الوضوء التجديدي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فهو فعلا يشك في بقاء الطهارة الموجودة حال الوضوء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ان من أمثلته ما إذا كان جنبا فاغتسل ثم رأى منيا في ثوبه وشك في انه من الجنابة التي اغتسل منها أو هي جنابة جديدة ، فهو يعلم بالجنابة حال خروج المني ، ويشك في بقائها فعلا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جميع هذه الأمثلة يشك في بقاء الكلي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وقع الكلام في استصحابه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فذهب البعض إلى جريان الاستصحاب فيه لتمامية أركانه من اليقين بالحدوث والشك في البقاء فيستصحب بقاء القرشي في الدار لليقين بحدوثه والشك في بقائه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يستصحب بقاء الطهارة الموجود حال الوضوء الآخر لليقين بها والشك في بقائها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يستصحب بقاء الجنابة المتيقنة عند خروج المني المرئي في الثوب </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ذهب الفقيه الهمداني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الطهارة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التفصيل بين العلم بوجود فردين وشك في تعاقبهما كمثال الحدث ، وبين ما إذا لم يعلم الا بوجود فرد واحد وشك في فرد آخر الاحتمال انطباق العنوانين على فرد واحد ، كمثال الجنابة وأمثال العالم والقرشي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فالتزم بجريان الاستصحاب في الأول دون الثاني </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 فرق بين الصورتين في جريان الاستصحاب لتمامية أركانه في كلتا الصورتين لليقين السابق بوجود الكلي والشك في بقائه في كلتيهما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ذكر في الفرق فليس بفارق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ما جاء في كلمات بعض الاعلام </w:t>
      </w:r>
      <w:r>
        <w:rPr>
          <w:rStyle w:val="FootnoteAnchor"/>
          <w:rtl w:val="true"/>
        </w:rPr>
        <w:footnoteReference w:id="175"/>
      </w:r>
      <w:r>
        <w:rPr>
          <w:rFonts w:ascii="IRNazanin" w:hAnsi="IRNazanin" w:eastAsia="IRNazanin"/>
          <w:color w:val="111111"/>
          <w:sz w:val="28"/>
          <w:sz w:val="28"/>
          <w:szCs w:val="28"/>
          <w:rtl w:val="true"/>
          <w:lang w:bidi="fa-IR"/>
        </w:rPr>
        <w:t>نقلناه باختصار</w:t>
      </w:r>
      <w:r>
        <w:rPr>
          <w:rFonts w:eastAsia="IRNazanin" w:cs="IRNazanin"/>
          <w:color w:val="111111"/>
          <w:sz w:val="28"/>
          <w:szCs w:val="28"/>
          <w:rtl w:val="true"/>
          <w:lang w:bidi="fa-IR"/>
        </w:rPr>
        <w:t xml:space="preserve">. </w:t>
      </w:r>
      <w:bookmarkStart w:id="56" w:name="pg15939_154507"/>
    </w:p>
    <w:p>
      <w:pPr>
        <w:pStyle w:val="Heading4"/>
        <w:numPr>
          <w:ilvl w:val="3"/>
          <w:numId w:val="1"/>
        </w:numPr>
        <w:rPr/>
      </w:pPr>
      <w:bookmarkStart w:id="57" w:name="__RefHeading___Toc16091458_2142443653"/>
      <w:bookmarkStart w:id="58" w:name="_Toc19"/>
      <w:bookmarkEnd w:id="56"/>
      <w:bookmarkEnd w:id="57"/>
      <w:r>
        <w:rPr>
          <w:rtl w:val="true"/>
        </w:rPr>
        <w:t xml:space="preserve">التنبيه الثالث </w:t>
      </w:r>
      <w:r>
        <w:rPr>
          <w:rtl w:val="true"/>
        </w:rPr>
        <w:t xml:space="preserve">: </w:t>
      </w:r>
      <w:r>
        <w:rPr>
          <w:rtl w:val="true"/>
        </w:rPr>
        <w:t>في استصحاب الأمور التدريجية</w:t>
      </w:r>
      <w:r>
        <w:rPr>
          <w:rtl w:val="true"/>
        </w:rPr>
        <w:t>.</w:t>
      </w:r>
      <w:bookmarkEnd w:id="58"/>
    </w:p>
    <w:p>
      <w:pPr>
        <w:pStyle w:val="BookText"/>
        <w:rPr/>
      </w:pPr>
      <w:r>
        <w:rPr>
          <w:rFonts w:ascii="Amiri" w:hAnsi="Amiri" w:eastAsia="Amiri" w:cs="Amiri"/>
          <w:color w:val="111111"/>
          <w:sz w:val="28"/>
          <w:sz w:val="28"/>
          <w:szCs w:val="28"/>
          <w:rtl w:val="true"/>
          <w:lang w:bidi="ar-SA"/>
        </w:rPr>
        <w:t xml:space="preserve">لا يخفى ان الموجودات على نحوين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الموجودات القارة ، وهي التي تتحقق بجميع اجزائها في آن واحد مثل زيد وعمرو ، والموجودات التدريجية ، وهي التي لا يكون لأجزائها تحقق دفعي وفي آن واحد ، بل يكون وجودها تدريجيا بحيث يوجد كل جزء في ظرف انعدام ما قبله كالمشي والكلام ونحوهما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إشكال في جريان الاستصحاب في الأمور القارة لتحقق أركانه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وانما وقع البحث في جريانه في الأمور التدريجية ، لأجل الإشكال في تحقق أركانه ، وذلك لأنه بعد ان كان وجود الأمر التدريجي بنحو التدرج بحيث يوجد كل جزء منه ويتصرم ثم يوجد جزء آخر منه وهكذا لم يتحقق الشك في البقاء بالنسبة إليه ، لأن ما تعلق به اليقين وهو الجزء السابق مما انعدم وتصرم قطعا ، والجزء اللاحق مشكوك الحدوث ، لأن الجزء في كل آن وظرف غير الجزء في ظرف آخر ، ومثل ذلك لا يكون مشمولا لدليل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تصدى الاعلام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اللّه سرهم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لدفع هذا الإشكال وإثبات صحة جريان الاستصحاب في التدريجيات ، ولا بد من إيقاع البحث في مقامين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المقام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جريان الاستصحاب في الزمان كالليل والنهار والشهر ونحوها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والمقام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جريان في سائر الأمور التدريجية الواقعة في الزمان كالمشي والتكلم ونحوهما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استصحاب 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فالإشكال فيه من أربعة جهات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من الإشكال في الأمور التدريجية بقول مطلق ، فان الزمان منها ، فيتأتى فيه الإشكال</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أجيب عنه بما محصله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المدار في باب الاستصحاب على صدق </w:t>
      </w:r>
    </w:p>
    <w:p>
      <w:pPr>
        <w:pStyle w:val="BookText"/>
        <w:rPr/>
      </w:pPr>
      <w:r>
        <w:rPr>
          <w:rFonts w:ascii="Amiri" w:hAnsi="Amiri" w:eastAsia="Amiri" w:cs="Amiri"/>
          <w:color w:val="111111"/>
          <w:sz w:val="28"/>
          <w:sz w:val="28"/>
          <w:szCs w:val="28"/>
          <w:rtl w:val="true"/>
          <w:lang w:bidi="ar-SA"/>
        </w:rPr>
        <w:t xml:space="preserve">النقض بالشك عرفا ، وهذا يثبت مع الوحدة العرفية للموجود في مرحلة حدوثه وبقائه ، والأمر التدريجي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كانت أجزاؤه متدرجة في الوجود بحيث تنصرم وتنعدم ، إلا ان تخلل هذا العدم بين الاجزاء لا يوجب الإخلال بالوحدة عرفا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قيل دقة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فالزمان واحد مستمر لا أنه وجودات متعددة ، فالنهار موجود واحد مستمر يتحقق بحصول أول أجزائه وينتهي بانتهائها ويصدق على الآنات الحاصلة بين المبدأ والمنتهى ، فمع الشك في الاستمرار يجري الاستصحاب ، لأن رفع اليد عنه في ظرف الشك يعد نقضا لليقين بالشك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الجهة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موضوع الاستصحاب هو الشك في البقاء ، كما ان الاستصحاب هو التعبد ببقاء ما كان ، والبقاء عبارة عن الوجود في الآن الثاني ، وهذا المعنى لا يتصور في نفس الزمان ، فلا يتصور البقاء في الزمان لأنه لا يوجد في زمان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ويندفع هذا الإشكال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الوجود في الآن الثاني لم يؤخذ في مفهوم البقاء وانما هو لازم له في ما يقبل الوجود في الزمان كالزمانيات ، اما مثل الزمان مما لا يوجد في الزمان ، فلا يكون بقاؤه ملازما لذلك ، 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ويصدق البقاء على المجردات كالذات المقدسة ، فليس مفهوم البقاء الا مساوقا للاستمرار والدوام في 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لم يؤخذ في دليل الاستصحاب التعبد بالبقاء ، بل هو وارد في كلمات الفقهاء والأصوليين ، وانما الوارد في الأدلة هو عدم نقض اليقين بالشك ، وليس موضوعه الا الشك في وجوده المتأخر بعد اليقين بوجوده السابق ، وهو موجود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الجهة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الشك في الأمر التدريجي </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تارة ينشأ من الشك في حصول ما يمنع من استمراره مع إحراز قابليته للاستمرار في نفسه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ينشأ من الشك في حصول غايته ومنتهاه ، كما لو علم ان الشخص يتكلم ساعتين وشك في بقاء تكلمه للشك في انتهاء الساعتين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والشك في الزمان من قبيل الثاني ، إذ لا احتمال لوجود ما يقطع النهار قبل حصول غايته ، وانما الشك في بقائه ينشأ من الشك في حصول غايته وانتهاء أمده وعدمه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 فينشأ من هذا إشكال في جريان الاستصحاب في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وتقريبه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متعلق الشك بعد اليقين ان كان هو بقاء النهار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بمعنى وجوده في الآن اللاحق ، فهذا ما عرفت انه غير متصور بالنسبة إلى الزمان وان كان هو الوجود اللاحق للنهار ، بحيث يؤخذ وصف اللحوق قيدا لمتعلق الشك ، فليس الوجود اللاحق مسبوقا بالحالة السابقة بل هو مشكوك الحدوث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ذات وجود النهار فهذا مما لا شك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وببيان آخر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متعلق الشك ليس بقاء النهار والآن الواقع بين الحدين ، بل متعلق الشك هو كون هذا الآن نهارا أو ليس بنهار ، وذلك لأنه بعد فرض وحدة النهار بجميع آناته وملاحظته موجودا واحدا فيستحيل تعلق اليقين والشك فيه ، الا بتغاير الزمانين ، والمفروض انه غير متصور في الزمان ، فالشك الموجود فعلا ليس إلا في كون هذا الآن نهارا أو لا ، وان أطلق الشك في بقاء النهار لكنه مسامحي بعد ملاحظة ان النهار اسم لمجموع الآنات الخاصة وليس له وجود غيرها ، والمشكوك هو نهارية الآن الّذي نحن فيه وعدمه ، وهذا مما لا حالة سابقة له</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الإشكال لا يتأتى في سائر الأمور التدريجية القابلة للوقوع في الزمان ، لتصور الشك في وجودها الواحد في الزمان اللاحق ،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التكلم موجودا والآن يشك فيه فيستصحب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الإشكال يختص بالزمان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مما لا دافع له ولم يتعرض له الأعلام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الغض عنه يقع الكلام في الإشكال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الجهة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أشار إليه الاعلام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اللّه سرهم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وتصدوا لدفعه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ومحصله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استصحاب النهار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يتكفل أكثر من إثبات وجود النهار ، كما لو كان متعلق الحكم أخذ فيه الوقوع في النهار مثل الإمساك في باب الصوم ، فانه يعتبر ان يكون في النهار ، فمع الشك في بقاء النهار لا يجدي استصحاب النهار في إثبات وقوع الإمساك في النهار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لو كان وجود النهار موضوعا للحكم من دون ان يتقيد به متعلقه كان استصحاب النهار مجديا في إثبات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ينفع استصحاب الزمان الخاصّ في الموارد التي يؤخذ فيها قيدا لمتعلق الحكم ، كالصوم والصلاة ونحوهما ، فتقل الفائدة فيه لأن أغلب الموارد التي يراد استصحاب الزمان فيها من هذا القبيل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البيان ونحوه بيّن الإشكال ، إلا انه لم يبين جهة الاستشكال وما هو المحذور المترتب على ذلك ، وما هو اللازم الباطل المترتب على عدم إحراز وقوع الإمساك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النهار ، إذ لقائل 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بعد استصحاب وجود النهار يثبت الحكم بوجوب الصوم ، فيأتي الإنسان بالإمساك رجاء ولو لم يحرز ان الزمان نهار ، فان كان الزمان نهارا فقد امتثل وإلاّ فلا يضره شيء ، فلا يكون الاستصحاب عديم الفائدة ، كيف؟ ولولاه لم يثبت الحكم الّذي ترتب عليه العمل ولو احتياطا ، كما انه ليس بلا أثر عملي كما جاء في أجود التقريرات </w:t>
      </w:r>
      <w:r>
        <w:rPr>
          <w:rStyle w:val="FootnoteAnchor"/>
          <w:rtl w:val="true"/>
        </w:rPr>
        <w:footnoteReference w:id="176"/>
      </w:r>
      <w:r>
        <w:rPr>
          <w:rFonts w:ascii="Amiri" w:hAnsi="Amiri" w:eastAsia="Amiri" w:cs="Amiri"/>
          <w:color w:val="111111"/>
          <w:sz w:val="28"/>
          <w:sz w:val="28"/>
          <w:szCs w:val="28"/>
          <w:rtl w:val="true"/>
          <w:lang w:bidi="ar-SA"/>
        </w:rPr>
        <w:t xml:space="preserve">في تقريب الإشكال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يكفي في لزوم الإتيان بالعمل بعنوان الاحتياط وهو أثر عملي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جاء في كلمات الاعلام لا يخلو عن قصور</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والحق 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ان التزمنا بان الملحوظ في دليل الاستصحاب هو تنجيز الواقع المجهول فلا إشكال أصلا ، إذ مرجع التنجيز إلى بيان ترتب </w:t>
      </w:r>
    </w:p>
    <w:p>
      <w:pPr>
        <w:pStyle w:val="BookText"/>
        <w:rPr/>
      </w:pPr>
      <w:r>
        <w:rPr>
          <w:rFonts w:ascii="Amiri" w:hAnsi="Amiri" w:eastAsia="Amiri" w:cs="Amiri"/>
          <w:color w:val="111111"/>
          <w:sz w:val="28"/>
          <w:sz w:val="28"/>
          <w:szCs w:val="28"/>
          <w:rtl w:val="true"/>
          <w:lang w:bidi="ar-SA"/>
        </w:rPr>
        <w:t>المؤاخذة على تقدير ثبوت الواقع ، ومثله لا يعتبر فيه إحراز ثبوت الواقع ، بل احتماله يكفي في الاندفاع للعمل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 فيكفي استصحاب وجود النهار بلا حاجة إلى إحراز كون الإمساك في النهار ، لأن مرجع الاستصحاب المزبور إلى تنجيز الحكم بوجوب الإمساك على تقدير ثبوته في الواقع ، ولا يتكفل إثبات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 فلا بد من الإتيان بالإمساك فرارا عن العقاب المحتمل ، لاحتمال ثبوت الحكم لاحتمال بقاء النهار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إذا التزمنا بان المجعول هو المتيقن كجعل المؤدى في باب الأمارات ، فيتكفل دليل الاستصحاب جعل حكم ظاهري مماثل للحكم الواقعي ولو التزمنا بذلك أشكل الأمر ، وذلك لأن الحكم الواقعي هو وجوب الإمساك المقيد بكونه في النهار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وهذا مما لا يمكن ان يثبت في مرحلة الظاهر باستصحاب بقاء النهار ، إذ بعد عدم إحراز ان الزمان الّذي نحن فيه نهار أو ليل لا يحرز ان الإمساك في النهار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مقدور لاحتمال ان هذا الزمان ليل ، واستصحاب بقاء النهار لا يثبت ان هذا الآن نهار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المفروض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فيكون ثبوت وجوب الإمساك في النهار محالا ، لأنه تكليف بأمر لا يعلم انه مقدور أو ليس بمقدور ، فالإشكال على هذا المبني في الاستصحاب دون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تصدى الأعلام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أشرنا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لدفع الإشكال ، والمذكور في الكلمات وجوه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الزمان لم يؤخذ في متعلق الحكم أصلا وانما هو شرط لأصل ثبوت الحكم ، والحكم متعلق بالطبيعة بلا تقيد وقوعها في الزمان الخاصّ</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 ، فيثبت الحكم باستصحاب موضوعه ولا قيمة لعدم ثبوت أن هذا الآن نهار أو ليس بنهار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الوجه أشار إليه المحقق العراقي رحمه اللّه </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ولكن للمناقشة فيه مجال واسع ، فانه مخالف لظواهر الأدلة ، كأدلة اشتراط الوقت في الصلاة </w:t>
      </w:r>
      <w:r>
        <w:rPr>
          <w:rStyle w:val="FootnoteAnchor"/>
          <w:rtl w:val="true"/>
        </w:rPr>
        <w:footnoteReference w:id="178"/>
      </w:r>
      <w:r>
        <w:rPr>
          <w:rFonts w:ascii="Amiri" w:hAnsi="Amiri" w:eastAsia="Amiri" w:cs="Amiri"/>
          <w:color w:val="111111"/>
          <w:sz w:val="28"/>
          <w:sz w:val="28"/>
          <w:szCs w:val="28"/>
          <w:rtl w:val="true"/>
          <w:lang w:bidi="ar-SA"/>
        </w:rPr>
        <w:t xml:space="preserve">، ودليل الصوم الظاهر في لزوم كون الصوم في رمضان ، كقوله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فَمَنْ شَهِدَ مِنْكُمُ الشَّهْرَ فَلْيَصُمْهُ </w:t>
      </w:r>
      <w:r>
        <w:rPr>
          <w:rFonts w:eastAsia="Amiri" w:cs="Amiri" w:ascii="Amiri" w:hAnsi="Amiri"/>
          <w:color w:val="111111"/>
          <w:sz w:val="28"/>
          <w:szCs w:val="28"/>
          <w:rtl w:val="true"/>
          <w:lang w:bidi="ar-SA"/>
        </w:rPr>
        <w:t xml:space="preserve">) </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الوجه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أفاده العراقي رحمه اللّه أيضا واختص به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كما يمكن استصحاب بقاء النهار بفرض الوحدة العرفية بين الأجزاء المتدرجة في الوجود ، كذلك يمكن استصحاب نهارية الموجود ، فان وصف النهارية من الأوصاف التدريجية كذات الموصوف ويكون حادثا بحدوث الآنات وباقيا ببقائها ، فإذا اتصف بعض هذه الآنات بالنهارية وشك في اتصاف الزمان الحاضر بها يجري استصحاب بقاء النهارية الثابتة للزمان السابق لغرض وحدة الموصوف ، فيكون الشك شكا بالبقاء </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أفاده قدس سره لا يمكن البناء عليه لأمرين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وصف النهارية ونحوها ليس أمرا آخر وراء ذوات الآنات الواقعة بين المبدأ والمنتهى ، فلفظ النهار لا يعبر إلا عن تلك الذات لا عن عرض قائم بالذات غيرها ، فهو اسم للذات لا وصف لها ، فهو نظير لفظ زيد بالنسبة إلى ذاته ، ولفظ حجر إلى ذات الحجر ، لا نظير عالم بالنسبة إلى 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 فلا معنى لإجراء الاستصحاب في وصف النهارية منضما إلى استصحاب نفس الذات النهارية ، فانه من قبيل استصحاب وجود زيد واستصحاب زيديته لا من قبيل استصحابه واستصحاب عالميته</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مضافا إلى انه لو فرض كون وصف النهار من قبيل العنوان لا من قبيل الاسم ، فمن الواضح ان النهارية تتقوم بكون الزمان بين المبدأ والمنتهى </w:t>
      </w:r>
    </w:p>
    <w:p>
      <w:pPr>
        <w:pStyle w:val="BookText"/>
        <w:rPr/>
      </w:pPr>
      <w:r>
        <w:rPr>
          <w:rFonts w:ascii="Amiri" w:hAnsi="Amiri" w:eastAsia="Amiri" w:cs="Amiri"/>
          <w:color w:val="111111"/>
          <w:sz w:val="28"/>
          <w:sz w:val="28"/>
          <w:szCs w:val="28"/>
          <w:rtl w:val="true"/>
          <w:lang w:bidi="ar-SA"/>
        </w:rPr>
        <w:t>الخاصّ بحيث يكون ذلك مسببا لتعدد حقيقة أنواع الزمان عرفا من ليل ونهار ، وإلاّ فذات الزمان موجود واحد مستمر إلى الأبد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 فمع الشك في كون الآن بين المبدأ والمنتهى لا يمكن استصحاب وصف نهاريته لتقومها به عرفا ، وليس هو من الحالات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الإشكال يسري في كل مورد يشك في تبدل الموجود السابق إلى حقيقة أخرى عرفا ، فانه لا يجري استصحاب الوصف السابق للشك في بقاء الموضوع العرفي للمستصحب ، كما لو شك في تبدل الخمر إلى الخل وغير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الأمر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المشكوك كونه نهارا هو هذا الآن لا مجموع الآنات الملحوظة شيئا واحدا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الواضح ان هذا الآن لا حالة سابقة له والشك بالنسبة إليه شك في الحدوث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معنى لغرض وحدته مع ما تقدم ، إذ فرض الوحدة هو فرض لحاظ الكل شيئا واحدا بحيث لا ينظر إلى كل جزء بخصوصه ، وليس الأمر كذلك فيما نحو فيه ، لأن المفروض النّظر إلى هذا الجزء بخصوصه وملاحظته بمفرده لأنه هو المشكوك دون غيره فانتبه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الوجه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المحقق الأصفهاني رحمه اللّه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المأخوذ في متعلق الحكم إذا كان هو الإمساك في النهار لا الإمساك النهاري ، بان يكون النهار بوجوده المحمولي قيدا دخيلا في المصلحة لا بوجوده الناعتي ، كان جريان الاستصحاب في النهار مجديا ولو لم يحرز أن هذا الآن نهار ، لأن ثبوت القيد تعبدي والتقيّد وجداني ، فيثبت ان هذا إمساك وجداني في النهار التعبدي </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أفاده قدس سره يتوجه عليه </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استصحاب بقاء النهار لا يثبت إضافة الإمساك إلى النهار وتقيده به إلاّ بالملازمة ، فهو نظير استصحاب كون هذا المائع خمرا ، فانه لا يثبت كون </w:t>
      </w:r>
    </w:p>
    <w:p>
      <w:pPr>
        <w:pStyle w:val="BookText"/>
        <w:rPr/>
      </w:pPr>
      <w:r>
        <w:rPr>
          <w:rFonts w:ascii="Amiri" w:hAnsi="Amiri" w:eastAsia="Amiri" w:cs="Amiri"/>
          <w:color w:val="111111"/>
          <w:sz w:val="28"/>
          <w:sz w:val="28"/>
          <w:szCs w:val="28"/>
          <w:rtl w:val="true"/>
          <w:lang w:bidi="ar-SA"/>
        </w:rPr>
        <w:t>شربه شرب خمر إلا بالملازمة ، والمفروض ان المطلوب إثبات كون الإمساك في النهار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سلمنا ان استصحاب الموضوع يثبت به الحكم المتعلق بما يتقيد به ويضاف إليه ، فيقال ان الخمر أثره حرمة شربه ، فإذا ثبتت خمرية شيء ظاهرا ترتب عليه حرمة شربه ، فهو انما ينفع فيما كان الاستصحاب يتكفل إثبات الموضوع بمفاد كان الناقصة ، إذ التقيد والإضافة وجداني تكويني ، وانما الشك في وصف المضاف إليه وهذا يثبته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إذا كان مجرى الاستصحاب هو الموضوع بمفاد كان التامة ، فالتقيد والإضافة لا تتحقق أصلا ، إذ وجود الموضوع تعبدا ليس إلاّ وجودا اعتباريا فرضيا ولا معنى لوقوع الفعل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يجدي استصحاب بقاء الكر في الحوض في إثبات الغسل بالكر؟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فاستصحاب بقاء النهار بمفاد كان التامة لا يصحح إضافة الإمساك إلى النهار ووقوعه فيه ، فلاحظ والتفت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الوجه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الشيخ رحمه اللّه من إجراء استصحاب الحكم </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أورد عليه المحقق النائيني في دورة من دورات بحثه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لا يجدي في إحراز وقوع الفعل في الزمان الخاصّ ، ولو كان مجديا لكفى استصحاب الموضوع لترتب الحكم عليه </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ولكنه في دورة أخرى ردّ هذا الإشكال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استصحاب الحكم يكفي في إحراز وقوع الفعل في الزمان الخاصّ ، كاستصحاب وجوب الصوم ، فانه يترتب عليه كون الإمساك في النهار بخلاف استصحاب نفس الزمان ، لأن استصحاب الزمان لا يترتب عليه إلا أثره الشرعي وهو أصل وجوب الصوم ، واما كون الصوم في النهار فهو أثر عقلي لبقائه لا 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استصحاب الوجوب </w:t>
      </w:r>
    </w:p>
    <w:p>
      <w:pPr>
        <w:pStyle w:val="BookText"/>
        <w:rPr/>
      </w:pPr>
      <w:r>
        <w:rPr>
          <w:rFonts w:ascii="Amiri" w:hAnsi="Amiri" w:eastAsia="Amiri" w:cs="Amiri"/>
          <w:color w:val="111111"/>
          <w:sz w:val="28"/>
          <w:sz w:val="28"/>
          <w:szCs w:val="28"/>
          <w:rtl w:val="true"/>
          <w:lang w:bidi="ar-SA"/>
        </w:rPr>
        <w:t xml:space="preserve">فمرجعه إلى التعبد بالحكم بجميع خصوصياته التي كان عليها ، والمفروض ان الحكم كان متعلقا بما لو أتى به كان واقعا في النهار ، فيستصحب ذلك على نحو ما كان </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ما ذكره توجيها لكلام الشيخ رحمه اللّه غير سديد ، لأنه لو سلم ان التعبد بالوجوب يقتضي التعبد بجميع خصوصياته فانما ذلك في الخصوصيات الشرعية لا التكوينية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الواضح ان كون الفعل واقعا في الزمان الخاصّ أمر تكويني فلا معنى للتعبد به لأنه لا يقبل الجعل والتعبد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الوجه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أفاده في الكفاية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إجراء الاستصحاب في المقيد بما هو مقيد ،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الإمساك كان في النهار فالآن كذلك </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المشار إليه من الإمساك اما ان يكون الجزء الموجود منه أو الجزء الّذي بعد لم يوجد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كان هو الجزء الموجود ، فهو لا أثر له لأن الحكم لا يتعلق بما هو الموجود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كان هو الجزء الآتي ، فهو مما لا حالة سابقة له ، بل هو مشكوك الحدوث فلا يجري فيه الاستصحاب إلاّ بنحو الاستصحاب التعليقي ، وهو لا يجري في الموضوعات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الوجه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أفاده العراقي وغيره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الزمان لم يؤخذ في المتعلق قيدا للفعل بحيث كان المتعلق هو الفعل الخاصّ بنحو التقييد ، بل أخذ في المتعلق بنحو المعية في الوجود والمقارنة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اعتبر هو والفعل بنحو التركيب وبنحو الاجتماع في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مما يثبت بالاستصحاب ، فانه يثبت أحد الجزءين وهو الزمان الخاصّ ، والجزء الآخر يثبت بالوجدان وهو الفعل </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الوجه كسوابقه قابل للمناقشة ، فان أخذ الزمان بنحو التركيب بلا </w:t>
      </w:r>
    </w:p>
    <w:p>
      <w:pPr>
        <w:pStyle w:val="BookText"/>
        <w:rPr/>
      </w:pPr>
      <w:r>
        <w:rPr>
          <w:rFonts w:ascii="Amiri" w:hAnsi="Amiri" w:eastAsia="Amiri" w:cs="Amiri"/>
          <w:color w:val="111111"/>
          <w:sz w:val="28"/>
          <w:sz w:val="28"/>
          <w:szCs w:val="28"/>
          <w:rtl w:val="true"/>
          <w:lang w:bidi="ar-SA"/>
        </w:rPr>
        <w:t>ملاحظة تقيّد الفعل به وإضافته إليه ممكن بالنسبة إلى الموضوع لا المتعلق ، إذ المتعلق مما يكون التكليف محركا نحوه وباعثا إليه ، ولا يعقل البحث نحو الزمان لأنه غير اختياري ، فأخذه في المتعلق لا بد وان يرجع إلى ملاحظة تقيّد الفعل به وإيقاعه فيه ، فان هذا المعنى قابل للتحريك والبعث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 فيعود الإشكال ، لأنه لا يحرز باستصحاب الزمان وقوع الفعل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استصحاب الزمان بملاحظة ورود هذه الإشكالات مما لا يمكن الركون إليه والجزم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سائر الأمور التدريجية غير الزمان كالتكلم والمشي والسيلان ، فلا إشكال في جريان الاستصحاب فيها الا من الوجه الأول من وجوه الإشكال في استصحاب الزمان ، وقد عرفت دفعه وعدم تماميته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فلا مانع من الالتزام فيه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وقع الكلام في جريان الاستصحاب في موارد تعلق الحكم بالفعل المقيد بالزمان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على صورتين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الشك في بقاء حكمه للشك في بقاء قيده وهو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الكلام في ذلك مفصلا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الشك في بقاء حكمه مع القطع بانتهاء قيده من جهة أخرى ، كما إذا احتمل أخذ الزمان بنحو تعدد المطلوب لا وحدته ، فيشك في بقاء الحكم بعد انتهاء الزمان</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أفاده في الكفاية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الزمان إذا كان مأخوذا ظرفا لثبوته كان استصحاب الحكم جاريا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كان قيدا مقوما لمتعلقه فلا يجري استصحاب الحكم ، بل يجري استصحاب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أشار إلى دفع ما أفاده النراقي من </w:t>
      </w:r>
    </w:p>
    <w:p>
      <w:pPr>
        <w:pStyle w:val="BookText"/>
        <w:rPr/>
      </w:pPr>
      <w:r>
        <w:rPr>
          <w:rFonts w:ascii="Amiri" w:hAnsi="Amiri" w:eastAsia="Amiri" w:cs="Amiri"/>
          <w:color w:val="111111"/>
          <w:sz w:val="28"/>
          <w:sz w:val="28"/>
          <w:szCs w:val="28"/>
          <w:rtl w:val="true"/>
          <w:lang w:bidi="ar-SA"/>
        </w:rPr>
        <w:t xml:space="preserve">جريان كلا الاستصحابين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استصحاب الوجود والعدم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وتعارضهما </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تقدم الكلام في كلام النراقي وتوجيهه ورده بنحو التفصيل في البحث عن جريان الاستصحاب في الشبهات الحكمية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أفاده من التفصيل في جريان الاستصحاب بين أخذ الزمان ظرفا وأخذه قيدا ، فالظاهر ان مراده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التفصيل بين كونه حالة بنظر العرف وبين كونه قيدا مقوما ، وإلاّ فهو قيد على كلا التقديرين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 فلا يرد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أخذه ظرفا لا معنى له في قبال أخذه قيدا ، إذ لا معنى لظرفية الزمان الا تقيد الفعل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 فلا بد من تحقيق ان الزمان في متعلق الحكم هل هو من الحالات الطارئة على معروض الحكم بنظر العرف ، أو انه بنظره من مقوماته التي ينتفي بانتفائه؟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مجرى الترديد الكبروي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اقتصر عليه في الكفاية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فائدة كبيرة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وتحقيق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ما يؤخذ قيدا للموضوع قد يعد عرفا من مقوماته بحيث ينتفي معروض الحكم بانتفائه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يعد من حالاته وعوارضه فلا ينتفي عرفا بانتفائه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يختلف بحسب اختلاف ارتباط الحكم بالقيد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فالأوّل نظير وجوب تقليد العالم ، فان جهة العلم من مقومات وجوب التقليد عرفا ، لأن التقليد انما هو لجهة علمه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 نظير وجوب الصلاة خلف العالم ، فان العلم لا يعد عرفا من مقومات الموضوع ، بل يعد من حالاته</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تعد جهة العلم عرفا من الجهات التعليلية للحكم بوجوب الصلاة خلفه ولكنها تعد من الجهات التقيدية بالنسبة إلى الحكم بوجوب </w:t>
      </w:r>
    </w:p>
    <w:p>
      <w:pPr>
        <w:pStyle w:val="BookText"/>
        <w:rPr/>
      </w:pPr>
      <w:r>
        <w:rPr>
          <w:rFonts w:ascii="Amiri" w:hAnsi="Amiri" w:eastAsia="Amiri" w:cs="Amiri"/>
          <w:color w:val="111111"/>
          <w:sz w:val="28"/>
          <w:sz w:val="28"/>
          <w:szCs w:val="28"/>
          <w:rtl w:val="true"/>
          <w:lang w:bidi="ar-SA"/>
        </w:rPr>
        <w:t>تقليده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هذا إنما يأتي في موضوعات الأحكام لاختلاف نسبة الحكم وكيفية ارتباطه بالقيد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بالنسبة إلى متعلق الحكم ، فكل قيد فيه يكون مقوما بنظر العرف ، إذ متعلق الحكم ما أخذ الحكم داعيا إليه ومحركا نحوه ، فإذا كان المدعو إليه هو الفعل الخاصّ كانت الخصوصية مقومة عرفا ، فمع انتفائها يمتنع جريان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 ، المراد بالموضوع هو معروض المستصحب ، ومعروض الحكم المستصحب بنظر العرف هو الفعل بخصوصياته لا ذات 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 فالزمان إذا كان قيدا للمتعلق فهو قيد مقوم دائما ، فمع تخلفه وانتفائه يمتنع جريان استصحاب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نبهنا على ذلك في مبحث تعذر بعض اجزاء الواجب أو شرائطه من مباحث الأقل والأكثر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أن صاحب الكفاية رحمه اللّه تعرض لما حكي عن النراقي من التمسك عند الشك في ناقضية المذي للطهارة باستصحاب جعل الوضوء سببا للطهارة بعد المذي ، ومعارضة لاستصحاب الطهارة قبل المذي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فأورد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الطهارة الحديثة والخبثية وما يقابلهما تكون مما إذا وجدت بأسبابها لا ترتفع إلاّ برافع ، بحيث يكون منشأ الشك فيها هو الشك في الرافع ولا يشك فيها من جهة الشك في مقدار تأثير السبب ، فانه لا شك فيه لأن تأثيره في الطهارة المستمرة ، وعدمها يكون لأجل الرافع لا لقصور السبب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 فلا مجال لأصالة عدم سببية الوضوء للطهارة بعد المذي </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ظهور لكلام النراقي في كون مجرى الاستصحاب هو نفس </w:t>
      </w:r>
      <w:bookmarkStart w:id="59" w:name="pg15939_154519"/>
    </w:p>
    <w:p>
      <w:pPr>
        <w:pStyle w:val="BookText"/>
        <w:rPr/>
      </w:pPr>
      <w:bookmarkEnd w:id="59"/>
      <w:r>
        <w:rPr>
          <w:rFonts w:ascii="Amiri" w:hAnsi="Amiri" w:eastAsia="Amiri" w:cs="Amiri"/>
          <w:color w:val="111111"/>
          <w:sz w:val="28"/>
          <w:sz w:val="28"/>
          <w:szCs w:val="28"/>
          <w:rtl w:val="true"/>
          <w:lang w:bidi="ar-SA"/>
        </w:rPr>
        <w:t>السببية ، بل من الممكن ان يكون نظره إلى منشأ انتزاعها وهو ثبوت الطهارة على تقدير 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 فيكون مقصوده إيقاع المعارضة بين استصحاب الطهارة الثابتة قبل المذي ، واستصحاب عدم جعلها بعد المذي ، الّذي تقدم بيانها في مبحث استصحاب الحكم الكلي عند بيان مرامه ، فمجرى الاستصحاب نفيا وإثباتا هو المسبب لا سببية السبب حتى يورد عليه بأنه لا شك في السببية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الحمل لكلامه رحمه اللّه ظهر انه لا وجه لإطالة الكلام بتحقيق ان الوضوء مقتض للطهارة ، والحدث هل يكون من قبيل الرافع أو يكون عدمه متمما للمقتضي؟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تصدى إلى ذلك المحقق الأصفهاني في بيان مسهب مفصل فراجع </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0" w:name="__RefHeading___Toc16091460_2142443653"/>
      <w:bookmarkStart w:id="61" w:name="_Toc20"/>
      <w:bookmarkEnd w:id="60"/>
      <w:r>
        <w:rPr>
          <w:rtl w:val="true"/>
        </w:rPr>
        <w:t xml:space="preserve">التنبيه الرابع </w:t>
      </w:r>
      <w:r>
        <w:rPr>
          <w:rtl w:val="true"/>
        </w:rPr>
        <w:t xml:space="preserve">: </w:t>
      </w:r>
      <w:r>
        <w:rPr>
          <w:rtl w:val="true"/>
        </w:rPr>
        <w:t>في استصحاب الأمور التعليقية</w:t>
      </w:r>
      <w:r>
        <w:rPr>
          <w:rtl w:val="true"/>
        </w:rPr>
        <w:t>.</w:t>
      </w:r>
      <w:bookmarkEnd w:id="61"/>
    </w:p>
    <w:p>
      <w:pPr>
        <w:pStyle w:val="BookText"/>
        <w:rPr/>
      </w:pPr>
      <w:r>
        <w:rPr>
          <w:rFonts w:ascii="Amiri" w:hAnsi="Amiri" w:eastAsia="Amiri" w:cs="Amiri"/>
          <w:color w:val="111111"/>
          <w:sz w:val="28"/>
          <w:sz w:val="28"/>
          <w:szCs w:val="28"/>
          <w:rtl w:val="true"/>
          <w:lang w:bidi="ar-SA"/>
        </w:rPr>
        <w:t xml:space="preserve">لا يخفى ان الأمر المشكوك البقاء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له وجود فعلي تنجيزي في السابق يشك في زواله وبقائه ، كنجاسة الماء المتغير إذا شك فيها بعد زوال تغيره من قبل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له وجود تقديري تعليقي لا فعلي كحرمة العنب على تقدير غليانه إذا شك فيها بعد تبدله إلى زبيب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والاستصحاب في الفرض الأول لا شبهة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وانما الكلام في الاستصحاب في الفرض الثاني ، وهو ما يعبر عنه بالاستصحاب التعليقي ، والإطلاق مسامحي ، ويراد به استصحاب الأمر التعليقي</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والأمر التعليقي الّذي يتكلم في استصحابه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من الأحكام ، </w:t>
      </w:r>
    </w:p>
    <w:p>
      <w:pPr>
        <w:pStyle w:val="BookText"/>
        <w:rPr/>
      </w:pPr>
      <w:r>
        <w:rPr>
          <w:rFonts w:ascii="Amiri" w:hAnsi="Amiri" w:eastAsia="Amiri" w:cs="Amiri"/>
          <w:color w:val="111111"/>
          <w:sz w:val="28"/>
          <w:sz w:val="28"/>
          <w:szCs w:val="28"/>
          <w:rtl w:val="true"/>
          <w:lang w:bidi="ar-SA"/>
        </w:rPr>
        <w:t>كالمثال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الموضوعات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والكلام فعلا في استصحاب الأحكام التعليقية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يخفى ان البحث فيه ذو أثر عملي كبير في باب الفقه للتمسك به في موارد كثيرة من الأحكام التكليفية والوضعيّة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فقد نفي جريانه فريق والتزم به فريق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وممن التزم به صاحب الكفاية ، وذكر في تقريبه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قوام الاستصحاب من اليقين بالحدوث والشك في البقاء متحقق في الأمور التعليقية ، لأن غاية ما يقال في نفيه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الحكم التعليقي لا وجود له قبل وجود ما علق عليه فلا يقين بحدوثه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قول فاسد ، لأنه لا وجود له فعلا قبل الشرط ، لا أنه لا وجود له أصلا ولو بنحو التعليق ، فان وجوده التعليقي نحو وجود يكون متعلقا لليقين والشك ، ولذا كان موردا للخطابات الشرعية من إيجاب وتحريم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خلاصة ما أفاده في الكفاية </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وخالفه المحقق النائيني رحمه اللّه فذهب إلى نفي جريان الاستصحاب في الحكم التعليقي ، ومحصل ما أفاده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الحكم له مقامان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مقام الجعل ، وهو جعل الحكم الكلي على الموضوع الكلي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ومقام المجعول وهو الحكم الفعلي الحاصل بحصول موضوعه بأجزائه وقيوده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والشك في بقاء الحكم بلحاظ مقام الجعل لا ينشأ إلاّ من قبل الشك في النسخ وعدمه ، وهو أجنبي عما نحن فيه ، ومع عدم الشك في النسخ يعلم ببقاء الجعل والإنشاء ولا رافع له ، إذ هو ثابت حتى مع عدم تحقق الموضوع بالمرة</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 بلحاظ مقام المجعول والفعلية فبالنسبة إلى الحكم التعليقي غير متصور ، لأن المفروض عدم الفعلية للحكم لعدم تحقق كلا جزئي الموضوع ، فلا يقين بالحدوث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للحكم التعليقي مقام آخر يتصور جريان الاستصحاب </w:t>
      </w:r>
    </w:p>
    <w:p>
      <w:pPr>
        <w:pStyle w:val="BookText"/>
        <w:rPr/>
      </w:pPr>
      <w:r>
        <w:rPr>
          <w:rFonts w:ascii="IRNazanin" w:hAnsi="IRNazanin" w:eastAsia="IRNazanin"/>
          <w:color w:val="111111"/>
          <w:sz w:val="28"/>
          <w:sz w:val="28"/>
          <w:szCs w:val="28"/>
          <w:rtl w:val="true"/>
          <w:lang w:bidi="fa-IR"/>
        </w:rPr>
        <w:t>بلحاظه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له ثبوت فعلي وهو الجعل لا شك فيه ، وما هو مورد الشك وهو المجعول لا يقين بحدوثه هذه خلاصة ما أفاده قدس سره </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والتحقيق 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المسالك المعروفة في حقيقة الحكم التكليفي وكيفية جعله ثلاثة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المسلك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مسلك المشهور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عبارة عن أمور اعتبارية يتسبب لها بالإنشاء وتكون فعلية الأحكام منوطة بوجود الموضوع بخصوصياته ، فبدونه لا ثبوت الا للإنشاء بلا أن يتحقق اعتبار الحكم فعلا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وإلى هذا يرجع ما أفاده المحقق النائيني من انفكاك مقام الجعل عن مقام المجعول ، وأنه قد يتأخر المجعول عن الجعل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المسلك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المجعول لا ينفك زمانا عن الجعل ، ففي ظرف الجعل يتحقق الحكم فعلا ، إلاّ انه يتعلق بأمر على التقدير ، فيكون التقدير دخيلا في ترتب الأثر العقلي على الحكم الثابت سابقا لا دخيلا في أصل تحقق الحكم وفعليته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عليه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فالتقدير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دخيل في فاعلية الحكم لا في فعليته ، بل الحكم فعلي قبل تحقق التقدير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المسلك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حقيقة الحكم التكليفي هي الإرادة والكراهة المبرزة والمظهرة ، فليس هو أمرا مجعولا كالاحكام الوضعيّة ، بل هو امر واقعي تكويني يترتب عليه الأثر العقلي والعقلائي عند إبرازه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مما قربه المحقق العراقي رحمه اللّه </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يخفى ان المطلوب في المقام هو تحقيق انه في مورد الحكم التعليقي هل هناك امر شرعي قبل وجود المعلق عليه يمكن استصحابه أو لا؟ </w:t>
      </w:r>
    </w:p>
    <w:p>
      <w:pPr>
        <w:pStyle w:val="BookText"/>
        <w:rPr/>
      </w:pPr>
      <w:r>
        <w:rPr>
          <w:rFonts w:ascii="Amiri" w:hAnsi="Amiri" w:eastAsia="Amiri" w:cs="Amiri"/>
          <w:color w:val="111111"/>
          <w:sz w:val="28"/>
          <w:sz w:val="28"/>
          <w:szCs w:val="28"/>
          <w:rtl w:val="true"/>
          <w:lang w:bidi="ar-SA"/>
        </w:rPr>
        <w:t xml:space="preserve">ولا بد من تحقيق الكلام بلحاظ كل مسلك من هذه المسالك الثلاثة ، فنقول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على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مسلك المشهور المنصور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فالمتجه القول بعدم جريان الاستصحاب في الحكم التعليقي لأن الثابت لدينا على هذا المسلك أمران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يرتبط بمقام الإنشاء والجعل ، وهو الحكم المنشأ على الموضوع الكلي ، وهو لا يرتبط بوجود الموضوع في الخارج ، لأنه متحقق ولو مع عدم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الواضح ان هذا مما لا شك في بقائه ، لأنه معلوم الثبوت والبقاء سواء وجد العنب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انعدم ، وسواء تحقق الغليان أو لم يتحقق ، لأنه لا يرتبط الا بالموضوع الكلي لا بالخارج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يمكن ان يحصل الشك في بقائه من جهة الشك في النسخ ، وهذا مما لا يرتبط بما نحن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يرتبط بمقام الفعلية والمجعول ، وهو الحكم الفعلي الثابت عند وجود موضوعه بشرائطه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الواضح ان هذا الحكم لا يقين بحدوثه قبل تحقق المعلق عليه ، فلا معنى لاستصحابه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لدينا أمر شرعي آخر غير هذين ، ففي أي شيء يجري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يظهر ان استدلال صاحب الكفاية على جريان الاستصحاب في الحكم التعليقي بان له نحو وجود ، ولذا كان موردا للخطابات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وجيه ، لأن ما هو مورد للخطابات الشرعية هو الحكم الإنشائي الّذي عرفت الحال فيه</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 إذا ثبت ان الحكم الفعلي يكون له نحو وجود بتحقق أحد جزئي موضوعه ويكمل بحصول الجزء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الحرمة </w:t>
      </w:r>
    </w:p>
    <w:p>
      <w:pPr>
        <w:pStyle w:val="BookText"/>
        <w:rPr/>
      </w:pPr>
      <w:r>
        <w:rPr>
          <w:rFonts w:ascii="Amiri" w:hAnsi="Amiri" w:eastAsia="Amiri" w:cs="Amiri"/>
          <w:color w:val="111111"/>
          <w:sz w:val="28"/>
          <w:sz w:val="28"/>
          <w:szCs w:val="28"/>
          <w:rtl w:val="true"/>
          <w:lang w:bidi="ar-SA"/>
        </w:rPr>
        <w:t>المرتبة على العنب المغلي ، تكون فعلية من جهة عند تحقق العنب قبل الغليان ، فتثبت للعنب حرمة فعلية قبل غليانه ، أمكن على هذا استصحاب هذه الحرمة الفعلية من جهة لو شك في بقائها عند تبدل العنب إلى زبيب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هذا المعنى لا يعدو الفرض والخيال ، إذ لا ثبوت للحكم أصلا وبوجه من الوجوه قبل ثبوت موضوعه بكامل أجزائه كما هو مقتضى مفاد الإنشاء والجعل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العنب قبل الغليان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يتصف بالحرمة على تقدير غليانه ، وهذا لا ثبوت له في غير العنب كالبرتقال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الواضح ان هذه الحرمة التي يتصف بها ليست بالحرمة الفعلية المتأخرة عن الغليان ولا الإنشائية ، لأنها واردة على الموضوع الكلي فيكشف ذلك عن وجود أمر وسط بين الحرمة الإنشائية والحرمة الفعلية التامة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مندفعة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هذه الحرمة التقديرية التي يتصف بها العنب قبل غليانه لا حقيقة لها سوى الحرمة الفعلية الثابتة على تقدير الغليان التي يتعلق بها إدراك العقل من الآن ، فالعقل فعلا يدرك تلك الحرمة ، فيعبر عنها بالحرمة على تقدير الغليان ، لا أنها ثابتة بثبوت فعلي من جهة كما يحاول ان يدعي ، وقس ما ذكرناه في الأمور التكوينية فانه لو فرض ان العنب على تقدير غليانه يكون مسكرا فقبل غليانه يوصف بأنه مسكر على تقدير الغليان</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وهل يتوهم أحد ان الإسكار ثابت من جهة تحقق أحد جزئي موضوعه؟ ، بل هذا التعبير لا يعبر الا عن إدراك العقل لمرحلة فعلية الإسكار عند الغليان ، فهو إشارة إلى ذلك الوصف الفعلي الثابت عند تحقق كلا جزئي موضوعه ، بل لا مقتضي لأن نقول بأنه معنى انتزاعي عقلي ثابت بالفعل ، فليست الحرمة الفرضية والتقديرية أمرا وراء الحرمة الفعلية الثابتة في ظرفها ، بل هي تعبير عنها وإشارة إليها ، كما هو الحال في الأمور التكوينية التعليقية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 هنا يظهر ان ما أفاده الشيخ رحمه اللّه من إجراء الاستصحاب في الملازمة ليس بسديد ، إذ ليست الملازمة المفروضة الا تعبيرا آخر عن تحقق الحرمة عند تحقق كلا الجزءين وهو أمر واقعي متعلق لإدراك العقل ،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إجراء استصحاب الحكم التعليقي على هذا المسلك مما لا أساس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يتم بناء على مسلك المشهور في الإنشاء من كونه استعمال اللفظ بقصد التسبيب إلى الاعتبار العقلائي في وعائه المناسب ، إذ ليس لدينا سواء الإنشاء الّذي لا شك في بقائه ، والاعتبار العقلائي وهو الّذي لا يقين بحدوثه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بناء على مسلك صاحب الكفاية الّذي قربناه وقررناه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التسبيب إلى وجود المعنى بوجود إنشائي يكون موضوعا للاعتبار العقلائي في وعائه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يتم منع استصحاب الحكم التعليقي ، وذلك لأن الحكم موجود بالفعل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تحقق شرطه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بوجود إنشائي وان توقفت فعليته على تحقق شرطه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الحكم ثابت للفرد الخارجي من الموضوع ، لأن المنشأ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حرمة شرب ماء العنب إذا غلى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الواضح ان الشرب يرتبط بالعنب الخارجي ، فحرمة الشرب ثابتة للموضوع الخارجي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فالعنب عند وجوده تثبت له حرمه إنشائية ، فإذا شك في بقائها وزوالها بعد تبدل وصف العنبية إلى الزبيبية جرى استصحابها وترتب عليه الأثر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هذا يتم لو أخذ معروض الحرمة ذات العنب وكان الغليان ملحوظا شرطا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لو كان الغليان قيدا للموضوع بحيث كان الموضوع هو العنب المغلي امتنع الاستصحاب لعدم ثبوت الحرمة الإنشائية لذات العنب بل العنب المغلي ، والمفروض عدم تحققه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فتدبر</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الإنشائي الّذي التزمنا به لا يعرض على كل فرد من افراد </w:t>
      </w:r>
    </w:p>
    <w:p>
      <w:pPr>
        <w:pStyle w:val="BookText"/>
        <w:rPr/>
      </w:pPr>
      <w:r>
        <w:rPr>
          <w:rFonts w:ascii="Amiri" w:hAnsi="Amiri" w:eastAsia="Amiri" w:cs="Amiri"/>
          <w:color w:val="111111"/>
          <w:sz w:val="28"/>
          <w:sz w:val="28"/>
          <w:szCs w:val="28"/>
          <w:rtl w:val="true"/>
          <w:lang w:bidi="ar-SA"/>
        </w:rPr>
        <w:t>الموضوع المأخوذ في العنوان ، بل معروضه هو نفس الكلي ، لكن بلحاظ وجوده في الخارج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كون معروضه وموضوعه هو الكلي دون الافراد الخارجية ، فلأنه يوجد مع قطع النّظر عن تحقق فرد الموضوع خارجا ، بل هو ثابت حتى مع فرض عدم وجود أي فرد بالفعل لموضوعه ، بل قد يكون الداعي في جعل الحكم هو إعدام الموضوع كالاحكام الثابتة في باب الحدود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لحاظ الوجود في الكلي المأخوذ في موضوعه ، فلأن الفعل المضاف إلى 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كالشرب بالنسبة إلى العنب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يضاف إليه بما هو كلي ، بل بما هو موجود في الخارج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ظهر ان الحكم الإنشائي طار على الموضوع الكلي فقد عرفت انه لا يشك في بقائه الا من جهة النسخ ، نعم يشك في شموله للزبيب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ومثله لا معنى لاستصحابه ، لأنه شك في الحدوث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إذا وجد فرد من الموضوع في الخارج تتحقق هناك إضافة بينه وبين الحكم من باب انه مصداق للموضوع الكلي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والشك في البقاء يطرأ على هذه الإضافة بعد تبدل وصف الفرد الخارجي ، كتبدل العنب إلى الزبيب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من المعلوم ان هذه الإضافة ليست شرعية كي يتكفل الاستصحاب بقائها ، فلا يجري فيها الاستصحاب</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وبهذا البيان تعرف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ما أفاده المحقق الأصفهاني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التفصيل في إجراء الاستصحاب في الحكم الإنشائي بين ما إذا كان الشرط كالغليان قيدا للموضوع ، بحيث كان الموضوع هو العنب المغلي فلم يلحظ في الموضوع إلا تقدير واحد ، وهو تقدير العنب المغلي وبين ما إذا كان شرطا للحكم لا قيدا للموضوع ، بحيث كان الموضوع هو العنب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فهنا تقديران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تقدير العنب والثانية في تقدير الغليان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الأول لا يجري الاستصحاب لعدم ثبوت </w:t>
      </w:r>
    </w:p>
    <w:p>
      <w:pPr>
        <w:pStyle w:val="BookText"/>
        <w:rPr/>
      </w:pPr>
      <w:r>
        <w:rPr>
          <w:rFonts w:ascii="Amiri" w:hAnsi="Amiri" w:eastAsia="Amiri" w:cs="Amiri"/>
          <w:color w:val="111111"/>
          <w:sz w:val="28"/>
          <w:sz w:val="28"/>
          <w:szCs w:val="28"/>
          <w:rtl w:val="true"/>
          <w:lang w:bidi="ar-SA"/>
        </w:rPr>
        <w:t>الحكم لذات العنب قبل الغليان ، لأنه مضاف إلى العنب المغلي ، والعنب ليس محكوما بالحرمة لا الإنشائية ولا الفعلية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التقدير الثاني يجري ، لأن الحكم ثابت لذات العنب ومضاف إليه وان أخذ الغليان شرطا له ، لكنه مضاف إلى ذات العنب لا العنب المغلي ،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يحرم العنب إذا وجد وإذا غلا ، فقد أضيفت الحرمة إلى ذاته ، فمع وجوده تثبت له الحرمة فتستصحب عند تبدل الوصف إلى الزبيبية </w:t>
      </w:r>
      <w:r>
        <w:rPr>
          <w:rStyle w:val="FootnoteAnchor"/>
          <w:rtl w:val="true"/>
        </w:rPr>
        <w:footnoteReference w:id="193"/>
      </w:r>
      <w:r>
        <w:rPr>
          <w:rFonts w:ascii="Amiri" w:hAnsi="Amiri" w:eastAsia="Amiri" w:cs="Amiri"/>
          <w:color w:val="111111"/>
          <w:sz w:val="28"/>
          <w:sz w:val="28"/>
          <w:szCs w:val="28"/>
          <w:rtl w:val="true"/>
          <w:lang w:bidi="ar-SA"/>
        </w:rPr>
        <w:t>ما أفاده قدس سره غير متجه ، لأنه مبني على كون الحكم الإنشائي ثابتا للافراد الخارجية رأسا ، وهو ما عرفت نفيه ، وان الحكم لا يثبت للفرد الخارجي ، بل يضاف إليه من باب انه مصداق للموضوع الكلي ، وهذه الإضافة ليست من الأمور الشرعية كي تستصحب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يتحصل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الاستصحاب في الحكم التعليقي لا مجال له على هذا المسلك في جعل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على المسلك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الالتزام بفعلية المجعول من زمان الجعل وعدم إمكان انفكاكهما ، فقد يفصل بين صورة أخذ التقدير المعلق عليه الحكم غير الحاصل بالفعل قيدا لمعروض الحكم ، وصورة أخذه قيدا لنفس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توضيح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الغليان المأخوذ في حرمة العنب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يلتزم بأنه دخيل في معروض الحكم بحيث يكون المعتبر بالفعل هو الحرمة المطلقة للعنب المغلي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يلتزم بأنه دخيل في نفس الحكم ، بمعنى ان المعتبر بالفعل هو الحرمة المقيدة بالغليان والموضوع ذات العنب ، فالمعتبر حصة خاصة من الحرمة هي الحرمة على تقدير الغليان وهي ثابتة بالفعل ومعروضها هو العنب</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ففي الصورة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يجري استصحاب الحرمة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لأنها وان كانت ثابتة بالفعل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موضوعها هو العنب المغلي ، فالعنب قبل غليانه لا تثبت له تلك </w:t>
      </w:r>
    </w:p>
    <w:p>
      <w:pPr>
        <w:pStyle w:val="BookText"/>
        <w:rPr/>
      </w:pPr>
      <w:r>
        <w:rPr>
          <w:rFonts w:ascii="Amiri" w:hAnsi="Amiri" w:eastAsia="Amiri" w:cs="Amiri"/>
          <w:color w:val="111111"/>
          <w:sz w:val="28"/>
          <w:sz w:val="28"/>
          <w:szCs w:val="28"/>
          <w:rtl w:val="true"/>
          <w:lang w:bidi="ar-SA"/>
        </w:rPr>
        <w:t>الحرمة ، فمع تبدله إلى الزبيب لا يمكن استصحاب الحرمة لعدم ثبوتها له سابقا بل هي ثابتة للعنب الخاصّ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الصورة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يجري الاستصحاب ، لأن العنب كان معروضا للحرمة الخاصة ، فتستصحب عند تبدله إلى الزبيب ، ويترتب عليها الأثر عند حصول الغليان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يشكل هذا التفصيل ، لأجل الإشكال في مبناه ، وهو اعتبار الحرمة على تقدير متأخر ، فانه قد مر الإشكال فيه ، وانه يستحيل ان تعبر بالفعل الحرمة على تقدير متأخر بحيث يكون لها وجود فعلي قبل حصول التقدير ، فراجع مباحث الواجب المشروط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حاجة إلى إطالة الكلام فيه فعلا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على المسلك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قرّبه المحقق العراقي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وهو الالتزام بان حقيقة الحكم التكليفي ليست إلاّ الإرادة والكراهة المبرزتان بالإنشاء ، وليست هي حقيقة جعلية كحقيقة الحكم الوضعي بل هي حقيقة واقعية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قرب المحقق العراقي جريان الاستصحاب في الحكم التعليقي ، ببيان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الإرادة بما انها من الأوصاف الوجدانية التي تعرض على الصور الذهنية لا من الأمور الخارجية ، لم يكن وجودها منوطا بحصول الشرط في الخارج ، بل الشرط هو الوجود الفرضي اللحاظي ، وهو حاصل بالفعل ، فالإرادة متحققة فعلا بلا ان يعلق وجودها على وجود الشرط خارجا ، وانما يكون وجود الشرط دخيلا في فاعلية هذه الإرادة ومحركيتها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 الحكم فعليا دائما كان مجرى الاستصحاب عند تبدل حالة الموضوع ، ولم يكن فيه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ما أفاده قدس سره مردود من وجهين </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 من جهة أصل المبنى ، وهو الالتزام بان الحكم حقيقته الإرادة وليس هو من الأمور الجعلية فانه غير صحيح ، فان المرجع في تشخيص ذلك هو الأحكام العرفية المنشأة من قبل الموالي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الواضح ان المحسوس ان المولى </w:t>
      </w:r>
    </w:p>
    <w:p>
      <w:pPr>
        <w:pStyle w:val="BookText"/>
        <w:rPr/>
      </w:pPr>
      <w:r>
        <w:rPr>
          <w:rFonts w:ascii="Amiri" w:hAnsi="Amiri" w:eastAsia="Amiri" w:cs="Amiri"/>
          <w:color w:val="111111"/>
          <w:sz w:val="28"/>
          <w:sz w:val="28"/>
          <w:szCs w:val="28"/>
          <w:rtl w:val="true"/>
          <w:lang w:bidi="ar-SA"/>
        </w:rPr>
        <w:t>يقوم بجعل الحكم لا مجرد إبراز الإرادة ، كيف؟ ولازمه عدم صحة الحكم في مورد تكون المصلحة فيه نفسه لا في متعلقه ، إذ في مثل ذلك لا تكون هناك إرادة متعلقة بالفعل لأنها تتبع المصلحة فيه ، مع ان ثبوت الأحكام في مثل هذا المورد لا يقبل الإنكار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مع انه يستلزم عدم قابلية الحكم للجعل الظاهري والتعبد به ظاهرا ، لأنه امر واقعي لا يقبل الجعل ، كما انه يستلزم عدم قابليته لرفعه منّة ، إذ ارتفاع الإرادة الارتفاع المصلحة لا منّة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أفاده إنكار لما هو المسلم المعروف ولا يمكننا الأخذ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الوجه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البناء ، فانه لو سلم بان الحكم حقيقته الإرادة ، فالالتزام بفعلية الإرادة قبل تحقق الشرط لا نسلمه ، بيان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القيود الدخيلة في المصلحة على قسمين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دخيلا في اتصاف الفعل بالمصلحة وكونه ذا مصلحة ، نظير المرض بالنسبة إلى الدواء ، فان الدواء لا مصلحة فيه إذا لم يحصل المرض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دخيلا في فعليه المصلحة وترتبها على الفعل ، كجعل الدواء مدة معينة على النار الدخيل في تأثيره في رفع المرض وترتب المصلحة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ان القسم الأول من القيود يعبّر عنه بقيود الموضوع ، لأخذها في موضوع الحكم ، بحيث يترتب الحكم على وجودها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القسم الثاني ، فانهما قيود المتعلق ، ولذا تؤخذ في المتعلق ويكون للحكم تحريك ودعوة نحوها</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الواضح ان القسم الأول دخيل في تحقق الإرادة بحيث انه لا تتحقق الإرادة قبل وجوده خارجا ، فلا شوق لاستعمال الدواء قبل حصول المرض ، ولا شوق للأكل قبل حصول الجوع وهكذا ، وهذا آمر لا يكاد ينكره الوجدان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وكون متعلق الإرادة هو الوجود الذهني لا ينافي ما قلناه ، لأن هذه القيود ليست مأخوذة في المتعلق ، بل هي دخيلة في تحقق أصل الإرادة لا انها </w:t>
      </w:r>
    </w:p>
    <w:p>
      <w:pPr>
        <w:pStyle w:val="BookText"/>
        <w:rPr/>
      </w:pPr>
      <w:r>
        <w:rPr>
          <w:rFonts w:ascii="Amiri" w:hAnsi="Amiri" w:eastAsia="Amiri" w:cs="Amiri"/>
          <w:color w:val="111111"/>
          <w:sz w:val="28"/>
          <w:sz w:val="28"/>
          <w:szCs w:val="28"/>
          <w:rtl w:val="true"/>
          <w:lang w:bidi="ar-SA"/>
        </w:rPr>
        <w:t>معروضة للإرادة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اذن فكون الحكم التكليفي هو الإرادة لا يلازم تحققه بالفعل ، وقبل تحقق موضوعه بشرائطه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أفاده لا يبعد ان يكون خلطا بين قيود المتعلق المعروض للإرادة بوجوده الذهني وقيود الموضوع الدخيل في نشوء الإرادة وعروضها على متعلقها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الإرادة موجودة فعلا ، وانما هي متعلقة بالفعل على تقدير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منافية للوجدان الّذي لا يحس بالشوق قبل حصول الموضوع ، بل قد يحس بالفعل بعكس الشوق ،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أفاده قدس سره ممنوع مبنى وبناء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يتضح لدينا من جميع ما ذكرناه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مجال لجريان الاستصحاب في الحكم التعليقي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لو سلمنا تمامية المقتضي لجريان الاستصحاب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يشكل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محفوف بالمانع دائما ، وهو المعارض ، وذلك لأن المحكوم بالحرمة التعليقية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محكوم بالحلية التنجيزية قبل حصول المعلق عليه بالحرمة ، فبعد حصوله يستصحب الحكم التنجيزي ، فيتحقق التعارض بين الاستصحابين دائما ، ففي مثال الزبيب إذا حكم بحرمته على تقدير الغليان بواسطة الاستصحاب ، يعارض ذلك باستصحاب حليته المنجزة الفعلية المتيقنة قبل الغليان ، فيكون مقتضاه الحلية بعد الغليان ، ومقتضى استصحاب الحرمة التعليقية هو الحرمة بعد الغليان ، فيتعارضان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تصدى الاعلام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لدفع هذا الإشكال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وعمدة ما قيل في دفعه وجهان </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الوجه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أفاده في الكفاية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الحلية الثابتة للعنب ليست حلية مطلقة ، بل هي حلية مغياة بالغليان ، فالغليان كما هو شرط للحرمة كذلك </w:t>
      </w:r>
    </w:p>
    <w:p>
      <w:pPr>
        <w:pStyle w:val="BookText"/>
        <w:rPr/>
      </w:pPr>
      <w:r>
        <w:rPr>
          <w:rFonts w:ascii="Amiri" w:hAnsi="Amiri" w:eastAsia="Amiri" w:cs="Amiri"/>
          <w:color w:val="111111"/>
          <w:sz w:val="28"/>
          <w:sz w:val="28"/>
          <w:szCs w:val="28"/>
          <w:rtl w:val="true"/>
          <w:lang w:bidi="ar-SA"/>
        </w:rPr>
        <w:t>هو غاية للحلية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فمع تبدل حالة العنب إلى الزبيب ، فكما يستصحب الحرمة التعليقية الثابتة أولا كذلك يستصحب الحلية المغياة ولا تعارض بين هذين الاستصحابين لعدم التنافي بين الحكمين ، كما كانا ثابتين في حالة القطع ، ومقتضى الاستصحاب انتفاء الحلية عند حصول الغليان لحصول الغاية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الحلية الثابتة للزبيب قبل الغليان حلية خاصة لا تتنافى مع الحرمة المعلقة بوجه من الوجوه وهي الحلية المغياة </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وتحقيق الكلام فيما أفاده صاحب الكفاية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الغاية الثابتة للحلية اما ان تكون عقلية ، واما ان تكون 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ان يكون مفاد دليل الغاية نفي الحكم بعدها لا أكثر ، فيرجع الدليل الدال على الحكم المغيا إلى بيان امرين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ثبوت الحكم مستمرا إلى الغاية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نفيه بعد حصولها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ان يكون مفاد دليل الغاية بيان خصوصية وجودية لازمها الانتفاء فيما بعد الغاية ، ونظير هذا الترديد ما يقال في أداة الاستثناء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انتفاء حكم المستثنى منه عن المستثنى منه عن المستثنى هل هو بالمنطوق أو بالمفهوم؟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شك في ان استصحاب الحلية المغياة لا يجري بلحاظ ما بعد الغاية للقطع بارتفاع تلك الحلية عند حصول الغاية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وانما الملحوظ في جريان الاستصحاب هو زمان ما قبل حصول الغاية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الواضح ان أصل الحلية قبل حصول الغاية لا يشك فيها للقطع بثبوتها ، وانما المشكوك هو خصوصية كونها مغياة وعدمه بعد ان كانت ثابتة ، فالاستصحاب انما يجري في بقاء هذه الخصوصية للحلية فالمستصحب هو ثبوت كون الحلية مغياة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وحينئذ يقال </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الغاية ان كانت عقلية فلا مجال لاستصحابها ، لأن الاستصحاب </w:t>
      </w:r>
    </w:p>
    <w:p>
      <w:pPr>
        <w:pStyle w:val="BookText"/>
        <w:rPr/>
      </w:pPr>
      <w:r>
        <w:rPr>
          <w:rFonts w:ascii="Amiri" w:hAnsi="Amiri" w:eastAsia="Amiri" w:cs="Amiri"/>
          <w:color w:val="111111"/>
          <w:sz w:val="28"/>
          <w:sz w:val="28"/>
          <w:szCs w:val="28"/>
          <w:rtl w:val="true"/>
          <w:lang w:bidi="ar-SA"/>
        </w:rPr>
        <w:t>يجري في الأمور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 كانت شرعية ، فان كان مرجعها إلى عدم ثبوت الحكم فيما بعدها لا أكثر بلا ان تكون هناك خصوصية وجودية ، فمرجع الشك فيها إلى الشك في بقاء الحلية بعد حصول الغاية وعدم بقائها ، والمفروض ثبوت الحلية قبل الغاية فلا مجال الا لاستصحاب الحلية بعد الغاية لا عدمها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ان كان مرجعها إلى ثبوت خصوصية وجودية تلازم عدم الحكم فيما بعدها ، فالشك فيها شك في بقاء تلك الخصوصية فتستصحب ، ولازمها انتفاء الحكم عند حصولها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اذن فاستصحاب المغياة بالنحو الّذي أفاده انما يأتي على التقدير الأخير ، وهو غير ثابت ، وذلك لأن ثبوت أخذ الغليان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للحلية شرعا انما هو بدليل العقل ، باعتبار ان الحرمة الثابتة بعد تحققه لا يمكن ان تجتمع مع الحلية للتضاد ، فالدليل الدال على الحرمة بعد الغليان يقتضي بحكم العقل انتفاء الحلية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الواضح ان مفاد هذا ليس إلاّ ارتفاع الحلية عند الغليان ، فيكون مرجع الغاية هاهنا إلى نفس عدم الحلية بعد الغليان لا إلى خصوصية وجودية تلازم ارتفاع الحلية ، فالمشكوك رأسا هو ارتفاع الحلية وعدمه لا بقاء الخصوصية وعدمه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 الغاية ليس دليلا شرعيا لفظيا كي يستفاد منه خصوصية وجودية تلازم الانتفاء فيما بعد الغاية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سلم ذلك في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بل هو دليل عقلي ومرجعه إلى ما عرفت من الحكم بالانتفاء فيما بعد الغاية رأسا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فالمتحصل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ما أفاده قدس سره لا يمكن الموافقة عليه</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انه لو فرض جريان هذا الاستصحاب بالنحو الّذي قربناه من كون مرجع الغاية إلى تقيد الحكم بخصوصية وجودية ، فيستصحب ذلك التقيد ولازمه انتفاء الحكم فيما بعد تحقق الغاية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مجال لما أورد عليه من معارضته باستصحاب الحلية الفعلية الثابتة قبل الغليان بنحو استصحاب الكلي ، للعلم </w:t>
      </w:r>
    </w:p>
    <w:p>
      <w:pPr>
        <w:pStyle w:val="BookText"/>
        <w:rPr/>
      </w:pPr>
      <w:r>
        <w:rPr>
          <w:rFonts w:ascii="Amiri" w:hAnsi="Amiri" w:eastAsia="Amiri" w:cs="Amiri"/>
          <w:color w:val="111111"/>
          <w:sz w:val="28"/>
          <w:sz w:val="28"/>
          <w:szCs w:val="28"/>
          <w:rtl w:val="true"/>
          <w:lang w:bidi="ar-SA"/>
        </w:rPr>
        <w:t>بثبوت كلي الحلية الفعلية الثابتة قبل الغليان ، ويشك في ارتفاعه بعد الغليان للشك في خصوصية الفرد الحادث فتستصحب الحلية ، ويكون من مصاديق القسم الثاني من استصحاب الكلي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والوجه في عدم ورود هذا الإيراد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استصحاب الحلية المغياة بالنحو الّذي ذكرناه لا يبقي مجالا لاستصحاب كلي الحلية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على الالتزام بان العلم التفصيليّ بثبوت فرد معين مع احتمال انطباق الكلي المعلوم بالإجمال عليه يستلزم انحلال العلم الإجمالي تكوينا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واضح لو قلنا بان الحكم الظاهري على تقدير مصادفته للواقع هو عين الواقع لا فرد آخر مماثل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لأنه باستصحاب الحلية المغياة نعلم بثبوت الحلية المغياة فعلا ، ونحتمل ان تكون هي الحلية الواقعية المتعلقة للعلم الإجمالي ، ونحتمل ان لا تكون هي لاحتمال كون الحلية الواقعية مطلقة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 فينحل العلم الإجمالي تكوينا ، فلا يقين لدينا الا بفرد معين دون الجامع ، فلا مجال للاستصحاب ، لعدم اليقين بحدوث الكلي المردد بين فردين بعد فرض الانحلال 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لو لم نقل بالانحلال الحقيقي باحتمال الانطباق على الفرد المعلوم بالتفصيل ، أو لم نقل بان الحكم الظاهري على تقدير مصادفته للواقع هو عين الواقع ، بل فرد مماثل له غيره ، فلا ينحل العلم بكلي الحلية المردد بين انطباقه على الحلية المغياة والحلية المطلقة حقيقة ، لكنه ينحل حكما باستصحاب الحلية المغياة ، ويترتب على الانحلال الحكمي نظر المورد نفسه عدم جريان الاستصحاب فيه كمورد الانحلال الحقيقي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لم نقل بتأثير الانحلال الحكمي إلا في رفع منجزية العلم الإجمالي ، فلا تأثير له في استصحاب الكلي بقاء ، لكنه خلاف ما يلتزم به المورد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الإيراد لا يصلح صدوره من مثله</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فالتحقيق في الإيراد على صاحب الكفاية ما ذكرناه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الوجه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أفاده الشيخ رحمه اللّه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استصحاب الحرمة المعلقة حاكم على استصحاب الحلية المطلقة ، وعلل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الشك في الحلية مسبب عن الشك في الحرمة المعلقة ، فيكون الاستصحاب في الحرمة سببيا والاستصحاب في الحلية مسببا ، والأصل السببي حاكم على الأصل المسببي </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ذكر هذا الوجه المحقق النائيني رحمه اللّه وقد أورد عليه في بعض الكلمات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 سببية ومسببية بين الحرمة المعلقة والحلية المطلقة ، بل هما حكمان متضادان يعلم إجمالا بثبوت أحدهما ، فهما في مرتبة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مع انه لو سلمت السببية والترتب بينهما فهو ليس بشرعي بل عقلي ، فان ثبوت الحرمة المعلقة لازمها عقلا عدم الحلية على تقدير الغليان ، لا بحكم الشارع </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استصحاب الحرمة المعلقة وان لم يكن سببيا بلحاظ استصحاب الحلية لما ذكر ، إلاّ انه مقدم عليه بنفس ملاك تقدم الأصل السببي على الأصل المسببي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وتوضيح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ملاك تقدم الأصل السببي على الأصل المسببي هو ما أشير إليه في الكفاية </w:t>
      </w:r>
      <w:r>
        <w:rPr>
          <w:rStyle w:val="FootnoteAnchor"/>
          <w:rtl w:val="true"/>
        </w:rPr>
        <w:footnoteReference w:id="197"/>
      </w:r>
      <w:r>
        <w:rPr>
          <w:rFonts w:ascii="Amiri" w:hAnsi="Amiri" w:eastAsia="Amiri" w:cs="Amiri"/>
          <w:color w:val="111111"/>
          <w:sz w:val="28"/>
          <w:sz w:val="28"/>
          <w:szCs w:val="28"/>
          <w:rtl w:val="true"/>
          <w:lang w:bidi="ar-SA"/>
        </w:rPr>
        <w:t xml:space="preserve">وأوضحناه في محله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العمل بالأصل السببي لا يلزم منه محذور ، إلاّ ان الأخذ بالأصل المسببي ورفع اليد عن السببي اما ان يكون بلا وجه أو بوجه دائر ، لأن الأخذ به مبني على عدم جريان الأصل السببي الرافع لموضوعه ، وهو متوقف على تخصيص دليله بواسطة العلم بالأصل المسببي فيلزم الدور</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الملاك يجري فيما نحن فيه ، فان استصحاب الحرمة التعليقية الجاري قبل الغليان يلزمه ترتب الحرمة عند الغليان ، وهذه الملازمة وان كانت </w:t>
      </w:r>
    </w:p>
    <w:p>
      <w:pPr>
        <w:pStyle w:val="BookText"/>
        <w:rPr/>
      </w:pPr>
      <w:r>
        <w:rPr>
          <w:rFonts w:ascii="Amiri" w:hAnsi="Amiri" w:eastAsia="Amiri" w:cs="Amiri"/>
          <w:color w:val="111111"/>
          <w:sz w:val="28"/>
          <w:sz w:val="28"/>
          <w:szCs w:val="28"/>
          <w:rtl w:val="true"/>
          <w:lang w:bidi="ar-SA"/>
        </w:rPr>
        <w:t>عقلية ، لكن اللاّزم لازم أعم للحرمة المعلقة الواقعية والظاهرية ، فان المجعول يثبت بثبوت الجعل ظاهرا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 فالاستصحاب المزبور يبين حكم الشك في الحرمة والحلية بعد الغليان ويتكفل إثباته ، فهو ينظر إلى مؤدى استصحاب الحلية الجاري بعد الغليان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استصحاب الحلية ، فهو لا يتكفل بيان حكم الشك في الحرمة المعلقة ولا يترتب عليه نفيها ، فالأخذ به وطرح استصحاب الحرمة المعلقة اما ان يكون بلا وجه أو بوجه دوري ، يعني يكون متوقفا على الأخذ باستصحاب الحلية المتوقف على سقوط استصحاب الحرمة ، إذ لا يمكن الأخذ بهما معا ، وليس الأمر كذلك لو أخذ باستصحاب الحرمة المعلقة ، فان طرح استصحاب الحلية يكون بواسطة تكفل استصحاب الحرمة المعلقة لحكم الشك فيها ، لأنه كما عرفت يتكفل بيان حكم فردين من الشك ، فلا يكون بلا وجه أو بوجوه دائر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فتدبر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لدينا شكين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 في الحرمة المعلقة وثانيهما الشك في الحلية الفعلية بعد الغليان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واستصحاب الحرمة المعلقة يتكفل بيان حكم كلا الشكين ، واما استصحاب الحلية الفعلية ، فهو لا ينظر إلى الشك في الحرمة المعلقة ولا يتكفل بيان حكمها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 فالأخذ به يستلزم طرح استصحاب الحرمة المعلقة بلا 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الأخذ باستصحاب الحرمة ، فان عدم العمل باستصحاب الحلية يكون بسب تصدي استصحاب الحرمة لبيان حكم الشك ، فلا يكون رفع اليد عن مقتضى استصحاب الحلية بلا وجه</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والمتحصل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إشكال المعارضة مندفع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العمدة في الإشكال في استصحاب الحكم التعليقي هو دعوى قصور المقتضي كما مر بيانه وتقريبه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هذا كله في جريان الاستصحاب التعليقي في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بأس بإلحاقه بالتكلم في جريان الاستصحاب التعليقي في الموضوعات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الالتزام بجريانه في 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لا يخلو عن فائدة عملية ، كما لو شك في كون اللباس من مأكول اللحم أو لا ، فانه يقال ، كانت الصلاة قبل لبس هذا الثوب المشكوك لو وجدت ليست في ما لا يؤكل لحمه ، والآن هي كذلك ونحو هذا المثال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مرّ في الكلام في التدريجيات إجراء استصحاب كون الإمساك نهاريا ، والتنبيه على انه من الاستصحاب التعليقي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بلحاظ بعض تقاديره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مجال لجريان الاستصحاب فيها أصلا ، إذ ليس هنا امر شرعي يكون مجرى الاستصحاب أو يكون إجراء الاستصحاب بلحاظه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لأن الحكم الشرعي متعلق بالطبيعة الخاصة بلحاظ وجودها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الفرد الخارجي الموجود ، فهو مسقط للتكليف وليس متعلقا له ، فما يترتب على الفرد الخارجي هو سقوط التكليف ، وهو من آثار الوجود الفعلي للطبيعة وما هو متعلق الأمر هو نفس الطبيعة على تقدير وجودها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ان ما شك في واجديته للشرط الّذي يراد استصحابه أجنبي عن متعلق الأمر ، إذ لا شك في مقام تعلق الأمر ، وانما الشك في مرحلة انطباق الطبيعي وتحققه في الخارج وهذا لا يرتبط بالشارع ولا أثر له شرعا ، لأن الحكم الشرعي مرتب على الطبيعة لا الفرد الخارجي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انه أجنبي عن مرحلة سقوط الأمر لأن سقوط الأمر يتحقق بالفرد الموجود فعلا لا تقديرا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اذن فمجرى الاستصحاب لا يرتبط لا بمقام تعلق الأمر ولا بمقام سقوطه ، فأي أثر شرعي يترتب على جريان الاستصحاب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لازم الاستصحاب انّ الفرد المتحقق في الخارج يكون من مصاديق المأمور به ، وهذا ليس بلازم شرعي كما لا يخفى</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الاستصحاب التعليقي في الأمور الخارجية من متعلقات </w:t>
      </w:r>
      <w:bookmarkStart w:id="62" w:name="pg15939_154536"/>
    </w:p>
    <w:p>
      <w:pPr>
        <w:pStyle w:val="BookText"/>
        <w:rPr/>
      </w:pPr>
      <w:bookmarkEnd w:id="62"/>
      <w:r>
        <w:rPr>
          <w:rFonts w:ascii="Amiri" w:hAnsi="Amiri" w:eastAsia="Amiri" w:cs="Amiri"/>
          <w:color w:val="111111"/>
          <w:sz w:val="28"/>
          <w:sz w:val="28"/>
          <w:szCs w:val="28"/>
          <w:rtl w:val="true"/>
          <w:lang w:bidi="ar-SA"/>
        </w:rPr>
        <w:t>الأحكام أو موضوعاتها لا أساس له ولا يمكن الالتزام به فلاحظ</w:t>
      </w:r>
      <w:r>
        <w:rPr>
          <w:rFonts w:eastAsia="Amiri" w:cs="Amiri" w:ascii="Amiri" w:hAnsi="Amiri"/>
          <w:color w:val="111111"/>
          <w:sz w:val="28"/>
          <w:szCs w:val="28"/>
          <w:rtl w:val="true"/>
          <w:lang w:bidi="ar-SA"/>
        </w:rPr>
        <w:t>.</w:t>
      </w:r>
    </w:p>
    <w:p>
      <w:pPr>
        <w:pStyle w:val="Heading4"/>
        <w:numPr>
          <w:ilvl w:val="3"/>
          <w:numId w:val="1"/>
        </w:numPr>
        <w:rPr/>
      </w:pPr>
      <w:bookmarkStart w:id="63" w:name="__RefHeading___Toc16091462_2142443653"/>
      <w:bookmarkStart w:id="64" w:name="_Toc21"/>
      <w:bookmarkEnd w:id="63"/>
      <w:r>
        <w:rPr>
          <w:rtl w:val="true"/>
        </w:rPr>
        <w:t xml:space="preserve">التنبيه الخامس </w:t>
      </w:r>
      <w:r>
        <w:rPr>
          <w:rtl w:val="true"/>
        </w:rPr>
        <w:t xml:space="preserve">: </w:t>
      </w:r>
      <w:r>
        <w:rPr>
          <w:rtl w:val="true"/>
        </w:rPr>
        <w:t>في استصحاب عدم النسخ</w:t>
      </w:r>
      <w:bookmarkEnd w:id="64"/>
    </w:p>
    <w:p>
      <w:pPr>
        <w:pStyle w:val="BookText"/>
        <w:rPr/>
      </w:pPr>
      <w:r>
        <w:rPr>
          <w:rFonts w:ascii="Amiri" w:hAnsi="Amiri" w:eastAsia="Amiri" w:cs="Amiri"/>
          <w:color w:val="111111"/>
          <w:sz w:val="28"/>
          <w:sz w:val="28"/>
          <w:szCs w:val="28"/>
          <w:rtl w:val="true"/>
          <w:lang w:bidi="ar-SA"/>
        </w:rPr>
        <w:t xml:space="preserve">التنبيه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استصحاب عدم النسخ بالنسبة إلى أحكام الشرائع السابقة وبالنسبة إلى أحكام هذه الشريعة الثابتة في صدر الإسلام </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ذكر لهذا المبحث ثمرات أشار إليها الشيخ رحمه اللّه </w:t>
      </w:r>
      <w:r>
        <w:rPr>
          <w:rFonts w:eastAsia="Amiri" w:cs="Amiri" w:ascii="Amiri" w:hAnsi="Amiri"/>
          <w:color w:val="111111"/>
          <w:sz w:val="28"/>
          <w:szCs w:val="28"/>
          <w:rtl w:val="true"/>
          <w:lang w:bidi="ar-SA"/>
        </w:rPr>
        <w:t>.</w:t>
      </w:r>
    </w:p>
    <w:p>
      <w:pPr>
        <w:pStyle w:val="Heading4"/>
        <w:numPr>
          <w:ilvl w:val="3"/>
          <w:numId w:val="1"/>
        </w:numPr>
        <w:rPr/>
      </w:pPr>
      <w:bookmarkStart w:id="65" w:name="__RefHeading___Toc16091464_2142443653"/>
      <w:bookmarkStart w:id="66" w:name="_Toc22"/>
      <w:bookmarkEnd w:id="65"/>
      <w:r>
        <w:rPr>
          <w:rtl w:val="true"/>
        </w:rPr>
        <w:t xml:space="preserve">التنبيه السادس </w:t>
      </w:r>
      <w:r>
        <w:rPr>
          <w:rtl w:val="true"/>
        </w:rPr>
        <w:t xml:space="preserve">: </w:t>
      </w:r>
      <w:r>
        <w:rPr>
          <w:rtl w:val="true"/>
        </w:rPr>
        <w:t>في الأصل المثبت</w:t>
      </w:r>
      <w:r>
        <w:rPr>
          <w:rtl w:val="true"/>
        </w:rPr>
        <w:t>.</w:t>
      </w:r>
      <w:bookmarkEnd w:id="66"/>
    </w:p>
    <w:p>
      <w:pPr>
        <w:pStyle w:val="BookText"/>
        <w:rPr/>
      </w:pPr>
      <w:r>
        <w:rPr>
          <w:rFonts w:ascii="Amiri" w:hAnsi="Amiri" w:eastAsia="Amiri" w:cs="Amiri"/>
          <w:color w:val="111111"/>
          <w:sz w:val="28"/>
          <w:sz w:val="28"/>
          <w:szCs w:val="28"/>
          <w:rtl w:val="true"/>
          <w:lang w:bidi="ar-SA"/>
        </w:rPr>
        <w:t xml:space="preserve">وتحقيق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مجرى الاستصحاب تارة يكون حكما شرعيا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وأخرى يكون موضوعا شرعيا لحكم 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وثالثة لا يكون حكما شرعيا ولا موضوعا لحكم شرعي ، وانما هو ملازم لما هو موضوع للحكم الشرعي بالملازمة غير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ومحل الكلام في هذا التنبيه هو هذا القسم ، فيبحث في ان الاستصحاب هل يجري لإثبات الآثار الشرعية غير المترتبة شرعا على المستصحب وانما تترتب على ما يلازمه أو لا يجري؟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وبتعبير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ثبوت الآثار غير الملازمة شرعا للمستصحب</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والمتجه 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دليل الاستصحاب على اختلاف المباني في المجعول فيه من كونه المتيقن أو الموصول والطريقية أو اليقين بلحاظ الجري العلمي أو لزوم الالتزام ، لا يتكفل سوى التعبد في حدود اليقين السابق ، فما كان على يقين منه هو مجرى الاستصحاب وهو موضوع التعبد ، فلا يتصدى إلى أكثر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فلا يتعبد باللازم العقلي أو العادي للمستصحب ، لأنه ليس مورد اليقين السابق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لفرض كونه ملازما بقاء وإلاّ كان هو مجرى الاستصحاب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كما </w:t>
      </w:r>
    </w:p>
    <w:p>
      <w:pPr>
        <w:pStyle w:val="BookText"/>
        <w:rPr/>
      </w:pPr>
      <w:r>
        <w:rPr>
          <w:rFonts w:ascii="Amiri" w:hAnsi="Amiri" w:eastAsia="Amiri" w:cs="Amiri"/>
          <w:color w:val="111111"/>
          <w:sz w:val="28"/>
          <w:sz w:val="28"/>
          <w:szCs w:val="28"/>
          <w:rtl w:val="true"/>
          <w:lang w:bidi="ar-SA"/>
        </w:rPr>
        <w:t>لا يتعبد بأثره ، لأنه ليس من أحكام المستصحب ، بل من أحكام لازمه الّذي لم يتحقق التعبد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دليل الاستصحاب يتكفل النهي عن نقض اليقين بالشك ، فمفاده ليس إلاّ التعبد في حدود المتيقن والمشكوك لا أزيد من ذلك ، فما ليس متعلقا لليقين والشك لا نظر لدليل الاستصحاب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يقرب شمول التعبد للآثار المترتبة على لوازم المستصحب بوجهين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 ان دليل الاستصحاب يتكفل الإلزام بمعاملة المتيقن السابق معاملة البقاء بحيث يفرض الشاك نفسه متيقنا بالمشكوك ، ولازم ذلك العمل بكل ما ينشأ من يقينه به أعمّ من ان يكون ترتبه بواسطة عقلية أو عادية أو غير واسطة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هذا الوجه هو ما يشير إليه في الكفاية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التعبد بالشيء تعبد بلوازمه ، لاتحاد جوابه عنه مع جواب الشيخ قدس سره </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فقد أجاب عنه الشيخ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دليل الاستصحاب وان كان يتكفل ذلك ، لكنه يتكفل لزوم العمل بكل عمل ينشأ من تيقنه بالمشكوك خاصة دون العمل الناشئ من اليقين بملازمته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الواضح ان آثار الواسطة تترتب بلحاظ اليقين بالواسطة لا اليقين بذي الواسطة ، والمفروض ان التعبد انما كان باليقين بذي الواسطة خاصة لأنه هو مورد اليقين السابق ولا ينفع في ترتب آثار الواسطة </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الوجه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أثر الواسطة أثر لذي الواسطة ، فإذا كان التعبد بالمستصحب بلحاظ اثره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المفروض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ترتبت الآثار المترتبة بواسطة لأنها من آثاره عرفا</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الوجه باطل ، وذلك لأنه لم يرد في دليل التعبد لفظ الأثر وعنوانه </w:t>
      </w:r>
    </w:p>
    <w:p>
      <w:pPr>
        <w:pStyle w:val="BookText"/>
        <w:rPr/>
      </w:pPr>
      <w:r>
        <w:rPr>
          <w:rFonts w:ascii="Amiri" w:hAnsi="Amiri" w:eastAsia="Amiri" w:cs="Amiri"/>
          <w:color w:val="111111"/>
          <w:sz w:val="28"/>
          <w:sz w:val="28"/>
          <w:szCs w:val="28"/>
          <w:rtl w:val="true"/>
          <w:lang w:bidi="ar-SA"/>
        </w:rPr>
        <w:t>كي يقال ان أثر الأثر أثر ، بل التعبد بالموضوع انما هو بلحاظ التعبد بحكمه العارض عليه صونا للتعبد عن اللغوية ، لأن الموضوع لا يقبل التعبد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الواضح ان الحكم الثابت للواسطة لا معنى لأن يقال انه ثابت لذي الواسطة ولا محصل له ، فان نسبة الحكم إلى موضوعه نسبة العارض إلى معروضه لا نسبة المعلول إلى علته والأثر إلى مؤثره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الواضح ان العارض على اللازم لا يكون عارضا على الملزوم ولو قيل بان أثر الأثر أثر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الوجه المزبور مبنى على الخلط بين الأثر بمعنى المسبب والمعلول ، والأثر بمعنى الحكم العارض على المستصحب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يكون التعبد بلحاظه هو الثاني ، ولم يؤخذ عنوان التعبد بالأثر في دليل الاستصحاب وانما لوحظ واقع التعبد به وهو راجع إلى التعبد بحكم المستصحب القابل للتعبد ، وحكم الواسطة ليس حكما لذيها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مع اختصاص هذا الوجه بما كانت الواسطة مترتبة على المستصحب ولازمة له ، فلا يشمل ما إذا كانت ملزومة له أو كانا لازمين لملزوم واحد ، إذ لا تكون الواسطة في هذين الموردين أثر للمستصحب كي يكون أثرها أثر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عمدة إنكار الأصل المثبت هو 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ونبه عليه الشيخ وتبعه غيره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الّذي يتكفله الاستصحاب هو التعبد في حدود ما كان على يقين منه ، ولا يتعداه لغرض كون المنهي عنه نقض اليقين بالشك ، فالمنظور هو اليقين السابق ، فلا يتكفل التعبد بما ليس متعلقا لليقين السابق من اللوازم ولا بآثارها ، لعدم ثبوت موضوعهما ، والمفروض انها ليست أحكاما للمستصحب</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يخفى ان ما ذكرناه لا يختلف الحال فيه باختلاف المجعول في باب الاستصحاب ، بل يتأتى على جميع المباني ، لأن مرجعه إلى ضيق موضوع التعبد بمقتضى دليله أي شيء كان المتعبد به من اليقين أو المتيقن أو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w:t>
      </w:r>
    </w:p>
    <w:p>
      <w:pPr>
        <w:pStyle w:val="BookText"/>
        <w:rPr/>
      </w:pPr>
      <w:r>
        <w:rPr>
          <w:rFonts w:ascii="Amiri" w:hAnsi="Amiri" w:eastAsia="Amiri" w:cs="Amiri"/>
          <w:color w:val="111111"/>
          <w:sz w:val="28"/>
          <w:sz w:val="28"/>
          <w:szCs w:val="28"/>
          <w:rtl w:val="true"/>
          <w:lang w:bidi="ar-SA"/>
        </w:rPr>
        <w:t>يظهر التسامح الواقع في كتابي الرسائل والكفاية من ظهور بناء مسألة الأصل المثبت على جعل الحكم المماثل لذكر ذلك تمهيدا للبحث الظاهر في ارتباطه به ، إذ لو لا ارتباطه به لما اتجه ذكره كما لم يذكره في سائر التنبيهات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انه يؤاخذ صاحب الكفاية بأمرين آخرين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في مقام بيان حجية الأصل المثبت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التعبد بالمستصحب تعبد به بلوازمه العقلية والعادية ، كما هو الحال في تنزيل مؤديات الطرق والأمارات </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فان هذا هو عين الدعوى ، وكان ينبغي ان يذكر وجه ذلك ، واما الاكتفاء بمجرد الدعوى فهو بعيد عن الأسلوب العلمي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مع انه سيأتي منه إنكار ذلك حتى في الأمارات ، وإرجاع التعبد بلوازم المؤدى فيها إلى جهة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من انّ أثر الأثر أثر ، ونفاه بقصور مقام الإثبات لعدم إطلاق دليل الاستصحاب ، والمتيقن منه التعبد بالمستصحب بلحاظ آثار نفسه لا آثار لازمه </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فانك عرفت انّه لا وقع لهذا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أثر الأثر أثر في هذا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وانه أجنبي عنه بالمرة فلا وجه لتسليمه هاهنا وردّه بقصور 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تصدى المحقق النائيني رحمه اللّه إلى تحقيق أصل المطلب ، فذهب إلى عدم حجية الاستصحاب المثبت لقصور مقام الثبوت دون مقام الإثبات</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وذكر في وجه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دليل الاستصحاب يتكفل التعبد باليقين بلحاظ الجري العملي بلا نظر إلى الواقع ، فلا يثبت به سوى الجري العملي بالمقدار الثابت من التعبد ، وهو مقصور على مورد اليقين والشك لأخذه في موضوعه ، فلا يلزم سوى ترتيب الآثار الشرعية المترتبة على نفس المتيقن لعدم اليقين والشك </w:t>
      </w:r>
    </w:p>
    <w:p>
      <w:pPr>
        <w:pStyle w:val="BookText"/>
        <w:rPr/>
      </w:pPr>
      <w:r>
        <w:rPr>
          <w:rFonts w:ascii="IRNazanin" w:hAnsi="IRNazanin" w:eastAsia="IRNazanin"/>
          <w:color w:val="111111"/>
          <w:sz w:val="28"/>
          <w:sz w:val="28"/>
          <w:szCs w:val="28"/>
          <w:rtl w:val="true"/>
          <w:lang w:bidi="fa-IR"/>
        </w:rPr>
        <w:t>بلوازمه وملزوماته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تعرض لوجه تعميم التعبد إلى آثار الواسطة ببيان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أثر الأثر أثر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الأثر المترتب على الأثر إذا كان من سنخه ، كما إذا كانا تكوينيين وتشريعيين ، فلا ريب ان أثر الأخير أثر لما يترتب عليه الأثر الأول ، اما في التكوينيات فظاهر لأن معلول المعلول معلول للعلة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في التشريعيات ، كما لو ترتب على ملاقاة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نجاسة اليد ، وترتب على ملاقاتها نجاسة الثوب وهكذا ، فانّ الآثار الطولية مترتبة بأجمعها على الملاقاة الأولى ومن أحكامها ، فإذا جرى الاستصحاب وثبت به نجاسة شيء ترتب عليه نجاسة ملاقيه ولو بألف واسطة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إذا لم يكونا من سنخ واحد ، كما إذا ترتب حكم شرعي على معلول تكويني لشيء ، فلا يصح القول بان أثر الأثر أثر ، لأن الأحكام الشرعية لا تترتب على موضوعاتها ترتب المعلول على العلة ، فلا يكون الحكم الثابت للمعلول حكما ثابتا للعلة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خلاصة ما أفاده في المقام </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ما أفاده في إنكار الأصل المثبت الراجع إلى بيان قصور التعبد ثبوتا ، فهو مستقى مما أفاده الشيخ رحمه اللّه الّذي تقدم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ما أفاده في رد القول بان أثر الأثر أثر ، فيرد عليه ان الملحوظ ان كان عنوان الأثر المساوق للمعلول ، فهذه القاعدة تامة سواء كانت الآثار الطولية من سنخ واحد أو من سنخين ، فان المعلول الشرعي للمعلول التكويني معلول للعلة الأولى لا محالة وان كان الملحوظ هو الحكم العارض على موضوعه ، فهو غير مسلم حتى مع كون الآثار من سنخ واحد ، كما في مسألة الملاقاة ، لما عرفت ان حكم اللازم لا يكون حكما للملزوم</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جميع هذه الأحكام الطولية تترتب لكن بواسطة التعبد بموضوعاتها </w:t>
      </w:r>
    </w:p>
    <w:p>
      <w:pPr>
        <w:pStyle w:val="BookText"/>
        <w:rPr/>
      </w:pPr>
      <w:r>
        <w:rPr>
          <w:rFonts w:ascii="Amiri" w:hAnsi="Amiri" w:eastAsia="Amiri" w:cs="Amiri"/>
          <w:color w:val="111111"/>
          <w:sz w:val="28"/>
          <w:sz w:val="28"/>
          <w:szCs w:val="28"/>
          <w:rtl w:val="true"/>
          <w:lang w:bidi="ar-SA"/>
        </w:rPr>
        <w:t>لا بواسطة التعبد بالملاقاة الأولى فقط ، فتسليمه القاعدة مع وحدة النسخ دون اختلافه مبني على الخلط بين الأثر بمعنى المعلول والأثر بمعنى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تقدم منا الكلام في تطبيق هذه القاعدة في المقام وانه لا محصل له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الشيخ رحمه اللّه استثنى من عدم حجية الأصل المثبت ما لو كانت الواسطة خفية بنظر العرف ، بحيث يعد العرف الأثر المترتب على الواسطة مترتبا على المستصحب مباشرة ومن أحكامه ، فيكون عدم ترتيبه نقضا لليقين بالشك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 له باستصحاب الرطوبة في الملاقي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لإثبات نجاسة ملاقيه ، مع ان النجاسة من آثار السراية عرفا لا مجرد رطوبة الملاقي ، والسراية والتأثر برطوبة الملاقي من لوازم رطوبته ، لكنها من اللوازم الخفية </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تابعة على ذلك صاحب الكفاية وأضاف عليه صورة جلاء الواسطة ووضوحها بنحو يمتنع التفكيك عرفا بين المستصحب والواسطة تنزيلا ، كما لا تفكيك بينهما واقعا ، ويكون التعبد بأحدهما تعبدا بالآخر ، ومثل له بمثالين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العلة التامة والمعلول ، فان التعبد بالعلة مستلزم للتعبد بالمعلول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المتضايفان كالأبوة والبنوة ، فان التعبد بالأبوة تعبد بآثار البنوة أيضا ، لوضوح الملازمة بينهما </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واستشكل المحقق النائيني قدس سره في ذلك ببيان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العرف انما يكون متبعا في تعيين مفاد الدليل ، فقد يفهم العرف من دليل الحكم ثبوته للأعم أو الأخص ، كما يكون متبعا في تشخيص ما هو مقوم للموضوع وما هو من حالاته ومن الجهات التعليلية بحسب مرتكزاته ، وما يراه من مناسبات الحكم والموضوع ، ليتحقق بقاء الموضوع عند زوال تلك الخصوصية على الثاني دون الأول ، ويكون الرجوع إلى العرف في ذلك باعتبار انه الرجوع إليه في تعين مفاد لفظ النقض الوارد في أدلة الاستصحاب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واما في غير هذين الموردين فلا يكون نظر العرف متبعا ، لأن العرف لا يرجع في مقام التطبيق والتشخيص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 فان كان المراد من خفاء الواسطة ان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بنظر العرف بحسب فهمه من الدليل أو بحسب مناسبات الحكم والموضوع المرتكزة لديه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ثابت وعارض على ذي الواسطة ، وتكون الواسطة من علل ثبوت الحكم ، فهو راجع إلى إنكار الواسطة لكون معروض الحكم هو ذو الواسطة رأسا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 المراد به ان الحكم ثابت للواسطة ، لكن لخفائها يرون ان انه أحكام ذيها من باب التسامح في التطبيق ، فهو لا عبرة به كما عرفت </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واما أفاده قدس سره متين بل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ما أفيد من ان العرف عند خفاء الواسطة يرى ان الأثر الثابت للواسطة أثر لذيها ليس بسديد ، وذلك لما عرفت ان المراد بالأثر هو الحكم العارض على موضوعه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الواضح ان حكم الواسطة لا يعد حكما لذيها بنظر العرف مهما كانت الواسطة خفية ، فان العارض على اللازم لا يكون عارضا على الملزوم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اذن فما أفاده الشيخ قدس سره من استثناء صورة خفاء الواسطة من عدم حجيته الأصل المثبت ممنوع كبرويا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ما ذكره مثالا له من مورد استصحاب الرطوبة لإثبات الانفعال الّذي هو من آثار السراية والتأثر فتحقيق الكلام فيه </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أدلة الانفعال بملاقاة النجس أو المتنجس لا تقتضي الانفعال بمجرد الملاقاة ، ولو مع عدم الرطوبة المسرية في كلام المتلاقيين ، وذلك ان الشارع قد اعتمد في كيفية الانفعال على تشخيص العرف بملاحظة كيفية الانفعال بالقذارات الخارجية الحقيقية وبما ان التعذر في تلك الموارد دائما يحصل مع رطوبة الحد المتلاقيين بحيث تكون الملاقاة ملاقاة للرطب المساوق لتأثره وسراية بعض </w:t>
      </w:r>
    </w:p>
    <w:p>
      <w:pPr>
        <w:pStyle w:val="BookText"/>
        <w:rPr/>
      </w:pPr>
      <w:r>
        <w:rPr>
          <w:rFonts w:ascii="Amiri" w:hAnsi="Amiri" w:eastAsia="Amiri" w:cs="Amiri"/>
          <w:color w:val="111111"/>
          <w:sz w:val="28"/>
          <w:sz w:val="28"/>
          <w:szCs w:val="28"/>
          <w:rtl w:val="true"/>
          <w:lang w:bidi="ar-SA"/>
        </w:rPr>
        <w:t>الاجزاء القذرة إليه ، ثبت ذلك في مورد القذارات الشرعية الاعتبارية ، فان السراية حقيقة وان كانت غير متصورة فيها بعد فرض كون النجاسة الشرعية اعتبارية لا واقعية ، إلاّ ان كيفية انفعال الملاقى فيها مثل كيفية انفعاله في القذارات الخارجية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عرفت انه قد يتوقف على رطوبة أحد المتلاقيين بحيث يتحقق التأثر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فالمراد بالسراية الملحوظة هاهنا ليس السراية الحقيقية كي يقال بأنها غير مقصودة فيما نحن فيه ، بل يراد ان موضوع الحكم بالانفعال هو ملاقاة الرطب النجس بحيث تستند الملاقاة إلى الرطب بما هو رطب وهذه جهة مقومة بنظر العرف نظير تقوم التقليد بالعلم والزكاة بالفقر ، فان الحكم بالقذارة عرفا لا يكون إلاّ بملاحظة هذه الجهة وبدونها لا تقذر ولا قذارة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فموضوع الأثر هو ملاقاة الرطب ، فكما ان الملاقاة والرطوبة دخيلتان في ترتب الأثر كذلك إضافة الملاقاة إلى الرطب وتقيدها ذلك ، بحيث تكون الملاقاة ملاقاة الرطب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 فباستصحاب الرطوبة لا يمكن إثبات الانفعال لعدم إحراز كون الملاقاة ملاقاة الرطب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إضافة الملاقاة إلى الرطوبة المفروض انه لخصوصية مقومة للموضوع ، ولا معنى لا ثبات الأثر بمجرد استصحاب الرطوبة ببيان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أثر الواسطة الخفية أثر لذيها ، إذ المفروض ان الرطوبة دخيلة في الأثر في حد نفسها ومع قطع النّظر عن الواسطة ، وانما يشك في ترتب الأثر للشك في تحقق جزء الموضوع ، وهذا مما لا يثبت بالاستصحاب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يتضح ان المثال أجنبي عن مبحث الواسطة الجلية والخفية ، لأن مورده ما إذا لم يكن ذو الواسطة جزء الموضوع ، بحيث يثبت له الأثر من طريق الواسطة فيتأتى حديث الواسطة الخفية والجلية ، دون ما إذا كان ذو الواسطة بنفسه جزء الموضوع ودخيلا في ترتب الأثر كما فيما نحن فيه فالتفت ولا تغفل</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واما ما ذكره صاحب الكفاية من استثناء صورة وضوح الملازمة ، بنحو يكون التعبد بأحدهما ملازما للتعبد بالآخر ، كما في العلة التامة والمعلول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وكما في </w:t>
      </w:r>
    </w:p>
    <w:p>
      <w:pPr>
        <w:pStyle w:val="BookText"/>
        <w:rPr/>
      </w:pPr>
      <w:r>
        <w:rPr>
          <w:rFonts w:ascii="Amiri" w:hAnsi="Amiri" w:eastAsia="Amiri" w:cs="Amiri"/>
          <w:color w:val="111111"/>
          <w:sz w:val="28"/>
          <w:sz w:val="28"/>
          <w:szCs w:val="28"/>
          <w:rtl w:val="true"/>
          <w:lang w:bidi="ar-SA"/>
        </w:rPr>
        <w:t>المتضايفين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استشكل فيه المحقق الأصفهاني قدس سره </w:t>
      </w:r>
      <w:r>
        <w:rPr>
          <w:rStyle w:val="FootnoteAnchor"/>
          <w:rtl w:val="true"/>
        </w:rPr>
        <w:footnoteReference w:id="207"/>
      </w:r>
      <w:r>
        <w:rPr>
          <w:rFonts w:ascii="Amiri" w:hAnsi="Amiri" w:eastAsia="Amiri" w:cs="Amiri"/>
          <w:color w:val="111111"/>
          <w:sz w:val="28"/>
          <w:sz w:val="28"/>
          <w:szCs w:val="28"/>
          <w:rtl w:val="true"/>
          <w:lang w:bidi="ar-SA"/>
        </w:rPr>
        <w:t xml:space="preserve">وتبعه عليه غيره </w:t>
      </w:r>
      <w:r>
        <w:rPr>
          <w:rStyle w:val="FootnoteAnchor"/>
          <w:rtl w:val="true"/>
        </w:rPr>
        <w:footnoteReference w:id="2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هذا وان سلم كبر ويا لكنه صغرويا لا مورد له واما مورد العلة والمعلول فهو خارج عن محل الكلام ، لأن اليقين بحدوث العلة التامة يستلزم اليقين بالمعلول ، فكما تكون العلة التامة مجرى الاستصحاب كذلك يكون المعلول بنفسه لاجتماع أركانه بالنسبة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الحال بالنسبة إلى المتضايفين ، لأنهما متكافئان بالقوة والفعلية خارجا وعلما ، فاليقين بالأبوة مستلزم اليقين بالبنوة ، فمع فرض تحقق اليقين بأحدهما لا بد ان يفرض اليقين بالآخر فيكون كلاهما مجرى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فرض مورد يتحقق اليقين بالعلة التامة ولا يمكن إجراء الأصل في المعلول ، كما لو فرض ان فعلا واحدا تدريجيا يكون علة لحصول موجودات متكثرة ومتعددة بحسب استمرار وجوده ، كما لو فرض ان حركة اليد علة للقتل ما دامت مستمرة ، ففي كل آن يحصل فرد للقتل ، فمع الشك في بقاء العلة التامة وهي الحركة يمكن استصحابها ، ولا يمكن إجراء الأصل في المعلول لتكثره وتعدد افراده ، فهو في هذا الآن مشكوك الحدوث ، وما تعلق به اليقين قد تصرم وانتهى ولا شك في بقائه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في المتضايفين ، فما أفيد من التلازم بين الوجود الفعلي لهما تام بالنسبة إلى مثل الأبوة والبنوة ، واما مثل التقدم والتأخر والسبق واللحوق ، فوجود السابق متقدم زمانا على وجود اللاحق كما هو واضح جدا ، وكون التقدم والتأخر من المتضايفان مما لا يقبل الشك والتردد</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 فمع اليقين بتحقق الوجود السابق على وجود آخر ، فإذا شك في </w:t>
      </w:r>
    </w:p>
    <w:p>
      <w:pPr>
        <w:pStyle w:val="BookText"/>
        <w:rPr/>
      </w:pPr>
      <w:r>
        <w:rPr>
          <w:rFonts w:ascii="Amiri" w:hAnsi="Amiri" w:eastAsia="Amiri" w:cs="Amiri"/>
          <w:color w:val="111111"/>
          <w:sz w:val="28"/>
          <w:sz w:val="28"/>
          <w:szCs w:val="28"/>
          <w:rtl w:val="true"/>
          <w:lang w:bidi="ar-SA"/>
        </w:rPr>
        <w:t>زمان في بقاء ذلك الوجود بوصف كونه سابقا يستصحب كونه سابقا على الوجود الآخر ، ولازمه تأخر الوجود الآخر عنه بلحاظ ذلك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فيمكن ان يدعى ان التعبد بسابقية أحد الوجودين لا ينفك عن التعبد بتأخر الوجود الآخر ، ولذا قد يعبر عن اشتراط البعدية باشتراط القبلية ، كما ورد بالنسبة إلى صلاة الظهر والعصر التعبير بان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هذه قبل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مع ان الشرط هو كون صلاة العصر بعد الظهر لا كون صلاة الظهر قبلها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مناقشة المحقق الأصفهاني رحمه اللّه الصغروية غير وجيهة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وتحقيق الحال في المتضايفين 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العناوين المتضايفة كالأبوة والبنوة والفوقية والتحتية ونحو ذلك عناوين انتزاعية عن خصوصية واقعية ونسبة خاصة متحققة في ذاتي المتضايفين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ملاحظة الوجودين بنحو خاص ينتزع عنوان الفوق والتحت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ان الخصوصية الواقعية التي ينتزع عنها الفوقية والتحتية واحدة ، وانما التعدد في طرفي النسبة والربط وفي العنوان المنتزع ، لا ان خصوصية الفوقية غير خصوصية التحتية ، نظير الملكية التي هي ربط خاص وعلاقة واحدة ذات طرفين ومنشأ لانتزاع العناوين المتعددة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موضوع الأثر الشرعي الّذي يكون مجرى التعبد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كان هو منشأ انتزاع العناوين المتضايفة وهي تلك الخصوصية الواقعية والربط الخاصّ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الصحيح حيث ان الدخيل هو منشأ الانتزاع لا نفس العنوان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كان التعبد بأحد المتضايفين غير التعبد بالآخر بلا ان تكون ملازمة في البين ، لأن مرجع التعبد بالأبوة إلى التعبد بتلك الإضافة الخاصة التي تكون منشأ لانتزاعها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والتعبد بها ، كما يقتضي ترتيب آثار الأبوة يقتضي ترتيب آثار البنوة ، لأن الموضوع واحد وقد تحقق التعبد به</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ان كان موضوع الأثر هو نفس العنوان الانتزاعي وهو مجرى التعبد الشرعي ، فلا ملازمة بين التعبد بأحد المتضايفين والتعبد بالآخر ، إذ لا وجه </w:t>
      </w:r>
    </w:p>
    <w:p>
      <w:pPr>
        <w:pStyle w:val="BookText"/>
        <w:rPr/>
      </w:pPr>
      <w:r>
        <w:rPr>
          <w:rFonts w:ascii="Amiri" w:hAnsi="Amiri" w:eastAsia="Amiri" w:cs="Amiri"/>
          <w:color w:val="111111"/>
          <w:sz w:val="28"/>
          <w:sz w:val="28"/>
          <w:szCs w:val="28"/>
          <w:rtl w:val="true"/>
          <w:lang w:bidi="ar-SA"/>
        </w:rPr>
        <w:t>لدعوى التلازم بين التعبدين بعد فرض تعدد العنوانين وتباينهما ، فاستصحاب الأبوة لا يقتضي التعبد بالبنوة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انه قد ذكرت بعض الفروع التي قيل ان الأعلام تمسكوا فيها بالأصل المثبت لا بأس بالتعرض إلى بعضها والتكلم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شك في دخول الشهر ، فانه يتمسك باستصحاب بقاء الشهر السابق في يوم الشك ويرتب بواسطته آثار أول الشهر على اليوم التالي كآثار يوم العيد في شوال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الواضح ان الاستصحاب لا يثبت الأولية إلاّ بالملازمة العقلية ، بل يرتب بواسطته آثار غير الأول من أيام الشهر كيوم التاسع والعاشر بالنسبة إلى شهر ذي الحجة بلحاظ أحكام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يخرج الاستصحاب عن المثبتية إلاّ بدعوى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عنوان الأول ليس إلاّ منتزعا عن نفس كون هذا اليوم من هذا الشهر وكون سابقه من الشهر السابق ، فهو مركب من هذين الأمرين ، فيثبت بإحراز أحدهما بالأصل والآخر بالوجدان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هذا لا يلتزم به ، فان عنوان الأولية منتزع عن خصوصية وجودية بسيطة ونسبة خاصة في المتصف بها ، وهذه الخصوصية لا تثبت بالأصل إلاّ بالملازمة ، فيكون من الأصول المثبتة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فيشكل الأمر في الموارد المزبورة</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تفصى المحقق النائيني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لا حاجة إلى الاستصحاب في إثبات الأولية كي يشكل بأنه من الأصول المثبتة ، فانه يكفي في إثبات ذلك ما ورد من النصوص الدالة على كون المدار في الصيام والإفطار هو رؤية الهلال أو مضي ثلاثين يوما من الشهر السابق </w:t>
      </w:r>
      <w:r>
        <w:rPr>
          <w:rStyle w:val="FootnoteAnchor"/>
          <w:rtl w:val="true"/>
        </w:rPr>
        <w:footnoteReference w:id="209"/>
      </w:r>
      <w:r>
        <w:rPr>
          <w:rFonts w:ascii="Amiri" w:hAnsi="Amiri" w:eastAsia="Amiri" w:cs="Amiri"/>
          <w:color w:val="111111"/>
          <w:sz w:val="28"/>
          <w:sz w:val="28"/>
          <w:szCs w:val="28"/>
          <w:rtl w:val="true"/>
          <w:lang w:bidi="ar-SA"/>
        </w:rPr>
        <w:t xml:space="preserve">، فمع الشك في وجود الهلال يبني على كون يوم الشك من الشهر السابق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بحكم هذه النصوص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ومقتضاها ان أول </w:t>
      </w:r>
    </w:p>
    <w:p>
      <w:pPr>
        <w:pStyle w:val="BookText"/>
        <w:rPr/>
      </w:pPr>
      <w:r>
        <w:rPr>
          <w:rFonts w:ascii="Amiri" w:hAnsi="Amiri" w:eastAsia="Amiri" w:cs="Amiri"/>
          <w:color w:val="111111"/>
          <w:sz w:val="28"/>
          <w:sz w:val="28"/>
          <w:szCs w:val="28"/>
          <w:rtl w:val="true"/>
          <w:lang w:bidi="ar-SA"/>
        </w:rPr>
        <w:t xml:space="preserve">الشهر اللاحق هو اليوم الآتي </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ولكن أورد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هذه النصوص تختص بشهري رمضان وشوال ، ولا تعم سائر الشهور كشهر ذي الحجة ، وقد عرفت ترتيب بعض الآثار على العنوان العددي لبعض أيام فيها </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ولكن المورد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السيد الخوئي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تفصى عن الإشكال بالالتزام بجريان الاستصحاب في نفس أول الشهر ونظائره من الثاني 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ببيان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عند دخول اليوم الّذي يتلو يوم الشك يحصل اليقين بحصول اليوم الأول للشهر ، اما باليوم السابق ، أو بهذا اليوم ، ويشك في بقائه للتردد المزبور فيستصحب وجوده ، فيثبت بقاء اليوم الأول من الشهر ، وان لم يحرز ان هذا اليوم الّذي هو فيه أول أو ليس بأول لأن الأثر لا يترتب على اتصاف هذا اليوم بالأولية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بمفاد كان الناقصة ، بل يترتب على وجود اليوم الأول بمفاد كان التامة ، كما مر نظيره في استصحاب بقاء النهار والشهر ونحو ذلك مما تقدم في استصحاب 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البيان مردود لوجوه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اليوم الأول لا واقع له خارجي إلا ذات النهار مع خصوصية فيه ، وليس له وجود وراء النهار مع تقيده بالخصوصية التي يتصف بها</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الواضح ان ذات النهار لا يشك فيها ، وانما يشك في اتصافه بالخصوصية التي ينتزع عنه عنوان الأولية ، فلا شك لديه الا في كون هذا النهار هل هو أول أو ليس بأول؟ ، واما الشك في بقاء اليوم الأول فهذا مما لا أساس له ، إذ عرفت ان اليوم الأول لا واقع له الا النهار المتصف بالخصوصية ، فلا وجود له وراء ذلك ، فلا معنى لأن يكون وجود اليوم الأول مشكوك وراء الشك في تحقق </w:t>
      </w:r>
    </w:p>
    <w:p>
      <w:pPr>
        <w:pStyle w:val="BookText"/>
        <w:rPr/>
      </w:pPr>
      <w:r>
        <w:rPr>
          <w:rFonts w:ascii="Amiri" w:hAnsi="Amiri" w:eastAsia="Amiri" w:cs="Amiri"/>
          <w:color w:val="111111"/>
          <w:sz w:val="28"/>
          <w:sz w:val="28"/>
          <w:szCs w:val="28"/>
          <w:rtl w:val="true"/>
          <w:lang w:bidi="ar-SA"/>
        </w:rPr>
        <w:t>الخصوصية واتصاف النهار المعلوم وجوده بها ، إذ لا وجود للمجموع غير واقع اجزائه كي يكون متعلقا لليقين والشك بنفسه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موضوع الأثر ليس هو عنوان اليوم الأول ، بل هو واقعه ، وقد عرفت انه لا يعدو الذات مع تقيدها بالخصوصية ، فالشك واليقين اللذان يتعلقان باليوم الأول ، انما يتعلقان بالذات مع التقيد ، فإذا فرض ان الذات كانت معلومة فالمشكوك ليس إلاّ تقيدها بالخصوصية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محصل لدعوى تعلق اليقين بوجود اليوم الأول والشك في بقائه كي يستصحب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اليقين والشك يتعلقان بعنوان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اليوم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وانطباقه ، لكن العنوان بما هو لا أثر له ولا حكم يترتب عليه ، وانما المدار على المعنون ، وقد عرفت انه ليس إلا الذات مع تقيدها بالوصف وليس هناك وراء ذلك موجود ولو اعتبارا ، فتدبر تعرف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الوجه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الاستصحاب من باب استصحاب الكلي المردد بين ما هو مقطوع الارتفاع وما هو مقطوع البقاء ، وقد تقدم منا الإشكال في جريانه بنفس الإشكال في استصحاب الفرد المردد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الوجه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لو سلم جريان الاستصحاب في الكلي مع تردده بين فردين أحدهما مقطوع البقاء والآخر مقطوع الارتفاع ، فلا مسرح له هاهنا ، بل الاستصحاب هاهنا من استصحاب الفرد المردد ، وذلك لأن المستصحب مردد حدوثا وفي مرحلة اليقين بين ما هو منتف وما هو باق ، ولا جامع بين هذين كي يقال انه متعلق اليقين بحيث يمكن الإشارة إليه على إجماله ، كما هو الحال في استصحاب القسم الثاني من الكلي ، إذ لا جامع بين النسبة المتحققة والنسبة الفعلية كي يكون متعلق العلم ، بل المتيقن مردد حدوثا بين فردين ، فيكون من استصحاب الفرد المردد وقد عرفت الإشكال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والمتحصّل ان إجراء الاستصحاب في اليوم الأول مما لا محصل له</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ان استطعنا ان نستفيد من النصوص الواردة التعبد </w:t>
      </w:r>
    </w:p>
    <w:p>
      <w:pPr>
        <w:pStyle w:val="BookText"/>
        <w:rPr/>
      </w:pPr>
      <w:r>
        <w:rPr>
          <w:rFonts w:ascii="Amiri" w:hAnsi="Amiri" w:eastAsia="Amiri" w:cs="Amiri"/>
          <w:color w:val="111111"/>
          <w:sz w:val="28"/>
          <w:sz w:val="28"/>
          <w:szCs w:val="28"/>
          <w:rtl w:val="true"/>
          <w:lang w:bidi="ar-SA"/>
        </w:rPr>
        <w:t>الشرعي بالأولية مع انقضاء ثلاثين يوما عند الشك بالنسبة إلى كل شهر بلا اختصاص بشهري رمضان وشوال فهو ، وإلاّ فإن أمكن الجزم بقيام السيرة على ذلك فلا إشكال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مع التوقف في إلغاء الخصوصية في النصوص ، وعدم حصول الجزم بقيام السيرة لعدم ثبوت حصول الشك لدى الشيعة بالنسبة إلى الأهلة ، بل كان يحصل العلم اما نفيا أو إثباتا للتصدي للاستهلال وسهولة الرؤية في الأراضي المنكشفة مما يستلزم العلم بالهلال وجودا وعدما ، أشكل الأمر في موارد الشك لعدم الفائدة للاستصحاب كما عرفت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اختلف مالك العين مع من كانت العين في يده وتلفت ، فادعى المالك ان يده يد ضمان ، وادعى ذو اليد انها ليست يد ضمان كما ادعى انها كانت عارية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نسب إلى المشهور الحكم بأنها يد ضمان ، وإن القول قول المالك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الحكم منهم إذا كانت مستندا إلى استصحاب عدم رضا المالك إذنه فقد يقال انه من الأصول المثبتة ، لأن أصالة عدم تحقق الرضا من المالك لا يثبت كون اليد عارية والاستيلاء بغير رضا المالك إلاّ بالملازمة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وذهب المحقق النائيني قدس سره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الاستصحاب هاهنا ليس بمثبت ، وذلك لأن الموضوع للضمان هو الاستيلاء على الشيء مع عدم رضا المالك بالمجانية بنحو التركيب ، واحد الجزءين محرز بالوجدان وهو اليد ، والآخر محرز بالأصل وهو عدم رضا المالك ، فيتم الموضوع ويثبت الحكم </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الالتزام منه ليس بسديد ، وذلك لأنه يرى ان العام المخصص بمخصص منفصل يكون معنونا بغير الخاصّ بنحو العدم النعتيّ لا المحمولي</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 ، بنى عدم صحة جريان استصحاب العدم الأزلي عند الشك في المخصص مصداقا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وما نحن فيه من هذا القبيل ، لأن عموم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اليد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إذا رضى المالك بالمجانية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ومقتضاه تقيد موضوع الضمان بعدم رضا المالك بنحو التوصيف والعدم النعتيّ لا التركيب والعدم المحمولي ، فالموضوع للضمان هو الاستيلاء غير المرضي به ، ولا يخفى ان أصالة عدم تحقق رضا المالك لا يثبت اتصاف اليد بعدم الرضا إلاّ بالملازمة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اذن فما أفاده غير تام على مبناه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على المبنى الآخر القائل بان العام يتقيد بعنوان عدمي بنحو التركيب الّذي يبتني عليه جريان استصحاب العدم الأزلي يصح جريان الاستصحاب المزبور هاهنا وينفع في ترتب الحكم بالضمان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يدعى ان المحقق النائيني قدس سره انما يذهب إلى تقيد العام بالعدم النعتيّ إذا كان عنوان الخاصّ بالنسبة إلى العام من قبيل العرض ومحله ، كالعالم العادل ، لا ما إذا كانا عرضين لمعروضين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نحن فيه كذلك ، لأن الاستيلاء عرض قائم بالمستولي ، والرضا عرض قائم بالمالك وليس قائما بالاستيلاء ، فلا يلحظان إلاّ بنحو التركيب ، وقد صرح قدس سره بذلك في مبحث العام والخاصّ فراجع </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الرضا وان كان قائما بالمالك الراضي ، إلاّ أنه ذو محل ، وهو متعلقه لأنه من الصفات التعليقية كالعلم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 فالاستيلاء والتصرف معروض للرضا وعدمه ، ولا يعتبر في القيام ان يكون قيام الفعل بفاعله بل أعم من ذلك ، كما في الضرب القائم بالضارب والمضروب باعتبارين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اذن فيمكن أخذ اليد بوصف عدم الرضا لا مقارنة لعدم الرضا ، فتدبر</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وجملة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استصحاب عدم الرضا على هذا المبنى من الأصول المثبتة ، فلا وجه لفتوى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ان يكون مستندا إلى التمسك بالعامّ في </w:t>
      </w:r>
    </w:p>
    <w:p>
      <w:pPr>
        <w:pStyle w:val="BookText"/>
        <w:rPr/>
      </w:pPr>
      <w:r>
        <w:rPr>
          <w:rFonts w:ascii="Amiri" w:hAnsi="Amiri" w:eastAsia="Amiri" w:cs="Amiri"/>
          <w:color w:val="111111"/>
          <w:sz w:val="28"/>
          <w:sz w:val="28"/>
          <w:szCs w:val="28"/>
          <w:rtl w:val="true"/>
          <w:lang w:bidi="ar-SA"/>
        </w:rPr>
        <w:t>الشبهة المصداقية وقد حقق عدم تماميته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مستندا إلى قاعدة المقتضي والمانع وهي غير تامة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بعض الفروع المرتبطة بالأصل المثبت أشرنا إليها إتماما للفائدة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 فقد عرفت انه لا مجال لدعوى ترتيب الآثار غير الشرعية للمستصحب ولا الآثار الشرعية المترتبة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والنكتة في ذلك ما عرفت من كلام الشيخ رحمه اللّه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دليل الاستصحاب على أي مسلك في المجعول فيه لا يتصدى إلاّ إلى التعبد بمقدار ما تعلق به اليقين السابق وحدوده ولا يزيد عليه ، فلا تترتب الآثار المترتبة على لوازمه العقلية لعدم كونها أحكاما للمتيقن السابق ، كما ان موضوعها لم يقع موردا للتعبد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قد تقدم في الكلام في جريان الاستصحاب في الموضوعات الخارجية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دليل الاستصحاب لا يتكفل التعبد ببقاء المتيقن رأسا ، وإلاّ لاختص الاستصحاب بالاحكام الشرعية دون الموضوعات الخارجية ، وانما يتكفل الإلزام بمعاملة المتيقن معاملة البقاء وعدم نقض المتيقن عملا ، وان هذا الإلزام يكون إرشادا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بمقتضى دلالة الاقتضاء أو الملازمة العرفية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جعل الحكم المماثل للمستصحب لو كان حكما ، وجعل الحكم المماثل لحكمه إذا كان المستصحب موضوعا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تكون نسبة دليل الاستصحاب إلى الأحكام المجعولة والموضوعات الخارجية على حد سواء ، فيكون شاملا لهما معا</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وبناء على هذا الاستظهار يمكن دعوى صحة الأصل المثبت ، بان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دليل الاستصحاب يتكفل لزوم التعامل مع المتيقن معاملة البقاء ، وهو يشمل موارد الموضوعات التي لا يكون لها أثر شرعي ، بل يكون الأثر مترتبا على لازمها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ومقتضى النهي عن نقض اليقين به عملا والإلزام بمعاملته معاملة البقاء ترتيب تلك الآثار الشرعية الثابتة بواسطة صونا للكلام عن اللغوية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ولكن هذا القول فاسد ، وذلك لأن مفاد دليل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أشير إليه هو معاملة المتيقن معاملة البقاء ، وهذا يقتضي اختصاصه بما يكون الأثر العملي الثابت بواسطة الاستصحاب أثرا للمستصحب نفسه ، بحيث بعد ترتبه إبقاء عمليا للمستصحب ، وفرضا للمستصحب انه باق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 ان يكون الأثر المترتب من آثار بقاء المستصحب وليس الأمر كذلك في موارد الأصول المثبتة ، إذ الأثر الّذي يراد ترتيبه من آثار ملازم المستصحب ، فلا يعد من آثار بقاء المستصحب ، بل من آثار ما يلازم بقائه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 فترتيبه لا يكون إبقاء عمليات للمتيقن السابق ، ولا يكون معاملة له معاملة الباقي ، لعدم ارتباط الأثر العملي به ، بل بما يلازمه ، والمفروض ان ما يلازمه غير متيقن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اذن فهذا المورد لا يكون مشمولا لدليل الاستصحاب ولا يقاس بمورد الموضوع ذي الأثر الشرعي ، كعدالة زيد المستصحبة ، فان الاقتداء بزيد من آثار عدالته فيكون ترتيبه إبقاء عمليا للعدالة ، فيكون مشمولا لدليل 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 وتدبر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مجال للالتزام بالأصل المثبت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الأمارات ، فالمعروف ان المثبت منها حجة ، فيترتب على قيام الأمارة آثار المؤدى الشرعية كما تترتب عليه آثار لوازمه العقلية ، فإذا أخبرت البينة عما يلازم موت زيد يترتب على هذا الاخبار موت زيد وآثار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تصدى الاعلام قدس سره لبيان الوجه في ذلك والكشف عن نقطة الفرق بين الأصول والأمارات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ونذكر مما قيل وجهين </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أفاده المحقق النائيني قدس سره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دليل الاعتبار في باب الأمارات يتكفل بجعل الطريقية والمحرزية ، وبما ان العلم بالشيء وجدانا يستلزم العلم بلوازمه وملزوماته مع الالتفات إليها ، وكذلك العلم التعبدي بالشيء ، فانه يستتبع ثبوت العلم تعبدا بلوازمه وملزوماته ، لعدم الفرق بينهما الا </w:t>
      </w:r>
    </w:p>
    <w:p>
      <w:pPr>
        <w:pStyle w:val="BookText"/>
        <w:rPr/>
      </w:pPr>
      <w:r>
        <w:rPr>
          <w:rFonts w:ascii="Amiri" w:hAnsi="Amiri" w:eastAsia="Amiri" w:cs="Amiri"/>
          <w:color w:val="111111"/>
          <w:sz w:val="28"/>
          <w:sz w:val="28"/>
          <w:szCs w:val="28"/>
          <w:rtl w:val="true"/>
          <w:lang w:bidi="ar-SA"/>
        </w:rPr>
        <w:t>بالوجدانية والتعبدية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 فالتعبد بقيام العلم بالنسبة إلى مؤدى الأمارة يستتبع التعبد بالعلم بلوازمه </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الوجه مردود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قطع النّظر عن الإشكال في المبنى وهو جعل الطريقية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فان الملازمة بين العلم الوجداني بالشيء والعلم بلوازمه لا يقتضي التلازم بينهما في مقام التعبد ، بل التعبد يدور مدار دليله ، فإذا ثبت التعبد بالعلم بشيء بلحاظ آثاره فلا يلازم التعبد بالعلم بلوازمه مع قصور الدليل عن إثباته ، وبما ان دليل الأمارة يتكفل حجية الأمارة بلحاظ مؤداها ، فهو لا يتكفل سوى اعتبار العلم بالنسبة إلى المؤدى دون لوازمه ، وقد عرفت إمكان التفكيك بينهما ،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الوجه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أفاده صاحب الكفاية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الأمارة كما تقوم على المؤدى تقوم على لوازمه ، فالخبر كما يحكي عن مؤداه كذلك يحكي عن لوازم المؤدى ، فلدينا خبران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عن المؤدى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عن لوازمه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كل منهما داخلا تحت دليل الحجية ومشمولا له ، فالاختلاف بين الأمارة والأصل ليس في كيفية التعبد ، بل في الموضوع </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وأورد عليه المحقق النائيني قدس سره بان الحكاية عن الأمور القصدية ، فيختص موردها بما إذا كان الحاكي ملتفتا إلى لوازم الملزومات ، كما في موارد اللزوم البين بالمعنى الأخص ، فلا وجه لحجية المثبت منها مطلقا </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ويمكن الجواب عنه بما أفاده المحقق العراقي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انه لا يعتبر في الاخبار الّذي يكون حجة القصد التفصيليّ للمخبر به المتوقف على الالتفات إليه ، بل يكفي القصد الإجمالي الارتكازي </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 xml:space="preserve">. </w:t>
      </w:r>
      <w:bookmarkStart w:id="67" w:name="pg15939_154554"/>
    </w:p>
    <w:p>
      <w:pPr>
        <w:pStyle w:val="BookText"/>
        <w:rPr/>
      </w:pPr>
      <w:bookmarkEnd w:id="67"/>
      <w:r>
        <w:rPr>
          <w:rFonts w:ascii="Amiri" w:hAnsi="Amiri" w:eastAsia="Amiri" w:cs="Amiri"/>
          <w:color w:val="111111"/>
          <w:sz w:val="28"/>
          <w:sz w:val="28"/>
          <w:szCs w:val="28"/>
          <w:rtl w:val="true"/>
          <w:lang w:bidi="ar-SA"/>
        </w:rPr>
        <w:t>وهذا حاصل في باب الاخبار ، فان من يخبر عن شيء ويحكي عنه يخبر عن لوازمه بنحو الإجمال ولو لم يلتفت إلى خصوصياتها ، بل لم يلتفت إلى الملازمة ، فيتحقق منه القصد الارتكازي ، وهو كاف في صدق الخبر عنه ومما يشهد لذلك موارد الإقرار بشيء حيث يعد إقرارا بلوازمه ويترتب عليه أثر الإقرار على نفسه ، وان لم يكن ملتفتا إلى الملازمة ، بل ربما يستغفل عن الملازمة لأجل إلزامه بالإقرار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والسيرة العقلائية والفتاوى شاهدة على ما قلناه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اذن فما أفاده صاحب الكفاية لا مانع من الالتزام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سبحانه العالم</w:t>
      </w:r>
      <w:r>
        <w:rPr>
          <w:rFonts w:eastAsia="Amiri" w:cs="Amiri" w:ascii="Amiri" w:hAnsi="Amiri"/>
          <w:color w:val="111111"/>
          <w:sz w:val="28"/>
          <w:szCs w:val="28"/>
          <w:rtl w:val="true"/>
          <w:lang w:bidi="ar-SA"/>
        </w:rPr>
        <w:t>.</w:t>
      </w:r>
    </w:p>
    <w:p>
      <w:pPr>
        <w:pStyle w:val="Heading4"/>
        <w:numPr>
          <w:ilvl w:val="3"/>
          <w:numId w:val="1"/>
        </w:numPr>
        <w:rPr/>
      </w:pPr>
      <w:bookmarkStart w:id="68" w:name="__RefHeading___Toc16091466_2142443653"/>
      <w:bookmarkStart w:id="69" w:name="_Toc23"/>
      <w:bookmarkEnd w:id="68"/>
      <w:r>
        <w:rPr>
          <w:rtl w:val="true"/>
        </w:rPr>
        <w:t xml:space="preserve">التنبيه السابع </w:t>
      </w:r>
      <w:r>
        <w:rPr>
          <w:rtl w:val="true"/>
        </w:rPr>
        <w:t>:</w:t>
      </w:r>
      <w:bookmarkEnd w:id="69"/>
    </w:p>
    <w:p>
      <w:pPr>
        <w:pStyle w:val="BookText"/>
        <w:rPr/>
      </w:pPr>
      <w:r>
        <w:rPr>
          <w:rFonts w:ascii="Amiri" w:hAnsi="Amiri" w:eastAsia="Amiri" w:cs="Amiri"/>
          <w:color w:val="111111"/>
          <w:sz w:val="28"/>
          <w:sz w:val="28"/>
          <w:szCs w:val="28"/>
          <w:rtl w:val="true"/>
          <w:lang w:bidi="ar-SA"/>
        </w:rPr>
        <w:t xml:space="preserve">التنبيه 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تعرض صاحب الكفاية في التنبيه الثامن الّذي ذكره عقيب البحث في الأصل المثبت إلى جهات ثلاث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فرق بين ترتب الأثر على المستصحب رأسا وبلا واسطة ، وبين ترتبه بواسطة عنوان كلي ينطبق عليه ويحمل عليه بالحمل الشائع ، سواء كان منتزعا عن مرتبة ذاته كالإنسان وفرده ، أو منتزعا عن بعض عوارضه مما يكون من الخارج المحمول كالأمر الانتزاعي بالنسبة إلى منشأ انتزاعه ، كالفوق والسقف والأب وزيد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ما كان منتزعا عن بعض عوارضه المتأصلة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المحمول بالضميمة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كالأسود والأبيض بالنسبة إلى معنونه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الأثر في الصورتين الأوليين يكون للمستصحب حقيقة لعدم ما يكون بحذاء الكلي في الخارج سواه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فالاستصحاب في الصورتين لا يكون مثبتا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فرق في الأثر المترتب على المستصحب بين أن يكون مجعولا شرعا بنفسه أو بمنشإ انتزاعه ، كالجزئية والشرطية ، فانها بيد الشارع رفعا ووضعا ولو بلحاظ ووضع منشأ انتزاعها ورفعه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فاستصحاب الشرط لترتيب الشرطية لا يكون من الأصل المثبت كما توهم</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الأثر الشرعي المستصحب أو المترتب على المستصحب لا </w:t>
      </w:r>
    </w:p>
    <w:p>
      <w:pPr>
        <w:pStyle w:val="BookText"/>
        <w:rPr/>
      </w:pPr>
      <w:r>
        <w:rPr>
          <w:rFonts w:ascii="Amiri" w:hAnsi="Amiri" w:eastAsia="Amiri" w:cs="Amiri"/>
          <w:color w:val="111111"/>
          <w:sz w:val="28"/>
          <w:sz w:val="28"/>
          <w:szCs w:val="28"/>
          <w:rtl w:val="true"/>
          <w:lang w:bidi="ar-SA"/>
        </w:rPr>
        <w:t>يختلف الحال فيه بين أن يكون وجود الحكم أو عدمه ، لأن عدم التكليف بيد الشارع كثبوته ، ولا يعتبر في الاستصحاب أكثر من أن يكون المجعول بيد الشارع رفعا ووضعا ، سواء كان حكما أو لم يكن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 فلا مانع من استصحاب عدم التكليف في إثبات 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وجه لاستشكال الشيخ رحمه اللّه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عدم استحقاق العقاب في الآخرة الّذي يراد ترتيبه عليه ليس من اللوازم المجعولة </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والسر في عدم صحة هذا الإشكال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عدم استحقاق العقوبة وان لم يكن بمجعول ، إلا أنه لا حاجة إلى ترتيب أثر مجعول بعد ان كان المستصحب بنفسه مما أمره بيد الشارع ، فيجري فيه الاستصحاب ويترتب عليه عدم الاستحقاق ، لأنه من لوازم عدم المنع أعم من الواقعي والظاهري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ما أفاده في الكفاية </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يخفى عليك انه كان ينبغي إلحاق هذا المبحث بمبحث الأصل المثبت ، لأنه من شئونه ومتفرعاته ، لا جعله مبحثا مستقلا برأسه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فلا بد من التعرض إلى كل جهة من كلامه على حدّه ، فنقول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الجهة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على ما يبدو لا تخلو عن غموض في المراد ، بحيث يكون له صورة وجيهة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لأن الصور المتصورة في دخالة العنوان الانتزاعي في ترتب الحكم متعددة ، لأن موضوع الأثر إما وجود العنوان بما هو ، كوجود عنوان الفوق والتحت والأب والابن وغير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وجود الذات مع الخصوصية التي ينتزع عنها العنوان الخاصّ</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واما الذات التي ينطبق عليها العنوان الخاصّ</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فعلى الأول ، يمكن إجراء الاستصحاب في نفس العنوان إذا كانت له حالة سابقة ، فيستصحب وجود عنوان الأب والابن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الثاني ، يمكن إجراء الاستصحاب مع الشك في وجود الذات المتصفة بالخصوصية مع الحالة السابقة ، فيستصحب وجودها إذا كان مشكوكا ، أو اتصافها بالخصوصية إذا كان أصل وجودها معلوما والخصوصية مجهولة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الثالث ، فإن كان الشك في أصل وجود الذات ، أشكل الاستصحاب لأن استصحاب وجود العنوان أو وجود الذات مع الخصوصية لا يوجد بثبوت الانطباق إلا بالملازمة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مع العلم بوجود الذات والشك في بقاء الانطباق يستصحب كونها منطبقة للعنوان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يخفى وضوح الحكم في هذه الصور ، ولا موهم لأمر آخر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 مراد صاحب الكفاية ان كان هو استصحاب نفس العنوان وترتيب آثاره ، فهو مما لا إشكال فيه ولا موهم بكونه من الأصول المثبتة ، كي يحتاج إلى تنبيه وإلفات 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كان هو استصحاب الفرد لترتيب آثار العنوان اللازم لبقائه لا لحدوثه ، كاستصحاب وجود زيد لترتيب آثار وجود الأب ، أو استصحاب بقاء الجسم على ما كان لترتيب أثر كونه فوقا ، فهذا من أوضح أنحاء الأصل المثبت ، وهل يتوهم أحد صحة جريان الأصل المزبور؟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أفاده قدس سره غير واضح المراد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بالنسبة إلى الكلي الطبيعي وفرده يصح استصحاب الفرد لترتيب أثر الكلي ، لأجل ان وجود الفرد وجود للكلي ، فاستصحابه استصحاب الكلي الموجود في ضمنه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الأمر كذلك في العنوان الانتزاعي ومعنونه</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ندري ما فهم المحقق الأصفهاني قدس سره </w:t>
      </w:r>
      <w:r>
        <w:rPr>
          <w:rStyle w:val="FootnoteAnchor"/>
          <w:rtl w:val="true"/>
        </w:rPr>
        <w:footnoteReference w:id="220"/>
      </w:r>
      <w:r>
        <w:rPr>
          <w:rFonts w:ascii="Amiri" w:hAnsi="Amiri" w:eastAsia="Amiri" w:cs="Amiri"/>
          <w:color w:val="111111"/>
          <w:sz w:val="28"/>
          <w:sz w:val="28"/>
          <w:szCs w:val="28"/>
          <w:rtl w:val="true"/>
          <w:lang w:bidi="ar-SA"/>
        </w:rPr>
        <w:t xml:space="preserve">من كلام الكفاية </w:t>
      </w:r>
    </w:p>
    <w:p>
      <w:pPr>
        <w:pStyle w:val="BookText"/>
        <w:rPr/>
      </w:pPr>
      <w:r>
        <w:rPr>
          <w:rFonts w:ascii="Amiri" w:hAnsi="Amiri" w:eastAsia="Amiri" w:cs="Amiri"/>
          <w:color w:val="111111"/>
          <w:sz w:val="28"/>
          <w:sz w:val="28"/>
          <w:szCs w:val="28"/>
          <w:rtl w:val="true"/>
          <w:lang w:bidi="ar-SA"/>
        </w:rPr>
        <w:t>الّذي ردد في مراده بين ان يراد بالعنوان الاشتقاقي بلحاظ قيام مبدئه بالذات ، فذهب إلى أنه فرق بين ما كان مبدؤه قائما بقيام انتزاعي أو بقيام انضمامي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يظهر منه انه صحح كلام الكفاية في نفسه ، لكنه أورد عليه بعدم صحة تخصيصه بالعنوان القائم مبدؤه بقيام انتزاعي؟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فهم أنه يريد جريان الاستصحاب في العنوان نفسه؟ الّذي عرفت أنه لا موهم لكونه من الأصول المثبتة حتى يتعرض صاحب الكفاية لدفعه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فهم انه يريد جريان الاستصحاب في المعنون لترتيب آثار العنوان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قد يظهر ذلك من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فتلخص مما ذكرنا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وان لم يظهر من صدر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عرفت انه من أوضح أنحاء الأصل المثبت ، إذ وجود الذات يلازم وجود العنوان ، فكيف يثبت باستصحابها أثره؟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فتسليمه قدس سره ذلك لا نعرف له وجها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يتضح لنا مراد صاحب الكفاية ، كما لم يتضح لنا ما أفاده المحقق الأصفهاني وتبعه غيره </w:t>
      </w:r>
      <w:r>
        <w:rPr>
          <w:rStyle w:val="FootnoteAnchor"/>
          <w:rtl w:val="true"/>
        </w:rPr>
        <w:footnoteReference w:id="2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سبحانه هو العاصم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 الجهة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تقدم في مبحث الأحكام الوضعيّة بيان عدم صحة جريان الأصل في الجزئية والشرطية ، لعدم قابليتهما للجعل ولا أثر عملي يترتب عليهما أصلا ، ولازمه عدم صحة جريان الأصل في ذات الجزء والشرط لترتيب الجزئية والشرطية ولا نعيد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الجهة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تقدم غير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مبحث البراءة ، وتأسيس الأصل في باب الحجية ، وفي مبحث استصحاب الأحكام الكلية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التعرض تفصيلا وإشارة إلى عدم جريان استصحاب عدم التكليف وبيان ما أثير حوله من إشكالات</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وعمدة ما يمكن ان يقال في منعه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دليل الاستصحاب اما ان يكون </w:t>
      </w:r>
    </w:p>
    <w:p>
      <w:pPr>
        <w:pStyle w:val="BookText"/>
        <w:rPr/>
      </w:pPr>
      <w:r>
        <w:rPr>
          <w:rFonts w:ascii="Amiri" w:hAnsi="Amiri" w:eastAsia="Amiri" w:cs="Amiri"/>
          <w:color w:val="111111"/>
          <w:sz w:val="28"/>
          <w:sz w:val="28"/>
          <w:szCs w:val="28"/>
          <w:rtl w:val="true"/>
          <w:lang w:bidi="ar-SA"/>
        </w:rPr>
        <w:t>متكفلا للتعبد ببقاء المشكوك رأسا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يكون متكفلا للأمر بمعاملة المتيقن معاملة البقاء ، ويكون هذا إرشادا للتعبد ببقاء المتيقن إن كان حكما ، أو حكمه ان كان موضوعا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الأمر بعدم النقض امرا مولويا إلزاميا ، كيف والاستصحاب يجري في غير الأحكام الإلزامية من إباحة واستحباب وكراهة ، ولا معنى للإلزام بعدم النقض عملا في مواردها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مفاد دليل الاستصحاب هو الأول ، فمن الواضح ان التعبد بعدم شيء لا معنى له إذا كان معدوما حقيقة ، بل اعتبار العدم يعرض على الشيء بلحاظ فرض وجوده ، فيعتبر الموجود معدوما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اعتبار الوجود انما يعرض على المعدوم ، وإلاّ فالموجود لا معنى لاعتباره موجودا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التعبد بعدم الحكم المشكوك في حق الشاك لا يرجع إلى نفي التكليف الواقعي حقيقة وإلغائه رأسا ، فإنه خلاف المفروض في الأحكام الواقعية ، وانما يرجع إلى التعبد بعدمه ظاهرا يعني في حق الشاك بما هو شاك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الواضح أن الشاك بما هو شاك لم يثبت في حقه حكم كي يصح التعبد بعدمه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فلا معنى للتعبد بعدم الحكم في حق الشاك للعلم بعدم ثبوت الحكم في حقه ، إذ الفرض انه لم يثبت إلزام شرعي ظاهري في مرحلة 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كان مفاد دليل الاستصحاب هو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قربناه فيما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فلا يشمل عدم التكليف ، وذلك لأن استفادة التعبد من الأمر بمعاملة المتيقن معاملة البقاء إنما كان بالملازمة العقلية أو العرفية ، بلحاظ كونه في مقام التشريع والجعل</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انما يتم لو فرض انه ليس هناك ما يقتضي المعاملة معاملة البقاء ، اما مع وجود ما يقتضي ذلك فلا تتم الملازمة ، وبدونها يكون المدلول المطابقي قاصر الشمول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نحن فيه كذلك ، إذ بعد فرض عدم تحقق الإلزام الشرعي الظاهري يكون مقتضى حكم العقل هو البراءة وعدم الكلفة بالنسبة إلى التكليف المشكوك ، ومرجع ذلك إلى معاملة عدم التكليف معاملة البقاء ، فلا مجال </w:t>
      </w:r>
      <w:bookmarkStart w:id="70" w:name="pg15939_154559"/>
    </w:p>
    <w:p>
      <w:pPr>
        <w:pStyle w:val="BookText"/>
        <w:rPr/>
      </w:pPr>
      <w:bookmarkEnd w:id="70"/>
      <w:r>
        <w:rPr>
          <w:rFonts w:ascii="Amiri" w:hAnsi="Amiri" w:eastAsia="Amiri" w:cs="Amiri"/>
          <w:color w:val="111111"/>
          <w:sz w:val="28"/>
          <w:sz w:val="28"/>
          <w:szCs w:val="28"/>
          <w:rtl w:val="true"/>
          <w:lang w:bidi="ar-SA"/>
        </w:rPr>
        <w:t>حينئذ لشمول دليل الاستصحاب لعدم تحقق الملازمة المصححة لشمول الدليل لمورده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وبذلك 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دعوى جريان الاستصحاب في عدم التكليف لا ترجع إلى محصل ، وليس الوجه فيه ما قيل من انه تحصيل الحاصل ، أو من أردأ أنحائه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عرفت التفصي عن ذلك ، بل العمدة ما ذكرناه هنا ، فتأمل فيه وتدبر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ارتباط هذا المبحث بمبحث الأصل المثبت من جهة ملاكه وهو كون مفاد الاستصحاب التعبد بالأمور المجعولة دون غيرها ، حيث يقع الكلام في ان عدم التكليف قابل للجعل أو لا ، والأمر سهل</w:t>
      </w:r>
      <w:r>
        <w:rPr>
          <w:rFonts w:eastAsia="Amiri" w:cs="Amiri" w:ascii="Amiri" w:hAnsi="Amiri"/>
          <w:color w:val="111111"/>
          <w:sz w:val="28"/>
          <w:szCs w:val="28"/>
          <w:rtl w:val="true"/>
          <w:lang w:bidi="ar-SA"/>
        </w:rPr>
        <w:t>.</w:t>
      </w:r>
    </w:p>
    <w:p>
      <w:pPr>
        <w:pStyle w:val="Heading4"/>
        <w:numPr>
          <w:ilvl w:val="3"/>
          <w:numId w:val="1"/>
        </w:numPr>
        <w:rPr/>
      </w:pPr>
      <w:bookmarkStart w:id="71" w:name="__RefHeading___Toc16091468_2142443653"/>
      <w:bookmarkStart w:id="72" w:name="_Toc24"/>
      <w:bookmarkEnd w:id="71"/>
      <w:r>
        <w:rPr>
          <w:rtl w:val="true"/>
        </w:rPr>
        <w:t xml:space="preserve">التنبيه الثامن </w:t>
      </w:r>
      <w:r>
        <w:rPr>
          <w:rtl w:val="true"/>
        </w:rPr>
        <w:t>:</w:t>
      </w:r>
      <w:bookmarkEnd w:id="72"/>
    </w:p>
    <w:p>
      <w:pPr>
        <w:pStyle w:val="BookText"/>
        <w:rPr/>
      </w:pPr>
      <w:r>
        <w:rPr>
          <w:rFonts w:ascii="Amiri" w:hAnsi="Amiri" w:eastAsia="Amiri" w:cs="Amiri"/>
          <w:color w:val="111111"/>
          <w:sz w:val="28"/>
          <w:sz w:val="28"/>
          <w:szCs w:val="28"/>
          <w:rtl w:val="true"/>
          <w:lang w:bidi="ar-SA"/>
        </w:rPr>
        <w:t xml:space="preserve">التنبيه 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أشار صاحب الكفاية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ما ذكر من عدم ترتب الآثار غير المجعولة على المستصحب ، وأو الآثار المجعولة المترتبة على اللازم غير المجعول المستصحب ، انما هو فيما كانت الملازمة للوجود الواقعي للمستصحب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إذا فرض ان اللازم العقلي لازم للأعم من الوجود الواقعي للمستصحب والوجود الظاهري ، كان مترتبا على المستصحب لا محالة ، لتحقق موضوعه واقعا وحقيقة ، وذلك مثل وجوب الإطاعة المترتب عقلا على ثبوت الحكم الشرعي الواقعي والظاهري ، فإذا ثبت الوجوب الشرعي بالاستصحاب ترتب عليه الحكم بوجوب الإطاعة قهرا </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الأمر واضح ، وكان ينبغي ان يجعل من توابع الأصل المثبت ، لا ان يفرد له تنبيه على 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والأمر سهل</w:t>
      </w:r>
      <w:r>
        <w:rPr>
          <w:rFonts w:eastAsia="Amiri" w:cs="Amiri" w:ascii="Amiri" w:hAnsi="Amiri"/>
          <w:color w:val="111111"/>
          <w:sz w:val="28"/>
          <w:szCs w:val="28"/>
          <w:rtl w:val="true"/>
          <w:lang w:bidi="ar-SA"/>
        </w:rPr>
        <w:t>.</w:t>
      </w:r>
    </w:p>
    <w:p>
      <w:pPr>
        <w:pStyle w:val="Heading4"/>
        <w:numPr>
          <w:ilvl w:val="3"/>
          <w:numId w:val="1"/>
        </w:numPr>
        <w:rPr/>
      </w:pPr>
      <w:bookmarkStart w:id="73" w:name="__RefHeading___Toc16091470_2142443653"/>
      <w:bookmarkStart w:id="74" w:name="_Toc25"/>
      <w:bookmarkEnd w:id="73"/>
      <w:r>
        <w:rPr>
          <w:rtl w:val="true"/>
        </w:rPr>
        <w:t xml:space="preserve">التنبيه التاسع </w:t>
      </w:r>
      <w:r>
        <w:rPr>
          <w:rtl w:val="true"/>
        </w:rPr>
        <w:t>:</w:t>
      </w:r>
      <w:bookmarkEnd w:id="74"/>
    </w:p>
    <w:p>
      <w:pPr>
        <w:pStyle w:val="BookText"/>
        <w:rPr/>
      </w:pPr>
      <w:r>
        <w:rPr>
          <w:rFonts w:ascii="Amiri" w:hAnsi="Amiri" w:eastAsia="Amiri" w:cs="Amiri"/>
          <w:color w:val="111111"/>
          <w:sz w:val="28"/>
          <w:sz w:val="28"/>
          <w:szCs w:val="28"/>
          <w:rtl w:val="true"/>
          <w:lang w:bidi="ar-SA"/>
        </w:rPr>
        <w:t xml:space="preserve">التنبيه 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يتوهم ان المستصحب لا بد ان يكون حكما أو موضوعا ذا حكم في مرحلة الحدوث</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ولعل الوجه فيه هو ان الاستصحاب عبارة عن الإبقاء الشرعي بضميمة </w:t>
      </w:r>
      <w:bookmarkStart w:id="75" w:name="pg15939_154560"/>
    </w:p>
    <w:p>
      <w:pPr>
        <w:pStyle w:val="BookText"/>
        <w:rPr/>
      </w:pPr>
      <w:bookmarkEnd w:id="75"/>
      <w:r>
        <w:rPr>
          <w:rFonts w:ascii="Amiri" w:hAnsi="Amiri" w:eastAsia="Amiri" w:cs="Amiri"/>
          <w:color w:val="111111"/>
          <w:sz w:val="28"/>
          <w:sz w:val="28"/>
          <w:szCs w:val="28"/>
          <w:rtl w:val="true"/>
          <w:lang w:bidi="ar-SA"/>
        </w:rPr>
        <w:t>ان مرجعه إلى جعل الحكم المماثل ، وهذا لا يصح إلا إذا كان المتيقن حكما شرعيا ، وإلا لم يكن الحكم المجعول في مقام الشك إبقاء شرعيا للمتيقن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ولكنه توهم فاسد ، إذ لم يؤخذ في دليل الاستصحاب هذا العنوان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عنوان الإبقاء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بل المأخوذ فيه هو عدم النقض عملا ومعاملة المتيقن السابق معاملة الباقي لاحقا ، وهذا لا يستلزم أكثر من كون المتيقن بقاء حكما شرعيا أو ذا حكم شرعي بقاء ، ويكون المجعول حكما مماثلا للمشكوك على تقدير وجوده واقعا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يعتبر ان يكون كذلك حدوثا ، لعدم تكفل الدليل للإبقاء ، بل للأمر بالعمل في مقام الشك عمل الباقي واقعا ، فانتبه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إلى ما ذكرناه من وجه التوهم ودفعه ينظر صاحب الكفاية في تعليله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وذلك لصدق نقض اليقين بالشك على رفع اليد عنه والعمل ، كما إذا قطع بارتفاعه يقينا </w:t>
      </w:r>
      <w:r>
        <w:rPr>
          <w:rFonts w:eastAsia="Amiri" w:cs="Amiri" w:ascii="Amiri" w:hAnsi="Amiri"/>
          <w:color w:val="111111"/>
          <w:sz w:val="28"/>
          <w:szCs w:val="28"/>
          <w:rtl w:val="true"/>
          <w:lang w:bidi="ar-SA"/>
        </w:rPr>
        <w:t xml:space="preserve">» </w:t>
      </w:r>
      <w:r>
        <w:rPr>
          <w:rStyle w:val="FootnoteAnchor"/>
          <w:rtl w:val="true"/>
        </w:rPr>
        <w:footnoteReference w:id="2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فلاحظ واللّه سبحانه هو العاصم الموفق الهادي إلى سواء السبيل وهو حسبنا ونعم الوكيل </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6" w:name="__RefHeading___Toc16091472_2142443653"/>
      <w:bookmarkStart w:id="77" w:name="_Toc26"/>
      <w:bookmarkEnd w:id="76"/>
      <w:r>
        <w:rPr>
          <w:rtl w:val="true"/>
        </w:rPr>
        <w:t xml:space="preserve">التنبيه العاشر </w:t>
      </w:r>
      <w:r>
        <w:rPr>
          <w:rtl w:val="true"/>
        </w:rPr>
        <w:t>:</w:t>
      </w:r>
      <w:bookmarkEnd w:id="77"/>
    </w:p>
    <w:p>
      <w:pPr>
        <w:pStyle w:val="Heading5"/>
        <w:numPr>
          <w:ilvl w:val="4"/>
          <w:numId w:val="1"/>
        </w:numPr>
        <w:rPr/>
      </w:pPr>
      <w:bookmarkStart w:id="78" w:name="__RefHeading___Toc16091474_2142443653"/>
      <w:bookmarkStart w:id="79" w:name="_Toc27"/>
      <w:bookmarkEnd w:id="78"/>
      <w:r>
        <w:rPr>
          <w:rtl w:val="true"/>
        </w:rPr>
        <w:t>اشارة</w:t>
      </w:r>
      <w:bookmarkEnd w:id="79"/>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التنبيه العاشر </w:t>
      </w:r>
      <w:r>
        <w:rPr>
          <w:rFonts w:eastAsia="Amiri" w:cs="Amiri" w:ascii="Amiri" w:hAnsi="Amiri"/>
          <w:color w:val="111111"/>
          <w:sz w:val="28"/>
          <w:szCs w:val="28"/>
          <w:rtl w:val="true"/>
          <w:lang w:bidi="ar-SA"/>
        </w:rPr>
        <w:t xml:space="preserve">: </w:t>
      </w:r>
      <w:r>
        <w:rPr>
          <w:rStyle w:val="FootnoteAnchor"/>
          <w:rtl w:val="true"/>
        </w:rPr>
        <w:footnoteReference w:id="225"/>
      </w:r>
      <w:r>
        <w:rPr>
          <w:rFonts w:ascii="Amiri" w:hAnsi="Amiri" w:eastAsia="Amiri" w:cs="Amiri"/>
          <w:color w:val="111111"/>
          <w:sz w:val="28"/>
          <w:sz w:val="28"/>
          <w:szCs w:val="28"/>
          <w:rtl w:val="true"/>
          <w:lang w:bidi="ar-SA"/>
        </w:rPr>
        <w:t>الشك تارة يكون في حدوث الحادث وعدمه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وأخرى يكون في تقدمه وتأخره مع العلم بحصوله في زمان خاص</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في جريان الاستصحاب فيه ، وهو محط الكلام سابقا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مورد الكلام في هذا التنبيه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يدور الكلام فيه في محورين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المحور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الملحوظ فيه التقدم والتأخر بالإضافة إلى أجزاء الزمان ، كالشك في حصول موت زيد يوم الجمعة مع العلم به في يوم السبت ، والعلم بعدمه يوم الخميس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المحور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الملحوظ فيه التقدم والتأخر بالإضافة إلى حادث زماني آخر ، كالشكّ في تقدّم موت المورث على إسلام الوارث أو تأخّره عنه ، مع العلم بتحققهما في يوم السبت وعدم تحققهما في يوم الخميس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المحور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الشك بلحاظ اجزاء 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فقد ذكر الشيخ </w:t>
      </w:r>
      <w:r>
        <w:rPr>
          <w:rStyle w:val="FootnoteAnchor"/>
          <w:rtl w:val="true"/>
        </w:rPr>
        <w:footnoteReference w:id="226"/>
      </w:r>
      <w:r>
        <w:rPr>
          <w:rFonts w:ascii="Amiri" w:hAnsi="Amiri" w:eastAsia="Amiri" w:cs="Amiri"/>
          <w:color w:val="111111"/>
          <w:sz w:val="28"/>
          <w:sz w:val="28"/>
          <w:szCs w:val="28"/>
          <w:rtl w:val="true"/>
          <w:lang w:bidi="ar-SA"/>
        </w:rPr>
        <w:t xml:space="preserve">والمحقق الخراسانيّ </w:t>
      </w:r>
      <w:r>
        <w:rPr>
          <w:rStyle w:val="FootnoteAnchor"/>
          <w:rtl w:val="true"/>
        </w:rPr>
        <w:footnoteReference w:id="22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انه يجري استصحاب العدم فيه ، فيستصحب في المثال عدم الموت إلى يوم الجمعة ، اما بالنسبة للآثار الشرعية فهي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الآثار المترتبة على عدم الموت يوم الجمعة ولا إشكال في ترتبها على الاستصحاب المذكور</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الآثار المترتبة على الحدوث في يوم السبت ، والحال فيها يختلف لأن الحدوث اما أن يكون بسيطا أو مركبا فان كان الحدوث أمرا بسيطا ينتزع عن وجود الشيء في زمان وعدمه في زمان آخر فلا تثبت آثاره باستصحاب العدم إلى يوم الجمعة ، لأنه إنما يثبت العدم في يوم الجمعة لا أكثر ، فيكون من الأصول المثبتة بالنسبة إلى الحدوث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مع القول بخفاء الواسطة عرفا في المورد ، وترتيب الآثار مع خفائها ، تترتب الآثار المذكورة على 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الحدوث </w:t>
      </w:r>
    </w:p>
    <w:p>
      <w:pPr>
        <w:pStyle w:val="BookText"/>
        <w:rPr/>
      </w:pPr>
      <w:r>
        <w:rPr>
          <w:rFonts w:ascii="Amiri" w:hAnsi="Amiri" w:eastAsia="Amiri" w:cs="Amiri"/>
          <w:color w:val="111111"/>
          <w:sz w:val="28"/>
          <w:sz w:val="28"/>
          <w:szCs w:val="28"/>
          <w:rtl w:val="true"/>
          <w:lang w:bidi="ar-SA"/>
        </w:rPr>
        <w:t>أمرا مركبا من وجود الشيء في زمان وعدمه في الزمان الّذي قبله ، ترتبت آثار الحدوث على الاستصحاب لثبوت الحدوث بإحراز أحد جزئية بالوجدان ، وهو الوجود في يوم السبت ، والآخر بالأصل ، وهو العدم في يوم الجمعة ، فيتم الموضوع ويتحقق فتترتب عليه آثاره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الآثار المترتبة على عنوان التأخر عن يوم الجمعة ، وهي لا تثبت لكون التأخر أمرا وجوديا بسيطا منتزعا ، فالاستصحاب مثبت بالنسبة إليه ، فلا تترتب عليه آثاره لعدم ثبوته بالاستصحاب إلا على القول بخفاء الواسطة عرفا وترتيب الآثار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المحور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الشك بلحاظ حادث زماني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فتارة يجهل بتاريخ كلا الحادثين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وأخرى يعلم بتاريخ أحدهما دون الآخر فالكلام في موردين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المورد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الجهل بتاريخ كلا الحادثين ، وقد ذكر له صاحب الكفاية رحمه اللّه أقساما أربعة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القسم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الأثر مترتبا على الوجود بنحو خاص من التقدم والتأخر والتقارن بمفاد كان التامة ، فقد ذكر رحمه اللّه ان الأثر ان كان مترتبا على الوجود الخاصّ لأحدهما فقد جرى استصحاب عدمه بلا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كان مترتبا على الوجود بكل أنحائه تعارض الاستصحاب ، لأن استصحاب العدم بأحد الأنحاء يعارض استصحاب العدم بالنحوين الآخرين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لو كان الأثر مترتبا على الوجود الخاصّ لكل من الحادثين ، فان استصحاب العدم في أحدهما يعارض باستصحابه في الآخر </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بد من التعرض في هذا المورد إلى امرين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الأمر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بيان مراد صاحب الكفاية من ترتب الأثر على الوجود بنحو خاص من التقدم والتأخر والتقارن بشكل نتحفظ فيه على جهتين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إحداهما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الوجود المترتب عليه الأثر بمفاد كان التامة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ملاحظة الخصوصية مع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فسرت بوجوه ثلاثة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الأثر مترتب على الوجود بمفاد كان التامة والخصوصية مأخوذة ظرفا للوجود ، فيكون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الأثر مترتب على الوجود في زمان متأخر أو متقدم أو مقارن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فالأثر مترتب على الوجود بمفاد كان التامة ولكن ظرفه هو الزمان المتأخر أو المتقدم أو المقارن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فالجهتان محافظ عليهما في هذا التفسير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هذا التفسير غير مراد صاحب الكفاية قطعا ، لأنه قد حكم بجريان استصحاب العدم فيما إذا كان الأثر مترتبا على الوجود بنحو التأخر ، وانه يعارض استصحاب العدم فيما لو كان للوجود بنحويه الآخرين أثرا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ان لازم هذا التفسير عدم جريان استصحاب العدم فيما لو ترتب الأثر على الوجود بنحو التأخر ، للعلم بانتقاض الحالة السابقة فيه ، لأنه في الزمان المتأخر يصدق ان أحد الحادثين موجود في زمان متأخر عن الحادث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الوجه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الأثر مترتب على التقدم والتأخر والتقارن بمفاد كان التامة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التفسير وان لم يرد عليه ما ورد على التفسير الأول لأن التأخر غير محرز ، ولكنه بعيد عن ظاهر عبارة الكفاية ، لأن ظاهرها كون الأثر مترتبا على الوجود بمفاد كان التامة بالنحو الخاصّ ، لا كونه مترتبا على النحو الخاصّ كما يتضمنه التفسير</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الوجه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المختار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الأمور الانتزاعية تنتزع عن الذات باعتبار تخصصها بخصوصية غير زائدة في الوجود عن أصل الذات ، </w:t>
      </w:r>
    </w:p>
    <w:p>
      <w:pPr>
        <w:pStyle w:val="BookText"/>
        <w:rPr/>
      </w:pPr>
      <w:r>
        <w:rPr>
          <w:rFonts w:ascii="Amiri" w:hAnsi="Amiri" w:eastAsia="Amiri" w:cs="Amiri"/>
          <w:color w:val="111111"/>
          <w:sz w:val="28"/>
          <w:sz w:val="28"/>
          <w:szCs w:val="28"/>
          <w:rtl w:val="true"/>
          <w:lang w:bidi="ar-SA"/>
        </w:rPr>
        <w:t>فالفوقية تنتزع عن السقف باعتبار تخصصه بخصوصية ، وهذه الخصوصية غير زائدة عن ذاته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والتقدم وأخواه من الأمور الانتزاعية التي تنتزع عن الوجود باعتبار خصوصية فيه غير زائدة عن ذاته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فمراد صاحب الكفاية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الأثر مترتب على حصة خاصة من الوجود إذا لوحظت انتزع عنها وصف التأخر أو التقدم أو التقارن ، وبهذا التفسير نكون قد حافظنا على كلتا الجهتين ، فالأثر مترتب على الوجود بمفاد كان التامة ، والخصوصية من التقدم والتقارن والتأخر ملحوظة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يرد عليه ما ورد على التفسير الأول ، لعدم العلم بانتقاض الحالة السابقة بالنسبة إلى الحصة الخاصة المنتزع عنها وصف التأخر لإمكان ان يكون الوجود بنحو خاص ينتزع عنه عنوان التقدم في حدوثه ، فيمكن إجراء استصحاب العدم في صورة ترتب الأثر على الوجود بنحو التأخر </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الأمر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 ما ذكره من المعارضة بين الأصول في صورة ترتب الأثر على الوجود بكل من أنحائه ، أو على وجود كل من الحادثين بنحو 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المعارضة في صورة ترتب الأثر على الوجود بكل من أنحائه مسلمة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في صورة ترتيبه على وجود كل من الحادثين بنحو خاص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استصحاب عدم وجود الموت الخاصّ من التقدم مثلا لا يعارض استصحاب عدم وجود الإسلام الخاصّ ، لإمكان ان يكون وجودهما متقارنا</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القسم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يكون الأثر مترتبا على الوجود المتصف بالتقدم أو </w:t>
      </w:r>
    </w:p>
    <w:p>
      <w:pPr>
        <w:pStyle w:val="BookText"/>
        <w:rPr/>
      </w:pPr>
      <w:r>
        <w:rPr>
          <w:rFonts w:ascii="Amiri" w:hAnsi="Amiri" w:eastAsia="Amiri" w:cs="Amiri"/>
          <w:color w:val="111111"/>
          <w:sz w:val="28"/>
          <w:sz w:val="28"/>
          <w:szCs w:val="28"/>
          <w:rtl w:val="true"/>
          <w:lang w:bidi="ar-SA"/>
        </w:rPr>
        <w:t>التقارن أو التأخر بمفاد كان الناقصة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حكم قدس سره بعدم جريان الاستصحاب في هذا المورد لعدم اليقين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في إطلاقه تأمل يتضح بتقديم مقدمتين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إذا أخذ أمران في موضوع حكم ، فتارة يؤخذان موضوعا للحكم بلا لحاظ أمر زائد عليهما ، بل الملحوظ في تحقق الأثر كونهما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وأخرى يؤخذان مع لحاظ امر زائد عليهما وهو تقيد أحدهما بزمان الآخر واتصافه به ، فيكون الموضوع هو الأمر المقيد بشيء وجودي أو عدمي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ويصطلح على الشكل الأول بالتركيب ، وعلى الثاني بالتقيد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المقدمة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ذكرنا سابقا ان الصفات المقيد بها موضوعات الأحكام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لاحقة للحادث بمعنى انها عارضة عليه بعد حدوثه ، كالعدالة والعلم والشجاعة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وجريان الاستصحاب في مثل هذه الصفات واضح لوجود حالة سابقة للحادث وهو عدمها ، فمع الشك فيها يستصحب عدمها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مقارنة لحدوثه ، بمعنى انه حين وجوده اما ان يكون متصفا بالصفة أو بغيرها ، بحيث لا تكون هذه الصفة مسبوقة بالعدم بعد حدوث الحادث ثم تعرض عليه ، كالقرشية وغيرها ، والعربية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والشك في هذه الصفات هو مورد استصحاب العدم الأزلي الّذي وقع الكلام فيه فيما إذا ورد عام ثم ورد خاص موضوعه مقيد بإحدى هذه الصفات ، وشك في فرد انه من افراد الخاصّ كي يشمله حكمه أو لا ، كما لو ورد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أكرم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ورد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تكرم الأمويين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وشك في فرد عالم انه أموي أو لا ، ولما كان العام لا يجوز التمسك به في الشبهة المصداقية ، فهل هناك أصل موضوعي يعين الوظيفة العملية؟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 الكلام في ذلك</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وينشأ الخلاف في جريان الاستصحاب العدم الأزلي في المورد ، من </w:t>
      </w:r>
    </w:p>
    <w:p>
      <w:pPr>
        <w:pStyle w:val="BookText"/>
        <w:rPr/>
      </w:pPr>
      <w:r>
        <w:rPr>
          <w:rFonts w:ascii="Amiri" w:hAnsi="Amiri" w:eastAsia="Amiri" w:cs="Amiri"/>
          <w:color w:val="111111"/>
          <w:sz w:val="28"/>
          <w:sz w:val="28"/>
          <w:szCs w:val="28"/>
          <w:rtl w:val="true"/>
          <w:lang w:bidi="ar-SA"/>
        </w:rPr>
        <w:t xml:space="preserve">الاختلاف في ان عنوان الخاصّ بعد وروده هل يستوجب تقيد الباقي بشيء أو لا يستوجب سوى أخذ عدم العنوان في موضوع حكم العام بنحو التركيب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المصطلح عليه بالعدم المحمولي في قبال العدم النعتيّ المأخوذ قيدا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يجدي استصحاب عدم الوصف في إثبات عدم تقيد الفرد ، واستصحاب عدم تقيد الفرد غير ممكن لعدم اليقين السابق بعدم تقيد هذا الفرد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استصحاب عدم تحقق الوصف مجديا إذ لا نحتاج في إثبات حكم العام إلا إلى إحراز الجزءين ، فالاستصحاب يثبت أحدهما وهو عدم الأموي ، والجزء الثاني وهو العالم محرز بالوجدان فيتم الموضوع ويثبت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 فاستصحاب العدم الأزلي المصطلح انما يصح على القول بالثاني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اختار المحقق الخراسانيّ رحمه اللّه الثاني كما هو صريح عبارته في مباحث العام والخاصّ </w:t>
      </w:r>
      <w:r>
        <w:rPr>
          <w:rStyle w:val="FootnoteAnchor"/>
          <w:rtl w:val="true"/>
        </w:rPr>
        <w:footnoteReference w:id="2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أجرى استصحاب عدم القرشية في إدخال المرأة المشكوكة تحت حكم العام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عرفت هذا فتحقيق الحال في القسم الثاني بنحو يتضح به الإشكال على المحقق الخراسانيّ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الحكم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لم يكن له تعلق بذات الموضوع ، بل لا علاقة للموضوع به الا كونه موضوعا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وجد زيد الهاشمي وجب عليك التصدق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فاستصحاب العدم جار سواء قلنا باستصحاب العدم الأزلي أو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يستصحب عدم وجود زيد الهاشمي في نفي وجوب التصدق مع الشك ، وان لم يحرز ان هذا الفرد غير هاشمي </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 كان له تعلق بذات 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ما لو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وجد زيد </w:t>
      </w:r>
    </w:p>
    <w:p>
      <w:pPr>
        <w:pStyle w:val="BookText"/>
        <w:rPr/>
      </w:pPr>
      <w:r>
        <w:rPr>
          <w:rFonts w:ascii="Amiri" w:hAnsi="Amiri" w:eastAsia="Amiri" w:cs="Amiri"/>
          <w:color w:val="111111"/>
          <w:sz w:val="28"/>
          <w:sz w:val="28"/>
          <w:szCs w:val="28"/>
          <w:rtl w:val="true"/>
          <w:lang w:bidi="ar-SA"/>
        </w:rPr>
        <w:t xml:space="preserve">الهاشمي فأكرمه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فان كان بنحو التخصيص لحكم عام آخر ، فاستصحاب العدم جار عند القائل باستصحاب العدم الأزلي كصاحب الكفاية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لم يكن بنحو التخصيص لم يجر الاستصحاب لعدم إحراز عدم اتصاف هذا الوجود بهذا الوصف مع الحاجة إليه في إثبات الحكم الآخر له ، لأخذ العدم فيه بنحو التقييد لا التركيب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ظهر لك ما في إطلاق صاحب الكفاية لعدم جريان الاستصحاب ، فان عدم جريانه يتم في الصورة الأخيرة فقط دون جميع الصور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القسم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الأثر مترتبا على أحد الحادثين متصفا بالعدم في زمان حدوث الآخر بمفاد ليس الناقصة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حكم صاحب الكفاية رحمه اللّه بعدم جريان الاستصحاب فيه لعدم اليقين السابق بحدوثه كذلك في زمان </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والكلام فيه عين الكلام الّذي عرفته في القسم الثاني </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القسم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الأثر مترتبا على عدم أحدهما أو كل منهما في زمان الآخر بمفاد ليس التامة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صار هذا القسم مجالا للكلام ومحطا للنقض والإبرام</w:t>
      </w:r>
    </w:p>
    <w:p>
      <w:pPr>
        <w:pStyle w:val="BookText"/>
        <w:rPr/>
      </w:pPr>
      <w:r>
        <w:rPr>
          <w:rFonts w:ascii="Amiri" w:hAnsi="Amiri" w:eastAsia="Amiri" w:cs="Amiri"/>
          <w:color w:val="111111"/>
          <w:sz w:val="28"/>
          <w:sz w:val="28"/>
          <w:szCs w:val="28"/>
          <w:rtl w:val="true"/>
          <w:lang w:bidi="ar-SA"/>
        </w:rPr>
        <w:t xml:space="preserve">وقد ذكر للمنع في جريان الاستصحاب فيه وجوه </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الوجه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اختاره صاحب الكفاية رحمه اللّه من عدم جريان استصحاب العدم ، لعدم إمكان التمسك بعموم دليل التعبد بالاستصحاب في المورد ، لكون الشبهة مصداقية ، وذلك لاعتبار اتصال زمان الشك بزمان اليقين في جريان الاستصحاب </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والمراد من زماني الشك واليقين هنا المعتبر اتصالهما هو المشكوك زمانا والمتيقن ، لا نفس صفة الشك واليقين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عند من يقول بكون كل من الشك واليقين في الروايات مأخوذا بنحو المرآتية عن المتيقن والمشكوك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عليه الشيخ رحمه اللّه </w:t>
      </w:r>
      <w:r>
        <w:rPr>
          <w:rStyle w:val="FootnoteAnchor"/>
          <w:rtl w:val="true"/>
        </w:rPr>
        <w:footnoteReference w:id="2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عند من يقول بان المراد منهما في الروايات صفتا اليقين والشك دون المتيقن والمشكوك ، فلأنه لا إشكال في عدم اعتبار تقدم زمان نفس اليقين على الشك ، فقد يتقدم الشك على اليقين ، وانما يصحح نسبة النقض إلى اليقين بلحاظ انتقاض المتيقن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والوجه في اعتبار اتصال المشكوك بالمتيقن زمانا ، هو دخله في تحقق صدق النقض ، إذ بدون الاتصال لا يصدق النقض المنهي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النقض انما يصدق في صورة ما إذا كان متعلق الشك ومتعلق اليقين أمرا واحدا مع إلغاء خصوصية الزمان الموجبة لتعلق الشك في البقاء واليقين بالحدوث ، بمعنى انه إذا غض النّظر عن اختلاف المتعلقين زمانا كانا أمرا واحدا ، وعند ذلك يصدق النقض عند عدم العمل بالمتيقن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انفصال زمان المشكوك عن زمان المتيقن لا يتحقق النقض لعدم كون المتيقن والمشكوك أمرا واحدا حتى مع إلغاء خصوصية الزمان ، فمثلا لو علمنا بعدالة زيد عند الصباح ثم علمنا بفسقه حين الزوال ، ثم شككنا بعدالته بعد الزوال ، فالحكم بعدم عدالته بعد الزوال لا يعد نقضا لليقين بعدالته حين الصباح ولو مسامحة كي يشمله دليل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تنقض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لأن المشكوك غير المتيقن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فالنقض لا يصدق بعد انفصال زمان الشك عن زمان اليقين ، بل انما يصدق في صورة اتصالهما</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 ، فلا بد من اعتبار الاتصال كي يصدق النقض في مورده ، فيكون مشمولا للنهي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ولأجل ذلك لم تجر أدلة الاستصحاب مع الشك في الاتصال </w:t>
      </w:r>
    </w:p>
    <w:p>
      <w:pPr>
        <w:pStyle w:val="BookText"/>
        <w:rPr/>
      </w:pPr>
      <w:r>
        <w:rPr>
          <w:rFonts w:ascii="Amiri" w:hAnsi="Amiri" w:eastAsia="Amiri" w:cs="Amiri"/>
          <w:color w:val="111111"/>
          <w:sz w:val="28"/>
          <w:sz w:val="28"/>
          <w:szCs w:val="28"/>
          <w:rtl w:val="true"/>
          <w:lang w:bidi="ar-SA"/>
        </w:rPr>
        <w:t>وعدمه ، للشك في صدق النقض حينئذ كي يشمله النهي ، وعدمه كي لا يشمله ، فتكون الشبهة مصداقية ويمتنع التمسك بالعموم فيها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حمل السيد الخوئي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حفظه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كلام الآخوند على إرادة اتصال صفتي اليقين والشك لا المتيقن والمشكوك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ووجّهه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باستظهار ذلك من بعض روايات الاستصحاب الظاهرة في كون الشك متصلا باليقين ، كقوله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كنت على يقين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فشككت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ظاهر الفاء كون الشك متصلا باليقين ومتأخرا عنه زمانا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وأورد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التعبير المذكور مبني على ما هو المتعارف والغالب في موارد الاستصحاب من تحقق الشك بعد اليقين ، فلا يصح التمسك به في إثبات اعتبار اتصال </w:t>
      </w:r>
      <w:r>
        <w:rPr>
          <w:rStyle w:val="FootnoteAnchor"/>
          <w:rtl w:val="true"/>
        </w:rPr>
        <w:footnoteReference w:id="236"/>
      </w:r>
      <w:r>
        <w:rPr>
          <w:rFonts w:ascii="Amiri" w:hAnsi="Amiri" w:eastAsia="Amiri" w:cs="Amiri"/>
          <w:color w:val="111111"/>
          <w:sz w:val="28"/>
          <w:sz w:val="28"/>
          <w:szCs w:val="28"/>
          <w:rtl w:val="true"/>
          <w:lang w:bidi="ar-SA"/>
        </w:rPr>
        <w:t>اليقين والشك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لا وجه لما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حفظه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ما عرفت إرادته المتيقن والمشكوك لا صفتي اليقين والشك ، كي يستشهد له بالرواية ويورد عليه ، كيف؟ وقد جعل ظهور الرواية البدوي قرينة على إرادة قاعدة اليقين منها مما يكشف بوضوح ان خصوصية سبق اليقين غير معتبرة في الاستصحاب بتاتا ، فلا يحتمل في حق صاحب الكفاية انه يرى لزوم سبق اليقين واتصاله بالشك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هذا ، فذهاب المحقق الخراسانيّ قدس سره إلى عدم جريان استصحاب العدم المذكور انما كان لأجل عدم إحراز اتصال زمان الشك بزمان اليقين ، فلا يحرز صدق النقض ، فلا يمكن التعبد بالاستصحاب لمصداقية الشبهة</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وتوضيحه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لدينا آنات 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 يحرز فيه عدم كل من الحادثين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يحرز فيه حدوث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يحرز فيه حدوث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 منهما يحتمل حدوثه في الآن الثاني وفي الآن الثالث ، وزمان الشك في أحدهما هو زمان </w:t>
      </w:r>
    </w:p>
    <w:p>
      <w:pPr>
        <w:pStyle w:val="BookText"/>
        <w:rPr/>
      </w:pPr>
      <w:r>
        <w:rPr>
          <w:rFonts w:ascii="Amiri" w:hAnsi="Amiri" w:eastAsia="Amiri" w:cs="Amiri"/>
          <w:color w:val="111111"/>
          <w:sz w:val="28"/>
          <w:sz w:val="28"/>
          <w:szCs w:val="28"/>
          <w:rtl w:val="true"/>
          <w:lang w:bidi="ar-SA"/>
        </w:rPr>
        <w:t>وجود الآخر ، وهو مردد بين الآن الثاني والآن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كان الآن الثاني كان زمان الشك متصلا بزمان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كان الآن الثالث كان زمان الشك منفصلا عن زمان اليقين ، فينشأ التردد في حصول الاتصال وعدمه ، ومنه ينشأ التردد في صدق النقض ، ومعه لا يصح إجراء الاستصحاب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أورد عليه المحقق النائيني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أجود التقريرات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بأنه لا مجال للتردد في حصول الاتصال وعدمه ، لأن الشك واليقين من الصفات الوجدانية التي لا تقبل التردد ، فلا معنى لحصول الشبهة المصداقية بالنسبة إلى الشك واليقين ، والشك هاهنا حاصل فيحرز الاتصال ويجري الاستصحاب </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الإشكال مبني على إرادة صفتي اليقين والشك من اليقين والشك في موضوع الاتصال ، لا المتيقن والمشكوك ، وتفسير اليقين والشك في المورد بذلك ، فان اليقين والشك من الأمور الوجدانية التي لا تقبل التردد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بناء على تفسيرهما بالمتيقن والمشكوك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يرد هذا الإشكال ، لكونهما حينئذ من الصفات الواقعية التي تقبل 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اعترف به المحقق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فمنشأ الاختلاف هو الاختلاف في مراد صاحب الكفاية باليقين والشك في المقام ، فالمحقق النائيني تخيل بان المراد صفة اليقين وصفة 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عطفا على اليقين والشك المأخوذ في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فأورد عليه بما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ولكنك عرفت عدم إرادة نفس الصفة ، بل المتيقن والمشكوك ، للجزم بعدم اعتبار صاحب الكفاية تقدم زمان اليقين على زمان 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فالتفت</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 مضافا إلى انه لو فرض انه قدس سره يلحظ نفس وصفي اليقين والشك ، فلا يرد عليه ما ذكر ، وذلك لأن مدعاه الشك في اتصال زماني اليقين والشك لا الشك في نفس اليقين والشك ، فهو قد فرض حصول اليقين في زمان </w:t>
      </w:r>
    </w:p>
    <w:p>
      <w:pPr>
        <w:pStyle w:val="BookText"/>
        <w:rPr/>
      </w:pPr>
      <w:r>
        <w:rPr>
          <w:rFonts w:ascii="Amiri" w:hAnsi="Amiri" w:eastAsia="Amiri" w:cs="Amiri"/>
          <w:color w:val="111111"/>
          <w:sz w:val="28"/>
          <w:sz w:val="28"/>
          <w:szCs w:val="28"/>
          <w:rtl w:val="true"/>
          <w:lang w:bidi="ar-SA"/>
        </w:rPr>
        <w:t>وحصول الشك في زمان آخر ، وانما يشك في اتصال الزمانين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واتصال الزمانين ليس من الأمور الوجدانية التي لا تقبل 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فانتبه ولاحظ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الّذي ذكرناه في بيان عبارة الكفاية هو أحد التفسيرات لعبارته المغلقة حيث فسرت بتفسيرات أخرى تعرفها فيما بعد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أورد على نفسه إيرادا تحت عنوان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وحاصل الإيراد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اتصال زمان الشك بزمان اليقين محرز في المقام ، لأن زمان الشك هو مجموع الزمانين حيث يشك في حدوث كل من الحادثين في أحد الزمانين ، وهو متصل بزمان 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الآن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وإذا استصحب العدم في مجموع الزمانين فقد ثبت العدم في زمان الحادث الآخر لعدم خروجه عنهما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دفع الإيراد المذكور بعبارة لا تخلو عن إغلاق </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فسرت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مجموع الزمانين انما يكون زمانا للشك إذا لوحظ العدم مضافا إلى عمود الزمان ، اما إذا لوحظ مضافا إلى حادث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المفروض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يكون مجموعهما زمان الشك ، لأن زمان الحادث الآخر أحد الآنين لا كليهما ، وهو غير محرز فلا يحرز الاتصال</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وأورد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كون الملحوظ إضافته إلى حادث آخر لا يضر في اتصال زمان الشك بزمان اليقين ، لأنه على تقدير كون زمان الحادث الآخر واقعا هو الآن الثالث فالآن الثاني أيضا زمان الشك في العدم ، لأن اختلاف اللحاظ لا يوجب عدم كونه زمان الشك ، وعدم كون التعبد في الآن الثاني موضوعا للأثر ، لا يضر لعدم اعتبار ترتب الأثر على الشك حدوثا بل بقاء وفي حال الاستصحاب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وهذا الإيراد انما يرد بناء على ما هو ظاهر العبارة من إمكان لحاظ العدم ، مضافا إلى أجزاء الزمان ، ومضافا إلى حادث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الأمر ان الإضافة إلى أجزاء الزمان غير ملحوظة ، والتفسير المذكور ناشئ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ولكنه خلاف المراد ، لأنّ مجموع الزمانين لا يكون زمان الشك في كل من الحادثين إذا لوحظ مضافا إلى اجزاء الزمان ، للعلم بانتقاض الحالة السابقة في الآن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 فلا يمكن لحاظ العدم مضافا إلى اجزاء الزمان ، لأن المفروض ان الأثر انما يترتب فيما إذا أمكن سراية التعبد إلى الزمان الثالث حتى يثبت العدم في زمان الحادث الآخر ، وهو لا يمكن في المورد للعلم بانتقاض الحالة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من تقييد الزمان بخصوصية زائدة حتى يحصل الشك فيه ويسري إلى مجموع الزمانين ، وذلك يكون لفرض لحاظه بالإضافة إلى زمان الحادث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لسراية التعبد إلى الآن الثالث ، لاحتمال كون الحادث الآخر في ذلك الآن وفي الآن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فرض ملاحظة العدم بالإضافة إلى الحادث الآخر جاء النفي المدعى ، وهو عدم إحراز اتصال زمان اليقين بزمان الشك ، لتردد زمان الآخر بين الآنين الثاني والثالث ، فلا يكون الآن الثاني زمانا للشك على تقدير كون زمان الحادث الآخر هو الآن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فيتحقق انفصال زمان الشك عن زمان اليقين ، وحيث يتردد زمان الحادث الآخر بين الآنين لا يتحقق إحراز الاتصال ، فلا يصح إجراء استصحاب العدم إلى زمان الإسلام ، لعدم إحراز زمان الإسلام ، فلا يكون زمانا للشك رابطا بين الآن الأول والآن الثاني</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هنا تعرف ان مراد الكفاية هو ان مجموع الزمانين مسلم الاتصال لو لوحظ العدم بالإضافة إلى أجزاء الزمان ، ولكنه حيث لم يلحظ كذلك لعدم </w:t>
      </w:r>
    </w:p>
    <w:p>
      <w:pPr>
        <w:pStyle w:val="BookText"/>
        <w:rPr/>
      </w:pPr>
      <w:r>
        <w:rPr>
          <w:rFonts w:ascii="Amiri" w:hAnsi="Amiri" w:eastAsia="Amiri" w:cs="Amiri"/>
          <w:color w:val="111111"/>
          <w:sz w:val="28"/>
          <w:sz w:val="28"/>
          <w:szCs w:val="28"/>
          <w:rtl w:val="true"/>
          <w:lang w:bidi="ar-SA"/>
        </w:rPr>
        <w:t>إمكانه ولوحظ بالإضافة إلى حادث آخر لم يحرز الاتصال لتردد زمان الحادث الآخر بين الآنين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الاشتباه في التفسير نشأ عما يتضمنه الإيراد من كون مجموع الزمانين زمان الشك في حدوث كل من الحادثين الظاهر في كون المجموع زمان الشك ، فقول المحقق الخراسانيّ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في تسليمه ، والغفلة عن انه زمان الشك في الحدوث ، وهو مسلم إلاّ انّه هو غير محل الكلام ، لأن محله هو الشك في الحادثين لا في حدوثهما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فالإيراد لا يخلو عن المغالطة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والموجود في تقريرات المرحوم الكاظمي قدس سره تفسير آخر لعبارة الآخوند رحمه اللّه ، بيانه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موضوع الأثر إذا كان مركبا من جزءين ، فالتعبد بأحد الجزءين انما يكون في صورة إحراز الجزء الآخر اما بالوجدان أو بالأصل ، إذ مع عدم الجزء الآخر لا يترتب الأثر على ذلك الجزء ، فيكون التعبد به لغوا لعدم الأثر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وفيما نحن فيه الموضوع للأثر مركب من جزءين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الموت والآخر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زمان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 عدم إحراز الإسلام لا معنى للتعبد بعدم الموت لعدم ترتب أثر عليه ، والإسلام محرز في الآن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فالتعبد بعدم الموت في زمان الإسلام على تقديره انما يصح في الآن الثالث ، لأنه زمان الشك حيث أحرز فيه الجزء الآخر وهو الإسلام المضاف إليه عدم الموت ، فيكون فيه شك بعدم الموت في زمان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يصح التعبد في الآن الثاني لعدم إحراز الإسلام فيه ، فلا يكون زمان الشك بعدم الموت بهذه الإضافة والاستصحاب غير جار في الآن الثالث لعدم إحراز اتصال زمان الشك بزمان اليقين ، لاحتمال كون الحادث في الآن الثاني هو الموت</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وأورد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موضوع الأثر ان كان عدم الموت وزمان الإسلام بنحو التقييد ، فالاستصحاب غير جار ، ولكنه لا لأجل عدم اتصال زمان الشك بزمان </w:t>
      </w:r>
    </w:p>
    <w:p>
      <w:pPr>
        <w:pStyle w:val="BookText"/>
        <w:rPr/>
      </w:pPr>
      <w:r>
        <w:rPr>
          <w:rFonts w:ascii="Amiri" w:hAnsi="Amiri" w:eastAsia="Amiri" w:cs="Amiri"/>
          <w:color w:val="111111"/>
          <w:sz w:val="28"/>
          <w:sz w:val="28"/>
          <w:szCs w:val="28"/>
          <w:rtl w:val="true"/>
          <w:lang w:bidi="ar-SA"/>
        </w:rPr>
        <w:t>اليقين ، بل لأجل عدم اليقين السابق بالعدم المقيد بزمان الإسلام كي يستصحب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أخذ في الموضوع الأثر بنحو التركيب بان كان زمان الإسلام ظرفا لعدم الموت ، فزمان الشك متصل بزمان اليقين ، لأن الآن الثاني يشك فيه بعدم الموت أيضا ، فيكون كل من الآنين الثاني والثالث زمانا للشك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غاية الأمران الآن الثالث يفترق عن الثاني بإضافة الإسلام إليه ، وهو ليس فرقا أساسيا يوجب الاختلاف من ناحية التعبد بعدم الموت </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والكلام المذكور لا يخلو عن نظر في تفسيره وإيراده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تفسيره ، فلان لازمه إحراز عدم اتصال زمان الشك بزمان اليقين الناشئ من جعل زمان الشك هو الآن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فلا تكون الشبهة مصداقية ، بل يكون المورد معلوم الخروج عن عموم دليل الاستصحاب ، مع ان صريح عبارة الكفاية كون المحذور عدم إحراز الاتصال والانفصال وكون الشبهة مصداقية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الإيراد ، فلا إشكال في عدم إرادة الشق الأول لكونه خلاف المفروض ، لأن المفروض كون الأثر يترتب على العدم في ظرف الإسلام بنحو التركيب ، فلا وجه لفرضه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والشق الثاني راجع إلى ما ذكر في الكفاية من الإيراد تحت عنوان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دعوى كون مجموع الزمانين زمانا للشك ، فلا معنى للإيراد به ، لأنه أجاب عنه بما عرفت ، فإذا كان الإيراد مسلما عنده فليكن الإشكال على الجواب لا إيراد نفس الإيراد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فسر المحقق الأصفهاني قدس سره عبارة الكفاية بعين ما ذكرناه من التفسير</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وأورد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الاتصال المعتبر في إجراء الاستصحاب محرز ، وغير </w:t>
      </w:r>
    </w:p>
    <w:p>
      <w:pPr>
        <w:pStyle w:val="BookText"/>
        <w:rPr/>
      </w:pPr>
      <w:r>
        <w:rPr>
          <w:rFonts w:ascii="Amiri" w:hAnsi="Amiri" w:eastAsia="Amiri" w:cs="Amiri"/>
          <w:color w:val="111111"/>
          <w:sz w:val="28"/>
          <w:sz w:val="28"/>
          <w:szCs w:val="28"/>
          <w:rtl w:val="true"/>
          <w:lang w:bidi="ar-SA"/>
        </w:rPr>
        <w:t>المحرز غير معتبر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المعتبر انما هو اتصال زمان المشكوك بما هو مشكوك بزمان المتيقن بما هو متيقن ، وليس المعتبر اتصال زمان ذات المشكوك بزمان ذات المتيقن ، لأن تحقق ركني الاستصحاب لا يتوقف على ثبوت المتيقن والمشكوك واقعا ، بل انما يتوقف على حصول اليقين والشك ، وكون المتيقن حاصلا في أفق اليقين والمشكوك حاصلا في أفق الشك ، ولو لم يكن لهما ثبوت واقعي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ثبت ان الأثر انما يترتب على المتيقن والمشكوك بما هو متيقن مشكوك ، كان المعتبر هو اتصال زمان المشكوك بما هو مشكوك بالمتيقن بما هو متيقن ، وهو محرز لأن المشكوك هو عدم الموت في زمان الإسلام ، وهذا الشك حاصل في الآن الثاني ، إذ لو التفت الإنسان في الآن الثاني إلى عدم الموت في زمان الإسلام ، فأما ان يحصل له اليقين به أو بخلافه أو يشك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والفرضان الأولان منتفيان فيثبت الثالث وهو الشك ، فالآن الثاني زمان الشك أيضا ، فلا ينفصل زمان الشك عن زمان اليقين ، واليقين بزمان الحادث الآخر لم يؤخذ جزء لموضوع الأثر وإلاّ لكان الموضوع معلوم الارتفاع لا مشكوكه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 تكون الشبهة مصداقية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لعدم اليقين بزمان الحادث الآخر ، ومعه لا يتحقق أحد جزئي الموضوع ، فيعلم ارتفاعه </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ويورد عليه </w:t>
      </w:r>
      <w:r>
        <w:rPr>
          <w:rStyle w:val="FootnoteAnchor"/>
          <w:rtl w:val="true"/>
        </w:rPr>
        <w:footnoteReference w:id="241"/>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يكون دخيلا في موضوع الحكم تارة يكون دخيلا فيه بنحو تقييد بأن يكون الموضوع هو الحصة الخاصة المقيّدة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وأخرى يكون دخيلا فيه بنحو الجزئية بأن يكون الموضوع مركّبا منه ومن الجزء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ويترتّب على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يعتبر في ترتّب الحكم سوى إحراز الحصّة الخاصّة فلا يلزم إحراز القيد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يكون إحرازه قهريّا فيما كان إحراز الحصّة الخاصّة بالوجدان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كان بالتعبّد ، فهو لا يلازم إحراز نفس القيد ، ولا يلزم إحرازه لأنّ الأثر يترتّب على 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ثبوت الحصّة الخاصّة تعبّدا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ويترتّب على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يعتبر في ترتّب الحكم إحراز كلا جزئي الموضور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يتعدّد التعبّد مع عدم إحرازهما بالوجدان ، وأما في صورة التقييد فلا يتعدّد التعبّد بل يكون هناك تعبّد واحد بالمقيّد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قيد الموضوع لا يعتبر إحرازه في ترتّب الحكم ، وإنما يلزم إحراز التقيّد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جزء الموضوع فهو ممّا يعتبر إحرازه في ترتّب الأثر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الأثر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مترتّبا على الوجود الخاصّ للشيء بحيث تكون الخصوصيّة قيدا للوجود ، فاستصحاب عدمه يكون المقصود منه نفي الأثر المترتّب على 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مترتّبا على العدم الخاصّ بحيث تكون الخصوصية قيدا للعدم ، فيكون المقصود في استصحاب العام ترتيب الأثر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فالفرق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استصحاب العدم في القسم الأول لنفي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الثاني لإثباته وموارد ترتّب الأثر على العدم الخاصّ كثيرة في العرفيّات والشرعيات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يخفى أنّه في القسم الأول يمكن إجراء استصحاب العدم مع الشك في الخصوصية ، إذ الوجود الخاصّ مسبوق بالعدم فيستصحب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في القسم الثاني مما كانت الخصوصية قيدا للنفي لا للمنفي ، فيشكل جريان استصحاب العدم في مورد الحادثين المجهولي التاريخ ، لأنّ العدم المقيّد بالخصوصية المجهول تاريخهما ليس له حالة سابقة ، إذ لم يكن متحقّقا مع الخصوصية في زمان كي يستصحب ، ولا الخصوصية مسبوقة بالعدم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عرفت ذلك فيقع الكلام فيما نحن فيه مما كان الأثر الشرعي مترتّبا على عدم كل من الحادثين في زمان الآخر ، ومثاله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ذا قسّمت تركة المورث وأسلم الوارث وشكّ في المتقدّم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عدم القسمة إلى زمان الإسلام يترتّب على إرث المسلم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وعدم الإسلام إلى زمان القسمة يترتّب عليه محروميّته من الإرث ، فالأثر يترتّب على عدم كلّ منهما في زمن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عرفت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 موضوع الأثر هو عدم الإسلام إلى زمان القسمة وبالعكس وأجرى استصحابه في الآن الثاني لأنّه مشكوك بعد اليقين به سابقا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 ذلك أنّه لاحظ الموضوع هو العدم المقيّد بزمان القسمة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الأثر لا يترتّب على العدم الخاصّ ، بلا دخل للخصوصية بل هو يترتّب على العدم مع الخصوصية فالموضوع مركّب من جزءين لا مقيّد ، إذ من الواضح أنّ عدم القسمة لا يترتّب عليه الإرث ما لم ينضم إليه الإسلام كما أنّ عدم الإسلام لا يترتّب عليه المحرومية من الإرث ما لم ينضم إليه تحقّق القسمة وعليه فمجرّد استصحاب عدم أحدهما في زمان الآخر في الآن الثاني لا ينفع في ترتّب الأثر ما لم ينضم إليه إحراز الجزء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فرض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جدلا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الموضوع هو عدم أحدهما في زمان الآخر بنحو التقييد ، فهو من موارد كون التقييد راجعا إلى العدم نفسه ، فإنّ موضوع الأثر هو العدم الخاصّ لا الوجود الخاصّ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الواضح أنّه لا حالة سابقة له كما عرفت في الأمر الثاني فلا يمكن إجراء الاستصحاب فيه ، ولو كانت له حالة السابقة بأن فرض تحقّق العدم في زمان الآخر كان الأثر مترتبا عليه من السابق فلا حاجة إلى 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أفاده فيما نحن فيه من إجراء الاستصحاب في العدم الخاصّ مما لا ينبغي صدوره من مثله ممن هو علم في التحقيق والتدقيق</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عدم الموت في زمان الإسلام اما ان يؤخذ بنحو العام</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المجموعي ، بمعنى ان الإسلام قيد لعدم الموت ، فالأثر يترتب على أمر عدمي متصف بوصف وجودي ، بحيث يكون هناك شك واحد وإحراز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ان يؤخذ بنحو التركيب وكون كل منهما جزء الموضوع للأثر ، فيكون هناك شكان أحدهما متعلق بعدم الموت والآخر بالإسلام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صح ما ذكره من تعلق الشك بعدم الموت في زمان الإسلام في الآن الثاني ، لكنه أو لا خلاف المفروض كما عرفته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يصح استصحابه لكونه غير مسبوق باليقين لعدم يقين سابق بعدم الموت المتصف بكونه في زمان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فعدم الموت في الآن الثاني وان كان مشكوكا ، ولكن أثره انما يترتب مع إحراز زمان الإسلام في الآن الثاني كي يستصحب كما عرفت ، وهو غير محرز فلا يجدي الشك في عدم الموت في صحة إجراء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تبين من هذا كله عدم ورود أي إشكال على عبارة الكفاية بناء على ما ذكرناه من التفسير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ومعه يتم المحذور الأول في جريان الاستصحاب في مجهول التاريخ 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زمان الشك عنوانا إجماليا هو زمان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هو مطلق 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ويمكن انطباقه على كلا الآنين فلا يحرز اتصال زمان الشك بزمان اليقين ، فتكون الشبهة مصداقية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الوجه الثاني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وجوه المنع من جريان الاستصحاب في القسم الرابع </w:t>
      </w:r>
      <w:r>
        <w:rPr>
          <w:rFonts w:eastAsia="Amiri" w:cs="Amiri" w:ascii="Amiri" w:hAnsi="Amiri"/>
          <w:color w:val="111111"/>
          <w:sz w:val="28"/>
          <w:szCs w:val="28"/>
          <w:rtl w:val="true"/>
          <w:lang w:bidi="ar-SA"/>
        </w:rPr>
        <w:t>- :</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زمان الشك بعدم الموت زمان خاص وهو زمان الإسلام ، وهو محتمل الحدوث </w:t>
      </w:r>
    </w:p>
    <w:p>
      <w:pPr>
        <w:pStyle w:val="BookText"/>
        <w:rPr/>
      </w:pPr>
      <w:r>
        <w:rPr>
          <w:rFonts w:ascii="Amiri" w:hAnsi="Amiri" w:eastAsia="Amiri" w:cs="Amiri"/>
          <w:color w:val="111111"/>
          <w:sz w:val="28"/>
          <w:sz w:val="28"/>
          <w:szCs w:val="28"/>
          <w:rtl w:val="true"/>
          <w:lang w:bidi="ar-SA"/>
        </w:rPr>
        <w:t>في الآن الثالث ، والموت معلوم الوجود في هذا الآن ، فإذا أردنا استصحاب عدم الموت إلى زمان الإسلام احتمل انطباق المتيقن على المشكوك ، لاحتمال كون زمان الإسلام هو الآن الثالث ، والموت معلوم الوجود فيه ، فيلزم التعبد بالعدم في زمان العلم بالوجود ، وهو غير معقول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ذكره بعضهم تفسيرا لكلام الكفاية </w:t>
      </w:r>
      <w:r>
        <w:rPr>
          <w:rStyle w:val="FootnoteAnchor"/>
          <w:rtl w:val="true"/>
        </w:rPr>
        <w:footnoteReference w:id="2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أجنبي عنه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 فهذا المحذور صوري ، لأن المانع من احتمال كون التعبد في زمان اليقين لا يخلو امّا ان يكون لأجل ارتفاع موضوع التعبد وهو 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لأجل المناقضة بين التعبد المذكور واليقين التفصيليّ الموجود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لأجل شمول ذيل الرواية للمورد ، وهو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ولكن تنقضه بيقين 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والأول ممنوع لوجود الشك ضرورة ، وذلك لأن الزمان الملحوظ في الاستصحاب هو زمان خاص وهو زمان الإسلام ، والعدم بلحاظه ليس متيقن الارتفاع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بلحاظ أصل الزمان متيقن الارتفاع في الآن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ومجرد احتمال انطباق زمان الإسلام على الآن الثالث لا يمنع من تحقق الشك في العدم بالإضافة إلى زمان الإسلام</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والثاني انما يتم لو كان لليقين التفصيليّ أثر شرعي يتنافى مع الأثر المترتب على التعبد ، كما لو كان أثر اليقين بالموت وجوب الصدقة وأثر التعبد بعدمه حرمة الصدقة ، فمع التعبد بعدم الموت إلى زمان الإسلام مع احتمال كونه في زمان اليقين بالموت يحتمل اجتماع الضدين من وجوب الصدقة وحرمتها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الأمر كذلك لأن اليقين بالموت في زمان الإسلام لو كان هو الآن الثالث لا أثر له 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مع انه لو فرض ترتب الأثر ، فهو بوجوده الواقعي لا يمنع من الحكم الظاهري على خلافه ، كما هو الحال في جميع موارد الأحكام الظاهرية ، </w:t>
      </w:r>
    </w:p>
    <w:p>
      <w:pPr>
        <w:pStyle w:val="BookText"/>
        <w:rPr/>
      </w:pPr>
      <w:r>
        <w:rPr>
          <w:rFonts w:ascii="Amiri" w:hAnsi="Amiri" w:eastAsia="Amiri" w:cs="Amiri"/>
          <w:color w:val="111111"/>
          <w:sz w:val="28"/>
          <w:sz w:val="28"/>
          <w:szCs w:val="28"/>
          <w:rtl w:val="true"/>
          <w:lang w:bidi="ar-SA"/>
        </w:rPr>
        <w:t>لأن الأثر الواقعي على تقديره غير فعلي ،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والثالث سيأتي الكلام فيه في المحذور الآتي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نحن فيه نظير ما لو علم بعدم وجوب إكرام زيد الفاسق وكان هناك شخص مشكوك في أنه زيد الفاسق أو لا ، فان التعبد بأنه ليس بزيد الفاسق ويجب إكرامه لا يتنافى مع احتمال انطباقه على من يعلم عدم وجوب إكرامه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الوجه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 بعنوان التفسير لعبارة الكفاية ، وبيانه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أحد الحادثين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الموت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ملحوظا بالإضافة إلى الحادث الآخر ، وكان هناك علم إجمالي بحصول الموت اما في الآن الثاني أو في الآن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وعلم إجمالي آخر بحصول الحادث الآخر في أحد الآنين ، احتمال ان يكون الحادث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الإسلام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حصل في الآن الثالث ، فيكون الموت قد حصل في الآن الثاني ، وهو مورد العلم الإجمالي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 فيحتمل ان يكون نقض اليقين السابق بعدم الموت ، قد انفصل بزمان اليقين الإجمالي وهو الآن الثاني ، فزمان الشك وهو زمان الإسلام لا يحرز اتصاله بزمان اليقين وهو الآن الأول ، بل يحتمل ان يكون قد انفصل باليقين الإجمالي الناقض ، لاحتمال ان زمان الإسلام هو الآن الثالث ، فيكون الآن الثاني هو زمان اليقين الإجمالي بالارتفاع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المورد من موارد احتمال انطباق ذيل الرواية ، فلا يصح الرجوع إلى العموم لكون الشبهة مصداقية لا يصح معها التمسك بعموم دليل الاستصحاب </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الوجه يقطع بعدم إرادته من العبارة من جهتين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يبتني على القول بعدم شمول دليل الاستصحاب لأطراف العلم الإجمالي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وصاحب الكفاية لا يقول بذلك ، بل يقول بشموله لأطرافه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ستعرف الجهة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يقتضي ان يكون المورد من مصاديق ذلك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شمول دليل الاستصحاب لأطراف العلم الإجمالي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فلا وجه لجعل المحذور في جريان الاستصحاب في المورد شيئا آخر برأسه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عدم إحراز اتصال زمان الشك بزمان اليقين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هو صريح العبارة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w:t>
      </w:r>
      <w:r>
        <w:rPr>
          <w:rStyle w:val="FootnoteAnchor"/>
          <w:rtl w:val="true"/>
        </w:rPr>
        <w:footnoteReference w:id="244"/>
      </w:r>
    </w:p>
    <w:p>
      <w:pPr>
        <w:pStyle w:val="BookText"/>
        <w:rPr/>
      </w:pPr>
      <w:r>
        <w:rPr>
          <w:rFonts w:ascii="Amiri" w:hAnsi="Amiri" w:eastAsia="Amiri" w:cs="Amiri"/>
          <w:color w:val="111111"/>
          <w:sz w:val="28"/>
          <w:sz w:val="28"/>
          <w:szCs w:val="28"/>
          <w:rtl w:val="true"/>
          <w:lang w:bidi="ar-SA"/>
        </w:rPr>
        <w:t xml:space="preserve">أما أصل المحذور بالبيان المزبور فيدفعه أنّ 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ولكن تنقضه بيقين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تقييدا لدليل الاستصحاب أو تخصيصا لعمومه ، فهو ليس بمنزلة الاستثناء أو الوصف ، بل هو بيان لحكم آخر مستقل ذكر بعنوان الاستدراك لما يتوهّم من عدم قابلية اليقين الحادث للنقض بتاتا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ظاهر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ومحصّل هذا الحكم هو بيان أنّ ما من شأنه النقض هو اليقين الآخر المخالف لليقين بالحدوث فلا يلزم منه تغيير موضوع دليل الاستصحاب وتقييده بل موضوعه على ما هو عليه بلا تغيّر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فلو فرض عمومه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لليقين الإجمالي فهو يصطدم مع دليل الاستصحاب ويتنافى معه في مورد إحراز انطباقه ، مع إحراز انطباق دليل الاستصحاب ، فإنّه يتحقّق التهافت بين الدليلين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نظير الدليلين المتعارضين ، ومقتضى التصادم هو التساقط ، لا أنّه يخرج مورده عن عموم دليل الاستصحاب رأسا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شأن الدليل المخصّص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الواضح أنّ التصادم إنّما يحصل مع إحراز انطباقه إمّا مع الشك في انطباقه على مورد الاستصحاب فلا يصادم دليل الاستصحاب ، لأنّه لا يكون حجة مع الشك في الانطباق ، فيكون دليل الاستصحاب حجة بلا مزاحم ، إذن فمجرد الشك في انطباق اليقين الإجمالي لا يضر بجريان الاستصحاب ، إذ لا تكون الشبهة مصداقية بالنسبة إلى عموم دليل الاستصحاب ، بعد أن لم يكون دليله مقيّدا بمفاد الذيل ، فتنبّه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أفاده المحقّق العراقي في ردّه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عرفت ما توجّه عليه ، ولكن يمكن توجيه ما أفاده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نظره ليس إلى مجرد تعلق العلم الإجمالي بالصورة الذهنية وعدم سرايتها إلى الخارج كي يقال إنّ هذا الكلام متأتّ في العلم التفصيليّ بل الشك وغيره من الصفات النفسيّة التعلقية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نظره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تعلّق العلم بالصورة الذهنية يمنع من تحقّق النقض بالعلم الإجمالي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العلم والشك من الصفات المتضادة التي لا يمكن اجتماعهما في شيء واحد ، فإذا كان متعلق الشك أو العلم هو الشيء بوجوده الخارجي فيما أنّه لا تعدّد فيه يمتنع أن يكون موردا للشك والعلم في آن واحد ، فإذا فرض تحقّق العلم الإجمالي ، وتعلّقه به لم يكن متعلّقا للشك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يتحقّق انتقاض اليقين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إذا فرض تعلّق الشك أو العلم بالشيء بوجوده الذهني فيما أنّ الشيء يمكن أن يكون بلحاظ صورة الذهنية متعدّدا لتعدد العناوين المنطبقة عليه أمكن أن يكون متعلّقا للشك والعلم في آن واحد مع تعدد العنوان ، لاختلاف متعلّق الوصفين 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كان هو العنوان والصورة الذهنية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متعلّقا للشك بعنوان ومتعلّقا للعلم بعنوان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الأساس يمكن أن يجتمع العلم الإجمالي مع الشك ولا ينتقض الشك به لأنّ متعلّق العلم هو الشيء بعنوانه الإجمالي ومتعلق الشك هو الشيء بعنوانه التفصيليّ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لم يكن العلم الإجمالي مناقضا للشك ورافعا له لم يكن ناقضا لليقين السابق لا محالة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لم يكن العلم الإجمالي صالحا للنقض ، بخلاف العلم التفصيليّ فإنّه يتعلّق بما يتعلّق الشك فيه فيستلزم نقضه وارتفاعه فيكون ناقضا لليقين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مرجع ما أفاده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عدم صلاحية العلم الإجمالي لنقض اليقين السابق واختصاص اليقين الناقض باليقين التفصيليّ ، فإشكاله في المقام هو الإشكال في كبرى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خصوصية للمقام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عدم جريان الاستصحاب في موارد العلم الإجمالي أو جريانه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تحقيقه في محلّه ، فتدبّر</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المحقق العراقي رحمه اللّه بعد ما ذكر كلام الآخوند بهذا</w:t>
      </w:r>
    </w:p>
    <w:p>
      <w:pPr>
        <w:pStyle w:val="BookText"/>
        <w:rPr/>
      </w:pPr>
      <w:r>
        <w:rPr>
          <w:rFonts w:ascii="Amiri" w:hAnsi="Amiri" w:eastAsia="Amiri" w:cs="Amiri"/>
          <w:color w:val="111111"/>
          <w:sz w:val="28"/>
          <w:sz w:val="28"/>
          <w:szCs w:val="28"/>
          <w:rtl w:val="true"/>
          <w:lang w:bidi="ar-SA"/>
        </w:rPr>
        <w:t>التفسير وأسهب في 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انما يتم بناء على سراية العلم الإجمالي إلى الخارج ، مع ان الأمر ليس كذلك ، فان العلم الإجمالي انما يتعلق بالصورة الذهنية للشيء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ويعبر عنها بالمعلوم بالذات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الصورة الخارجية فهي معلومة بالعرض ولا يسري العلم إليها ، فهي في نفسها مشكوكة </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يظهر لهذا الإيراد وجه وجيه أصلا ، فان الصورة الذهنية التي تعلق بها العلم تطابق الصورة الخارجية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ولأجل ذلك كانت الصورة الخارجية معلومة بالعرض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والمحذور المتأتي بناء على سراية العلم الإجمالي إلى الصورة الخارجية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احتمال كون نقض اليقين باليقين لا بالشك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متأت من جهة المطابقة بين الصورتين ، فالمحذور تام على كلا الوجهين والبناءين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نعم ، لو قلنا بعدم مطابقة الصورة الذهنية للصورة الخارجية ، وانه لا علاقة له بالصورة الخارجية لم يتأت المحذور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لا قائل به ، لاستلزامه ارتفاع منجزية العلم الإجمالي بالمرّة وعدم أثر له خارجي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ما أفاده من عدم السراية متأت حتى بالنسبة إلى العلم التفصيليّ ، مع ان الالتزام بناقضيته ليست محل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ويتحصل مما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ما ذكر في تفسير عبارة الكفاية غير تام لا في نفسه ولا بعنوان توجيه كلام الكفاية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هذا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فالحق في المقام عدم جريان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ذهب إليه المحقق الخراسانيّ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لمحاذير ثلاثة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المحذور الأول </w:t>
      </w:r>
      <w:r>
        <w:rPr>
          <w:rStyle w:val="FootnoteAnchor"/>
          <w:rtl w:val="true"/>
        </w:rPr>
        <w:footnoteReference w:id="246"/>
      </w:r>
    </w:p>
    <w:p>
      <w:pPr>
        <w:pStyle w:val="BookText"/>
        <w:rPr/>
      </w:pPr>
      <w:r>
        <w:rPr>
          <w:rFonts w:ascii="Amiri" w:hAnsi="Amiri" w:eastAsia="Amiri" w:cs="Amiri"/>
          <w:color w:val="111111"/>
          <w:sz w:val="28"/>
          <w:sz w:val="28"/>
          <w:szCs w:val="28"/>
          <w:rtl w:val="true"/>
          <w:lang w:bidi="ar-SA"/>
        </w:rPr>
        <w:t xml:space="preserve">والجواب عن هذا الإيراد يتّضح بتقديم مقدمة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مصادفة التعبد لما يخالف اليقين لا يضرّ في صحة التعبّد إذا لم يكن التعبّد بالحكم بالعنوان الّذي تعلّق به اليقين بالخلاف ، فمثلا لو علم بحرمة إكرام الفاسق ، وشك في زيد أنّه فاسق أو لا ، فإنّ التعبّد بجواز إكرامه بقول مطلق سواء كان في الواقع فاسقا أو ليس بفاسق لا ينافي العلم بحرمة إكرامه لو كان فاسقا ، وإن احتمل مصادفة مورد التعبّد لمورد العلم ، وذلك لأنّ الحرمة الثابتة المعلومة ثابتة لزيد بما هو فاسق ، والحلية الثابتة ثابتة له بما هو مشكوك مع قطع النّظر عن فسقه وعدم فسقه ، لأنّ مرجع الإطلاق إلى رفض القيود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فالحكم الظاهري لا يحتمل انطباقه على ما هو معلوم الخلاف فلم أنّ يبق سوى محذور اجتماع الحكمين المتضادين ، ولكنه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محذور سار في مطلق موارد الأحكام الظاهرية ، واتّضح اندفاعه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إذا كان التعبّد بالجواز على كلا تقديريه بنحو يكون كلاّ من تقديريه دخيلا في الحكم على تقدير تحقّقه ، بأن كان مباح الإكرام بما هو فاسق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بما هو ليس بفاسق كان ذلك ممتنعا لاحتمال كون الحكم الظاهري بالإباحة ثابتا لما يقطع بالحرمة بالنسبة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وكما يمتنع جعل الحكم الظاهري مع العلم بالخلاف ، كذلك يمتنع جعله مع احتمال انطباقه مع مورد العلم بالخلاف ، لتقدير موضوعه بغير العلم ، فلا يمكن الجزم به والحال هذه ، لأنّه مستلزم لاحتمال اجتماع المتنافيين وهو محال كالقطع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عرفت ذلك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الآن الثالث من الآنات الثلاثة يعلم فيه بتحقّق كلا الحادثين وارتفاع المتيقّن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فإذا فرض التعبّد بالعدم إلى زمان الحادث الآخر على أيّ تقدير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هو الآن الثاني أو الآن الثالث ، فمرجع ذلك إلى احتمال جرّ العدم أي الآن الثالث مضافا إلى الآن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عموم الاستصحاب بلحاظ الزمانين شمولي لا بدلي فخصوصيّة الزمانين ملحوظة فيه لا ملغاة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مثل التعبّد بجواز إكرام زيد سواء كان فاسقا أم عادلا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فمرجع الإطلاق هاهنا إلى ملاحظة كلا الزمانين لأنه شمولي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والمفروض أنّ العدم أنّ العدم في الآن الثالث معلوم الارتفاع ، فيلزم سراية التعبّد أي زمان يعلم فيه بعدم بقاء المتيقّن ، فيكون من التعبّد بالشيء مع العلم بخلافه ، وقد عرفت امتناع احتماله كامتناع الجزم به ، لأنّه جمع بين المتنافيين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يحتمل أن يسري التعبّد بالعدم إلى زمان العلم بارتفاعه الملازم للعلم بعدم التعبّد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إذا أريد جرّ العدم إلى زمان الحادث الآخر على كلا تقديريه بحيث أريد إبقاؤه إلى الآن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إذا لوحظ العدم بالإضافة إلى زمان الآخر مع قطع النّظر عن كونه في هذا الآن أو ذاك ، بل لوحظ بحياله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ظاهر الكفاية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الواضح أنّه زمان واحد مردّد بين آنين أحدهما متصل بزمان المتيقّن والآخر منفصل ، فيتأتى إشكال عدم إحراز اتّصال زمان الشك بزمان 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يتحصّل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إن كان العدم ملحوظا بالنسبة إلى زمان الآخر بما هو أحد الزمانين الثاني أو الثالث بحيث أريد جرّه إليه أينما كان ، كان الإشكال فيه ما ذكرناه من احتمال مصادفته لمورد العلم بالخلاف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الّذي تقدّم بيانه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لوحظ بالنسبة إلى زمان الآخر الإجمالي مع قطع النّظر عن الزمانين الثاني والثالث ، جاء إشكال عدم إحراز تحقّق اتّصال زمان الشك بزمان اليقين الّذي هو ظاهر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فالإشكال وارد على أيّ تقدير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غاية ما يقرّب به كلام صاحب الكفاية ، فتأمّل فيه وفي أطرافه فإنّه لا يخلو عن دقة</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المحقق الخراسانيّ في الكفاية بالتوجيه الّذي ذكرناه</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المحذور الثاني </w:t>
      </w:r>
      <w:r>
        <w:rPr>
          <w:rStyle w:val="FootnoteAnchor"/>
          <w:rtl w:val="true"/>
        </w:rPr>
        <w:footnoteReference w:id="247"/>
      </w:r>
    </w:p>
    <w:p>
      <w:pPr>
        <w:pStyle w:val="BookText"/>
        <w:rPr/>
      </w:pPr>
      <w:r>
        <w:rPr>
          <w:rFonts w:ascii="Amiri" w:hAnsi="Amiri" w:eastAsia="Amiri" w:cs="Amiri"/>
          <w:color w:val="111111"/>
          <w:sz w:val="28"/>
          <w:sz w:val="28"/>
          <w:szCs w:val="28"/>
          <w:rtl w:val="true"/>
          <w:lang w:bidi="ar-SA"/>
        </w:rPr>
        <w:t xml:space="preserve">وتوضيح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الموضوع للأثر المردّد بين أمرين تارة يكون له واقع خارجي مشخّص بأحد المشخّصات لكنه مردّد بين عنوانين يحتمل انطباق كل منهما عليه ، كما لو رأيت شيخا يتكلّم لكنّه كان مردّدا بين كونه ابن زيد أو ابن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وأخرى لا يكون له واقع مشخّص بل يكون واقعه مردّدا بين وجودين ، كما لو تردّد الجائي بين كونه زيدا أو عمرو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الأول يكون موضوع الأثر وجودا معيّنا لكنّه مردّد بين عنوانين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المرئي أو المسموع صوته ، فإنّ هذا العنوان يشير إلى واقع مشخّص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الثاني يكون موضوع الأثر مردّدا بين وجودين ، كعنوان الجائي فإنّه لا يشير إلى واقع معيّن مشخّص بل يشير إلى واقع مردّد بين وجودين أحدهما زيد والآخر عمرو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والفرق بين الصورتين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في الصورة الأولى يمكن جعل هذا المردّد موضوع الأثر على كل تقدير وإن كان على أحد تقديريه لا يثبت له الحكم واقعا ، فيمكن الحكم في المثال المتقدّم بإكرام هذا المتكلّم سواء كان ابن زيد أو ابن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حكم ابن زيد هو عدم وجوب الإكرام ، لتحقّق الشك في وجوب إكرام هذا الموجود فيتعبّد بوجوب إكرامه ، ولا يتنافى الحكم الظاهري مع الحكم الواقعي المخالف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في الصورة الثانية ، فلا يمكن التعبّد بترتّب الأثر على كل تقدير إذا فرض أنّه غير ثابت له واقعا على أحد تقديريه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وذلك لأنّ المفروض أنّ العنوان يشير إلى وجود مردّد ، والوجود هو موضوع الأثر لا العنوان ، والمفروض أنّ الوجود على أحد تقديريه لا يشك في ثبوت الحكم له ، فلا يمكن التعبّد الظاهري بوجوب إكرام الداخل سواء كان زيدا أو عمرا ، لأنّه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زيدا يعلم بعدم وجوب إكرامه فلا شك في الحكم بالنسبة إليه ، فكيف يتعبّد بوجوب إكرام الداخل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عنوان مشير إلى أحد الوجودين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كل تقدير بعد أن كان فردا مردّدا؟ والتعبّد فرع 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اتّضح ذلك ،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موضوع الأثر فيما نحن فيه هو عدم التقسيم في زمان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وزمان الإسلام على الفرض مردّد مجهول الانطباق على أيّ الآنين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أم الثالث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لوحظ زمان الإسلام مما له واقع مشخّص غاية الأمر أنّه يتردّد عنوانه ، نظير الشيخ المرئي المردّد بين كونه ابن زيد أو ابن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فالتعبّد بعدم القسمة في زمانه على كل تقدير لا محذور فيه كما عرفت ، لكن يجيء إشكال صاحب الكفاية من تردّد هذا الزمان بين زمانين أحدهما منفصل والآخر متّصل فلا يجوز اتّصال زمان الشك بزمان 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لوحظ زمان الإسلام عنوانا مشيرا إلى وجود مردّد بين فردين وهما الآن الثاني والآن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هو الظاهر حيث أنّه لا واقع له سوى أحد هذين الآنين وهو بالنسبة إليهما من قبيل العنوان المشير وليسا هما بالنسبة إليه من قبيل العنوان إلى المعنون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ما ذكرناه من الإيراد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أنّ العدم لا يشك فيه على كل تقدير من تقديري زمان الإسلام ، لأنّه على تقدير كونه الآن الثالث فهو منتقض ومتبدّل إلى الوجود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هو مشكوك في الآن الثاني الّذي يحتمل بكون زمان الإسلام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فالشك فيه على أحد تقديري زمان الإسلام لا على كلا تقديريه ، فلا يمكن التعبّد به على كلا التقديرين ، والمتعبّد على أحد التقديرين لا أثر له شرعا لعدم إحراز الجزء الآخر ، وهو الإسلام معه وفي ظرفه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فظهر أنّ هذين الإيرادين لا يردان على تقدير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يتلخّص في مقام نفي الاستصحاب في مجهول التاريخ في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 كان زمان الحادث الآخر ذا وجود مشخّص غاية الأمر أنّه مردّد بين عنوانين ، لم يجر الاستصحاب لعدم إحراز اتّصال زمان الشك بزمان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مردّدا بين وجودين ، لم يجر الاستصحاب لعدم الشك على كل تقدير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التقدير يتفرّع الإيراد الثالث الّذي ذكرناه مفصّلا في المتن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وخلاصة المحذور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عنوان زمان الحادث الآخر لا يصدق إلاّ مع العلم بتحقّقه لأنّ معنى زمان الحادث هو زمان تحقّق الحادث ، ولا يمكن الحكم على زمان بأنّه زمان تحقّق الحادث إلاّ إذا كان معلوم التحقّق فيه ، والآن الثاني لا يعلم أنّه قد تحقّق فيه الإسلام ، فإجراء أصالة عدم القسمة فيه لا يتحقّق به التعبّد بالعدم في زمان الإسلام بل في زمان احتمال الإسلام ، وهو غير موضوع الأثر ، فلا مجال لإحراز أنّه زمان الإسلام إلاّ بنحو يستلزم الدور وكون الأصل مثبتا فتأمّل في ذلك تعرف</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الأثر انما يترتب على عدم الحادث في زمان وجود</w:t>
      </w:r>
    </w:p>
    <w:p>
      <w:pPr>
        <w:pStyle w:val="BookText"/>
        <w:rPr/>
      </w:pPr>
      <w:r>
        <w:rPr>
          <w:rFonts w:ascii="Amiri" w:hAnsi="Amiri" w:eastAsia="Amiri" w:cs="Amiri"/>
          <w:color w:val="111111"/>
          <w:sz w:val="28"/>
          <w:sz w:val="28"/>
          <w:szCs w:val="28"/>
          <w:rtl w:val="true"/>
          <w:lang w:bidi="ar-SA"/>
        </w:rPr>
        <w:t>الحادث الآخر ، فموضوع الأثر مركب من عدم الحادث وجود الحادث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والتعبد بأحد الجزءين لا يصح إلا في ظرف إحراز الجزء الآخر ، لا بمعنى ان التعبد لا بد وان يكون في ظرف إحراز الآخر ، بل بمعنى ان المتعبد به هو الجزء في ظرف يحرز فيه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ظرف المتعبد به لا بد ان يكون زمان إحراز الآخر ، وان كان التعبد قبل الإحراز فالأثر انما يترتب فيما إذا أحرز عدم الحادث في ظرف يحرز فيه الحادث الآخر</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لم يكن الشك في بقاء عدم الحادث بهذه الإضافة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زمان الآخر على كل تقدير وبقول مطلق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على تقدير انطباق زمان الحادث الآخر على الآن الثالث لا يشك في بقاء العدم على هذا التقدير للعلم بانتفائه </w:t>
      </w:r>
    </w:p>
    <w:p>
      <w:pPr>
        <w:pStyle w:val="BookText"/>
        <w:rPr/>
      </w:pPr>
      <w:r>
        <w:rPr>
          <w:rFonts w:ascii="Amiri" w:hAnsi="Amiri" w:eastAsia="Amiri" w:cs="Amiri"/>
          <w:color w:val="111111"/>
          <w:sz w:val="28"/>
          <w:sz w:val="28"/>
          <w:szCs w:val="28"/>
          <w:rtl w:val="true"/>
          <w:lang w:bidi="ar-SA"/>
        </w:rPr>
        <w:t>وانتقاضه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الشك في بقاء عدم الحادث حاصل مع تقدير فرض انطباقه على الآن الثاني ، للشك في العدم في هذا الآن دون الآن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فالشك في بقاء عدم الموت إلى زمان الإسلام ليس على كل تقدير ، بل على خصوص تقدير كون زمان الإسلام هو الآن الثاني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امتنع جريان الاستصحاب في المورد ، لأن التعبد بعدم الحادث إلى زمان الحادث الآخر في الآن الثاني ، لا يجدي في ترتب الأثر لعدم إحراز الحادث الآخر في هذا الظرف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لتردده بين الآنين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والتعبد به في جميع الأزمنة التي يحتمل وجود الحادث الآخر فيها بحيث يحرز تصادف العدم مع الحادث الآخر غير ممكن ، لانطباق الاستصحاب على الآن الثالث ، وقد عرفت عدم الشك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التعبد بعدم الحادث في زمان الآخر على تقدير دون تقدير لا يجدي في ترتب الأثر ، لعدم إحراز كلا الجزءين في ظرف واحد وعلى جميع التقادير غير ممكن ، لعدم الشك على بعض التقادير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المحذور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وقبل بيانه لا بد من بيان شيء وهو انه هناك فروضا ثلاثة تذكر في الاستصحاب لها علاقة بما نحن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الفرض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يكون موضوع الأثر تحقق بقاء الحادث إلى زمان حادث آخر ، وعلم إجمالا بحصول الحادث الآخر في أحد زمانين ، واحتمل بقاء الحادث إلى زمان الحادث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المعلوم بالإجمال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فلا إشكال في استصحاب بقاء الحادث إلى زمان الحادث الآخر</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الفرض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موضوع الأثر كذلك ، ولكن كان الحادث الآخر محتمل الحصول في زمان معين كالزوال لا معلوما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يتوهم جريان الاستصحاب في هذه الصورة باعتبار وجود الشك في بقاء الحادث إلى زمان الحادث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ولكنه توهم فاسد يبتني على المغالطة ، فان صدق زمان الحادث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كزمان مجيء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متقوم بإحراز الحادث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المجيء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وثبوته ، </w:t>
      </w:r>
    </w:p>
    <w:p>
      <w:pPr>
        <w:pStyle w:val="BookText"/>
        <w:rPr/>
      </w:pPr>
      <w:r>
        <w:rPr>
          <w:rFonts w:ascii="Amiri" w:hAnsi="Amiri" w:eastAsia="Amiri" w:cs="Amiri"/>
          <w:color w:val="111111"/>
          <w:sz w:val="28"/>
          <w:sz w:val="28"/>
          <w:szCs w:val="28"/>
          <w:rtl w:val="true"/>
          <w:lang w:bidi="ar-SA"/>
        </w:rPr>
        <w:t>وإلاّ فلا يصدق سوى زمان احتمال مجيء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شك في بقاء الحادث إلى زمان الحادث الآخر لعدم صدق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زمان الحادث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فلا يجري الاستصحاب في المورد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الفرض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وسط بين الفرضين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يكون موضوع الأثر كذلك أيضا ، وكان الحادث الآخر محتمل الحصول في زمان معين أيضا ، ولكن كانت هناك ملازمة واقعية بين بقاء الحادث كجلوس عمرو وحصول الحادث الآخر في ذلك الزمان المعين ، بمعنى ان الحادث لو استمر إلى ذلك الزمان لكان الحادث الآخر قد حصل في ذلك 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كالفرض الأول من جهة وجود الملازمة التي نتيجتها حصول العلم بالحادث الآخر لو علم باستمرار الحادث ، ولا يبقى مشكوكا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وكالفرض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جهة الشك بحصول الحادث الآخر في ذلك الزمان المعين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من جهة صحة جريان الاستصحاب في هذا الفرض وعدم صحته ، فهو كالفرض الثاني ، لأن جريان الاستصحاب فيه يستلزم محذورين ، الدور وكونه مثبتا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موضوع الاستصحاب هو الحادث إلى زمان الحادث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وصدق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الشك في بقاء الحادث إلى زمان الحادث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يتوقف على إحراز الحادث الآخر ، لتقوم صدق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زمان الحادث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بإحرازه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فاستصحاب الحادث إلى زمان الحادث الآخر متوقف على إحراز الحادث الآخر ، مع ان الإحراز انما يكون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فيلزم الدور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انه يكون مثبتا بالنسبة إلى الحادث الآخر لأن ثبوته بالملازمة</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فالاستصحاب غير جار لعدم إحراز الحادث الآخر من جهة تقوم صدق الشك بالحادث نفي زمان الحادث الآخر بإحرازه ، لا من جهة توقف ترتب الأثر عليه ، فالتفت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إذا عرفت هذا ، فما نحن فيه من قبيل الفرض الثالث ، لما عرفت من ان الشك في بقاء عدم الحادث إلى زمان الحادث الآخر ليس على كل تقدير ، لأنه في فرض انطباق زمان الحادث الآخر على الآن الثالث لا شك في العدم للعلم بانتفائه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هو حاصل على تقدير انطباقه على الآن الثاني ، والحادث الآخر في هذا الآن محتمل الحصول لتردد حصوله بين الآنين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وهناك ملازمة واقعية بين بقاء عدم الحادث وبين تحقق الحادث الآخر ، بمعنى ان العدم لو استمر إلى ما بعد الآن الثاني كان الحادث موجودا في الآن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 فلا يصح استصحاب عدم الحادث إلى زمان الحادث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نحن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للزوم المحذورين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فالنكتة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نحن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حصر زمان الشك الّذي يمكن التعبد فيه بزمان الحادث الآخر على تقدير انطباقه على الآن الثاني ، لا مطلقا ولو انطبق على الآن الثالث ، وإلاّ كان كالفرض الأول ، فيجري فيه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الوجه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المحقق العراقي قدس سره في تقريب منع جريان الاستصحاب بنفسه في مجهولي التاريخ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البروجردي في تقريراته </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يشترك مع المحذور الثاني في وحدة المدعى من عدم إمكان التعبد بعدم الحادث إلى زمان الحادث الآخر على جميع التقادير ، وما يمكن التعبد عليه من التقادير لا يجدي في ترتيب الأثر</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ويشترك مع المحذور الثالث بما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تقريب المدعي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 التعبد بالمستصحب في زمان يحتمل انه زمان الحادث الآخر ، كما يدل عليه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وبعبارة </w:t>
      </w:r>
    </w:p>
    <w:p>
      <w:pPr>
        <w:pStyle w:val="BookText"/>
        <w:rPr/>
      </w:pPr>
      <w:r>
        <w:rPr>
          <w:rFonts w:ascii="Amiri" w:hAnsi="Amiri" w:eastAsia="Amiri" w:cs="Amiri"/>
          <w:color w:val="111111"/>
          <w:sz w:val="28"/>
          <w:sz w:val="28"/>
          <w:szCs w:val="28"/>
          <w:rtl w:val="true"/>
          <w:lang w:bidi="ar-SA"/>
        </w:rPr>
        <w:t xml:space="preserve">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الشك فيه من جهة الشك في كون الزمان الّذي حكم ببقاء المستصحب فيه هو زمان وجود غيره بلحاظ تردد زمانه بين الزمانين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تقريب مدعاه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يختلف مع ما ذكرناه في أمرين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 من وجود شكين فيما نحن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 بعدم الحادث بالإضافة إلى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 في مقارنة البقاء التعبدي لزمان وجود الغير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وظاهر كلامه كون هذين الشكين عرضيين ، بحيث يمكن حصول أحدهما دون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فيمكن حصول الشك في مقارنة البقاء لزمان الغير ولو أحرز البقاء بالإضافة إلى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انه قد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بيان المحذور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يشك بالمقارنة على تقدير البقاء ، بل هناك علم بها للملازمة الواقعية بين بقاء الحادث إلى زمان وتحقق الحادث الآخر في ذلك 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الأمر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في بيان عدم إمكان جرّ المستصحب في جميع محتملات أزمنة وجود الغير التي منها الزمان الثالث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الزمان الثالث زمان انتقاض اليقين بكل منهما بيقين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ان اللازم هو التعليل بعدم كون الزمان الثالث زمان 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ذكرناه لانتفاء موضوع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لا انه زمان اليقين بالخلاف ، لما عرفت في دفع أحد المحذورات من انه لا ضير في احتمال انطباق المستصحب على المتيقن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هنا ينتهي الكلام في مجهولي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ويتضح لدينا عدم إمكان جريان الاستصحاب فيهما أو في أحدهما بنفسه للمحاذير الثلاثة التي عرفتها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المورد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أحدهما معلوم التأريخ والآخر مجهوله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فاستصحاب عدم المجهول إلى زمان المعلوم لا إشكال فيه لعدم تأتي أحد المحذورات الثلاثة فيه أصلا كما لا يخفى</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وانما الإشكال في جريان استصحاب عدم المعلوم إلى زمان المجهول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حكم الشيخ قدس سره في رسائله بعدم جريانه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الوجود بنفسه غير مشكوك في زمان أصلا والوجود في زمان وجود الغير لا يقين بعدمه سابق كي يستصحب </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وتقريب مدعاه يبتني على مقدمتين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الشك بالمعلوم بذاته غير موجود في زمان ، بل لا بد في تحققه من ضمّ خصوصية للمعلوم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مع ضم الخصوصية يكون الشك واقعا متعلقا بها لعدم الشك في الحادث أصلا ، وإضافة الشك إلى الحادث مع الخصوصية من باب المسامحة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 فلما لم يكن للاتصاف بالخصوصية حالة سابقة من وجود وعدم لعدم المتصف ، لم يجر 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عدم ضم المقدمة الثانية لا يتم كلام الشيخ رحمه اللّه ، لأن ضم الخصوصية يوجب كون موضوع الشك هو الخاصّ ، والخاصّ بما هو خاص أمر حادث مسبوق بالعدم ، فيمكن استصحابه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فضم الخصوصية إلى الحادث لا يجدي ما لم يكن الشك في الواقع متعلقا بالخصوصية لا بالمجموع ، وإلاّ فالمجموع بما هو مجموع مسبوق بالعدم فيستصحب بمفاد ليس التامة</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خالف المحقق الخراسانيّ قدس سره في الكفاية الشيخ ، لأنه حكم بالتفصيل لا بعدم جريان الاستصحاب مطلقا كما عرفت من الشيخ فانه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ما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الأثر في المعلوم والمجهول تارة لوجود أحدهما بنحو خاص بمفاد كان التامة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وأخرى لوجود أحدهما المتصف بذلك النحو بمفاد كان الناقصة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الحكم في الأول جريان الاستصحاب مع عدم المعارضة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الثاني عدم جريانه لعدم اليقين السابق بنحو ما عرفته في مجهولي التاريخ</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ذكر صورة ما إذا كان الأثر لعدم أحدهما في زمان الآخر بمفاد ليس التامة ، فأجري الاستصحاب في طرف المجهول لاتصال زمان شكه بزمان اليقين دون طرف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الشك في المعلوم بذاته غير موجود في زمان ، وانما يحصل الشك فيه بضم خصوصية إليه وهي إضافته إلى زمان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تؤخذ هذه الخصوصية مع الحادث بمفاد كان التامة ، بان يلحظ الوجود الخاصّ المحمولي وهو تحقق أحدهما في زمان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تؤخذ بنحو كان الناقصة ، بان يلحظ الوجود المتصف بكونه في زمان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الأول يجري استصحاب العدم ويترتب عليه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الثاني لا يجري لعدم الحالة السابقة </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الّذي ذكرناه هو مراده من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عرفت جريانه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حيث لا تخلو هذه العبارة من إجمال وغموض في المراد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وكأنه يحاول ان يبين ان ملاحظة الحادث المعلوم بالإضافة إلى الحادث الآخر موجبة لرجوع هذه الصورة إلى إحدى الصورتين الأولتين اللتين عرفت حكمهما وهما خارجان عما نحن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غير الإضافة لا شك في عمود الزمان فلا يجري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يتضح ان المحقق الخراسانيّ قدس سره قد وافق الشيخ قدس سره في تقريب نفي الاستصحاب بأخذ الخصوصية في الحادث ، وان خالفه في النتيجة حيث حكم بالتفصيل لا بالعدم مطلقا</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وللمحقق النائيني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أجود التقريرات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آخر في منع جريان الاستصحاب في معلوم التاريخ ، وهو جعل المورد من موارد حكومة استصحاب </w:t>
      </w:r>
    </w:p>
    <w:p>
      <w:pPr>
        <w:pStyle w:val="BookText"/>
        <w:rPr/>
      </w:pPr>
      <w:r>
        <w:rPr>
          <w:rFonts w:ascii="Amiri" w:hAnsi="Amiri" w:eastAsia="Amiri" w:cs="Amiri"/>
          <w:color w:val="111111"/>
          <w:sz w:val="28"/>
          <w:sz w:val="28"/>
          <w:szCs w:val="28"/>
          <w:rtl w:val="true"/>
          <w:lang w:bidi="ar-SA"/>
        </w:rPr>
        <w:t>الجزء على استصحاب عدم الكل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وتوضيحه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لو حصل الشك في الكل باعتبار الشك في الجزء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وأمكن استصحاب الجزء ، فلا مورد لاستصحاب عدم الكل حينئذ ، لأنه أصل مسببي ، واستصحاب الجزء أصل سببي ، والأصل السببي حاكم على الأصل المسببي ، لأنه رافع للشك حكما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شك في الصلاة مع الطهارة من جهة الشك في الطهارة ، وأمكن استصحاب الطهارة ، كان استصحابها حاكما على استصحاب عدم الصلاة مع 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كان ما نحن فيه من هذا النحو ، لأن الشك في وجود الحادث المعلوم في زمان الآخر ناشئ من الشك في تحقق الآخر المجهول في زمان الحادث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الزوال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فاستصحاب عدم تحقق الآخر المجهول عند الزوال حاكم على استصحاب عدم الحادث في زمان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هنا يعلم ان الالتزام بجريان الاستصحاب في معلوم التاريخ يلزمه الالتزام بجريانه في سائر موارد الشك في الكل ، مع إمكان استصحاب الجزء ، لأنها من نحو واحد وبملاك واحد </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عرفت عدم جريانه في جميع الموارد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لأنها مورد اخبار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بملاك حكومة الأصل السببي على الأصل المسببي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فإشكال المحقق النائيني قدس سره أشبه بالإشكال النقضي</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يورد على الشيخ قدس سره في حصر الترديد بين شقين ومنع جريان الاستصحاب في كل منهما ، فلا يجري الاستصحاب في معلوم التاريخ أصلا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بإمكان تصوير شق ثالث يجري فيه الاستصحاب ، وذلك بجعل الخصوصية المحصلة للشك في ظرف الزمان ، بان يضاف الحادث المعلوم إلى زمان خاص ، وهو زمان الحادث الآخر ، لأن هناك زمانا واقعيا قد تحقق فيه الحادث </w:t>
      </w:r>
    </w:p>
    <w:p>
      <w:pPr>
        <w:pStyle w:val="BookText"/>
        <w:rPr/>
      </w:pPr>
      <w:r>
        <w:rPr>
          <w:rFonts w:ascii="Amiri" w:hAnsi="Amiri" w:eastAsia="Amiri" w:cs="Amiri"/>
          <w:color w:val="111111"/>
          <w:sz w:val="28"/>
          <w:sz w:val="28"/>
          <w:szCs w:val="28"/>
          <w:rtl w:val="true"/>
          <w:lang w:bidi="ar-SA"/>
        </w:rPr>
        <w:t>الآخر فيلحظ الحادث المعلوم مضافا إلى ذلك الزمان الواقعي ، ويكون هذا الزمان جزءا للموضوع أو ظرفا لجزء الموضوع ، بان يكون الجزء الآخر هو الحادث الآخر ، فيكون الموضوع مركبا من ذاتي الحادثين أو من الحادث المعلوم والزمان الخاصّ ، ولا إشكال في تحقق الشك في الحادث إلى هذا الزمان بشهادة الوجدان ولما كان هذا الزمان مسبوقا بأزمنة متسلسلة قد تحقق فيها العدم يستصحب العدم إلى هذا الزمان للشك فيه في هذا 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فالخصوصية لم تلحظ في جانب الحادث ، وهو التقيد بزمان الآخر ، كي يقال بعدم الحالة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لم يلحظ الحادث مضافا إلى ذات الزمان ، كي يقال بعدم الشك فيه في زمان ؛ بل لوحظت في ظرف الزمان ، وحصل الشك وأمكن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فالمتحصل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حصر الترديد بين شقين لا وجه له ، لإمكان فرض شق ثالث يحصل فيه الشك ويكون موردا للاستصحاب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هنا تعرف الإشكال على المحقق الخراسانيّ قدس سره في تقريبه ، لأنه فيه قد وأفق الشيخ ، حيث حصر الترديد بين شقين أيضا وان خالفه في النتيجة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إجراء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عرفت من تفصيله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يظهر الإشكال </w:t>
      </w:r>
      <w:r>
        <w:rPr>
          <w:rStyle w:val="FootnoteAnchor"/>
          <w:rtl w:val="true"/>
        </w:rPr>
        <w:footnoteReference w:id="252"/>
      </w:r>
    </w:p>
    <w:p>
      <w:pPr>
        <w:pStyle w:val="BookText"/>
        <w:rPr/>
      </w:pPr>
      <w:r>
        <w:rPr>
          <w:rFonts w:ascii="Amiri" w:hAnsi="Amiri" w:eastAsia="Amiri" w:cs="Amiri"/>
          <w:color w:val="111111"/>
          <w:sz w:val="28"/>
          <w:sz w:val="28"/>
          <w:szCs w:val="28"/>
          <w:rtl w:val="true"/>
          <w:lang w:bidi="ar-SA"/>
        </w:rPr>
        <w:t>وعليه فإن أريد من استصحاب عدم الموضوع بوصف الموضوعية فهو راجع إلى استصحاب عدم الحكم لأنّ موضوعية الموضوع عبارة أخرى عن ثبوت الحكم له ، وإن أريد استصحاب عدم ذات الموضوع ، فالمفروض أنّه عبارة عن الأجزاء بذواتها ، ولا شك فيها إلاّ في الجزء المفروض جريان الاستصحاب لإثباته لا لنفيه ، فليس هناك شك في الكل وراء الشك في الجزء كي يتأتّى حديث المعارضة أو الحكومة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هنا شك في الأمر الانتزاعي وهو وصف مجموع الأجزاء لكنه ليس مورد الأثر نفيا أو إثباتا ، فلا مجال لجريان الأصل في نفيه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خلاصة ما يقال في دفع الإشكال في موارد استصحاب جزء الموضوع لا ما أفاده من حديث الحكومة لما عرفت من عدم تماميّته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أنّ ما نحن فيه ليس من هذا الباب ، وذلك لأنّ متعلق الشك فيما نحن فيه هو ثبوت عدم الحادث المعلوم في زمان الحادث الآخر الإجمالي ، ومن الواضح أنّ تعلّق الشك وتحقّقه لا يقبل الإنكار وليس من قبيل تعلّق الشك بوجود الكل الّذي يرجع في الحقيقة إلى الشك بوجود جزئه ، كما أنّ المشكوك هو مورد الأثر ، 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المشكوك فيما نحن فيه ليس هو الكل بل هو ثبوت الجزء في زمان الجزء الآخر فالاستصحاب يجري في الجزء لا في الكل ، فلا يتأتّى فيه ما ذكرناه في ردّ استصحاب عدم الكل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هنا يظهر أنّ الإشكال على المحقّق النائيني من ناحيتين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إحداهما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تقريب تقديم استصحاب الجزء على استصحاب عدم الكل ، والآخر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جعله ما نحن فيه من موارد الاستصحاب الجاري في الكل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فموضوع الاستصحاب فيما نحن فيه هو عدم الحادث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ونفرضه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زمان الحادث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ونفرضه التقسيم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وقد عرفت أنّ هذا المعنى متعلّق للشك ، وإن كان عدم الإسلام بلحاظ الأزمنة التفصيلية لا شك فيه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نراه أنّه لا مجال لإجراء الاستصحاب في المعلوم لأنّ المتيقّن أنّ فرض هو العدم السابق المتصل بزمان الحدوث كما لو كان زمان حدوث المعلوم أول الزوال فيفرض العدم في الآن السابق على الزوال المتّصل به ، فاستصحابه إلى زمان الحادث الآخر لا يحرز أنّه إبقاء له لاحتمال أن يكون زمان الحادث الآخر سابقا على زمان اليقين فإثبات العدم فيه لا يكون إبقاء للمتيقّن بل هو أشبه بالاستصحاب القهقرى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فرض المتيقّن هو العدم السابق على زماني الحادثين كالعدم أول النهار فإنّه سابق على زمان الحادث الآخر جزما ، فبقصد جرّه إلى زمان الحادث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ففيه ما تقدّم من أنّ زمان الآخر مردّد بين زمانين ؛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متّصل بزمان اليقين ، والآخر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منفصل ، فلا يجوز اتّصال زمان الشك بزمان 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وبالبيان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الشك في البقاء على كل تقدير بل الأمر هاهنا أوضح لأنّه على كلا التقديرين لا شك لديه لفرض العلم بلحاظ الأزمنة التفصيلية كلها على خلاف مورد الجهل بالتاريخ ، فراجع تعرف</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نقض المحقق النائيني قدس سره المذكور ، فانه</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بناء على هذا التصوير يمكن التفريق بين المورد وبين مورد الشك في الكل من جهة الشك في الجزء ، لتحقق الشك فيما نحن فيه بعد فرض زمان واقعي لوحظ الحادث مضافا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بخلاف تلك الموارد ، لعدم فرض زمان واقعي للطهارة لعدم </w:t>
      </w:r>
    </w:p>
    <w:p>
      <w:pPr>
        <w:pStyle w:val="BookText"/>
        <w:rPr/>
      </w:pPr>
      <w:r>
        <w:rPr>
          <w:rFonts w:ascii="Amiri" w:hAnsi="Amiri" w:eastAsia="Amiri" w:cs="Amiri"/>
          <w:color w:val="111111"/>
          <w:sz w:val="28"/>
          <w:sz w:val="28"/>
          <w:szCs w:val="28"/>
          <w:rtl w:val="true"/>
          <w:lang w:bidi="ar-SA"/>
        </w:rPr>
        <w:t>العلم بتحققها ، فلا شك في الصلاة في زمان الطهارة لعدم إحراز الطهارة ، وفي زمان احتمال الطهارة لا شك فيها لليقين بها فيه فلا ملازمة بين إجراء الاستصحاب في معلوم التاريخ وبين إجرائه هناك لحصول الفرق على هذا التصوير ، فلا وجه للإشكال على جريان الاستصحاب في معلوم التاريخ بالنقض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ينفي إجراء الاستصحاب في هذا الشق بوجهين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كما تلحظ الخصوصية في طرف الوجود لتحصيل الشك ، كذلك لا بد أن تلحظ في طرف العدم لذلك ، لأنه لا شك في العدم بالنسبة إلى ذات الزمان ، فيكون موضوع الأثر هو العدم في الزمان الخاصّ ، والعدم في الزمان الخاصّ لا حالة سابقة له كي يستصحب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الوجه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على تقدير وجود الحالة السابقة ، فاستصحاب العدم إلى الزمان الخاصّ لا يجدي في إثبات الخصوصية ، وترتب الأثر يتوقف على إحرازها لأنها جزء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ينفي الوجه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الزمان الخاصّ لم يؤخذ مع العدم بنحو التقييد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المفروض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كي يشكل بأنه لا حالة له 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أخذا بنحو التركيب ، فالمستصحب هو العدم بذاته ، وهو متيقن في الأزمنة السابقة على الزمان الواقعي ، فيستصحب إلى زمان الشك وهو زمان الحادث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أخذ بنحو التقييد ، فلا مجال للحكم بعدم الاستصحاب مطلقا ، لجريان التفصيل الّذي عرفته في الإشكال على إطلاق المحقق الخراسانيّ رحمه اللّه في القسم الثاني من مجهولي التاريخ ، فراجع</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وينفي الوجه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تحقق الجزء الآخر وهو الإسلام أو الزمان الخاصّ معلوم ومحرز ، وانما المشكوك هو ثبوت الجزء الآخر وهو عدم الموت في ظرفه ، فمع استصحابه يتم الموضوع بتحقق كلا جزئيه ، ويترتب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حاجة </w:t>
      </w:r>
    </w:p>
    <w:p>
      <w:pPr>
        <w:pStyle w:val="BookText"/>
        <w:rPr/>
      </w:pPr>
      <w:r>
        <w:rPr>
          <w:rFonts w:ascii="Amiri" w:hAnsi="Amiri" w:eastAsia="Amiri" w:cs="Amiri"/>
          <w:color w:val="111111"/>
          <w:sz w:val="28"/>
          <w:sz w:val="28"/>
          <w:szCs w:val="28"/>
          <w:rtl w:val="true"/>
          <w:lang w:bidi="ar-SA"/>
        </w:rPr>
        <w:t>إلى إحراز الخصوصية بالاستصحاب لأنها محرزة بغيره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فالإيراد على هذا الشق المفروض بهذين الوجهين غير تام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يمكن الإيراد عليه بأنحاء ثلاثة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النحو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شك في بقاء عدم الحادث المعلوم إلى زمان الحادث الآخر المجهول ، لأنّ الشك في هذا الفرض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الحادث المعلوم التاريخ إلى زمان الحادث الآخر ، لا منشأ له إلاّ احتمال وجود الحادث الآخر قبل زمان الحادث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الزوال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الاحتمال على تقدير نشوء شك منه فلا ينشأ منه الا الشك في مقارنة عدم الحادث المعلوم لزمان الإسلام في مرحلة بقائه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الشك في بقاء عدم الحادث المعلوم إلى ذلك الزمان فلا وجود له ، لأنه على تقدير تحقق الحادث الآخر قبل زمان الحادث المعلوم ، فلا يقال بان عدم الحادث استمر إلى زمان الحادث الآخر ، بل يقال انه صادف زمان الحادث الآخر في مرحلة بقائه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فتصوير الشك في بقاء عدم المعلوم إلى زمان المجهول لا يخلو عن نوع مغالطة فالتفت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النحو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قد بيّنا فيما تقدم ان أدلة الاستصحاب تفيد ان الاستصحاب هو جرّ المستصحب ومده في ظرف 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في استصحاب عدم الحادث المعلوم إلى زمان المجهول مدّ له في زمان أصلا ، لأنه معلوم الحدّ والمقدار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النحو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التعبد بالشيء انما يكون بعد انقضاء اليقين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كان من الممكن ان يكون زمان الحادث الآخر المجهول قبل زمان الحادث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تقدير كونه كذلك يكون استصحاب عدم الحادث المعلوم إلى زمان آخر مقتضيا للتعبد به قبل انقضاء اليقين بالمتعبد ، فكيف يصح هذا الاستصحاب؟</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 يتبين عدم جريان الاستصحاب في معلوم التاريخ</w:t>
      </w:r>
      <w:r>
        <w:rPr>
          <w:rFonts w:eastAsia="Amiri" w:cs="Amiri" w:ascii="Amiri" w:hAnsi="Amiri"/>
          <w:color w:val="111111"/>
          <w:sz w:val="28"/>
          <w:szCs w:val="28"/>
          <w:rtl w:val="true"/>
          <w:lang w:bidi="ar-SA"/>
        </w:rPr>
        <w:t xml:space="preserve">. </w:t>
      </w:r>
      <w:bookmarkStart w:id="80" w:name="pg15939_154597"/>
    </w:p>
    <w:p>
      <w:pPr>
        <w:pStyle w:val="BookText"/>
        <w:rPr/>
      </w:pPr>
      <w:bookmarkEnd w:id="80"/>
      <w:r>
        <w:rPr>
          <w:rFonts w:ascii="Amiri" w:hAnsi="Amiri" w:eastAsia="Amiri" w:cs="Amiri"/>
          <w:color w:val="111111"/>
          <w:sz w:val="28"/>
          <w:sz w:val="28"/>
          <w:szCs w:val="28"/>
          <w:rtl w:val="true"/>
          <w:lang w:bidi="ar-SA"/>
        </w:rPr>
        <w:t xml:space="preserve">اما ما ذكره المحقق النائيني قدس سره في تعليل عدم الاستصحاب في الموردين من حكومة الأصل الجاري في الجزء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سببي على الأصل الجاري في عدم الكل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مسببي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فهو غير تام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حكومة الأصل السببي على الأصل المسببي انما تكون في السببية والمسببية الشرعيتين لا غيرهما ، ومسببية الشك في الكل عن الشك في الجزء ليست شرعية بل تكوينية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فالوجه في عدم جريان الاستصحاب في الكل مع نشوء الشك فيه عن الجزء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المفروض أخذ الجزءين موضوعا للأثر بنحو التركيب ، ومعناه لحاظ ذاتي الجزءين بدون لحاظ أي شيء زائد على ذاتيهما أصلا في مقام ترتيب الأثر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 فمع العلم بأحد الجزءين والشك في أحدهما لا شك في الكل ، بل التعبير بالشك في الكل مسامحي ، والمشكوك انما هو الجزء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أخذ بنحو التقييد كان الشك في أحد الجزءين موجبا للشك في تحقق الموضوع المركب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المفروض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هنا ينتهي الكلام في مجهولي التاريخ ومعلومه ومجهوله ويبقى الكلام في </w:t>
      </w:r>
      <w:r>
        <w:rPr>
          <w:rFonts w:eastAsia="Amiri" w:cs="Amiri" w:ascii="Amiri" w:hAnsi="Amiri"/>
          <w:color w:val="111111"/>
          <w:sz w:val="28"/>
          <w:szCs w:val="28"/>
          <w:rtl w:val="true"/>
          <w:lang w:bidi="ar-SA"/>
        </w:rPr>
        <w:t>:</w:t>
      </w:r>
    </w:p>
    <w:p>
      <w:pPr>
        <w:pStyle w:val="Heading5"/>
        <w:numPr>
          <w:ilvl w:val="4"/>
          <w:numId w:val="1"/>
        </w:numPr>
        <w:rPr/>
      </w:pPr>
      <w:bookmarkStart w:id="81" w:name="__RefHeading___Toc16091476_2142443653"/>
      <w:bookmarkStart w:id="82" w:name="_Toc28"/>
      <w:bookmarkEnd w:id="81"/>
      <w:r>
        <w:rPr>
          <w:rtl w:val="true"/>
        </w:rPr>
        <w:t>تعاقب الحادثين المتضادين</w:t>
      </w:r>
      <w:bookmarkEnd w:id="82"/>
    </w:p>
    <w:p>
      <w:pPr>
        <w:pStyle w:val="BookText"/>
        <w:rPr/>
      </w:pPr>
      <w:r>
        <w:rPr>
          <w:rFonts w:ascii="Amiri" w:hAnsi="Amiri" w:eastAsia="Amiri" w:cs="Amiri"/>
          <w:color w:val="111111"/>
          <w:sz w:val="28"/>
          <w:sz w:val="28"/>
          <w:szCs w:val="28"/>
          <w:rtl w:val="true"/>
          <w:lang w:bidi="ar-SA"/>
        </w:rPr>
        <w:t xml:space="preserve">وموضوع البحث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إذا علم إجمالا بحصول حادثين متضادين وشك في المتقدم والمتأخر 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علم بحصول الطهارة والحدث وشك في المتقدم منهما والمتأخر هل هو الطهارة أم الحدث؟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اما للجهل بتاريخهما أو بتاريخ أحدهما فالكلام في موضعين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الموضع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مجهولي التاريخ</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والفرق بين هذه المسألة ومسألة مجهولي التاريخ المتقدمة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موضوع الأثر في هذه المسألة بسيط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أحد الحادثين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مركب كما في تلك المسألة ، </w:t>
      </w:r>
    </w:p>
    <w:p>
      <w:pPr>
        <w:pStyle w:val="BookText"/>
        <w:rPr/>
      </w:pPr>
      <w:r>
        <w:rPr>
          <w:rFonts w:ascii="Amiri" w:hAnsi="Amiri" w:eastAsia="Amiri" w:cs="Amiri"/>
          <w:color w:val="111111"/>
          <w:sz w:val="28"/>
          <w:sz w:val="28"/>
          <w:szCs w:val="28"/>
          <w:rtl w:val="true"/>
          <w:lang w:bidi="ar-SA"/>
        </w:rPr>
        <w:t>لتضاد الحادثين ، فلا معنى لأخذ الموضوع مركبا منهما كما هو المفروض في تلك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يظهر من كلام الشيخ رحمه اللّه جريان الاستصحاب في كل منهما وسقوطه بالمعارضة </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ذهب المحقق الخراسانيّ قدس سره إلى عدم جريانه في كل منهما لذاته ، لعين المحذور السابق الّذي ذكره في جريان الاستصحاب في مجهولي التاريخ ، وهو عدم إحراز اتصال زماني الشك واليقين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بهما المتيقن والمشكوك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ان الفرق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عدم إحراز الاتصال المذكور هناك ناشئ من عدم إحراز زمان الشك لتردده بين الآنين مع إحراز زمان اليقين وهو الآن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 ناشئ من عدم إحراز زمان اليقين لتردده بين الآنين مع إحراز زمان الشك وهو الآن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ولأجل ذلك غيّر تعبيره بعدم إحراز اتصال زمان الشك بزمان اليقين إلى التعبير بعدم إحراز اتصال زمان اليقين بزمان الشك </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ولم يذكر رحمه اللّه وجه عدم الإحراز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الوجه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زمان الشك في البقاء انما هو الآن الثالث لا الآن الثاني ، لأنه ليس في الآن الثاني إلاّ احتمال الوجود فقط ، إذ لو كان الموجود في الآن الأول هو هذا الحادث فهو في الآن الثاني مرتفع لا محالة لحصول الحادث الآخر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كان الموجود في الآن الأول هو الحادث الآخر فهو قد حدث في الآن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كلا التقديرين يكون الشك في الآن الثاني في الوجود لا في البقاء والشك في البقاء انما هو الآن الثالث</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 ، فان كان الحادث قد حصل في الآن الثاني ، فقد اتصل زمان اليقين بزمان 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كان في الآن الأول فقد انفصل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وحيث لم يحرز حصوله في أحد الآنين المعين ، احتمل انفصال زماني اليقين والشك ولم يحرز اتصالهما ، فلا يصلح التمسك بعموم دليل الاستصحاب ، لعدم إحراز صدق النقض ، فتكون الشبهة مصداقية </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حمل المحقق العراقي كلام الكفاية على احتمال تخلل اليقين الناقض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في مجهولي التاريخ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وأورد عليه بما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ذكر ما ذكرناه في تفسير كلام الكفاية على انه وجه مستقل ونسبه إليه في درسه </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وأنت خبير بان ما ذكرناه هو ظاهر كلام الكفاية ولا وجه لاحتمال غيره من العبارة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ناقش المحقق الأصفهاني قدس سره ما ذكره صاحب الكفاية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ثبوت الشيء واقعا ليس ملاك الحكم الاستصحابي ، بل ثبوته العنواني المتقوم باليقين هو ملاك جريانه ، والمفروض ثبوت اليقين بالطهارة سابقا والشك في بقائها فعلا لا في حدوثها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الكلام في الحدث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ملخصا </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ما أفاده لا يعلم له معنى محصل ، لأنه وان لم يكن الاستصحاب متقوما بالوجود الواقعي ، إلاّ ان الحكم الاستصحابي حكم بالإبقاء وعدم النقض ، ومع احتمال تخلل اليقين بالعدم لا يحرز أن الحكم بالطهارة في زمان الشك إبقاء للطهارة وعدم نقض لها ، ومجرد تحقق اليقين بالحدوث والشك في البقاء لا ينفع في إحراز ذلك ، فتدبر</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فسر السيد الخوئي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حفظه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عبارة الكفاية بفاصلية اليقين بالارتفاع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 اعتبار اتصال زمان اليقين بزمان الشك ، بل ليس المعتبر إلا فعلية كل منهما </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وقد عرفت توجيهه بغير ذلك مما هو خال عن الإشكال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عرفت اعتبار الاتصال ، والإيراد بعدم اعتباره ينشأ من توهم إرادة اتصال زمان صفة اليقين بزمان صفة 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عرفت إرادة اتصال زمان المتيقن بزمان المشكوك ، كما تقدم الإشكال فيه حتى بناء على إرادة صفتي اليقين والشك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وللمحقق العراقي وجوه ثلاث في منع جريان الاستصحاب فيما نحن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شك في البقاء أصلا ، بل هنا يقين اما بالارتفاع أو بالبقاء ، لأن الحادث ان حدث في الآن الأول فهو مرتفع قطعا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كان قد حدث في الآن الثاني فهو باق قطعا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تقدير وجود الشك في البقاء ، فهو ناشئ من الشك في كيفية الحدوث ، ودليل الاستصحاب صرفا أو انصرافا لا يتكفل جواز التعبد بالشيء إذا كان الشك فيه ناشئا عن التردد في كيفية حدوثه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الوجه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عين الوجه الأول ، إلاّ انه يختلف عنه من جهة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فرض في الوجه الأول وجود الشك في البقاء ، ولكنه ناشئ عن الشك في كيفية الحدوث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وفرض في الوجه الثاني عدم الشك أصلا الا في كيفية الحدوث وما يرى من الشك في البقاء فهو حقيقة راجع إلى الشك في كيفية الحدوث وزمانه</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الوجه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منصرف دليل الاستصحاب إلى كون الزمان الّذي يراد جر المستصحب فيه بنحو لو رجعنا إلى الأزمنة السابقة عليه بنحو القهقرى ، لعثرنا على زمان اليقين بوجود المستصحب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نحن فيه ليس كذلك ، إذ لا نعثر مع الرجوع القهقرى على زمان اليقين تفصيلا بالحدوث ، بل ينتهي المقام بنا إلى زمان عدم كل منهما ، فلا يجري الاستصحاب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بالنسبة إلى الأزمنة الإجمالية يمكن الاستصحاب لإحراز الاتصال بهذا النحو ، ولكنه لا </w:t>
      </w:r>
    </w:p>
    <w:p>
      <w:pPr>
        <w:pStyle w:val="BookText"/>
        <w:rPr/>
      </w:pPr>
      <w:r>
        <w:rPr>
          <w:rFonts w:ascii="Amiri" w:hAnsi="Amiri" w:eastAsia="Amiri" w:cs="Amiri"/>
          <w:color w:val="111111"/>
          <w:sz w:val="28"/>
          <w:sz w:val="28"/>
          <w:szCs w:val="28"/>
          <w:rtl w:val="true"/>
          <w:lang w:bidi="ar-SA"/>
        </w:rPr>
        <w:t xml:space="preserve">يجدي فيما كان الأثر مترتبا على البقاء التفصيليّ ، كصحة الصلاة بالنسبة إلى الطهارة </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ولكن هذه الوجوه غير تامة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دعوى الانصراف تمنع بدعوى الإطلاق ، فان الدليل يدل بإطلاقه على التعبد بالبقاء كيف ما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الصرف ، فيحتاج إلى دليل يدل عليه ، لأن بقاء الصرف قصور الدليل بنفسه عن شموله للمورد ، فلا بد من صرفه إليه من قيام دليل عليه ، ولا دليل على صرفه إلى ما ذكره المحقق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الوجدان قاض بوجود الشك في بقاء كل من الحادثين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المراد من اليقين في أدلة الاستصحاب أعم من التفصيليّ والإجمالي ، ولا يختص بالتفصيلي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انه يلتزم بجريان الاستصحاب فيما لو علم إجمالا بحدوث المستصحب في أحد زمانين واحتمل ارتفاعه في الزمان الثاني من حدوثه ، مع ان ما ذكر من عدم العثور على زمان اليقين بالحدوث تفصيلا جار فيه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 صورة الجهل بتاريخ كلا الحادثين المتضادين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الموضع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صورة العلم بتاريخ أحدهما ، كما لو علم بحصول الحدث أول الزوال وشك في تقدم الطهارة عليه وتأخرها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إشكال في جريان الاستصحاب في معلوم التاريخ لعدم اختلال أي شرط من شروط الاستصحاب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لا يخفى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وانما الإشكال في جريانه في المجهول</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والتحقيق عدم جريانه مطلقا ، إلاّ ان ملاك عدم الجريان يختلف باختلاف </w:t>
      </w:r>
      <w:bookmarkStart w:id="83" w:name="pg15939_154602"/>
    </w:p>
    <w:p>
      <w:pPr>
        <w:pStyle w:val="BookText"/>
        <w:rPr/>
      </w:pPr>
      <w:bookmarkEnd w:id="83"/>
      <w:r>
        <w:rPr>
          <w:rFonts w:ascii="IRNazanin" w:hAnsi="IRNazanin" w:eastAsia="IRNazanin"/>
          <w:color w:val="111111"/>
          <w:sz w:val="28"/>
          <w:sz w:val="28"/>
          <w:szCs w:val="28"/>
          <w:rtl w:val="true"/>
          <w:lang w:bidi="fa-IR"/>
        </w:rPr>
        <w:t xml:space="preserve">الموارد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الشك لأجل انحلال العلم الإجمالي بحصول الحادث في أحد الزمانين إلى علم تفصيلي وشك بدوي ، فلا يقين بالحدوث ، وذلك كما لو علم بالطهارة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الصباح وعلم استمرارها إلى الزوال ، ثم علم بحصول الحدث عند الزوال وعلم إجمالا بحصول الوضوء اما قبل الزوال أو بعده ، فيدور بين ان يكون تجديديا أو تأسيسيا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العلم الإجمالي منحل بالعلم التفصيليّ بالطهارة عند الصباح ، لأنه علم تفصيلي بالطهارة قبل الصباح ، فلا يكون هناك الا شك بدوي بالطهارة بعد الزوال ، فالعلم الإجمالي المذكور لا يسبب يقينا بالطهارة كي تستصحب ، لأنه على تقدير لا يكون تأسيسيا بل تجديديا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لأجل عدم إحراز اتصال زمان اليقين بزمان الشك ، وذلك كما لو علم بالحدث عند الزوال ، وعلم إجمالا بحصول الطهارة اما قبل الزوال أو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تكن هناك طهارة سابقة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فالزوال والآن الّذي بعده الّذي يحتمل وقوع الطهارة فيه ليس زمان الشك في البقاء ، بل اما زمان العلم بالعدم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الزوال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زمان احتمال الوجود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الآن الّذي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كان من المحتمل حصول الطهارة قبل الزوال يحتمل انفصال زمان اليقين عن زمان الشك لتخلل زمانين بينهما ليسا زماني الشك في البقاء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ظهر ان الأمر في المعلوم والمجهول في الموضوعات البسيطة على العكس فيهما في الموضوعات المركبة ، فان الأصل هناك انما يجري في المجهول دون المعلوم وهاهنا بالعكس</w:t>
      </w:r>
      <w:r>
        <w:rPr>
          <w:rFonts w:eastAsia="Amiri" w:cs="Amiri" w:ascii="Amiri" w:hAnsi="Amiri"/>
          <w:color w:val="111111"/>
          <w:sz w:val="28"/>
          <w:szCs w:val="28"/>
          <w:rtl w:val="true"/>
          <w:lang w:bidi="ar-SA"/>
        </w:rPr>
        <w:t>.</w:t>
      </w:r>
    </w:p>
    <w:p>
      <w:pPr>
        <w:pStyle w:val="Heading5"/>
        <w:numPr>
          <w:ilvl w:val="4"/>
          <w:numId w:val="1"/>
        </w:numPr>
        <w:rPr/>
      </w:pPr>
      <w:bookmarkStart w:id="84" w:name="__RefHeading___Toc16091478_2142443653"/>
      <w:bookmarkStart w:id="85" w:name="_Toc29"/>
      <w:bookmarkEnd w:id="84"/>
      <w:r>
        <w:rPr>
          <w:rtl w:val="true"/>
        </w:rPr>
        <w:t>تتمة في بيان شيء</w:t>
      </w:r>
      <w:bookmarkEnd w:id="85"/>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 المحقق النائيني قدس سره في مجهولي التاريخ عند بيان المراد من </w:t>
      </w:r>
    </w:p>
    <w:p>
      <w:pPr>
        <w:pStyle w:val="BookText"/>
        <w:rPr/>
      </w:pPr>
      <w:r>
        <w:rPr>
          <w:rFonts w:ascii="Amiri" w:hAnsi="Amiri" w:eastAsia="Amiri" w:cs="Amiri"/>
          <w:color w:val="111111"/>
          <w:sz w:val="28"/>
          <w:sz w:val="28"/>
          <w:szCs w:val="28"/>
          <w:rtl w:val="true"/>
          <w:lang w:bidi="ar-SA"/>
        </w:rPr>
        <w:t>اتصال زمان الشك بزمان اليقين ، وانه قد لا يتضح في بعض الموارد ، فروضا ثلاثة حكم بجريان الاستصحاب في أحدها وبعدمه في الآخرين وبنى على ذلك بعض المسائل الفقهية التي وقعت محل 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وبيانه بإجمال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انه لو كان هناك إناءان غربي وشرقي ، وعلم تفصيلا بنجاسة كل منهما ، وأصاب المطر أحدهما ، فهاهنا فروض ثلاثة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ما أصابه المطر مجملا مرددا بينهما على حد سواء ، فيعلم إجمالا بطهارة أحدهما غير المعين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ما أصابه المطر معلوما بالتفصيل ، كالإناء الشرقي مثلا ، فيعلم بطهارة خصوص الإناء الشرقي ، وكان متميزا حين العلم ثم اشتبه بالإناء الغربي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 الفرض الثاني ، إلا ان الإناء الشرقي لم يكن متميزا حين العلم أصلا ، بل كان مشتبها بالآخر ، فهو وسط بين الفرضين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إشكال في سبق اليقين بالنجاسة بكلا الإناءين والشك في بقائها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جميع الفروض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لعدم معرفة الطاهر منهما ، فكل منهما يشك في بقاء نجاسته المعلومة ، إلاّ انه مع ذلك لا يجري استصحاب النجاسة في كلها ، بل انما يجري في خصوص الفرض الأول ، لاتصال زماني اليقين والشك ، لعدم تخلل أي يقين بالخلاف بينهما ، لأن نسبة العلم بالطهارة إلى كل منهما على حد سواء ، لعدم أخذ أي خصوصية في متعلقه ، فكل منهما كان متيقن النجاسة والآن مشكوكها فتستصحب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قطع النّظر عن جريان الأصل في أطراف العلم الإجمالي وعدمه</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الفرض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يجري فيه الاستصحاب بلا إشكال ، لانفصال زمان اليقين عن زمان الشك في أحدهما المعين ، لتخلل اليقين بالخلاف فيه ، فلا يمكن استصحاب النجاسة في كل منهما لاحتمال انفصال زمان شكه عن زمان يقينه من جهة احتمال ان يكون هو ذلك الإناء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وامّا الفرض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كالفرض الثاني في عدم جريان الاستصحاب لعين الملاك لتخلل اليقين بالخلاف في أحدهما المعين وهو الإناء الشرقي ، ولما كان كل منهما من المحتمل ان يكون هو الإناء الشرقي امتنع جريان الاستصحاب في كل منهما ، لاحتمال انفصال زمان شكه عن زمان يقينه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فالاستصحاب لا يجري إلاّ في الفرض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خلافا للمرحوم الطباطبائي قدس سره صاحب العروة حيث حكم بجريانه في جميع الفروض كما هو ظاهر عبارته </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وبعد ان قرر المحقق النائيني رحمه اللّه ذلك فرع عليه عدم جريان استصحاب النجاسة في الدم المردد بين كونه مسفوحا وبين كونه من المتخلف ، بناء على نجاسته مطلقا ولو قبل خروجه من البطن لعدم إحراز اتصال الشك باليقين زمانا ، للعلم بطهارة أحدهما المعين وهو المتخلف عند الذبح ثم اشتبه في الخارج ومثله الدم المردد بين كونه من بدن الإنسان أو مما امتصّه البق ، للعلم بطهارة ما امتصّه البق واشتباهه خارجا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محصل كلامه قدس سره </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ولكنه انما يتم بناء على اعتبار وجود يقين سابق وشك لا حق في جريان الاستصحاب ، حيث يقال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اليقين السابق قد انتقض باليقين بالخلاف ، فلا اتصال بين زماني الشك واليقين</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بناء على ما حقق من عدم اعتبار ذلك ، بل اعتبار خصوص وجود يقين بالحدوث وشك بالبقاء فعليين ولو حصلا في آن واحد ، فلا يتم ما ذكره لتحقق اليقين والشك الفعليين في الفروض الثلاثة جميعا ، ولا معنى لدعوى الاتصال أو الانفصال ، لعدم التعدد الزماني بينهما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 الغريب </w:t>
      </w:r>
      <w:r>
        <w:rPr>
          <w:rStyle w:val="FootnoteAnchor"/>
          <w:rtl w:val="true"/>
        </w:rPr>
        <w:footnoteReference w:id="262"/>
      </w:r>
    </w:p>
    <w:p>
      <w:pPr>
        <w:pStyle w:val="BookText"/>
        <w:rPr/>
      </w:pPr>
      <w:r>
        <w:rPr>
          <w:rFonts w:ascii="Amiri" w:hAnsi="Amiri" w:eastAsia="Amiri" w:cs="Amiri"/>
          <w:color w:val="111111"/>
          <w:sz w:val="28"/>
          <w:sz w:val="28"/>
          <w:szCs w:val="28"/>
          <w:rtl w:val="true"/>
          <w:lang w:bidi="ar-SA"/>
        </w:rPr>
        <w:t xml:space="preserve">إحداهما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قد صرّح مرارا من أول الاستصحاب إلى هذا المبحث بل صرّح في هذا المبحث بالخصوص بأنّه لا يعتبر في الاستصحاب سوى اليقين والشك الفعليين إلاّ أنّ أحدهما يتعلّق بالحدوث والآخر بالبقاء وجعل هذا هو المائز بين الاستصحاب وقاعدة اليقين ، ولا نحتمل في حقّه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يعتبر اليقين السابق في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من مثال الدم المحتمل كونه دم بق ، فإنّ الظاهر أنّه مثال لما هو المتعارف من وجدان الإنسان دما على ثوبه يحتمل أنّه من جرح بدنه أو أنّه من البق ، ومن الواضح أنّ الشخص في مثل ذلك لم يحصل له يقين بنجاسة فردي الدم ، ثم حصل له يقين بطهارة أحدهما وهو ما امتصّه البق ثم اشتبه الحال بين الفردين بل اليقين والشك فعليان ، حاصلان بالفعل من دون تقدّم زماني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فالمثال لا ينطبق على ما حمل عليه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أن يوجّه ما أفاده وإن كان على خلاف ظاهر عبارة التقريرات ببيان مقدّمتين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إحداهما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اليقين الإجمالي الناقض لليقين السابق والرافع له هو اليقين بالنحوين الأخيرين دون الأول ، فلو علم تفصيلا بنجاسة كلا الإناءين ثم علم بطهارة أحدهما من دون مميّز أصلا لم يتحقّق انتقاض اليقين السابق بهذا اليقين ، فلا يمكن الإشارة إلى أحدهما واقعا والحكم عليه بأنّه متيقّن الطهارة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ظاهر كلام النائيني في التقريرات هو تحقّق العلم التفصيليّ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الفرض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عروض الاشتباه ، ولكن السيد الأستاذ دام ظله حمل كلتا الصورتين على الإجمالي والفرق في كثرة المميّزات وعدم الكثرة ، فانتبه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بخلاف ما إذا تعلّق اليقين الإجمالي بطهارة أحدهما مع مميّز له سواء كان تمييزه بالعناوين المتعدّدة التي يسهل تشخيصه تفصيلا ويكون مشابها للمعلوم بالتفصيل ، كما في الفرض الثاني أم بعنوان واحد كعنوان الإناء الشرقي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الفرض الثالث فإنّ مثل هذا اليقين يكون ناقضا لليقين بالنجاسة التفصيليّ ، إذ يمكن الإشارة إلى ذلك الإناء بعنوانه المميّز له والحكم عليه بأنّه قد ارتفع عنه اليقين بالنجاسة وتعلّق اليقين بطهارته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دليل الاستصحاب يتكفّل اعتبار تعلّق اليقين بالحدوث والشك في البقاء ، وظاهره اعتبار فعلية كلا الوصفين ، فلا معنى لكون أحدهما ناقضا للآخر ، كما أنّه تكفّل الحكم بنقض اليقين باليقين الآخر ، وهذا غير متصوّر في باب الاستصحاب لاجتماع اليقينين في آن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 فما معنى الحكم بالنقض وعدمه؟ الّذي يراد بالنقض كما عرفت هو النقض العملي ، وإطلاق النقض إنّما هو بملاحظة أنّ اليقين الآخر لو تعقّب اليقين الأول واتّحد متعلّقهما لكان ناقضا له ، فالمراد باليقين الناقض في باب الاستصحاب هو هذا الفرد من اليقين ، الّذي لو فرض تعلّقه بما تعلّق به اليقين الأول وكان متأخّرا عنه كان ناقضا له ورافعا لوجوده ، وإلا فلا نقض حقيقة في باب الاستصحاب ، وأما غير هذا الفرد من اليقين فلا يكون مشمولا لقوله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ولكن تنقضه بيقين 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عرفت هذا اتّضح مراده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اليقين الإجمالي في الفرض الأول حيث لا يصلح لنقض اليقين السابق التفصيليّ ، فلا يكون لوجوده أثر في المنع عن الاستصحاب لأنّه غير مشمول للذيل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بخلافه في الفرضين الآخرين لأنّه صالح لنقض اليقين السابق كما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مراده اعتبار اليقين السابق كما توهّم ، بل مراده هو اليقين الفعلي المتعلّق بالحدوث ، وإنّ اليقين الإجمالي المقترن معه يصلح لنقضه في بعض الصور فيكون مشمولا للحكم بالنقض في الذيل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المورد من موارد الشبهة المصداقية للذيل ، فتدبّر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غاية ما يمكن أن يوجّه به كلامه لكنّه مبنيّ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كون المستفاد من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ولكن تنقضه بيقين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حكما شرعيا مستقلا موضوعه اليقين بالنحو الّذي عرفته ، فيعارض الحكم الاستصحابي أو يقيّده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بناء على كون المستفاد منه تحديد جريان الاستصحاب بارتفاع موضوعه وهو الشك كما يستفاد من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حتى يستيقن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بيان لحكم إرشادي عقلي ، فلا يتمّ ما أفاده لأنّه لا يزيد على اعتبار الشك في جريان الاستصحاب ويكون متمّما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الواضح أنّ الشك فيما نحن فيه موجود بالنسبة إلى كل من الإناءين ، فلا مانع من جريان الاستصحاب وتحقيق ذلك فيما يأتي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الفرق بين الفرض الأول والفرضين الآخرين ببيان أنّ العلم في الأول لا يرتبط بالخارج بل هو متعلّق بالجامع كما تقدّم في مبحث العلم الإجمالي ، وقد تقدّم منّا بيان ارتباط مثل هذا المعلوم بالإجمال بالخارج وإمكان الإشارة إلى أحدهما واقعا بواسطة منشأ العلم ، كوقوع المطر ونحوه ،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تحقيق المراد باليقين الناقض وأنّه هل يختصّ باليقين التفصيليّ أو يعمّ غيره ، وعلى تقدير عمومه لغيره فهل يختلف الحال بين الفروض أو لا؟ وتحقيقه في محلّه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ليعلم أنّ مثال اشتباه الدم بدم البق إنّما يتمّ لو علم بامتصاص البق لدمه واحتمل أن يكون الدم الّذي يراه هو ذلك الدم الممتصّ ، وأما لو لم يعلم ذلك أصلا وإنّما احتمله احتمالا فلا مجال لهذا الكلام لعدم تحقّق اليقين الناقض فلا مجال إلا لاستصحاب النجاسة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تمام الكلام في استصحاب مجهولي التاريخ ، ولا بأس في التعرّض إلى فرع ذكر في هذا المبحث وجعل من فروع المسألة وهو ما إذا علم بكريّة الماء وملاقاته للنجاسة وشك في أنّ الملاقاة سابقة على كريّة الماء فيكون نجسا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عدم طهارة الماء النجس المتمّم كرّا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أنّ الكريّة سابقة على الملاقاة فيكون الماء طاهرا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ذكر أنّ هذا الفرع من مصاديق المسألة وذكر له صور ثلاثة ؛ إحداها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يجهل بتاريخ كل من الملاقاة والكريّة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يعلم بتاريخ الكريّة دون الملاقاة ، والثالثة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يعلم بتاريخ الملاقاة دون الكريّة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حكم الصور الثلاث من حيث جريان الاستصحاب وعدمه هو ما تقدّم في مجهولي التاريخ ومختلفيهما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فمثلا تجري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صورة الجهل بتاريخهما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أصالة عدم الكريّة إلى زمان الملاقاة وأصالة عدم الملاقاة إلى زمان الكريّة فيتعارضان ويتساقطان بناء على أنّ المانع من جريان الأصل في مجهولي التاريخ هو المعارضة ، كما أنّهما لا تجريان في أنفسهما بناء على أنّ المانع من جريان الأصل في المجهولين في نفسه كما ذهب إليه صاحب الكفاية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الصورة وإن كانت من موارد المجهولي التاريخ صورة لكنّها ليست منها اصطلاحا ، فإنّ موضوع البحث في مجهولي التاريخ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تقدّم أن يكون موضوع الأثر هو عدم أحدهما في زمان الآخر بنحو الموضوع المركّب ، والأمر ليس كذلك فيما نحن فيه ، فإنّ عدم الكريّة والملاقاة موضوع مركّب للحكم بالنجاسة ، فيصحّ إجراء أصالة عدم الكريّة إلى زمان الملاقاة لإثبات الموضوع المركّب للحكم بالنجاسة ولكن عدم الملاقاة والكريّة ليس موضوعا للحكم بالطهارة إذ مع الكريّة لا أثر للملاقاة وعدمها فلا معنى لاستصحاب عدم الملاقاة إلى زمان الكريّة ، نعم عدم الملاقاة في زمان عدم الكريّة موضوع للحكم بالطهارة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ما حقّقناه من امتناع جريان الاستصحاب في مجهول التاريخ بالإضافة إلى زمان الحادث الآخر في نفسه ، لا يصحّ جريان أصالة عدم الكريّة إلى زمان الملاقاة الّذي يقصد به إثبات عدم الكريّة في زمن الملاقاة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استصحاب عدم الملاقاة إلى زمان الكريّة فقد عرفت أنّه لا أثر له ولا معنى لجريانه لأنّ الأثر يترتّب على عدم الملاقاة في زمان عدم الكريّة ، لا على عدم الملاقاة في زمن الكريّة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يصحّ إجراء أصالة عدم الملاقاة إلى زمان الكريّة بالمعنى المساوق لإثبات عدم الملاقاة في زمن عدم الكريّة بأن لا يحاول جرّ المستصحب إلى زمان الكريّة بل جرّه وينتهي بزمن الكريّة ، فيكون المقصود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زمن الكرية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الانتهاء بزمن الكريّة لا السراية إلى زمانه وإثباته فيه ، إذ بذلك يخرج عن استصحاب المجهول الاصطلاحي ولا يتأتّى فيه المحذور المتأتّي في استصحاب مجهول التاريخ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يظهر الحال فيما إذا كان أحدهما معلوم التاريخ ، فإنّه ، إن كانت الكريّة معلومة التاريخ دون الملاقاة جرى استصحاب عدم الملاقاة إلى زمان الكريّة ، ولا يجري استصحاب عدم الكريّة إلى زمان الملاقاة لعدم جريان الاستصحاب في معلوم التاريخ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كانت الملاقاة معلومة دون الكريّة ، جرت أصالة عدم الكريّة إلى زمان الملاقاة فيثبت بها الموضوع المركّب للنجاسة ، ولا يجري الأصل في عدم الملاقاة للعلم بالتاريخ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فخلاصة الحكم في صور هذا الفرع هو الحكم بنجاسة الماء في صورة العلم بتاريخ الملاقاة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والحكم بطهارته في صورتي العلم بتاريخ الكريّة والجهل بتاريخهما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بناء على ما التزمنا به في مجهولي التاريخ ومختلفيهما ،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ذهب المحقّق النائيني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الحكم بنجاسة الماء في جميع الصور الثلاث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صورة الجهل بتاريخهما ؛ فلجريان أصالة عدم الكريّة إلى زمان الملاقاة ، فيثبت بها النجاسة لإحراز الملاقاة بالوجدان وعدم الكريّة بالأصل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مجال لجريان استصحاب عدم الملاقاة إلى حين الكريّة لعدم ترتّب الأثر الشرعي عليه ، لأنّ الحكم بالطهارة مترتّب على كون الكريّة سابقة على الملاقاة ، والاستصحاب المزبور لا يثبت كون الكريّة سابقة على الملاقاة إلاّ بالملازمة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صورة العلم بتاريخ الملاقاة والجهل بتاريخ الكريّة ، فلعدم جريان أصالة عدم الملاقاة للعلم بالتاريخ ، مضافا إلى كونه مثبتا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وجريان أصالة عدم الكريّة إلى زمان الملاقاة ، فيثبت بها موضوع الحكم بالنجاسة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صورة العلم بتاريخ الكريّة والجهل بتاريخ الملاقاة ، فلعدم جريان أصالة عدم الكريّة للعلم بالتاريخ ، ولا جريان أصالة عدم الملاقاة لكونه مثبتا ، فيرجع في المقام إلى عموم الانفعال بالملاقاة ، لا إلى أصالة الطهارة ، لما أسّسه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إذا ثبت حكم إلزامي للعام واستثنى منه عنوان وجودي ، كان المدار في الحكم بالتخصيص على إحراز ذلك العنوان ، فمع عدم إحرازه يكون المرجع هو العموم ، كما لو قال المولى لعبده لا تدخل عليّ أحدا إلاّ العالم ، فإنّه لا يجوز له إدخال مشكوك العالميّة عملا بأصالة البراءة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نحن فيه من هذا القبيل ، لثبوت حكم عام بانفعال ملاقي النجس ، وقد خرج منه عنوان الكرّ ، فمع الشك في كريّة الملاقي يكون المرجع هو العموم على الانفعال بالملاقاة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خلاصة ما أفاده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يتساءل بأنّ أصالة عدم الملاقاة إلى زمان الكريّة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صورة الجهل بتاريخهما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تكن مثبتة لورود الملاقاة على الكريّة ، لكنّها تنفع في إثبات الطهارة وعدم النجاسة ، إذ لا شك في أنّ عدم الملاقاة في زمان القلّة ينفي موضوع النجاسة وهو ملاقاة القليل ، فيكون الاستصحاب مجديا من هذه الجهة وهي نفي موضوع النجاسة وهي كافية في جريانه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ذا أهملها المحقّق النائيني وحكم بعدم جريان الأصل؟ ويمكن أن يوجّه كلامه بوجوه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التوجيه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الحكم بطهارة الماء الأوليّة وبحسب ذاته يزول بعروض ملاقاة النجس عليه وحينئذ فإن كانت الملاقاة عارضة على الكرّ حكم بطهارة الماء وإلاّ حكم بنجاسة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فالطهارة الثابتة بعد عروض الملاقاة حكم جديد غير الطهارة الثابتة للماء في حدّ نفسه وقبل عروض مقتضي النجاسة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ففيما نحن فيه بما أنّه يعلم بالملاقاة ، فطهارة الماء الأولية مرتفعة قطعا ، وإنّما يشك في ثبوت الطهارة التي موضوعها ملاقاة الكرّ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الواضح أنّ استصحاب عدم الملاقاة إلى زمان الكريّة أو في زمان القلّة لا يثبت موضوع الطهارة فلا ينفع في إثبات الحكم بالطهارة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التوجيه لا يمكن الأخذ به وتشكل نسبته إلى المحقّق النائيني لوجوه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بناء عليه لا فرق بين القول باعتبار ورود الملاقاة على الكرّية وسبق الكريّة للملاقاة في تحقّق الاعتصام والحكم بالطهارة والقول بكفاية بينهما ، إذ استصحاب عدم الملاقاة في زمان القلّة لا يجدي في إثبات ملاقاة الكرّ سواء ان اعتبر تأخّر الملاقاة عن الكريّة أو لم يعتبر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ظاهر كلامه بناء عدم جريان الأصل المزبور على ما التزم به من اعتبار ورود الملاقاة على الكريّة بحيث لو التزم بالقول الآخر كان الأصل مجديا ، فكيف يمكن نسبة هذا الوجه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بعد أن كان موضوع النجاسة هو ملاقاة غير الكر ، كان استصحاب عدم الملاقاة إلى زمن الكرّية مجديا في نفي النجاسة وإن لم يجد في إثبات الطهارة ، فيترتّب عليه نفي الآثار المترتّبة على مانعيّة النجاسة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ولازم ذلك معارضته لاستصحاب عدم الكريّة إلى زمان الملاقاة المثبت للنجاسة ، فإنّ الاستصحاب النافي والمثبت متعارضان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تمامية مبنى التوجيه ، فإنّ كون الطهارة المجعولة للكر الّذي لاقته النجاسة حكما آخر غير الطهارة الأصلية ، وإن كان ممكنا ثبوتا لكن مقام الإثبات لا يساعد عليه ، فإنّ ظاهر مثل 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بلغ الماء قدر كرّ لم ينجّسه شيء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الكرّ لا ينفعل بالنجاسة فهو باق على طهارته بلا عروض مزيل عليها فالطهارة السابقة على الملاقاة والمتأخّرة عنها واحدة لا متعدّدة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التوجيه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إذا أخذ في موضوع الطهارة خصوصيّة سبق الكريّة أو لحوق الملاقاة وورودها على الكرّ بحيث كان موضوع الطهارة هو الملاقاة اللاحقة للكريّة أو المسبوقة بالكريّة ، فلا محالة يتقيّد موضوع الحكم العام بالنجاسة بعدم ذلك العنوان ، فيكون موضوع النجاسة هو الملاقاة غير المسبوقة بالكريّة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الواضح أنّ أصالة عدم الملاقاة في زمان القلّة لا تجدي في نفي موضوع النجاسة إلاّ بالملازمة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الوجه لا يتأتّى بناء على القول بكفاية مقارنة الكريّة للملاقاة في عدم الانفعال ، إذ عليه لا يعتبر في موضوع الطهارة أزيد من ذات الأمرين الملاقاة والكريّة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يكون موضوع النجاسة سوى الملاقاة والقلّة ، فيكون استصحاب عدم الملاقاة في زمان القلّة مجديا في نفي النجاسة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ولكنّه كسابقه مما لا يمكن نسبته إلى المحقّق النائيني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وذلك لأنّ لازمه عدم صحّة جريان أصالة عدم الكريّة إلى زمان الملاقاة لعدم كون موضوع النجاسة مركّبا بل مقيّدا كما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والأصل المزبور لا يثبت موضوع النجاسة إلاّ بالملازمة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التزم بجريانه وترتّب النجاسة عليه ، مما يصحّ نسبته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التوجيه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موضوع الطهارة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بنظره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هو الملاقاة المسبوقة بالكريّة ، بل هو ملاقاة ما كان كرّا في زمان سابق على الملاقاة ، فملاقاة الكرّ المتخصّص زمانه بهذه الخصوصيّة هي الموضوع للطهارة ولازمه أن يكون موضوع النجاسة هو ملاقاة ما ليس كرّا في زمان سابق على الملاقاة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أعمّ من كونه كرّا حال الملاقاة أو قليلا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فاستصحاب عدم الملاقاة في زمان القلّة لا يجدي في إثبات الطهارة ولا نفي النجاسة إلاّ بالملازمة كما هو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معنى لجريان الأصل في عدم الملاقاة في زمان عدم الكريّة في زمان سابق على الملاقاة ، فإنّه خلف ولا محصّل له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استصحاب عدم الكريّة إلى زمان الملاقاة لإثبات النجاسة فلا مانع منه لأنّ مرجعه إلى استصحاب عدم الكريّة في الزمان السابق على الملاقاة ، فيثبت موضوع النجاسة ، وهو الملاقاة الثابتة بالوجدان وعدم الكريّة في زمان سابق عليها الثابت بالأصل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التوجيه متين ولا يخلو عن 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ولكنّه إنّما ينفع في الحكم بالنجاسة على مسلك المحقّق النائيني الّذي التزم بصحّة الاستصحاب في مجهولي التاريخ في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على ما حقّقناه من عدم صحّته في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من جهة المعارضة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أثر لهذا البيان ، لأنّ غايته عدم جريان استصحاب عدم الملاقاة في زمان القلّة ، إلاّ أنّه كما لا يجري هذا الأصل لا يجري الأصل الآخر المثبت للنجاسة وهو عدم الكريّة إلى زمان الملاقاة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لم يجر الاستصحاب في كلا الطرفين فالمرجع قاعدة 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بالنسبة إلى ما أفاده في صورة الجهل بتاريخهما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صورة الجهل بتاريخ الكريّة والعلم بتاريخ الملاقاة فقد عرفت منّا ومنه أن الحكم هو النجاسة ، فلا 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صورة الجهل بتاريخ الملاقاة والعلم بتاريخ الكريّة ، فقد عرفت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بالنجاسة بعد عدم جريان كلا الأصلين ، لتمسّكه بالعامّ الدال على لزوم الاجتناب على كل ما لاقى نجسا الّذي خرج منه عنوان وجودي وهو الكرّ ، للقاعدة التي أسّسها وبنى عليها كثيرا من الفروع الفقهية ، وهي أنّه إذا ورد عام يتكفّل حكما إلزاميا وخصّص ذلك العام بعنوان وجودي ، فمع عدم إحراز العنوان الوجوديّ للخاص يكون المرجع هو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ولأجل ذلك بنى على حرمة النّظر إلى من يشك كونها من المحارم عملا بعموم وجوب الغضّ عن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أنّ هذه القاعدة عليها بناء العرف والعقلاء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أنّه لو سلّم تماميّة القاعدة المزبورة فهي لا تنطبق على ما نحن فيه وذلك لأنّ موضوعها كما أشير إليه هو ورود عموم يتضمّن حكما إلزاميا ثم يخصّص بعنوان وجودي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الواضح أنّ الحكم الإلزاميّ فيما نحن فيه هو لزوم الاجتناب عن الماء النجس في الشرب مثلا ، فإنّه يحرم شرب الماء النجس كما يجوز شرب الماء الطاهر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أنّ نسبة ما دلّ على جواز شرب الطاهر إلى دليل الحرمة ليس نسبة الخاصّ إلى العام إذ ليس لدينا دليل عام دال على حرمة شرب الماء بقول مطلق وخرج منه الطاهر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دليل الحرمة موضوعه الماء النجس رأسا ، كما أنّ دليل الجواز موضوعه الماء الطاهر ، فمع الشك في موضوع الحليّة وهو الطهارة لا معنى للتمسّك بدليل الحرمة بعد فرض عمومه لكل فرد من أفراد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المورد من موارد الشك في مصداق المخصّص بل الشك في مصداق كلا الدليلين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الملحوظ هو الحكم الوضعي وهو الطهارة والنجاسة كي يقال بأنّ لدينا عام يدل على انفعال كل ماء يلاقي النجس وقد خرج عنه الكرّ ، فمع الشك في الكريّة يرجع إلى عموم الانفعال إذ ليس الحكم الوضعي حكما إلزاميا كما هو واضح ، وقد عرفت اختصاص القاعدة بمورد تكفّل العام الحكم الإلزاميّ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فتطبيق القاعدة على ما نحن فيه غير صحيح لما عرفت من أنّ دليل الحرمة ليس دليلا عامّا كي يرجع إليه عند 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فرض أنّ دليل الحرمة دليل عام خرج عنه الماء الطاهر فإنّه يجوز شربه ، فقاعدة الطهارة تعيّن كون الفرد من أفراد المخصّص فلا مجال للرجوع إلى العام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والخلاصة أنّه لا مانع من الرجوع في هذه الصورة إلى قاعدة الطهارة ، فتشترك مع الصورة الأولى في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وتنفرد الثانية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تحقيق الكلام فيما أفاده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نوقش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أفاده في الصورة الأولى من عدم جواز الرجوع إلى أصالة عدم الملاقاة في زمان عدم الكريّة بأنّ عدم الانفعال أخصّ من 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الأول فرع وجود المقتضي للانفعال ، بخلاف الطهارة فإنّها قد تتحقّق مع عدم المقتضي رأسا كصورة عدم الملاقاة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فالأصل المزبور وإن لم يثبت عدم الانفعال ، لعدم إثباته كون الملاقاة واردة على الكريّة ، إلاّ أنّه ينفع في إثبات الطهارة لأنّه يثبت عدم الملاقاة في زمان القلّة ، والماء القليل غير الملاقي للنجاسة طاهر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نوقش ما أفاده في الصورة الثالثة من الرجوع إلى القاعدة المزبورة بأنّ القاعدة لا أساس لها إذ لا يمكن أن يفرض كون الإحراز دخيلا في الحكم الواقعي ، ضرورة عدم دوران طهارة الماء مدار إحراز ورود الملاقاة على الكريّة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يصحّ أن يكون الدليل متكفّلا للحكم الظاهري إذ يشكل أن يكون الدليل الواحد متكفّلا لحكمين مع اختلاف الموضوع والرتبة والطولية بين الحكمين ، مضافا إلى عدم الدليل على ذلك إثباتا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ثبوت الرجوع إلى العموم في مسألة الشك في المحارم فهو بواسطة الرجوع إلى أصالة العدم الأزلي التي يلتئم بها موضوع الحكم للعام وهو حرمة النّظر ، لا من جهة تقيّد العنوان الخاصّ بالإحراز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خلاصة بعض ما نوقش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جميع ما ذكر قابل للردّ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ما ذكره من جريان أصالة عدم الملاقاة في زمان القلّة لإثبات الطهارة ، فهو لا يخلو عن غرابة ، فإنّه بعد فرض كون موضوع الخاصّ هو الملاقاة الواردة على الكرّ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أفاده النائيني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فلا محالة يتقيّد موضوع العام بعدم ذلك ، فيكون موضوع النجاسة ، هو ملاقاة ما ليس بكرّ في زمان سابق ، من دون أن يؤخذ فيه عنوان وجودي كعنوان القليل أو نحو ذلك ، فملاقاة القليل بعنوانه ليس موضوعا للنجاسة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فمع العلم بالملاقاة كما فيما نحن فيه تكون أصالة عدم الملاقاة في زمان القلّة بما لا أثر لها لا في إثبات الطهارة ولا في نفي النجاسة ، كما تقدّم 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ونفي الملاقاة بقول مطلق مما لا يصحّ للعلم بتحقّقها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مناقشة القاعدة ؛ فيمكن ردّها بالالتزام بأنّ الحكم المعلّق على الإحراز ظاهري ولا يتكفّله نفس الدليل بل الدليل عليه هو أصالة الظهور وبناء العقلاء على حجيّة العام في مثل ذلك ، فيكون التزاما بحجيّة العام في الشبهة المصداقية في خصوص هذه الموارد وهو مما لا محذور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الدليل عليه إثباتا فهو السيرة العقلائية على ذلك ، فانّها لا تكاد تنكر في أنّه إذا علّق الترخيص على عنوان وجودي لم يجز الرجوع إلى أصالة الإباحة عند الشك في المصداق بل يرجع إلى دليل التحريم ، وملاحظة الشواهد العرفية خير دليل على ما نقول ، وإذا ثبتت السيرة كفى في ثبوت القاعدة ، ولو لم يحرز منشؤها ، فإنّه لا أهميّة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دعوى الرجوع في مثال الشك في المحارم إلى أصالة العدم الأزلي فيردها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أصالة العدم الأزلي ليست مما يلتفت إليها العرف ويقتنع بها كيف؟ وهي تصوّرا وتصديقا محل الكلام الدّقيق بين الأعلام ، فلا يمكن أن يكون العمل العرفي مستندا إليها ، وإن كانت جارية في نفسها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المورد ليس من موارد الأصل الأزلي ، فإنّ مورده ما إذا كان هناك عام يخصّص بعنوان وجودي فيكون موضوع الحكم في العام مركّبا من عنوان العام وعدم الخاصّ ، فإذا جرت أصالة عدم الخاصّ يلتئم الموضوع بثبوت جزئية أحدهما بالوجدان والآخر بالأصل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ما نحن فيه كذلك ، فإنّ آية وجوب الغضّ لا تتكفّل في نفسها حرمة النّظر إلى كل امرأة بحيث يكون خروج المحارم بالتخصيص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لم يتوقّف أحد من المسلمين عند نزول الآية عن النّظر إلى أمه وأخته حتى يرد المخصّص ، وليس ذلك إلاّ أنّ المنظور بدوا في الآية الكريمة إلى الأجانب رأسا ، فلدينا موضوعان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 ؛ موضوع حرمة النّظر ، والآخر ؛ موضوع 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ونفي أحدهما بالأصل لا يستلزم إثبات الآخر إلاّ على القول بالأصل المثبت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فالأصل الأزلي لا يجدي في إثبات موضوع الحرمة ،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أنّ هذا القائل وإن التزم هنا بجريان أصالة الملاقاة إلى زمان الكرّيّة أو في زمان القلّة ، لكنّه أنكره في مباحثه الفقهية حين تعرّض لمسألة اختلاف المتبايعين في تأخّر الفسخ عن زمان الخيار وعدم تأخّره ، فإنّ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أنّ في تقديم مدّعى التأخير لأصالة بقاء العقد وعدم حدوث الفسخ في أوّل الزمان ، أو مدّعى عدمه لأصالة الصحّة ،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ذكر القائل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المسألة سيّالة في كل مورد كان موضوع الحكم أو متعلّقه مركّبا من جزءين وعلمنا بتحقّق أحدهما ثم بتحقّق الآخر مع ارتفاع الجزء الأول ، ولكن لم يعلم المتقدّم منهما على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لو شك في أنّ الفسخ وقع قبل انقضاء زمن الخيار أو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شك في أنّ ملاقاة النجاسة للماء المسبوق بالقلّة هل وقع قبل عروض الكريّة أو بعده ، أو شك المصلّي المسبوق بالطهارة وعلم بصدور حدث منه في أنّ صلاته وقعت قبل الحدث أو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بني عليه في تحقيق هذه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تجري أصالة بقاء الخيار إلى زمان الفسخ فيتمّ بها موضوع الحكم ، وهو الفسخ الثابت بالوجدان وبقاء الخيار المحرز بالاستصحاب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الموضوع مركّب منهما ، واعتبر تقارنهما في الوجود لا أزيد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يعارض هذا الأصل بأصالة عدم تحقّق الفسخ في زمان الخيار ، لأنّ الفسخ قد تحقّق خارجا في زمان حكم الشارع بكونه زمن الخيار ، فلا شكّ لنا في تحقّقه في ذلك الزمان ليحكم بعدمه ، فأصالة بقاء الخيار إلى زمان الفسخ ترفع الشك في تحقّق موضوع الحكم فلا مجال لإجراء أصالة عدم الفسخ في زمن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لجرى هذا الأصل في صورة الجهل بانقضاء زمن الخيار ، لا في تقدّمه وتأخّره عن الفسخ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فمثلا لو شك في بقاء الخيار وارتفاعه جرى استصحاب بقائه وبعد ذلك لو فسخ ذو الخيار ترتّب الانفساخ ، مع أنّه لو تمّ ما تقدّم من المعارضة لجرى في هذه الصورة استصحاب عدم تحقّق الفسخ في زمن الخيار ، وهو مما لا يلتزم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والكلام بعينه يجري في سائر الموارد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مورد الشك في تقدّم الكريّة على الملاقاة تجري أصالة عدم الكريّة إلى زمان الملاقاة ويترتّب عليها الحكم بالنجاسة ، ولا تعارض بأصالة عدم الملاقاة في زمان القلّة ، وإلاّ جرت المعارضة مع الشك في أصل عروض الكريّة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في مورد الشك في تقدّم الحدث على الصلاة تجري أصالة الطهارة إلى زمن الصلاة ويترتّب عليها صحّة الصلاة ، ولا تعارض بأصالة عدم الصلاة في زمن الطهارة ، وإلاّ جرت المعارضة مع الشك في أصل عروض الحدث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ما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حفظه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يرتبط بما نحن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يظهر منه أنّه نفي الاستصحاب الجاري لنفي الموضوع ومعارضته للاستصحاب في إثباته لوجهين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حلّي ، وهو زوال الشك بجريان الأصل في إثبات جزء الموضوع مع إحراز الجزء الآخر بالوجدان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نقضي وهو النقض بصورة الشك في أصل بقاء أحد جزئي الموضوع لا في تقدّمه وتأخّره كما هو مورد الكلام ، ولكن كلا الوجهين مردودان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زوال الشك المانع من جريان الاستصحاب إما أن يكون تكوينا ووجدانا وإما أن يكون تعبّدا ، ولا زوال للشك تكوينا ، إذ الشك في تحقّق الموضوع موجود بالوجدان حتى بعد جريان الاستصحاب كما لا زوال له تعبّدا ، إذ زوال الشك تعبّدا إنما يتحقّق فيما كان مجرى الاستصحاب موضوعا شرعيا للمشكوك ، فالاستصحاب نفيا أو إثباتا يتكفّل التعبّد بزوال الشك في الحكم ، وليس الأمر فيما نحن فيه كذلك ، فإنّ الشك في تحقّق الجزء الآخر للموضوع وهو الفسخ في زمن الخيار مثلا ، ليس مسببا شرعا عن الشك في الجزء الآخر وهو الخيار في زمن الفسخ ، فلا يكون الاستصحاب في أحدهما رافعا للشك في الآخر تعبّدا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وإلاّ لأمكن أن نعكس الكلام فنقول إنّ أصالة عدم الفسخ في زمن الخيار ترفع الشك في تحقّق الموضوع ، فلا تعارض بأصالة بقاء الخيار في زمن الفسخ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سببيّة ومسبّبية شرعيّة بين الشكّين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لا سببيّة بينهما أصلا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الفرق بين موارد النقوض التي ذكرها وبين ما نحن فيه موجود ، وذلك لأنّه فيما نحن فيه يعلم بتحقّق كلا جزئي الموضوع بذاتهما كالفسخ والخيار ، لكن يشك في تقارنهما أو ارتفاع أحدهما قبل حصول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فكما يمكن إجراء أصالة بقاء الخيار في زمن الفسخ فيتمّ الموضوع ، كذلك يمكن أن يجري أصالة عدم الفسخ في زمن الخيار فينفي الموضوع بنفي أحد جزئية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الشك في ارتفاع الخيار قبل حصول الفسخ يلازم الشك في تحقّق الفسخ في زمن الخيار فلدينا شكّان ولا مانع من جريان الاستصحاب فيهما ، فيتحقّق التعارض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بخلاف موارد النقض ، فإنّ المشكوك فيها أصل تحقّق الجزء الآخر مع إحراز أحدهما وتاريخه كالشك في الخيار مع إحراز الفسخ وتاريخه ، فمع استصحاب الخيار يثبت كلا الجزءين ويترتّب الأثر ، ولا معنى لاستصحاب عدم الفسخ في زمن الخيار ، لأنّ الفسخ يعلم تحقّقه في زمن الخيار التعبّدي وهو يكفى في ترتّب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والخيار الواقعي لا يعلم بثبوته كي يستصحب عدم الفسخ في زمانه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فمرجع الاستصحاب المزبور إلى استصحاب عدم المجموع ، وقد تقدم أنّه مع استصحاب الجزء لا مجال لاستصحاب عدم المجموع المركّب ، لأنّ المركّب الموضوع للأثر هو عين الاجزاء وليس شيئا وراءها ، والمفروض أنّه لا شك لدينا سوى الشك في الجزء الّذي يجري الاستصحاب فيه ، فلا مجال لاستصحاب عدم المركّب ، وهكذا الكلام في سائر موارد النقض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فخلاصة الفرق بين ما نحن فيه وبين موارد النقض ، أنّ الاستصحاب النافي فيما نحن فيه الّذي يفرض معاضدته للاستصحاب المثبت يجري في نفي الجزء في زمان الجزء الآخر ، وأما في موارد النقض فهو يجري في نفي المجموع المركّب ، وفرق واضح بينهما من ناحية المعارضة وعدمها ، إذ في ما نحن فيه لدينا شكّان وفي موارد نفي المجموع لدينا شك واحد هو مورد الأثر وهو الشك في وجود الجزء الّذي يجري فيه الأصل المثبت لا النافي ، فتدبّر ولا تغفل</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المحقق المذكور لا يعتبر سوى فعلية اليقين والشك ، ثم يذهب إلى عدم جريان الاستصحاب في الفرضين المذكورين ، فالتفت ولا تغفل واللّه سبحانه المسدد</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6" w:name="pg15939_154615"/>
      <w:bookmarkStart w:id="87" w:name="pg15939_154615"/>
      <w:bookmarkEnd w:id="87"/>
    </w:p>
    <w:p>
      <w:pPr>
        <w:pStyle w:val="Heading4"/>
        <w:numPr>
          <w:ilvl w:val="3"/>
          <w:numId w:val="1"/>
        </w:numPr>
        <w:rPr/>
      </w:pPr>
      <w:bookmarkStart w:id="88" w:name="pg15939_154615"/>
      <w:bookmarkStart w:id="89" w:name="__RefHeading___Toc16091480_2142443653"/>
      <w:bookmarkStart w:id="90" w:name="_Toc30"/>
      <w:bookmarkEnd w:id="88"/>
      <w:bookmarkEnd w:id="89"/>
      <w:r>
        <w:rPr>
          <w:rtl w:val="true"/>
        </w:rPr>
        <w:t xml:space="preserve">التنبيه الحادي عشر </w:t>
      </w:r>
      <w:r>
        <w:rPr>
          <w:rtl w:val="true"/>
        </w:rPr>
        <w:t>:</w:t>
      </w:r>
      <w:bookmarkEnd w:id="90"/>
    </w:p>
    <w:p>
      <w:pPr>
        <w:pStyle w:val="BookText"/>
        <w:rPr/>
      </w:pPr>
      <w:r>
        <w:rPr>
          <w:rFonts w:ascii="Amiri" w:hAnsi="Amiri" w:eastAsia="Amiri" w:cs="Amiri"/>
          <w:color w:val="111111"/>
          <w:sz w:val="28"/>
          <w:sz w:val="28"/>
          <w:szCs w:val="28"/>
          <w:rtl w:val="true"/>
          <w:lang w:bidi="ar-SA"/>
        </w:rPr>
        <w:t xml:space="preserve">التنبيه الحادي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 الاستصحاب في الأمور الاعتقادية ، وانه هل يجري أو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أفاد المحقق الخراسانيّ قدس سره في الكفاية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الأمور الاعتقادية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المطلوب والمهم فيها شرعا هو الانقياد ؛ وعقد القلب وأمثال ذلك من الأعمال القلبية الاختيارية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المطلوب فيها هو تحصيل اليقين والعلم بها</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 على الأول ، فلا مانع من جريان الاستصحاب مع تمامية أركانه حكما وموضوعا ، فإذا شك في بقاء وجوب الاعتقاد أمكن استصحابه ، وكذا لو شك في بقاء موضوعه أمكن استصحابه ، لصحة التنزيل وعموم دليل الاستصحاب ، لعدم اختصاصه بالاحكام الفرعية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مانع منه الا ما يتصور من ان الاستصحاب من الأصول العملية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ذلك لا يصلح للمانعية ، لأن التعبير بالأصل العملي ليس له في دليل الاستصحاب أو غيره عين ولا أثر كي يدعى انصرافه إلى عمل الجوارح دون عمل الجوانح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وانما هو تعبير اصطلاحي عبّر به الأصوليون عما كان وظيفة للشاك تعبدا ، لجعل الفرق بينه وبين الأمارات الحاكية عن الواقع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وعليه فيعم عمل الجوارح والجوانح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في الثاني ، فالاستصحاب في الحكم جار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شك في بقاء وجوب اليقين بشيء بعد اليقين بالوجوب يستصحب البقاء ، ولا مانع منه ، ويترتب عليه لزوم تحصيل اليقين بذلك الشيء والعلم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الموضوع ، لأنّ المفروض كون المطلوب تحصيل اليقين به والاستصحاب لا يجدي في ذلك ، لعدم رفعه الشك إلاّ تعبدا ،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ما أفاده المحقق الخراسانيّ قدس سره في المقام </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وهو ناظر إلى ما أفاده الشيخ رحمه اللّه من عدم جريان الاستصحاب في الأمور الاعتقادية بقول مطلق ، بتقريب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الاستصحاب ان اعتبر من باب الاخبار والتعبد ، فمع الشك يزول الاعتقاد ، فلا يصح التكليف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اعتبر من باب الظن ، ففيه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الظن في أصول الدين غير معتبر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الظن غير حاصل ، لأن الشك في العقائد الثابتة بالطريق العقلي أو النقلي القطعي انما ينشأ من تغير بعض ما يحتمل مدخليته وجودا أو عدما في المستصحب </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والّذي يقصده الشيخ من زوال الاعتقاد مع الشك بالشيء الّذي يتعلق به فلا يصح التكليف به 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الاعتقاد مع الشك يزول قهرا وتكوينا ، فلا يمكن تحصيله ، لا انه يزول فعلا فيمكن الأمر بتحصيله بواسطة الاستصحاب</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ذكره رحمه اللّه في عدم إفادة الاستصحاب الظن ناظر إلى الشبهة الحكمية دون الموضوعية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لا يخفى ذلك من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 حصول الظن انما يكون لأجل غلبة بقاء المتيقن السابق ، فانها توجب الظن ببقائه ، وهذا انما يتأتى </w:t>
      </w:r>
    </w:p>
    <w:p>
      <w:pPr>
        <w:pStyle w:val="BookText"/>
        <w:rPr/>
      </w:pPr>
      <w:r>
        <w:rPr>
          <w:rFonts w:ascii="Amiri" w:hAnsi="Amiri" w:eastAsia="Amiri" w:cs="Amiri"/>
          <w:color w:val="111111"/>
          <w:sz w:val="28"/>
          <w:sz w:val="28"/>
          <w:szCs w:val="28"/>
          <w:rtl w:val="true"/>
          <w:lang w:bidi="ar-SA"/>
        </w:rPr>
        <w:t>في الموضوعات الثابتة تكوينا ، لكون الشك فيها في بعض الموارد شكا في الرافع مع العلم بقابلية المقتضي للبقاء فيظن ببقائه نوعا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الأحكام الشرعية فلا غلبة فيها ، لأن الشك دائما في قابلية المقتضي للبقاء ، ومعه لا يظن ببقائه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لأن الشك في ارتفاع الحكم انما ينشأ من تغير بعض الخصوصيات التي يحتمل دخلها في الموضوعية وعدمه ، لأنّه مع بقاء موضوعه بخصوصياته لا يرتفع جزما للزوم الخلف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عليك الفرق بين ما أفاده قدس سره وبين ما أفاده المحقق الخراسانيّ قدس سره حيث انه أطلق الحكم بعدم جريان الاستصحاب حكما وموضوعا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ان المحقق الخراسانيّ فصلّ الكلام بما عرفته وحكم بعدم جريانه موضوعا في خصوص ما كان المهم فيه تحصيل اليقين والمعرفة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انه لا يخفى ان مركز الخلاف بينهما قدس سرهما هو متعلق الاعتقاد لا الأعم منه ومن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الاعتقاد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لأن كلام الشيخ رحمه اللّه يدور حول جريان الاستصحاب في متعلق الاعتقاد وغرضه نفيه فيه لا غير ، ويشهد لذلك أمران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جريان الاستصحاب في الحكم لا منشأ للإشكال فيه ولا يتوهم أحد في صحة جريانه ، فهو جار بلا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التنبيه المذكور عقده في الرسائل لنفي التمسك باستصحاب النبوة</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 فمراده من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الشرعية الاعتقادية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متعلقات الأحكام الاعتقادية المعبر عنها بالأمور الاعتقادية لا نفس الأحكام الاعتقادية ، كما فسره بذلك المحقق الخراسانيّ في الحاشية </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ومن هنا يظهر الوجه في تعرض المحقق الخراسانيّ للاستصحاب في الأحكام الاعتقادية وإثباته ، مع ما عرفت من عدم المنشأ للإشكال في جريانه ، فالتفت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ولعل الوجه </w:t>
      </w:r>
      <w:r>
        <w:rPr>
          <w:rStyle w:val="FootnoteAnchor"/>
          <w:rtl w:val="true"/>
        </w:rPr>
        <w:footnoteReference w:id="266"/>
      </w:r>
    </w:p>
    <w:p>
      <w:pPr>
        <w:pStyle w:val="BookText"/>
        <w:rPr/>
      </w:pPr>
      <w:r>
        <w:rPr>
          <w:rFonts w:ascii="Amiri" w:hAnsi="Amiri" w:eastAsia="Amiri" w:cs="Amiri"/>
          <w:color w:val="111111"/>
          <w:sz w:val="28"/>
          <w:sz w:val="28"/>
          <w:szCs w:val="28"/>
          <w:rtl w:val="true"/>
          <w:lang w:bidi="ar-SA"/>
        </w:rPr>
        <w:t xml:space="preserve">ففي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إشكال في جريان الاستصحاب لإطلاق أدلّته وعدم الموهم لعدم جريانه سوى التعبير عنه بالأصل العملي ، وقد عرفت دفعه بما أفاده في الكفاية ، لكن لا يخفى أنّ ذلك مجرد فرض لا واقع له إذ ليس لدينا من الأمور الاعتقادية ما يشك في بقاء وجوب الاعتقاد به ، ولعلّه إلى ذلك أشار في الكفاية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وكذا موضوعا فيما كان هناك يقين سابق وشك لاحق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الشك في بقاء الموضوع فلا فرض له بحسب الظاهر سوى الشك في حياة الإمام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فسائر الأمور الاعتقادية استقبالية لم تحدث كي يشك في بقائها بالشبهة الموضوعية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أنّ الشك في حياة الإمام عليه‌السلام فيها بالنسبة إلينا مجرد فرض لا واقع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لا بأس بإيقاع الكلام فيه على سبيل الفرض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الأثر الملحوظ في حياة الإمام تارة يكون هو وجوب الاعتقاد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وأخرى يكون وجوب اليقين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ويقع الكلام في جريان الاستصحاب بلحاظ كلا الأثرين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جريان الاستصحاب بلحاظ ترتيب وجوب الاعتقاد فتحقيقه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الاستصحاب تارة يجري في حياة زيد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خاصة ، وأخرى في إمامته ، وثالثة في حياته وإمامته بنحو المجموع المركّب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جريان الاستصحاب في إمامته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ممنوع للشك في موضوعها وهو الحياة ، إذ الإمامة متقوّمة بحياة الإمام فمع الشك في الحياة كيف نستصحب الإمامة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جريان الاستصحاب في المجموع المركّب من الحياة والإمامة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 قطع النّظر عن الإشكال في جريان الاستصحاب في المجموع المركّب بقول مطلق ، يمنع بأن المراد ترتيبه على ذلك هو وجوب الاعتقاد ، وهو لا يترتّب إذ الاعتقاد والإيمان بالشيء وإن كان من الأمور القلبية الاختيارية لكنها لا تحصل مع الشك ، بل هي تتوقف على اليقين ، فمع عدمه لا يمكن تحقّقه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الواضح أنّ الاستصحاب لا يرفع الشك ، فلا يجب الاعتقاد لعدم اليقين الّذي يتقوم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لأنّ اليقين إما أن يكون من قبيل شرائط الوجوب وإما أن يكون من قبيل شرائط وجود الاعتقاد الواجب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عدم وجوب الاعتقاد مع الشك واضحا لعدم حصول موضوعه فلا ينفع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يتخيّل أنّ وجوب الاعتقاد يترتّب على الاستصحاب وهو يدعو إلى تحصيل اليقين كسائر مقدمات 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يندفع بأنّ الاستصحاب لأجل وجوب الاعتقاد يكون لغوا لأنّ ظرف داعوية الوجوب وتأثيره هو ظرف العمل الواجب ، ومن الواضح أنّه بعد تحصيل اليقين لا مجال للاستصحاب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فالوجوب الثابت بالاستصحاب في ظرف تأثيره وداعويته لا بقاء له وفي ظرف حدوثه لا داعوية له لعدم القدرة على متعلّقه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 ذلك يكون لغوا محضا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جريان الاستصحاب في الحياة خاصة ليترتّب عليها الإمامة وهي أمر شرعي ، فيترتّب وجوب الاعتقاد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يتوقّف على كون الإمامة عبارة عن نفس السلطنة والولاية ويترتّب عليها نفوذ التصرّفات بحيث يمكن الحكم بفعليتها مع الشك الوجداني في الحياة ، وأما لو كانت الإمامة عبارة عن نفس الحكم بنفوذ التصرّفات فمن الواضح أنّ مثل ذلك يتوقّف على إحراز الحياة لكي يحرز صدور التصرّف أو قابليّته لصدور التصرّف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مع الشك في حياته فلا معنى للحكم بنفوذ تصرفاته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نحن فيه نظير وجوب الإطعام الثابت لزيد ، فإنّه مع الشك في حياته لا ينفع استصحابها في ترتيب وجوب إطعامه لأنّ متعلّق الحكم لا يجوز إلاّ بإحراز 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نظير وجوب التصدّق على الفقراء على تقدير حياة 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فرض كون الإمامة عبارة عن أمر وضعي يترتّب عليه نفوذ التصرفات ، وغضّ النّظر عن الإشكال في جريان الاستصحاب بناء عليه أيضا فإنّ له مجالا آخر ، فلا يجري الاستصحاب أيضا ، للشك المانع من تحقّق الاعتقاد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بنى على أنّ الاعتقاد بالواقع يحصل مع الشك به ، يمكن إجراء الاستصحاب ليترتّب وجوب الاعتقاد ، لكنّه لا مجال للالتزام به كما أشرنا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جريان الاستصحاب في الحياة بلحاظ وجوب المعرفة واليقين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فالملحوظ في الاستصحاب تارة حدوث هذا الأثر وأخرى سقوطه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 يراد باستصحاب حياة الإمام ترتيب وجوب معرفته فيلزم على المكلّف تحصيل اليقين به وأخرى يراد به سقوط هذا التكليف من باب قيام الاستصحاب مقام اليقين والاستصحاب لا يجري بكلا اللحاظين ، أما لو كان الملحوظ هو حدوث التكليف بالمعرفة فلأنّ موضوع وجوب معرفة الإمام بعينه يترتّب على أصل العلم بأصل ثبوت الإمام وجعله من قبله تعالى ولا يترتّب على حياة زيد بعنوانه أو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فإجراء الاستصحاب في حياة زيد ليس إجراء له في موضوع الحكم الشرعي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وببيان آخر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وجوب معرفة الإمام ثابت مع الشك ومع قطع النّظر عن الاستصحاب ، فلا أثر للاستصحاب في ترتيبه وحدوثه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لو كان الملحوظ هو سقوط التكليف فلأنّ اليقين بالإمام مأخوذ بما هو صفة لا بما هو طريق ولذا يعبّر عنه بالمعرفة ، ومثله لا يقوم الاستصحاب مقامه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والخلاصة ؛ إنّ الاستصحاب الموضوعي في باب الإمامة لا مجال له على جميع تقاديره وفروضه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ذلك يحسن بنا التنبيه على بعض الجهات الواردة في كلمات الاعلام وهي متعدّدة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أفاده الشيخ في نفي الاستصحاب لأجل عدم الاعتقاد مع الشك ، وما أفاده قد يبدو غامضا لأنّ مجرد عدم الاعتقاد مع الشك لا يمنع من ترتّب وجوب الاعتقاد المستلزم لوجوب مقدماته ومن جملتها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يتّضح كلامه بما ذكرناه في نفي الاستصحاب لترتيب وجوب الاعتقاد سواء كان اليقين من مقدمات الوجوب أو الواجب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أفاده صاحب الكفاية في نفي الاستصحاب الموضوعي في مورد يطلب فيه اليقين ، وعلّله بوجوب تحصيل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هو ناظر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جريان الاستصحاب نفيا أو إثباتا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ترتيب وجوب تحصيل اليقين أو إلى إسقاطه؟ والصحيح أنّه ناظر إلى إسقاط التكليف لا حدوثه كما يدلّ عليه قوله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يجب تحصيل اليقين بموته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فإنّه لا معنى له لو كان الملحوظ في جريان الاستصحاب حدوث التكليف بوجوب تحصيل اليقين لأنّه هو الأثر المقصود بالاستصحاب فلا معنى لنفي الأصل وتعليله بلزوم تحصيل اليقين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عليه أيضا ما ذكره بعد ذلك من الاكتفاء بالاستصحاب إذا كان المورد من الموارد التي يكتفي فيها بالظن وكان الاستصحاب من باب الظن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فلا وجه لما ارتكبه المحقّق الأصفهاني من حمل كلامه على نظره إلى ثبوت التكليف ،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 يستصحب لأجل ترتيب لزوم معرفة إمام زمانه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في كون النّظر إلى مرحلة الثبوت لكن بعد صراحة ما بعده فيما ذكرناه لا بدّ من الالتزام بأنّ مراده من هذه العبارة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لأجل ترتيب أثر لزوم المعرفة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تنافي ما بعدها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الإشارة إلى أنّ الشك في الاعتقاديات من حيث الحكم مجرد فرض لا واقع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ذكر المحقّق الأصفهاني أنّه يتمّ في طرف الوجود لا في طرف العدم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شك في حدوث تكليف اعتقادي بشأن من شئون المحشر ، فينفي بالاستصحاب لعدم ثبوته قبل الشريعة أو في أوائلها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وأنت خبير أنّ الاستصحاب الّذي يختلف الحال فيه وجودا وعدما هو استصحاب نفس التكليف لا عدمه ، إذ استصحاب العدم يتّفق مع أصالة البراءة فلو لم يجر الاستصحاب لا يختلف الحال من الناحية العملية لجريان البراءة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أفاده لو تمّ علميّا فلا أثر له عمليّا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مع ما عرفت من منع الاستصحاب في عدم التكليف تبعا للشيخ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فانتبه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المحقّق الأصفهاني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تعرّضه لما أفاده صاحب الكفاية في المورد الّذي يطلب فيه اليقين ، وأنّ الاستصحاب لا ينفع في ذلك ، ذكر أنّ استصحاب الأمور المجعولة شرعا كالإمامة يرجع إلى جعلها بجعل مماثل للواقع واعتبار آخر غير الواقع وليس مجرد الإلزام بترتيب الأثر ، وعليه فمع جريان الاستصحاب يحصل اليقين بالإمامة الظاهرية المجعولة ، فيكون الاستصحاب مجديا إذا فرض أنّ المعتبر لو تعلّق إليه بالإمامة أعمّ من وجودها والواقعي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جريان الاستصحاب لأجل لزوم تحصيل اليقين فهو ممنوع لأنّ اليقين بالإمامة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بالحياة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رافع لموضوع الاستصحاب ، فيلزم أن يقتضي الاستصحاب ما يرفع موضوعه ويستلزم عدمه فيكون مما يلزم من وجوده عدمه وهو محال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أفاده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صدرا وذيلا لا يرد على ناحية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محطّ النّظر في الصدر إلى الجدوى في جريان الأصل من ناحية سقوط التكليف بوجوب تحصيل اليقين إذ مع حصول اليقين قهرا لا معنى للأمر بتحصيله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ومحطّ النّظر في الذيل إلى ناحية حدوث التكليف وبتحصيل اليقين مع أنّ ظاهر كلامه هو أنّ ما نفاه في الذيل عين ما أفاده في الصدر ، فيكون خلطا بين المقامين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أنّ ما أفاده في نفي جريان الاستصحاب لأجل ترتيب لزوم تحصيل اليقين من استلزام وجود الاستصحاب لعدمه غير تام ، إذ يرد عليه أنّه لا إشكال في جواز أمر الشاك بشيء بتحصيل اليقين به ورفع شكّه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شككت في وجود زيد وجب عليك تحصيل اليقين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والسرّ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المترتّب على الاستصحاب ليس هو اليقين بل الأمر به وهو لا ينفي الشك ، نعم امتثاله ينفي الشك ولكنه متأخّر عن الأمر ، وارتفاع الشك بقاء لا يمنع من جريان الاستصحاب حدوثا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الاستصحاب يقتضي ارتفاع الشك حدوثا جاء المحذور ولكن الأمر ليس كذلك بل المرتفع هو الشك في مرحلة البقاء وهو خال عن المحذور كيف ، وكثير من موارد الاستصحاب كذلك ، كما لو استصحب عدم الإتيان بالواجب فجاء به أو استصحب الحدث فتطهّر ، فإنّ الشك يرتفع بعد امتثال الحكم الظاهري ، فانتبه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السيد الخوئي نفي الاستصحاب في الأمور الاعتقادية لأجل تقيّد الموضوع بالعلم فلا يلزم الاعتقاد والمعرفة إلاّ بالأمر المعلوم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أنّ ما أفاده لو فرض تسليمه لا يرتبط بأيّ ارتباط بموضوع الكلام بين الاعلام في المقام نفيا أو إثباتا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هو التزام مستقل يترتّب عليه عدم جريان 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مع أنّه كان ينبغي أن يتنبّه على عدم قيام الاستصحاب في المقام مقام العلم المأخوذ في الموضوع ، وإلاّ فمجرد كون العلم مأخوذا في الموضوع لا ينفي جريان الاستصحاب إذا كان يقوم مقام العلم ،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فقد عرفت منع جريان الاستصحاب في الأمور الاعتقادية المطلوب فيها الاعتقاد أو المعرفة ، كالإمامة ومنه يظهر الحال في النبوة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وتحقيق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المقصود بالنبوة التي يراد استصحابها إما نفس المزيّة الخاصة النفسيّة الثابتة لشخص النبي ، وأما المقام المجعول للنبي وهو مقام تبليغ الأحكام والرسالة ، نظير مقام الإمامة ، وأما مجموع الأحكام التي جاء بها النبي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أنّ النبوة بالمعنى الأول لا يشك في بقائها لعدم زوالها بعد اتّصاف النبي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وبالمعنى الثاني يعلم بارتفاعها بالموت ، إذ لا محصّل لجعل المنصب المزبور شرعا بعد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هي بالمعنى الثالث قابلة للاستصحاب لإمكان تعلّق الشك بها ، لكن نقول أنّ المتيقّن هو الأحكام المحدودة بمجيء نبيّنا صلى‌اللّه‌عليه‌وآله بحيث تكون خصوصية التحديد مأخوذة في متعلّق اليقين ، ومثله لا يشك في بقائه بل يعلم بارتفاعه ، فليس المتيقّن أحكام الشريعة السابقة على الإجمال بل الأحكام الخاصة وهي المحدودة بالحدّ الخاصّ فلا تثبت بعد الحدّ جزما ، فيمتنع التمسّك بالاستصحاب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ولعلّه إلى ذلك يرجع ما ذكره بعض أفاضل السادة في ردّ الكتابي الّذي تمسّك بالاستصحاب ، فهو لا يريد أن المتيقّن أحكام شريعة موسى وعيسى المحدودة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وتنكر الأحكام غير المحدودة ، فيرجع التحديد إلى الأحكام التي يراد استصحابها ، لا إلى نفس موسى وعيسى كي يقال إنّهما فردان جزئيان لا كليّان فلا يقبلان التقييد الموجب للتفرّد والتخصّص لأنّه شأن المفاهيم الكليّة لا الجزئية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ورد عن الإمام الرضا عليه‌السلام في جواب الجاثليق فهو لا يرتبط بالاستصحاب لا سؤالا ولا جوابا ويمكن أن يكون منظوره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اللّه وصلواته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ما قلناه من كون المتيقّن أمرا خاصّا ، فتدبّر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والأمر سهل كما لا يخفى ، واللّه سبحانه العالم</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حكم الشيخ بعدم جريان الاستصحاب في الأول </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أعني ما كان المهم فيه هو الاعتقاد الّذي هو محل الخلاف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الاعتقاد بالشيء لا ينفك عن اليقين به ، فمع الشك فيه أو اليقين بعدمه لا يمكن تحقق الاعتقاد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انفك اليقين عن الاعتقاد ، فيمكن حصول اليقين ولا يحصل الاعتقاد ، كما تدل عليه الآية الكريمة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وَجَحَدُوا بِها وَاسْتَيْقَنَتْها أَنْفُسُهُمْ </w:t>
      </w:r>
      <w:r>
        <w:rPr>
          <w:rFonts w:eastAsia="Amiri" w:cs="Amiri" w:ascii="Amiri" w:hAnsi="Amiri"/>
          <w:color w:val="111111"/>
          <w:sz w:val="28"/>
          <w:szCs w:val="28"/>
          <w:rtl w:val="true"/>
          <w:lang w:bidi="ar-SA"/>
        </w:rPr>
        <w:t xml:space="preserve">) </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فاليقين منفك عن والاعتقاد غير منفك عن 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كان الاعتقاد ملازما لليقين ، فلا يجدي استصحاب متعلقه في صحة الاعتقاد به لعدم رفعه الشك إلا تعبدا</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ذكر المحقق الخراسانيّ في الحاشية وجها لإجراء الاستصحاب في المتعلق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القول بعدم انفكاك الاعتقاد عن 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تقريبه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يمكن </w:t>
      </w:r>
    </w:p>
    <w:p>
      <w:pPr>
        <w:pStyle w:val="BookText"/>
        <w:rPr/>
      </w:pPr>
      <w:r>
        <w:rPr>
          <w:rFonts w:ascii="Amiri" w:hAnsi="Amiri" w:eastAsia="Amiri" w:cs="Amiri"/>
          <w:color w:val="111111"/>
          <w:sz w:val="28"/>
          <w:sz w:val="28"/>
          <w:szCs w:val="28"/>
          <w:rtl w:val="true"/>
          <w:lang w:bidi="ar-SA"/>
        </w:rPr>
        <w:t xml:space="preserve">الاعتقاد بالشيء على تقدير ثبوته واقعا ، فيمكن استصحابه والاعتقاد به على هذا النحو </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ما لا يخفى ، فان التعليق ان كان في جانب المتعلق بان كان الاعتقاد فعليا والمتعلق تقديريا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فانا اعتقد فعلا بشيء على تقدير ثبوته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فهو ممنوع ، لأن الاعتقاد الفعلي مساوق لليقين بالمقدر ، والمفروض عدم اليقين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كان في جانب الاعتقاد ، بان كان معلقا على ثبوت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التعليق انما يكون في المفاهيم التي يعرض عليها الوجود ، ولا يكون في الوجودات ، لعدم قبولها التعليق ، لأن الوجود اما متحقق أو ليس متحقق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والاعتقاد من الوجودات فلا يقبل التعليق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وجّه المحقق العراقي قدس سره استصحاب المتعلق مع الشك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الانقياد والتسليم هاهنا بالإمامة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الظاهرية أو النبوة الظاهرية ، لأنه بعد التعبد بها تثبت ظاهرا فيسلم بها بهذا النحو ، لا على طريق الجزم واليقين ، كي يورد عليه بتنافيه مع الشك في أصل الإمامة أو النبوة </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ان ما ذكره ممنوع على إطلاقه ، فانه انما يتم لو كانت الإمامة من المناصب المجعولة للشارع ، فيمكن التعبد بها بقاء لكونها من الأحكام الشرعية كالطهارة والملكية وغيرهما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لو كانت من الأمور التكوينية غير المجعولة فلا يتم ما ذكره ، لأنّ التعبد بالأمر التكويني لا معنى له إلاّ ثبوت حكمه ، فالتعبد بحياة زيد معناه ثبوت وجوب التصدق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فالتعبد بالإمامة لا معنى له إلا ثبوت حكمها الشرعي ، وليس هو إلاّ وجوب الاعتقاد ، وهو غير ممكن لعدم اليقين بمتعلقه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واما ما ذكره المحقق الخراسانيّ قدس سره في الكفاية من عدم جريان الاستصحاب موضوعا لو كان المهم وجوب المعرفة </w:t>
      </w:r>
      <w:r>
        <w:rPr>
          <w:rStyle w:val="FootnoteAnchor"/>
          <w:rtl w:val="true"/>
        </w:rPr>
        <w:footnoteReference w:id="270"/>
      </w:r>
      <w:r>
        <w:rPr>
          <w:rFonts w:ascii="Amiri" w:hAnsi="Amiri" w:eastAsia="Amiri" w:cs="Amiri"/>
          <w:color w:val="111111"/>
          <w:sz w:val="28"/>
          <w:sz w:val="28"/>
          <w:szCs w:val="28"/>
          <w:rtl w:val="true"/>
          <w:lang w:bidi="ar-SA"/>
        </w:rPr>
        <w:t xml:space="preserve">، فهو يحتمل 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وجوب المعرفة متوقفا على الاستصحاب ، لتوهم ترتب وجوب المعرفة على وجود الإمام الواقعي ، فالشك في وجوده يوجب الشك في وجوب المعرفة ، فالاستصحاب يجري ليترتب عليه وجوب المعرفة ، كما يجري استصحاب حياة زيد ليترتب عليه وجوب التصدق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فهل يجري الاستصحاب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الوجه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وجوب المعرفة ثابتا على كل تقدير ، ولكن الكلام في الاكتفاء عن المعرفة بالاستصحاب وعدمه ، فيقع الكلام في جريانه وعدمه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ومراده الوجه الثاني ويشهد له أمران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الكلام في نفسه لا بد أن يكون حول ذلك ، لعدم تعليق وجوب المعرفة على حياة الإمام ، بل هي واجبة فعلا علم بحياة الإمام أو لم يعلم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ظهور ذلك واضحا من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 يجب تحصيل اليقين بموته وحياته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ومما ذكره من كفاية الاستصحاب لو اعتبر من باب الظن في بعض الموارد ، فان الظاهر من هذين الموردين كون الكلام حول الاكتفاء بالاستصحاب وعدمه ،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قد يتوهم كفاية باعتبار ما قرّر في محله من قيام الاستصحاب مقام القطع الموضوعي</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وحيث ان المستفاد بمناسبة الحكم والموضوع كون القطع الموضوع هاهنا مأخوذا بنحو الصفتية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انه صفة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بنحو الطريقية والحجية لم يقم الاستصحاب مقامه بل لا بد من تحصيله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ولكن الظاهر من العبارة وجه آخر غير هذين الوجهين ، وهو كون وجوب المعرفة مترتبا على اليقين بالحياة لا على الوجود الواقعي ، 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مقتضى 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مطلقا كما هو مقتضى الوجه الثاني وان الكلام في الاكتفاء باستصحاب الحياة عن اليقين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وظاهر المحقق الخراسانيّ أخذ اليقين بها بما أنه صفة ، ولذلك أوجب تحصيله وعدم كفاية الاستصحاب عنه إلا في مورد يكتفي فيه بالظن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أخذت المعرفة بمعنى أعم من القطع والظن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الاستصحاب من باب الظن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فسر المحقق الأصفهاني قدس سره العبارة بالوجه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وأورد على جريان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استصحاب حياة الإمام إذا كان يترتب عليه لزوم المعرفة ، فمع تحصيلها يرتفع موضوع الاستصحاب ، فيلزم من وجود التعبد عدمه وهو محال </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المعرفة توجب رفع موضوع الاستصحاب بقاء ولا محذور فيه ، وانما المحذور لو استلزمت رفعه ابتداء وحدوثا ، ولكنه غير حاصل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تبين مما ذكرنا حال الاستصحاب في الإمامة والنبوة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الإمامة ، اما أن تكون من الصفات النفسانيّة التي وهي عبارة عن درجة خاصة من الكمال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أن تكون من المناصب المجعولة ، وهي إمارته على الناس ونفوذ حكمه فيهم وما شابه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والشك في الإمامة ينشأ عن الشك في الموت وعدمه</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والإمامة بالمعنى الأول لا تزول بالموت ولا بغيره ، فلا شك فيها أصلا ، بل يحرز بقائها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ولكنها بالمعنى الثاني تزول بالموت ، لأن أداء الأحكام والأمارة على الناس يتقوم بالحياة ، فمع الشك في بقاء الحياة يشك في بقاء في بقاء الإمامة بهذا </w:t>
      </w:r>
    </w:p>
    <w:p>
      <w:pPr>
        <w:pStyle w:val="BookText"/>
        <w:rPr/>
      </w:pPr>
      <w:r>
        <w:rPr>
          <w:rFonts w:ascii="Amiri" w:hAnsi="Amiri" w:eastAsia="Amiri" w:cs="Amiri"/>
          <w:color w:val="111111"/>
          <w:sz w:val="28"/>
          <w:sz w:val="28"/>
          <w:szCs w:val="28"/>
          <w:rtl w:val="true"/>
          <w:lang w:bidi="ar-SA"/>
        </w:rPr>
        <w:t>المعنى ، ولا بد في جريان الاستصحاب فيها من ترتب أثر عملي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اما تحصيل المعرفة واليقين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حصول الاعتقاد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الأول يمتنع الاستصحاب ، لأنه لا يقوم مقام اليقين المأخوذ في المقام على نحو الصفتية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الثاني يجري الاستصحاب بناء على إمكان تحقق الاعتقاد مع الشك وعدم ملازمته لليقين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انه يمكن جريانه فيها للالتزام بها ظاهرا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عن المحقق العراقي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النبوة ، فهي أيضا أما ان تكون من الصفات النفسانيّة أو المناصب المجعولة كأداء الرسالة وتبليغ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شك فيها بالمعنيين أصلا بعد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لأنها بالمعنى الأول يعلم ببقائها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وبالمعنى الثاني يعلم بارتفاعها بالموت ، فلا شك فيها أصلا ، فلا مورد للاستصحاب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والشك في النبوة بالمعنى الثاني وان كان يحصل من جهة الشك في الموت ، ولكنه خارج عن محل الابتلاء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تنزلنا وقلنا يتحقق الشك فيها بنحو ما ، فأثرها العملي امّا بوجوب الاعتقاد أو استمرار شريعة النبي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على الأول ، فجريان الاستصحاب يتوقف على القول بمجامعة الاعتقاد للشك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على الثاني ، فلا ترتب لأن استمرار الشريعة غير مترتب على بقاء النبوة ببقائه ، إذ من يلتزم بان النبوة بالمعنى الثاني يقول باستمرار الشريعة بعد الموت ولا يقول بارتفاعها به ، فلا يجري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ذكرنا تعرف انه لا مجال لتمسك الكتابي باستصحاب نبوة نبيه ، وقد ذكر في جوابه وجوه متعددة </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الوجه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تمسكه بالاستصحاب لا يخلو اما ان يكون لأجل إقناع نفسه ، أو لأجل إلزام المسلمين ، أو لأجل دفع كلفة الاستدلال عن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الدليل لا بد أن يكون على مدعى الدين الجديد ، لأن الدّين إذا ثبت فهو مستمر بمقتضى الطبيعة والقاعدة حتى يثبت خلافه وهذا هو معنى الاستصحاب</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فان كان غرضه هو إقناع نفسه ، فجريان الاستصحاب انما يكون بعد الفحص ، فلا بد له من الفحص قبل تمسكه بالاستصحاب ومع الفحص يحصل له اليقين بنبوة محمّد صلی اللّه علیه و آله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وان كان غرضه إلزام المسلمين ، فهو انما يتم لو التزم المسلمون بتحقق اليقين والشك لديهم ، لأنّ الإلزام انما يكون بالمسلمات لدى الخصم ، والمسلمون انما يعتبرون الاستصحاب مع تحقق اليقين والشك ، والشك ليس بحاصل لديهم بل يعلمون بالارتفاع ، لغرض كونهم 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 كان غرضه دفع كلفة الاستدلال عن نفسه وإلقاء كلفته على المسلمين ، فهو ممنوع ، لأن الدين كما يحتاج إلى دليل في مرحلة حدوثه كذلك يحتاج إليه في مرحلة بقائه ، فلا بد له من إقامة الدليل على بقاء دينه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والتمسك بالاستصحاب لا يجديه على كل من الفروض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الوجه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تمسكه بالاستصحاب انما يصح لو ثبت اعتباره في كلا الشريعتين ، إذ لو تعين ثبوته في خصوص شريعته فهو مشكوك البقاء كباقي الأحكام الشرعية الثابتة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اختص ثبوته في الشريعة اللاحقة ، فهي غير ثابتة الصحة والحقيقة كي يتمسك بأحكامها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الوجه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ثبوت نبوة نبيّه انما علمناها من اخبار نبينا صلی اللّه علیه و آله ، فلو استصحبنا النبوة السابقة يلزم نفي نبوة نبينا صلی اللّه علیه و آله ، ومعه ينتفي اليقين بالنبوة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السابقة ، فيلزم من وجود الاستصحاب عدمه وهو محال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وأيضا ، فمع معرفة النبوة السابقة من طريق نبينا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انه نبي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يرتفع الشك في البقاء ، بل يعلم بالارتفاع ، كما لا يخفى</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الوجه 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لا معنى لاستصحاب النبوة الا وجوب التدين بما جاء به النبي السابق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النبوة صفة نفسانية غير قابلة للارتفاع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ومما جاء به النبي السابق التبشير بنبوة نبينا صلی اللّه علیه و آله ، فنحن نعلم بثبوت أحكام الشريعة </w:t>
      </w:r>
      <w:bookmarkStart w:id="91" w:name="pg15939_154628"/>
    </w:p>
    <w:p>
      <w:pPr>
        <w:pStyle w:val="BookText"/>
        <w:rPr/>
      </w:pPr>
      <w:bookmarkEnd w:id="91"/>
      <w:r>
        <w:rPr>
          <w:rFonts w:ascii="IRNazanin" w:hAnsi="IRNazanin" w:eastAsia="IRNazanin"/>
          <w:color w:val="111111"/>
          <w:sz w:val="28"/>
          <w:sz w:val="28"/>
          <w:szCs w:val="28"/>
          <w:rtl w:val="true"/>
          <w:lang w:bidi="fa-IR"/>
        </w:rPr>
        <w:t xml:space="preserve">السابقة مغياة بمجيء نبينا محمد صلی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الوجه 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يرجع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تقريبا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الوجه الرابع ، وهو مضمون ما أجاب به الإمام الرضا علیه السلام الجاثليق </w:t>
      </w:r>
      <w:r>
        <w:rPr>
          <w:rStyle w:val="FootnoteAnchor"/>
          <w:rtl w:val="true"/>
        </w:rPr>
        <w:footnoteReference w:id="272"/>
      </w:r>
      <w:r>
        <w:rPr>
          <w:rFonts w:ascii="IRNazanin" w:hAnsi="IRNazanin" w:eastAsia="IRNazanin"/>
          <w:color w:val="111111"/>
          <w:sz w:val="28"/>
          <w:sz w:val="28"/>
          <w:szCs w:val="28"/>
          <w:rtl w:val="true"/>
          <w:lang w:bidi="fa-IR"/>
        </w:rPr>
        <w:t xml:space="preserve">، وحاصله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نؤمن بكل عيسى وموسى بشّر بنبوة محمد صلی اللّه علیه و آله ، ولا نؤمن بكل عيسى وموسى لم يخبر عن نبوة نبينا صلی اللّه علیه و آله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وبهذا الجواب أجاب السيد القزويني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يحكى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أشكل عليه الكتابي بالاستصحاب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وأورد عليه الشيخ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 وجه له ، لأن عيسى وموسى ليس كليا كي يعترف ببعض افراده وينكر الافراد الأخر ، بل هو جزئي حقيقي وشخص معلوم نعترف بنبوته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ولكن يمكن توجيهه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 الإيمان بعيسى وموسى الشخصيين كان بملاك تبشيرهما بنبينا صلی اللّه علیه و آله ، فلا طريق إلى الاعتراف الا هذه الخصوصية ، فالخصوصية مقومة للاعتراف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والترديد من ناحيتها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وهذه الوجوه الخمسة ذكرها الشيخ قدس سره في رسائله مع اختلاف بسيط جزئي </w:t>
      </w:r>
      <w:r>
        <w:rPr>
          <w:rStyle w:val="FootnoteAnchor"/>
          <w:rtl w:val="true"/>
        </w:rPr>
        <w:footnoteReference w:id="273"/>
      </w:r>
      <w:r>
        <w:rPr>
          <w:rFonts w:ascii="IRNazanin" w:hAnsi="IRNazanin" w:eastAsia="IRNazanin"/>
          <w:color w:val="111111"/>
          <w:sz w:val="28"/>
          <w:sz w:val="28"/>
          <w:szCs w:val="28"/>
          <w:rtl w:val="true"/>
          <w:lang w:bidi="fa-IR"/>
        </w:rPr>
        <w:t>فالتفت</w:t>
      </w:r>
      <w:r>
        <w:rPr>
          <w:rFonts w:eastAsia="IRNazanin" w:cs="IRNazanin"/>
          <w:color w:val="111111"/>
          <w:sz w:val="28"/>
          <w:szCs w:val="28"/>
          <w:rtl w:val="true"/>
          <w:lang w:bidi="fa-IR"/>
        </w:rPr>
        <w:t>.</w:t>
      </w:r>
    </w:p>
    <w:p>
      <w:pPr>
        <w:pStyle w:val="Heading4"/>
        <w:numPr>
          <w:ilvl w:val="3"/>
          <w:numId w:val="1"/>
        </w:numPr>
        <w:rPr/>
      </w:pPr>
      <w:bookmarkStart w:id="92" w:name="__RefHeading___Toc16091482_2142443653"/>
      <w:bookmarkStart w:id="93" w:name="_Toc31"/>
      <w:bookmarkEnd w:id="92"/>
      <w:r>
        <w:rPr>
          <w:rtl w:val="true"/>
        </w:rPr>
        <w:t xml:space="preserve">التنبيه الثاني عشر </w:t>
      </w:r>
      <w:r>
        <w:rPr>
          <w:rtl w:val="true"/>
        </w:rPr>
        <w:t xml:space="preserve">: </w:t>
      </w:r>
      <w:r>
        <w:rPr>
          <w:rtl w:val="true"/>
        </w:rPr>
        <w:t>في استصحاب حكم المخصص</w:t>
      </w:r>
      <w:r>
        <w:rPr>
          <w:rtl w:val="true"/>
        </w:rPr>
        <w:t>.</w:t>
      </w:r>
      <w:bookmarkEnd w:id="93"/>
    </w:p>
    <w:p>
      <w:pPr>
        <w:pStyle w:val="BookText"/>
        <w:rPr/>
      </w:pPr>
      <w:r>
        <w:rPr>
          <w:rFonts w:ascii="Amiri" w:hAnsi="Amiri" w:eastAsia="Amiri" w:cs="Amiri"/>
          <w:color w:val="111111"/>
          <w:sz w:val="28"/>
          <w:sz w:val="28"/>
          <w:szCs w:val="28"/>
          <w:rtl w:val="true"/>
          <w:lang w:bidi="ar-SA"/>
        </w:rPr>
        <w:t xml:space="preserve">وموضوع الكلام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ورد عام مطلق من حيث الزمان ، بأن دل على استمرار الحكم في جميع الأزمنة إلى الأبد ، ثم خصص ببعض افراده في زمان معين ، وشك بعد انقضاء زمان الخاصّ في حكم الفرد الخاصّ في أنه محكوم بحكم الخاصّ أم لا؟ ، فهل يستصحب حكم الخاصّ أو يتمسك بالعموم؟</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حكم الشيخ قدس سره بالتفصيل بين ما إذا لوحظ الزمان في العام أفرادا وحصصا متعددة ، بحيث يكون كل فرد من أفراد العام محكوما بأحكام </w:t>
      </w:r>
    </w:p>
    <w:p>
      <w:pPr>
        <w:pStyle w:val="BookText"/>
        <w:rPr/>
      </w:pPr>
      <w:r>
        <w:rPr>
          <w:rFonts w:ascii="Amiri" w:hAnsi="Amiri" w:eastAsia="Amiri" w:cs="Amiri"/>
          <w:color w:val="111111"/>
          <w:sz w:val="28"/>
          <w:sz w:val="28"/>
          <w:szCs w:val="28"/>
          <w:rtl w:val="true"/>
          <w:lang w:bidi="ar-SA"/>
        </w:rPr>
        <w:t>متعددة بتعدد آنات الزمان وقطعه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ما إذا لوحظ الزمان قطعة واحدة لاستمرار الحكم ، ولا عموم إلا بلحاظ الافراد دون الأزمان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بجريان الاستصحاب في نفسه في الثاني وعدم كونه موردا لأصالة العموم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بخلاف الأول ، فانه مورد لأصالة العموم دون الاستصحاب </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 المحقق الخراسانيّ في الكفاية ، فقد وأفق الشيخ في تفصيله للعام وتقسيمه إلى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خالفه في إطلاق الحكم بعدم كون القسم الثاني موردا لأصالة العموم ، والقسم الأول موردا للاستصحاب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القسم الثاني ، فقد وافقه في عدم كونه موردا لأصالة العموم لو كان التخصيص في الأثناء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لو كان التخصيص من أول أزمنة العموم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كتخصيص عموم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أَوْفُوا بِالْعُقُودِ </w:t>
      </w:r>
      <w:r>
        <w:rPr>
          <w:rFonts w:eastAsia="Amiri" w:cs="Amiri" w:ascii="Amiri" w:hAnsi="Amiri"/>
          <w:color w:val="111111"/>
          <w:sz w:val="28"/>
          <w:szCs w:val="28"/>
          <w:rtl w:val="true"/>
          <w:lang w:bidi="ar-SA"/>
        </w:rPr>
        <w:t xml:space="preserve">) </w:t>
      </w:r>
      <w:r>
        <w:rPr>
          <w:rStyle w:val="FootnoteAnchor"/>
          <w:rtl w:val="true"/>
        </w:rPr>
        <w:footnoteReference w:id="275"/>
      </w:r>
      <w:r>
        <w:rPr>
          <w:rFonts w:ascii="Amiri" w:hAnsi="Amiri" w:eastAsia="Amiri" w:cs="Amiri"/>
          <w:color w:val="111111"/>
          <w:sz w:val="28"/>
          <w:sz w:val="28"/>
          <w:szCs w:val="28"/>
          <w:rtl w:val="true"/>
          <w:lang w:bidi="ar-SA"/>
        </w:rPr>
        <w:t xml:space="preserve">بخيار المجلس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كان المورد من موارد أصالة العموم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في القسم الأول ، فقد جعل الملاك في عدم جريان الاستصحاب في نفسه كون الخاصّ قد أخذ الزمان فيه قيدا ، سواء أخذ الزمان في العام مفرّدا أو ظرفا لاستمراره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أخذ الزمان في الخاصّ ظرفا ، كان المورد من موارد الاستصحاب ، سواء كان الزمان في العام قد أخذ مفردا أو ظرفا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الملاك في عدم كونه من موارد الاستصحاب أخذ الزمان في العام مفردا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أفاده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والمهم في البحث هو ما إذا لوحظ الزمان في العام والخاصّ ظرفا ، لأن صورة ما إذا لوحظ في الخاصّ قيدا قد بين عدم جريان الاستصحاب فيها فيما سبق في الكلام عن جريان الاستصحاب في الزمان والزمانيات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أخذ ظرفا </w:t>
      </w:r>
    </w:p>
    <w:p>
      <w:pPr>
        <w:pStyle w:val="BookText"/>
        <w:rPr/>
      </w:pPr>
      <w:r>
        <w:rPr>
          <w:rFonts w:ascii="Amiri" w:hAnsi="Amiri" w:eastAsia="Amiri" w:cs="Amiri"/>
          <w:color w:val="111111"/>
          <w:sz w:val="28"/>
          <w:sz w:val="28"/>
          <w:szCs w:val="28"/>
          <w:rtl w:val="true"/>
          <w:lang w:bidi="ar-SA"/>
        </w:rPr>
        <w:t>له جرى الاستصحاب فيه ، فلا كلام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فلا بد من بيان الوجه في عدم كون الصورة المذكورة من موارد أصالة العموم ، وبيان الوجه في مخالفة صاحب الكفاية للشيخ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فالكلام في محورين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المحور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وجه عدم كون الصورة من موارد أصالة العموم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علل الشيخ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أصالة العموم انما تجري مع الشك في التخصيص واحتمال عدم إرادة العموم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في غير ذلك فلا تجري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المفروض أخذ الزمان ظرفا لاستمرار العام وأن لا عموم للعام الا من ناحية الافراد ، وأن كل فرد له حكم مستمر لا أحكام متعددة بتعدد الزمان ، وخصص العام بأحد الافراد في زمان 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عدم الحكم على الخاصّ بحكم العام فيما بعد ذلك الزمان تخصيصا كي يتمسك لنفيه بأصالة العموم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علل المحقق الخراسانيّ ذلك بوجهين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أحدهما في الكفاية ، وذكر الآخر في حاشيته على الرسائل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الأول الّذي ذكره في الكفاية 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العام له دلالتان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ثبوت الحكم للفرد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استمرار هذا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ثبوت الحكم للفرد ، فقد تحقق بنحو الموجبة الجزئية إلى ما قبل التخصيص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الاستمرار فقد دل على انتفائه التخصيص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معنى لشمول العام لهذا الفرد بعد زمان التخصيص </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الوجه الثاني الّذي ذكره في الحاشية 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العام يدل على ثبوت حكم واحد مستمر ، فلو أردنا إثبات حكم العام للفرد بعد زمان التخصيص ، كان هذا الحكم غير الحكم الّذي كان قبل زمان التخصيص ، كما انه منفصل عنه بزمان التخصيص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فالعام لا يتكفل إثبات الحكم للفرد بعد زمان </w:t>
      </w:r>
    </w:p>
    <w:p>
      <w:pPr>
        <w:pStyle w:val="BookText"/>
        <w:rPr/>
      </w:pPr>
      <w:r>
        <w:rPr>
          <w:rFonts w:ascii="Amiri" w:hAnsi="Amiri" w:eastAsia="Amiri" w:cs="Amiri"/>
          <w:color w:val="111111"/>
          <w:sz w:val="28"/>
          <w:sz w:val="28"/>
          <w:szCs w:val="28"/>
          <w:rtl w:val="true"/>
          <w:lang w:bidi="ar-SA"/>
        </w:rPr>
        <w:t xml:space="preserve">التخصيص ، لأن العام انما يدل على ثبوت حكم واحد مستمر لا حكمين منفصلين ، كما هو مقتضى ثبوت حكمه للفرد بعد ذلك الزمان </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ذكر المحقق الأصفهاني في حاشيته على الكفاية هذا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نفاه ونفي تقريب الشيخ بما ذكره لإثبات ما ذهب إليه من كون المورد من موارد التمسك بالعامّ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وتلخيص ما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توضيحه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العام له حيثيتان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حيثية عمومه وحيثية إطلاقه الأزماني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ومقتضى عمومه ثبوت الحكم للفرد في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ومقتضى إطلاقه ثبوت الحكم للفرد في الزمان المستمر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فالتمسك بالعموم عند الشك غير ممكن لخروجه بالتخصيص ، ولا يكون عدم شمول الحكم له في غير زمان الخاصّ تخصيصا زائدا كي ينفي مع الشك بأصالة العموم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يمكن التمسك بالإطلاق ، فانك عرفت بان للعام إطلاقا أزمانيا ، فإذا قيد هذا الإطلاق بزمان ، يبقى ثابتا في الأزمنة الباقية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الزمان المأخوذ ظرفا قابل لأن يقيد ، لأن وحدته طبيعية لا شخصية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قيد مطلق الزمان بزمان خاص جعله التقييد حصة والحصة محافظة على وحدتها الطبيعية واستمرارها ، فيكون مفاد الإطلاق والتقييد ثبوت الحكم للفرد في غير هذا الزمان الخاصّ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فالإطلاق في العام كغيره من الإطلاقات في انها إذا قيدت بقيت في غير مورد التقييد على إطلاقها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وجود الفرق بين هذا الإطلاق وبين غيره من جهتين </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الجهة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سائر المطلقات لها جهات عرضية ، كالإيمان والكفر والعلم والجهل والذكورة والأنوثة وغيرها في الرقبة ، فيمكن لحاظ هذه الجهات وإطلاق الحكم بالإضافة إليها بلا منافاة لشيء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اما ما نحن فيه ، فلما لم يكن الزمان المستمر بنفسه ذا افراد متكثرة بل لا يكون كذلك الا بالتقطيع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ولحاظه بنحو التقطيع والإطلاق بالإضافة إليها خلاف المفروض ، لأن المفروض عدم لحاظه كذلك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والجواب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الإيراد المذكور يبتني على كون الإطلاق هو الجمع بين القيود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انه تلحظ القيود جميعها ويجعل الحكم بإزاء كل واحد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كي يرجع فيما نحن فيه إلى جعل الحكم في كل قطعة من قطعات الزمان ، فيلزم الخلف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بناء على ما هو الحق من انه عبارة من رفض القيود لا الجمع بينها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ان الحكم متعلق بطبيعي متعلقه بلا دخل لأي قيد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يتم هذا الإيراد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النّظر إلى قطعات الزمان وعدم تقييد طبيعي الزمان بها لا وجودا ولا عدما لا يستلزم الخلف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وانما الّذي يستلزم الخلف هو النّظر إليها وجعلها ظروفا للحكم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الزمان المستمر اما ان يلحظ في مقام الثبوت مهملا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مقيدا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متقطعا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مبنيا من ناحية الإطلاق وأنه شامل لجميع الأفراد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الأول ، فهو محال لمحالية الإهمال في مقام الثبوت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خلف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فيتعين الثالث ، وهو يتوقف على لحاظ الخصوصيات المقيدة لها ونفيها بأخذه لا بشرط ، لا بشرط شيء ولا بشرط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الجهة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لما كان المطلق فيما نحن فيه له ظهور واحد في معنى واحد مستمر ، وبعد رفع اليد عنه بالتخصيص لا ظهور آخر يتمسك به في إثبات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فثبوت الحكم بعد زمان التخصيص انما يكون لو كان للمطلق ظهورات متعددة بتعدد قطع الزمان ، فإذا ارتفع أحدها بقيت الأخرى على حالها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فيما نحن فيه إلا ظهور واحد</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جميع المطلقات والعمومات لها ظهور واحد في معنى واحد </w:t>
      </w:r>
    </w:p>
    <w:p>
      <w:pPr>
        <w:pStyle w:val="BookText"/>
        <w:rPr/>
      </w:pPr>
      <w:r>
        <w:rPr>
          <w:rFonts w:ascii="Amiri" w:hAnsi="Amiri" w:eastAsia="Amiri" w:cs="Amiri"/>
          <w:color w:val="111111"/>
          <w:sz w:val="28"/>
          <w:sz w:val="28"/>
          <w:szCs w:val="28"/>
          <w:rtl w:val="true"/>
          <w:lang w:bidi="ar-SA"/>
        </w:rPr>
        <w:t>وليس لها ظهورات متعددة ، والتخصيص والتقييد انما يفيدان رفع حجية الظهور في الفرد لا رفع نفس الظهور ، بل هو باق لا يرتفع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فيمكن التمسك به في إثبات حكم العام والمطلق للفرد مع 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يستشكل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عدم التمسك بالعموم أو الإطلاق انما هو لأجل أن ظاهر العام بحيثيته ثبوت حكم واحد مستمر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المفروض ، لأن المفروض كون الزمان مأخوذا لبيان الاستمرار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وثبوت الحكم للفرد بعد زمان التخصيص انما يقتضي ثبوت حكمين منفصلين لا حكم واحد مستمر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الوحدة المنثلمة انما هي الوحدة الخارجية ، وهي غير معتبرة قطعا ، لقيام البرهان على ذلك لتعدد إطاعة الحكم وعصيانه ، وهو كاشف عن تعدد الحكم في الخارج ، إذ لا يتصور إطاعة وعصيان لحكم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وانما المعتبر هو الوحدة في مقام الجعل والإنشاء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منها في هذا المقام جعل طبيعي البعث أو حصة منه في قبال جعل بعثين أو حصتين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البعث في هذا المقام مفهوم صالح لأن يقيد ويحصص ، فان جعل طبيعة أو حصة واحدة منه فقد جعل بعث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لوحظ مقيدا محصصا ، فقد تعدد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وهي فيما نحن فيه متحققة ، لأن المجعول انما هو بعث واحد لا متعدد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ومثله الكلام في الاستمرار ، فان المعتبر ليس هو الاستمرار في الخارج لعدم إمكانه لفرض التعدد في هذا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وانما المعتبر هو الاستمرار في مرحلة الإنشاء والجعل وهو متحقق ، فانه قد جعل الزمان المستمر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عدا يوم الجمعة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ظرفا للبعث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هنا ينتهي ما أفاده المحقق الأصفهاني مما له علاقة بتقريب ما ذهب إليه من إمكان التمسك بالإطلاق في الفرض المذكور </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ونفي كلامي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يدعي ظهور العموم في وحدة الحكم الثابت </w:t>
      </w:r>
    </w:p>
    <w:p>
      <w:pPr>
        <w:pStyle w:val="BookText"/>
        <w:rPr/>
      </w:pPr>
      <w:r>
        <w:rPr>
          <w:rFonts w:ascii="Amiri" w:hAnsi="Amiri" w:eastAsia="Amiri" w:cs="Amiri"/>
          <w:color w:val="111111"/>
          <w:sz w:val="28"/>
          <w:sz w:val="28"/>
          <w:szCs w:val="28"/>
          <w:rtl w:val="true"/>
          <w:lang w:bidi="ar-SA"/>
        </w:rPr>
        <w:t xml:space="preserve">وصاحب الكفاية قدس سرهما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يدعى ظهوره في وحدة الحكم واستمراره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ولكنه بكلامه الأخير لا يخلو عن نظر </w:t>
      </w:r>
      <w:r>
        <w:rPr>
          <w:rStyle w:val="FootnoteAnchor"/>
          <w:rtl w:val="true"/>
        </w:rPr>
        <w:footnoteReference w:id="280"/>
      </w:r>
    </w:p>
    <w:p>
      <w:pPr>
        <w:pStyle w:val="BookText"/>
        <w:rPr/>
      </w:pPr>
      <w:r>
        <w:rPr>
          <w:rFonts w:ascii="Amiri" w:hAnsi="Amiri" w:eastAsia="Amiri" w:cs="Amiri"/>
          <w:color w:val="111111"/>
          <w:sz w:val="28"/>
          <w:sz w:val="28"/>
          <w:szCs w:val="28"/>
          <w:rtl w:val="true"/>
          <w:lang w:bidi="ar-SA"/>
        </w:rPr>
        <w:t>فلو ورد ما يدل على مجيء القوم ، ثم ورد ما يدل على عدم مجيء واحد منهم كزيد كان الدليلان متعارضين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حيث أنّ مثل القوم يستعمل في البعض مسامحة يحمل لفظ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القوم إلاّ زيدا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يعلم إرادة البعض مسامحة لأنّه يكون له ظهور ثانوي في ذلك ومثله ما لو كان المخصّص منفصلا وبذلك يختلف عن مثل لفظ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ليس له ظهور ثانوي في الأقل ولذا يستقرّ التعارض بين دليل إكرام العشرة ودليل عدم إكرام واحد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كان فالتمسك بمثل لفظ القوم في غير مورد الاستثناء ليس من جهة الرجوع إلى الإطلاق في غير مورد التقييد بل من جهة الرجوع إلى الظهور الثانوي المحمول عليه الكلام بقرينة ما هو أظهر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اتّضح ما ذكرناه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فاعلم أنّ الدليل الدال على استمرار الحكم في الحصص الزمانية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بعنوان الاستمرار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بنحو المعنى الاسمي كأن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يجب الجلوس مستمرا إلى الغروب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بنحو المعنى الحرفي كأن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يجب الجلوس من الآن إلى الغروب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يدل على ثبوت الحكم في جميع أجزاء الزمان المفروض بالإطلاق ومقدمات الحكمة بل بمدلوله الوضعي نظير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الدال على أجزاء الزمان بين المبدأ والمنتهى ، لأنّ الاستمرار اسم لثبوت الحكم في تمام الأزمنة ومجموعها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فإذا دلّ الدليل على انقطاع الحكم وعدم ثبوته في الأثناء لم يكن ذلك من تقييد المطلق ببعض حصصه كي يرجع إليه في سائر الحصص ، بل هو مناف لأصل الدليل على الاستمرار ومسقط له عن الاعتبار ، ومعه لا دليل على ثبوت الحكم بعد زمان التخصيص فلفظ الاستمرار نظير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سقوطه مع معارضته بما هو أقوى منه وعدم الرجوع إليه في غير مورد الدليل المعارض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دلالة الدليل على ثبوت الحكم في الجملة تبقى على حالها لعدم ما يعارضها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ويبقى سؤال أنّه إذا انتفت دلالة الدليل على الاستمرار وبقيت دلالته على الحكم في الجملة فما هو الوجه في الالتزام بثبوت الحكم قبل زمان التخصيص ، إذ يكون ما قبل زمان التخصيص وما بعده بالنسبة إليه على حدّ سواء؟</w:t>
      </w:r>
    </w:p>
    <w:p>
      <w:pPr>
        <w:pStyle w:val="BookText"/>
        <w:rPr/>
      </w:pPr>
      <w:r>
        <w:rPr>
          <w:rFonts w:ascii="Amiri" w:hAnsi="Amiri" w:eastAsia="Amiri" w:cs="Amiri"/>
          <w:color w:val="111111"/>
          <w:sz w:val="28"/>
          <w:sz w:val="28"/>
          <w:szCs w:val="28"/>
          <w:rtl w:val="true"/>
          <w:lang w:bidi="ar-SA"/>
        </w:rPr>
        <w:t xml:space="preserve">والجواب عنه هو ما سيأتي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تحقيق كلام الكفاية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الالتزام بوجود ظهور آخر للدليل وهو ظهوره في ثبوت الحكم بمجرد تحقّق موضوعه ، ومقتضاه ثبوت الحكم فيما قبل زمان التخصيص</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تحقّق لديك ما بيّناه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محطّ كلام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 هو ما إذا كان الدليل دالا على استمرار الحكم ولو بنحو المعنى الحرفي ، وعليه فلا يتّجه ما أفاده المحقّق الأصفهاني في مناقشته بالرجوع إلى الإطلاق الأزماني وبيان أنّ الإطلاق رفض القيود ، إذ عرفت أنّ دلالة الدليل المزبور على ثبوت الحكم في تمام الأزمنة ليس بالإطلاق الراجع إلى رفض القيود بل بمقتضى الوضع نظير دلالة لفظ اليوم على جميع الأجزاء بين المبدأ والمنتهى ، فيمكن أن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أفاده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يخلو عن خلط بين المقامين ، فتدبّر ولا تغفل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الوحدة والاستمرار الذين يدعي ظهورهما من العموم ، يراد منهما الوحدة والاستمرار في مرحلة الخارج ، لا الوحدة والاستمرار في مرحلة الإنشاء والجعل ، وهما غير محققين بعد التخصيص وثبوت الحكم للخاص بعد زمانه ، ولأجل ذلك لا يتمسك بالعموم فيه</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واما ما ساقه من البرهان على عدم اعتبار الوحدة الخارجية من عدم تحققها أصلا لتعدد الإطاعة والمعصية الكاشف عن تعدد الحكم ، فلا ينافي ما ذكرناه ، فان المراد من الوحدة الخارجية المعتبرة انما هو الوحدة بنظر العرف التي يمكن انطباقها على التعدد الدقي ، وهي متحققة في حكم العام بالنسبة إلى افراده ، وتنثلم بالتخصيص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فعدم إمكان الوحدة في مرحلة الخارج بمعنى ، لا يتنافى مع دعوى الوحدة في هذه المرحلة بمعنى آخر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وكذلك المراد من الاستمرار ، هو الاستمرار بنظر العرف القابل للانطباق على المنقطع بالنظر الدقي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ينثلم بالتخصيص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فالمراد بالوحدة والاستمرار نظير الوحدة والاستمرار في سائر الأمور التدريجية التي لا تتنافى مع التجدد والتصرم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مع انه لم نعرف معنى محصلا للاستمرار في مقام البعث ، 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 شأن الوجودات ، فكيف فرض الحكم المجعول مستمرا بعد فرض انقطاعه في الأثناء؟ واستمراره في مقام البعث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نعرف له معنى ظاهرا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وبهذا تعرف عدم تمامية إيراد المحقق الأصفهاني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الشيخ والمحقق الخراسانيّ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عدم تمسكهما بالعموم في هذا الفرض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استظهر المحقق النائيني رحمه اللّه من كلام الشيخ رحمه اللّه التفصيل بين العام المجموعي والاستغراقي ، بعدم التمسك بالعموم في الأول دون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كان هذا مخالفا لما عليه الأصوليون من التمسك بالعامّ المجموعي عند الشك في التخصيص ، التزم بتأويل كلامه وحمله على خلاف ما استظهره مما بنى عليه في المقام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الزمان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يؤخذ ظرفا لمتعلق الحكم كالإكرام والوفاء وغيرهما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يؤخذ ظرفا لنفس الحكم</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فعلى الأول يمكن ان يكون الدليل متكفلا لاستمرار الحكم دون الثاني لأن نسبة الاستمرار إلى الحكم نسبة العرض إلى معروضه ، والحكم إلى موضوعه ، فثبوت الاستمرار يتوقف على ثبوت الحكم في مرحلة سابقة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فدليل الحكم لا يتكفل ثبوت استمراره ، لأنه انما يثبت بعد فرض تحقق الحكم ، بل لا بد في إثباته من دليل آخر منفصل يكون موضوعه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ودليل الاستمرار لا يثبت الحكم ، لعدم ثبوته مع عدم ثبوت الحكم ، فكيف يثبت الحكم بدليله؟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فمع </w:t>
      </w:r>
    </w:p>
    <w:p>
      <w:pPr>
        <w:pStyle w:val="BookText"/>
        <w:rPr/>
      </w:pPr>
      <w:r>
        <w:rPr>
          <w:rFonts w:ascii="Amiri" w:hAnsi="Amiri" w:eastAsia="Amiri" w:cs="Amiri"/>
          <w:color w:val="111111"/>
          <w:sz w:val="28"/>
          <w:sz w:val="28"/>
          <w:szCs w:val="28"/>
          <w:rtl w:val="true"/>
          <w:lang w:bidi="ar-SA"/>
        </w:rPr>
        <w:t>الشك في ثبوت الحكم بعد زمان التخصيص لا يمكن التمسك لا بدليل العام ، لأنه انما يدل على ثبوت الحكم في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بدليل الاستمرار ، لأن ثبوته فرع ثبوت الحكم ، والمفروض الشك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هذا ، حمل كلام الشيخ وانه تفصيل بين ما إذا أخذ الزمان ظرفا للمتعلق فيتمسك بالعموم ، وبين ما إذا أخذ ظرفا للحكم فلا يتمسك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 هذا الحمل خلاف الظاهر للعلم بعدم إرادة الشيخ للظاهر الّذي عرفته </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ما ذكره قدس سره ممنوع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بجهتيه </w:t>
      </w:r>
      <w:r>
        <w:rPr>
          <w:rFonts w:eastAsia="Amiri" w:cs="Amiri" w:ascii="Amiri" w:hAnsi="Amiri"/>
          <w:color w:val="111111"/>
          <w:sz w:val="28"/>
          <w:szCs w:val="28"/>
          <w:rtl w:val="true"/>
          <w:lang w:bidi="ar-SA"/>
        </w:rPr>
        <w:t xml:space="preserve">: </w:t>
      </w:r>
      <w:r>
        <w:rPr>
          <w:rStyle w:val="FootnoteAnchor"/>
          <w:rtl w:val="true"/>
        </w:rPr>
        <w:footnoteReference w:id="282"/>
      </w:r>
    </w:p>
    <w:p>
      <w:pPr>
        <w:pStyle w:val="BookText"/>
        <w:rPr/>
      </w:pPr>
      <w:r>
        <w:rPr>
          <w:rFonts w:ascii="Amiri" w:hAnsi="Amiri" w:eastAsia="Amiri" w:cs="Amiri"/>
          <w:color w:val="111111"/>
          <w:sz w:val="28"/>
          <w:sz w:val="28"/>
          <w:szCs w:val="28"/>
          <w:rtl w:val="true"/>
          <w:lang w:bidi="ar-SA"/>
        </w:rPr>
        <w:t>وأما في المجعول وهو الحكم فلا يتمّ ما أفاده فإنّه يمكن أن ينشأ الحكم المستمرّ في آن واحد بلا لزوم لإنشائه أوّلا ثم بيان استمراره ، نظير الملكية المستمرة المنشأ بدليل واحد وإنشاء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وبعبارة أخرى إنّ المجعول يتبع كيفية جعله فقد يجعل في زمان خاص وقد يجعل في جميع الأزمنة بجعل واحد ، ولا يخفى أنّ محطّ الكلام فيما نحن فيه هو الحكم المجعول لا الجعل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مع أنّ ما أفاده غير تام في الجعل والتشريع أيضا وذلك لأنّ الجعل والتشريع ليس مدلولا للكلام والدليل ، بل هو فعل من أفعال الجاهل نظير أخباره ، فإنّ مدلول الكلام هو المخبر به لا الاخبار ، وإنّما الاخبار فعل خارجي يتحقّق بالكلام والاستعمال فنسبة الاخبار والجعل إلى الكلام نسبة المسبّب إلى السبب لا المدلول إلى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فلا موضوع لأنّ يقال إنّ استمرار الجعل لا يمكن أن يتكفّله نفس الكلام الّذي يتكفّل ثبوت الجعل</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ما استظهره من كلام الشيخ من التفصيل بين العام المجموعي والاستغراقي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أصر عليه السيد الخوئي وبنى على اشتباه أستاذه في التأويل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فان استظهاره لا وجه له ، لأن القسم الثاني الّذي ذكره</w:t>
      </w:r>
    </w:p>
    <w:p>
      <w:pPr>
        <w:pStyle w:val="BookText"/>
        <w:rPr/>
      </w:pPr>
      <w:r>
        <w:rPr>
          <w:rFonts w:ascii="Amiri" w:hAnsi="Amiri" w:eastAsia="Amiri" w:cs="Amiri"/>
          <w:color w:val="111111"/>
          <w:sz w:val="28"/>
          <w:sz w:val="28"/>
          <w:szCs w:val="28"/>
          <w:rtl w:val="true"/>
          <w:lang w:bidi="ar-SA"/>
        </w:rPr>
        <w:t>الشيخ يجتمع مع العموم الاستغراقي والمجموعي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ويشهد لذلك انه جعل من هذا القسم ما يمكن ان يكون عاما استغراقيا ، وهو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أَوْفُوا بِالْعُقُودِ </w:t>
      </w:r>
      <w:r>
        <w:rPr>
          <w:rFonts w:eastAsia="Amiri" w:cs="Amiri" w:ascii="Amiri" w:hAnsi="Amiri"/>
          <w:color w:val="111111"/>
          <w:sz w:val="28"/>
          <w:szCs w:val="28"/>
          <w:rtl w:val="true"/>
          <w:lang w:bidi="ar-SA"/>
        </w:rPr>
        <w:t xml:space="preserve">) </w:t>
      </w:r>
      <w:r>
        <w:rPr>
          <w:rStyle w:val="FootnoteAnchor"/>
          <w:rtl w:val="true"/>
        </w:rPr>
        <w:footnoteReference w:id="283"/>
      </w:r>
      <w:r>
        <w:rPr>
          <w:rFonts w:ascii="Amiri" w:hAnsi="Amiri" w:eastAsia="Amiri" w:cs="Amiri"/>
          <w:color w:val="111111"/>
          <w:sz w:val="28"/>
          <w:sz w:val="28"/>
          <w:szCs w:val="28"/>
          <w:rtl w:val="true"/>
          <w:lang w:bidi="ar-SA"/>
        </w:rPr>
        <w:t xml:space="preserve">، فان الوفاء بكل عقد واجب ، في كل زمان وآن ، وليس الزمان كله أخذ موضوعا واحدا وبنحو الارتباطية لوجوب الوفاء بالعقد ، بل على تقدير تسليم ظهور كلامه في ذلك ، فلا وجه لتأويله بما ذكر من أن المراد من القسم الثاني ما كان الزمان فيه ملحوظا ظرفا ، لأنه مثل له مثالا يتنافى مع ذلك وهو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أكرم العلماء دائما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لظهور تكفل اعتبار الاستمرار بنفس الدليل ، وقد صرح قدس سره بلزوم التكفل بدليل منفصل يكون موضوعه الحكم كما عرفت ، فالتفت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الجهة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ما ذكره من كون نسبة الاستمرار مع الحكم نسبة العرض مع معروضه ، وانه لا بد في ثبوت الاستمرار من ثبوت الحكم ، لأن الاستمرار أمر انتزاعي ينتزع عن الوجود بعد الوجود بلا فاصل ، وثبوت الحكم في الأزمنة المتعاقبة ، فنسبته إلى الحكم نسبة العنوان إلى المعنون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ينتزع عن ثبوت خاص للحكم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وحينئذ فدليل الاستمرار يتكفل ثبوت الحكم في الأزمنة التالية للزمان الأول ، وثبوت الحكم في الزمان الثاني والثالث معناه الاستمرار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 فيمكن التمسك بدليل الاستمرار في إثبات الحكم فيما بعد زمان التخصيص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يتوقف على إحراز تحقق الحكم ، بل مع إحرازه لا نحتاج إلى دليل الاستمرار</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ما المقصود من لزوم إحراز تحقق الحكم في ثبوت الاستمرار؟ ، هل إحرازه في الآن الثاني بعد التحقق أو إحرازه في الجملة ولو في الآن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نحتاج إلى إثبات الاستمرار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الثاني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المفروض ثبوت الحكم في الآن السابق ،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ويتم لدينا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جميع ذلك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ما ذكره الشيخ والخراسانيّ في توجيه دعواهما بعدم التمسك بالعامّ فيما إذا ثبت أخذ الحكم بنحو الوحدة والاستمرار تام كبرويا ، بمعنى انه إذا ثبت أخذ الحكم بهذا النحو من دليل العام أو من دليل خارجي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أكرم العلماء إلى الأبد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الأبد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تدل على استمرار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امتنع التمسك بالعموم فيما بعد التخصيص لانتفاء الاستمرار وتعدد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الكلام يدور معه صغرويا ، بمعنى ان العمومات الثابتة لا دلالة فيها على أخذ الحكم فيها بنحو الوحدة والاستمرار كعموم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أَوْفُوا بِالْعُقُودِ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ساقه مثالا لدعواه ، فان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أَوْفُوا بِالْعُقُودِ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دلالة فيها الا على وجوب الوفاء بالعقد في كل 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أخذ الحكم بنحو الوحدة والاستمرار فلا دلالة 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الوحدة والاستمرار ينتزعان عن مثل هذا الوجوب باعتبار تعاقب ثبوت الوجوب وعدم انفصاله ، فيرى عرفا حكما واحدا مستمرا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لا يجدي في عدم التمسك بالعموم فيما بعد التخصيص لعدم استفادة اعتباره بدليل ، وانما منطبق على نحو ثبوت الحكم في 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المحور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مخالفة صاحب الكفاية للشيخ فيما لو كان التخصيص في الابتداء ، فقد عرفت انه ذهب إلى جواز التمسك بالعامّ في هذا الفرض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الشيخ ، لإطلاقه المنع</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وحاصل ما ذكره في تقريب ما ذهب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المانع من التمسك بالعامّ لو كان التخصيص في الأثناء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لزوم ثبوت حكمين منفصلين مع دلالة العام على ثبوت حكم واحد متصل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موجود لو كان التخصيص في الابتداء ، لأن كلا من الوحدة والاستمرار لا ينثلم بثبوت حكم العام بعد زمان التخصيص كما لا يخفى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والّذي </w:t>
      </w:r>
      <w:r>
        <w:rPr>
          <w:rStyle w:val="FootnoteAnchor"/>
          <w:rtl w:val="true"/>
        </w:rPr>
        <w:footnoteReference w:id="284"/>
      </w:r>
    </w:p>
    <w:p>
      <w:pPr>
        <w:pStyle w:val="BookText"/>
        <w:rPr/>
      </w:pPr>
      <w:r>
        <w:rPr>
          <w:rFonts w:ascii="Amiri" w:hAnsi="Amiri" w:eastAsia="Amiri" w:cs="Amiri"/>
          <w:color w:val="111111"/>
          <w:sz w:val="28"/>
          <w:sz w:val="28"/>
          <w:szCs w:val="28"/>
          <w:rtl w:val="true"/>
          <w:lang w:bidi="ar-SA"/>
        </w:rPr>
        <w:t xml:space="preserve">ولذا قد يفكّك بين هذه المداليل في الصدق والكذب ، كما لو قال القائل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قام عمرو يقوم زيد إلى الليل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إذا فرض قيام زيد عند قيام عمرو ولكنه لا يستمر إلى الليل فإنّه يقال أنّه كذب في جهة وصدق في جهة ، كما أنّه لو استمر قيامه إلى الليل لكن لم يتحقّق بمجرد قيام عمرو يقال إنّه كذب من جهة وصدق من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ينبغي الإشكال في أنّ مثل هذا الاخبار ينحل إلى أخبار ثلاثة وعليه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إذا قام الدليل على التخصيص من الأول ، كان ذلك مصادما لظهور الدليل العام في ثبوت الحكم بمجرد تحقّق الموضوع من دون منافاة للظهورين الآخرين ، فرفع اليد عن هذا الظهور لا ينافي مع الالتزام بالظهورين الآخرين ، ومقتضاه ثبوت الحكم بعد زمان التخصيص مستمرا إلى الغاية المحدّدة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بخلاف ما إذا كان التخصيص في الأثناء فإن دليل التخصيص يصادم ظهور الدليل الآخر في الاستمرار وهو مدلول واحد كما عرفت ، فيمتنع أن يثبت الحكم بعد زمان التخصيص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أفاده صاحب الكفاية متين وجيه ، وهو مما يمكن أن ينسب إلى الشيخ وإن لم يصرّح به لالتزامه بلوازمه ، ولذا لم يتوقّف في الرجوع إلى عموم الوفاء بالعقود بعد انقضاء المجلس ، فلاحظ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البيان تعرف الإشكال فيما بيّناه في الدورة السابقة</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ينبغي 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للعام جهتين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جهة العموم التي تقتضي ثبوت الحكم لأفراد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وجهة الإطلاق التي تقتضي ثبوت هذا الحكم للفرد في جميع الأزمنة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من ملاحظة دليل العام من جهة عمومه ، فان كان يقتضي ثبوت الحكم للفرد في الجملة كان ما ذكره صاحب الكفاية من صحة التمسك بالعامّ بعد زمان التخصيص في محله ، لأن التخصيص انما يزاحم الإطلاق المقتضي لثبوت الحكم في جميع الأزمنة ، فيقتصر على مورد المزاحمة وهو زمان التخصيص ، ويبقى الفرد في الأزمنة الأخرى مشمولا للإطلاق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كان يقتضي ثبوت الحكم للفرد بمجرد ثبوته ، لم يكن ما ذكره صاحب الكفاية تاما لأن التخصيص زاحم دلالة العام ورفعها ، فلا يبقى مجال للتمسك بالعموم ولا بالإطلاق ، لأنه فرع</w:t>
      </w:r>
    </w:p>
    <w:p>
      <w:pPr>
        <w:pStyle w:val="BookText"/>
        <w:rPr/>
      </w:pPr>
      <w:r>
        <w:rPr>
          <w:rFonts w:ascii="Amiri" w:hAnsi="Amiri" w:eastAsia="Amiri" w:cs="Amiri"/>
          <w:color w:val="111111"/>
          <w:sz w:val="28"/>
          <w:sz w:val="28"/>
          <w:szCs w:val="28"/>
          <w:rtl w:val="true"/>
          <w:lang w:bidi="ar-SA"/>
        </w:rPr>
        <w:t>ثبوت العموم ، والمفروض انه غير ثابت لنفي التخصيص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هنا ينتهي الكلام في هذا التنبيه ، وقد تبين تمامية ما ذكره الشيخ والمحقق الخراسانيّ قدس سرهما من عدم التمسك بالعامّ فيما لو كان التخصيص في الأثناء كبرويا وعدم تماميته صغرويا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تبين ما في إطلاق المحقق الخراسانيّ لصحة التمسك بالعامّ لو كان التخصيص في الابتداء ، وانه لا بد من التفصيل الّذي عرفته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فتدبر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التنبيه الثالث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المراد من الشك في الاخبار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 المحققون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المراد بالشك في اخبار الاستصحاب خلاف اليقين ، فيعم الشك بمعنى تساوي الطرفين والظن والوهم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واستدلوا لذلك بوجوه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كتصريح أهل اللغة بعموم معناه وتعارض استعماله في الاخبار في غير هذا الباب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ولكن تنقضه بيقين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الدال على تحديد الناقض وانه خصوص اليقين دون غيره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وغير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جاء في الرسائل </w:t>
      </w:r>
      <w:r>
        <w:rPr>
          <w:rStyle w:val="FootnoteAnchor"/>
          <w:rtl w:val="true"/>
        </w:rPr>
        <w:footnoteReference w:id="285"/>
      </w:r>
      <w:r>
        <w:rPr>
          <w:rFonts w:ascii="Amiri" w:hAnsi="Amiri" w:eastAsia="Amiri" w:cs="Amiri"/>
          <w:color w:val="111111"/>
          <w:sz w:val="28"/>
          <w:sz w:val="28"/>
          <w:szCs w:val="28"/>
          <w:rtl w:val="true"/>
          <w:lang w:bidi="ar-SA"/>
        </w:rPr>
        <w:t xml:space="preserve">والكفاية </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7"/>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القطعي على تقدير اعتبار الاستصحاب من باب الاخبار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الظن غير المعتبر إن علم بعدم اعتباره بالدليل فمعناه أنّ وجوده كعدمه عند الشارع وإن كل ما يترتّب شرعا على تقدير عدمه فهو المترتّب على تقدير وجوده وإن كان مما شكّ في اعتباره فمرجع رفع اليد عن اليقين بالحكم الفعلي السابق بسببه إلى نقض اليقين بالشك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ناقشهما صاحب الكفاية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فناقش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 وجه لدعواه ولو سلّم اتّفاق الأصحاب على الاعتبار لاحتمال أن يكون ذلك من جهة ظهور دلالة الاخبار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وناقش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قضية عدم اعتبار الظن لإلغائه أو لعدم الدليل على اعتباره ليست إلاّ عدم ثبوت المظنون به تعبّدا لتترتّب عليه آثاره ، لا ترتيب آثار الشك على الظن وتنزيل وصف الظن منزلة عدمه بلحاظ آثار عدم الظن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والمناقشة في الأول لا بأس بها ومرجعها إلى عدم اليقين بكون الإجماع تعبديّا ليكشف عن قول المعصوم عليه‌السلام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المناقشة في الوجه الثاني فهي غير واردة على كلا شقّي الترديد في كلام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وتوضيح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الظن غير المعتبر على قسمين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قام الدليل على إلغائه وعدم اعتباره كالظن القياسي ، وهذا ما ألحقه الشيخ بالشك ببيان أنّ دليل الإلغاء يتكفّل تنزيله منزلة العدم فيترتّب عليه كل ما يترتّب شرعا على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 يقم دليل على اعتباره فيكون مقتضى الأصل عدم حجيّته كالشهرة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ما ألحقه الشيخ بالشك ببيان أنّ رفع اليد عن اليقين السابق بسببه يكون من باب نقض اليقين بالشك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إنّ نظره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نظير ما يقال في ردّ شمول الآيات الناهية عن العمل بغير العلم للظن المعتبر بأنّه خارج تخصّصا ، لأنّه بعد قيام الدليل القطعي على حجيّته لا يكون العمل به عملا بغير العلم بل عملا بالعلم باعتباره ، فيقال فيما نحن فيه إنّ رفع اليد عن اليقين السابق بالظن المشكوك اعتباره يكون استنادا إلى الشك ونقضا لليقين بالشك باعتبار الظن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عليك أنّ ما أفاده صاحب الكفاية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وتبعه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مناقشة الشيخ إنّما يرد على ما أفاده بالنسبة إلى الظن الّذي قام على عدم اعتباره الدليل ، إذ يقال أنّ الدليل على الإلغاء ناظر إلى عدم إثبات المظنون به تعبّدا لا تنزيل الظن منزلة عدمه في آثار عدم الظن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يرد على ما أفاده بالنسبة إلى الظن المشكوك اعتباره بالبيان الّذي عرفته ولا يرتبط به بوجه أصلا كما لا يخفى ، فالجمع بين القسمين في مقام المناقشة ليس بسديد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فالمتّجه أن يقال في مناقشة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العمل في مورد الظن المشكوك الاعتبار لا يستند إلى الشك بل إلى الظن ، فإنّه لو سلّم صحّة استناد العمل في مورد العلم بالحجيّة إلى العلم لا إلى نفس الظن المعلوم الحجية فهو لا يسري إلى ما نحن فيه ، إذ العلم في مورد الفرض أقوى من الظن فيصلح أن يكون هو المستند إليه لضعف الظن بالإضافة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الأمر كذلك فيما نحن فيه بل الأمر بالعكس ، فإنّ الشك أضعف من الظن ، فمع اجتماعهما يكون المستند هو الظن ، فيقال عمل بالظن لا بالشك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الملاحظ في سيرة العقلاء هو الاستناد إلى أقوى الجهتين مع اجتماعهما بحيث يعلّل العمل به لا بالأضعف ، فتدبّر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كان في غير هذين الوجهين مما أشرنا إليه تبعا للغير كفاية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أنّ بعض كلمات الكفاية في المقام لا يخلو عن غموض وإشكال الأول وهلة ، وهو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بعد أن استشهد على العموم بقوله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حتى يستيقن أنّه قد نام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السؤال عمّا إذا حرّك في جنبه وهو لا يعلم وترك الاستفصال بين ما إذا أفادت هذه الأمارة الظن وما إذا لم تفد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وقوله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بعده ولا تنقض اليقين بالشك أنّ الحكم في المغيا مطلقا هو عدم نقض اليقين بالشك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دلالة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تنقض اليقين بالشك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ثبوت حرمة النقض في موارد الشك بقول مطلق ليست محل الكلام وإنّما محل الكلام إرادة مطلق عدم العلم من الشك وهذا لا يثبت بظهور الكلام في حرمة نقض اليقين بالشك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رفع الغموض عن كلامه بأن يقال أنّ مراده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ظاهر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تنقض اليقين بالشك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تطبيق على ما أفاده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حتى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وهو الحكم المغيا ، فيستكشف أنّ الحكم الثابت في المغيا بقول مطلق مصداق لعدم نقض اليقين بالشك ، وبعد ضميمة عموم الحكم في المعنى لصورة الظن الحاصل من تحريك شيء وهو لا يعلم ، يثبت أنّ المراد بالشك ما يعمّ الظن ، فلاحظ والأمر سهل</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وذلك مما لا إشكال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يستدعي زيادة 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تنتهي تنبيهات المسألة التي ذكرها صاحب الكفاية</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ويبقى في المقام تنبيهان آخران ذكرهما الشيخ في الرسائل ، لا بد من التعرض لهما لهما لما يترتب عليهما من آثار عملية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التنبيه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فالكلام فيه حول استصحاب الصحة </w:t>
      </w:r>
      <w:r>
        <w:rPr>
          <w:rStyle w:val="FootnoteAnchor"/>
          <w:rtl w:val="true"/>
        </w:rPr>
        <w:footnoteReference w:id="288"/>
      </w:r>
    </w:p>
    <w:p>
      <w:pPr>
        <w:pStyle w:val="BookText"/>
        <w:rPr/>
      </w:pPr>
      <w:r>
        <w:rPr>
          <w:rFonts w:ascii="Amiri" w:hAnsi="Amiri" w:eastAsia="Amiri" w:cs="Amiri"/>
          <w:color w:val="111111"/>
          <w:sz w:val="28"/>
          <w:sz w:val="28"/>
          <w:szCs w:val="28"/>
          <w:rtl w:val="true"/>
          <w:lang w:bidi="ar-SA"/>
        </w:rPr>
        <w:t xml:space="preserve">وتحقيق الكلام في استصحاب الصحة عند وجود مشكوك المانعية ، كالتبسّم في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بنحو يستوعب جميع احتمالاته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الصحة كما بيّن في محله بمعنى التمامية ، من الأمور الإضافية التي تختلف باختلاف الأثر الملحوظ والنتيجة المترقّبة فقد يكون العمل تامّا من جهة وليس تامّا من جهة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الصّحة المشكوكة عند طرو مشكوك المانعية إما أن يراد بها تماميّته من حيث ترتّب الأثر وإما أن يراد بها التمامية من حيث موافقة الأمر ، أو من حيث سقوط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الصحّة من حيث ترتّب الأثر بمعنى المصلحة المترتّبة على العمل ، فإن أريد بها صحة مجموع العمل فهي مشكوكة الحدوث فلا معنى لاستصحابها ، وإن أريد بها صحة الأجزاء السابقة فتحقيق الحال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الأثر المترتّب على العمل تارة يكون ترتّبه دفعيا يحصل بالإتيان بجميع الأجزاء فلا يترتّب على كل جزء جزء أي شيء ، وأخرى يكون ترتّبه تدريجيّا بحيث تحصل مرتبة منه عند أول جزء وهكذا يتصاعد بتحقّق الأجزاء إلى أن يتحقّق بكامله عند تحقّق الجزاء الأخير ، نظير الحرارة المتصاعدة تدريجا باستمرار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التقدير فشأن حدوث المانع في الأثناء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إما المنع عن ترتّب مراتب الأثر على الأجزاء اللاحقة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وإما رفع الأثر المترتّب على الجزء السابق ، نظير الماء البارد والملقى على الماء المغلي يرفع الحرارة الثابتة للماء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وإما دفع الأثر المترتّب على الجزء السابق بأن يكون ترتّب الأثر عليه مقيّدا ومنوطا بعدم حصول المانع ، فيصير حاصل الاحتمالات 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على الاحتمال الأول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ما إذا كان ترتّبه دفعيّا عند حصول جميع أجزاء 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مجال للاستصحاب لعدم اليقين بحدوث الصحة قبل انتهاء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على الاحتمال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 حصول المشكوك يشك في ترتّب على الأجزاء اللاحقة وهو غير مسبوق باليقين بل هو مشكوك الحدوث رأسا فلا يجري الاستصحاب بلحاظها ، وأما بلحاظ الأجزاء السابقة فلا شك في البقاء لأنّ الأثر المترتّب على الجزء لا يرتفع بالمانع على الفرض فالبقاء متيقّن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على الاحتمال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فصحّة الأجزاء السابقة مشكوكة الحدوث رأسا عند حصول مشكوك المانعية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على الاحتمال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لدينا يقين بالحدوث وشك في البقاء لليقين بتحقّق مرتبة من الأثر والشك في زوالها ، ولكن لا يخفى عليك أنّ الصحة بهذا المعنى ليست حكما مجعولا ولا موضوعا لحكم مجعول ، فلا تكون مجرى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يتلخّص أنّ الصحة بمعنى ترتّب الأثر لا تكون موردا للاستصحاب بتاتا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الّذي يبدو لنا بوضوح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الصحة بلحاظ ترتّب الأثر يراد بها غير ما ذكرناه تبعا لبعض الاعلام ، إذ المبحوث عنه في المسألة هو إثبات عدم مانعية المشكوك بالاستصحاب وتمامية العمل والاكتفاء به في مقام الامتثال بحيث لا تجب عليه الإعادة وهذا أجنبيّ بكل معنى الكلمة عن ترتّب المصلحة على العمل وعدمه فالملحوظ في الأثر هو الاكتفاء به في مقام الامتثال لا ترتّب المصلحة عليه ، ومنه ظهر الإشكال في كلمات المحقّق الأصفهاني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كان فإذا عرفت أنّ البحث عن الصحة بلحاظ الاكتفاء بها في مقام الامتثال ، فقد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جواز الاكتفاء في مقام الامتثال مما تناله يد الجعل الشرعي كما في موارد قاعدتي الفراغ والتجاوز ، سواء كان مجعولا رأسا أو بتبع غيره فإنّ ذلك لا يهم ، بل المهم إنّه مما يقع موردا للتعبّد الشرعي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فيمكن أن يكون موردا للاستصحاب فيما نحن فيه فإن العمل قبل حصول مشكوك المانعية كان مما يكتفي به في مقام الامتثال وبعد حصول المشكوك يشك في بقاء صحته بهذا المعنى ، فتستصحب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يرد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المقصود إن كان استصحاب صحة مجموع العمل فهو بعد لم يتحقّق ، فلا يقين بالحدوث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استصحاب صحة الأجزاء المتحقّقة فقط ، فهي غير مشكوكة البقاء لأنّها وقعت امتثالا فلا تنقلب عما وقعت عليه ، وإنما يشك في تحقّق سائر الأجزاء والشرائط وامتثال الأمر من جهتها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فاستصحاب الصحة لا يجري إما لعدم اليقين بالحدوث أو لعدم الشك في البقاء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يجعل مورد الاستصحاب المزبور هو الأجزاء اللاحقة لكن بنحو الاستصحاب التعليقي ، فيقال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الأجزاء اللاحقة كانت قبل عروض مشكوك المانعية مما يكتفي بها في مقام الامتثال لو وجدت ، فالآن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للتأمّل في هذا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قطع النّظر عن ابتنائه على جريان الاستصحاب التعليقي الّذي لا نقول به في الأحكام والموضوعات كما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مجال واسع وذلك لوجهين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الاكتفاء بالعمل في مقام الامتثال وإن سلّم أنّه مما يقع موردا للتعبّد الشرعي كموارد قاعدة الفراغ وقاعدة التجاوز والأوامر الظاهرية ، إلاّ أنّه تابع للدليل عليه ، ولذا لا يكون شرعيا مع الإتيان بالمأمور به بالأمر الواقعي بل يكون عقليا لعدم تصدّي الشارع للتعبّد به بل هو مما يحكم به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جواز الاكتفاء في مقام الامتثال الثابت للأجزاء ليس مما تعبّد به الشارع بل هو مما يحكم به العقل باعتبار موافقة الأمر الواقعي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مجال لجريان الاستصحاب فيه لأنّه حكم عقلي أولا ، ولتبدّل الموضوع ثانيا ، لأنّ كل ما يكون دخيلا في الحكم العقلي يكون مأخوذا في موضوعه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الواضح أنّ العقل كان يحكم بالاكتفاء بالأجزاء مقيّدا بعدم مشكوك المانعية لأجل إحراز موافقة الأمر ، فمع حصول المشكوك يتبدّل الموضوع ، للشك في موافقة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المورد ليس من موارد الاستصحاب التعليقي الّذي تقدّم الكلام فيه نفيا وإثباتا ، وذلك لأنّ موضوع الاستصحاب التعليقي هو ما إذا كان الحكم ثابتا لموضوع موجود بالفعل على تقدير شرط لم يتحقّق بعد ، كالحرمة الثابتة للعنب على تقدير الغليان ، فإذا تبدّل إلى الزبيب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كان محرّما على تقدير الغليان فالآن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فموضوع الحكم موجود بالفعل ويكون للحكم التعليقي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هو تعليقي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ثابتا له بالفعل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نحن فيه ليس كذلك ، لأنّ الاكتفاء في مقام الامتثال المترتّب على الأجزاء اللاحقة ليس موضوعه طبيعي الأجزاء وشرطه هو وجودها ،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طبيعيّ الأجزاء يكتفي به في مقام الامتثال على تقدير وجوده ، كي يجري الاستصحاب التعليقي عند طرو مشكوك المانعية ، لأنّ الموضوع غير الشرط</w:t>
      </w:r>
    </w:p>
    <w:p>
      <w:pPr>
        <w:pStyle w:val="BookText"/>
        <w:rPr/>
      </w:pPr>
      <w:r>
        <w:rPr>
          <w:rFonts w:ascii="Amiri" w:hAnsi="Amiri" w:eastAsia="Amiri" w:cs="Amiri"/>
          <w:color w:val="111111"/>
          <w:sz w:val="28"/>
          <w:sz w:val="28"/>
          <w:szCs w:val="28"/>
          <w:rtl w:val="true"/>
          <w:lang w:bidi="ar-SA"/>
        </w:rPr>
        <w:t>الّذي لا وجود له فيمكن فرضه بالفعل وقبل وجوده الّذي هو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موضوعه هو وجود الطبيعة فإنّه هو الّذي يكتفي به في مقام الامتثال ، فقبل وجود الأجزاء ليس لدينا ما يقال إنّه كان يكتفي به في مقام الامتثال على تقدير والآن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 وجودها يكون الاكتفاء مشكوك الحدوث رأسا ، فلا مجال للاستصحاب المدّعى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الصحة من حيث موافقة الأمر ، فالكلام في استصحابها هو الكلام في استصحاب الصحة بلحاظ مقام الامتثال من عدم الشك في البقاء لو أريد صحة الأجزاء السابقة وعدم اليقين بالحدوث لو أريد بها صحة المجموع المركّب ، وكونه من الاستصحاب التعليقي الّذي عرفت إشكاله لو أريد صحة الأجزاء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مع أنّ موافقة الأمر ليست من الأمور الشرعية بل هي تنتزع عن مطابقة المأتيّ به للمأمور به وليست مجعولة بل تتحقّق بتحقّق أمرين والعمل الخارجي المطابق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الواضح إنّها تبتني على وجود الأمر في مرحلة سابقة على العمل ، إذ لا يتعلّق الأمر بما هو موجود كي يكون المأتي به قبل الأمر مطابقا للمأمور به بعد الإتيان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اتّضح أنّ الأمر الشرعي وإن كان دخيلا في انتزاع عنوان الموافقة لكنّ ذلك لا ينفع في قابلية الموافقة للجعل والرفع ولو بلحاظ منشأ انتزاعه ، لأنّ الأمر لو كان هو الجزء الأخير من العلّة لأمكن الالتزام بذلك ، لكن عرفت أنّه أسبق من الجزء الآخر وهو العمل الخارجي ، فالجزء الأخير لانتزاع عنوان الموافقة هو عمل المكلّف وهو ليس بشرعي ،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يظهر الإشكال فيما أفاده المحقّق العراقي من جريان استصحاب الصحة بمعنى موافقة الأمر ببيان أنّها شرعية لشرعية منشأ انتزاعه وهو أمر الشارع وتكليفه ، وقد عرفت منع كونها شرعية ، كما أنّ ما أفاده في تقريب جريانه بان الموافقة من الأمور التدريجية بتدرّج الأجزاء ، فمع الشك في مانعية الموجود يجري استصحاب الموافقة على نحو جريانه في سائر الأمور التدريجية ، يرد عليه أن جريان الاستصحاب في الأمر التدريجي إنّما ينفع في إثبات الأمر التدريجي بمفاد كان التامة كبقاء النهار والكلام والجريان ولا ينفع في إثبات اتّصاف الموجود بالوصف التدريجي ، فلا يثبت باستصحاب النهار نهارية الموجود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فاستصحاب الموافقة التدريجية لا يثبت سوى بقائها وأما اتّصاف المأتيّ به بالموافقة فهو لا يثبت بالاستصحاب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ومحل الأثر هو كون المأتيّ به موافقا له ،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الصحة من حيث بقاء الأمر بالعمل وعدم سقوطه فتحقيق الحال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الأمر الّذي يتعلّق بالمركّبات التدريجية كالصلاة إما أن يلتزم بأنّه موجود دفعة من حين العمل ، غاية الأمر أنّ داعويّته واقتضاءه تدريجيّ الحصول بتدرّج العمل فعند أوّل جزء يكون داعيا إليه وبعد إتيانه يدعو للجزء الآخر 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وإما أن يلتزم بأنّه موجود تدريجا بتدرّج العمل ، فيحصل جزء منه عند أوّل جزء ثم يحصل جزء آخر منه عند الجزء الآخر من العمل وهكذا ، ومبنى هذا القول هو الالتزام باستحالة الواجب المعلّق ، فيستحيل الحكم الفعلي من الآن بجميع أجزاء العمل التدريجي لأنّ تعلّقه بغير الجزء الأول يكون من قبيل الواجب المعلّق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المبنى الأول ، إذا تخلّل مشكوك المانعية يحصل الشك في سقوط اقتضاء الأمر بالنسبة إلى الجزء اللاحق لحصوله بعد إتيان الجزء السابق وقبل الإتيان بمشكوك المانعية ، فقد يقال باستصحاب اقتضاء الأمر بالنسبة إلى الجزء اللاحق ويترتّب عليه لزوم إتيانه ، ولكن لا يخفى أن اقتضاء الأمر ليس أمرا شرعيا ولا موضوعا لحكم شرعي فلا مجال للاستصحاب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على المبنى الثاني ، فتخلّل مشكوك المانعية يوجب الشك في سقوط الأمر المتعلّق بالجزء اللاحق لحصوله بعد إتيان الجزء السابق وقبل إتيان المشكوك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والأمر مما يمكن استصحابه ويترتّب عليه لزوم الإتيان به عقلا ويحصل الامتثال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المبنى نفسه مما لا نلتزم به كما حقّق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فتلخّص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استصحاب الصحة بجميع احتمالاته لا مجال له إلاّ على فرض واحد لا نلتزم بمبناه ،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وبملاحظة هذه الشقوق في استصحاب الصحة تعرف القصور في كلمات الشيخ والمحقّق النائيني لعدم استيعابها لجميع هذه الشقوق ، والأمر سهل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تمام الكلام في استصحاب الصحة عند طروء مشكوك المانعية</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والكلام في مقامين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المقام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استصحابها مع الشك في مانعية الموجود أو اعتبار المفقود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المقام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استصحابها مع الشك في طرو القاطع المعبر عنه باستصحاب الهيئة الاتصالية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الكلام في المقام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فتحقيقه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قد يتمسك عند الشك في أحدهما باستصحاب صحة العبادة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نفي الشيخ في مبحث الاشتغال جريان الاستصحاب المذكور</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المستصحب إن كان صحة مجموع العمل ، فهو بعد لم يتحقق ، فلا معنى لاستصحابه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 صحة الاجزاء السابقة ، فالمراد بصحتها لا يخلو امّا </w:t>
      </w:r>
    </w:p>
    <w:p>
      <w:pPr>
        <w:pStyle w:val="BookText"/>
        <w:rPr/>
      </w:pPr>
      <w:r>
        <w:rPr>
          <w:rFonts w:ascii="Amiri" w:hAnsi="Amiri" w:eastAsia="Amiri" w:cs="Amiri"/>
          <w:color w:val="111111"/>
          <w:sz w:val="28"/>
          <w:sz w:val="28"/>
          <w:szCs w:val="28"/>
          <w:rtl w:val="true"/>
          <w:lang w:bidi="ar-SA"/>
        </w:rPr>
        <w:t>ان يكون موافقتها للأمر الضمني أو الغير المتعلق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ان يكون ترتب الأثر عليها ، وهو حصول المركب بها مع انضمامها إلى باقي الاجزاء والشرائط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 بكلا معنييها مقطوعة البقاء ، لأنها حين الإتيان بها وقعت مطابقة للأمر المتعلق بها فلا تنقلب عما وقعت عليه ، كما انها بنحو لو انضم إليها تمام الاجزاء والشرائط لحصل الكل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فعدم حصول الكل الناشئ من عدم انضمام تمام ما يعتبر فيه إليها لا يوجب الإخلال بصحتها بهذا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الحال في المركبات الخارجية مثل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الإسكنجبين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فانه لا يضرّ في صحة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بما انه جزء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انضمام باقي الاجزاء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 فلا معنى لاستصحاب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ان ذكر هذا التقريب أورد على نفسه بما محصله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بناء على ما ذكر يمتنع عروض البطلان على الاجزاء إلى الأبد ، مع انا نرى وقوع التعبير ببطلانها في النصوص والفتاوى ، وهو ينافي ما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وأجاب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لا ضير في الالتزام بعروض البطلان عليها ، ومعناه عدم الاعتداد بها في حصول الكل </w:t>
      </w:r>
      <w:r>
        <w:rPr>
          <w:rStyle w:val="FootnoteAnchor"/>
          <w:rtl w:val="true"/>
        </w:rPr>
        <w:footnoteReference w:id="2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كان في كلامه مجال لتوهم جريان الاستصحاب ، لأنه بعد التزامه بإمكان عروض البطلان والصحة على الاجزاء بهذا المعنى ، فمع الشك فيه يمكن إجراء 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لم يتعرض لمنع جريانه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أشار إلى منعه بما ذكره من تعليله لعدم الاعتداد بعدم التمكن من ضم باقي الاجزاء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وتقريب منعه بوجهين </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المتعبد به شرعا لا بد ان يكون حكما شرعيا أو موضوعا لحكم شرعي أو أمرا منتزعا عن حكم شرعي ، ويمثل للأخير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مركز الاستشهاد </w:t>
      </w:r>
    </w:p>
    <w:p>
      <w:pPr>
        <w:pStyle w:val="BookText"/>
        <w:rPr/>
      </w:pPr>
      <w:r>
        <w:rPr>
          <w:rFonts w:ascii="Amiri" w:hAnsi="Amiri" w:eastAsia="Amiri" w:cs="Amiri"/>
          <w:color w:val="111111"/>
          <w:sz w:val="28"/>
          <w:sz w:val="28"/>
          <w:szCs w:val="28"/>
          <w:rtl w:val="true"/>
          <w:lang w:bidi="ar-SA"/>
        </w:rPr>
        <w:t>بالتعبد بالصحّة ، بمعنى موافقة الأمر ، وبمعنى الاكتفاء بالمأتي به في مقام الامتثال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الشك في صحة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سابقا على الإتيان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المراد بها بمعنى موافقة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بمعنى انه حين إرادة الامتثال يشك في ان مجموع هذا العمل موافق للأمر أو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بعد الإتيان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المراد بها بمعنى الاكتفاء بالمأتي به في مقام الامتثال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بمعنى انه بعد الإتيان بالعمل يشك في الاكتفاء به في الامتثال وسقوط الأمر وعدمه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وموافقة الأمر ليست حكما شرعيا ، ولا موضوعا لحكم شرعي ، بل هي انما تنتزع عن تعلق الأمر بما يطابق المأتي به وهو أمر 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الاكتفاء به في الامتثال ، فانه أمر عقلي يدور مدار سقوط الأمر وعدمه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خالف في ذلك بعض الأعاظم ، فجعله بيد الشارع </w:t>
      </w:r>
      <w:r>
        <w:rPr>
          <w:rStyle w:val="FootnoteAnchor"/>
          <w:rtl w:val="true"/>
        </w:rPr>
        <w:footnoteReference w:id="2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ولكنه ينتزع عن بقاء الأمر وعدم بقائه وهو أمر شرعي ،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والصحة بكلا هذين المعنيين وان لم تكن من الأحكام الشرعية ولا من موضوعاتها ، ولكنها منتزعة عن أمر 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فالتعبد بها بلحاظ منشأ انتزاعها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نحن فيه ليس كذلك ، لأن الصحة والبطلان بالمعنى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الاعتداد بها وعدمه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تنتزعان عن التمكن من ضم باقي الاجزاء إليها وعدم التمكن ، وهو ليس بأمر 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كان منتزعا عن أمر شرعي ، فلا يجري الاستصحاب فيها لأنها تنتزع عن أمر غير شرعي بل انتزاعي</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الوجه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المشكوك على تقدير مانعيته نسبته إلى الأجزاء السابقة واللاحقة على حد سواء ، فكما يمنع عن الاعتداد بالأجزاء السابقة كذلك يمنع عن الاعتداد باللاحقة ، فاستصحاب بقاء الاعتداد بالأجزاء السابقة لا يجدي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إثبات الاعتداد بالاجزاء اللاحقة وصحتها بهذا المعنى ، إلاّ بنحو الأصل </w:t>
      </w:r>
    </w:p>
    <w:p>
      <w:pPr>
        <w:pStyle w:val="BookText"/>
        <w:rPr/>
      </w:pPr>
      <w:r>
        <w:rPr>
          <w:rFonts w:ascii="IRNazanin" w:hAnsi="IRNazanin" w:eastAsia="IRNazanin"/>
          <w:color w:val="111111"/>
          <w:sz w:val="28"/>
          <w:sz w:val="28"/>
          <w:szCs w:val="28"/>
          <w:rtl w:val="true"/>
          <w:lang w:bidi="fa-IR"/>
        </w:rPr>
        <w:t>المثبت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اعترض المحقق الهمداني رحمه اللّه على الشيخ رحمه اللّه في جوابه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التزام منه باتصاف الاجزاء بالصحّة والبطلان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التزم بجريان الاستصحاب بتقريبين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يجري استصحاب صحة الاجزاء السابقة لنفي وجوب الإعادة ، ويترتب عليه وجوب المضي في العمل ، وهو حكم شرعي وبذلك دفع الإشكال عليه بكونه مثبتا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التقريب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يجري استصحاب تنجز وجوب الاجزاء اللاحقة ، لأنه بعد الإتيان بالجزء السابق يتنجز وجوب الجزء اللاحق ، فعند الإتيان بمشكوك المانعية يشك في بقاء تنجز الوجوب وارتفاعه فيستصحب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كلا تقريبيه غير تامين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التقريب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فلأنه امّا ان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وجوب المركب التدريجي فعلي قبل الإتيان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فعلية الأمر وتنجزه تدريجية أيضا بتدريجية الاجزاء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 حصول كل جزء والإتيان به يتنجزه الأمر بالجزء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عليه المحقق المذكور على ما هو ظاهر كلامه في المقام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كلا القولين لا يصح ما ذكره</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فعلى القول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مجال للاستصحاب أصلا ، لأن الحكم الشرعي بخصوصياته المرتبطة بالشارع ثابت قبل الإتيان بها وباق ولا شك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وإمكان الإتيان بالجزء اللاحق وعدمه أمر عقلي ناشئ من حكم العقل بالتمكن من الإتيان به عند الإتيان بما سبقه وعدم التمكن منه عند عدم الإتيان بسابقه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وعلى القول الثاني </w:t>
      </w:r>
      <w:r>
        <w:rPr>
          <w:rStyle w:val="FootnoteAnchor"/>
          <w:rtl w:val="true"/>
        </w:rPr>
        <w:footnoteReference w:id="291"/>
      </w:r>
    </w:p>
    <w:p>
      <w:pPr>
        <w:pStyle w:val="BookText"/>
        <w:rPr/>
      </w:pPr>
      <w:r>
        <w:rPr>
          <w:rFonts w:ascii="Amiri" w:hAnsi="Amiri" w:eastAsia="Amiri" w:cs="Amiri"/>
          <w:color w:val="111111"/>
          <w:sz w:val="28"/>
          <w:sz w:val="28"/>
          <w:szCs w:val="28"/>
          <w:rtl w:val="true"/>
          <w:lang w:bidi="ar-SA"/>
        </w:rPr>
        <w:t>ولكن في النّفس منه شيء ، فإنّ استصحاب بقاء الأمر بالصلاة لا ينفع في إثبات تعلّق الأمر بهذا العمل وهذا الجزء ، كما التزم به في سائر الأمور التدريجية ، فتدبّر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وان أمكن تصور الاستصحاب النسبة إلى وجوب الجزء اللاحق الأول حيث كان منجزا فيستصحب ، ولكنه لا ينفع بالنسبة إلى الأجزاء الأخرى اللاحقة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عرفت ان الشك فيها موجود للشك في طرو المانع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تنجز وجوب الجزء اللاحق بامتثال الجزء السابق ، فمع الإتيان به بعد استصحاب تنجز وجوبه يتنجز وجوب الجزء اللاحق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مندفع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انما يتم لو كان امتثال الجزء السابق موضوعا لتنجز وجوب الجزء اللاحق ، ولكنه ليس كذلك ، لأن المفروض ان الأجزاء متلازمة في مقام الامتثال ومترابطة ، ولا امتثال لكل منها مستقلا وعلى حدة ، والموضوعية تقتضي استقلال كل منها بالامتثال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وانما تنجز وجوب الجزء اللاحق ملازم لامتثال الجزء السابق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والملازمة عقلية واقعية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فتحققه بامتثال الجزء السابق يتوقف على القول بالأصل المثبت ، لأنه امتثال ظاهري بمقتضى الاستصحاب لا واقعي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التقريب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فوضوح الإشكال عليه يتوقف على بيان ان وجوب الإعادة هل هو أمر عقلي أو 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علاقة وجوب المضي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وتحقيق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قد اختلف في كيفية تعلق الأمر بالمركب الاعتباري التدريجي إلى مسالك ثلاثة </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متعلق بالاجزاء مع لحاظ عنوان زائد عليها ، وهو سابقية الجزء </w:t>
      </w:r>
    </w:p>
    <w:p>
      <w:pPr>
        <w:pStyle w:val="BookText"/>
        <w:rPr/>
      </w:pPr>
      <w:r>
        <w:rPr>
          <w:rFonts w:ascii="Amiri" w:hAnsi="Amiri" w:eastAsia="Amiri" w:cs="Amiri"/>
          <w:color w:val="111111"/>
          <w:sz w:val="28"/>
          <w:sz w:val="28"/>
          <w:szCs w:val="28"/>
          <w:rtl w:val="true"/>
          <w:lang w:bidi="ar-SA"/>
        </w:rPr>
        <w:t>على الآخر ولا حقية الآخر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فالامر الضمني المتعلق بالجزء لا يسقط إلاّ مع الإتيان به وحفظ عنوانه من السبق أو اللحوق ، فمع عدم الإتيان بالجزء اللاحق لا يسقط الأمر بالجزء السابق ، بل يبقى على ما كان عليه من اقتضاء الإتيان به بعنوانه ، ومع الشك في الإتيان بالجزء اللاحق وعدمه ، يشك في كون الإتيان بالجزء السابق بعنوانه المأخوذ فيه وعدمه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فيشك في صحته وموافقته للأمر من أول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ومعه تجري أصالة عدم 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مجال لاستصحاب الصحة لعدم تحققها ، بل هي مشكوكة التحقق والحدوث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 تجب إعادة هذا الجزء لبقاء أمره على اقتضائه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المسلك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متعلق بذوات الأجزاء بلا لحاظ أي عنوان زائد على ذواتها ، وانه امر واحد متعلق بالجميع ويسقط بالإتيان بالكل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وغاية الأمر ان فيه اقتضاءات متعددة بتعدد الأجزاء يحكم العقل بها ، فعند الإتيان بكل جزء يسقط اقتضاء الأمر الخاصّ بذلك الجزء وهكذا ، فإذا طرأ المانع في الأثناء تجدد اقتضاء الأمر للإتيان بالاجزاء السابقة بنظر العقل ، فتجب إعادتها حينئذ ووجوب الإعادة بهذا المعنى عقلي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المسلك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متعلق بذوات الاجزاء بلا لحاظ أي عنوان زائد على ذاتها ، وانه أمر واحد ولكنه يسقط الإتيان بكل جزء بقدره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طرأ المانع في الأثناء ثبت أمر آخر يتعلق بالمجموع بنفس الملاك الّذي اقتضى الأمر أولا ، لغرض بقاء الملاك مع عدم الإتيان بالمركب ، فتجب إعادة الأجزاء السابقة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ووجوب الإعادة بهذا المعنى شرعي</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يخفى ان الصحة على كلا المسلكين الأخيرين معلومة التحقق ، فيمكن تصور الشك في بقائها عند الشك في طرو المانع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بخلاف المسلك الأول فانها عليه مشكوكة التحقق عند الشك في طرو المانع ، لأن مرجع الشك في المانعية إلى أخذ عدمه جزءا ، فيشك في أن الأجزاء السابقة هل انحفظ فيها </w:t>
      </w:r>
    </w:p>
    <w:p>
      <w:pPr>
        <w:pStyle w:val="BookText"/>
        <w:rPr/>
      </w:pPr>
      <w:r>
        <w:rPr>
          <w:rFonts w:ascii="Amiri" w:hAnsi="Amiri" w:eastAsia="Amiri" w:cs="Amiri"/>
          <w:color w:val="111111"/>
          <w:sz w:val="28"/>
          <w:sz w:val="28"/>
          <w:szCs w:val="28"/>
          <w:rtl w:val="true"/>
          <w:lang w:bidi="ar-SA"/>
        </w:rPr>
        <w:t>عنوان السبق على الجزء الآخر أولا؟ ، فيشك في أصل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تبين ما ذكرنا ، تعرف انه لا مجال للكلام في استصحاب الصحة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المسلك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كي يبحث في صحة ترتب عدم وجوب الإعادة عليه ، لغرض عدم اليقين بها أصلا في صورة الشك في طرو المانع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عرفت ان الأصل عدم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يتأتى الكلام فيه على المسلكين الأخيرين لتحقق موضوعه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انه حيث كان وجوب الإعادة المدعى المترتب على استصحاب الصحة عقليا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المسلك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شرعيا ، لأنه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عبارة عن اقتضاء الأمر الإتيان بهذا الجزء بنظر العقل ، لم يجري الاستصحاب لعدم ترتب عدم وجوب الإعادة عليه كما ادعي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بناء على المسلك الثالث يكون وجوب الإعادة شرعيا ، لأنه عبارة عن ثبوت امر آخر يشمل هذا الجزء ، فيترتب على استصحاب الصحة عدم وجوب الإعادة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ان الغرض من استصحاب الصحة وعدم وجوب الإعادة ليس هو إلاّ إثبات صحة الاجزاء اللاحقة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عرفت من ان نسبة الشك إليها نسبته إلى الأجزاء السابقة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ولا طريق إليه إلا إثبات ترتب وجوب المضي على عدم وجوب الإعادة ، وهو ممنوع ، لأن وجوب المضي أمر عقلي ينتزعه العقل من أمر شرعي ، وهو الوجوب الشرعي المتعلق بالاجزاء اللاحقة ، وأمر تكويني ، وهو الإتيان بالاجزاء السابقة ، فان الوجوب المتعلق بالاجزاء اللاحقة محفوظ وثابت لا يرتفع بحال اما في ضمن الكل أو بنفسها بعد الإتيان بسابقها ، فوجوب المضي ينتزع عقلا عنه وعن الإتيان بالاجزاء السابقة ، وإلاّ فهو مما لا أثر له في لسان الشارع ، وعليه فلا يترتب على عدم وجوب الإعادة</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 لو كان وجوب المضي بمعنى وجوب الإتمام وحرمة الابطال ، وسلمنا </w:t>
      </w:r>
    </w:p>
    <w:p>
      <w:pPr>
        <w:pStyle w:val="BookText"/>
        <w:rPr/>
      </w:pPr>
      <w:r>
        <w:rPr>
          <w:rFonts w:ascii="Amiri" w:hAnsi="Amiri" w:eastAsia="Amiri" w:cs="Amiri"/>
          <w:color w:val="111111"/>
          <w:sz w:val="28"/>
          <w:sz w:val="28"/>
          <w:szCs w:val="28"/>
          <w:rtl w:val="true"/>
          <w:lang w:bidi="ar-SA"/>
        </w:rPr>
        <w:t>بثبوت وجوب تكليفي للإتمام آخر غير الأمر بالعبادة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وجوب المضي حكما شرعيا ، لأنه عبارة أخرى عن وجوب الإتمام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لا يجدي ترتبه على الاستصحاب في الاكتفاء بالعمل في مقام امتثال الأمر بالعبادة ، لأن المضي والإتمام انما يكون امتثالا للأمر بالإتمام ، لأنه حكم تكليفي مستقل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المفروض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ويشك في كونه امتثالا للأمر بالعبادة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لو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وجوب الإتمام ليس حكما تكليفيا آخر غير وجوب نفس العمل ، وانما يرجع إلى تعيين امتثال الأمر الطبيعي في خصوص هذا الفرد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الاستصحاب مجديا ، فانه يستصحب صحة الأجزاء السابقة ، فيترتب عليها وجوب الإتمام وهو حكم شرعي معين لامتثال ذلك الأمر بهذا الفرد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جيء بباقي الأجزاء امتثل الأمر بالطبيعي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نقل السيد الخوئي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بعض تقاريره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ما نقل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استصحاب الصحة بمعنى تمامية مجموع الاجزاء والشرائط لا يجري ، لأنها بهذا المعنى مشكوكة الحدوث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صحة الاجزاء السابقة التي هي عبارة عن الصحة التأهلية ، بمعنى كونها قابلة لانضمام الاجزاء إليها ، لا تكون محتملة الارتفاع بل هي باقية يقينا ، فلا مجال لجريان الاستصحاب الا على نحو التعليق ، بان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الاجزاء السابقة كانت لو انضم إليها سائر الاجزاء قبل حدوث هذا الشيء لحصل الامتثال فالآن كما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حكم بعد نقل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بمتانة ما ذكره من عدم جريان الاستصحاب ، وانه لا يمكن جريانه الا على نحو التعليق ، وهو غير حجة لا سيما في الموضوعات ، كما في المقام </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يخفى ان ما ذكره حكاية عن الشيخ من عدم جريان الاستصحاب </w:t>
      </w:r>
    </w:p>
    <w:p>
      <w:pPr>
        <w:pStyle w:val="BookText"/>
        <w:rPr/>
      </w:pPr>
      <w:r>
        <w:rPr>
          <w:rFonts w:ascii="Amiri" w:hAnsi="Amiri" w:eastAsia="Amiri" w:cs="Amiri"/>
          <w:color w:val="111111"/>
          <w:sz w:val="28"/>
          <w:sz w:val="28"/>
          <w:szCs w:val="28"/>
          <w:rtl w:val="true"/>
          <w:lang w:bidi="ar-SA"/>
        </w:rPr>
        <w:t xml:space="preserve">الا على نحو التعليق يبتني على أمرين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يكون الملحوظ في قابلية الاجزاء السابقة الانضمام إلى الاجزاء الأخرى المعينة بنحو القضية الخارجية ، لأنه إذا لوحظت الاجزاء الأخرى بنحو القضية الحقيقية ، وان الانضمام إلى باقي الاجزاء لا إلى هذه الاجزاء المعينة الباقية ، لا يكون هناك شك أصلا لليقين بحصول الامتثال واستمراره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بعد طرو المانع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انضمام الاجزاء السابقة إلى باقي الاجزاء المعتبرة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فالشك انما يتحقق إذا لوحظت الاجزاء الأخرى بالنحو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الأمر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يلحظ الأثر المترتب على الكل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حصول الامتثال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فانه إذا أضيف إلى بعض الاجزاء اقتضى تعليقها على انضمام البعض الآخر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وإلاّ فلو لوحظ الأثر المترتب عليها فلا معنى للتعليق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لا يخفى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الواضح ان هذين الأمرين لا أثر لهما في كلام الشيخ ، لأنه لاحظ الاجزاء الأخرى بنحو القضية الحقيقية لا بنحو القضية الخارجية ، لما عرفت من كلامه من ان الصحة ، بمعنى ترتب الأثر تتصور على نحوين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الاجزاء السابقة لو ضم إليها تمام ما يعتبر في الكل لالتأم الكل ، وهي مقطوعة البقاء حتى مع العلم بطرو المانع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النحو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الاجزاء السابقة معتد بها في الكل المعبر عنها بعدم لغوية الاجزاء ، وهي التي كانت مجالا للإيراد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أثر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كلا النحوين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لهذا الوجه الّذي نقله عن الشيخ من لحاظ الاجزاء السابقة منضمة إلى الاجزاء الأخرى بنحو التعيين</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ان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بصريح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لاحظ الأثر المضاف إلى الاجزاء أثرها الخاصّ المترتب عليها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ثم </w:t>
      </w:r>
      <w:r>
        <w:rPr>
          <w:rStyle w:val="FootnoteAnchor"/>
          <w:rtl w:val="true"/>
        </w:rPr>
        <w:footnoteReference w:id="293"/>
      </w:r>
    </w:p>
    <w:p>
      <w:pPr>
        <w:pStyle w:val="BookText"/>
        <w:rPr/>
      </w:pPr>
      <w:r>
        <w:rPr>
          <w:rFonts w:ascii="Amiri" w:hAnsi="Amiri" w:eastAsia="Amiri" w:cs="Amiri"/>
          <w:color w:val="111111"/>
          <w:sz w:val="28"/>
          <w:sz w:val="28"/>
          <w:szCs w:val="28"/>
          <w:rtl w:val="true"/>
          <w:lang w:bidi="ar-SA"/>
        </w:rPr>
        <w:t>ثم ان ما ذكرناه كان بالنسبة إلى الحكم التعليقي الثابت للاجزاء اللاحقة ، ومحل الكلام هنا هو الحكم التعليقي الثابت للاجزاء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والفرق بينهما موجود ، لوجود الاجزاء السابقة ، فيرتفع الإشكال الّذي بيناه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الحكم التعليقي لا يثبت للاجزاء السابقة وحدها ، فلا يصح ، بل هي منضمة إلى سائر الاجزاء ، فلا يصح 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الاجزاء السابقة كانت لو انضم إليها سائر ما يفيد لتحقق الامتثال بها ، بل يتحقق الامتثال بها وبغيرها من الاجزاء فانتبه ولا تغفل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ذكره من متانة حكم الشيخ بعدم الاستصحاب لعدم جريان الاستصحاب التعليقي لا سيما في الموضوعات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وجه له ، لأن المستصحب أمر شرعي ، فان حصول الامتثال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رأيه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بيد الشارع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والشيخ يقول بجريان الاستصحاب التعليقي في الأحكام وان نفاه في الموضوعات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والمحقق العراقي قدس سره بعد ما 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سبب الشك في الفساد والصحة يتصور على 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وأجرى الأصل في بعض الموارد في نفس السبب دون المسبب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ومنع جريانه في نفس السبب في بعض الموارد الأخرى ، وانه على تقدير جريان الأصل فيها ، فهو انما يجري في المسبب وهو الصحة وانه قد وقع الخلاف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الشيخ اختار المنع عنه بتقريب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المراد بالصحّة المستصحبة للأجزاء ان كان هو الصحة الشأنية فهي مقطوعة البقاء ، فلا مجال لاستصحابها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كان هو الصحة بمعنى المؤثرية الفعلية فلا مجال لاستصحابها لعدم اليقين بحدوثها ، لأنها انما تكون عند الإتيان بالكل من الاجزاء والشرائط والمفروض الشك في ذلك</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وأورد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انما يتم لو كان ترتب الأثر عليها دفعيّا عند حصول تمام اجزاء المركب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مع فرض تدريجية حصوله بتدريجية الأجزاء ، فكل جزء يؤثر في مرتبة من مراتبه حتى يتم المركب ، فلا وجه لمنع الاستصحاب ، فانه بعد تحقق جزء أو جزءين يعلم بتحقق الصحة التدريجية ، أو بعد طرو المشكوك يشك في بقائها بتلاحق بقية الاجزاء والشرائط فتستصحب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استظهر من ذلك إمكان جريان استصحاب الصحة ، بمعنى موافقة الأمر ، فانها أيضا تدريجية الحصول ، فمع طرو المشكوك يشك في بقاء هذه الموافقة التدريجية فتستصحب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يستصحب غيرها من الأمور التدريجية </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ولكن يرد على استصحاب الصحة بمعنى المؤثرية التدريجية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الإغماض عن مثبتيته التي تتضح فيما سيأتي إن شاء اللّه تعالى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المؤثرية ليست من الأمور الشرعية ، بل هي من الأمور التكوينية اللازمة للأجزاء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هذه المؤثرية المترتبة على الجزء ليست هي ملاك تعلق الأمر ، وإلاّ للزم الأمر بكل جزء مستقل ، مع ان المفروض ارتباطيتها وتلازمها ، فلا كلام في استصحابها وعدمه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استصحاب الموافقة التدريجية ، فيدفعه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الأجزاء متلازمة في مقام الامتثال وسقوط الأمر ، فالإتيان بالجزء لا تحصل به الموافقة الا مع ملحوقية غيره له وسابقيته على غيره ، اما بنحو الشرط المتأخر أو أخذه بوصف الملحوقية ، فمع احتمال طرو المانع يشك في أصل الموافقة ، فلا مجال لاستصحابها لأنها مشكوكة الحدوث والتحقق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ويتحصل من جميع ما ذكرناه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لا مجال لاستصحاب الصحة عند الشك في طرو المانع بأي معنى من المعاني أخذت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ما ذكره الشيخ قدس سره متين وتام ومسلم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يبقى الكلام في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المقام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استصحاب الهيئة الاتصالية</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بين الفرق بين القاطع والمانع ، بان كليهما وان كانا يشتركان في ان </w:t>
      </w:r>
    </w:p>
    <w:p>
      <w:pPr>
        <w:pStyle w:val="BookText"/>
        <w:rPr/>
      </w:pPr>
      <w:r>
        <w:rPr>
          <w:rFonts w:ascii="Amiri" w:hAnsi="Amiri" w:eastAsia="Amiri" w:cs="Amiri"/>
          <w:color w:val="111111"/>
          <w:sz w:val="28"/>
          <w:sz w:val="28"/>
          <w:szCs w:val="28"/>
          <w:rtl w:val="true"/>
          <w:lang w:bidi="ar-SA"/>
        </w:rPr>
        <w:t>عدمهما مما لا بد منه في الصلاة ، إلاّ ان عدم المانع مأخوذ متعلقا للأمر بنحو القيدية أو الجزئية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عدم القاطع ، فانه غير متعلق للأمر ، وانما هو مانع من تحقق الجزء الصوري المعتبر في الصلاة ، المعبر عنه بالهيئة الاتصالية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قد يستفاد من التعبير بالقاطع وجود جزء صوري للصلاة مضافا إلى الجزء المادي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أجزاؤها التي تأتلف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هنا يعلم انه لا بد من الكلام في جهتين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الجهة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صحة استصحاب الهيئة الاتصالية وعدمها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والجهة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تحقيق انه هل يوجد فرق بين القاطع والمانع ، بحيث يختلفان في الآثار أم انهما شيء واحد ، والاختلاف بينهما اصطلاحي لا 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الكلام في الجهة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أفاد الشيخ رحمه اللّه في مبحث الاشتغال انه يمكن إجراء الاستصحاب على نحوين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يستصحب الهيئة الاتصالية الحاصلة بوجود بعض اجزاء الصلاة ، لأن الهيئة الاتصالية من الوجودات التدريجية التي تحصل بحصول بعض اجزائها ، وهي وجود واحد عرفا وان كان متعددا عقلا وذاتا ، فيمكن استصحابها عند الشك في بقائها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يستصحب قابلية الأجزاء السابقة للاتصال بالاجزاء اللاحقة ، فانه قبل طروء محتمل القاطعية كانت القابلية متحققة فيها ، وبعد طروه يشك في بقائها فتستصحب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أورد على النحو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المراد من الهيئة الاتصالية المستصحبة ، ان كان طبيعي الهيئة الاتصالية ، فهو لا يجدينا نفعا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الهيئة الاتصالية الحاصلة بين الأجزاء السابقة ، فهي مقطوعة البقاء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كان الهيئة الاتصالية بين الأجزاء السابقة واللاحقة فهي مشكوكة الحدوث</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وأورد على النحو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استصحاب القابلية لا يبعد ان يكون من </w:t>
      </w:r>
    </w:p>
    <w:p>
      <w:pPr>
        <w:pStyle w:val="BookText"/>
        <w:rPr/>
      </w:pPr>
      <w:r>
        <w:rPr>
          <w:rFonts w:ascii="Amiri" w:hAnsi="Amiri" w:eastAsia="Amiri" w:cs="Amiri"/>
          <w:color w:val="111111"/>
          <w:sz w:val="28"/>
          <w:sz w:val="28"/>
          <w:szCs w:val="28"/>
          <w:rtl w:val="true"/>
          <w:lang w:bidi="ar-SA"/>
        </w:rPr>
        <w:t>الأصول المثبتة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وأجاب عن الإيراد على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الاجزاء السابقة واللاحقة وجود واحد بنظر العرف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يظهر من تشبيهه له باستصحاب الكربة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فيمكن استصحاب الهيئة الاتصالية فيه عند تحقق بعض إجزاءه </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الأجزاء متباينة ذاتا ، ووحدتها بالاعتبار ، بمعنى اعتبار الاتصال بينها الّذي تحققه هاهنا محل الكلام ، فكيف تستصحب الهيئة الاتصالية باعتباره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المستصحب في الأمور التدريجية انما هو الأمر التدريجي بمفاد كان التامة فلا يتكفل الاستصحاب ثبوت الوجود التدريجي بمفاد كان الناقصة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 فاستصحاب الهيئة الاتصالية انما يجدي لو كان المعتبر وجود طبيعي الهيئة الاتصالية ، مع انه ليس كذلك ، لأن المعتبر انما هو الاتصال بين اجزاء الصلاة المأتي بها ، والاستصحاب لا يثبته وانما يدل على بقاء الهيئة الاتصالية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انها متحققة في هذا الفرد الخاصّ فلا يدل عليه إلاّ بالملازمة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تقدم الكلام مع المحقق العراقي في ذلك في مبحث استصحاب الأمور التدريجية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وبيّنا ان الوصف التدريجي إذا كان معروضه تدريجيا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كالنهارية لذات النهار ، والهيئة الاتصالية لاجزاء الصلاة وغير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يتكفل الاستصحاب سوى إثبات الوصف بمفاد كان التامة ، فلا يجدي فيما إذا كان الأثر مترتبا على مفاد كان الناقصة ، فراجع تعرف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كانت جميع الإيرادات في استصحاب النهارية لا تتأتى فيما نحن فيه ، فلاحظ</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وأجاب عن الإيراد على النحو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لما كان المقصود الأصلي من ثبوت القابلية عدم وجوب استئنافها ، كان الحكم بثبوتها في قوة الحكم بعدم </w:t>
      </w:r>
    </w:p>
    <w:p>
      <w:pPr>
        <w:pStyle w:val="BookText"/>
        <w:rPr/>
      </w:pPr>
      <w:r>
        <w:rPr>
          <w:rFonts w:ascii="IRNazanin" w:hAnsi="IRNazanin" w:eastAsia="IRNazanin"/>
          <w:color w:val="111111"/>
          <w:sz w:val="28"/>
          <w:sz w:val="28"/>
          <w:szCs w:val="28"/>
          <w:rtl w:val="true"/>
          <w:lang w:bidi="fa-IR"/>
        </w:rPr>
        <w:t>وجوب استئنافها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ولا يخفى ان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تماميته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يمنع من كون الأصل مثبتا ، لأنه لا ينافي وجود الواسطة العرفية بين المستصحب والحكم الشرعي ، وان كان الحكم الشرعي وهو المقصود الأصلي من المستصحب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فتبين مما ذكرنا عدم صحة جريان استصحاب الصحة بمعنييه عند الشك في طروء القاطع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الكلام في الجهة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تارة يكون في مرحلة الثبوت والإمكان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وأخرى في مرحلة الإثبات والوقوع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الكلام في مرحلة الثبوت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نفي المحقق الأصفهاني إمكان اعتبار الهيئة الاتصالية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الهيئة الاتصالية بمعنى محال وبمعنى آخر لا يجدي ، إذ لا يكون في البين فرق بين القاطع والمانع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لأنه ان أريد من الهيئة الاتصالية الهيئة الاتصالية الواقعية التي هي عبارة عن الحركة من محل إلى آخر ، المعبر عنها بالحركة من المبدأ إلى المنتهى ، فهو محال ، لأنها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كونها في جميع المقولات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تكون في مقولة واحدة لا بين مقولات متعددة ، كالهيئة الاتصالية الحاصلة بين المشي أو الكلام أو أمثالهما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مؤلفة من مقولات متعددة ، فلا يمكن تحقق الهيئة الاتصالية الواقعية فيها</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 أريد منها الهيئة الاتصالية الاعتبارية ، بمعنى اعتبار الشارع الاتصال بين هذه الاجزاء على نحو يؤخذ عدم القاطع موضوعا لهذا الاعتبار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لا يجدي ، لأنه مع تحقق القاطع في الأثناء تنفي الهيئة الاتصالية من أول الأجزاء ، لانتفاء اعتبارها مع تحققه ، لانتفاء موضوعه ، وهو عدم القاطع ، لا انه يكون هناك اتصال بين الأجزاء السابقة وينتفي استمراره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فمع طرو مشكوك القاطعية لا يجري استصحاب الهيئة الاتصالية للشك في تحققها </w:t>
      </w:r>
    </w:p>
    <w:p>
      <w:pPr>
        <w:pStyle w:val="BookText"/>
        <w:rPr/>
      </w:pPr>
      <w:r>
        <w:rPr>
          <w:rFonts w:ascii="IRNazanin" w:hAnsi="IRNazanin" w:eastAsia="IRNazanin"/>
          <w:color w:val="111111"/>
          <w:sz w:val="28"/>
          <w:sz w:val="28"/>
          <w:szCs w:val="28"/>
          <w:rtl w:val="true"/>
          <w:lang w:bidi="fa-IR"/>
        </w:rPr>
        <w:t>وحدوثها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فلا يكون هناك فرق بين القاطع والمانع حينئذ ، لأن المانع ما كان وجوده مخلا بالعمل بكامله ورافعا لأثر الكل </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ما ذكره قدس سره من عدم اعتبار الهيئة الاتصالية ثبوتا غير تام ، لإمكان تصوير الهيئة الاتصالية بمعنى ثالث ممكن ومجد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المراد من الهيئة الاتصالية هو توالي الاجزاء وتعاقبها بنحو يعد مجموعها واحدا بنظر العرف ، وهو معنى واقعي لا اعتباري ، كي يقال انه مقيد بعدم القاطع ، كما انه ليس بمحال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فمع تحقق القاطع لا ينتفي الاتصال من رأس ، بل انما ينتفي استمراره ودوامه ، فيمكن استصحابه عند طرو مشكوك القاطعية ، ويتحقق الفرق بين القاطع والمانع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المعنى مما يمكن استفادة إرادته من حكم الفقهاء ببطلان الصلاة بالفعل الماحي لصورتها كالسكتة الطويلة أو الأكل والشرب ، مما لم يصرح الشارع باعتبار عدمه ، فانه يكشف عن وجود هيئة صورية للصلاة عرفية يعتبرها الشارع ، بحيث يرى العرف انقطاعها عند السكوت الطويل أو الأكل في الأثناء ، ويكون حكم الشارع بقاطعية الحدث وأمثاله مما لا يدرك العرف قاطعيته كالسكتة والأكل ، تنبيها على انه مثلهما في محو صورة الصلاة وقطعه لها باعتبار ذلك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الكلام في مرحلة الإثبات ؛ فقد نفي المحقق النائيني اعتبار الهيئة الاتصالية بوجهين </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لم يثبت لدينا اعتبار هيئة اتصالية وجزء صوري في الصلاة ، بل ليس الثابت الا اعتبار عدم بعض الأمور فيها</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ووافقه المحقق الأصفهاني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أفاد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الالتزام بالقاطع بالمعنى المقابل للمانع بلا ملزم ، بل القاطع سنخ من المانع ، وانما يطلق عليه القاطع إذا وقع في الأثناء ، لأنه رافع لما سبق ودافع لما لحقه ، ولذا لو وقع في أول العمل كان دافعا محضا ، كما انه إذا وقع بعد العمل كان رافعا محضا ، فالحدث المقارن للصلاة مانع دفاع والواقع في أثنائها قاطع ، والواقع بعد الوضوء ناقص ورافع لأثره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الوجه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على تقدير استفادة اعتبار هيئة اتصالية في الصلاة ، إلا انه يحتمل أيضا أن يكون هذا القاطع مما قد اعتبر عدمه بنفسه ، فيكون مانعا كما يكون قاطعا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فاستصحاب الهيئة الاتصالية لا يجدي في نفي مانعية الموجود إلاّ بالملازمة ، بل لا بد من الرجوع إلى الأصول من براءة أو اشتغال على الخلاف في مسألة الأقل والأكثر </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الوجه الأول غير تام ، فان التعبير بالقاطع والنهي عنه بما هو كذلك يستفاد منه اعتبار جزء صوري في الصلاة المعبر عنه بالهيئة الاتصالية ، ومن ذلك حكم الفقهاء بإبطال الفعل الماحي لصورة الصلاة ، ولا أظن ان المحقق النائيني لا يلتزم بذلك</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ولكن الإنصاف 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القطع وان كان يتوقف على ثبوت الاتصال للشيء فعلا أو شأنا ، بان يكون من شأنه أن يتصل بأجزاء لاحقة فلا يتصل ، إلا أنه كما يصدق على مجرد الفصل بين الأجزاء وإزالة الجزء الصوري كذلك يصدق على ما يمنع من لحوق الاجزاء السابقة ، ولذا يقال ان زيدا قطع كلام عمرو إذا منعه من الاستمرار في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فاعتبار القاطع في مثل الصلاة كما يمكن ان يكون مضرا بالهيئة الاتصالية المعتبرة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لاعتبار الموالاة في </w:t>
      </w:r>
    </w:p>
    <w:p>
      <w:pPr>
        <w:pStyle w:val="BookText"/>
        <w:rPr/>
      </w:pPr>
      <w:r>
        <w:rPr>
          <w:rFonts w:ascii="Amiri" w:hAnsi="Amiri" w:eastAsia="Amiri" w:cs="Amiri"/>
          <w:color w:val="111111"/>
          <w:sz w:val="28"/>
          <w:sz w:val="28"/>
          <w:szCs w:val="28"/>
          <w:rtl w:val="true"/>
          <w:lang w:bidi="ar-SA"/>
        </w:rPr>
        <w:t xml:space="preserve">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يمكن أن يكون لأجل امتناع تحقق الأجزاء اللاحقة عند تحققه لاعتبار عدمه في الاجزاء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والمفروض ان مشكوك القاطعية لا يقطع الهيئة الاتصالية تكوينا ، وإلاّ لم يحصل شك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كان نظير الحدث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فاستصحاب الهيئة الاتصالية لا ينفع في نفي الشك ، فتدبر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قرب السيد الخوئي اعتبار عدم القاطع في الصلاة ، بحيث يكون له حيثيتان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حيثية القاطعية وحيثية المانعية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اما ان لا يعتبر عدمه في العمل أو يعتبر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 خلف لأنه مساوق لعدم اعتبار الهيئة الاتصالية والمفروض اعتبارها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الثاني يثبت المدعى </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ولكنه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منقوض بلوازم الواجب من إعدام ووجودات غير متعلقة للأمر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التقريب ، وهو الترديد بين الإطلاق والتقييد انما يتأتى في صورة ما إذا كان الإتيان بالقيد وعدمه ممكنا ، لا في صورة ما إذا كان تحققه قهريا ، كما في ما نحن فيه ، باعتبار الهيئة الاتصالية وتوقفها على عدمه ، فالالتزام بثبوت حيثية المانعية للقاطع بنحو الجزم بلا 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احتمالها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أفاده النائيني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مدفع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فلا يكون الاستصحاب مجديا للاحتياج إلى أصالة البراءة في نفي المانعية ، ومع جريان البراءة لا حاجة إلى الاستصحاب ،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بقي </w:t>
      </w:r>
      <w:r>
        <w:rPr>
          <w:rStyle w:val="FootnoteAnchor"/>
          <w:rtl w:val="true"/>
        </w:rPr>
        <w:footnoteReference w:id="299"/>
      </w:r>
    </w:p>
    <w:p>
      <w:pPr>
        <w:pStyle w:val="BookText"/>
        <w:rPr/>
      </w:pPr>
      <w:r>
        <w:rPr>
          <w:rFonts w:ascii="Amiri" w:hAnsi="Amiri" w:eastAsia="Amiri" w:cs="Amiri"/>
          <w:color w:val="111111"/>
          <w:sz w:val="28"/>
          <w:sz w:val="28"/>
          <w:szCs w:val="28"/>
          <w:rtl w:val="true"/>
          <w:lang w:bidi="ar-SA"/>
        </w:rPr>
        <w:t>وعليه فالشك في ناقضية الموجود في الأثناء ملازم للشك في ارتفاع الأثر السابق بعد تحقّقه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فكلّما كان الأثر السابق من الأمور الشرعية أو موضوع الحكم الشرعي كان مجرى 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فلا مجال لاستصحابه ، فتدبّر</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المقام شيء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كثيرا ما يعبّر في النصوص بالناقض ، فهل هو قسم آخر على حدة غير المانع والقاطع ، أم انه يرجع إلى أحدهما؟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من كلام المحقق الهمداني رحمه اللّه ان فيه جهة القطع ، ولكنه يفترق عن القاطع في أنه يرفع مؤثرية الاجزاء السابقة في الأثر المترتب عليها على تقدير انضمام سائر الاجزاء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ذلك جزم بجريان الاستصحاب عند الشك في طرو الناقض ، وانه مما لا يتأتى عليه الإشكال كما يتأتى على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عند الشك في طروه ، كالشك في ناقضية الحدث الأصغر للغسل ، يشك في خروج الأجزاء السابقة عن صفتها التي كانت عليها ، وهي تأثيرها في الأثر لو انضم إليها سائر الأجزاء ، فيستصحب هذا الحكم الشرعي التعليقي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ويترتب عند حصول المعلق عليه ، وهو انضمام الأجزاء السابقة </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ذكره قدس سره بظاهره غير تام لوجهين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فرق بين الناقض والمانع أصلا ، بل كل منهما اعتبر عدمه في العمل وأخذ متعلقا للأمر ، ولم يلحظ في اعتبار عدم الناقض رافعيته للأثر المترتب على الأجزاء ، بدليل التعبير به في نقض بعض الآثار الاعتبارية كالطهارة ، مما يكشف عن اعتبار عدمه بالخصوص في تحقق الطهارة</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الوجه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المراد من الحكم الشرعي المستصحب تعليقيا ، ان كان نفس الأثر المترتب كالطهارة في المثال ، فهذا الاستصحاب جار في جميع موارد الشك في طرو المانع ، وقد تقدم الإشكال فيه مفصلا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كان تأثير هذه الأجزاء في الأثر كما هو الظاهر ، فالتأثير ليس من الأحكام الشرعية ، لم تقرر في محله من ان السببية ليست من المجعولات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انه ليس بموضوع لحكم شرعي ، لأن الأمر انما تعلق بذوات الأجزاء ولم يتعلق بها بما هي مؤثرة ، كي تكون المؤثرية موضوعا لحكم شرعي فتستصحب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وعلى تقدير تعلق الأمر بها بما هي مؤثرة ، فهي حينئذ وان كانت مما يصح استصحابها لكونها موضوعا لحكم شرعي ، إلا أنه كما أخذت المؤثرية في موضوع الأمر بالأجزاء السابقة كذلك أخذت في الأجزاء اللاحقة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مشكوكة عند طرو مشكوك الناقضية ، لما عرفت من ان نسبة الشك إلى جميع الأجزاء السابقة واللاحقة على حد سواء ، فاستصحاب مؤثرية الأجزاء السابقة لا يجدي في ترتب الأثر للشك في مؤثرية الأجزاء اللاحقة ، وهي مشكوكة التحقق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والمتحصل ، من جميع 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صحة جريان استصحاب الصحة عند الشك في طرو المانع أو القاطع أو الناقض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التنبيه الثاني </w:t>
      </w:r>
      <w:r>
        <w:rPr>
          <w:rStyle w:val="FootnoteAnchor"/>
          <w:rtl w:val="true"/>
        </w:rPr>
        <w:footnoteReference w:id="3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التنبيهات التي ذكرها الشيخ في الرسائل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فالكلام فيه حول استصحاب الوجوب عند تعذر بعض اجزاء المركب ، وأساس الشك في الوجوب هو تردد أخذ الجزء في المركب بين أن يكون في خصوص حال الاختيار والإمكان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يكون بنحو مطلق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فيسقط الوجوب عند تعذر الجزء على الثاني لتعذر المركب دون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فمع الشك في بقاء الوجوب عند تعذر بعض الأجزاء هل يصح جريان استصحابه أو لا يصح؟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باعتبار كون الوجوب الثابت للاجزاء الباقية قبل التعذر غير الثابت لها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ثبوته واقعا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فالمتيقن ثبوته سابقا مقطوع الارتفاع ، والّذي يراد إثباته بالاستصحاب مشكوك الحدوث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ذكر الشيخ قدس سره في رسائله وجوها ثلاثة لجريان الاستصحاب في المورد </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الوجه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يستصحب مطلق المطلوبية الثابتة في السابق لهذه الأجزاء ولو في ضمن مطلوبية الكل ، لكون أهل العرف لا يرونها مغايرة في </w:t>
      </w:r>
    </w:p>
    <w:p>
      <w:pPr>
        <w:pStyle w:val="BookText"/>
        <w:rPr/>
      </w:pPr>
      <w:r>
        <w:rPr>
          <w:rFonts w:ascii="Amiri" w:hAnsi="Amiri" w:eastAsia="Amiri" w:cs="Amiri"/>
          <w:color w:val="111111"/>
          <w:sz w:val="28"/>
          <w:sz w:val="28"/>
          <w:szCs w:val="28"/>
          <w:rtl w:val="true"/>
          <w:lang w:bidi="ar-SA"/>
        </w:rPr>
        <w:t>الخارج لمطلوبية الاجزاء في نفسها ، فيكون من القسم الثالث من استصحاب الكلي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أورد عليه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الأمر بالجزء ليس أمرا غيريا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استصحاب كلي الوجوب لا يجدي نفعا ما لم يثبت به انه الوجوب النفسيّ ، لأن الوجوب الغيري لا تجب موافقته ، والغرض من إثبات الوجوب هو الامتثال والإطاعة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وثالثا بان الوجوب الغيري فرد مباين للوجوب النفسيّ ، وليس اختلافهما من قبيل الاختلاف في المراتب كي يصح الاستصحاب </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الإيرادين الأوليين انما يردان لو ثبت كون مراده من مطلق المطلوبية القدر المشترك بين الوجوب النفسيّ والغيري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انه وان كان ظاهرا من كلامه في مبحث الاشتغال ، غير انه غير ظاهر منه في مبحث الاستصحاب ، فيمكن ان يريد القدر المشترك بين الوجوب النفسيّ الاستقلالي والضمني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لعله الظاهر من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فيتعين الوجه الثالث في الإيراد عليه ، وهو كون هذا الاستصحاب من القسم الثالث من استصحاب الكلي ، والوجوبان متغايران عرفا ، فلا يصح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الوجه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يستصحب الوجوب النفسيّ المتعلق بالباقي بنحو المسامحة العرفية ، حيث يرى العرف ان موضوع الوجوب النفسيّ باق على حاله ، ووجود الجزء وفقده من قبيل الحالات المتبادلة للمستصحب ، نظير استصحاب بقاء كرية الماء الناقص منه شيء</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والإشكال فيه يتضح إن شاء اللّه تعالى فيما سيأتي من بيان اعتبار بقاء </w:t>
      </w:r>
    </w:p>
    <w:p>
      <w:pPr>
        <w:pStyle w:val="BookText"/>
        <w:rPr/>
      </w:pPr>
      <w:r>
        <w:rPr>
          <w:rFonts w:ascii="Amiri" w:hAnsi="Amiri" w:eastAsia="Amiri" w:cs="Amiri"/>
          <w:color w:val="111111"/>
          <w:sz w:val="28"/>
          <w:sz w:val="28"/>
          <w:szCs w:val="28"/>
          <w:rtl w:val="true"/>
          <w:lang w:bidi="ar-SA"/>
        </w:rPr>
        <w:t>الموضوع في صحة الاستصحاب ، وان هذه المسامحة فيما نحن فيه وفي استصحاب الكرية مجدية أو لا فانتظر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الوجه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يستصحب الوجوب النفسيّ الثابت سابقا ، ليثبت به وجوب هذه الاجزاء الباقية ، نظير استصحابه وجود الكرّ في الإناء لإثبات كرية الموجود فيه </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يتوهم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هذا من القسم الثالث من استصحاب الكلي ، لأن الوجوب النفسيّ سابقا متعلق بمجموع الأجزاء ، فمع فقد أحد الأجزاء يشك في اتصاف الباقي بوجوب نفسي ، وهو فرد آخر غير ذلك الفرد الثابت سابقا ، فاستصحاب كلي الوجوب النفسيّ بلحاظ الشك في بقائه لاحتمال حدوث فرد آخر منه يكون من القسم الثالث من استصحاب الكلي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ولكنه يندفع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الشك في كون الواجب بالوجوب النفسيّ هو هذه الأركان مع ما يتمكن من باقي الأجزاء أو مع باقي الأجزاء مطلقا ، فالشك في بقاء كلي الوجوب النفسيّ انما هو لتردد الفرد المحقق له بين ما هو باق قطعا وما هو مرتفع قطعا ، لا من جهة احتمال حدوث فرد آخر له مع العلم بارتفاع الفرد السابق ، فيرجع هذا الوجه من الاستصحاب إلى القسم الثاني من استصحاب الكلي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الإشكال فيه واضح ، لأنه من الاستصحابات المثبتة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تذييل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يفرق في جريان استصحاب الوجوب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جريانه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تعذر الجزء بعد دخول الوقت وتنجز التكليف فيجري الاستصحاب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تعذره قبله فلا يجري لعدم ثبوت الوجوب واليقين به ، بل الشك في أصل حدوثه وتحققه لا في بقائه</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نفي الشيخ رحمه اللّه الفرق بين الحالين ، لأن المستصحب هو </w:t>
      </w:r>
    </w:p>
    <w:p>
      <w:pPr>
        <w:pStyle w:val="BookText"/>
        <w:rPr/>
      </w:pPr>
      <w:r>
        <w:rPr>
          <w:rFonts w:ascii="Amiri" w:hAnsi="Amiri" w:eastAsia="Amiri" w:cs="Amiri"/>
          <w:color w:val="111111"/>
          <w:sz w:val="28"/>
          <w:sz w:val="28"/>
          <w:szCs w:val="28"/>
          <w:rtl w:val="true"/>
          <w:lang w:bidi="ar-SA"/>
        </w:rPr>
        <w:t xml:space="preserve">الوجوب النوعيّ المنجز على تقدير اجتماع الشرائط لا الوجوب الشخصي المتوقف على تحقق الشرائط فعلا </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والمراد من استصحاب الحكم الكلي ، ما كان إجراءه من وظيفة المجتهد فقط ، وهو لا يتوقف على فعلية الخطاب وتحقق الشرائط خارجا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لا بد فيه من تحقق الموضوع وتحقق الشرائط واختلال بعضها ليحصل الشك في البقاء ، كاستصحاب المجتهد نجاسة الماء المتغير الزائل عنه التغير ، فانه لا يتوقف على وجود الماء المتغير خارجا ، بل يكفي فيه فرض وجود الماء المتغير بهذا النحو فيجري فيه الاستصحاب ، فاستصحاب الوجوب مثله يفرض فيه وجود الموضوع وتحقق الشرائط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انه لا وجه لقياس ما نحن فيه باستصحاب نجاسة الماء المتغير ، لأن المجتهد حين يفرض الموضوع فيه يحصل لديه اليقين والشك فيصح إجراؤه 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ما نحن فيه ، فانه مع فرض الموضوع فيه لا يحصل اليقين بحدوث الوجوب لما عرفت من الشك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وجّه المحقق النائيني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تقريرات الكاظمي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جريان الاستصحاب فيه قياسا على الاستصحاب في الماء المتغير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فرض وجود الموضوع لا يتوقف على فرض تمكن المكلف من الجزء في أول الوقت وطرو العجز بعد انقضاء مقدار منه ، فان المفروض ان التمكن من الجزء المتعذر ليس من مقومات الموضوع ، وإلاّ لم يجر الاستصحاب رأسا </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كلامه لا يخلو عن خلط ، فان الموضوع الّذي يجب فرضه هو الموضوع العقلي الّذي هو عبارة عن كل ما له دخل في الحكم من جزء وشرط</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والموضوع الّذي يعتبر بقائه في إجراء الاستصحاب هو معروض الحكم ، فتخرج عنه الشرائط والقيود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يخفى ان التمكن من الجزء المتعذر وان لم يكن من مقومات الموضوع بالمعنى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بنظر العرف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إلاّ انه من مقوماته بالمعنى الأول ، وقد عرفت ان الموضوع المفروض وجوده انما هو الموضوع بالمعنى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ذكر من التفصيل لا إشكال عليه ، فلا بد من الالتزام به</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هنا ينتهي بنا الكلام عن تنبيهات الاستصحاب</w:t>
      </w:r>
      <w:r>
        <w:rPr>
          <w:rFonts w:eastAsia="Amiri" w:cs="Amiri" w:ascii="Amiri" w:hAnsi="Amiri"/>
          <w:color w:val="111111"/>
          <w:sz w:val="28"/>
          <w:szCs w:val="28"/>
          <w:rtl w:val="true"/>
          <w:lang w:bidi="ar-SA"/>
        </w:rPr>
        <w:t xml:space="preserve">. </w:t>
      </w:r>
      <w:bookmarkStart w:id="94" w:name="pg15939_154670"/>
    </w:p>
    <w:p>
      <w:pPr>
        <w:pStyle w:val="Heading3"/>
        <w:numPr>
          <w:ilvl w:val="2"/>
          <w:numId w:val="1"/>
        </w:numPr>
        <w:rPr/>
      </w:pPr>
      <w:bookmarkStart w:id="95" w:name="__RefHeading___Toc16091484_2142443653"/>
      <w:bookmarkStart w:id="96" w:name="_Toc32"/>
      <w:bookmarkEnd w:id="94"/>
      <w:bookmarkEnd w:id="95"/>
      <w:r>
        <w:rPr>
          <w:rtl w:val="true"/>
        </w:rPr>
        <w:t xml:space="preserve">خاتمة </w:t>
      </w:r>
      <w:r>
        <w:rPr>
          <w:rtl w:val="true"/>
        </w:rPr>
        <w:t xml:space="preserve">: </w:t>
      </w:r>
      <w:r>
        <w:rPr>
          <w:rtl w:val="true"/>
        </w:rPr>
        <w:t>في شروط الاستصحاب</w:t>
      </w:r>
      <w:bookmarkEnd w:id="96"/>
    </w:p>
    <w:p>
      <w:pPr>
        <w:pStyle w:val="Heading4"/>
        <w:numPr>
          <w:ilvl w:val="3"/>
          <w:numId w:val="1"/>
        </w:numPr>
        <w:rPr/>
      </w:pPr>
      <w:bookmarkStart w:id="97" w:name="__RefHeading___Toc16091486_2142443653"/>
      <w:bookmarkStart w:id="98" w:name="_Toc33"/>
      <w:bookmarkEnd w:id="97"/>
      <w:r>
        <w:rPr>
          <w:rtl w:val="true"/>
        </w:rPr>
        <w:t>اشارة</w:t>
      </w:r>
      <w:bookmarkEnd w:id="98"/>
    </w:p>
    <w:p>
      <w:pPr>
        <w:pStyle w:val="BookText"/>
        <w:rPr/>
      </w:pPr>
      <w:r>
        <w:rPr>
          <w:rFonts w:ascii="Amiri" w:hAnsi="Amiri" w:eastAsia="Amiri" w:cs="Amiri"/>
          <w:color w:val="111111"/>
          <w:sz w:val="28"/>
          <w:sz w:val="28"/>
          <w:szCs w:val="28"/>
          <w:rtl w:val="true"/>
          <w:lang w:bidi="ar-SA"/>
        </w:rPr>
        <w:t xml:space="preserve">قد ذكرت للعمل بالاستصحاب شروط </w:t>
      </w:r>
      <w:r>
        <w:rPr>
          <w:rFonts w:eastAsia="Amiri" w:cs="Amiri" w:ascii="Amiri" w:hAnsi="Amiri"/>
          <w:color w:val="111111"/>
          <w:sz w:val="28"/>
          <w:szCs w:val="28"/>
          <w:rtl w:val="true"/>
          <w:lang w:bidi="ar-SA"/>
        </w:rPr>
        <w:t>:</w:t>
      </w:r>
    </w:p>
    <w:p>
      <w:pPr>
        <w:pStyle w:val="Heading4"/>
        <w:numPr>
          <w:ilvl w:val="3"/>
          <w:numId w:val="1"/>
        </w:numPr>
        <w:rPr/>
      </w:pPr>
      <w:bookmarkStart w:id="99" w:name="__RefHeading___Toc16091488_2142443653"/>
      <w:bookmarkStart w:id="100" w:name="_Toc34"/>
      <w:bookmarkEnd w:id="99"/>
      <w:r>
        <w:rPr>
          <w:rtl w:val="true"/>
        </w:rPr>
        <w:t xml:space="preserve">الأول </w:t>
      </w:r>
      <w:r>
        <w:rPr>
          <w:rtl w:val="true"/>
        </w:rPr>
        <w:t xml:space="preserve">: </w:t>
      </w:r>
      <w:r>
        <w:rPr>
          <w:rtl w:val="true"/>
        </w:rPr>
        <w:t>بقاء الموضوع</w:t>
      </w:r>
      <w:r>
        <w:rPr>
          <w:rtl w:val="true"/>
        </w:rPr>
        <w:t>.</w:t>
      </w:r>
      <w:bookmarkEnd w:id="100"/>
    </w:p>
    <w:p>
      <w:pPr>
        <w:pStyle w:val="BookText"/>
        <w:rPr/>
      </w:pPr>
      <w:r>
        <w:rPr>
          <w:rFonts w:ascii="Amiri" w:hAnsi="Amiri" w:eastAsia="Amiri" w:cs="Amiri"/>
          <w:color w:val="111111"/>
          <w:sz w:val="28"/>
          <w:sz w:val="28"/>
          <w:szCs w:val="28"/>
          <w:rtl w:val="true"/>
          <w:lang w:bidi="ar-SA"/>
        </w:rPr>
        <w:t xml:space="preserve">وفسر الشيخ قدس سره 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معروض المستصحب ولعله لدفع ما قد يتوهم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الالتزام ببقاء الموضوع في باب الاستصحاب ينافي ما ذكر في بيان الموضوع في غير هذا الباب من انه جميع ما أخذ مفروض الوجود في مقام فعلية الحكم ، بإرجاع كل قيد وشرط أخذ في الخطاب إليه ، فانه إذا اعتبر بقاء الموضوع في جريان الاستصحاب لا يتحقق الشك أصلا ، لأن الشك انما يكون مع تغير حالة أو صفة من صفات الموضوع ، فمع اعتبار بقائه بخصوصياته وقيوده لا يحصل الشك في بقاء الحكم ، بل يعلم ببقائه قطعا</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ويندفع هذا التوهم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ذكره الشيخ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المراد بالموضوع في هذا الباب المعتبر بقاؤه معروض الحكم المستصحب ، بمعنى ما كانت نسبته إلى المستصحب نسبة المعروض إلى العارض ، وهو غير ذلك الموضوع ، فالزوال مثلا </w:t>
      </w:r>
    </w:p>
    <w:p>
      <w:pPr>
        <w:pStyle w:val="BookText"/>
        <w:rPr/>
      </w:pPr>
      <w:r>
        <w:rPr>
          <w:rFonts w:ascii="Amiri" w:hAnsi="Amiri" w:eastAsia="Amiri" w:cs="Amiri"/>
          <w:color w:val="111111"/>
          <w:sz w:val="28"/>
          <w:sz w:val="28"/>
          <w:szCs w:val="28"/>
          <w:rtl w:val="true"/>
          <w:lang w:bidi="ar-SA"/>
        </w:rPr>
        <w:t>غير دخيل في موضوع الوجوب في هذا الباب ، لأن الوجوب لا يعرض عليه ،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انما يعرض على الموضوعات الخارجية ، مع انه دخيل فيه في ذلك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فسر بقائه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بتحققه حال الشك على نحو ثبوته ، وتحققه حال اليقين من وجوده الخارجي أو وجوده الذهني التقرري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يندفع الإشكال على كلية اعتبار بقاء الموضوع بالنقض بموارد الشك في نفس الوجود ، فانه لا إشكال في جريان الاستصحاب فيه مع عدم إحراز الوجود ، فانه ناشئ عن توهم إرادة بقاء الموضوع بوجوده الخارجي والغفلة عن إرادة الأعم ، وان المراد تحققه في اللاحق بنحو الّذي كان معروضا للمستصحب في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محصل ما أفاده قدس سره في بيان المراد من بقاء الموضوع </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وظاهره يدل على ان المعتبر في استصحاب المحمولات الثانوية تحقق المعروض ووجوده خارجا ، فمع الشك فيه يمتنع جريان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يقتضي عدم جريان الاستصحاب عند الشك في بقاء صفة كانت متقومة بموضوع يشك في بقائه الآن إذا كان الأثر مترتبا على بقاء الصفة بمفاد كان التامة ، لا بقاء اتصاف الموصوف بمفاد كان الناقصة ، كالشك في بقاء قيام زيد أو عدالته مع الشك في وجود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ان الشيخ وغيره لا يلتزمون بعدم جريانه ، بل لا مقتض للالتزام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فظاهر العبارة يستلزم الإيراد عليه بما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يظهر من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جعل اعتبار بقاء الموضوع من فروع اعتبار وحدة القضية المتيقنة والقضية المشكوكة</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خالفه صاحب الكفاية في البيان ، فذكر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المعتبر هو بقاء الموضوع ، بمعنى اتحاد القضية المتيقنة مع القضية المشكوكة ، بمعنى ان ما كان متعلق اليقين </w:t>
      </w:r>
    </w:p>
    <w:p>
      <w:pPr>
        <w:pStyle w:val="BookText"/>
        <w:rPr/>
      </w:pPr>
      <w:r>
        <w:rPr>
          <w:rFonts w:ascii="Amiri" w:hAnsi="Amiri" w:eastAsia="Amiri" w:cs="Amiri"/>
          <w:color w:val="111111"/>
          <w:sz w:val="28"/>
          <w:sz w:val="28"/>
          <w:szCs w:val="28"/>
          <w:rtl w:val="true"/>
          <w:lang w:bidi="ar-SA"/>
        </w:rPr>
        <w:t>سابقا لا بد أن يكون هو متعلق الشك ، فإذا كان المتيقن قيام زيد فلا بد ان يكون هو المشكوك لا قيام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بقاؤه في الخارج فغير معتبر في الاستصحاب ، وانما هو معتبر في مقام ترتب الأثر إذا كان الوجود الخارجي دخيلا فيه </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يتوجه عليه الإيراد المذكور على الشيخ ، لأن المعتبر من اتحاد المشكوك مع المتيقن متحقق في الموارد المذكورة ، فان المشكوك هو قيام زيد أو عدالته ، وهو عين المتيقن ، فيجري الاستصحاب وان شك في بقاء المعروض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ولكنه قدس سره في حاشيته على الرسائل ، أرجع عبارة الشيخ إلى ما ذكره في الكفاية ، فجعله تفسيرا لعبارته لا وجها آخر </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وحينئذ لا يرد عليه ما عرفت ، ولكنه خلاف الظاهر من العبارة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لا حاجة معه إلى ما ذكره من اعتبار الوجود الخارجي أو التقرري دفعا للإشكال على كلية اعتبار بقاء الموضوع بالانتقاض بموارد الشك في نفس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المعتبر في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هذا التفسير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متحقق في هذه الموارد ، لأن المشكوك وهو وجود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 المتيقن في السابق ، فالإشكال على هذا مندفع بنفسه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ما ذكره في ذيل كلامه من استصحاب العدالة على تقدير 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لا يؤيد حمل المحقق الخراسانيّ ، لعبارته على ما ذكره في الكفاية ، لما ستعرفه من تفسير العبارة بشكل لا يتنافى مع إحراز الحياة ، بل بتكفل هذه الجهة فانتظر</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وبعد كل هذا اتضح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المعتبر هو اتحاد متعلق الشك واليقين موضوعا ومحمولا ، والدليل على اعتبار هذا واضح ، لأنه مما يتوقف عليه صدق النقض والإبقاء المعتبر في الاستصحاب ، فإن رفع اليد عن الحالة السابقة انما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يعد نقضا </w:t>
      </w:r>
    </w:p>
    <w:p>
      <w:pPr>
        <w:pStyle w:val="BookText"/>
        <w:rPr/>
      </w:pPr>
      <w:r>
        <w:rPr>
          <w:rFonts w:ascii="Amiri" w:hAnsi="Amiri" w:eastAsia="Amiri" w:cs="Amiri"/>
          <w:color w:val="111111"/>
          <w:sz w:val="28"/>
          <w:sz w:val="28"/>
          <w:szCs w:val="28"/>
          <w:rtl w:val="true"/>
          <w:lang w:bidi="ar-SA"/>
        </w:rPr>
        <w:t>إذا كان متعلق الشك عين متعلق اليقين ، كما ان عدم رفع اليد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يعد إبقاء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مع اختلاف متعلقهما ، فلا يعد رفع اليد نقضا ولا عدمه إبقاء ، كي يكون مشمولا لأدلة الاستصحاب ، فإذا كان المتيقن سابقا قيام زيد والمشكوك قيام عمرو ، فالحكم بقيام عمرو لا حقا لا يعد إبقاء للقيام السابق ، كما ان عدم الحكم به لا يعد نقضا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مما لا إشكال فيه ، وانما الإشكال فيما ذكره الشيخ رحمه اللّه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الدليل العقلي على اعتبار بقاء الموضوع الّذي محصله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عدم بقاء الموضوع اما ان يبقى العرض بلا موضوع وهو محال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ان يكون له موضوع آخر وهو أيضا محال ، لاستحالة انتقال العرض من معروضة لتقومه به </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ويرد هذا البرهان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مفاد الاستصحاب جعل حكم مماثل للحكم السابق بحسب الظاهر ، ولكنه مغاير له واقعا ، إلاّ انه معنون بعنوان كونه إبقاء لذلك الحكم لا أكثر ، وحينئذ فعلى تقدير كون الموضوع المستصحب لاحقا غيره سابقا لا يكون ذلك من نقل العرض من موضوع إلى آخر ، بل من إثبات حكم آخر لموضوع آخر فالتفت</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تصدى المحقق العراقي لدفع الإيراد على الشيخ بتأويل كلامه ، الّذي محصله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استحالة بقاء العرض بلا موضوعه الأول ، وذلك بإرجاعه إلى كون المورد من موارد الشك في استعداد المستصحب للبقاء وقابليته للاستمرار ، فلا يجري الاستصحاب حينئذ لاختصاص مسلك الشيخ بمورد يكون الشك فيه من جهة الشك في الرافع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ومحصل ما ذكره في هذا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عدم بقاء العرض بلا معروضه الأول لأجل امتناع بقائه بلا موضوع أو انتقاله من موضوعه إلى </w:t>
      </w:r>
    </w:p>
    <w:p>
      <w:pPr>
        <w:pStyle w:val="BookText"/>
        <w:rPr/>
      </w:pPr>
      <w:r>
        <w:rPr>
          <w:rFonts w:ascii="Amiri" w:hAnsi="Amiri" w:eastAsia="Amiri" w:cs="Amiri"/>
          <w:color w:val="111111"/>
          <w:sz w:val="28"/>
          <w:sz w:val="28"/>
          <w:szCs w:val="28"/>
          <w:rtl w:val="true"/>
          <w:lang w:bidi="ar-SA"/>
        </w:rPr>
        <w:t>موضوع آخر ، مرجعه إلى عدم استعداد العرض القائم به للبقاء وقابليته للاستمرار عند عدم موضوعه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فمع الشك في بقاء الموضوع يشك في استعداد العرض القائم به للبقاء ، فلا يكون المورد مشمولا لأدلة الاستصحاب على رأي الشيخ </w:t>
      </w:r>
      <w:r>
        <w:rPr>
          <w:rStyle w:val="FootnoteAnchor"/>
          <w:rtl w:val="true"/>
        </w:rPr>
        <w:footnoteReference w:id="310"/>
      </w:r>
      <w:r>
        <w:rPr>
          <w:rFonts w:ascii="Amiri" w:hAnsi="Amiri" w:eastAsia="Amiri" w:cs="Amiri"/>
          <w:color w:val="111111"/>
          <w:sz w:val="28"/>
          <w:sz w:val="28"/>
          <w:szCs w:val="28"/>
          <w:rtl w:val="true"/>
          <w:lang w:bidi="ar-SA"/>
        </w:rPr>
        <w:t xml:space="preserve">، فجعل الدليل العقلي الّذي ساقه الشيخ مقدمة لبيان صيرورة المورد حينئذ من موارد الشك في المقتضى الّذي لا يجري فيه الاستصحاب ، فيرتكز توجيهه على أمرين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إمكان بقاء العرض بلا موضوعه الأول المستحصل من استحالة بقائه بلا موضوع أو في موضوع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نتيجة هذا هو الشك في قابلية العرض للبقاء وعدم إحراز استعداده للاستمرار عند الشك في بقاء الموضوع</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والأول مسلم لا كلام لنا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وانما الكلام في الأمر الثاني ، فإنه لا نسلم كونه نتيجة ذلك أو مرجعه إلى كون الشك في بقاء الموضوع يلازم الشك في استعداد العرض القائم به للبقاء مطلقا ، بل الأمر يختلف باختلاف منشأ الشك في بقاء الموضوع ؛ فان كان من جهة عدم إحراز استعداده للبقاء ، بان كان الموضوع بحيث لو خلي وطبعه غير باق إلى هذا المقدار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يفسر به عدم إحراز المقتضي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كان الشك في بقاء العرض من جهة الشك في استعداده للبقاء طبعا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كان من جهة احتمال وجود الرافع ، بان كان الموضوع بحيث لو خلي وطبعه يستمر في وجوده لو لا حدوث حادث زماني ، كان الشك في بقاء العرض من جهة وجود الرافع أيضا لإحراز قابليته للبقاء بإحراز قابلية موضوعه له ، فلا بد من ملاحظة موارد الشك في بقاء الموضوع ، وانه على أي نحو ، فانه يختلف كما عرفت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فاستحالة بقاء العرض بلا موضوعه الأول لازم أعم لعدم استعداده للبقاء ، لأنه قد يكون ناشئا عن وجود الرافع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تبين عدم ارتباط ما ذكره الشيخ هاهنا بما ذكره 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سلمنا ارتباطه وتماميته في نفسه ، فلا يمكننا حمل كلام الشيخ عليه ، ضرورة ان مرجعه إلى عدم صدق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تنقض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المورد ، لعدم صدق النقض ، فالأدلة قاصرة عن شمولها له ، وهذا هو ما ذكره في الشق الثاني من التردد الّذي ظاهره كونه قسيما للشق الأول من حيث المحذورية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اما لاستحالة انتقال العرض ، وامّا لأن المتيقن سابقا وجوده في الموضوع السابق والحكم بعدم ثبوته لهذا الموضوع الجديد ليس نقضا للمتيقن السابق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فالعبارة تأبى حمل الشق الأول على ما ذكره المحقق العراقي ، لأنه حينئذ يشترك مع الشق الثاني في المحذورية ، مع ظهورها في كونه محذورا مستقلا وبرأسه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قدس سره في مقام تصحيح ما أفاده الشيخ غير تام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Style w:val="FootnoteAnchor"/>
          <w:rtl w:val="true"/>
        </w:rPr>
        <w:footnoteReference w:id="311"/>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فعدالة زيد في ظرف 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فرض ضرورة فرض الموضوع للعدالة بحيث يشار إليه ويقال إنّه مشكوك العدالة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تفرض بلا موضوع وهو محال لما عرفت من كونها ملحوظة بمفاد كان الناقصة لا التامّة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 أن يفرض لها موضوع آخر وهو من انتقال العرض من موضوع إلى موضوع آخر ، إذ المفروض أنّ المشكوك هو نفس عدالة زيد ففرض كون تلك العدالة لغير زيد هو فرض الانتقال المزبور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جهة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الشك في عدالة غير زيد ليس شكّا في بقاء عدالة زيد فلا يصدق النقض على رفع اليد عن الحالة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البيان ظهر أنّ محطّ نظر الشيخ هو مقام الشك في الّذي هو موضوع التعبّد الاستصحابي ، لا مقام التعبّد الطارئ على الشك ، كما حمل عليه كلامه وأورد عليه بأن الوجود التعبّدي غير الموجود الواقعي ، فتنبّه</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فيتجه ما أوردناه على الشيخ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 ان الشيخ قدس سره بعد ما اعتبر العلم ببقاء الموضوع في جريان 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تعرض </w:t>
      </w:r>
      <w:r>
        <w:rPr>
          <w:rStyle w:val="FootnoteAnchor"/>
          <w:rtl w:val="true"/>
        </w:rPr>
        <w:footnoteReference w:id="312"/>
      </w:r>
    </w:p>
    <w:p>
      <w:pPr>
        <w:pStyle w:val="BookText"/>
        <w:rPr/>
      </w:pPr>
      <w:r>
        <w:rPr>
          <w:rFonts w:ascii="Amiri" w:hAnsi="Amiri" w:eastAsia="Amiri" w:cs="Amiri"/>
          <w:color w:val="111111"/>
          <w:sz w:val="28"/>
          <w:sz w:val="28"/>
          <w:szCs w:val="28"/>
          <w:rtl w:val="true"/>
          <w:lang w:bidi="ar-SA"/>
        </w:rPr>
        <w:t>إن كان هو موضوع الحكم الشرعي فالسؤال يكون غير مرتبط بما قبله لأنّ البحث فيما قبله عن إحراز معروض المستصحب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والمفروض فيه أن لا يكون موضوعا للأثر الّذي يترتّب على عرضه وإلاّ كان هو مجرى الاستصحاب لا عرضه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هو مستصحبا لا معروضه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المراد به هو معروض المستصحب فالسؤال يرتبط بما قبله لكن الجواب بتفصيله لا يرتبط به بل كان ينبغي أن يكون الجواب إنّ الاستصحاب في المعروض لا يجدي لعدم كون الاستصحاب في العرض المترتّب عليه من الآثار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الإشكال بهذا العنوان تمهيدا لبيان الأقسام الثلاثة من موارد الشك في المعروض ، والأمر سهل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بيان حكم بعض الصور التي يشك فيها ببقاء الموضوع من جريان الاستصحاب في الحكم أو الموضوع وعدم جريانه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تعرض لهما الآخرون ممن لم يعتبروا سوى اتحاد القضية المتيقنة والمشكوكة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وهي فروض ثلاثة </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الفرض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إذا كان الشك في العرض غير مسبب عن الشك في </w:t>
      </w:r>
    </w:p>
    <w:p>
      <w:pPr>
        <w:pStyle w:val="BookText"/>
        <w:rPr/>
      </w:pPr>
      <w:r>
        <w:rPr>
          <w:rFonts w:ascii="Amiri" w:hAnsi="Amiri" w:eastAsia="Amiri" w:cs="Amiri"/>
          <w:color w:val="111111"/>
          <w:sz w:val="28"/>
          <w:sz w:val="28"/>
          <w:szCs w:val="28"/>
          <w:rtl w:val="true"/>
          <w:lang w:bidi="ar-SA"/>
        </w:rPr>
        <w:t>موضوعه ، كالشك في عدالة زيد المجتهد مع الشك في حياته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أفاد الشيخ بأنه لا نحتاج في إجراء استصحاب العدالة إلى إحراز الحياة ، لأن المستصحب هو العدالة على تقدير الحياة ، لكون الموضوع هو زيد على تقدير 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مجمل ما ذكره الشيخ </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وقع الكلام بين الأعاظم في مقام تفسيره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ومنشأ ذلك أمران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يتراءى من مخالفة ما ذكره هنا لما ذكره أولا من اعتبار بقاء الموضوع ، حيث ذكر انه لا يحتاج إلى إحراز الحياة في استصحاب العدالة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الأمر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إذا كان الأثر مترتبا على إحراز العرض وموضوعه ، كجواز الائتمام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فاستصحاب العدالة على تقدير الحياة لا يجدي في ترتب الأثر ما لم تحرز الحياة ، وإحرازها بالاستصحاب لا يجدي في ترتب العدالة ، لأن ترتبها عقلي تكويني لا 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من العبارة بدوا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المستصحب أمر على تقدير بان يستصحب فعلا العدالة على تقدير الحياة ، نظير استصحاب نجاسة الماء المتغير فعلا على تقدير زوال تغيره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حمل المحقق الخراسانيّ في حاشيته على الرسائل كلام الشيخ على تقدير زوال تغيره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إرادة استصحاب عدالة الحي الفعلية ولو لم تحرز الحياة فعلا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تفسيره بقاء الموضوع باتحاد متعلق الشك واليقين ، وهو متحقق فعلا ، لأن متعلق الشك عدالة زيد الحي وهو عين المتيقن </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إذا كان الأثر مترتبا على مجرد إحراز العدالة ، فانه يترتب حينئذ بالاستصحاب المذكور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واما إذا كان ترتبه متوقفا على إحراز الحياة أيضا ، فيجري استصحاب الحياة ، وينضم أحدهما إلى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ويترتب الأثر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وانما لم يحمله على ما يظهر منه بدوا من إرادة استصحاب أمر على تقدير ، لما يرد عليه فيما إذا توقف ترتب الأثر على إحراز الحياة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باستصحاب الحياة لا يثبت التقدير المذكور إلاّ بناء على القول بالأصل المثبت ، لأن ترتب الأمر المقدر على ما علق عليه ترتب عقلي لا 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تحرز العدالة باستصحاب الحياة </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ولكن ما ذكره في تفسيره لكلام الشيخ مردود لوجهين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كلام الشيخ كالصريح في ان المعتبر هو إحراز بقاء الموضوع عند إرادة استصحاب عرضه ومحموله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إذا كان ترتب الأثر متوقفا على إحراز الحياة أيضا ، فلا يجدي استصحاب الحياة في ترتبه ، لأن مرجع ذلك إلى كون الأثر يترتب على ثبوت الحي العادل ، فالعدالة والحياة مأخوذتان في موضوع الحكم بنحو التوصيف لا التركيب ، كما هو شأن كل عرض ومحله إذا أخذا في الموضوع للحكم ، فحيث ان الحياة موضوعها الجسم الموجود ، فيمكن استصحاب حياة هذا الجسم الخاصّ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استصحاب العدالة على ما قرره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استصحاب عدالة الحي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يثبت اتصاف الموجود بالعدالة بضم استصحاب الحياة إلاّ بنحو الأصل المثبت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واستصحابها بمفاد كان الناقصة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استصحاب عدالة هذا الموجود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ممكن ، لعدم إحراز بقاء موضوعه وهو الحياة</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ولعل المحقق النائيني في كلامه ناظر إلى هذه الجهة وتصحيحها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بد في </w:t>
      </w:r>
    </w:p>
    <w:p>
      <w:pPr>
        <w:pStyle w:val="BookText"/>
        <w:rPr/>
      </w:pPr>
      <w:r>
        <w:rPr>
          <w:rFonts w:ascii="Amiri" w:hAnsi="Amiri" w:eastAsia="Amiri" w:cs="Amiri"/>
          <w:color w:val="111111"/>
          <w:sz w:val="28"/>
          <w:sz w:val="28"/>
          <w:szCs w:val="28"/>
          <w:rtl w:val="true"/>
          <w:lang w:bidi="ar-SA"/>
        </w:rPr>
        <w:t xml:space="preserve">توضيح كلامه من بيان شيء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قد أشكل على الاستصحاب في الموضوعات بان الحكم لا يترتب عليها مباشرة وانما يترتب على عنوان مضاف إلى الموضوع ، فاستصحاب الموضوع لا يثبت تحقق العنوان المذكور ، مضافا إلى موضوعه ، كي يترتب عليه الحكم إلاّ بنحو الأصل المثبت ، مثلا الحرمة مترتبة على شرب الخمر وليست على الخمر نفسه ، فاستصحاب خمرية الخمر لا يثبت ان شرب المستصحب شرب للخمر الا على القول بالأصل المثبت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أجيب عن هذا الإشكال بأجوبة لا تخلو من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وعمدة 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الالتزام بان موضوع الحكم مركب من الوصفين وهما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الشرب والخمرية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وهما وصفان عرضيان يتواردان على موضوع واحد وهو المائع ، فلم يؤخذ في موضوع الحرمة الشرب المتصف بالخمرية ، بل شرب مائع وخمريته ، فإذا أحرز أحدهما بالوجدان والآخر بالأصل ، التأم الموضوع وترتب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اتضح هذا ، فمحصل ما ذكره النائيني ان الموضوع فيما نحن فيه قد أخذ مركبا ، فالعدالة والحياة أخذا بنحو التركيب في الموضوع لا بنحو التوصيف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وشأن كل الموضوعات المركبة ان يكون الحكم مترتبا على أحد الجزءين على تقدير الجزء الآخر ، فإذا أحرز الجزء الآخر تمّ الموضوع وثبت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هو معنى استصحاب العدالة على تقدير الحياة </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وبهذا التوجيه لكلامه يتوجه ان يكون تفسيرا لكلام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انه لا يخلو عن نظر لأمرين </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الملحوظ في كلام الشيخ هو إحراز الموضوع ، وكلامه دائر حول هذا الأمر وما ذكره خارج عن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الأمر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يمكن ان يلتزم بما ذكره ، لأنه قد بنى على ان الموضوع إذا كان مؤلفا من العرض ومحله كانا مأخوذين بنحو التوصيف لا التركيب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وليست العدالة عارضة على الذات كي تكون في عرض الحياة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ذكره 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بل العدالة في طول الحياة ، لأن موضوعها الذات الحية لا مطلق الذات ،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وحينئذ فالذي ينبغي ان يقال في توجيه كلام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بقاء الموضوع انما يعتبر إحرازه فعلا إذا كان ترتب الحكم متوقفا على إحرازه وإثباته ، كما إذا كان دخيلا في موضوع الحكم ، امّا مع عدم توقفه على ذلك فلا يعتبر إحراز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ففي صورة ما إذا كان زيد على تقدير مماته جائز التقليد ، وعلى تقدير حياته يشك في عدالته ، فيمكن استصحاب العدالة على تقدير الحياة ، بان يؤخذ ظرف الحياة ظرفا للمستصحب ، فالاستصحاب فعلا للعدالة في فرض الحياة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كان حيا واقعا 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كان ميتا جاز تقليده كما هو مقتضى الفرض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فكلام الشيخ ناظر إلى هذه الصورة وهذا الفرض ، وهو ما إذا لم يكن ترتب الأثر متوقفا على إحراز الموضوع ، ويكون هذا من قبيل الاستدراك على كلية اعتبار بقاء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ويكون المراد من العبارة ما هو الظاهر منها من كون المستصحب امرا على تقدير</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يمكن 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الّذي يعتبر هو بقاء الموضوع في ظرف المستصحب وفعلية التعبد الاستصحابي ، فلو فرضنا ان ظرف المتعبد به غير ظرف التعبد ، كان اللازم بقاء الموضوع في ظرف المتعبد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ففيما نحن فيه بما ان الاستصحاب انما هو للعدالة في ظرف الحياة وعلى تقديرها ، ففعلية التعبد الاستصحابي انما تكون على تقدير الحياة ، فلو كان زيد ميتا فلا استصحاب ولا </w:t>
      </w:r>
    </w:p>
    <w:p>
      <w:pPr>
        <w:pStyle w:val="BookText"/>
        <w:rPr/>
      </w:pPr>
      <w:r>
        <w:rPr>
          <w:rFonts w:ascii="Amiri" w:hAnsi="Amiri" w:eastAsia="Amiri" w:cs="Amiri"/>
          <w:color w:val="111111"/>
          <w:sz w:val="28"/>
          <w:sz w:val="28"/>
          <w:szCs w:val="28"/>
          <w:rtl w:val="true"/>
          <w:lang w:bidi="ar-SA"/>
        </w:rPr>
        <w:t>مستصحب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اذن فالموضوع محرز في ظرف فعلية التعبد ، غاية الأمر لا تحرز بالفعل فعلية التعبد لعدم إحراز الحياة ، ولكن على تقدير الحياة يكون هناك تعبد ومعه يكون هناك موضوع ، فلا يكون هذا الفرض استدراكا كما بيّن لعدم تخلف الشرط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التفسير سالم عن الإشكال كما لا يخفى ، إلاّ انه لا يجدي فيما إذا كان الأثر متوقفا على إحراز الموضوع كالحياة في المثال ، لأن استصحاب الحياة لا يجدي في إثبات اتصاف زيد بالعدالة كي يترتب الأثر ، لأن استصحاب اتصاف زيد بالعدالة في ظرف الحياة انما يثبت تحقق الاتصاف في ظرف تحقق الحياة واقعا ، فمفاده من قبيل جعل الملازمة من الاتصاف بالعدالة والحياة الواقعية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فإحراز الحياة ظاهرا بالاستصحاب لا يترتب عليه ثبوت الاتصاف إلا على القول بالأصل المثبت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وبتقريب أوضح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التعبد بالموضوعات مفاده التعبد بحكم مماثل للحكم الواقعي المترتب عليه ، فالتعبد بالعدالة في ظرف الحياة مرجعه إلى التعبد بالحكم المماثل في ظرف 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ترتبه على الحياة بواسطة العدالة وهي أمر غير 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فباستصحاب الحياة لا يترتب الحكم المماثل المتعبد به ، لأن ترتبه بواسطة غير شرعية ، فيبتني على القول بالأصل المثبت ، فالتفت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وتحقيق الكلام في هذا الفرض بإجمال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الأثر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مترتبا على مجرد وجود الوصف والحكم بمفاد كان التامة من دون لحاظ اتصاف الموضوع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مترتبا على وجوده النعتيّ الّذي هو مفاد كان الناقصة بان يلحظ اتصاف الموضوع به</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الثاني أما أن يكون ترتب الأثر متوقفا على وجود الموضوع الفعلي بحيث لا يترتب إلاّ إذا كان الموضوع متحققا في الخارج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أن لا يكون </w:t>
      </w:r>
    </w:p>
    <w:p>
      <w:pPr>
        <w:pStyle w:val="BookText"/>
        <w:rPr/>
      </w:pPr>
      <w:r>
        <w:rPr>
          <w:rFonts w:ascii="Amiri" w:hAnsi="Amiri" w:eastAsia="Amiri" w:cs="Amiri"/>
          <w:color w:val="111111"/>
          <w:sz w:val="28"/>
          <w:sz w:val="28"/>
          <w:szCs w:val="28"/>
          <w:rtl w:val="true"/>
          <w:lang w:bidi="ar-SA"/>
        </w:rPr>
        <w:t xml:space="preserve">كذلك ، بل يكفي في ترتبه فرض وجود الموضوع وتقديره ، وذلك كالمثال السابق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كان الأثر على النحو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مترتبا على الوصف ، بمفاد كان التامة وبوجوده النفسيّ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إشكال في جريان استصحاب بقاء الوصف كاستصحاب العدالة ويترتب عليه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 على النحو الثالث ، فلا كلام في جريان استصحاب الوصف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بوجوده النعتيّ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تقدير الموضوع ، ويترتب عليه الأثر فعلا ، كاستصحاب عدالة زيد على تقدير 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وبعبارة أصح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كاستصحاب اتصاف زيد بالعدالة في ظرف الحياة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لا يجري إذا كان على النحو الثاني ، لأن الاستصحاب على تقدير لا يثبت الموضوع ، واستصحاب الموضوع معه لا يستلزم فعلية التقدير لأن الترتب عقلي لا شرعي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هنا يظهر الإشكال فيما ذكره السيد الخوئي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بعض تقريراته </w:t>
      </w:r>
      <w:r>
        <w:rPr>
          <w:rStyle w:val="FootnoteAnchor"/>
          <w:rtl w:val="true"/>
        </w:rPr>
        <w:footnoteReference w:id="3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جريان الاستصحاب في الاتصاف في بعض فروع الفرض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يستصحب تحقق العدالة لزيد أو زيد المتصف بالعدالة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ونظّر له بما إذا شك في بقاء الزوجية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امرأة وزوجها الغالب لاحتمال موته ، فانه يجري استصحاب بقاء الزوجية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الشك في بقاء زيد العادل مرجعه إلى شكوك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تعلق أحدها ببقاء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والآخر ببقاء العدالة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والثالث ببقاء الاتصاف ، واستصحابه غير ممكن لعدم إحراز بقاء موضوعه المتقوم به</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واما ما ذكره من التنظير ، فهو خارج عن محل الكلام ، لأنه فيما إذا كان الشك في الموضوع التكويني المستصحب لا الشرعي ، وترتب الزوجية على حياة الزوج ترتب شرعي لا عقلي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فمع وجود الموضوع والشك فيها تستصحب ، كاستصحابها بالإضافة إلى المرأة ، ومع الشك فيه يستصحب بقاؤه </w:t>
      </w:r>
    </w:p>
    <w:p>
      <w:pPr>
        <w:pStyle w:val="BookText"/>
        <w:rPr/>
      </w:pPr>
      <w:r>
        <w:rPr>
          <w:rFonts w:ascii="Amiri" w:hAnsi="Amiri" w:eastAsia="Amiri" w:cs="Amiri"/>
          <w:color w:val="111111"/>
          <w:sz w:val="28"/>
          <w:sz w:val="28"/>
          <w:szCs w:val="28"/>
          <w:rtl w:val="true"/>
          <w:lang w:bidi="ar-SA"/>
        </w:rPr>
        <w:t>وتترتب عليه الزوجية ، كما يستصحب بقاء الزوج وتترتب عليه أحكام زوجيته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الفرض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كان الشك في الحكم ناشئا ومسببا عن الشك في بقاء الموضوع مع العلم بحدود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نظير ما لو علم بان الموضوع للنجاسة هو التغير وشك في بقاء تغير الماء وعدمه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مثل هذه الصورة يجري الاستصحاب في الموضوع ويترتب حينئذ الحكم بلا كلام ، ولا مجال لاستصحاب الحكم مع عدم جريانه في الموضوع بعد الفراغ ، من كون الوصف مقوما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الفرض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كان الشك في العرض مسببا عن الشك في بقاء الموضوع للشك في مفهوم الموضوع وتردده بين ما هو باق ومرتفع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مثل له الشيخ بمثالين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تردد موضوع النجاسة بين ان يكون هو الماء المتغير ولو آناً ما أو المتغير فعلا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والمثال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إذا تردد موضوع النجاسة بين أن يكون هو الكلب بوصف انه كلب ، بأن يكون الموضوع متقوما بالصورة الشرعية ، أو المشترك بين الكلب وما يستحال إليه من الملح أو غيره ، بان يكون الموضوع هو الجامع بين الحالتين </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ولكن المثال الأول خارج عن مورد الشبهة المفهومية ، لأن الشك ليس في مفهوم التغير ولا في مفهوم الماء ، بل انما هو في كون الوصف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هو من قبيل الحالات للموضوع أو من المقومات له؟ ، فيندرج تحت الشبهة الحكمية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المثال الثاني فان الشك في مفهوم الكلب وانه ما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فقد حكم الشيخ في هذا الفرض بعدم جريان الاستصحاب لا في الموضوع ولا في الحكم</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 استصحاب ذات الموضوع ، فهو لا يثبت انه هو الموجود الخارجي المشكوك ، نظير استصحاب الكرية في عدم إثبات كرية الموجود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وامّا استصحاب الموضوع بما هو موضوع فهو من قبيل استصحاب الحكم ، لأن وصف الموضوعية انما يصح استصحابه مع إحراز معروضه وهو الذات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استصحاب الحكم ، فهو لا يجري ، لعدم إحراز موضوعه فلا يعلم كون رفع اليد عن اليقين السابق نقضا كي تشمله أدلة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وقرب آخرون المنع عن الاستصحاب في 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ليس لدينا شك راجع إلى الموجود الخارجي ، ففي مثال الكلب الصورة النوعية مقطوعة الزوال ، والجسم بدونها مقطوع التحقق ولا شك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عدم تعلق الشك بالموجود الخارجي فما هو الّذي يستصحب حينئذ؟ ، وانما الشك في نفس المفهوم ، وهو لا يصحح الاستصحاب </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ما ذكره الشيخ وغيره من عدم جريان الاستصحاب في الموضوع غير تام بهذا التقريب ، فان الّذي يراد استصحابه هو انطباق المفهوم على هذا الموجود الخارجي ، يعني كلبية هذا الجسم ، فانه قبل زوال الصورة النوعية كان المفهوم منطبقا على هذا الجسم ، وبعد زوالها يشك في بقاء انطباقه عليه فيستصحب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وتوضيح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اللفظ لا يوضع بإزاء الوجود الخارجي ولا الوجود الذهني ، وانما يوضح بإزاء المفهوم والماهية المنطبق على الموجود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فلفظ الكلب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المأخوذ في موضوع الحكم موضوع للمفهوم المردد بين ما يكون متقوما بالصورة النوعية وما لا يكون ، بل كان هو الجامع بين الحالتين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المفهوم المأخوذ في موضوع الحكم كان منطبقا على هذا الجسم وهذا الموجود الخارجي حين اتصافه بالصورة النوعية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زوال الصورة النوعية يشك في بقاء انطباقه على هذا الموجود فيستصحب ويترتب الحكم عليه ،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هذا كلبا والآن </w:t>
      </w:r>
    </w:p>
    <w:p>
      <w:pPr>
        <w:pStyle w:val="BookText"/>
        <w:rPr/>
      </w:pPr>
      <w:r>
        <w:rPr>
          <w:rFonts w:ascii="Amiri" w:hAnsi="Amiri" w:eastAsia="Amiri" w:cs="Amiri"/>
          <w:color w:val="111111"/>
          <w:sz w:val="28"/>
          <w:sz w:val="28"/>
          <w:szCs w:val="28"/>
          <w:rtl w:val="true"/>
          <w:lang w:bidi="ar-SA"/>
        </w:rPr>
        <w:t xml:space="preserve">كما كان وبهذا التقريب لجريان الاستصحاب لا يبقى مجال لما ذكره الشيخ في مقام المنع من ان استصحاب ذات الموضوع لا يثبت موضوعية الموجود إلاّ بنحو الأصل المثبت ، لأن المستصحب ليس هو ذات الموضوع ، بل انطباق 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الكلبية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هذا الموجود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ان ما ذكره غيره من عدم الشك في نفس الموجود ، لا وجه له حينئذ ، لأن الّذي يراد استصحابه هو الانطباق وهو متعلق للشك وليس بمعلوم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فكلا الوجهين في تقريب المنع لا يرتبط بأصل المدعى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هذا التقريب أيضا غير تام ، لأن الخصوصية إذا كانت مأخوذة في مقام التسمية والموضوع له كانت من مقومات الموضوع ، فإذا كانت الصورة النوعية مأخوذة عند وضع اللفظ لمفهوم الكلب ، بمعنى ان المفهوم كان هو المتقوم بالصورة النوعية فعند انتفائها ينتفي موضوع الانطباق ، لأنه يكون حينئذ الوجود بصورته النوعية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فمع الشك في دخل هذه الخصوصية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الصورة النوعية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المفهوم المسمى والموضوع له اللفظ ، يشك عند انتفائها في بقاء موضوع الانطباق ومعروضه ، لاحتمال ان يكون هو الوجود المتقوم بالصورة النوعية لا الأعم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يصح استصحاب الانطباق لعدم العلم ببقاء موضوعه ، فلا يعلم انه إبقاء للحالة السابقة ، بل يحتمل ان يكون إسراء للمستصحب من معروض إلى آخر</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وبتقريب آخر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فرض كون الخصوصية إذا كانت دخيلة في المسمى والموضوع تكون مقومة للمسمى بحيث ينتفي انتفائها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المفهوم مرددا بين المتباينين واجد الخصوصية والأعم ، لأن التردد بين العام والخاصّ تردد بين المتباينين ، فالواجد مباين للأعم مباينة الشيء بشرط شيء والشيء بشرط لا ، وحينئذ فالمفهوم المردد يرجع إلى الفرد المردد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ويكون المورد من </w:t>
      </w:r>
    </w:p>
    <w:p>
      <w:pPr>
        <w:pStyle w:val="BookText"/>
        <w:rPr/>
      </w:pPr>
      <w:r>
        <w:rPr>
          <w:rFonts w:ascii="Amiri" w:hAnsi="Amiri" w:eastAsia="Amiri" w:cs="Amiri"/>
          <w:color w:val="111111"/>
          <w:sz w:val="28"/>
          <w:sz w:val="28"/>
          <w:szCs w:val="28"/>
          <w:rtl w:val="true"/>
          <w:lang w:bidi="ar-SA"/>
        </w:rPr>
        <w:t>مصاديق الفرد المردد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حقق في ذلك الباب عدم جريان الاستصحاب فيه ، فلا يجري في المفهوم المردد الّذي هو محل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هذا مراد ما ذكره المحقق النائيني في أجود التقريرات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يجري الاستصحاب لأن الأمر دائر بين ما هو معلوم البقاء وما هو معلوم الارتفاع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لم يكن بمكان من وضوح المراد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 يتجه القول بالمنع عن جريان استصحاب الموضوع في الشبهات المفهومية ، إلاّ انه بالنسبة إلى استصحاب الوجود مسلم لا إشكال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بالنسبة إلى استصحاب العدم فيمكن ان يقال بجريانه في موارده ، كما فيما إذا شك في تحقق المغرب عند سقوط القرص لتردد مفهومه بين ذهاب الحمرة المشرقية وبين سقوط القرض ، فانه يستصحب عدم تحققه بأي مفهوم كان ، لأنه قبل سقوط القرص ، كان معلوم العدم وبعده يشك في تحققه فيستصحب عدمه </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بعد ما عرفت من رجوع المفهوم المردد إلى الفرد المردد وكونه من مصاديقه ، وعرفت سابقا عدم جريان الاستصحاب في الفرد المردد مطلقا وبأي وجه كان ، فلا مجال لهذا القول خصوصا فيما ذكره من المثال ، فان المغرب من أوضح مصاديق الفرد المردد لتردده بين المتباينين</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يظهر مما عرفته عدم صحة القول بجريان الاستصحاب في المفهوم المردد إذا كان الأثر مترتبا على وجوده بمفاد كان التامة ، لا وجود في ضمن الموجود الخارجي ، حيث انه كان متيقن الحدوث والآن مشكوك البقاء فيستصحب ويترتب الأثر ، لأن المحذور في عدم جريان الاستصحاب فيه ليس ما ذكره الشيخ من ان استصحاب ذات الموضوع لا يثبت موضوعية الموجود الّذي مرجعه جعل المورد من موارد القسم الثاني من استصحاب الكلي ، كي يقال </w:t>
      </w:r>
    </w:p>
    <w:p>
      <w:pPr>
        <w:pStyle w:val="BookText"/>
        <w:rPr/>
      </w:pPr>
      <w:r>
        <w:rPr>
          <w:rFonts w:ascii="Amiri" w:hAnsi="Amiri" w:eastAsia="Amiri" w:cs="Amiri"/>
          <w:color w:val="111111"/>
          <w:sz w:val="28"/>
          <w:sz w:val="28"/>
          <w:szCs w:val="28"/>
          <w:rtl w:val="true"/>
          <w:lang w:bidi="ar-SA"/>
        </w:rPr>
        <w:t>بان هذا لا يمنع إذا كان الأثر مترتبا على الذات بمفاد كان التامة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وانما هو كون المورد من موارد استصحاب الفرد المردد ، وهو ممنوع الجريان مطلقا كما حقق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يذكر ويحقق في مسألة الفرد المردد من عدم جريان الاستصحاب فيه مطلقا أو في الجملة بعينه جار هنا ، لأن المورد من مصاديق تلك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ويتحصل مما ذكرناه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جريان الاستصحاب موضوعا في المفهوم والعدم وجودا وعدما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لم يجر الاستصحاب في الموضوع ، فهل يجري في الحكم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الاعلام المحققين إطلاق الحكم بعدم جريانه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مقتضى التحقيق هو التفصيل بين ما إذا كانت الخصوصية المنتفية المقومة للمسمى بحيث لا يوجب انتفاؤها انتفاء معروض الحكم وموضوعه بنظر العرف ، وان كانت دخيلة في المسمى والموضوع له ، بان كانت في نظره دخيلة بنحو العلة لثبوت الحكم ، وحصول الشك من جهة التردد في كونها علة حدوثا وبقاء للحكم أو حدوثا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ما إذا كانت بحيث يوجب انتفاؤها انتفاء الموضوع بنظره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فيجري على الأول دون الثاني ، وسيتضح هذا عند بيان المراد من الموضوع العرفي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شاء اللّه تعالى فانتظر</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وبعد كل هذا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الشك في الحكم لا يتحقق إلاّ من جهة تبدل بعض الحالات التي كان عليها الموضوع ، حيث يشك في ان أخذ هذه الحالة والصفة في موضوع الخطاب والحكم هل هو من جهة كونه من المقومات له فينتفي الموضوع بانتفائها ، أو ليس إلاّ لكونها من الحالات المتبادلة فلا ينتفي الموضوع بانتفائها؟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من وجود ما يعين الموضوع ويكون هو الحكم في هذا المضمار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أحد أمور ثلاثة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العقل </w:t>
      </w:r>
      <w:r>
        <w:rPr>
          <w:rStyle w:val="FootnoteAnchor"/>
          <w:rtl w:val="true"/>
        </w:rPr>
        <w:footnoteReference w:id="320"/>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أشير إليه في المتن المأخوذ من كلام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وتوضيحه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القضية ذات أجزاء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الموضوع والمحمول والنسبة ، والقيود لا يمكن أن ترجع إلى النسبة لأنّها معنى حرفي ، وهي غير راجعة إلى الحكم لأنّ خلاف المفروض إذ المفروض أنّ الحكم غير مشروط ، وقد يمتنع رجوع بعضها إليه ، فيتعيّن أن تكون راجعة إلى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القيود ما يكون سببا لعروض العرض على معروضه من دون أن يكون مقوّما للمعروض ، كالعلل الغائية ، فعدمه يوجب تخلّف عدم العروض من دون مساس بنفس المعروض ، وقس على ذلك العوارض والمعروضات الخارجية من الأجسام ونحوها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المحقّق الأصفهاني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جميع القيود والجهات بنظر العقل جهات تقييدية لا تعليلية ، فيتعيّن أن تكون قيودا للموضوع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لو سلّم فإنّما يسلّم في الأحكام العقلية المبتنية على التحسين والتقبيح لا في الأحكام الشرعية الصرفة غير المبتنية على الأحكام العقلية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أنّه غير مسلّم في الأحكام العقلية أيضا كما تقدّم البحث في ذلك في بعض مباحث مقدّمة الواجب ،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فما أفيد من رجوع جميع القيود إلى الموضوع غير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سلّم ذلك فهل يمتنع الاستصحاب في مطلق 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اخترناه في المتن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يختصّ بغير مورد الشك في الرافع كما هو ظاهر الشيخ؟ ولذا أورد عليه بأنّ ما ذكره بعنوان اللازم الباطل لتحكيم النّظر العقلي في الموضوع مما التزم به فيما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وبعبارة أخرى أنّه لا ثمرة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مبناه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الترديد بين النّظر العقلي وغيره بعد الالتزام باختصاص الاستصحاب حتى بناء على غير النّظر العقلي بمورد الشك في الرافع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حمل 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في تقريرات الكاظمي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مراد الشيخ بالرافع هنا على غير مراده بالرافع هناك وإنّ المراد به هنا أخصّ من المراد به هناك ، فراجعه تعرف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ذلك لا يتوجّه عليه الإيراد المزبور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يرد على المحقّق النائيني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قرينة على ما ذكره أصلا وهو لم يذكر وجها يقرّبه ، فهو جمع تبرّعي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الرافع بالمعنى الّذي ذكره يكون عدمه أيضا مأخوذا في الموضوع ولأيّ سبب لا يكون من قيود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الّذي يبدو لنا أنّ مراد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الرافع هاهنا ما كان عدمه مأخوذا قيدا لاستمرار الحكم لا الموضوع مثل الملاقاة التي يكون عدمها مأخوذا قيدا لاستمرار الحكم بالطهارة ، والطلاق الّذي يكون عدمه مأخوذا قيدا لاستمرار الزوجية وهكذا ، فإنّ بعض الأحكام حين تحصل بأسبابها تستمر حتى يحصل ما يرفعها بلا أن يكون عدم الرافع مقوّما وقيدا للموضوع بل قد يكون الموضوع متصرّم الوجود كالعقد في الزوجية والملكيّة ونحوهما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قبال ذلك القيد الّذي يكون راجعا للموضوع نظير العلم الّذي يكون عدمه قيدا لموضوع الأحكام الظاهرية الثابتة بالأصول العملية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ففيما إذا كان القيد من قيود استمرار الحكم فمع الشك في ارتفاعه لا شك في بقاء الموضوع ، بل الموضوع لم يتغيّر وإنّما الشك في بقاء الحكم فيستصحب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رأينا ما أفاده المحقّق النائيني في أجود التقريرات يشير إلى ما ذكرناه من عدم تقيّد الموضوع بعدم الرافع وإنما هو قيد الحكم لكن بيانه لا يخلو عن إجمال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الغريب أنّ السيد الخوئي نقل عنه ما جاء في تقريرات الكاظمي وردّ عليه بما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فما ذكره الشيخ بالتوجيه الّذي عرفته لا إشكال فيه ، فتدبّر</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ومقتضاه رجوع جميع القيود المأخوذة أو الواردة في</w:t>
      </w:r>
    </w:p>
    <w:p>
      <w:pPr>
        <w:pStyle w:val="BookText"/>
        <w:rPr/>
      </w:pPr>
      <w:r>
        <w:rPr>
          <w:rFonts w:ascii="Amiri" w:hAnsi="Amiri" w:eastAsia="Amiri" w:cs="Amiri"/>
          <w:color w:val="111111"/>
          <w:sz w:val="28"/>
          <w:sz w:val="28"/>
          <w:szCs w:val="28"/>
          <w:rtl w:val="true"/>
          <w:lang w:bidi="ar-SA"/>
        </w:rPr>
        <w:t>الخطاب إلى الموضوع بحيث ينتفي بانتفائها ، لأنه ليس في القضية الشرعية سوى المحمول والموضوع ، فترجع القيود إلى الموضوع فمع الشك في دخل قيد أو حال في الحكم ، فحيث يرجع إلى الموضوع لو كان في الواقع دخيلا ، فعند انتفائه يشك في بقاء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ولازم هذا عدم جريان الاستصحاب في مطلق الأحكام ، لأن الشك فيها لا يكون إلاّ من جهة الشك في ان القيد الزائل دخيل في ترتب الحكم أو ليس بدخيل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لو علم بعدم دخله لا يحصل الشك ويعلم ببقاء الحكم ، وكذا إذا علم بدخله فانه يعلم بارتفاعه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ومعه يشك في بقاء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ويختص جريانه بالموضوعات ، لأن الشك فيها قد يحصل على ما هي عليه من الخصوصيات التي كانت عليها حدوثا</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ألحق الشيخ بها ما إذا كان الشك في الحكم الشرعي من جهة الشك في وجود الرافع أو رافعية الموجود ، لأن الشك فيه لا يرجع إلى الشك في بقاء الموضوع ، كما إذا كان الحكم بالطهارة مترتبا على ما غسل بالكر ، وغسل ثوب </w:t>
      </w:r>
    </w:p>
    <w:p>
      <w:pPr>
        <w:pStyle w:val="BookText"/>
        <w:rPr/>
      </w:pPr>
      <w:r>
        <w:rPr>
          <w:rFonts w:ascii="Amiri" w:hAnsi="Amiri" w:eastAsia="Amiri" w:cs="Amiri"/>
          <w:color w:val="111111"/>
          <w:sz w:val="28"/>
          <w:sz w:val="28"/>
          <w:szCs w:val="28"/>
          <w:rtl w:val="true"/>
          <w:lang w:bidi="ar-SA"/>
        </w:rPr>
        <w:t xml:space="preserve">به ، ثم شك في ملاقاته للنجس أو في كون ملاقيه نجسا ، فان الموضوع باق على ما كان ، فتستصحب طهارة الثوب </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ولكنه غير تام ، لأن مرجع جعل مانعية شيء ، أو شرطيته إلى تقييد الموضوع به وأخذه في موضوع الحكم وجودا أو عدما ، فموضوع الطهارة هو ما غسل بالكر ولم يلاق نجسا ، فمع الشك في الملاقاة يشك في بقاء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الأمر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الدليل ، بان يكون الميزان ما يفهمه العرف من الدليل وان الموضوع هو هذا ، فيفرق بين ما إذا أخذ الوصف بنحو الشرط ، نحو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الماء إذا تغير ينجس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إذا أخذ بنحو النعت ، نحو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الماء المتغير ينجس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الموضوع في الأول هو ذات الماء ، فيجري الاستصحاب مع الشك في مدخلية التغير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الثاني هو الماء المتلبس بالتغير فينتفي الحكم بانتفائه</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الأمر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العرف ، والمراد به ما يفهمه العرف بحسب مرتكزاته من قياسات الأحكام والموضوعات في قبال ما يفهمه بحسب متفاهم الألفاظ وفي مقام المحاورة الّذي هو مفاد تحكيم الدليل ، فقد ، يفهم العرف بحسب لفظ الدليل كون الموضوع للحكم هو الأمر الكذائي ، ولكن بحسب مرتكزاته من مناسبة الحكم وموضوعه ، يرى عدم تبدل الموضوع عند زوال بعض صفاته المقومة بحسب الدليل ، وان الحكم ثابت للأعم ، فهو يرى بحسب الدليل ان الحنطة هي موضوع الحلية ، ولكنه بحسب مرتكزاته يرى ان عروض الحلية لا يختص بالحنطة بل يعمها ويعم الدّقيق ، كما يرى بحسب مرتكزاته ان موضوع النجاسة هو ذات الماء وان التغير يؤثر فيه بنحو العلية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ويشترط ان لا يكون الفهم العرفي المذكور من القوة بحيث يكون من القرائن المتصلة أو المنفصلة الموجبة لانقلاب ظهور اللفظ من معناه وانعقاده في المفهوم العرفي ، أو المانعة عن </w:t>
      </w:r>
    </w:p>
    <w:p>
      <w:pPr>
        <w:pStyle w:val="BookText"/>
        <w:rPr/>
      </w:pPr>
      <w:r>
        <w:rPr>
          <w:rFonts w:ascii="Amiri" w:hAnsi="Amiri" w:eastAsia="Amiri" w:cs="Amiri"/>
          <w:color w:val="111111"/>
          <w:sz w:val="28"/>
          <w:sz w:val="28"/>
          <w:szCs w:val="28"/>
          <w:rtl w:val="true"/>
          <w:lang w:bidi="ar-SA"/>
        </w:rPr>
        <w:t xml:space="preserve">حجيته في ما هو ظاهر فيه ، وإلاّ رجع إلى الأمر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لسان 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وبما ذكرنا </w:t>
      </w:r>
      <w:r>
        <w:rPr>
          <w:rStyle w:val="FootnoteAnchor"/>
          <w:rtl w:val="true"/>
        </w:rPr>
        <w:footnoteReference w:id="322"/>
      </w:r>
    </w:p>
    <w:p>
      <w:pPr>
        <w:pStyle w:val="BookText"/>
        <w:rPr/>
      </w:pPr>
      <w:r>
        <w:rPr>
          <w:rFonts w:ascii="Amiri" w:hAnsi="Amiri" w:eastAsia="Amiri" w:cs="Amiri"/>
          <w:color w:val="111111"/>
          <w:sz w:val="28"/>
          <w:sz w:val="28"/>
          <w:szCs w:val="28"/>
          <w:rtl w:val="true"/>
          <w:lang w:bidi="ar-SA"/>
        </w:rPr>
        <w:t>ولا سبيل له لإدراك مناطات الأحكام كي يستطيع للحكم بدخالة قيد وعدم دخالة آخر ومثل ذلك يقال في نظر العرف ، فإنه لا أساس له ، إذ ليس الحكم من أحكام العرف كي يكون له نظر فيه ، فلا معنى لأن يكون له نظر في الحكم الشرعي يخالف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يكون له نظر خاص في باب الألفاظ أو من ناحية ارتكازاته بنحو يكون موجبا لتغيير ظهور الدليل البدوي إذا كان بمنزلة القرينة المتّصلة ، أو موجبا لعدم حجيّته إذا كان بمنزلة القرينة المنفصلة المانعة عن الحجية أو الكاشفة عن عدم الظهور كما في المقيّد المنفصل على التحقيق ، لكنّه نظر يرجع إلى تشخيص المراد والمقصود بالدليل لا أنّه في قبال الدليل وما يراد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ومثله يقال في بعض أحكام العقل التي يقيّد بها الدليل كتقييد الأحكام بالقدرة أو الشعور والتمييز ، فإنّه يرجع إلى تشخيص أنّ المراد بالدليل رأسا هو المقيّد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يقصده المنشئ هو المتّبع والكاشف عنه الدليل الإنشائي ولو بضميمة حكم العقل أو العرف وقرينتهما المتّصلة أو المنفصلة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غير ذلك فلا محصّل له ، بل عرفت أنّ العقل والعرف لا معنى لأن يكون له نظر في قبال ما يحكيه الدليل عن قصد المنشئ ، فالمقابلة غير سديدة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عرفت ما بيّنا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المراد بالموضوع الّذي يعتبر بقاؤه بكل ما يكون دخيلا في تحقّق الحكم ، بل ما كان معروضا للحكم فإنّ بقاؤه هو المحقّق لوحدة القضيّتين وصدق البقاء والنقض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نريد بالمعروض هو المعنى المصطلح له ، وذلك لأنّ معروض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بالمعنى المصطلح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خصوص متعلّقه كالإكرام في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زيدا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متعلّق المتعلّق كزيد في المثال فليس معروضا للحكم الّذي يراد استصحابه ، فلو أريد من المعروض هو المعنى المصطلح لزم أن لا يعتبر بقاء زيد في استصحاب وجوب الإكرام وهو واضح البطلان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فالمراد بالمعروض كل ما كان الحكم مرتبطا به وله إضافة إليه وتعلّق به ولو لم يكن مجعولا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فمثل زيد يكون كذلك فإنّ الحكم يضاف إليه بتوسّط إضافة متعلّقه ، وعلى هذا الأساس يعتبر بقاؤه ويكون انتفاؤه مخلا بصدق البقاء والنقض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وتشخيص ارتباط الحكم وإضافته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بواسطة ظهور اللفظ نظير المثال المزبور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يكون بواسطة العرف القطعي وإن لم يظهر من الدليل كما لو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أطعم زيد الفقير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العرف بمرتكزاته يفهم أنّ المراد رفع حاجة الفقير ، فيكون المطلوب رفع حاجته ، فإذا زال الفقر عن زيد انتفى الموضوع فينتفي الحكم لأنّ الحكم مرتبط بالحاجة والفقر ومضاف إليها لأنّها متعلّق المتعلّق على الفرض ، وإن كان الظهور البدوي ليس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وليس الأمر كذلك لو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أطعم زيدا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العلم ليس كالفقر بنظر العرف فإذا زال أمكن استصحاب الحكم مع الشك لبقاء موضوعه وهو ذات زيد ، والعلم يعدّ من الحالات الطارئة عليه لا من مقوّماته المأخوذة في مقام ارتباط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في مثل ما إذا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قلّد زيدا العام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زوال العلم موجبا لزوال الحكم ، لأنّ العلم مما يضاف إليه الحكم ، إذ التقليد هو أخذ الرّأي واتّباع العلم فإذا زال العلم فقد زال المعروض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قيد يكون بواسطة حكم العقل القطعي ، لتقوم التكليف بالتمييز والشعور ، لأنّه التحريك والبعث وهو يرتبط بالمميّز والشعور ، وليس كذلك الحال في عدم البلوغ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يصحّ استصحاب عدم التكليف الثابت في ظرف عدم البلوغ ، بخلاف العدم الثابت في ظرف عدم التمييز كالجنون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أنّ اتّباع العرف أو العقل في تشخيص ما يرتبط به الحكم إنّما هو فيما كان نظره قطعيّا أو يوجب الوثوق والاطمئنان بحيث يوجب التصرّف في ظهور الدليل ، وفيما عدا ذلك لا عبرة به إذا كان للدليل ظهور في شيء معيّن ، بل يتّبع ما هو ظاهر 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إجماله يشكل جريان الاستصحاب لأنّه يستلزم الشك في بقاء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تحقيق القول في هذه المسألة ، فلاحظ</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يندفع ما 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انه ما المراد من جعل النّظر العرفي</w:t>
      </w:r>
    </w:p>
    <w:p>
      <w:pPr>
        <w:pStyle w:val="BookText"/>
        <w:rPr/>
      </w:pPr>
      <w:r>
        <w:rPr>
          <w:rFonts w:ascii="Amiri" w:hAnsi="Amiri" w:eastAsia="Amiri" w:cs="Amiri"/>
          <w:color w:val="111111"/>
          <w:sz w:val="28"/>
          <w:sz w:val="28"/>
          <w:szCs w:val="28"/>
          <w:rtl w:val="true"/>
          <w:lang w:bidi="ar-SA"/>
        </w:rPr>
        <w:t xml:space="preserve">في مقابل النّظر بحسب لسان 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السؤال الّذي يقرب صورته المحقق النائيني كما في أجود التقريرات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أريد من الظهور بحسب الدليل ما يفهمه العرف من لفظ الدليل ، ولو كان الظهور التصديقي الحاصل من ضم اجزاء الكلام بعضها إلى بعض وملاحظة ما يكتنف به من القرائن المقالية أو الحالية ، بحيث يكون المراد من النّظر العرفي حينئذ هو المسامحات العرفية في مقام التطبيق ، فلا مجال لتوهم </w:t>
      </w:r>
    </w:p>
    <w:p>
      <w:pPr>
        <w:pStyle w:val="BookText"/>
        <w:rPr/>
      </w:pPr>
      <w:r>
        <w:rPr>
          <w:rFonts w:ascii="Amiri" w:hAnsi="Amiri" w:eastAsia="Amiri" w:cs="Amiri"/>
          <w:color w:val="111111"/>
          <w:sz w:val="28"/>
          <w:sz w:val="28"/>
          <w:szCs w:val="28"/>
          <w:rtl w:val="true"/>
          <w:lang w:bidi="ar-SA"/>
        </w:rPr>
        <w:t>اعتبار النّظر العرفي في قبال النّظر بحسب لسان الدليل ، لعدم الاعتبار بالعرف في مقام التطبيق ، بل العرف معتبر في مقام تعيين المفهوم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 أريد من النّظر بحسب الدليل هو خصوص الظهور التصوري الحاصل بمجرد سماع اللفظ ، ومن النّظر العرفي الظهور التصديقي ، فلا مجال لتوهم اعتبار النّظر الدليلي بهذا المعنى ، لما قرر من ان الظهور التصوري لا يمكن نسبته إلى المتكلم والقول بان المتكلم اراده </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والّذي يقرب صورته المحقق العراقي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نهاية الأفكار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بأنه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أريد من الرجوع إلى العرف الرجوع إليه في مقام تعين مفهوم اللفظ ، فهذا يرجع إلى تحكيم الدليل وليس قسما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 أريد منه الرجوع إليه في مقام التطبيق وصدق المفهوم على مصاديقه ، فلا عبرة بالعرف في هذا المقام كي يحتمل انه المحكم والمرجع في تعين الموضوع </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فانه بعد ان عرفت ان للعرف نظرين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هو من أهل المحاورة وفي مقام التفاهم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ما يرتكز لديه من مناسبات الأحكام وموضوعاتها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وانه قد يختلفان في تعيين الموضوع وقد يتفقان ، وان المراد من تحكيم الدليل هو تحكيم العرف بنظره الأول ، ومن تحكيم العرف تحكيمه بالنظر الثاني ، يتضح الجواب عن السؤال المذكور ولا يبقى له مجال</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انه قد يرد إشكال آخر على المقابلة المذكورة ذكره المحقق الأصفهاني في حاشيته على الكفاية ومحصله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موضوع الحكم له مرحلتان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مرحلة الواقع </w:t>
      </w:r>
    </w:p>
    <w:p>
      <w:pPr>
        <w:pStyle w:val="BookText"/>
        <w:rPr/>
      </w:pPr>
      <w:r>
        <w:rPr>
          <w:rFonts w:ascii="Amiri" w:hAnsi="Amiri" w:eastAsia="Amiri" w:cs="Amiri"/>
          <w:color w:val="111111"/>
          <w:sz w:val="28"/>
          <w:sz w:val="28"/>
          <w:szCs w:val="28"/>
          <w:rtl w:val="true"/>
          <w:lang w:bidi="ar-SA"/>
        </w:rPr>
        <w:t>واللب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ومرحلة الإنشاء والدلالة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باعتبار الأولى عقلي دقي ، وباعتبار الثانية موضوع دليلي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يكون الطلب متعلقا بشيء في غير هاتين المرحلتين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ونظر العرف في الموضوع انما هو طريق محض إلى ما هو الموضوع عند الشارع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كون الموضوعية من الأمور الاعتبارية المتقومة بالاعتبار ، كي يصح للعرف اعتبارها حقيقية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وبعد فرض كون الموضوع لا ثبوت له الا في مرحلة اللب واللفظ ، فنظر العرف في كون هذا الشيء موضوعا للحكم مرجعه إلى المسامحة في الموضوع في قبال العقل والنقل ، ولا يصح أخذه مقابلا ، لأن المسامحة في الموضوع تقتضي المسامحة في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بمقتضى التضايف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فلا يقين بثبوت الحكم لهذا الموضوع شرعا كي يحرم نقضه ورفع اليد عنه </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ويمكن تقرير هذا الإشكال بشكل أوضح ، بيانه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الحكم المجعول لا واقع له الا مقام الإنشاء واللفظ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 فلا بد من لحاظ الموضوع في هذه المرحلة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لأنه مرحلة موضوعيته وترتب الحكم عليه ، فالمحكم هو لسان الدليل ، وما يراه العرف يرجع إلى التسامح في التعيين ، وهي غير معتبرة قطعا في مقابل الدليل ، فلا مجال للمقابلة</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والجواب عن هذا الإشكال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عبارة عن امر واقعي حقيقته الإرادة والكراهة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أمر اعتباري يتقوم باعتبار كل معتبر بنفسه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انه أمر اعتباري عقلائي ، والإنشاء تسبيب للاعتبار العقلائي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واقع اما الإرادة أو الكراهة واما الاعتبار ، والإنشاء كاشف عن ذلك الواقع فللموضوع في مقام ترتب الحكم واقع متحقق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يقع الكلام في ان تعيين الموضوع في واقعه هل يكون بنظر العقل ، أو بنظر العرف بحسب ما يفهمه من </w:t>
      </w:r>
    </w:p>
    <w:p>
      <w:pPr>
        <w:pStyle w:val="BookText"/>
        <w:rPr/>
      </w:pPr>
      <w:r>
        <w:rPr>
          <w:rFonts w:ascii="Amiri" w:hAnsi="Amiri" w:eastAsia="Amiri" w:cs="Amiri"/>
          <w:color w:val="111111"/>
          <w:sz w:val="28"/>
          <w:sz w:val="28"/>
          <w:szCs w:val="28"/>
          <w:rtl w:val="true"/>
          <w:lang w:bidi="ar-SA"/>
        </w:rPr>
        <w:t>الدليل ، أو بنظره بحسب مرتكزاته من مناسبة الحكم وموضوعه ، فتصح المقابلة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هذا ، فلا بد من بيان المختار من الطرق في مقام التعيين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أفاده المحقق الأصفهاني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موضوع الكلام في التقابل ليس هو نفس النقض ، وان المعتبر هو النقض الحقيقي أو النقض المسامحي العرفي ، إذ لا شك في عدم اعتبار النقض المسامحي إذا دار الأمر بينه وبين إرادة النقض الحقيقي ، كما انه ليس الموضوع هو الاتحاد وعدمه الّذي به قوام صدق النقض ، لأنه لا إشكال في اعتبار الاتحاد الحقيقي ، لأنه مع الوحدة المسامحية لا يصدق النقض حقيقة ، بل يكون مسامحيا فلا يشمله النهي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وانما الموضوع هو موضوع الحكم المستصحب ، بمعنى ان الموضوع الّذي رتب عليه الحكم ، هل المرجع في تعيينه العقل أو النقل أو العرف؟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إرادة الاتحاد الحقيقي والنقض الحقيقي ، إلاّ ان صدق النقض حقيقة يختلف باختلاف الأنظار المعينة للموضوع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والمشهور بين المحققين هو الرجوع إلى العرف في تعيين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أفاد المحقق الأصفهاني في مقام إثبات ذلك ما بيانه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كما ان حجية الظاهر عند الشارع تستفاد من كونه كأحد أهل العرف في مقام المحاورة والتفهيم ، فكذلك إذا كان للظاهر مصاديق حقيقية ، وكان بعضها مصداقا له بنظر العرف ، فانه باعتبار كون مخاطبته للعرف كأحدهم يستفاد ان هذه المصاديق الحقيقية بنظر العرف متعلقة لإرادته الجدية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كان ملقي الكلام أحد أهل العرف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ما لم ينصف قرينة على تعيين مراده الجدي من المصاديق ، لأنه إذا لم يكن له اصطلاح خاص به ، فلا بد ان يكون قد أراد ما هو عند العرف مصداق حقيقي ، مع عدم نصب قرينة على العدم</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 ففيما نحن فيه يكون مراد الشارع الجدي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لم ينصب قرينة </w:t>
      </w:r>
    </w:p>
    <w:p>
      <w:pPr>
        <w:pStyle w:val="BookText"/>
        <w:rPr/>
      </w:pPr>
      <w:r>
        <w:rPr>
          <w:rFonts w:ascii="Amiri" w:hAnsi="Amiri" w:eastAsia="Amiri" w:cs="Amiri"/>
          <w:color w:val="111111"/>
          <w:sz w:val="28"/>
          <w:sz w:val="28"/>
          <w:szCs w:val="28"/>
          <w:rtl w:val="true"/>
          <w:lang w:bidi="ar-SA"/>
        </w:rPr>
        <w:t xml:space="preserve">على تعيينه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مصاديق النقض مصاديقه العرفية الحقيقية ، ومرجع صدق النقض حقيقة عرفا إلى تعيينه الموضوع ، فانه بعد ما يرى ان الموضوع هو كذا يرى ان رفع اليد عن الحالة السابقة نقض حقيقة ، فإذا اعتبر نظره في صدق النقض يكشف عن اعتبار نظره في التعيين </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ويشكل ما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نظر العرف في تعيين موضوع الحكم ان بلغ بحد يقطع بأنه المراد للشارع ، فهو يوجب التصرف في حجية لسان الدليل ، لأن الظاهر انما يكون حجة فيما إذا لم يحصل القطع بخلافه ، أو كان بمنزلة القرينة الحالية ، فهو يوجب التصرف في ظهور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وكلا الفرضين خارجان عن محل الكلام ، لأن محل الكلام في الأخذ بالنظر العرفي مع بقاء لسان الدليل على ظهوره وحجيته كما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لم يبلغ حد القطع بل كان ظنيا ، فلا دليل على اعتبار هذا الظن لا شرعا ولا عقلائيا ، فلا يصح التمسك بالإطلاق والرجوع إلى العرف في مصداق النقض ، إذ لا دليل على اعتبار العقلاء للنظر العرفي في المصداق المبتني على الظن في تعين الموضوع</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أفاد المحقق العراقي في المقام ما محصله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إشكال في احتياج إعمال الاستصحاب إلى نحو من المسامحة في إرجاع القضية المشكوكة إلى القضية المتيقنة ، لأن الإرجاع الحقيقي يستلزم تعلق الشك بما تعلق به اليقين ، وهو مفاد قاعدة اليقين لا 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 استفادة البقاء والاتحاد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من جهة انتزاعهما عن اعتبار وحدة القضية المتيقنة والمشكوكة ، وكون متعلق الشك هو اليقين بالشيء ، فانه يقتضي نحوا من الاتحاد بين القضيتين كي ينتزع عنوان البقاء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من جهة إطلاق النقض في المقام المقابل للبقاء الصادق حقيقة على مجرد اتحادهما بأحد الأنظار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فعلى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الخلاف في ان المسامحة المحتاج إليها هل هي بمقدار إلغاء خصوصية الزمان مع التحفظ على باقي الخصوصيات بالدقة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انها ملحوظة من سائر الجهات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فعلى الوجه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بد من جعل مركز البحث في اختلاف الأنظار هو موضوع الحكم الّذي به قوام البقاء والاتحاد ، لأن الكبرى المذكورة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تنقض 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المستفاد منها اعتبار الاتحاد والبقاء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المفاهيم المحرزة ولا خلاف فيها ، ولا بد من تطبيق عنوانهما على المورد بالدقة العقلية لا بالمسامحة العرفية ، والتطبيق الحقيقي يختلف باختلاف الأنظار في الموضوع للحكم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من تعيين النّظر المحكم لإحراز تحقق الاتحاد والبقاء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الوجه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لوحظت المسامحة من سائر الجهات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يكون محل الخلاف ومركزه هو نفس البقاء والإبقاء التعبدي لا في كبرى المستصحب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اختار الثاني ، وان المسامحة ملحوظة في الجهات الأخرى غير خصوصية الزمان</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كانت استفادة البقاء من حرمة النقض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النقض حقيقة يصدق بمجرد وحدة القضيتين بأحد الأنظار ، فلا شبهة في شموله لجميع الأنظار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ان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النقض الحقيقي لا يصدق إلاّ مع وحدة القضيتين دقة ، فلا يشمل النقض الادعائي المسامحي ، بل شموله يحتاج إلى دليل خاص ، لعدم الجامع بين النقض الحقيقي والادعائي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يتمسك بالإطلاق المقامي الّذي مقتضاه شمول النقض لما كان نقضا بنظر العرف ، لأن القضية مسوقة على طبق الأنظار العرفية ، ويكون مقدما على الإطلاق اللفظي الدال على اعتبار النقض الحقيقي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محصل ما ذكره المحقق العراقي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w:t>
      </w:r>
    </w:p>
    <w:p>
      <w:pPr>
        <w:pStyle w:val="BookText"/>
        <w:rPr/>
      </w:pPr>
      <w:r>
        <w:rPr>
          <w:rFonts w:ascii="IRNazanin" w:hAnsi="IRNazanin" w:eastAsia="IRNazanin"/>
          <w:color w:val="111111"/>
          <w:sz w:val="28"/>
          <w:sz w:val="28"/>
          <w:szCs w:val="28"/>
          <w:rtl w:val="true"/>
          <w:lang w:bidi="fa-IR"/>
        </w:rPr>
        <w:t xml:space="preserve">تصرف منا </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ولسنا بصدد تحقيق ما أفاده قدس سره ، فانه لا أثر له مهم بعد ما عرفت من تحقيق الحال ، الا إنا نود ان ننبهه على ما يظهر لنا بالنظر البدوي من التهافت في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بعد ان فرض في صدر كلامه لزوم المسامحة في إرجاع القضية المشكوكة إلى القضية المتيقنة ، وبنى على المسامحة في إلغاء خصوصية الزمان ، كيف يذهب بناء على اختصاص المسامحة بإلغاء خصوصية الزمان إلى لزوم تطبيق عنوان البقاء والاتحاد بالدقة العقلية لا بالمسامحة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لا يخلو من منافاة لصدر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بدا لنا عاجلا ولعل التأمل في كلامه يرفع ذلك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ينبغي ان يقال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بعد ما عرفت سابقا من تعذر حمل النقض على معناه الحقيقي لاستلزامه كون الشك متعلقا بما تعلق به اليقين بجميع خصوصياته ، وهو غير ممكن للاختلاف بين الشك واليقين ، لأن أحدهما متعلق بالحدوث والآخر بالبقاء ، فلا بد من ان يحمل على المعنى المسامحي للنقض ، ولا بد حينئذ من حمله مطلقا على المعنى المسامحي لعدم إمكان حمله على المعنى الحقيقي ، فيتمسك بدليل الاستصحاب في كل مورد يصدق فيه النقض ولو مسامحة ، بل النقض الحقيقي متعذر كما لا يخفى</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المسامحة في بعض الخصوصيات لا تقتضي المسامحة بالنسبة إلى جميع الخصوصيات ، والحمل على المعنى المسامحي فيما نحن فيه انما كان بالإضافة إلى خصوصية الزمان ، فلا يقتضي ذلك المسامحة في غيرها من الخصوصيات المعتبرة في صدق النقض الحقيقي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مندفع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هذا انما يتم لو كان اعتبار بقاء الخصوصيات وعدم إلغائها مستفادا من إطلاق في المقام ، فانه إذا تعذر الالتزام ببعضها يتسامح بمقدارها ويبقى الإطلاق محكما في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إذا استفيد ذلك من ظهور الكلام في المعنى الحقيقي ، وتوقف تحققه على الالتزام والمحافظة على جميع الخصوصيات ، فإذا تعذر الحمل عليه انتفت إرادة المعنى الحقيقي بتاتا لعدم تعدد المراتب في الحقيقة ، فيتعذر تحققه وحينئذ ، فيحمل اللفظ على معناه المسامحي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يظهر انه لا حاجة لما تكلفه المحقق العراقي من الالتزام بالإطلاق المقامي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انه يعلم حينئذ بأنه لا فائدة في الكلام عن ان الميزان في تعين الموضوع أي الأنظار ، لأنه انما يبحث عنه بعد التسليم بان المراد من النقض معناه الحقيقي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مع الالتزام بإرادة المسامحي منه ، فلا تصل النوبة إلى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وبذلك يتبين عدم الوجه فيما ذكره المحقق الأصفهاني في تعيين محل النزاع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وجه للكلام عن ان المراد بالنقض معناه الحقيقي والمسامحي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لا إشكال في تقديم المعنى الحقيقي لأصالة 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قد عرفت إمكان تحقق الكلام فيه ، فتدبر جيدا</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ما ذكره السيد الخوئي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في بعض تقريراته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ناهجا به على ما ذكره شيخه النائيني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أجود التقريرات </w:t>
      </w:r>
      <w:r>
        <w:rPr>
          <w:rStyle w:val="FootnoteAnchor"/>
          <w:rtl w:val="true"/>
        </w:rPr>
        <w:footnoteReference w:id="3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دفع الإشكال المذكور على المقابلة بين الأنظار الّذي قرره بما محصله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المراد من نظر العرف ان كان ما يفهمه من الدليل الشرعي بمعونة القرائن ، فهو المراد من لسان 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 المراد ما يتسامح به في تطبيق الكلي على مطابقة الخارجي ، فلا ريب في عدم الاعتماد عليه من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ان هذا الإشكال في نفسه صحيح ، ولكنه خارج عن محل الكلام ، إذ ليس الكلام في تعيين موضوع الحكم الشرعي ، بل الكلام في بقاء الحكم في ظرف الشك المستفاد من أدلة الاستصحاب التي مفادها حرمة النقض من حيث توقف جريان الاستصحاب على صدق نقض اليقين بالشك برفع اليد عن الحالة السابقة ، وصدقه متوقف على بقاء الموضوع ووحدته في القضية المتيقنة والمشكوكة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فيقع الكلام في ان المرجع في البقاء هل هو الدليل الأول الدال على ثبوت الحكم للموضوع ، فبقاء الموضوع المأخوذ في لسان الدليل هو الشرط في جريان 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يكون المرجع هو الدليل الثاني الدال على الإبقاء عند الشك ، فيتبع جريان الاستصحاب صدق موضوعه في نظر العرف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النقض والمضي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لحاظ الموضوع المأخوذ في لسان الدليل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فالمراد من أخذ الموضوع من العرف كون جريان الاستصحاب تابعا لصدق النقض عرفا باعتبار ما يفهمه من النقض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من أخذه من الدليل هو الرجوع إلى الدليل الأول في جريان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بعد توضيح ذلك وبيان إمكان الاختلاف بين النّظر العرفي والدليلي بالمعنى الّذي ذكره ، اختبار كون الموضوع مأخوذا من العرف ، بمعنى ان جريانه تابع لصدق النقض عرفا ، أخذا بالدليل الثاني المتكفل للحكم في مرحلة البقاء ، لأن الكلام فيها دون الدليل الأول المتكفل لمرحلة الحدوث </w:t>
      </w:r>
      <w:r>
        <w:rPr>
          <w:rStyle w:val="FootnoteAnchor"/>
          <w:rtl w:val="true"/>
        </w:rPr>
        <w:footnoteReference w:id="3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ففيه </w:t>
      </w:r>
      <w:r>
        <w:rPr>
          <w:rStyle w:val="FootnoteAnchor"/>
          <w:rtl w:val="true"/>
        </w:rPr>
        <w:footnoteReference w:id="330"/>
      </w:r>
    </w:p>
    <w:p>
      <w:pPr>
        <w:pStyle w:val="BookText"/>
        <w:rPr/>
      </w:pPr>
      <w:r>
        <w:rPr>
          <w:rFonts w:ascii="Amiri" w:hAnsi="Amiri" w:eastAsia="Amiri" w:cs="Amiri"/>
          <w:color w:val="111111"/>
          <w:sz w:val="28"/>
          <w:sz w:val="28"/>
          <w:szCs w:val="28"/>
          <w:rtl w:val="true"/>
          <w:lang w:bidi="ar-SA"/>
        </w:rPr>
        <w:t>فينحصر الكلام في تشخيص الموضوع حدوثا ، كي يعتبر بقاءه في مرحلة الشك ، فلا بد من البحث عن الموضوع وتحديده ، فالدوران بين الأنظار انما هو في مقام تشخيص الموضوع ، ولا محصل للدوران بين الدليل الأوّل والدليل الدال على 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الغريب انه بعد هذا البيان ، وفي مقام بيان صدق البقاء عرفا يمثل لما تكون الخصوصية غير مقومة عرفا بما يرجع إلى تشخيص الموضوع للحكم حدوثا ويرتبط بالدليل الأول ، فلاحظ كلامه وتدبر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عرفت تحقيق الحال في أصل المسألة</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التسليم بصحة الإشكال في نفسه في غير محله ، بعد ما عرفت من وجود نظر للعرف في الموضوع بحسب مرتكزاته في مقابل نظره بحسب كونه من أهل المحاورة ، وقد التزم به السيد الخوئي في غير المقام 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دليل حرمة النقض دليل آخر غير الدليل المتكفل لثبوت الحكم حدوثا ، ويتبع فيه نظر العرف في مقام تشخيص موضوعه كالدليل الأول ، وحينئذ فترجع المقابلة إلى انه هل المرجع هو لسان الدليل أو لسان 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تخفي ركاكة هذا التعبير واستهجانه ، كما انه يرجع إلى المقابلة بين الدليلين لا بين الدليل والعرف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الدليل الأول متكفل لبيان حكم مرحلة الحدوث ، والدليل الثاني متكفل لحكم مرحلة البقاء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دوران بينهما لعدم المنافاة بينهما بنفسهما ، فيمكن الأخذ بكليهما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التنافي بينهما باعتبار كون صدق النقض يبتني على فهم العرف كون الخصوصية ليست مقومة للموضوع ، وان كانت بحسب ظاهر الدليل الأول مقومة ودخيلة فيه ، فالدوران بينهما انما يكون بهذا الاعتبار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السر في اعتبار الفهم العرفي المذكور في قبال لسان الدليل الظاهر في 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فالكلام يرجع بالآخرة إلى بيان الوجه في جعل الفهم العرفي مقابلا لظاهر الدليل ، والأخذ به وطرح ظاهر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عرفت إشكال ذلك ، كما انه لم يلتزم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ذكره من تقديم الدليل الثاني في غير محله بعد تصريحه في كون صدق النقض عرفا يبتني على كون الخصوصية غير مقومة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صدق النقض عرفا يستلزم ذلك لا انه يبتني عليه ، لكان لما ذكره وجه ولكنه خلاف ما صرح به</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يبقى في المقام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نقله الشيخ عن بعض المتأخرين من التفريق بين استحالة نجس العين والمتنجس ، بالحكم بطهارة الأول ، لأن </w:t>
      </w:r>
    </w:p>
    <w:p>
      <w:pPr>
        <w:pStyle w:val="BookText"/>
        <w:rPr/>
      </w:pPr>
      <w:r>
        <w:rPr>
          <w:rFonts w:ascii="Amiri" w:hAnsi="Amiri" w:eastAsia="Amiri" w:cs="Amiri"/>
          <w:color w:val="111111"/>
          <w:sz w:val="28"/>
          <w:sz w:val="28"/>
          <w:szCs w:val="28"/>
          <w:rtl w:val="true"/>
          <w:lang w:bidi="ar-SA"/>
        </w:rPr>
        <w:t>الموضوع للنجاسة فيه متقوم بالصورة النوعية والحكم محمول على النوع ، وبالاستحالة يزول الموضوع ، فمع الشك في طهارة المستحال إليه ونجاسته تحكّم قاعدة الطهارة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الثاني ، لأن موضوع النجاسة فيه ليس متقوما بالصورة النوعية ، كالخشبية أو الثوبية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وانما الموضوع هو الجسم ، وهو لم يزل بالاستحالة ، فمع الشك في بقاء النجاسة في المستحال إليه تستصحب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خالفه الشيخ رحمه اللّه ، وحكم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دقيق النّظر يقتضي خلافه ، وأفاد في تحقيق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لم يعلم بان النجاسة في المتنجسات محمولة على الصورة الجنسية وهي الجسم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ما اشتهر في الفتاوى ومعاقد الإجماعات من ان كل جسم لاقى نجسا مع رطوبة أحدهما فهو نجس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لا يدل على ما ذكره المفصل ، لأن التعبير بالجسم ليس من جهة تقوم الحكم بالجسمية وإناطته بها ، بل من جهة أداء عموم الحكم لجميع افراده وشموله لمصاديقه كلها ، لكونه مشيرا إليها وكاشفا عنها ، فلا ينافي ان يكون ثبوت الحكم لكل فرد من حيث خصوصيته المتقوم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واستشهد لذلك بما إذا قال القائل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جسم له خاصية وتأثير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فان التأثير والخاصية من عوارض الأنواع لا الأجسام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نحن فيه نظير هذا القول في كون التعبير بالجسم من جهة تعميم الحكم لجميع الافراد من دون كون الحكم منوطا بالجسمية</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ذكر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لو أبيت الا عن ظهور معقد الإجماع في تقوم النجاسة بالجسم ، فالإجماع لا اعتبار به ، لأن مستنده الأدلة الخاصة الواردة في الأنواع الخاصة ، كالثوب والبدن والماء وغير ذلك ، فاما ان نقول ان استنباط القضية الكلية المذكورة من هذه الأدلة انما كان للإشارة إلى ما تحدث فيه النجاسة وبيان ظرفها لا إلى ما تتقوم به النجاسة وتناط به وإلاّ فلا بد من طرح الإجماع والعمل بمقتضى الأدلة الواردة في مواردها من إناطة النجاسة بالعنوان </w:t>
      </w:r>
    </w:p>
    <w:p>
      <w:pPr>
        <w:pStyle w:val="BookText"/>
        <w:rPr/>
      </w:pPr>
      <w:r>
        <w:rPr>
          <w:rFonts w:ascii="Amiri" w:hAnsi="Amiri" w:eastAsia="Amiri" w:cs="Amiri"/>
          <w:color w:val="111111"/>
          <w:sz w:val="28"/>
          <w:sz w:val="28"/>
          <w:szCs w:val="28"/>
          <w:rtl w:val="true"/>
          <w:lang w:bidi="ar-SA"/>
        </w:rPr>
        <w:t xml:space="preserve">المذكور في الدليل </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ولكن ما ذكره لا يمكن ان يلتزم به قدس سره لوجوه </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ظاهر معقد الإجماع كون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النجاسة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منوطا بالجسم من دون وجود ما يصرف هذا الظهور عن ظاهره وحجيته ، فلا مسوغ لترك العمل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ذكره من التنظير بقولهم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جسم له خاصية وتأثير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يفترق عما نحن فيه ، لوجود الدليل القطعي على كون الخواصّ والتأثيرات من عوارض الأنواع ، وهو استحالة تأثير الواحد في المتعدد ، فانه يدل على ان مصدر التأثير هو كل جسم بنفسه ونوعه ، لا الجهة الجامعة بين الأنواع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الجسمية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وإلاّ لزم تأثير الواحد في المتعدد ، فالدليل القطعي المذكور يوجب التصرف في الظهور ، لأنه يكون بمنزلة القرينة الحالية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الوجه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يلتزم كغيره من الفقهاء بان الحكم إذا رتب على أمور متخالفة في موارد متعددة ، تلغى حينئذ الخصوصيات ، وان الحكم ثابت للجهة الجامعة بين هذه الأمور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 فإذا ورد في النصوص ترتب النجاسة على الثوب والبدن والماء وغيرها ، يستكشف من ذلك إلغاء الخصوصيات المفرقة وكون الحكم منوطا بالجهة الجامعة بين هذه الأمور وهو الجسم ، فلا وجه لما ذكره أخيرا من الالتزام بمقتضى الأدلة الواردة في الموارد الخاصة</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الوجه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قد بنى على استفادة الموضوع من فهم العرف ونظره المقابل لظاهر الدليل ، والعرف يرى ان موضوع النجاسة هو الجسم لا الصورة </w:t>
      </w:r>
    </w:p>
    <w:p>
      <w:pPr>
        <w:pStyle w:val="BookText"/>
        <w:rPr/>
      </w:pPr>
      <w:r>
        <w:rPr>
          <w:rFonts w:ascii="Amiri" w:hAnsi="Amiri" w:eastAsia="Amiri" w:cs="Amiri"/>
          <w:color w:val="111111"/>
          <w:sz w:val="28"/>
          <w:sz w:val="28"/>
          <w:szCs w:val="28"/>
          <w:rtl w:val="true"/>
          <w:lang w:bidi="ar-SA"/>
        </w:rPr>
        <w:t>النوعية ، لأنه يرى ان النجاسة من العوارض الخارجية التي يكون معروضها الجسم لا الصورة النوعية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تعرف ان ما ذكره المفصل من قيام الحكم بالجسم في المتنجس دون النجس ثابت لا مجال للمناقشة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ولكنه مع هذا لا يمكن إجراء الاستصحاب في المستحال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 الظاهر من الشيخ تسليم جريانه لو ثبت بان المعروض الجسم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 عروض النجاسة ليس على كلي الجسم ، بل انما هو على الافراد وعلى الموجود الخارجي بما هي جسم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ينافي ان يكون معروض النجاسة هو الجسم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وحيث ان الافراد متباينة ومتغايرة عرفا ، فالعرف بعد استحالة الفرد وتبدله إلى فرد آخر للجسم لا يرى عدم ترتب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النجاسة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نقضا للحالة السابقة ، لمغايرة هذا الفرد للفرد الّذي كانت النجاسة ثابتة له ، فلا يستطيع الحكم بان هذا الفرد كان نجسا ، فلا يصدق النقض بما له من المفهوم العرفي كي يشمله النهي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يعتبر بقاء العنوان المأخوذ في موضوع الحكم حدوثا ، كذلك يعتبر بقاء وجود الموضوع ، ولذا لا يسري الحكم من جسم إلى آخر ، لأن الحكم انحلالي متعدد الافراد ، فكل فرد بما هو فرد له حكم مستقل ، لكنه لم يثبت له بخصوصيته ، بل بما هو جسم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الواضح انه مع تبدل الفرد لا يتحد الموضوع في القضيتين وان اتحدا عنوانا ، فلا يصدق النقض والابقاء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فمنع الاستصحاب يرتكز على أمرين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النجاسة عارضة على افراد الجسم لا كليّة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صدق النقض بلحاظ ما هو المفهوم منه عرفا ونظر العرف فيه ولو مسامحة</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الوجه في منع جريان الاستصحاب أفاده الفقيه الهمداني رحمه اللّه </w:t>
      </w:r>
      <w:bookmarkStart w:id="101" w:name="pg15939_154705"/>
    </w:p>
    <w:p>
      <w:pPr>
        <w:pStyle w:val="BookText"/>
        <w:rPr/>
      </w:pPr>
      <w:bookmarkEnd w:id="101"/>
      <w:r>
        <w:rPr>
          <w:rFonts w:ascii="Amiri" w:hAnsi="Amiri" w:eastAsia="Amiri" w:cs="Amiri"/>
          <w:color w:val="111111"/>
          <w:sz w:val="28"/>
          <w:sz w:val="28"/>
          <w:szCs w:val="28"/>
          <w:rtl w:val="true"/>
          <w:lang w:bidi="ar-SA"/>
        </w:rPr>
        <w:t xml:space="preserve">في حاشيته على الرسائل </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2" w:name="__RefHeading___Toc16091490_2142443653"/>
      <w:bookmarkStart w:id="103" w:name="_Toc35"/>
      <w:bookmarkEnd w:id="102"/>
      <w:r>
        <w:rPr>
          <w:rtl w:val="true"/>
        </w:rPr>
        <w:t xml:space="preserve">الثاني من شروط الاستصحاب </w:t>
      </w:r>
      <w:r>
        <w:rPr>
          <w:rtl w:val="true"/>
        </w:rPr>
        <w:t xml:space="preserve">: </w:t>
      </w:r>
      <w:r>
        <w:rPr>
          <w:rtl w:val="true"/>
        </w:rPr>
        <w:t>كون الشك متعلقا بالبقاء وبقاء اليقين بالحدوث</w:t>
      </w:r>
      <w:r>
        <w:rPr>
          <w:rtl w:val="true"/>
        </w:rPr>
        <w:t>.</w:t>
      </w:r>
      <w:bookmarkEnd w:id="103"/>
    </w:p>
    <w:p>
      <w:pPr>
        <w:pStyle w:val="BookText"/>
        <w:rPr/>
      </w:pPr>
      <w:r>
        <w:rPr>
          <w:rFonts w:ascii="Amiri" w:hAnsi="Amiri" w:eastAsia="Amiri" w:cs="Amiri"/>
          <w:color w:val="111111"/>
          <w:sz w:val="28"/>
          <w:sz w:val="28"/>
          <w:szCs w:val="28"/>
          <w:rtl w:val="true"/>
          <w:lang w:bidi="ar-SA"/>
        </w:rPr>
        <w:t>لأن تعلق الشك بالحدوث انما هو ملاك قاعدة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إشكال في أخذ هذا الشرط ولا خلاف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وانما تعرض لذكره الأعلام لبيان انه هل يمكن استفادة القاعدة من اخبار الاستصحاب مضافا إلى الاستصحاب أو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w:t>
      </w:r>
      <w:r>
        <w:rPr>
          <w:rStyle w:val="FootnoteAnchor"/>
          <w:rtl w:val="true"/>
        </w:rPr>
        <w:footnoteReference w:id="334"/>
      </w:r>
    </w:p>
    <w:p>
      <w:pPr>
        <w:pStyle w:val="BookText"/>
        <w:rPr/>
      </w:pPr>
      <w:r>
        <w:rPr>
          <w:rFonts w:ascii="Amiri" w:hAnsi="Amiri" w:eastAsia="Amiri" w:cs="Amiri"/>
          <w:color w:val="111111"/>
          <w:sz w:val="28"/>
          <w:sz w:val="28"/>
          <w:szCs w:val="28"/>
          <w:rtl w:val="true"/>
          <w:lang w:bidi="ar-SA"/>
        </w:rPr>
        <w:t>وعلى هذا فإلقاء الشك في الاستصحاب يرجع إلى التعبّد ببقاء المتيقّن في السابق من غير تعرّض لحال حدوثه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وإلغاؤه في القاعدة يرجع إلى التعبّد بحدوث ما تيقّنه سابقا من غير تعرّض لبقائه واختلاف مؤدّى القاعدتين وإن لم يمنع من إرادتهما من كلام واحد بأن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وإذا حصل شك بعد يقين فلا عبرة به سواء تعلّق بحدوثه أم ببقائه والحكم بالبقاء في الثاني وبالحدوث في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مانع من إرادتها من مثل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فليمض على يقينه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المضي على اليقين في الاستصحاب يغاير المضي عليه في القاعدة فإنّه فيه يرجع إلى الحكم بعدالته بقاء ، وفيها يرجع إلى الحكم بعدالته حدوثا من دون تعرّض لما بعده ، وإرادة كلا المعنيين من اللفظ الواحد ممتنع ثم 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أورد على نفسه بأنّ المضي على اليقين معناه عدم التوقّف لأجل الشك وفرض الشك كعدمه ، وهذا يختلف تطبيقا باختلاف متعلّق الشك ، فإن تعلّق الشك بالحدوث ، فإلغاؤه يرجع إلى الحكم بالحدوث ، وإن تعلّق بالبقاء ، فإلغاؤه يرجع إلى الحكم بالبقاء ، فلا تعدّد في معنى المضي وإنّما التعدّد في المصداق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وأجاب عنه بجواب لا تخلو عبارته من إجمال والّذي نستظهره منها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ظاهر النصوص اتّحاد متعلّق اليقين والشك ، وإنّ الشك لا بدّ وأن يكون متعلّقا بما تعلّق به 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ففي مقام الحكم إما أن يلاحظ الحاكم الشك المتعلّق بما تعلّق به اليقين مجردا عن الزمان فالمضي عليه عبارة عن الحكم باستمرار المتيقّن ، وأما أن يلاحظه مقيّدا بزمان اليقين فالمضي عليه عبارة عن الحكم بحدوث المتيقّن ، ولا يمكنه أن يلحظه مقيّدا ومجردا ، فليس مراده من عدم تعدّد فرد اليقين والشك عدم تعدّده في الخارج ، فإنّه مما يكذّبه الوجدان خصوصا إن لوحظ ذلك بالنسبة إلى شخصين فكان الشك في الحدوث حاصلا عند غير من حصل عنده الشك في البقاء ، بل مراده عدم التعدّد في مقام الحكم والتعبّد وإن الحاكم إما أن يلحظ الشك مجردا أو مقيّدا ، فقوله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والشك ليس له هنا فردان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يقصد به ليس له في مقام الحكم ، لا في الواقع كما حملت عليه عبارته ووجّهت ببعض التوجيهات المردودة ، فراجع تقريرات الكاظمي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أفاده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التقريب قابل للمناقشة ، وذلك لما تقدّم من أنّ وحدة متعلّق اليقين والشك تتحقّق بتقيّد متعلّق الشك بكل ما هو مقوّم لمتعلّق اليقين وهو ما كان له إضافة إليه وارتباط به فيصدق عند ذلك حقيقة الشك في نفس ما تعلّق به 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الواضح أنّ الزمان ليس من مقومات متعلّق اليقين إذ لا إضافة له بالنسبة إليه بل هو ظرف لتحقّقه ، فاليقين يتعلّق بذات العدالة ، فوحدة متعلّق الشك مع متعلّق اليقين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تقتضي أكثر من تعلّق الشك بذات العدالة مع قطع النّظر عن الزمان السابق أو اللاحق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مقتضى للحاظه مجردا أو مقيّدا بالزمان حتى يتأتّى المحذور السابق ، فإذا تعلّق الشك بالعدالة حدوثا أو بقاء ، يصدق حقيقة قول القائل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تيقّنت بشيء وشككت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فإطلاق الدليل يمكن أن يكون شاملا لكلا الموردين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وتحقيق الحال في أصل المسألة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الملحوظ في قاعدة 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اصطلاح الاعلام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هو الحدوث لكن من المعلوم أنّ ذلك بلحاظ ترتيب الأثر بقاء وفي حال الشك ولذا لو لم يكن للأمر المتيقّن الحدوث أثر شرعي بقاء فلا جدوى في التعبّد بالحدوث بل يكون لغوا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فرض أنّ محل البحث هو مورد ترتّب الأثر بقاء ، كما لو تحقّق الطلاق في حضور من يقطع بعدالته ثم بعدم مدة شك في عدالته حال الطلاق ، فإنّ ثبوت العدالة في حال الطلاق له أثر بقاء وفي حال الشك وهو زوال الزوجية فعلا بخلاف ما لو لم يكن عادلا فإنّ أثره بقاء الزوجية بالفعل ، وهكذا لو تيقّن بأداء الصلاة الصحيحة وترتّب عليه جواز الاكتفاء بها ، ثم شك بعد ذلك في صحة صلاته ، فإنّ لصحة الصلاة في ظرفها أثرا بالفعل وهو جواز الاكتفاء بها في مقام الامتثال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الأثر الشرعي يشك في بقائه فعلا بعد اليقين بحدوثه وشكّه في البقاء وإن كان مصحوبا بالشك في الحدوث لكون المفروض سراية الشك إلى الحدوث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ذلك لا يمنع من صدق الشك في البقاء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موضوع الأثر قد لا يكون له بقاء كمثال الصلاة أو يكون له ولكن أثره الشرعي بالمشكوك أثر الحدوث لا أثر البقاء كمثال الطلاق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هذا ليس بمهم بعد أن كان الأثر مشكوك البقاء في جميع الفروض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كان الأمر بالنسبة إلى الأثر كذلك أمكن أن يقال بتطبيق الأخبار المتضمنة للتعبّد بالبقاء على الأثر نفسه ، فهو متيقّن الحدوث سابقا ، ويشك في بقائه فعلا ، فيكون مشمولا للتعبّد بالبقاء مع غضّ النّظر عن حدوثه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الاخبار تتضمّن التعبّد بالمشكوك في ظرف الشك إذا كان مسبوقا باليقين ، وهي بذلك كما تنطبق على موارد الاستصحاب تنطبق على موارد قاعدة اليقين بالبيان الّذي عرفته فإنّ الأثر متعلّق للشك بالفعل بعد أن كان متعلّقا لليقين فتتكفّل الأخبار التعبّد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تشمل الموارد التي لا يكون الأثر مقارنا لحدوث الموضوع بل يكون متأخّرا عنه وجودا كما لو فرض أنّ عدالة زيد يوم الجمعة موضوع لوجوب التصدّق يوم الأربعاء ، فإنّه إذا شك يوم الأربعاء في عدالة زيد يوم الجمعة بعد أن كان متيقّنا بها ، فليس لديه شك في بقاء وجوب التصدّق بل في حدوثه ولا يكون التعبّد به تعبّدا بالبقاء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مثل هذا المورد نادر الوقوع فلا يضرّ الالتزام بخروجه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مع أنّه بناء على جريان الاستصحاب في الحكم التطبيقي ، يمكن أن يلتزم بنظيره هنا فإنّه باليقين سابقا بالعدالة يوم الجمعة حصل لديه يقين بالوجوب التعليقي للتصدّق ، فيشك يوم الأربعاء في العدالة ، يحصل لديه الشك في بقاء الوجوب التعليقي فيصحّ التعبّد به ، كما يتعبّد به في موارد الاستصحاب ، ويصل إلى مرحلة الفعلية عند حصول المعلّق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إشكال في شمول الأخبار لموارد قاعدة اليقين مع الاستصحاب لا من ناحية الموضوع وهو الشك ولا من ناحية الحكم وهو التعبّد فيها يمكن أن يكون بالبقاء من دون تعرّض لحال الحدوث فلا يلزم اجتماع لحاظين 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 ولا يخفى عليك أنّ المعتبر في موارد قاعدة اليقين وهو اليقين السابق والشك اللاحق بحيث لا يجتمع الوصفان في زمان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هذا فقد يشكل شمول الأخبار لتلك الموارد بان ظاهر الأخبار ثبوت اليقين الفعلي كسائر الموضوعات المأخوذة في الأحكام فإنّ دليلها ظاهر في موضوعية الوجود الفعلي للحكم ، فقوله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ينقض اليقين بالشك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في أخذ فعليّة اليقين كالشك في حرمة النقض وهذا يختص بموارد الاستصحاب لوجود اليقين الفعلي بالحدوث والشك الفعلي في البقاء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عن هذا الإشكال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ظاهر الاخبار أنّ المعتبر هو اليقين السابق بالشيء والشك اللاحق به سواء كان الشك متعلّقا بالبقاء خاصّة أو ساريا إلى الحدوث ، فيعتبر أن يسبق اليقين الشك زمانا فلا عبرة باليقين المتأخّر عن الشك أو المقارن له حتى في موارد الاستصحاب ، ومقتضى ذلك اختصاص الاستصحاب بموارد يكون اليقين بالحدوث فيها سابقا على الشك في البقاء ، فتكون الأخبار دالة على قاعدة عامة وهي إلغاء الشك المتأخّر عن اليقين وهذه القاعدة ليست بقاعدة اليقين بالمعنى المصطلح عليه الرابع إلى التعبّد بالحدوث لما عرفت من كون التعبّد بالبقاء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وليست بالاستصحاب بالمعنى المتداول لدى الأصحاب ، بل هي شاملة لبعض موارد قاعدة اليقين والاستصحاب بمعناهما الاصطلاحي وموارد الأخبار لا تأبى من الحمل على هذا المعنى لتحقّق اليقين السابق والشك اللاحق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والقرينة على ما ادّعيناه من الظهور أمران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التعبير في بعض نصوص الباب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لأنك كنت على 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كان على يقين فشك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هذا التعبير صريح في كون الموضوع هو اليقين السابق لا اليقين الفعلي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إسناد النقض إلى الشك ، فإنّه ظاهر في فرض كون الشك مما يحتمل فيه أن يكون ناقضا لليقين حتى يصحّ النهي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الواضح أنّ هذا إنّما يتأتّى في الشك اللاحق لليقين لأنّه رافع لاستمرار اليقين وقاصم لوحدته الاستمرارية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الشك المقارن لليقين فلا موهم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لكونه ناقضا كيف؟</w:t>
      </w:r>
    </w:p>
    <w:p>
      <w:pPr>
        <w:pStyle w:val="BookText"/>
        <w:rPr/>
      </w:pPr>
      <w:r>
        <w:rPr>
          <w:rFonts w:ascii="Amiri" w:hAnsi="Amiri" w:eastAsia="Amiri" w:cs="Amiri"/>
          <w:color w:val="111111"/>
          <w:sz w:val="28"/>
          <w:sz w:val="28"/>
          <w:szCs w:val="28"/>
          <w:rtl w:val="true"/>
          <w:lang w:bidi="ar-SA"/>
        </w:rPr>
        <w:t xml:space="preserve">والمفروض اجتماعهما في آن واحد ، 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اجتماع اليقين والشك لا يمكن تعقله إلاّ بتقيّد متعلّق اليقين بالزمان السابق فيتيقّن بالعدالة السابقة بما هي كذلك ويشك في العدالة الفعلية ، ولا يخفى أنّ الشك المزبور لا يتوهّم كونه ناقضا لليقين المزبور لاختلاف المتعلّقين ، وبواسطة ذلك ترفع اليد عن ظهور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فإنّه على يقين من وضوئه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كون المدار على اليقين الفعلي قياسا على سائر الموضوعات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والخلاصة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الأخبار ظاهرة في تقوّم التعبّد بسبق اليقين ولحوق الشك ولا صارف لظهورها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ونتخلص بذلك عن اللجوء إلى دعوى إرادة المتيقّن من لفظ اليقين التي يشكل تصويرها وإثباتها لأنّها متفرّعة على اعتبار اليقين الفعلي الّذي لا يصحّ إسناد النقض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فراجع ما تقدّم في صحيحة زرارة الأولى تعرف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يظهر اندفاع إشكال المعارضة بين القاعدة والاستصحاب الّذي بنى عليه الشيخ ، فإنّه متفرّع عن اعتبار اليقين الفعلي في باب الاستصحاب فيتحقّق موضوعه بالفعل لليقين بالفعل بعدم عدالته في الزمان السابق على اليقين به مع تحقّق موضوع القاعدة كما هو المفروض فيتعارضان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على ما اخترناه من اعتبار اليقين السابق في الاستصحاب والشك الّذي يتوهّم نقضه به فلا موضوع له لأنّ انتقاض اليقين السابق بالشك يتقوّم باتّصال زمان اليقين بزمان الشك ، والمفروض عدمه لتخلّل اليقين بالعدالة بينهما ، فيكون ناقضا لليقين السابق بعدم العدالة ، فلا يكون الشك الفعلي ناقضا لليقين الأسبق بعدم العدالة بل يكون ناقضا لليقين بالعدالة فيكون المورد من موارد قاعدة اليقين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الشك الفعلي مجتمع مع اليقين الفعلي بعدم عدالة زيد سابقا ، ولكن عرفت أنّه ليس موضوع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ويتّضح من مجموع ما ذكرناه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إشكال على ما قرّرناه من دلالة الأخبار على القاعدتين بالشكل الّذي عرفته لا من ناحية الثبوت ولا من ناحية الإثبات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الوجه لم يعهد من أحد الالتزام به بل التنبه إليه ، فتدبّره فإنّه بالتدبّر حقيق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قد يشكل ما قرّرناه بأنّه يقتضي سدّ باب الاستصحاب في كثير من موارد الشبهات الحكمية بالنسبة إلى المجتهد ، بيان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سيرة المجتهدين قائمة على إجراء الاستصحاب عند الشك في سعة الحكم الكلّي الإلهي وضيقه سواء تعلّق الحكم به أم بمقلّديه كما لو شك في بقاء نجاسة الماء المتعيّن إذا زال تغيّره من قبل نفسه ، أو شك في استمرار خيار الغبن أو فوريّته ، ونحو ذلك ، من غير فرق بين أن يكون موضوع الحكم فعليّا كما لو كان لديه ماء متغيّر أو لم يكن فعليّا بل فرضيا ، فإنّه يجري الاستصحاب ويفتي على طبقه بالفعل ، ويعمل به مقلدوه ، ولو لم يحصل لديهم يقين وشك في ظرفه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وجّه ذلك بأن يقينه وشكّه بمنزلة يقينهم وشكّهم وهذا التنزيل تقتضيه أدلّة الإفتاء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تعرّضنا لبيان الإشكال وحلّه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بصورة مفصّلة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أوّل مبحث القطع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أنّ هذا يبتني على فرض موضوع الاستصحاب هو اليقين الفعلي فإنّ المجتهد يحصل لديه يقين بالفعل بنجاسة الماء عند تغيّره وشك في بقائها على تقدير زوال التغيّر ، فهو يجري الاستصحاب بلحاظ حالة التغيّر وزوالها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بناء على اعتبار اليقين السابق والشك اللاحق ، فيشكل الأمر في مثل هذه الاستصحابات ، لعدم الترتّب الزماني بين اليقين والشك بالنسبة إلى المجتهد ، بل اليقين والشك يحصلان دفعة بل قد يتقدّم الشك على اليقين ، وأما المقلّد فالمفروض أنّه غافل عن هذه الخصوصيات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يفتي المجتهد له بل لنفسه بنجاسة الماء المتغيّر إذا زال عنه التغيّر استنادا إلى الاستصحاب؟ مع عدم تحقّق موضوعه لا عنده ولا عند مقلّده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الإشكال لا محيص عنه ولكنه لا يختص بالمبنى الّذي قرّبناه بل يعمّ المبنى الآخر ، فلا يصح إجراء الاستصحاب بالنسبة إلى الحكم الكلّي إذا لم يتحقّق موضوعه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بالفعل حتى على الالتزام بأنّ موضوع الاستصحاب هو اليقين الفعلي بالحدوث والشك في البقاء لوجوه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اليقين بالحكم على تقدير حصول موضوعه كاليقين بالخيار على تقدير تحقّق البيع الغبني ، مرجعه في الحقيقة إلى اليقين الفعلي بالملازمة بين الموضوع والحكم ، وأما الحكم فليس بمتيقّن بالفعل لا بوجوده المطلق ولا بوجوده الخاصّ المقيّد بالموضوع ، إذ قد لا يحصل الموضوع بل قد يكون ممتنعا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فيهما آلهة إلاّ اللّه لفسدتا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يكون الحكم متيقّنا؟ والملازمة ليست مجرى الاستصحاب لأنّهما غير مشكوكة البقاء وإنّما الشك في سعة اللازم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وضيقه ، مع أنّها ليست بأمر 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الحكم الاستصحابي كسائر الأحكام له مقام جعل ومقام فعلية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متحقّق بإنشائه ، 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يتحقّق بفعلية موضوعه وهو اليقين والشك ، ومقتضى ذلك أنّه لو حصل اليقين والشك لزم أن يكون الحكم الاستصحابي فعليا ، 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الاستصحاب في مقام تطبيقه يلزم أن يكون فعليا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مؤدّى الاستصحاب هو استمرار الحكم الثابت ، ومن الواضح أنّ فعلية الاستمرار فرع فعلية الحدوث ، ففي ظرف تطبيق المجتهد الاستصحاب لتحقّق موضوعه لديه لا يكون الحكم فعليا إذ لا معنى للحكم الفعلي بالاستمرار فلا معنى لفعلية الاستصحاب ، وفي الظرف القابل للاستمرار قد يكون المجتهد غافلا بل قد يكون ميتا فلا يقين ولا شك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يصحّ جريان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الاستصحاب يعتبر في تطبيقه الاستمراري استمرار موضوعه 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اليقين والشك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يكفي حدوثهما في إجراء الاستصحاب إلى الأبد ، وعليه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اليقين والشك الحاصلين للمجتهد عند تصدّيه للاستنباط إما أن لا يستمر إلى ظرف فعلية الحكم أو يكونا مستمرين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كلا التقديرين لا جدوى في الاستصحاب الفعلي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على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فواضح لأنّ انتقاض اليقين والشك في ظرف العمل يستلزم انتفاء الحكم الاستصحابي حينئذ ويكون الحكم الاستصحابي السابق لغوا محضا سواء كان دليل الاستصحاب يتصدّى لجعل المنجزية والمعذورية أو يتصدّى لجعل الحكم المماثل ، إذ لا معنى للتنجيز السابق للحكم الّذي يرتفع في ظرف العمل ومثله الحكم المماثل السابق لأنّه بلحاظ الطريقية إلى 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المورد من قبيل جعل الحكم الفعلي قبل ظرف العمل ثم رفعه في ظرف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ذلك لغو محض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على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مقتضى لإجراء الاستصحاب من حين حدوث اليقين والشك بل يجري في ظرف العمل ، لعدم الفائدة في إجرائه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وبعبارة مختصرة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أثر عملي للتنجيز السابق على ظرف العمل ، بل المدار على ظرفه فأما أن يكون موضوع الحكم الظاهري متحقّقا فهو أو غير متحقّق فيتعبّد به على الأول دون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وبهذه الوجوه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تعرف أنّ إشكال امتناع المجتهد عن إجراء الاستصحاب في موارد عدم فعلية الموضوع لا يختصّ بالمبنى الّذي قرّبناه بل يعم المبنى المشهور المعروف ، فالتفت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فلا نرى وجها صالحا لرفع اليد عن ظهور النصوص فيما عرفت وهو سبحانه وليّ التسديد في القول والعمل</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 أفيد في منع استفادة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كلتا القاعدتين من اخبار الباب وجوه </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الوجه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أفاده المحقق النائيني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تقريرات الكاظمي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في الاستصحاب والقاعدة جهات 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جهة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وجهة المتيقن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وجهة النقض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وجهة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يمكن الجمع بين القاعدتين في اللحاظ من جميع </w:t>
      </w:r>
    </w:p>
    <w:p>
      <w:pPr>
        <w:pStyle w:val="BookText"/>
        <w:rPr/>
      </w:pPr>
      <w:r>
        <w:rPr>
          <w:rFonts w:ascii="IRNazanin" w:hAnsi="IRNazanin" w:eastAsia="IRNazanin"/>
          <w:color w:val="111111"/>
          <w:sz w:val="28"/>
          <w:sz w:val="28"/>
          <w:szCs w:val="28"/>
          <w:rtl w:val="true"/>
          <w:lang w:bidi="fa-IR"/>
        </w:rPr>
        <w:t>الجهات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من جهة اليقين ، فلأن اليقين في باب الاستصحاب ملحوظ بما هو طريق وكاشف عن المتيقن ، وفي القاعدة ملحوظ من حيث نفسه لبطلان كاشفيته بعد تبدله بالشك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من جهة المتيقن ، فلان المتيقن في الاستصحاب لا بد وان يكون معرى عن الزمان غير مقيد به ، وفي القاعدة لا بد وان يكون مقيدا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من جهة النقض ، فلأن نقض اليقين في الاستصحاب باعتبار ما يقتضيه اليقين من الجري العملي على طبق المتيقن ، وفي القاعدة باعتبار نفس 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من جهة الحكم ، فلأن الحكم المجعول في القاعدة انما هو البناء العملي على ثبوت المتيقن في زمان اليقين ، وفي الاستصحاب هو البناء العملي على ثبوت المتيقن في زمان 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فالقاعدة تباين الاستصحاب من كل جهة من الجهات الأربعة ، فلا يمكن ان تعمهما أخبار الباب </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ولكن ما ذكره قدس سره غير تام بشقوقه الأربعة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الشق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لحاظ اليقين في القاعدة بما هو صفة لا بما هو طريق بخلافه في الاستصحاب ، إذا كان لأجل عدم اليقين الفعلي في القاعدة حال التعبد ، فلا كاشفية له ووجود اليقين الفعلي في الاستصحاب فيرد عليه </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الملحوظ في القاعدة هو اليقين الّذي كان سابقا ، وهو كما كان يشتمل على جهة الصفتية كذلك كان مشتملا على جهة الطريقية والكاشفية ، فيمكن حينئذ لحاظه بهذه الجهة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جهة الطريقية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كما ادعى لحاظه بجهة </w:t>
      </w:r>
    </w:p>
    <w:p>
      <w:pPr>
        <w:pStyle w:val="BookText"/>
        <w:rPr/>
      </w:pPr>
      <w:r>
        <w:rPr>
          <w:rFonts w:ascii="Amiri" w:hAnsi="Amiri" w:eastAsia="Amiri" w:cs="Amiri"/>
          <w:color w:val="111111"/>
          <w:sz w:val="28"/>
          <w:sz w:val="28"/>
          <w:szCs w:val="28"/>
          <w:rtl w:val="true"/>
          <w:lang w:bidi="ar-SA"/>
        </w:rPr>
        <w:t>الصفتية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مقام الجعل والإنشاء لا يرتبط بمقام فعلية المجعول ، فالجاعل في مقام الجعل انما يلاحظ مفهوم اليقين لا واقعه ووجوده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قد لا يكون هناك يقين أصلا حال الجعل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مفهوم 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يشتمل على الخصوصيّتين خصوصية الصفتية وخصوصية الطريقية ، فيمكن لحاظه حينئذ بخصوصية الطريقية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مقام الخارج والمجعول ، وان كانت الطريقة غير ثابتة لعدم اليقين الفعلي ، إلاّ انه أجنبي عن مقام الجعل ولحاظ الجاعل ، وإلاّ فلا يمكن أخذه بما هو صفة أيضا لعدم ثبوت الصفتية لأجل عدم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ذكره قدس سره خلط بين مقام الجعل ومقام المجعول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الشق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أخذ الزمان في المتيقن في القاعدة وعدم أخذه وإلغائه في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كان لأجل تقوم الشك في البقاء الّذي هو ملاك الاستصحاب بإلغاء الزمان ، والشك في الحدوث الّذي هو ملاك القاعدة بملاحظته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فذلك يمكن استفادته من إطلاق الشك ، فيراد الأعم من الشك في البقاء والشك في الحدوث ، بلا احتياج للحاظ الزمان وعدمه ، فلا حاجة إلى أخذ هذا القيد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 كان لأجل توقف صدق النقض في الاستصحاب على إلغاء خصوصية الزمان ، لأنه مع لحاظها يكون المشكوك مباينا للمتيقن ، فلا يصدق النقض ، لأنه مبني على تحقق الاتحاد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ممنوع كما ستعرفه قريبا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بيان ما أفاده المحقق الخراسانيّ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من عدم تأثير اعتبار الزمان في صدق النقض ، وانه لا يحتاج فيه إلى إلغاء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فانتظر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وامّا الشق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فلأنه </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كان المراد من كون النقض في باب الاستصحاب مستندا إلى اليقين </w:t>
      </w:r>
    </w:p>
    <w:p>
      <w:pPr>
        <w:pStyle w:val="BookText"/>
        <w:rPr/>
      </w:pPr>
      <w:r>
        <w:rPr>
          <w:rFonts w:ascii="Amiri" w:hAnsi="Amiri" w:eastAsia="Amiri" w:cs="Amiri"/>
          <w:color w:val="111111"/>
          <w:sz w:val="28"/>
          <w:sz w:val="28"/>
          <w:szCs w:val="28"/>
          <w:rtl w:val="true"/>
          <w:lang w:bidi="ar-SA"/>
        </w:rPr>
        <w:t>بلحاظ الجري العملي على طبق المتيقن ، ان النقض حقيقة مستند إلى المتيقن ، واليقين قد لوحظ مرآة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خلاف ما التزم به قدس سره من كون النقض في هذا الباب مسندا إلى نفس اليقين دون المتيقن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 كان المراد من اسناد النقض إلى اليقين في باب الاستصحاب لا محصل له ولا معنى إلاّ بلحاظ الأثر العملي والجري العملي على طبقه ، من جهة انه لا معنى لجعل الشارع لليقين تكوينيا ، وانما هو جعل تعبدي ، والجعل التعبدي انما يكون بلحاظ الجري العملي على طبق المجعول ، كما هو شأن جميع المجعولات والاعتبارات الشرعية ، فلو لم يكن للجعل أثر عملي فلا معنى له ولا محصل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فهذا الأمر مما تشترك فيه القاعدة والاستصحاب ، لأن الملاك في اعتبار الجري العملي في جعل اليقين في باب الاستصحاب ، متحقق بالنسبة إلى جعل اليقين في القاعدة ، وهو ما تسالم عليه الكل من ان كل جعل واعتبار شرعي لا بد وان يكون بلحاظ ما يترتب عليه من الآثار العملية ، وإلاّ فلا معنى له ، فلا معنى لجعل الشارع ملكية زيد للقمر أو النجوم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وان كان المراد من اعتبار الجري العملي في الاستصحاب هو كون السر في توقف صدق النقض على ذلك ، باعتبار انه مع لحاظ كل من الشك واليقين مستقلا لا يكون لأحدهما ارتباط مع الآخر ، لأن الشك متعلق بالبقاء واليقين بالحدوث ، فيتوقف صدق النقض على ملاحظة ما يقتضيه السابق من الجري العملي في الآن اللاحق ، فمع الشك وعدم العمل على طبق الحالة السابقة في حاله يكون ذلك نقضا لليقين السابق ، لاقتضائه الجري العملي لا حقا ، فعدم النقض حينئذ يكون بلحاظ الجري العملي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بخلاف القاعدة ، لأن الشك تعلق بما تعلق به اليقين حدوثا ، فلا يحتاج في صدق النقض إلى اعتبار الجري </w:t>
      </w:r>
    </w:p>
    <w:p>
      <w:pPr>
        <w:pStyle w:val="BookText"/>
        <w:rPr/>
      </w:pPr>
      <w:r>
        <w:rPr>
          <w:rFonts w:ascii="Amiri" w:hAnsi="Amiri" w:eastAsia="Amiri" w:cs="Amiri"/>
          <w:color w:val="111111"/>
          <w:sz w:val="28"/>
          <w:sz w:val="28"/>
          <w:szCs w:val="28"/>
          <w:rtl w:val="true"/>
          <w:lang w:bidi="ar-SA"/>
        </w:rPr>
        <w:t>العملي الّذي هو مقتضى اليقين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قد حققنا في محله ان صدق النقض لا يحتاج إلى أكثر من نحو ارتباط بين متعلق الشك واليقين ، وإلاّ فاليقين السابق لا يقتضي الجري العملي الا في حال تحققه وهو حال الحدوث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في حال الشك ، فهو لا يقتضي الجري العملي على طبق المتيقن السابق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الشق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من الممكن استفادة الحكم بالبقاء والحكم بالحدوث من إطلاق النهي عن النقض وإلغاء الشك ، فانه يشمل الشك في الحدوث والشك في البقاء ، ويختلف بحسب الشك ، فان كان الشك في الحدوث فالإلغاء عبارة عن الحكم بالحدوث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كان في البقاء فهو عبارة عن الحكم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الوجه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أفاده المحقق الخراسانيّ في حاشيته على الرسائل ومحصله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بعد لحاظ اتحاد متعلقي الشك واليقين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لتوقف صدق النقض والإبقاء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من إلغاء خصوصية الزمان في الاستصحاب ، وحينئذ ففي الاستصحاب يلحظ المتيقن بدون الزمان ، وفي القاعدة يلحظ المتيقن مع الزمان فاللحاظان في القاعدتين مختلفان ، وبذلك يختلف المؤدى في إحداهما عن المؤدى في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أفيد هذان المؤديان بمفهوم اسمي يعمهما ، بحيث يكشف عن اللحاظين المذكورين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قيل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تنقض اليقين بالشك الّذي له تعلق بما تعلق به اليقين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فلا يمكن أداء هذين المؤديين بمعنى حرفي لا يكاد يراد منه إلا أحدهما ، لعدم إمكان اجتماع اللحاظين المتنافيين في إنشاء واحد</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يخفى ان أخبار الباب كذلك ، إذ ليس فيها مفهوم اسمي يعم المؤديين بلحاظهما المتنافيين ، فلا يستفاد منها إلا الاستصحاب </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ويرد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وجه للحاظ المتيقن بدون الزمان في الاستصحاب ، بل لا يعتبر سوى تعلق الشك بفعلية الشيء على حد تعلق اليقين به الملازم لصدق الشك في البقاء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ستعرفه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ان يؤخذ الزمان في متعلق أحدهما لا أنه يلحظ عدم 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على تقدير اعتبار هذين اللحاظين في القاعدتين ، فالحاكم حين إنشائه الحكم وجعله إياه امّا ان يجتمع في نفسه هذان اللحاظان أو لا يجتمعا 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ان يلحظ المتيقن باللحاظين أو لا والثاني خلف ، لأن المفروض اعتبارهما والأول لا يحتاج في الدلالة عليه في مقام الإثبات إلى وجود مفهوم اسمي ، بل يكتفي فيه بالقرينة الحالية أو بعض خصوصيات الكلام ، كإسناد النقض وشبهه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كل هذا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 هو امتناع استفادة كلتا القاعدتين من الأخبار لوجوه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القطع واليقين حين يتعلق بشيء ، فهل يتعلق به بذاته الملازم للزمان ، أو انه يتعلق به بما هو مقيد بالزمان ، بمعنى انه يتعلق بالحصة الخاصة منه ، وهي المقيدة بالزمان الخاصّ؟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 الإشكال في انه يتعلق بذات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عدم ملاحظة 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لازم 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بل كثيرا ما يكون الزمان مغفولا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أمر عرفي وجداني لا يحتاج في إثباته إلى إقامة برهان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إذا تعلق اليقين في زمان ما كيوم الجمعة بفعلية شيء كعدالة زيد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يحصل الشك في يوم السبت في فعلية ذلك 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بذات العدالة بلا تقيد بالزمان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فيلزمه كونه شكا في البقاء</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يتعلق الشك بذلك الشيء حدوثا ، بمعنى انه يتعلق بالعدالة التي </w:t>
      </w:r>
    </w:p>
    <w:p>
      <w:pPr>
        <w:pStyle w:val="BookText"/>
        <w:rPr/>
      </w:pPr>
      <w:r>
        <w:rPr>
          <w:rFonts w:ascii="Amiri" w:hAnsi="Amiri" w:eastAsia="Amiri" w:cs="Amiri"/>
          <w:color w:val="111111"/>
          <w:sz w:val="28"/>
          <w:sz w:val="28"/>
          <w:szCs w:val="28"/>
          <w:rtl w:val="true"/>
          <w:lang w:bidi="ar-SA"/>
        </w:rPr>
        <w:t xml:space="preserve">تعلق بها اليقين ، فلا بد حينئذ من لحاظ الزمان في متعلقه ، لأن المفروض أخذ الزمان السابق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زمان 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متعلق الشك ، فانه متعلق بفعلية العدالة في يوم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الاعتبار يكون الشك في الحدوث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فالشك تارة يتعلق بما تعلق به اليقين سابقا بلا لحاظ الزمان فيه ، بل انما يتعلق بفعلية الشيء كما تعلق بها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وأخرى يتعلق به بلحاظه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مورد للاستصحاب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 مورد القاعدة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ان سنخ ارتباط الأول مع اليقين يختلف عن سنخ ارتباط الثاني ، نظير ارتباط الأوصاف بالذوات ، فالضرب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الصادر من زيد يختلف ارتباطه بزيد سنخا عن ارتباط الضرب الواقع عليه به ، فان الأول يرتبط به بنحو الصدور ، والثاني بنحو الوقوع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فارتباط الشك مع اليقين السابق المتعلق بذات الشيء إذا كان متعلقا بفعلية الشيء بلا لحاظ الزمان ، يختلف سنخا عن ارتباط الشك معه إذا كان متعلقا بفعليته بلحاظ الزمان السابق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مما لا إشكال فيه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 فإذا كان في الدليل المتكفل لإلغاء الشك مفهوم اسمي يعبّر به عن ارتباط الشك باليقين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تنقض اليقين بالشك المرتبط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كان ذلك الدليل متكفلا لأداء القاعدتين بلا إشكال ، لأن المفهوم الاسمي بإطلاقه يعم نحوي الارتباط وسنخيه</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إذا لم يكن فيه مفهوم اسمي ، بل دلل على ارتباط الشك باليقين بواقع الارتباط الّذي هو معنى حرفي ، وهو النسبة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كان الدليل متكفلا لإحدى القاعدتين ، لأنه لا يمكن لحاظ بالشك حينئذ بكلا الارتباطين حينئذ ، بل لا بد من لحاظه بأحدهما اما بالأول أو بالثاني ، فيكون متكفلا لأحد القاعدتين بحسب الارتباط الملحوظ في الشك ، لأن واقع الارتباط سنخ وجود فلا يصلح للانطباق على أنحائه ، بل يختص بنحو واحد يوجد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قرر ذلك في بيان </w:t>
      </w:r>
    </w:p>
    <w:p>
      <w:pPr>
        <w:pStyle w:val="BookText"/>
        <w:rPr/>
      </w:pPr>
      <w:r>
        <w:rPr>
          <w:rFonts w:ascii="Amiri" w:hAnsi="Amiri" w:eastAsia="Amiri" w:cs="Amiri"/>
          <w:color w:val="111111"/>
          <w:sz w:val="28"/>
          <w:sz w:val="28"/>
          <w:szCs w:val="28"/>
          <w:rtl w:val="true"/>
          <w:lang w:bidi="ar-SA"/>
        </w:rPr>
        <w:t xml:space="preserve">المعنى الحرفي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فالتعبير عن الضرب المرتبط بزيد ارتباط الصدور والضرب المرتبط به ارتباط الوقوع عليه انما يصح معا إذا عبّر عن الارتباط بمفهومه الاسمي ، كما إذا قيل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الضرب المرتبط بزيد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إذا دلل عليه بواقعه ، وهو النسبة ، كما إذا قيل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ضرب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فلا يشمل كلا الضربين ، بل يشمل أحدهما بحسب ما هو الملحوظ من الارتباط الصدوري أو الوقوعي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ينبغي ان يعلم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الأمر الّذي يرتكز عليه ما ذكر هو عدم لحاظ الزمان في متعلق اليقين في قاعدة اليقين ، وانه متعلق بذات الشيء بلا لحاظ الزمان أصلا ، وإلاّ فمع لحاظ الزمان كان ارتباط الشكين به بسنخ واحد ، لأن كلا منهما تعلق بما تعلق به اليقين ، فارتباطهما باليقين بسنخ واحد كارتباط الشك باليقين بعدالة زيد واليقين بعدالة عمرو ، فيمكن أداء هذا الارتباط بواقعه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ولكنك عرفت ان متعلق اليقين هو الذات بلا لحاظ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فاليقين في كلتا القاعدتين سنخ واحد لا سنخان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فوحدة سنخية اليقين تستلزم تعدد سنخية الارتباط ، وتعدد سنخيته تستلزم وحدة سنخية الارتباط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عرفت ان التحقيق وحدة سنخية اليقين</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وإذا تقرر انه لا بد من لحاظ الدليل المتكفل للحكم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كان التعبير فيه عن الارتباط بمفهوم اسمي ، كان متكفلا لأداء القاعدتين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 بواقعه الّذي هو معنى حرفي تكفل أداء إحداهما ، فلا بد من ملاحظة اخبار الباب ، وان التعبير فيها عن ارتباط الشك باليقين هل هو بمفهومه الاسمي أو بمعناه الحرفي؟ ،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اخبار الباب من قبيل الثاني ، فان ارتباط الشك باليقين فيها انما هو بواقعه ، إذ ليس فيها مفهوم اسمي يكشف عنه ، فتمتنع استفادة كلتا القاعدتين منها ، بل المستفاد هو خصوص الاستصحاب ، لأنها واردة في موارده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الشك في البقاء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ليس في اخبار الباب في مقام الإثبات ما يدل على لحاظ ارتباط الشك باليقين بمفهومه الاسمي أو الحرفي ، لأنه مطلق ، واستفادة اشتراط الارتباط انما كانت من اسناد النقض وتعلقه به ، فيمكن ان يريد مطلق الارتباط ، فيتمسك بإطلاق الشك في إثبات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مندفعة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ما ذكر من عدم الدلالة في مقام الإثبات على أخذ الارتباط بأحد النحوين ، وان كان تاما في نفسه ، إلاّ انه لا يجدي في التمسك بإطلاق الشك ، لأن التقييد دائر بين المتباينين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توضيح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إذا لوحظ عند الجعل مطلق الارتباط بين الشك واليقين ، فلا بد من لحاظه بمفهومه الاسمي ، فحينئذ يحتاج إلى وجود ارتباط يربطه مع اليقين والشك ، كما هو شأن المفاهيم بعضها مع بعض ، فانه لا ارتباط بينها الا بواقع الربط المعبر عنه بالوجود الرابط ، وهو لحاظ هذا المفهوم مرتبطا بذلك الّذي ليس له ما بإزاء في الخارج ، وهو المعبر عنه بالمعنى الحرفي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لوحظ سنخ واحد من الارتباط ، فلا يحتاج إلى لحاظ مفهوم الارتباط الاسمي ، بل يقيد اليقين والشك بواقع الارتباط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واقع الربط ملحوظا بين اليقين والشك والارتباط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واقع الربط ملحوظا بين اليقين والشك فقط فيكون الربط جزئيا واقعا اما على نحو الربط في الاستصحاب أو في القاعدة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فيدور الأمر حينئذ بين المتباينين ، فيكون الكلام مجملا بالنسبة إلى مورد الشك ، وهو غير الارتباط المعتبر في الاستصحاب ، فالتفت وتدبر جيدا</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الّذي أشار إليه الشيخ في آخر كلامه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قصور المقتضي للشمول ، فانه بعد تسليم إمكان إرادة كلتا القاعدتين من الاخبار ثبوتا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الاخبار ظاهرة في الاستصحاب دون القاعدة ومنصرفة إليه دون الأعم ، وذلك لأن ظاهر القضايا في الأحكام إرادة الموضوع الفعلي منه ، فإذا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أكرم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فظاهره وجوب إكرام العالم الفعلي لا من كان عالما أو يكون</w:t>
      </w:r>
      <w:r>
        <w:rPr>
          <w:rFonts w:eastAsia="Amiri" w:cs="Amiri" w:ascii="Amiri" w:hAnsi="Amiri"/>
          <w:color w:val="111111"/>
          <w:sz w:val="28"/>
          <w:szCs w:val="28"/>
          <w:rtl w:val="true"/>
          <w:lang w:bidi="ar-SA"/>
        </w:rPr>
        <w:t xml:space="preserve">. </w:t>
      </w:r>
      <w:bookmarkStart w:id="104" w:name="pg15939_154719"/>
    </w:p>
    <w:p>
      <w:pPr>
        <w:pStyle w:val="BookText"/>
        <w:rPr/>
      </w:pPr>
      <w:bookmarkEnd w:id="104"/>
      <w:r>
        <w:rPr>
          <w:rFonts w:ascii="Amiri" w:hAnsi="Amiri" w:eastAsia="Amiri" w:cs="Amiri"/>
          <w:color w:val="111111"/>
          <w:sz w:val="28"/>
          <w:sz w:val="28"/>
          <w:szCs w:val="28"/>
          <w:rtl w:val="true"/>
          <w:lang w:bidi="ar-SA"/>
        </w:rPr>
        <w:t>وعليه ، فظاهر اليقين في الاخبار هو اليقين الفعلي كظهور الشك فيه ، وذلك انما ينطبق على مورد الاستصحاب ، لأن اليقين بالعدالة سابقا موجود حال 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مورد القاعدة ، فان اليقين ارتفع ، وليس بموجود فعلا ، لسراية الشك إلى متعلقه بخصوصية الزمان ، فتخصص الاخبار ظهورا بالاستصحاب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ومحصل الوجه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دعوى ظهور وانصراف الاخبار إلى خصوص الاستصحاب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الّذي أفاده الشيخ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لزوم التعارض في مدلول الرواية ، لأنه كما يكون لدينا يقين بوجود الحادث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كالعدالة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كذلك يكون لدينا يقين بعدمه لأنه حادث والحادث مسبوق بالعدم ، فالشك فيما تيقن به من وجود الحادث ينتسب إلى فردين من اليقين ويعارضهما اليقين السابق بالعدالة واليقين الأسبق بعدم العدالة ، ومقتضى الاستصحاب عدم نقض اليقين بعدمها بهذا الشك والحكم بعدمها في زمان اليقين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ومقتضى القاعدة عدم نقض اليقين بالعدالة به والحكم بها في زمان اليقين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فيحصل التعارض بين القاعدتين ، ولا يمكن ان يتكفل دليل واحد لأداء قاعدتين متعارضتين ، لأن جعل الحجية للمتعارضين بجعل واحد ممتنع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تمام الكلام في بيان إمكان أداء القاعدتين بدليل واحد ثبوتا وإثباتا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سبق تحت عنوان الشرط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وقد عرفت الامتناع إثباتا والتفصيل ثبوتا بين الدليل المتكفل للمفهوم الاسمي الدال على مطلق الارتباط والمتكفل للمعنى الحرفي الّذي هو واقع الارتباط</w:t>
      </w:r>
      <w:r>
        <w:rPr>
          <w:rFonts w:eastAsia="Amiri" w:cs="Amiri" w:ascii="Amiri" w:hAnsi="Amiri"/>
          <w:color w:val="111111"/>
          <w:sz w:val="28"/>
          <w:szCs w:val="28"/>
          <w:rtl w:val="true"/>
          <w:lang w:bidi="ar-SA"/>
        </w:rPr>
        <w:t>.</w:t>
      </w:r>
    </w:p>
    <w:p>
      <w:pPr>
        <w:pStyle w:val="Heading4"/>
        <w:numPr>
          <w:ilvl w:val="3"/>
          <w:numId w:val="1"/>
        </w:numPr>
        <w:rPr/>
      </w:pPr>
      <w:bookmarkStart w:id="105" w:name="__RefHeading___Toc16091492_2142443653"/>
      <w:bookmarkStart w:id="106" w:name="_Toc36"/>
      <w:bookmarkEnd w:id="105"/>
      <w:r>
        <w:rPr>
          <w:rtl w:val="true"/>
        </w:rPr>
        <w:t>الثالث من شروط الاستصحاب ان يكون البقاء مشكوكا</w:t>
      </w:r>
      <w:r>
        <w:rPr>
          <w:rtl w:val="true"/>
        </w:rPr>
        <w:t>.</w:t>
      </w:r>
      <w:bookmarkEnd w:id="106"/>
    </w:p>
    <w:p>
      <w:pPr>
        <w:pStyle w:val="Heading5"/>
        <w:numPr>
          <w:ilvl w:val="4"/>
          <w:numId w:val="1"/>
        </w:numPr>
        <w:rPr/>
      </w:pPr>
      <w:bookmarkStart w:id="107" w:name="__RefHeading___Toc16091494_2142443653"/>
      <w:bookmarkStart w:id="108" w:name="_Toc37"/>
      <w:bookmarkEnd w:id="107"/>
      <w:r>
        <w:rPr>
          <w:rtl w:val="true"/>
        </w:rPr>
        <w:t>اشارة</w:t>
      </w:r>
      <w:bookmarkEnd w:id="108"/>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مع العلم به أو بعدمه ، فلا إشكال في عدم جريان الاستصحاب ، سواء كان إحراز البقاء أو الارتفاع وجدانيا أو تعبديا ، كما إذا قام الدليل الاجتهادي على وفق الحالة السابقة أو خلافها ، وان كان قيامه غير رافع للشك الوجداني ، </w:t>
      </w:r>
    </w:p>
    <w:p>
      <w:pPr>
        <w:pStyle w:val="BookText"/>
        <w:rPr/>
      </w:pPr>
      <w:r>
        <w:rPr>
          <w:rFonts w:ascii="Amiri" w:hAnsi="Amiri" w:eastAsia="Amiri" w:cs="Amiri"/>
          <w:color w:val="111111"/>
          <w:sz w:val="28"/>
          <w:sz w:val="28"/>
          <w:szCs w:val="28"/>
          <w:rtl w:val="true"/>
          <w:lang w:bidi="ar-SA"/>
        </w:rPr>
        <w:t>ولكنه لا كلام في تقديمه على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وانما الكلام في 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بأي نحو من الأنحاء ، هل هو من باب التخصيص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التخصص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الحكومة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الورود؟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بد في بيان ذلك من بيان المراد بكل من هذه الأمور ، وبيان الوجه في تقدم الدليل المتضمن لأحدها على الدليل المقابل له ، كتقدم الحاكم على المحكوم ونحوه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فالكلام يقع في جهات ثلاث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الجهة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بيان المراد من هذه الأمور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التخصص ، فهو خروج الفرد عن الموضوع العام حقيقة تكوينا وذاتا ، كخروج الجاهل عن دليل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أكرم العالم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التخصيص ، فهو كون الدليل متضمنا لعدم ترتب الحكم على بعض افراد العام الّذي ثبت له الحكم بدليل آخر ، كنسبة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تكرم زيدا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أكرم العلماء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الورود ، فهو كون الدليل متضمنا لخروج هذا الفرد عن الموضوع العام حقيقة ، ولكن لا تكوينيا بل بواسطة التعبد الشرعي ، فهو يشترك مع التخصص في الجهة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الخروج الحقيقي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ولكنه يختلف عنه في الجهة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 ببركة التعبد لا ذاتيا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وذلك كنسبة الدليل الاجتهادي إلى قاعدة قبح العقاب بلا بيان العقلية ، فانه بقيام الدليل في المورد يرتفع موضوع القاعدة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حقيقة لأنه بيان جزما ، ولكن كونه بيانا كان بجعل الشارع ، إذ لو لا اعتباره له لما كان بيانا حقيقة</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وكون هذه الأمور بالمعنى الّذي ذكرناه مما لا إشكال فيه ولا خلاف ، وان كان قد يظهر من المحقق الخراسانيّ في الكفاية إرادة معنى آخر من الورود </w:t>
      </w:r>
      <w:r>
        <w:rPr>
          <w:rStyle w:val="FootnoteAnchor"/>
          <w:rtl w:val="true"/>
        </w:rPr>
        <w:footnoteReference w:id="337"/>
      </w:r>
    </w:p>
    <w:p>
      <w:pPr>
        <w:pStyle w:val="BookText"/>
        <w:rPr/>
      </w:pPr>
      <w:r>
        <w:rPr>
          <w:rFonts w:ascii="Amiri" w:hAnsi="Amiri" w:eastAsia="Amiri" w:cs="Amiri"/>
          <w:color w:val="111111"/>
          <w:sz w:val="28"/>
          <w:sz w:val="28"/>
          <w:szCs w:val="28"/>
          <w:rtl w:val="true"/>
          <w:lang w:bidi="ar-SA"/>
        </w:rPr>
        <w:t>كما سيتضح في بيان ما ذكره من الوجه في تقديم الدليل الوارد على المورد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الحكومة ، فقد وقع الكلام في بيان ضابطها وتعريفها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ذكره الشيخ في هذا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معنى الحكومة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سيجيء في باب التعادل والترجيح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يحكم الشارع في ضمن دليل بوجوب رفع اليد عما يقتضيه الدليل الآخر لو لا هذا الدليل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بوجوب العمل في مورد بحكم لا يقتضيه دليله لو لا الدليل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تنزيل شيء خارج عن موضوع دليل منزلة الموضوع في ترتيب أحكامه عليه ، أو داخل في موضوع منزلة الخارج منه في عدم ترتيب أحكامه عليه </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وامّا ما ذكره في مبحث التعادل والترجيح 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ضابط الحكومة ان يكون أحد الدليلين بمدلوله اللفظي متعرضا لحال الدليل الآخر ورافعا للحكم الثابت بالدليل الآخر عن بعض افراد موضوعه فيكون مبينا لمقدار مدلوله ، مسوقا لبيان حاله مفرعا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لو لا الدليل المحكوم لكان الدليل الحاكم لغوا </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بد في بيان المراد من هذه العبارة من بيان ما تحتمله العبارة ، وهو وجهان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يراد ان الدليل الحاكم ما كان ناظرا إلى الدليل الآخر في مقام دلالته على المراد ، فيكون تارة مضيقا لدائرة دلالته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وأخرى موسعا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أكرم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بالعلماء الفقهاء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الدليل الثاني ناظر إلى مقام دلالة الدليل الأول ومضيق لها</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يراد ان الدليل الحاكم ما كان ناظرا إلى نفس الحكم مع قطع النّظر عن دلالة الدليل عليه ومقدارها ، فيكون النّظر إلى المدلول بذاته لا بما انه مدلول للدليل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فهل يراد من العبارة الوجه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كون الدليل ناظرا إلى الدليل في مقام دلالته بتعبير ، أو المدلول بما هو مدلول بتعبير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الوجه الثاني ، وهو كونه ناظرا إلى المدلول بذاته من دون نظر إلى دلالة الدليل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الظاهر من صدر العبارة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ذكرناه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التعبير بالنظر إلى الدليل وبيان حاله ورفع الحكم الثابت بالدليل ظاهر في كون النّظر إلى مقام الدلالة والإثبات والمدلول بما هو مدلول لا نفس المدلول وذاته ، وان المنظور إليه هو الدليل ،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هناك امرين قد يدعى صلاحيتهما للقرينة على كون المراد بالعبارة المذكورة هو الوجه الثاني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الأمر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بعد هذا مثالا للحكومة من حكومة الدليل الدال على أنه لا شك لكثير الشك على الأدلة المتكفلة لبيان أحكام الشك ، بتعليل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لو فرض انه لم يرد من الشارع حكم المشكوك لم يكن مورد للدليل النافي لحكم 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التعليل بورود حكم المشكوك يظهر منه ان الدليل النافي ناظر إلى نفس الأحكام الثابتة للشك ونفيها لا إلى الدليل الدال عليها وتعيين مقدار دلالته ، وإلاّ لكان الأولى التعليل بورود الأدلة على حكم الشك وكون النّظر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الأمر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جعله الدليل الدال على التنزيل الموجب لتوسعة الموضوع من موارد الحكومة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صريح عبارته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مع انه ناظر إلى ثبوت الحكم للمنزّل لا إلى دلالة الدليل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سيتضح </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ان الأمر الأول لا يصلح للقرينة لعدم تماميته ، وذلك لأن التنزيلات المتكفلة لتضييق دائرة الموضوع ، سواء في الموضوعات التكوينية أو الموضوعات الشرعية انما تصح فيما إذا كان للموضوع التكويني أو الشرعي أثر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فتنزيل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منزلة الإنسان انما يصح لو كان هناك أثر يترتب على الإنسان وإلاّ لكان </w:t>
      </w:r>
    </w:p>
    <w:p>
      <w:pPr>
        <w:pStyle w:val="BookText"/>
        <w:rPr/>
      </w:pPr>
      <w:r>
        <w:rPr>
          <w:rFonts w:ascii="Amiri" w:hAnsi="Amiri" w:eastAsia="Amiri" w:cs="Amiri"/>
          <w:color w:val="111111"/>
          <w:sz w:val="28"/>
          <w:sz w:val="28"/>
          <w:szCs w:val="28"/>
          <w:rtl w:val="true"/>
          <w:lang w:bidi="ar-SA"/>
        </w:rPr>
        <w:t>لغوا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في الموضوعات الشرعية ، فحين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الفقاع ليس بخمر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يصح لو كان للخمر أثر شرعي يترتب عليه ، ومع عدمه يمتنع التنزيل للغويته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وترتب الأثر الّذي يكون التنزيل بلحاظه ليس هو ترتبه الواقعي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وجود الأثر وتحققه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فان نفيه بالتنزيل ممتنع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التنزيل لا يكون بلحاظ الأثر الثابت الموجود حقيقة ، وانما هو الترتب الاعتقادي باعتبار وجود المقتضي ظاهرا لذلك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لشمول الفرد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فينشأ منه تخيل واعتقاد شمول الأثر لهذا الفرد لأنه من الموضوع ، فيكون دليل التنزيل مانعا من تأثير المقتضي ومحددا لشموله ومضيقا لدائرته ، ومفيدا لكون هذا المقتضي الّذي يتخيل انه مقتض لشمول الحكم لهذا الفرد قاصرا عن ذلك ، وان الشمول غير مراد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المقتضي في التكوينيات عبارة عن العوارض الخارجية والصفات العارضة على الكائن الموجبة لترتب الحكم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في الشرعيات ، فهو عبارة عن العمومات والمطلقات ، فإنها هي التي تقتضي الشمول والاستغراق ، فإذا كان دليل التنزيل ناظرا إلى الأثر الاعتقادي الناشئ من اقتضاء الدليل العام أو المطلق لشمول الفرد ، فمفاده عرفا هو النّظر إلى نفس دلالة العام أو المطلق بتضيق دائرة دلالته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نحن فيه من هذا القبيل ، فان الدليل النافي للشك انما يتكفل تنزيل شك كثير الشك بمنزلة عدمه ، فهو ينظر لدلالة العام الموضوع للحكم على شمول هذا الفرد ، لأنه هو المقتضي للشمول ، فيضيق مدلوله والمراد الجدي منه</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فإثبات نظر الدليل المتكفل لإلغاء الشك عرفا إلى أدلة أحكام الشك ، وبيان الجهة التي بها يرى العرف نظر هذا الدليل بمدلوله اللفظي إلى تلك الأدلة في مقام دلالتها ، يبتني على شيئين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التنزيل بلحاظ ترتب الأثر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الملحوظ في الأثر هو الأثر الاعتقادي التصوري الناشئ من وجود المقتضيات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انما يتم في الدليل المتكفل للتضييق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المتكفل للتوسعة فلا يتم ، لأنه يمكن ان يكون بلحاظ ترتيب الأثر الواقعي عليه ، بان يكون بلحاظ ثبوت الحكم لهذا الفرد واقعا ، بلا لحاظ التنزيل فلا يكون ناظرا إلى دلالة الدليل المنزل عليه ، بل إلى ثبوت الحكم لهذا الفرد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فالأمر الأول لا يصلح للقرينة التي قد تدعى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الأمر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تقرب تماميته في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الدليل الثابت به توسعة موضوع الحكم لا يخلو في مقام اللّب والواقع من أحد أحوال أربعة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الحال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متكفلا لبيان فردية أمر حقيقة لعنوان ما مأخوذ في موضوع الحكم الشرعي ، كما لو كانت فرديته لذلك العنوان أمرا مجهولا لدى العرف ، فيتكفل هذا الدليل كشفها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ولعل 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الفقاع خمر استصغره الناس </w:t>
      </w:r>
      <w:r>
        <w:rPr>
          <w:rFonts w:eastAsia="IRNazanin" w:cs="IRNazanin"/>
          <w:color w:val="111111"/>
          <w:sz w:val="28"/>
          <w:szCs w:val="28"/>
          <w:rtl w:val="true"/>
          <w:lang w:bidi="fa-IR"/>
        </w:rPr>
        <w:t xml:space="preserve">» </w:t>
      </w:r>
      <w:r>
        <w:rPr>
          <w:rStyle w:val="FootnoteAnchor"/>
          <w:rtl w:val="true"/>
        </w:rPr>
        <w:footnoteReference w:id="3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النحو ، فانه بلسان بيان ان الفقاع فرد حقيقي للخمر وان لم يعدّه الناس من افراده لاستصغاره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الحال الثاني </w:t>
      </w:r>
      <w:r>
        <w:rPr>
          <w:rStyle w:val="FootnoteAnchor"/>
          <w:rtl w:val="true"/>
        </w:rPr>
        <w:footnoteReference w:id="3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بلسان فردية شيء ادعاء لا حقيقة ، بان يدعى دخول هذا الشيء في جنس العنوان المأخوذ في موضوع الحكم مع دخوله فيه حقيقة ، ثم يستعمل اللفظ الموضوع لذلك المعنون فيه ويكون الاستعمال حقيقيا ، لأن التصرف في أمر عقلي وهو التطبيق لا في أمر لغوي وهو الاستعمال</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الحال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يكون متكفلا لبيان اعتبار شيء بأنه ذلك العنوان التي </w:t>
      </w:r>
    </w:p>
    <w:p>
      <w:pPr>
        <w:pStyle w:val="BookText"/>
        <w:rPr/>
      </w:pPr>
      <w:r>
        <w:rPr>
          <w:rFonts w:ascii="Amiri" w:hAnsi="Amiri" w:eastAsia="Amiri" w:cs="Amiri"/>
          <w:color w:val="111111"/>
          <w:sz w:val="28"/>
          <w:sz w:val="28"/>
          <w:szCs w:val="28"/>
          <w:rtl w:val="true"/>
          <w:lang w:bidi="ar-SA"/>
        </w:rPr>
        <w:t>ترتب عليه الحكم أو منه ، وصحة الاعتبار متوقفة على أن يكون الأثر مترتبا على الفرد الاعتباري اما بخصوصه أو مع الفرد الحقيقي ، ومع عدم العلم بذلك يستكشف ترتب الأثر على الفرد الاعتباري بدلالة الاقتضاء بعد ورود دليل الاعتبار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الحال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متكفلا لتنزيل شيء منزلة آخر في ثبوت الحكم الثابت لذاك بلا بيان انه فرد حقيقي أو ادعائي أو اعتباري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وليعلم ان هذه الأحوال تتأتى في دليل التضييق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ان الدليل على كل حال من الأحوال الثلاثة الأول ناظر إلى الدليل المحكوم في مرحلة دلالته وإثباته وللمدلول بما هو مدلول ، لأنه يتكفل التوسعة في مدلوله ، فانه بعد ان يكشف عن ان هذا الشيء فرد حقيقي للموضوع ، أو انه قد ادعى فرديته أو اعتبره منه ، يكون العنوان المأخوذ موضوعا في الدليل المحكوم أوسع دلالة ، لأنه حينئذ يعم الفرد الحقيقي المغفول عنه أو الادعائي أو الاعتباري ، فلا محالة يكون الدليل الوارد على أحد هذه الأنحاء الثلاثة ناظرا إلى دلالة الدليل الآخر موسعا لها ، لأن مفاده ان المراد من العنوان العام الأعم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دليل التنزيل ، فليس هو ناظرا إلى الدليل المحكوم في مرحلة دلالته ، بل إلى المدلول بذاته ، لأنه لا يتكفل سوى تنزيل هذا منزلة 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والتنزيل انما يكون في ثبوت الحكم له وبلحاظه ، وهذا لا يوجب التوسعة في مدلول ذلك العنوان ، فلا نظر إلى مدلوله بما هو مدلول ، فلا يكون مفاد دليله تعميم دلالة ذلك العنوان لهذا الفرد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تعرف خروج دليل التنزيل المتكفل لتوسعة موضوع الحكم عن مورد الحكومة بتفسير الشيخ ، بناء على حمله على ما ذكر ، مع ان صريح كلامه قدس سره عدّه من مواردها</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ولكنه لا يخفى ان دليل التنزيل ناظر عرفا بمدلوله اللفظي إلى الدليل </w:t>
      </w:r>
    </w:p>
    <w:p>
      <w:pPr>
        <w:pStyle w:val="BookText"/>
        <w:rPr/>
      </w:pPr>
      <w:r>
        <w:rPr>
          <w:rFonts w:ascii="Amiri" w:hAnsi="Amiri" w:eastAsia="Amiri" w:cs="Amiri"/>
          <w:color w:val="111111"/>
          <w:sz w:val="28"/>
          <w:sz w:val="28"/>
          <w:szCs w:val="28"/>
          <w:rtl w:val="true"/>
          <w:lang w:bidi="ar-SA"/>
        </w:rPr>
        <w:t xml:space="preserve">الآخر في مقام دلالته ، وذلك وان لم يكن ظاهرا في بعض الموارد ظهورا تاما ، كما في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الطواف في البيت صلاة </w:t>
      </w:r>
      <w:r>
        <w:rPr>
          <w:rFonts w:eastAsia="Amiri" w:cs="Amiri" w:ascii="Amiri" w:hAnsi="Amiri"/>
          <w:color w:val="111111"/>
          <w:sz w:val="28"/>
          <w:szCs w:val="28"/>
          <w:rtl w:val="true"/>
          <w:lang w:bidi="ar-SA"/>
        </w:rPr>
        <w:t xml:space="preserve">» </w:t>
      </w:r>
      <w:r>
        <w:rPr>
          <w:rStyle w:val="FootnoteAnchor"/>
          <w:rtl w:val="true"/>
        </w:rPr>
        <w:footnoteReference w:id="3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انه يتكفل التنزيل لا الاعتبار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فانه ناظر بدوا إلى ثبوت الحكم ، وهو شرطية الطهارة للطواف مع قطع النّظر عن دلالة دليل عليه ، وهو لا يوجب التوسعة في مدلول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صلاة إلاّ بطهور </w:t>
      </w:r>
      <w:r>
        <w:rPr>
          <w:rFonts w:eastAsia="Amiri" w:cs="Amiri" w:ascii="Amiri" w:hAnsi="Amiri"/>
          <w:color w:val="111111"/>
          <w:sz w:val="28"/>
          <w:szCs w:val="28"/>
          <w:rtl w:val="true"/>
          <w:lang w:bidi="ar-SA"/>
        </w:rPr>
        <w:t xml:space="preserve">» </w:t>
      </w:r>
      <w:r>
        <w:rPr>
          <w:rStyle w:val="FootnoteAnchor"/>
          <w:rtl w:val="true"/>
        </w:rPr>
        <w:footnoteReference w:id="343"/>
      </w:r>
      <w:r>
        <w:rPr>
          <w:rFonts w:ascii="Amiri" w:hAnsi="Amiri" w:eastAsia="Amiri" w:cs="Amiri"/>
          <w:color w:val="111111"/>
          <w:sz w:val="28"/>
          <w:sz w:val="28"/>
          <w:szCs w:val="28"/>
          <w:rtl w:val="true"/>
          <w:lang w:bidi="ar-SA"/>
        </w:rPr>
        <w:t>لأنه لا يتكفل ثبوت نفس ذلك الحكم المنشأ بالدليل المحكوم للطواف بل إثبات حكم آخر مماثل له ، فهو غير ناظر إلى دلالة الدليل المذكور على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انه يظهر تماما في موارد أخر كموارد قاعدة الفراغ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سيجيء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فان القاعدة تتكفل تنزيل هذا الفرد المشكوك منزلة المأمور به ، ويترتب عليه نفس الحكم المنشأ والمترتب على المأمور به لا حكم مماثل ، لما ستعرفه في محله ، فيكون ناظرا إلى المدلول بما هو مدلول للدليل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فنكتة الفرق بين المقامين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أحدهما يكون التنزيل فيه بلحاظ ثبوت نفس الأثر المنشأ الثابت للعنوان الموضوع للحكم وذلك بجعل موضوع الحكم أعم من الفرد الحقيقي والفرد المنزل عليه ، فيكون ناظرا إلى الدليل ، مثل المتكفل للتضييق بلحاظ نفي الأثر الّذي يتخيل ثبوته بالدليل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الآخر يكون التنزيل بلحاظ ثبوت أثر مماثل لذلك ، فيكون ناظرا إلى المدلول بذاته بدوا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بين دليل التنزيل المتكفل للتضييق والمتكفل للتوسعة في كون كل منهما ناظرا إلى الدليل والمدلول بما هو مدلول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تعليل هذا الظهور العرفي في الدليل المتكفل للتضييق واضح كما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لا يتضح تعليله فيما تكفل التوسعة من الأدلة</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تقدير انه لم يكن ناظرا إلى الدليل ، فهو غير مهم في المقام ومحط </w:t>
      </w:r>
    </w:p>
    <w:p>
      <w:pPr>
        <w:pStyle w:val="BookText"/>
        <w:rPr/>
      </w:pPr>
      <w:r>
        <w:rPr>
          <w:rFonts w:ascii="Amiri" w:hAnsi="Amiri" w:eastAsia="Amiri" w:cs="Amiri"/>
          <w:color w:val="111111"/>
          <w:sz w:val="28"/>
          <w:sz w:val="28"/>
          <w:szCs w:val="28"/>
          <w:rtl w:val="true"/>
          <w:lang w:bidi="ar-SA"/>
        </w:rPr>
        <w:t>الكلام من بيان ضابط الحكومة وتحديد معناها ، لأنه لا إشكال في الأخذ به مع الدليل الآخر لعدم التنافي ظاهرا بينهما ، فسواء كان من موارد الحكومة أو لم يكن فهو مأخوذ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وانما المهم هو الدليل المتكفل للتضييق ، لمنافاته ظاهرا مع الدليل الآخر ، ولأجل ذلك كان ضبط الحكومة وخصوصياتها بلحاظه والنّظر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فيتحصل لدينا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مانع من استظهار كون الحكومة على رأي الشيخ هي النّظر إلى الدليل الآخر ببيان حاله ومقدار دلالته ، لا إلى ذات المدلول ، ولا قرينة تصرف هذا الظاهر عن ظهوره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المراد بالنظر بالمدلول اللفظي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تعبير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هو كون اللفظ بدلالته ناظرا إلى ذاك الدليل اما بالدلالة المطابقية ، كما في الدليل المتضمن لكلمة التفسير وأداة الشرح مثل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أعني ، وأي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بالدلالة الالتزامية العرفية ، كما في مورد تكفل الدليل الاعتبار ، فانه ناظر إلى الدليل الآخر التزاما بحسب فهم العرف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والسر في أخذ هذا القيد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النّظر بالمدلول اللفظي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ضابط الحكومة هو إخراج التخصيص عن تعريفها ، لأن الحكومة والتخصيص وان كانا يشتركان في كونهما دالين لبا على تضييق المراد الجدي من العام ، لكن التخصيص انما يدل عليه بالعقل لا بالدلالة اللفظية كما في الحكومة ، فانه لفظا لا يتكفل سوى نفي الحكم عن بعض افراد العام ، ولكن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بواسطة بعض المقدمات العقلية البرهانية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يحكم بعدم إرادة الكل من العام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الحكومة ، فان الدليل الحاكم ناظر إلى هذه الجهة من الدليل الآخر بمدلوله اللفظي</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المراد بالتفرع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متفرعا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فهو ان الدليل الحاكم يكون لغوا لو لا الدليل المحكوم ، لأنه بعد ان كان ناظرا إليه ومبينا لحاله كانت نسبته إليه نسبته القرينة إلى ذي القرينة والشارح إلى المشروح ، فيتفرع عليه تفرع القرينة على ذيها والشارح على المشروح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ولكن المحقق الخراسانيّ لم يرتض اعتبار هذا القيد ، وأفاد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 يعتبر تفرع الدليل الحاكم على الدليل المحكوم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والمهم في إثبات ما ذكره هو ما ذهب إليه من انتقاض اعتبار هذا القيد بحكومة الأمارات على الأصول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الثابتة عند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لأن الأمارة لا تتفرع على وجود الأصول ، بل لو لم يكن في البين أصل ما ، لكانت الأمارة ثابتة الاعتبار ومستقلة الثبوت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 عزّ ذلك إلى ان الأمارة تتكفل جهتين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جهة تضمنها حكما مستقلا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كالمنجزية والمعذرية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وهي جهة تامة في نفسها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صلاحية النّظر إلى دليل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لم يكن هناك دليل تصلح هي للنظر إليه ، فلا تكون لغوا ، بل تثبت بلحاظ الجهة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ولأجل ذلك التزم بتفسير الحكومة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بأنها كون الدليل بحيث يصلح للنظر إلى دليل آخر ، فالمأخوذ فيه صلاحية النّظر لا النّظر الفعلي ، بمعنى انه ان كان هناك دليل يصلح لأن ينظر إليه هذا الدليل فهو ناظر إليه فعلا ، وإلاّ فلا يحتاج في حكومته كونه ناظرا فعلا ، وبذلك عمم ورود الدليل الحاكم لما إذا كان قبل دليل المحكوم وبعده </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وكأنّه استفاد من كلام الشيخ في اشتراط النّظر الفعلي لزوم كون الدليل الحاكم واردا بعد ورود المحكوم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ان هذه الاستفادة ممنوعة إذ ليس في كلام الشيخ ما يشير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والتفرع لا يقتضي التأخر في الورود كما لا يخفى</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ما ذكره قدس سره محل نظر ، فان من يدعي حكومة الأمارة على الأصول التعبدية انما يدعيها بملاك ان دليل اعتبارها متكفل لتنزيل الأمارة </w:t>
      </w:r>
    </w:p>
    <w:p>
      <w:pPr>
        <w:pStyle w:val="BookText"/>
        <w:rPr/>
      </w:pPr>
      <w:r>
        <w:rPr>
          <w:rFonts w:ascii="Amiri" w:hAnsi="Amiri" w:eastAsia="Amiri" w:cs="Amiri"/>
          <w:color w:val="111111"/>
          <w:sz w:val="28"/>
          <w:sz w:val="28"/>
          <w:szCs w:val="28"/>
          <w:rtl w:val="true"/>
          <w:lang w:bidi="ar-SA"/>
        </w:rPr>
        <w:t>منزلة العلم ، وان من قامت عنده الأمارة يكون عالما ، أو متكفل لإلغاء الشك مع قيامها ، وان من قامت عنده الأمارة ليس بجاهل وغير 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وصلاحية النّظر التي تتضمنها الأمارة إنما هي بهذا الاعتبار واللحاظ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في مقام جعل الأمارة وجعل هذه الجهة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جهة الصلاحية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أما ان يكون الجاهل ناظرا إلى الأدلة المتكفلة لأحكام الشك وعدم العلم من الأصول التعبدية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انه في مقام جعل الأمارة لاحظ تلك الأدلة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أو لا يكون ناظرا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كان ناظرا فلا ريب في تفرعها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لم يكن ناظرا فلا صلاحية لدليل اعتبار الأمارة للنظر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فاعتبار صلاحية النّظر في الدليل الحاكم يستلزم التفرع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كله يتبين ان ما ذكره الشيخ من تفسير الحكومة لا يعرف فيه إشكال ، فيتعين الالتزام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ما ذكره المحقق النائيني في تفسير الحكومة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انها عبارة عن تصرف الدليل في عقد وضع الدليل الآخر أو عقد حمله </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فهو لا يصلح للضابطية ، لأنه ليس تفسيرا لها ، بل بيانا لموردها ومحققها وواقعها ، فانها كون الدليل ناظرا إلى الدليل الآخر بمدلوله اللفظي ، والتصرف من موجباته ، كما سيتضح عند بيان الوجه في تقديم الدليل الحاكم على المحكوم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ينبغي التنبيه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الثمرة من تفسير الحكومة بهذا التفسير وجعل الفارق بينها وبين التخصيص مع اشتراكهما لبّا في الدلالة ، هو عدم ملاحظة النسبة بين الدليل الحاكم والمحكوم من انها العموم والخصوص المطلق أو العموم والخصوص من وجه ، لأن الدليل الحاكم يقدم على الدليل المحكوم مطلقا</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بخلاف التخصيص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السر فيه فسيتضح في بيان الوجه في تقديم </w:t>
      </w:r>
    </w:p>
    <w:p>
      <w:pPr>
        <w:pStyle w:val="BookText"/>
        <w:rPr/>
      </w:pPr>
      <w:r>
        <w:rPr>
          <w:rFonts w:ascii="Amiri" w:hAnsi="Amiri" w:eastAsia="Amiri" w:cs="Amiri"/>
          <w:color w:val="111111"/>
          <w:sz w:val="28"/>
          <w:sz w:val="28"/>
          <w:szCs w:val="28"/>
          <w:rtl w:val="true"/>
          <w:lang w:bidi="ar-SA"/>
        </w:rPr>
        <w:t>الدليل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الجهة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وجه تقديم الدليل الحاكم والوارد والمخصص على الدليل المحكوم والمورد والعام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الوجه في تقديم الحاكم على المحكوم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قربه المحقق الأصفهاني قدس سره وتبعه السيد الخوئي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بعض تقريراته </w:t>
      </w:r>
      <w:r>
        <w:rPr>
          <w:rStyle w:val="FootnoteAnchor"/>
          <w:rtl w:val="true"/>
        </w:rPr>
        <w:footnoteReference w:id="3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 منافاة بين الدليلين الحاكم والمحكوم ، لأن أدلة الأحكام إذا كانت بنحو القضية الحقيقية متكفلة لإثبات الحكم على تقدير وجود الموضوع ، بمعنى انه على تقدير تحقق الموضوع خارجا يثبت له الحكم ، ولا تعرض لها أصلا لبيان وجود الموضوع ، بمعنى انه على تقدير تحقق الموضوع خارجا يثبت له الحكم ، ولا تعرض لها أصلا لبيان وجود الموضوع نفيا وإثباتا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وبما </w:t>
      </w:r>
      <w:r>
        <w:rPr>
          <w:rStyle w:val="FootnoteAnchor"/>
          <w:rtl w:val="true"/>
        </w:rPr>
        <w:footnoteReference w:id="347"/>
      </w:r>
    </w:p>
    <w:p>
      <w:pPr>
        <w:pStyle w:val="BookText"/>
        <w:rPr/>
      </w:pPr>
      <w:r>
        <w:rPr>
          <w:rFonts w:ascii="Amiri" w:hAnsi="Amiri" w:eastAsia="Amiri" w:cs="Amiri"/>
          <w:color w:val="111111"/>
          <w:sz w:val="28"/>
          <w:sz w:val="28"/>
          <w:szCs w:val="28"/>
          <w:rtl w:val="true"/>
          <w:lang w:bidi="ar-SA"/>
        </w:rPr>
        <w:t xml:space="preserve">هو لا بأس يتحقق هذه الجهة مع غض النّظر عما ذكر في المتن من إشكال ، فنقول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دليل التوسعة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يتكفل منه بيان فرد حقيقي كقوله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الفقاع خمر استصغره الناس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احتمال 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لا يستلزم توسعة في المدلول ودلالة الدليل ، إذ الحكم وارد على الموضوع المقدر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والدليل المزبور يكشف عن انطباقه في المورد الخاصّ ، وهذا لا يقتضي التوسعة في موضوع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يتكفل منه اعتبار فرد للموضوع ، كما يقال في مثل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الطواف في البيت 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فان كان ظاهر الدليل الأولي كون موضوعه أعم من الفرد الحقيقي والاعتباري ، فلا يكون دليل الاعتبار موجبا لتوسعة الدلالة ، بل هو يتكفل إيجاد فرد للموضوع وتحقيقه نظير اشتغال الشخص بالتحصيل وصيرورته عالما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ويكون دليل الاعتبار واردا على الدليل الأولي لا حاكما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يكن ظاهر الدليل ذلك ، فنفس دليل الاعتبار يدل على التوسعة في الموضوع وانه الأعم من الفرد الحقيقي أو الاعتباري بواسطة دلالة الاقتضاء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أوضحناه في المتن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ويكون المورد برزخا بين الحكومة والورود ، لدخول الفرد حقيقة في الموضوع ، ولكون دليل الاعتبار ناظرا إلى الدليل الأولي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يتكفل منه التنزيل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يخفى ان مفاد التنزيل ليس إلا ترتيب مثل أثر المنزل عليه على المنزل ، وان شئون المنزل عليه ثابتة للمنزل لا ترتيب نفس أثر المنزل على المنزل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فمرجع التنزيل على هذا إلى إنشاء الأثر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بدليل التنزيل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للمنزل ، ومثله لا يتكفل التوسعة في موضوع الدليل الآخر ،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دليل التضييق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يتكفل البيان الحقيقي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بيان عدم مصداقية ، فرد متوهم المصداقية فهو لا يستلزم تضييق الموضوع واقعا لأنه ضيق الصدق في نفسه ، غاية الأمر انه مجهول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وأخرى يرجع إلى التصرف في المفهوم ، فهو مما لا معنى له ، إذ بعد فرض ان المفهوم العرفي معلوم فلا معنى لنفيه حقيقة ، لأنه يصادم القطع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ورد ما ظاهره ذلك فلا بد ان يرجع إلى الاعتبار وهو خارج عن الفرض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ما يتكفل النفي اعتبارا ، فالكلام فيه هو الكلام في دليل التوسعة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يتكفل النفي تنزيلا ، فمرجعه إلى نفي الأثر الثابت لهذا الفرد بالدليل الآخر فيستلزم التضييق في الدليل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البيان يظهر اختصاص الدليل الحاكم المتصرف في الموضوع بما يتكفل النفي التنزيلي ويمكن إلحاق دليل الاعتبار الدال على التوسعة والتضييق بدلالة الاقتضاء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وبما ان الملحوظ هو نفي الأثر بلحاظ قيام الدليل على ثبوته وتوهم ثبوته ، كان الدليل الحاكم موجبا للتصرف في مرحلة الدلالة لا ذات المدلول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أوضح هذا المعنى في المتن فراجع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هاهنا تحقيقا في الدليل الحاكم ثبوتا وإثباتا يأتي فيما بعد</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الدليل الحاكم شأنه التصرف في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منه</w:t>
      </w:r>
    </w:p>
    <w:p>
      <w:pPr>
        <w:pStyle w:val="BookText"/>
        <w:rPr/>
      </w:pPr>
      <w:r>
        <w:rPr>
          <w:rFonts w:ascii="Amiri" w:hAnsi="Amiri" w:eastAsia="Amiri" w:cs="Amiri"/>
          <w:color w:val="111111"/>
          <w:sz w:val="28"/>
          <w:sz w:val="28"/>
          <w:szCs w:val="28"/>
          <w:rtl w:val="true"/>
          <w:lang w:bidi="ar-SA"/>
        </w:rPr>
        <w:t xml:space="preserve">أو ليس منه فلا ينافي الدليل المحكوم الدال على ثبوت الحكم على تقدير ثبوت الموضوع ، فلا منافاة بين الدليل الدال على حرمة الخمر والدليل الدال على عدم خمرية هذا المائع </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الوجه مع عدم تماميته في نفسه غير شامل لجميع موارد الحكومة ، لأن الدليل الحاكم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متكفلا لتفسير وشرح الدليل الآخر ، وهو المشتمل على كلمة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وغيرهما</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متصرفا في عقد وضع الدليل الآخر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متصرفا في عقد حمله ، كما يمثل له بدليل نفي الضرر بناء على تكفله نفي الحكم الضرري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ذكره من عدم التنافي لا يتنافى في ما تكفل التصرف في عقد الحمل ، إذ التنافي بين أدلة نفي الضرر وأدلة الأحكام مما لا يخفى ، لتكفل أحدهما نفي الحكم والآخر إثباته ، لأن المفروض أن التصرف في نفس الحكم برفعه في بعض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ذكر من الوجه لا يصلح لأن يكون وجها لتقديم الدليل الحاكم على المحكوم لعدم اطراده في جميع موارد الحكومة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انه غير تام في نفسه وفي مورده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التصرف في عقد الوضع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وتحقيق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انك قد عرفت ان الدليل المتصرف في 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تضييقا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متكفل لاعتبار هذا الفرد خارجا عن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متكفل لبيان عدم الفردية بنحو الادعاء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مسوق لبيان عدم الفردية 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مسوق لتنزيل هذا الفرد منزلة الخارج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جميع هذه التقادير الأربعة لا يتم الوجه المذكور ، لأن التقادير الثلاثة الأول غير معترف بها لعدم تماميتها فلا يصح القول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التقدير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القول بان الدليل الحاكم متكفل الاعتبار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فلما يقرر في محله من عدم كون الأحكام الوضعيّة كالملكية وغيرها من المجعولات الشرعية الاعتبارية ، بل هي منتزعة عن الأحكام التكليفية ، لعدم ترتب أي فائدة على اعتبارها فتكون لغوا ، لأن الغرض من اعتبارها ليس إلا ثبوت الآثار الشرعية عند تحقق منشأ اعتبارها ، وهذا يمكن تحقيقه بلا اعتبار للملكية مثلا ، بان يرتب الحكم على تحقق منشأ اعتبارها بلا توسط اعتبارها ، فيكون اعتبارها مستقلا لغوا ، فلا وجود للأمور الاعتبارية الوضعيّة</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سلم وجودها وان لها جعلا مستقلا ، فلا يسلم بإمكان الاعتبار الشخصي الفردي ، ومنه الاعتبار الشرعي ، بل يمنع ذلك ويختص الاعتبار </w:t>
      </w:r>
    </w:p>
    <w:p>
      <w:pPr>
        <w:pStyle w:val="BookText"/>
        <w:rPr/>
      </w:pPr>
      <w:r>
        <w:rPr>
          <w:rFonts w:ascii="Amiri" w:hAnsi="Amiri" w:eastAsia="Amiri" w:cs="Amiri"/>
          <w:color w:val="111111"/>
          <w:sz w:val="28"/>
          <w:sz w:val="28"/>
          <w:szCs w:val="28"/>
          <w:rtl w:val="true"/>
          <w:lang w:bidi="ar-SA"/>
        </w:rPr>
        <w:t>بالاعتبارات العقلائية العرفية ، إذ لا يترتب عليه أي أثر فيكون لغوا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تسليم إمكان الاعتبار الشرعي والفردي ، فهو انما يسلم في صورة ما إذا كان للعقلاء اعتبار لسنخ هذا المعتبر ، بان اعتبر الشارع فردا لما اعتبره العقلاء ، كما لو اعتبر ملكية الشيء الكذائي ، وإلاّ فلا يصح الاعتبار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وأدلة التصرف ليست بهذا النحو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أغمضنا النّظر عن جميع ذلك ، أو قلنا بوجود دليل حاكم بالنحو الأخير ،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الدليل المتكفل لثبوت الحكم لموضوع اما ان يلاحظ فيه الموضوع ما لم يقم اعتبار على عدم كونه من الموضوع الحقيقي ، بحيث يكون مختص الشمول بما لم يعتبر خروجه أو يلاحظ ذلك فيعم بإطلاقه ما اعتبر خروجه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فالدليل الحاكم المتكفل لعدم فرديته اعتبارا وان قدم على الدليل المحكوم ، لكن تقديمه عليه لا بنحو الحكومة ، بل بنحو الورود لخروجه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الفرد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موضوع الحكم حقيقة ، إلاّ انه ببركة الاعتبار الشرعي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فالتنافي بين الدليلين حاصل ، لأن الدليل الحاكم باعتباره عدم فردية هذا الفرد وخروجه عن الموضوع يتكفل نفي الحكم عنه التزاما ، والمفروض ان المحكوم يتكفل ثبوت الحكم له بالإطلاق ، فيحصل التنافي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التقدير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كون الدليل الحاكم متكفلا لعدم الفردية بنحو الادعاء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فلأن استعمال اللفظ في الموضوع للطبيعة على نحوين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يستعمل في الطبيعة بما هي بلا لحاظ افرادها الخاصة منه</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النحو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يستعمل في الطبيعة ، ولكن يراد منه فردها بنحو الإطلاق ، بمعنى ان المستعمل فيه هو الطبيعة ، ولكن يراد منه افرادها بنحو إطلاق الطبيعة على فردها ، نظير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أكلت الرغيف ، وادخل السوق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فالمراد فرد من طبيعة الرغيف والسوق ، لامتناع تعلق الأكل والدخول بطبيعة المأكول </w:t>
      </w:r>
    </w:p>
    <w:p>
      <w:pPr>
        <w:pStyle w:val="BookText"/>
        <w:rPr/>
      </w:pPr>
      <w:r>
        <w:rPr>
          <w:rFonts w:ascii="Amiri" w:hAnsi="Amiri" w:eastAsia="Amiri" w:cs="Amiri"/>
          <w:color w:val="111111"/>
          <w:sz w:val="28"/>
          <w:sz w:val="28"/>
          <w:szCs w:val="28"/>
          <w:rtl w:val="true"/>
          <w:lang w:bidi="ar-SA"/>
        </w:rPr>
        <w:t>والمدخول ، بل هما يتعلقان بالفرد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والادعاء انما يتصور تحققه في ما إذا كان الاستعمال بنحو الثاني ، لأن المراد الفرد ، فيمكن ادعاء فردية شيء وعدم فرديته ليكون مشمولا للإطلاق أو لا يكون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إذا كان بالنحو الأول ، فلا يتصور فيه الادعاء ، لأن المستعمل فيه هو الطبيعة بلا لحاظ انطباقها على فرد منها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ان ترتب الأحكام في الأدلة انما هو على الطبيعة بما هي بلا لحاظ فرد بخصوصه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وجه لدعوى التصرف في الموضوع بنحو الادعاء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الحكم في جميع القضايا الشرعية ليس مرتبا على الطبيعة بما هي بلا لحاظ افرادها الخارجية ، كي يمتنع كون الدليل الحاكم متصرفا في الموضوع بنحو الادعاء ، بل منها ما رتب الحكم فيه على الافراد دون الطبيعة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العمومات الاستغراقية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وحينئذ فيمكن كون الدليل الحاكم متكفلا لنفي الفردية ادعاء ، لإمكان ذلك في مثل هذه القضايا ، لأن الملحوظ في الحكم هو الافراد دون الطبيعة</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المقصود بالحكم في جميع القضايا الشرعية ، سواء كان الحكم مرتبا في لسان الدليل على الطبيعة كالعمومات البدلية أو على الافراد كالعمومات الاستغراقية ، انما هو الفرد غاية الأمر انه تارة يقصد الفرد على البدل كما في العمومات البدلية ، لأن المطلوب فيها صرف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وأخرى جميع الافراد كما في العمومات الاستغراقية ، لأن المطلوب فيها مطلق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ولكنه في كلا الحالتين لا يرتبط بالحقيقة الادعائية أصلا ، لأن الحقيقة الادعائية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استعمال اللفظ في الطبيعة وإرادة فرد منها أو افراد بنحو الإطلاق </w:t>
      </w:r>
    </w:p>
    <w:p>
      <w:pPr>
        <w:pStyle w:val="BookText"/>
        <w:rPr/>
      </w:pPr>
      <w:r>
        <w:rPr>
          <w:rFonts w:ascii="Amiri" w:hAnsi="Amiri" w:eastAsia="Amiri" w:cs="Amiri"/>
          <w:color w:val="111111"/>
          <w:sz w:val="28"/>
          <w:sz w:val="28"/>
          <w:szCs w:val="28"/>
          <w:rtl w:val="true"/>
          <w:lang w:bidi="ar-SA"/>
        </w:rPr>
        <w:t xml:space="preserve">مع ادعاء فردية أحدها أو جميعها للطبيعة ، مع انها لم تكن من افراد الطبيعة حقيقة فإطلاق الطبيعة على فردها أو افرادها بالاستعمال ، فلا بد من لحاظ هذه الافراد حين الاستعمال ، ويكون الفرد أو أحد هذه الافراد فردا ادعائيا ، ويكون الادعاء بعد هذا اخبارا لا إنشاء ، نظير ما لو قيل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رأيت أسود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أحد العشرة رجلا شجاعا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استعمال اللفظ في الطبيعة أو في مفهوم عام لجميع الافراد يكون عنوانها إجمالا بلا لحاظ أي فرد بخصوصه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فيما نحن فيه من قضايا الأحكام فان الافراد ملحوظة بعنوانها الإجمالي وهو العام ، فالاستعمال في المفهوم العام بلا لحاظ تطبيقه على فرد خاص حال الاستعمال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فلا يرتبط بالادعاء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التطبيق فيه بعد الاستعمال ، والإنشاء وهو لا يرتبط بالادعاء ، لأن الادعاء يكون بالتطبيق حال الاستعمال ، فيلحظ الفرد بخصوصه ويستعمل اللفظ في طبيعته ويطبق عليه حين الاستعمال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إمكان ان يكون الحاكم قد لاحظ إجمالا بالمفهوم العام جميع الافراد أعم من الحقيقية والادعائية ورتب الحكم عليه ، فعند ادعاء فردية شيء يكون مشمولا للعام ومرتبا عليه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مندفعة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هذا ليس من الادعاء في شيء ، بل هو راجع إلى الاعتبار وترتب الحكم على الأعم من الفرد الواقعي والاعتباري ، لأن الادعاء أنم يرتبط بمقام الاستعمال لا 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فتحصل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دعوى كون الدليل الحاكم مطلقا أو في الجملة متكفلا لنفي الحقيقة ادعاء واضحة البطلان</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التقدير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كون الدليل الحاكم متكفلا لنفي الفردية حقيقة وواقعا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فلان هناك موارد يعلم فيها بان هذا فرد حقيقي وواقعي للطبيعة ، </w:t>
      </w:r>
    </w:p>
    <w:p>
      <w:pPr>
        <w:pStyle w:val="BookText"/>
        <w:rPr/>
      </w:pPr>
      <w:r>
        <w:rPr>
          <w:rFonts w:ascii="Amiri" w:hAnsi="Amiri" w:eastAsia="Amiri" w:cs="Amiri"/>
          <w:color w:val="111111"/>
          <w:sz w:val="28"/>
          <w:sz w:val="28"/>
          <w:szCs w:val="28"/>
          <w:rtl w:val="true"/>
          <w:lang w:bidi="ar-SA"/>
        </w:rPr>
        <w:t>فيمتنع ان ينزل الدليل الوارد فيها الدال على نفي فردية هذا الفرد للطبيعة على نفي الفردية 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نفي الفردية حقيقة انما يكون باعتبار المسامحة العرفية في تطبيق العنوان الكلي على افراده ، فيطلق اللفظ على بعض الافراد والتي يعلم خروجها عن الطبيعة حقيقة بالمسامحة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مع العلم بفرديته للطبيعة بلا مسامحة في تطبيق الكلي عليه ، فلا يمكن حمل الدليل على نفي الفردية حقيقة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فنفي الحقيقة انما يجدي مع المسامحة العرفية في التطبيق ، كما لعله يستفاد من 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الفقاع خمر استصغره الناس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ولو سلم إمكان تكفل الدليل لنفي الفردية حقيقة ، فهو خارج عن الحكومة وليس منها في شيء ، لأنه لا يوجب تضييقا في مدلول الدليل والمراد الجدي منه ، لأن الحكم رتب على افراد الموضوع الواقعية التي يكون الشارع والعرف طريقا إليها ، فمع كشف الشارع عن عدم فرديه شيء لا يوجب ذلك تضييقا في المراد الجدي وموضوع الحكم ، بل هو بيان للافراد التي لم يترتب عليها الحكم في القضية الإنشائية ، ولا يرى العرف ان الشارع قد ضيق موضوع الحكم ومدلول الدليل ، لأنك عرفت ان نفي الفردية انما هو باعتبار المسامحة العرفية في تطبيق الكلي على افراده ، لا باعتبار سعة المفهوم كي يكون نفي الفردية موجبا للتضييق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يفرق في ذلك بين ان يكون الدليل المتكفل لنفي الفردية موجبا للعلم أولا لأن النّظر في غير العلمي انما يكون لنفس مدلول الدليل ، وهو خارج عن الحكومة لو كان في الواقع ثابتا</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 لو كان النّظر إلى دليل اعتباره ، فحيث انه غير موجب للعلم بعدم الفردية ويؤخذ به تعبدا لاعتباره شرعا كان من باب الحكومة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ان ذلك خارج عن محل الكلام ، لأنه يكون من الحكومة الظاهرية ، وهي غير مورد الكلام ، وانما الكلام في الحكومة الواقعية التي تكون بلحاظ نفس الدليل مع غض النّظر عن </w:t>
      </w:r>
      <w:bookmarkStart w:id="109" w:name="pg15939_154737"/>
    </w:p>
    <w:p>
      <w:pPr>
        <w:pStyle w:val="BookText"/>
        <w:rPr/>
      </w:pPr>
      <w:bookmarkEnd w:id="109"/>
      <w:r>
        <w:rPr>
          <w:rFonts w:ascii="Amiri" w:hAnsi="Amiri" w:eastAsia="Amiri" w:cs="Amiri"/>
          <w:color w:val="111111"/>
          <w:sz w:val="28"/>
          <w:sz w:val="28"/>
          <w:szCs w:val="28"/>
          <w:rtl w:val="true"/>
          <w:lang w:bidi="ar-SA"/>
        </w:rPr>
        <w:t xml:space="preserve">دليل اعتباره ، كما في التقادير الأخرى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وسيجيء في مبحث التعادل والترجيح بيان الحكومة الظاهرية إن شاء اللّه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تبين انه لا يمكن الالتزام بكون الدليل الحاكم متكفلا لنفي الفردية اعتبارا ولا ادعاء ولا حقيقة ، فيتعين الالتزام بأنه يتكفل تنزيل شيء منزلة الآخر في ترتيب الحكم عليه أو عدمه لعدم ترتيب الحكم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ان المنافاة الظاهرية بين الدليل المتكفل للتنزيل والدليل الآخر موجودة ، لأن الملحوظ في دليل التنزيل ليس المراد الجدي المدلول عليه بالمطابقة بل خصوص ما يدل عليه التزاما من نفي الحكم عن هذا الفرد الدال على ثبوته له الدليل الآخر ، لأنه يتكفل إثبات الحكم له بالدلالة المطابقية ، فيحصل التنافي ظاهرا وبدوا بينهما فالملحوظ في دليل التنزيل ما يدل عليه بالدلالة الالتزامية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نظير الاستعمالات الكنائية مع عدم لحاظ المدلول المطابقي فيه أصلا ، لذا يكون الدليل النافي موجبا للتضييق ، فانه يكشف عن التنافي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يظهر ثبوت التنافي بين الحاكم والمحكوم ، فلا وجه لجعل الوجه في تقديم الحاكم على المحكوم هو عدم التنافي بين الدليلين</w:t>
      </w:r>
      <w:r>
        <w:rPr>
          <w:rFonts w:eastAsia="Amiri" w:cs="Amiri" w:ascii="Amiri" w:hAnsi="Amiri"/>
          <w:color w:val="111111"/>
          <w:sz w:val="28"/>
          <w:szCs w:val="28"/>
          <w:rtl w:val="true"/>
          <w:lang w:bidi="ar-SA"/>
        </w:rPr>
        <w:t>.</w:t>
      </w:r>
    </w:p>
    <w:p>
      <w:pPr>
        <w:pStyle w:val="Heading5"/>
        <w:numPr>
          <w:ilvl w:val="4"/>
          <w:numId w:val="1"/>
        </w:numPr>
        <w:rPr/>
      </w:pPr>
      <w:bookmarkStart w:id="110" w:name="__RefHeading___Toc16091496_2142443653"/>
      <w:bookmarkStart w:id="111" w:name="_Toc38"/>
      <w:bookmarkEnd w:id="110"/>
      <w:r>
        <w:rPr>
          <w:rtl w:val="true"/>
        </w:rPr>
        <w:t>الوجه المختار في التقديم</w:t>
      </w:r>
      <w:bookmarkEnd w:id="111"/>
    </w:p>
    <w:p>
      <w:pPr>
        <w:pStyle w:val="BookText"/>
        <w:rPr/>
      </w:pPr>
      <w:r>
        <w:rPr>
          <w:rFonts w:ascii="Amiri" w:hAnsi="Amiri" w:eastAsia="Amiri" w:cs="Amiri"/>
          <w:color w:val="111111"/>
          <w:sz w:val="28"/>
          <w:sz w:val="28"/>
          <w:szCs w:val="28"/>
          <w:rtl w:val="true"/>
          <w:lang w:bidi="ar-SA"/>
        </w:rPr>
        <w:t xml:space="preserve">والتحقيق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الوجه في تقديم الدليل الحاكم على الدليل المحكوم هو الوجه في تقديم القرينة على ذي القرينة والشارح على المشروح ، لأنك عرفت ان الدليل الحاكم بالنسبة إلى الدليل المحكوم بمنزلة القرينة ولذلك كان متفرعا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كان الدليل الحاكم من قبيل القرينة المنفصلة ، إذ لا فرق بين المتصلة والمنفصلة في تقديمها على ذيها عرفا</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وتوضيح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القرينة على المراد الجدي من الكلام تارة تكون متصلة وأخرى تكون منفصلة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وتشتركان في انهما تبيّنان ما هو مراد المتكلم الجدي ، وان </w:t>
      </w:r>
    </w:p>
    <w:p>
      <w:pPr>
        <w:pStyle w:val="BookText"/>
        <w:rPr/>
      </w:pPr>
      <w:r>
        <w:rPr>
          <w:rFonts w:ascii="Amiri" w:hAnsi="Amiri" w:eastAsia="Amiri" w:cs="Amiri"/>
          <w:color w:val="111111"/>
          <w:sz w:val="28"/>
          <w:sz w:val="28"/>
          <w:szCs w:val="28"/>
          <w:rtl w:val="true"/>
          <w:lang w:bidi="ar-SA"/>
        </w:rPr>
        <w:t xml:space="preserve">كانت القرينة المتصلة تختلف عن المنفصلة في انها قد توجب تصرفا في الظهور الاستعمالي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توجب تصرفا في المراد الجدي بحسب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لم يكن الجمع بين الظهور الأولى البدوي للكلام وظهور القرينة في مؤداها ، فتقلب ظهور الكلام حينئذ إلى الظهور الثانوي له ، كما في المجاز على المشهور ، نحو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رأيت أسدا يرمي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يرمي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أوجبت التصرف في ظهور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معناه الحقيقي وظهوره الأولى الّذي هو السبع المخصوص ، وقلب ظهوره إلى الظهور الثانوية وهو الظهور في الرّجل الشجاع ، لمكان المنافاة بين الرمي والسبع المخصوص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مع إمكان الجمع ، فلا تتكفل الا بيان المراد الجدي ، كما في المثال المذكور على رأي السكاكي </w:t>
      </w:r>
      <w:r>
        <w:rPr>
          <w:rStyle w:val="FootnoteAnchor"/>
          <w:rtl w:val="true"/>
        </w:rPr>
        <w:footnoteReference w:id="3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ذكر 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أسدا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مستعمل في معناه الحقيقي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الجمع فهو يجعل التصرف في أمر عقلي وهو تطبيق السبع المخصوص على الرّجل الشجاع وجعل الشجاع من افراده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فالقرينة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يرمي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قرينتها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والظهور الاستعمالي للكلام على ظهوره</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فالقرينة المتصلة والمنفصلة تشتركان في كونهما يتكفلان بيان مراد المتكلم الجدي من كلامه ، فإذا كانت إفادة المراد الجدي وبيانه بالمدلول اللفظي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المطابقي أو الالتزامي العرفي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القرينة مقدمة على ذي القرينة عرفا ، بحيث لا يلاحظ العرف بينهما مرجحات التقديم من أقوائية الظهور والنسبة من العموم والخصوص وغير ذلك ، بل لا يتوقف أصلا في تقديم الدليل والمتكفل بمدلوله اللفظي لبيان المراد الجدي من دليل آخر عليه ، بل بملاحظة هذه الجهة لا يرى ان هناك منافاة بين الدليلين كي يتحير في طريقة الجمع بينهما ، ويكون ملاك تقديمه عليه كما لو صرح الجاعل بان مرادي الجدي من هذا الكلام يعرف بدليل آخر ، فبملاك القرينية يتقدم الدليل الحاكم على المحكوم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متعرض </w:t>
      </w:r>
    </w:p>
    <w:p>
      <w:pPr>
        <w:pStyle w:val="BookText"/>
        <w:rPr/>
      </w:pPr>
      <w:r>
        <w:rPr>
          <w:rFonts w:ascii="Amiri" w:hAnsi="Amiri" w:eastAsia="Amiri" w:cs="Amiri"/>
          <w:color w:val="111111"/>
          <w:sz w:val="28"/>
          <w:sz w:val="28"/>
          <w:szCs w:val="28"/>
          <w:rtl w:val="true"/>
          <w:lang w:bidi="ar-SA"/>
        </w:rPr>
        <w:t xml:space="preserve">لحال الدليل الآخر بمدلوله اللفظي فيكون قرينة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وان كان منفصلا عنه ، لعدم الفرق بين كلتا القرينتين في ملاك التقديم ، وهو التعرض لبيان المراد الجدي بالمدلول اللفظي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وبذلك يفترق المقام عن التخصيص ، لأن تعرض الدليل المخصص إلى البيان المراد الجدي من العام ليس بمدلوله اللفظي ، بل بمقتضى حكم العقل ، لأنه بعد ان يرى التنافي بين شمول الحكم لهذا الفرد وشمول آخر له للتضاد بين 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يرى ان أحد الدليلين مناف للآخر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من العمل بأحدهما لا كليهما ، فلا بد من تقديم أحدهما على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فيلاحظ حينئذ مرجحات التقديم من أقوائية الظهور والنسبة وغيرهما ، إذ لا وجه لتقديم المخصص مطلقا على العام ، فإذا قدم المخصص وخصص العام حكم العقل حينئذ بان المراد الجدي من العام هو الباقي لا الجميع ، فقرينية التخصيص ليست لفظية بل عقلية ، ولذلك لا يكون ملاك تقديم أحد الدليلين على الآخر تخصيصا هو القرينية بل مرجحات التقديم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ذهب المحقق النائيني قدس سره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تقديم الخاصّ على العام بملاك القرينية </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ولكنه غير مسلم وستعرف ما فيه في بيان الوجه في تقديم الخاصّ على العام في باب التعادل والترجيح إن شاء اللّه تعالى فانتظر</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واما الوجه في تقديم الوارد على المورود ، فهو واضح جدا ، لأن أحد الدليلين ناظر إلى مقام يختلف عن المقام الّذي ينظر إليه الآخر ، وبعد ورود الدليل الوارد والأخذ به يرتفع موضوع الدليل المورود حقيقة ، فلا يبقى لوروده حينئذ مجال لارتفاع موضوعه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وعليه ، فلا منافاة بينهما عرفا كي يقع الكلام في تقديم أيهما ، فمع ورود الأمارة يتحقق البيان حقيقة ، فينتفى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موضوع القاعدة العقلية التي تبتني عليها البراءة فلا تبقى القاعدة حينئذ لارتفاع موضوعها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وبتقريب صناعي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الأخذ بالدليل الوارد لوجود المقتضي وعدم المانع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وجود المقتضي ، فهو دليل اعتباره وتحقق موضوعه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عدم المانع ، فلأن المانع المتخيل هو الدليل المورود ، وهو غير ناظر إلى ما يتكفله الدليل الوارد أصلا ، وموضوعه غير موضوعه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منها في مقام غير مقام الآخر ، بل لا يصلح ان يكون مانعا إلا على وجه محال ، كما يأتي من صاحب الكفاية ، وان كنا لسنا بحاجة إليه كما 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الدليل المورود ، فلا مقتضى فيه كي يؤخذ به ، لأن ثبوته متوقف على عدم ورود الدليل الوارد ، لأنه رافع لموضوعه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فالأساس الّذي يرتكز عليه ما ذكرناه هو عدم وجود أي منافاة بين الدليلين ، لأن كلا منهما ناظر إلى مقام يختلف عن المقام الّذي ينظر إليه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هذا ، لا مجال للإشكال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الورود انما يكون مع الأخذ بالدليل الوارد ، وإلاّ فمع الأخذ بالدليل المورود لا يتحقق المورود ، فلم يؤخذ بالدليل الوارد ولا يؤخذ بالدليل المورود؟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تعرض إليه المحقق الخراسانيّ في الكفاية </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لأنه لا تنافي ولا تصادم بين الدليلين ، كي يقال بأنه لم يؤخذ بهذا الدليل دون ذاك؟</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وهل يفيد التعرض إلى هذا الإشكال بأنه فسر الورود بتفسير آخر غير ما فسره القوم ، أو يمكن حمله على ما لا يخالف ما ذكرناه؟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والظاهر انه يمكن توجيهه بما لا يتنافى مع ما عرفته ، بان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غرضه هو السؤال عن الوجه في الأخذ بالدليل الوارد ، لأن الأخذ به ليس من الضروريات التي لا تحتاج إلى السؤال فيمكن التساؤل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الغرض هو الإشكال على الأخذ به ، والجواب عنه ما عرفت من وجود المقتضي للأخذ به وعدم المانع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ما ذكره قدس سره في الجواب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مع الأخذ بالدليل المورود يلزم تخصيص الدليل الوارد بلا وجه أو على وجه دائر ، لأن الدليل لما كان رافعا لموضوع المورود ، فالأخذ بالمورود يتوقف على عدم شمول الدليل الوارد لهذا المورد ، وتخصيصه بما عداه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فاما ان يكون تخصيصه بلا وجه ، أو يكون بالدليل المورد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ما يتحمل ان يكون مخصصا هو الدليل المورد ، وتخصيصه بالدليل المورود يتوقف على اعتبار المورود في الورود ، واعتباره في المورد يتوقف على تخصيص الدليل الوارد به فيلزم الدور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فغير وجيه ، لأن التخصيص يقتضي التوارد على مورد واحد والمنافاة بينهما ، أما مع عدم المنافاة بينهما أصلا لاختلاف مورديهما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في الدليل الوارد والمورد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فلا وجه لدعوى التخصيص ، فانه لا منافاة بين ما يستلزم انتفاء عالمية زيد وبين ما يثبت وجوب إكرام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كان مفاد دليل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الورود كما عليه قدس سره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استصحب مع عدم الحجة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وكان مفاد دليل الأمارة اعتبار الأمارة في هذا المورد المستلزم لقيام الحجة ، فلا منافاة بينهما أصلا ، ولا نظر لأحدهما إلى مفاد الآخر بتاتا ، فلا وجه لدعوى التخصيص واحتماله كي تقرر وتدفع بلزوم الدور ، بل الدور لو لم يكن بمحذور لما كان دليل الاستصحاب مخصصا ، مع ان مقتضى ما ذكره ذلك فالتفت</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الوجه في تقديم الخاصّ على العام ، فبيانه في باب التعادل والترجيح </w:t>
      </w:r>
    </w:p>
    <w:p>
      <w:pPr>
        <w:pStyle w:val="BookText"/>
        <w:rPr/>
      </w:pPr>
      <w:r>
        <w:rPr>
          <w:rFonts w:ascii="IRNazanin" w:hAnsi="IRNazanin" w:eastAsia="IRNazanin"/>
          <w:color w:val="111111"/>
          <w:sz w:val="28"/>
          <w:sz w:val="28"/>
          <w:szCs w:val="28"/>
          <w:rtl w:val="true"/>
          <w:lang w:bidi="fa-IR"/>
        </w:rPr>
        <w:t>فانتظر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الجهة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ان تقديم الأمارة على الاستصحاب هل هو للورود أو للحكومة أو للتخصيص؟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اختلف الاعلام المحققون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فمنهم من ذهب ان نسبة الأمارة إلى الاستصحاب نسبة الوارد على المورود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ومنهم من ذهب إلى ان نسبتها إليها نسبة الحاكم إلى المحكوم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من ذهب إلى كون نسبتها إليه نسبة المخصص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أما </w:t>
      </w:r>
      <w:r>
        <w:rPr>
          <w:rStyle w:val="FootnoteAnchor"/>
          <w:rtl w:val="true"/>
        </w:rPr>
        <w:footnoteReference w:id="352"/>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أشير إليه في الكفاية من ان رفع اليد عن اليقين السابق بواسطة الأمارة ليس نقضا لليقين بالشك بل باليقين باعتبار الأمارة وحجيتها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يورد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النهي عنه في نصوص الاستصحاب ليس استناد نقض اليقين إلى الشك ، وإلا لجاز نقضه بمثل إجابة التماس مؤمن ونحوه ، بل المراد نقضه في مورد الشك بضميمة ان المراد من الشك مطلق عدم العلم والاحتمال غير الجازم ، وقيام الأمارة لا ينفي الجهل وعدم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الجواب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يتم لو فرض كون نظر صاحب الكفاية ما هو ظاهر العبارة بدوا من تعليل الورود بعدم صدق نقض اليقين بالشك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من الممكن ان يكون نظره إلى دعوى انصراف دليل حرمة النقض بالشك عما إذا كان هناك مستند ودليل علمي النقض نظير دعوى انصراف دليل النهي عن العمل بغير العلم عن الأمارة المعتبرة ، فلا يشملها الدليل للانصراف لا لدعوى انتهاء العمل بها إلى العمل بالعلم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 فيكون مدار صحة ما ذكره قدس‌سره على التسليم بدعوى الانصراف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في حاشيته على الرسائل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حكي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 مقتضى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ولكن تنقضه بيقين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صحة النقض باليقين بحكم مخالف للمتيقن السابق ولو بعنوان آخر ولذا يصح النقض لو علم بحلية ما كان حراما سابقا لأجل عنوان طارئ غير العنوان الموضوع للحرمة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 فعند قيام الأمارة على خلاف الحالة السابقة فيتحقق العلم بالحكم الظاهري المخالف للحالة السابقة فيكون النقض باليقين لا بالشك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يورد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اليقين بالحكم الظاهري لا ينافي الشك في الواقع بل يجتمع معه كيف؟ وهو مفروض في موضوعه أو مورده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رفع اليد عن المتيقن السابق بالشك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فالمتجه ان يورد على ما ذكره صاحب الكفاية بان ما أفاده خلاف ظاهر الدليل ، فان الظاهر منه تعلق اليقين اللاحق بعين ما تعلق به اليقين السابق ، وما ذكر شاهدا لا يخلو من مغالطة ، فان اليقين وان تعلق بعنوان آخر كالاضطرار ، إلا انه ملازم لانتفاء الحكم السابق قطعا لأن الرفع واقعي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ان لازم ما ذكره فرض موضوع الاستصحاب كموضوع القرعة هو التخير المطلق بحيث يرد عليه كل ما يزيل التحير من جميع الأدلة والأصول وهو مما لا يلتزم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فالعمدة في إثبات ورود الأمارة على الاستصحاب ما ذكرناه في المتن من الوجوه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صاحب الكفاية ذهب في مبحث التعادل والترجيح إلى ان تقدم الأمارة على الاستصحاب بالجمع العرفي بالتصرف بالدليلين الّذي جعله قسما للورود وهو بظاهره لا يخلو عن منافاة لما ذكر هاهنا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دعوى الورود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دعوى المحقق الخراسانيّ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فهي تبتني على</w:t>
      </w:r>
    </w:p>
    <w:p>
      <w:pPr>
        <w:pStyle w:val="BookText"/>
        <w:rPr/>
      </w:pPr>
      <w:r>
        <w:rPr>
          <w:rFonts w:ascii="Amiri" w:hAnsi="Amiri" w:eastAsia="Amiri" w:cs="Amiri"/>
          <w:color w:val="111111"/>
          <w:sz w:val="28"/>
          <w:sz w:val="28"/>
          <w:szCs w:val="28"/>
          <w:rtl w:val="true"/>
          <w:lang w:bidi="ar-SA"/>
        </w:rPr>
        <w:t xml:space="preserve">عدم إرادة الصفة الوجدانية من الشك واليقين المغيا به الاستصحاب بل إرادة الحجة وعدم الحجة أو ما شابه ذلك </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ولما كان هذا مستلزما للتصرف في ظهور الشك واليقين ، فلا بد من إقامة الدليل عليه ليصبح حقيقة ثابتة لا مجرد دعوى ليس لها أي علاقة بمقام الإثبات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أورد على المحقق الخراسانيّ بذلك </w:t>
      </w:r>
      <w:r>
        <w:rPr>
          <w:rFonts w:eastAsia="Amiri" w:cs="Amiri" w:ascii="Amiri" w:hAnsi="Amiri"/>
          <w:color w:val="111111"/>
          <w:sz w:val="28"/>
          <w:szCs w:val="28"/>
          <w:rtl w:val="true"/>
          <w:lang w:bidi="ar-SA"/>
        </w:rPr>
        <w:t xml:space="preserve">- </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يمكن به توجيه هذه الدعوى وجوه أربعة</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قد ذكر ان التعليل المذكور لإجراء الاستصحاب تعليل ارتكازي عقلائي ، لا تعليل تعبدي مفاده تشريع كبرى كلية ، كتعليل حرمة الخمر بأنه مسكر ، فان العرف بحسب ارتكازياته لا يرى ان هناك مناسبة بين الحرمة والإسكار بحيث يكون الإسكار علة للتحريم ، فيرجع العليل المذكور إلى جعل كبرى كلية وهي حرمة المسكر وتطبيقها على المورد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التعليل </w:t>
      </w:r>
    </w:p>
    <w:p>
      <w:pPr>
        <w:pStyle w:val="BookText"/>
        <w:rPr/>
      </w:pPr>
      <w:r>
        <w:rPr>
          <w:rFonts w:ascii="Amiri" w:hAnsi="Amiri" w:eastAsia="Amiri" w:cs="Amiri"/>
          <w:color w:val="111111"/>
          <w:sz w:val="28"/>
          <w:sz w:val="28"/>
          <w:szCs w:val="28"/>
          <w:rtl w:val="true"/>
          <w:lang w:bidi="ar-SA"/>
        </w:rPr>
        <w:t>الارتكازي ، فهو ما كان واردا على حسب مرتكزات العرف بحيث يرى مناسبة بين التعليل والمعلل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عرفت ان من موارده التعليل المذكور في بعض اخبار الاستصحاب 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اليقين لا ينقض بالشك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فان العرف بحسب ارتكازاته يرى مناسبة بين التعليل والحكم المعلل به ، بلحاظ ان اليقين امر مبرم محكم فلا ينقض بما ليس كذلك كالشك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ان كان التعليل ارتكازيا عرفيا فالعرف انما يرى عدم جواز نقض اليقين بالشك لا لأجل خصوصية الشك وصفتيته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لأنه ليس بحجة معتبرة وطريق مبنى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وذكره بالخصوص لأجل انه أظهر مصاديق عدم الحجة ، فاليقين لا ينقض عرفا مع عدم الحجة وهو ما ليس بمستحكم لا مع خصوص 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الوجه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في قضية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تنقض اليقين بالشك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ظهورين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ظهور الباء في السببية ، 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استناد النقض إلى 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 الشك في الصفة الوجدانية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يمكن الالتزام بكلا الظهورين ، لعدم الاطراد في بعض الموارد ، كما لو استند النقض في مورد الشك إلى غير الشك مما لا يكون صالحا للاستناد إليه شرعا كالتماس مؤمن مثلا ، فانه مع الالتزام بكلا الظهورين يلزم ان لا يكون هذا المورد من موارد النهي ولا يكون العمل على خلاف الحالة السابقة استنادا إلى غير الشك محرما ، ولا يلتزم به أحد أصلا ، فلا بد من التصرف في أحد الظهورين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في ظهور الباء يحملها لا على السببية ، بل على ان المراد عدم جواز نقض اليقين في مورد الشك وان لم يكن مستندا إليه</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واما في ظهور الشك بحمله على مطلق غير الحجة والطريق المعتبر ، فالمنهي عنه هو النقض المستند إلى غير الحجة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إذ على كلا التقديرين يكون المورد المذكور وما شابهه مشمولا للنهي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وبملاحظة ما تقدم من كون المراد بالشك ليس خصوص تساوي الطرفين احتمالا ، بل الأعم منه ومن الظن والوهم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يتعين التصرف في الظهور الثاني دون الأول ، لأن ذكر الشك بالخصوص مع إرادة الأعم منه ومن عدم العلم لا وجه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يراد به كونه أظهر مصاديق عدم الحجة ، لأنه الجهة المميزة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فلا وجه لتخصصه بالذكر فان الحكم إذا كان موضوعه العام لا معنى لبيانه بالحكم على فرد خاص منه إلاّ إذا كانت لذلك الفرد خصوصية تدعو لتخصيصه بالذكر ، ولا خصوصية للشك من بين سائر الافراد الا كونه أظهر افراد التردد وعدم 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وجه للتصرف في الظهور الأول ، بل يكتفي في التصرف في الظهور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ان حمل الباء على الظرفية وكونها بمعنى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المقام يستلزم تقدير محذوف تتعلق به الباء ، إذ لا معنى لتعلق الظرفية بالشك ، فلا بد من تقدير مضاف كما لا يخفى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الوجه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السائل كزرارة رحمه اللّه لو فهم من الإمام علیه السلام إرادة الصفة الوجدانية من اليقين في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ولكن تنقضه بيقين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وان الناقض خصوص اليقين الوجداني ، لفهم بدوا منافاة هذا الحكم لجعل الأمارة والطريق واعتبارها في الموضوعات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هو مما لا إشكال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لأن جميعها متيقنة العدم ، لأنها حادثة والحادث مسبوق بالعدم ، ولا يقين لنا بارتفاعه ، وانه ناسخ لدليل اعتبارها ، مع انا نجزم بعدم فهمه ذلك أصلا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وإلا لسأل الإمام علیه السلام عنه حينئذ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يكشف عن انه فهم كون النقض انما يكون بالحجة المعتبرة والطريق المجعول لا بخصوص اليقين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المراد من اليقين مطلق الحجة لا اليقين الوجداني</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الوجه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حجية اليقين مما لا شبهة فيها ولا إشكال ، كيف؟ وهي من المستقلات العقلية التي لا تنالها يد الجعل نفيا وإثباتا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فلو كان المراد من اليقين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ولكن تنقضه بيقين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اليقين الوجداني ، لكان الكلام لغوا ، إذ النقض باليقين لا يحتاج إلى بيان وتنبيه ، لأنه مسلم لا ارتياب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قوله المذكور ليس مفاده الاستدراك وبيان ناقضية اليقين كي يشكل بلزوم اللغوية ، بل المراد منه حصر الناقض في اليقين </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مندفعة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ظاهرة في الاستدراك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في اليقين الوجداني ، والجمع بين الظهورين ممتنع للزوم اللغوية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فلا بد من التصرف في أحد الظهورين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إما في ظهور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فيحمل الكلام على الحصر ، حيث ان المنفي هو خصوص النقض بالشك دون غيره من الأمور غير اليقينية ، فالمراد بيان انحصار الناقض باليقين ، ولذلك استفيد منه ان الشك أعم من تساوي الطرفين والظن والوهم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في ظهور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بحمله على مطلق الحجة ، فيصح الاستدراك حينئذ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وبمقتضى الوجوه المذكورة يتعين التصرف في ظهور اليقين ، ويبقى ظهور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أبيت الا عن الالتزام بتصادم الظهورين ، فالكلام يكون مجملا في مورد قيام حجة غير القطع على خلاف اليقين السابق ، إذ لا يعلم إرادة الصفة الوجدانية من اليقين ، فلا يجري الاستصحاب في ذلك المورد ، لعدم العلم بتحقق موضوعه ، فتبقى الأمارة بلا معارض</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وان لم يكن من الورود إلا انه نتيجة الورود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اللّهم إلاّ 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ظاهرة في الحصر ، لأنها عاطفة ، وهي من موجبات الحصر لا من أدوات الاستدراك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فدعوى إرادة الحصر لا توجب تصرفا في الظهور كي يقع الكلام في المرجح لأحد التصرفين على الآخر ، بل هي على وفق الظهور ومقتضاه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يخرج الكلام عن اللغوية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 مضافا إلى إمكان دعوى استفادة الحصر من سياق الكلام لا من التصرف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ويشهد له انه قد ذكر من جملة الوجوه على كون المراد من الشك في الاخبار هو مطلق عدم اليقين لا خصوص تساوي الطرفين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حصر الناقض في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يبقى اليقين على ظهوره ولا وجه للتصرف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لا يتم الوجه المذكور ، فلا يصلح لا ثبات الورود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في الوجوه الثلاثة الأخر كفاية ، فانها توجب الاطمئنان ، بل القطع في كون موضوع الاستصحاب عدم الحجة على 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وبذلك يتعين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تقدم الأمارة على الاستصحاب من باب الورود</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 فلا مجال لدعوى الحكومة أو التخصيص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انه لو أغمضنا النّظر عن تمامية دعوى الورود فدعوى الحكومة غير تامة ، إذ غاية ما ترتكز عليه هو كون دليل اعتبار الأمارة يتكفل إلغاء احتمال خلاف الأمارة تنزيلا ، فمع قيام الأمارة على خلاف الحالة السابقة يتكفل دليل الأمارة إلغاء احتمال خلافها تنزيلا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ومقتضاه إلغاء احتمال بقاء الحالة السابقة الّذي هو موضوع الاستصحاب ، فيرتفع موضوع الاستصحاب تنزيلا ، لأن موضوعه الاحتمال والشك ، ومفاد دليل الأمارة رفع هذا الاحتمال وإلغائه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دليل الأمارة حاكما على دليل الاستصحاب لأنه يكون ناظرا بمدلوله اللفظي إلى دليل الأصل وموجبا لتضييق دائرته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وقد بنى عليه المحقق العراقي </w:t>
      </w:r>
      <w:r>
        <w:rPr>
          <w:rStyle w:val="FootnoteAnchor"/>
          <w:rtl w:val="true"/>
        </w:rPr>
        <w:footnoteReference w:id="356"/>
      </w:r>
      <w:r>
        <w:rPr>
          <w:rFonts w:ascii="Amiri" w:hAnsi="Amiri" w:eastAsia="Amiri" w:cs="Amiri"/>
          <w:color w:val="111111"/>
          <w:sz w:val="28"/>
          <w:sz w:val="28"/>
          <w:szCs w:val="28"/>
          <w:rtl w:val="true"/>
          <w:lang w:bidi="ar-SA"/>
        </w:rPr>
        <w:t xml:space="preserve">أيضا إلاّ ان تعبيره اختلف عن تعبير المحقق النائيني فقد التزم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قيام الأمارة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بمقتضى دليل الاعتبار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يحقق غاية الاستصحاب وهو اليقين ولم ير بأنه يرفع موضوعه وهو 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لأجل ان موضوع الاستصحاب ليس عبارة عن عدم العلم كي يكون اعتبار العلم رافعا لموضوعه بل عبارة عن امر وجودي وهو الاحتمال الّذي يصل إلى حد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الواضح ان اعتبار أحد الضدين لا يلازم اعتبار عدم الضد الآخر فالتلازم بين الواقعين لا يستلزم التلازم بين الاعتبارين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فاعتبار العلم لا يلازم اعتبار عدم الاحتمال الخاصّ فلا يكون اعتباره رافعا لموضوع الاستصحاب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ولكن لا يخفى عليك 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ولكن تنقضه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ليس إنشاء لحكم جديد أو تحديدا للاستصحاب وانما هو عبارة أخرى عن ارتفاع موضوعه فهو بصدد بيان ارتفاع الاستصحاب عند ارتفاع موضوعه بلحاظ ملازمة اليقين لعدم موضوع الاستصحاب فليس له عنوانان أحدهما أخذ في الموضوع وأخر أخذ في الغاية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ليس إلاّ فرد واحد وهو المأخوذ في الموضوع فإذا فرض انه وجودي أشكل القول بالحكومة على هذا الرّأي من هذه الجهة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فانتبه</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ما أفاده المحقق النائيني في الاستدلال على كون التقدم من باب الحكومة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التحقيق كون المجعول في الأمارة هو الطريقية وتتميم الكشف وإلغاء احتمال الخلاف وما أشبه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المنجزية ، لاستلزامه تخصيص الحكم العقلي بقبح العقاب بلا بيان وهو غير قابل للتخصيص ولا جعل المؤدى ، لمحذور اجتماع الحكم الواقعي والظاهري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يرتفع موضوع الاستصحاب تعبدا عند قيام الأمارة ، وهو معنى الحكومة ، لأنه أوجب التصرف في عقد الوضع </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فلا يستلزم الحكومة ، لأنك عرفت ان الدليل المتكفل للاعتبار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نفيا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واردا على الدليل الآخر ، وذلك فيما إذا لوحظ الموضوع فيه ما لم يقم اعتبار على عدم كونه من افراد الموضوع المرتب عليه الحكم إنشاء ، لأن الدليل المتكفل لنفي الفردية اعتبارا يكون حينئذ رافعا لموضوع الحكم في الدليل الآخر حقيقة فيكون واردا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حاكما على الدليل الآخر ، وذلك فيما إذا لم يكن قد لوحظ في الموضوع ما لم تنف فرديته اعتبارا ، بل أخذ مطلقا ، فحينئذ يحصل التنافي بين الدليلين بمدلولهما اللفظي ، فيكون أحدهما المعين ناظرا إلى الآخر وحاكما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وتقريب حصول النّظر الموجب للحكومة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الاعتبار إنما يكون بلحاظ ترتب أثر عليه أو نفي أثر عنه وإلا لكان لغوا ، فعند وجود دليل يتكفل ثبوت حكم لموضوع ما ، إذا ورد دليل يتكفل اعتبار أمر ليس بفرد من افراد ذلك الموضوع ، فإذا لم يكن لهذا الاعتبار أي أثر ظاهر يحكم بدلالة الاقتضاء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بملاك صون كلام الحكيم عن اللغوية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ناظر إلى نفي ترتب الأثر عليه ، فيحصل التنافي حينئذ ، لأن دليل الاعتبار ينفي ترتب الأثر على هذا الفرد بدلالته الالتزامية ، والدليل الآخر يتكفل بدلالته المطابقية ترتب الأثر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ويقدم حينئذ دليل الاعتبار لكونه ناظرا إلى الدليل الآخر بمدلوله اللفظي ، فيكون بمنزلة القرينة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ويحكم حينئذ بان موضوع الحكم في ذلك الدليل انما هو خصوص ما لم يقم على عدم فرديته اعتبار</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فالدليل المتكفل لنفي الفردية اعتبارا إنما يكون حاكما على الدليل الآخر فيما إذا انحصر الأثر عليه في نفي الحكم الثابت للفرد بمقتضى الدليل الآخر ، لتتم دلالة الاقتضاء حينئذ فيحصل النّظر وإلا فمع وجود أثر </w:t>
      </w:r>
    </w:p>
    <w:p>
      <w:pPr>
        <w:pStyle w:val="BookText"/>
        <w:rPr/>
      </w:pPr>
      <w:r>
        <w:rPr>
          <w:rFonts w:ascii="Amiri" w:hAnsi="Amiri" w:eastAsia="Amiri" w:cs="Amiri"/>
          <w:color w:val="111111"/>
          <w:sz w:val="28"/>
          <w:sz w:val="28"/>
          <w:szCs w:val="28"/>
          <w:rtl w:val="true"/>
          <w:lang w:bidi="ar-SA"/>
        </w:rPr>
        <w:t>آخر في نفي الفردية ، فلا يكون متكفلا لنفي الأثر الثابت بمقتضى الدليل الآخر ، لأنه انما يكون متكفلا لذلك بدلالة الاقتضاء ، وهي غير تامة مع وجود أثر للاعتبار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هذا ، فدليل الأمارة وإن كان يتكفل اعتبار الطريقية وما ليس بعلم علما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باعتبار انحصار المجعول بذلك فتكون أمرا اعتباريا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إلا ان ذلك لا يوجب حكومته على دليل الاستصحاب ، لأن آثار اعتبار العلم لا تنحصر في نفى الأثر المترتب على عدم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له آثار أخر كالمنجزية والمعذرية ، ومع وجود آثار له فلا تتم الحكومة لعدم تمامية دلالة الاقتضاء الموجبة للنظر والحكومة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التمسك بإطلاق دليل الاعتبار في ترتيب جميع آثار العلم على الأمارة باعتبارها علما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مدفوعة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التمسك بالإطلاق هاهنا يقتضي التصرف بجميع الأدلة الظاهرة في ترتيب الأحكام على الموضوعات الحقيقية الواقعية ، بحملها على ترتب الحكم على الموضوع الأعم من الواقعي والاعتباري ، لما عرفت من ان دلالة الاقتضاء تقتضي التصرف بدلالة الدليل الآخر ، فانه يستكشف بها كون الموضوع للأثر أعم من الفرد الواقعي والاعتباري ، وهو خلاف ظاهر 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فالإطلاق يحتاج إلى مئونة فلا يصح التمسك به</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 لو كانت المنجزية من الآثار المختصة بالعلم الوجداني ، بحيث يكون ثبوتها للأمارة بدلالة الاقتضاء الموجبة للتصرف بدليلها ، كان التمسك بالإطلاق بالنسبة إلى جميع الآثار في محله ، لأن نسبة دلالة الاقتضاء إلى جميع الآثار متساوية ، ولا يكون في الإطلاق زيادة مئونة لتجشمها على كل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ولكنه ليس </w:t>
      </w:r>
    </w:p>
    <w:p>
      <w:pPr>
        <w:pStyle w:val="BookText"/>
        <w:rPr/>
      </w:pPr>
      <w:r>
        <w:rPr>
          <w:rFonts w:ascii="Amiri" w:hAnsi="Amiri" w:eastAsia="Amiri" w:cs="Amiri"/>
          <w:color w:val="111111"/>
          <w:sz w:val="28"/>
          <w:sz w:val="28"/>
          <w:szCs w:val="28"/>
          <w:rtl w:val="true"/>
          <w:lang w:bidi="ar-SA"/>
        </w:rPr>
        <w:t>كذلك ، بل المنجزية من آثار الأعم من العلم الواقعي والاعتباري ، وهو البيان ، فثبوتها للأمارة بعد اعتبارها لم يكن بدلالة الاقتضاء ، فلا يوجب ثبوتها التصرف في أي دليل ، وثبوتها كان في رفع اللغوية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لو كانت من الآثار المختصة بالعلم الواقعي لما كان لترتبها على الأمارة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باعتبار الشارع علميتها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 لأنها من الأحكام العقلية لا الشرعية فلا تثبت باعتبار الشارع للمعتبر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ذكره المحقق النائيني قدس سره لا يخلو عن 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تتوجه به دعوى الحكومة ، بل ما ذكرناه هو الوجه الوجيه للدعوى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تمسك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إثبات الحكومة في باب الاستصحاب وباب التعادل والترجيح </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نفي المحقق الخراسانيّ الحكومة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يبين في باب الاستصحاب نفى الوجه الّذي تبتني عليه الحكومة ، وانما بيّن ان دليل الأمارة لا نظر له بمدلوله اللفظي إلى دليل الاستصحاب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وبدون ذلك لا تتحقق الحكومة </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واما التنافي الحاصل بينهما في مقام العمل ، حيث ان كلا منهما وارد في مورد الآخر ، فهذا لا يوجب الحكومة ، لأنه لو كان يحقق النّظر لكان كلا منهما حاكما ومحكوما ، لأنه جهة مشتركة بينهما ولا تختص به الأمارة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ان ملاك النّظر الموجب للحكومة لو كان هو التنافي بين المدلولين ، لما كانت الأمارة حاكمة على الاستصحاب في صورة الموافقة ، لانتفاء الملاك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التنافي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بيّنه هاهنا أجنبي عن المهم في دعوى الحكومة أعني كون مفاد دليل الاعتبار نفى احتمال الخلاف</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أشار إلى ذلك في مبحث التعادل والترجيح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وكيف كان ليس </w:t>
      </w:r>
    </w:p>
    <w:p>
      <w:pPr>
        <w:pStyle w:val="BookText"/>
        <w:rPr/>
      </w:pPr>
      <w:r>
        <w:rPr>
          <w:rFonts w:ascii="Amiri" w:hAnsi="Amiri" w:eastAsia="Amiri" w:cs="Amiri"/>
          <w:color w:val="111111"/>
          <w:sz w:val="28"/>
          <w:sz w:val="28"/>
          <w:szCs w:val="28"/>
          <w:rtl w:val="true"/>
          <w:lang w:bidi="ar-SA"/>
        </w:rPr>
        <w:t xml:space="preserve">مفاد دليل الاعتبار هو وجوب إلغاء احتمال الخلاف تعبدا </w:t>
      </w:r>
      <w:r>
        <w:rPr>
          <w:rFonts w:eastAsia="Amiri" w:cs="Amiri" w:ascii="Amiri" w:hAnsi="Amiri"/>
          <w:color w:val="111111"/>
          <w:sz w:val="28"/>
          <w:szCs w:val="28"/>
          <w:rtl w:val="true"/>
          <w:lang w:bidi="ar-SA"/>
        </w:rPr>
        <w:t xml:space="preserve">» </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وعلى كل حال فيتلخص الخلاف بين الشيخ وصاحب الكفاية في أن الشيخ يذهب إلى كون دليل اعتبار الأمارة مفاده نفي احتمال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وصاحب الكفاية يدعي عدم كونه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متكفل لجعل المنجزية والمعذرية أو جعل المؤدى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فالخلاف بينهما صغروي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w:t>
      </w:r>
      <w:r>
        <w:rPr>
          <w:rStyle w:val="FootnoteAnchor"/>
          <w:rtl w:val="true"/>
        </w:rPr>
        <w:footnoteReference w:id="361"/>
      </w:r>
      <w:r>
        <w:rPr>
          <w:rFonts w:ascii="Amiri" w:hAnsi="Amiri" w:eastAsia="Amiri" w:cs="Amiri"/>
          <w:color w:val="111111"/>
          <w:sz w:val="28"/>
          <w:sz w:val="28"/>
          <w:szCs w:val="28"/>
          <w:rtl w:val="true"/>
          <w:lang w:bidi="ar-SA"/>
        </w:rPr>
        <w:t>يستفاد من كلام المحقق الأصفهاني قدس سره في المقام انه على القول بان دليل اعتبار الأمارة يتكفل تنزيل الأمارة منزلة العلم وعلى القول بأنه يتكفل تنزيل مؤداها منزلة 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دليل الأمارة حاكما على دليل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وبيان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الأمارة والأصل يشتركان في كون مفادهما معا حكما ظاهريا ، ولكن الأمارة تفترق عن الأصل انها تتكفل أداء الحكم الظاهري بعنوان انه الواقع ، ولذا تترتب عليه آثار 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الأصل ، فان ما يتكفل بيانه ليس بعنوان انه الواقع ، بل هو في مرحلة متأخرة عن الجهل بالواقع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هذا ، فتتضح حكومة دليل الأمارة على دليل الاستصحاب لو كان متكفلا لتنزيلها منزلة العلم ، لأنه يتكفل رفع موضوع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الجهل بالواقع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تعبدا ، ويوجب التصرف في موضوع دليله فيكون ناظرا إليه وحاكما عليه</w:t>
      </w:r>
      <w:r>
        <w:rPr>
          <w:rFonts w:eastAsia="Amiri" w:cs="Amiri" w:ascii="Amiri" w:hAnsi="Amiri"/>
          <w:color w:val="111111"/>
          <w:sz w:val="28"/>
          <w:szCs w:val="28"/>
          <w:rtl w:val="true"/>
          <w:lang w:bidi="ar-SA"/>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إذا كان دليلها متكفلا لتنزيل المؤدي منزلة الواقع ، فقد لا تتضح الحكومة حينئذ ، لأنه لم يؤخذ في موضوع دليل الاستصحاب عدم الواقع ، بل أخذ الشك وعدم العلم لا 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يوجب دليل الأمارة التصرف في موضوعه ، بل مفاده أجنبي عنه </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ولذلك ذهب المحقق العراقي إلى عدم الحكومة على هذا القول </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ولكنه مع هذا يمكن تقريب الحكومة على هذا القول ببيان ان الموضوع إذا كان مركبا أو مقيدا ، فتنزيل أحد الجزءين أو تنزيل القيد مع إحراز الجزء الآخر أو ذات المقيد يوجب التئام الموضوع ويترتب عليه الحكم ، فتنزيل القيد على هذا تنزيل للمقيد بما هو مقيد لأنه يوجب تحققه تنزيلا ، فيكون التنزيل حينئذ موجبا للحكومة ، لأنه ناظر إلى موضوع الحكم فيضيقه أو يوسعه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وموضوع الاستصحاب هو العلم المتعلق بالواقع ، فالواقع قيد للعلم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إشكال في انه عند قيام الأمارة يعلم وجدانا بمؤداها ومفادها ، فإذا كان المؤدى بمنزلة الواقع ، خرج المورد حينئذ عن موضوع دليل الاستصحاب للعلم بالواقع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فبهذا التقريب تمكن دعوى حكومة دليل الأمارة على دليل الاستصحاب بناء على القول بان مفاد دليل الاعتبار تنزيل المؤدى منزلة الواقع ، لأنه أيضا يوجب خروج المورد عن موضوع دليل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ولكنه وان أمكن تحققه ثبوتا ، غير انه ليس بثابت في مقام الإثبات ، فلا يتحقق ما هو أساس الحكومة من نظر الدليل الحاكم إلى الدليل المحكوم</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وبيان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دليل التنزيل ظاهر عرفا في كون التنزيل بلحاظ ترتيب آثار نفس آثار المنزل عليه على المنزل ، لا الآثار الأخرى المرتبطة به بنحو ارتباط ، فتنزيل زيد منزلة عمر وانما يكون بلحاظ ترتيب نفس آثار عمر وعلى زيد ، لا آثار أبي عمرو أو أخيه على أبي زيد أو أخيه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كانت الغاية في باب الاستصحاب وغيره من الأصول الشرعية هي العلم بالواقع ، فدليل الأمارة إذا كان يتكفل تنزيل المؤدى منزلة الواقع فهو انما يتكفل التنزيل المذكور بلحاظ </w:t>
      </w:r>
    </w:p>
    <w:p>
      <w:pPr>
        <w:pStyle w:val="BookText"/>
        <w:rPr/>
      </w:pPr>
      <w:r>
        <w:rPr>
          <w:rFonts w:ascii="Amiri" w:hAnsi="Amiri" w:eastAsia="Amiri" w:cs="Amiri"/>
          <w:color w:val="111111"/>
          <w:sz w:val="28"/>
          <w:sz w:val="28"/>
          <w:szCs w:val="28"/>
          <w:rtl w:val="true"/>
          <w:lang w:bidi="ar-SA"/>
        </w:rPr>
        <w:t>ترتيب آثار نفس الواقع على المؤدى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ترتيب آثار ما يضاف إليه ويتعلق به ، فلا يتكفله دليل التنزيل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 فلا يتكفل ترتيب آثار العلم بالواقع على العلم بالمؤدى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فيما إذا لم يكن للقيد أثر مستقل أصلا ، إلا بلحاظ إضافة ذات المقيد إليه ، كان تنزيل شيء منزلته بلحاظ ترتيب آثار المقيد بما هو مقيد ، ويكون تنزيل القيد تنزيلا للمقيد بما هو كذلك التزاما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وبما ذكرنا ، يندفع ما قد يستشكل به من 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انه إذا كان دليل الأمارة متكفلا لتنزيل الأمارة منزلة العلم يتمسك بإطلاق دليل التنزيل ، فيترتب عليها جميع آثار العلم ، ولذلك يقال بحكومتها على أصالة البراءة وغيرها دون خصوص 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فكذلك إذا كان دليلها متكفلا لتنزيل مؤداها منزلة الواقع ، فليتمسك بإطلاق دليل التنزيل ويرتب على المؤدى جميع آثار الواقع ولو كانت مرتبطة به بنحو ارتباط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ما ذكرناه لا ينافي التمسك بالإطلاق ، لأن ظاهر دليل التنزيل ترتيب آثار نفس المنزل عليه على المنزل ، فإذا كان له إطلاق يتمسك به في ترتيب جميع هذه الآثار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فهاهنا يتمسك بإطلاقه في ترتيب جميع آثار نفس الواقع على المؤدى ، كما يتمسك بإطلاقه في ترتيب جميع آثار نفس العلم فيما إذا كان دليل التنزيل متكفلا لتنزيلها منزلة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ذكر في تقريب الحكومة على هذا القول وان كان معقولا وممكنا ثبوتا ، إلا انه غير تام إثباتا ، لعدم وفاء دليل التنزيل فيما نحن فيه بذلك</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 فينحصر الوجه الصالح لتقريب الحكومة فيما ذكره الشيخ وتصدى لنفيه صاحب الكفاية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دليل الاعتبار يتكفل إلغاء احتمال الخلاف </w:t>
      </w:r>
    </w:p>
    <w:p>
      <w:pPr>
        <w:pStyle w:val="BookText"/>
        <w:rPr/>
      </w:pPr>
      <w:r>
        <w:rPr>
          <w:rFonts w:ascii="Amiri" w:hAnsi="Amiri" w:eastAsia="Amiri" w:cs="Amiri"/>
          <w:color w:val="111111"/>
          <w:sz w:val="28"/>
          <w:sz w:val="28"/>
          <w:szCs w:val="28"/>
          <w:rtl w:val="true"/>
          <w:lang w:bidi="ar-SA"/>
        </w:rPr>
        <w:t>بتعبير ، وتنزيل الأمارة منزلة العلم بتعبير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الوجه هو أساس الحكومة ، وهو كبرويا مسلم لأن الأمارة بورودها تحقق الغاية للاستصحاب ولكل أصل أو ترفع موضوعه ، فان الأصول الشرعية مغياة بالعلم أو مقيدة بعدم العلم ، والمفروض ان الأمارة علم تنزيلا ، فتتحقق الغاية بها أو يرتفع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تكون أدلتها حاكمة على أدلة الأصول لنفيها لموضوعها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صغرويا محل إشكال بل منع ، فانه ثبوتا ممكن لكنه إثباتا صعب الإثبات ، فلا يمكن استفادة ذلك من أدلة الاعتبار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وبيان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التنزيل عبارة عن أمر واقعي حقيقته ترتيب أثر شيء على شيء آخر ، وقد يكشف عنه اللفظ ، كما إذا صرح به وقيل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أنزلت هذا منزلة ذاك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ينتزع عن إثبات الحكم المختص بشيء إلى شيء آخر ولو لم يكن تصريح في البين ، فانه ينتزع من هذا الإثبات تنزيل الشيء الآخر منزلة ذاك الشيء في أثره ، ونظير ذلك في التكوينيات انه لو كان هناك أثر مختص عرفا بشيء ثم ترتب ذلك الأثر على شيء آخر ، فانه ينتزع عن ذلك كون هذا الشيء بمنزلة ذلك 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الفرق ان التنزيل لا يتصور في التكوينيات ، لأن ترتب الأثر التكويني واقعي لا جعلي وانما يتصور في المجعولات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تعرف انه لا يلزم ان يكون دليل التنزيل لفظيا ، بل يمكن ان يكون لبيا</w:t>
      </w:r>
      <w:r>
        <w:rPr>
          <w:rFonts w:eastAsia="Amiri" w:cs="Amiri" w:ascii="Amiri" w:hAnsi="Amiri"/>
          <w:color w:val="111111"/>
          <w:sz w:val="28"/>
          <w:szCs w:val="28"/>
          <w:rtl w:val="true"/>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لا يخفى ان تنزيل شيء منزلة آخر لا يجدي في ترتيب جميع آثار المنزل عليه على المنزل ، إلا إذا كان الملحوظ في دليل التنزيل جميع الآثار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فالمترتب من الآثار هو الملحوظ في مقام التنزيل ، فقد يلحظ جميع الآثار وقد يلحظ بعضها ، فلا بد من ملاحظة دليل التنزيل وما هو ظاهر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فحكومة الأمارة على الاستصحاب من جهة تنزيلها منزلة العلم تتوقف أولا على ثبوت التنزيل ، وثانيا على كونه بلحاظ الاستصحاب المترتب على 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يخفى عدم وفاء دليل </w:t>
      </w:r>
    </w:p>
    <w:p>
      <w:pPr>
        <w:pStyle w:val="BookText"/>
        <w:rPr/>
      </w:pPr>
      <w:r>
        <w:rPr>
          <w:rFonts w:ascii="Amiri" w:hAnsi="Amiri" w:eastAsia="Amiri" w:cs="Amiri"/>
          <w:color w:val="111111"/>
          <w:sz w:val="28"/>
          <w:sz w:val="28"/>
          <w:szCs w:val="28"/>
          <w:rtl w:val="true"/>
          <w:lang w:bidi="ar-SA"/>
        </w:rPr>
        <w:t xml:space="preserve">الأمارة بكلتا الناحيتين ، إذ غاية ما يستدل به على التنزيل المذكور أمور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فَسْئَلُوا أَهْلَ الذِّكْرِ إِنْ كُنْتُمْ لا تَعْلَمُونَ </w:t>
      </w:r>
      <w:r>
        <w:rPr>
          <w:rFonts w:eastAsia="Amiri" w:cs="Amiri" w:ascii="Amiri" w:hAnsi="Amiri"/>
          <w:color w:val="111111"/>
          <w:sz w:val="28"/>
          <w:szCs w:val="28"/>
          <w:rtl w:val="true"/>
          <w:lang w:bidi="ar-SA"/>
        </w:rPr>
        <w:t xml:space="preserve">) </w:t>
      </w:r>
      <w:r>
        <w:rPr>
          <w:rStyle w:val="FootnoteAnchor"/>
          <w:rtl w:val="true"/>
        </w:rPr>
        <w:footnoteReference w:id="364"/>
      </w:r>
      <w:r>
        <w:rPr>
          <w:rFonts w:ascii="Amiri" w:hAnsi="Amiri" w:eastAsia="Amiri" w:cs="Amiri"/>
          <w:color w:val="111111"/>
          <w:sz w:val="28"/>
          <w:sz w:val="28"/>
          <w:szCs w:val="28"/>
          <w:rtl w:val="true"/>
          <w:lang w:bidi="ar-SA"/>
        </w:rPr>
        <w:t xml:space="preserve">، فان الظاهر منها ان السؤال في مقام يجب تحصيل العلم بالحكم ، وظاهره الاكتفاء بسؤال الواحد وإجابته في حصول العلم ، فكأنه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اسألوهم ان كنتم لا تعلمون لكي تعلموا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يخفى ان إجابة الواحد لا توجب العلم الوجداني ، فلا بد ان يكون ذلك تنزيلا لخبر الواحد منزلة العلم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الأمر 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الإمام علیه السلام ب</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عرف أحكامنا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الرواية المقبولة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انظروا </w:t>
      </w:r>
      <w:r>
        <w:rPr>
          <w:rFonts w:eastAsia="IRNazanin" w:cs="IRNazanin"/>
          <w:color w:val="111111"/>
          <w:sz w:val="28"/>
          <w:szCs w:val="28"/>
          <w:rtl w:val="true"/>
          <w:lang w:bidi="fa-IR"/>
        </w:rPr>
        <w:t xml:space="preserve">... » </w:t>
      </w:r>
      <w:r>
        <w:rPr>
          <w:rStyle w:val="FootnoteAnchor"/>
          <w:rtl w:val="true"/>
        </w:rPr>
        <w:footnoteReference w:id="365"/>
      </w:r>
      <w:r>
        <w:rPr>
          <w:rFonts w:ascii="Amiri" w:hAnsi="Amiri" w:eastAsia="Amiri" w:cs="Amiri"/>
          <w:color w:val="111111"/>
          <w:sz w:val="28"/>
          <w:sz w:val="28"/>
          <w:szCs w:val="28"/>
          <w:rtl w:val="true"/>
          <w:lang w:bidi="ar-SA"/>
        </w:rPr>
        <w:t>، فان المشار إليه هو المجتهد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يخفى ان معرفة الأحكام للمجتهد انما تكون بالطرق الظنية غير الموجبة للعلم ، فالتعبير عنه ب</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عرف أحكامنا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ان يكون من باب تنزيل الطرق المؤدية إليها منزلة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الأمر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العقل ، فانه يحكم بامتناع اجتماع حكمين فعليين في مورد واحد ، فإذا قامت الأمارة على حكم كان فعليا بمقتضى دليل اعتبارها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يمتنع ان يكون هناك حكم فعلي آخر بمقتضى حكم العقل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فاحتمال الخلاف لما قامت عليه الأمارة منفي بدليل اعتبارها بمقتضى حكم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الأمر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العقلاء على العمل بالأمارة وترتيب آثار العلم عليها من المنجزية والمعذرية ، فانه ينتزع عن ذلك تنزيلهم للأمارة منزلة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عرفت إمكان ذلك لعدم اشتراط كون دليل التنزيل لفظيا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الأمور لا تفي بإثبات المدعى </w:t>
      </w:r>
      <w:r>
        <w:rPr>
          <w:rFonts w:eastAsia="Amiri" w:cs="Amiri" w:ascii="Amiri" w:hAnsi="Amiri"/>
          <w:color w:val="111111"/>
          <w:sz w:val="28"/>
          <w:szCs w:val="28"/>
          <w:rtl w:val="true"/>
          <w:lang w:bidi="ar-SA"/>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الأمر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فالخدشة في الاستدلال به من وجوه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الوجه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موردها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بين في محله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الأحكام الفرعية ، بل انما هو الأمور الاعتقادية التي لا يكتفي فيها بغير العلم قطعا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الوجه 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المراد من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أهل الذّكر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الرّواة أو المجتهدين ، بل المراد إما الأئمة الأطهار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هو مقتضى بعض الروايات الواردة في تفسير الآية الكريمة </w:t>
      </w:r>
      <w:r>
        <w:rPr>
          <w:rStyle w:val="FootnoteAnchor"/>
          <w:rtl w:val="true"/>
        </w:rPr>
        <w:footnoteReference w:id="3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وإما علماء اليهود ، لكون المسئول عنه ما يتعلق بنبوة نبينا صلی اللّه علیه و آله عندهم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يخفى ان ما يقوله كل منهما موجب للعلم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الأئمة المعصومون علیهم السلام فواضح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علماء اليهود فلأن ما يقولون في شأن النبوة الحقة مما يؤكد معتقداتنا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هو مقتضى الإرجاع إليهم بإيجاب السؤال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لا يحتمل فيه الكذب عادة ، لأنهم أعداء النبوة ومنكروها ، فبقولهم يحصل العلم العادي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المعبر عنه بالاطمئنان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ان لم نقل بحصول العلم القطعي الوجداني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الوجه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ظهور الآية في المدعى أساسه كون المطلوب في مقام السؤال هو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لظهورها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كون السؤال لتحصيل العلم ، فيكون من باب تنزيل ما يقوله أهل الذّكر منزلة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غير ثابت ، إذ يمكن ان يكون المطلوب هو كون العمل مستندا إلى مستند شرعي أو عقلي ، فإذا كان هناك علم فهو المتعين ، وإلا فالمرجع هو قول أهل الذّكر ، فتكون الآية بصدد جعل الحجية لقول أهل الذّكر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مستندا شرعيا يصح الاستناد إليه في مقام العمل مع عدم العلم ،</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 مع انه لو سلم ظهور الآية الكريمة في أصل تنزيل الخبر منزلة العلم ، وأغمضنا النّظر عن هذه المناقشات وأمثالها مما تقدم في مبحث حجية الخبر ، فذلك وحدة لا ينفع في الحكومة ، إذ من الواضح ان تنزيل الخبر منزلة العلم </w:t>
      </w:r>
    </w:p>
    <w:p>
      <w:pPr>
        <w:pStyle w:val="BookText"/>
        <w:rPr/>
      </w:pPr>
      <w:r>
        <w:rPr>
          <w:rFonts w:ascii="Amiri" w:hAnsi="Amiri" w:eastAsia="Amiri" w:cs="Amiri"/>
          <w:color w:val="111111"/>
          <w:sz w:val="28"/>
          <w:sz w:val="28"/>
          <w:szCs w:val="28"/>
          <w:rtl w:val="true"/>
          <w:lang w:bidi="ar-SA"/>
        </w:rPr>
        <w:t>في الآية انما هو بلحاظ مقام العمل والامتثال والتنجيز والتعذير ، دون مطلق آثار العلم العقلية والشرعية ، فلا نظر لها إلى التعبد الاستصحابي الثابت في مورد عدم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إطلاق في الآية بلحاظ جميع آثار العلم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الأمر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فالخدشة في الاستدلال به من جهتين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الأولى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حصول العلم الحقيقي والمعرفة الحقيقية بواسطة الطرق العلمية للمجتهد في الصدر الأول غير بعيد ، لقرب العهد بزمان الأئمة المعصومين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شأنهم شأن المقلدين في زماننا في معرفة فتاوى مقلديهم بالمعرفة الحقيقية أو العادية لتوفر الطرق العلمية لذلك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فيكون إطلاق المعرفة من باب الفرد الغالب في زمان الحكم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لم تتحقق فيما بعد زمانه بمدة ، كما في زماننا هذا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 ، انه يمكن تحقق ذلك في زماننا بالنسبة إلى المجتهد ، لأنه يعرف كثيرا من الأحكام الواقعية كالضروريات ، وما استفيد من السنة المستفيضة والمتواترة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المقدار كاف في صحة إطلاق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 أحكامنا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الجهة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الأحكام أعم من الأحكام الواقعية والظاهرية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يخفى ان المجتهد عارف بالاحكام الظاهرية حقيقة ، لأن الأدلة الظنية علمية بالنسبة إلى الحكم الظاهري ، وان كانت ظنية بالنسبة إلى الحكم الواقعي</w:t>
      </w:r>
      <w:r>
        <w:rPr>
          <w:rFonts w:eastAsia="Amiri" w:cs="Amiri" w:ascii="Amiri" w:hAnsi="Amiri"/>
          <w:color w:val="111111"/>
          <w:sz w:val="28"/>
          <w:szCs w:val="28"/>
          <w:rtl w:val="true"/>
          <w:lang w:bidi="ar-SA"/>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أبيت إلا عن ظهور الأحكام في الأحكام الواقعية وانصرافها إليها ، فالأمر حينئذ يدور بين إبقاء لفظ المعرفة على معناه الحقيقي وظاهره الاستعمالي ، والتصرف في لفظ الأحكام بحملها على الأعم من الواقعية والظاهرية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وإبقاء لفظ الأحكام على معناه الاستعمالي الظاهر ، والتصرف في لفظ المعرفة بحملها على الأعم من المعرفة الحقيقية والمعرفة التنزيلية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مرجح لأحد الظهورين على الآخر ، فلا يتم الاستدلال بالرواية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هذا ، مع مناقشته بما مرّ في مناقشة الاستدلال بالآية الكريمة من عدم الإطلاق بلحاظ جمع الآثار ، إذ الرواية ليست بصدد بيان التنزيل ، كي يتمسك بإطلاقها ، بل بصدد بيان حكم آخر مرتب على المجتهد الّذي أطلق عليه العارف بالاحكام فانه يكشف عن ثبوت التنزيل في الجملة من دون كشف عن سعته وضيقه ، والمتيقن منه تنزيله بلحاظ الحجية والمنجزية والمعذرية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الأمر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فالاستدلال به فاسد لوجوه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على تقدير تماميته ، فنتيجته الورود لا الحكومة ، لأنه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دليل الأمارة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ينفي احتمال الخلاف حقيقة لا تعبدا ، لامتناع تحقق الخلاف عقلا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الوجه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جهة مشتركة بين دليل الأمارة ودليل الاستصحاب ، فان مقتضى اعتبار الاستصحاب ثبوت الحكم المستصحب في المورد ، وبمقتضى حكم العقل بامتناع اجتماع حكمين ينتفي احتمال خلاف المستصحب ، فدليل اعتبار الاستصحاب يتكفل أيضا نفي احتمال الخلاف بالتقريب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الوجه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الحكم المأخوذ في موضوع الأصل لا يمتنع اجتماعه عقلا مع الحكم الفعلي المتحقق بالأمارة ، لأن موضوعه هو احتمال الواقع ، والحكم المتحقق بها حكم ظاهري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للزم ارتفاع احتمال هذا الحكم بنفس إجراء الأصل ، لأنه يحقق حكما ظاهريا ، فيلزم من إجرائه انتفاء موضوعه ، وهو الاحتمال ، وينتفي هو بانتفائه ، فيمتنع إجراؤه حينئذ ، لأن ما يلزم من وجوده عدمه محال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ثبت عدم المنافاة بين الحكمين ، فلا يكون نفي احتمال الخلاف في الأمارة موجبا لارتفاع موضوع الأصل ، لأنه ينفي احتمال خلاف هذا الحكم من الأحكام الظاهرية ، وهو لا يتنافى مع احتمال الحكم الواقعي المخالف لمؤدى الأمارة ، فلا تتحقق الحكومة</w:t>
      </w:r>
      <w:r>
        <w:rPr>
          <w:rFonts w:eastAsia="Amiri" w:cs="Amiri" w:ascii="Amiri" w:hAnsi="Amiri"/>
          <w:color w:val="111111"/>
          <w:sz w:val="28"/>
          <w:szCs w:val="28"/>
          <w:rtl w:val="true"/>
          <w:lang w:bidi="ar-SA"/>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الأمر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فتمامية الاستدلال به تبتني على ان تكون المنجزية والمعذرية وغيرهما من آثار العلم المختصة به عرفا ، بحيث يكون ثبوتها لغيره </w:t>
      </w:r>
    </w:p>
    <w:p>
      <w:pPr>
        <w:pStyle w:val="BookText"/>
        <w:rPr/>
      </w:pPr>
      <w:r>
        <w:rPr>
          <w:rFonts w:ascii="Amiri" w:hAnsi="Amiri" w:eastAsia="Amiri" w:cs="Amiri"/>
          <w:color w:val="111111"/>
          <w:sz w:val="28"/>
          <w:sz w:val="28"/>
          <w:szCs w:val="28"/>
          <w:rtl w:val="true"/>
          <w:lang w:bidi="ar-SA"/>
        </w:rPr>
        <w:t>محمولا على التنزل ، وهو مما لا دليل عليه ، إذ يمكن ان تكون في نظر العقلاء أثرا أعم للعلم لا مساو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عرفت ان انتزاع التنزيل انما يكون من ترتيب الآثار المختصة بشيء على آخر ، فترتيب وجوب الإكرام على زيد مع ترتيبه أولا على بكر لا يعد تنزيلا لزيد منزلة بكر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ان يقرّب هذا الوجه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العقلاء في مقام عملهم لا يعتنون باحتمال الخلاف الموجود عند قيام الأمارة وينزلونه منزلة العدم ، والمفروض ان الشارع أمضى السيرة العقلائية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لو تم ، فهو لا يتكفل إلاّ تنزيل الأمارة منزلة العلم في مقام المنجزية والمعذرية ، إذ المنظور في عمل العقلاء ذلك دون التعبد الاستصحابي ونحوه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لم يصلح أي دليل على إثبات تكفل دليل الأمارة نفي احتمال الخلاف ، فلا سند حينئذ لدعوى الحكومة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لو لم تثبت دعوى الورود والحكومة فلا مناص عن القول بتخصيص دليلها لدليله ، لأن أغلب مواردها لو لم تكن كلها من موارد الاستصحاب ، فيلزم من العمل بدليل الاستصحاب وطرح دليل الأمارة عدم العمل بها أصلا أو إلا نادرا ، وهو لا يصحح الاعتبار بل يستلزم لغويته</w:t>
      </w:r>
      <w:r>
        <w:rPr>
          <w:rFonts w:eastAsia="Amiri" w:cs="Amiri" w:ascii="Amiri" w:hAnsi="Amiri"/>
          <w:color w:val="111111"/>
          <w:sz w:val="28"/>
          <w:szCs w:val="28"/>
          <w:rtl w:val="true"/>
          <w:lang w:bidi="ar-SA"/>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تذييل </w:t>
      </w:r>
      <w:r>
        <w:rPr>
          <w:rStyle w:val="FootnoteAnchor"/>
          <w:rtl w:val="true"/>
        </w:rPr>
        <w:footnoteReference w:id="3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أنه مع الالتزام بالورود بالتقريب الّذي ذكرناه ، فانما يلتزم به في صورة قيام الأمارة على الخلاف ، اما مع قيامها على طبق الحالة السابقة فلا يتحقق الورود ، لأنا قد قربنا الورود بان المراد بالشك المأخوذ في موضوع الاستصحاب هو عدم الحجة ، وقيدناه بان يكون على 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بقرينة النهي عن النقض به الظاهر في كونه على خلاف الحالة السابقة بحيث يصدق </w:t>
      </w:r>
    </w:p>
    <w:p>
      <w:pPr>
        <w:pStyle w:val="BookText"/>
        <w:rPr/>
      </w:pPr>
      <w:r>
        <w:rPr>
          <w:rFonts w:ascii="Amiri" w:hAnsi="Amiri" w:eastAsia="Amiri" w:cs="Amiri"/>
          <w:color w:val="111111"/>
          <w:sz w:val="28"/>
          <w:sz w:val="28"/>
          <w:szCs w:val="28"/>
          <w:rtl w:val="true"/>
          <w:lang w:bidi="ar-SA"/>
        </w:rPr>
        <w:t xml:space="preserve">معه النقض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فاليقين لا ينقض بغير الحجة على 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والورود على هذا انما يتحقق فيما إذا كانت الأمارة قائمة على خلاف اليقين السابق ، لتحقق الحجة والطريق على الخلاف ، فينتفي موضوع الاستصحاب 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كانت الأمارة قائمة على وفق اليقين السابق ، فالمتحقق انما هو الطريق والحجة على الوفاق ، فلا يرتفع حينئذ موضوع الاستصحاب لعدم منافاته لتحقق عدم الطريق على الخلاف وهو الشك ، وإذا تحقق موضوع الاستصحاب وهو عدم الطريق والحجة على الخلاف ، كان المورد مشمولا لعموم أدلة الاستصحاب والنهي عن النقض ، فيجري الاستصحاب في عرض الأمارة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لو أخذ في موضوع الاستصحاب عدم الحجة مطلقا ولو لم يكن على الخلاف ، كانت الأمارة الموافقة واردة ، لأنها تنفي موضوعه ، وهو عدم الحجة ، لأنها تحقق 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ولكنه ليس كذلك ، بل المأخوذ في موضوعه هو عدم الحجة على 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حققناه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أشار إلى الإشكال صاحب الكفاية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وعدم رفع اليد عنه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فانه قد يرد أيضا بناء على تقريبه للورود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قرّبه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النقض بالأمارة ليس نقضا بالشك كي يكون منهيا عنه ، بل هو نقض باليقين أو بالدليل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صورة قيام الأمارة الموافقة لا يتصور النقض بالأمارة ، كي يقال انه ليس نقضا بالشك بل بالدليل ، ولا إشكال في وجود الشك في المورد ، فيكون المورد مشمولا لدليل الاستصحاب ، لأن رفع اليد عن اليقين السابق نقض لليقين بالشك </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والظاهر من عبارة الكفاية في مقام الجواب عن الإشكال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البقاء على اليقين السابق ليس من جهة ملازمة الرفع لنقض اليقين بالشك ، كي يكون منهيا </w:t>
      </w:r>
      <w:bookmarkStart w:id="112" w:name="pg15939_154762"/>
    </w:p>
    <w:p>
      <w:pPr>
        <w:pStyle w:val="BookText"/>
        <w:rPr/>
      </w:pPr>
      <w:bookmarkEnd w:id="112"/>
      <w:r>
        <w:rPr>
          <w:rFonts w:ascii="Amiri" w:hAnsi="Amiri" w:eastAsia="Amiri" w:cs="Amiri"/>
          <w:color w:val="111111"/>
          <w:sz w:val="28"/>
          <w:sz w:val="28"/>
          <w:szCs w:val="28"/>
          <w:rtl w:val="true"/>
          <w:lang w:bidi="ar-SA"/>
        </w:rPr>
        <w:t>عنه ، بل من جهة لزوم العمل بالحجة ووجوب السير على طبق الطريق المعتبر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بظاهره لا يرفع الإشكال ولا يحقق الورود ، لأن شمول دليل الاستصحاب للمورد قهري لتحقق موضوعه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كون النقض بالشك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فما المانع من التمسك به في عرض الأمارة؟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يمكن توجيه ما ذكره بما يحقق الورود ويرفع الإشكال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موضوع النهي في الاستصحاب 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النقض بالشك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فالموضوع هو المقيد ، والمقيد بما هو مقيد الّذي هو الموضوع كما يرتفع بارتفاع القيد كذلك يرتفع بارتفاع ذات المقيد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المقام حيث ان رفع اليد عن الحالة السابقة ينطبق عليه عنوان مخالفة الحجة ، فرفع اليد عنه إذا كان بهذا العنوان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بعنوان مخالفة الحجة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يشمله النهي الاستصحابي ، لأنه ليس بعنوان نقض اليقين بالشك ، فلا ينطبق عليه موضوع النهي الاستصحابي وهو النقض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كان يشمله نهي آخر ، وهو النهي عن مخالفة الحجة ، فالنهي عن رفع اليد موجود ولكن بعنوان انه مخالفة الحجة لا بعنوان انه نقض لليقين بالشك كي يكون من باب 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فموضوع النهي الاستصحابي مرتفع ، وهو النقض بالشك بارتفاع النقض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ذات المقيد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انه في صورة قيام الأمارة على الخلاف يرتفع الموضوع بارتفاع قيده ، لصدق النقض بالدليل لا بالشك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فتقريب الورود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ذهب إليه صاحب الكفاية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صورة الموافقة ممكن بنحو تقريبه في صورة المخالفة</w:t>
      </w:r>
      <w:r>
        <w:rPr>
          <w:rFonts w:eastAsia="Amiri" w:cs="Amiri" w:ascii="Amiri" w:hAnsi="Amiri"/>
          <w:color w:val="111111"/>
          <w:sz w:val="28"/>
          <w:szCs w:val="28"/>
          <w:rtl w:val="true"/>
          <w:lang w:bidi="ar-SA"/>
        </w:rPr>
        <w:t>.</w:t>
      </w:r>
    </w:p>
    <w:p>
      <w:pPr>
        <w:pStyle w:val="Heading5"/>
        <w:numPr>
          <w:ilvl w:val="4"/>
          <w:numId w:val="1"/>
        </w:numPr>
        <w:rPr/>
      </w:pPr>
      <w:bookmarkStart w:id="113" w:name="__RefHeading___Toc16091498_2142443653"/>
      <w:bookmarkStart w:id="114" w:name="_Toc39"/>
      <w:bookmarkEnd w:id="113"/>
      <w:r>
        <w:rPr>
          <w:rtl w:val="true"/>
        </w:rPr>
        <w:t>ثمرة التذييل</w:t>
      </w:r>
      <w:bookmarkEnd w:id="114"/>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أن ثمرة ذلك تظهر في صورة العلم الإجمالي وقيام الأمارة على أحد الطرفين وقيام أخرى على الطرف الآخر ، وكان أحدهما موردا للاستصحاب ، فانه مع تمامية الورود في صورة الموافقة وان الاستصحاب يكون في طول الأمارة </w:t>
      </w:r>
    </w:p>
    <w:p>
      <w:pPr>
        <w:pStyle w:val="BookText"/>
        <w:rPr/>
      </w:pPr>
      <w:r>
        <w:rPr>
          <w:rFonts w:ascii="Amiri" w:hAnsi="Amiri" w:eastAsia="Amiri" w:cs="Amiri"/>
          <w:color w:val="111111"/>
          <w:sz w:val="28"/>
          <w:sz w:val="28"/>
          <w:szCs w:val="28"/>
          <w:rtl w:val="true"/>
          <w:lang w:bidi="ar-SA"/>
        </w:rPr>
        <w:t>الموافقة ، يكون التعارض بين الأمارتين فقط فيتساقطان ، فيجري الاستصحاب حينئذ في طرفه ، لعدم المعارض ، وعدم الوارد لعدم العمل بالأمارتين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مع عدم تمامية الورود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قربناه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وكون الاستصحاب في عرض الأمارة الموافقة ، كان التعارض بين كل من الأمارة والاستصحاب في هذا الطرف والأمارة في الطرف الآخر ، فيسقط الجميع عن العمل للتعارض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ينبغي أن يعلم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هذه الثمرة انما تتم لو 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صورة كون أحد الطرفين في العلم الإجمالي مجرى لأصل ، والطرف الآخر مجري لأصول طولية بعضها في طول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كون المعارضة في الأصول المذكورة بين الأصل في أحد الطرفين والأصل الأول الأسبق رتبة في الطرف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لو بني على كون المعارضة بين هذا الأصول وجميع الأصول الطولية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عليه المحقق النائيني قدس سره </w:t>
      </w:r>
      <w:r>
        <w:rPr>
          <w:rStyle w:val="FootnoteAnchor"/>
          <w:rtl w:val="true"/>
        </w:rPr>
        <w:footnoteReference w:id="3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فلا تتم الثمرة ولو قيل بالورود ، لأن المعارضة على القول به بين الأمارة في أحد الطرفين والأمارة والاستصحاب في الطرف الآخر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وكلام المحقق النائيني وان كان ناظرا إلى التعارض الحاصل بين الأصول ، ولكن ما ذكره من الدليل على مدعاه يشمل الأمارات أيضا لا خصوص الأصول ، فالتفت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تبين من جميع ما ذكرناه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الوجه في تقديم الأمارة على الأصل الاستصحابي هو ورودها عليه ، وانه لو تنزلنا عن دعوى الورود ، فلا بد من الالتزام بالتخصيص ولو كان بين دليلهما عموم من وجه ، لعدم تمامية دعوى الحكومة </w:t>
      </w:r>
      <w:r>
        <w:rPr>
          <w:rStyle w:val="FootnoteAnchor"/>
          <w:rtl w:val="true"/>
        </w:rPr>
        <w:footnoteReference w:id="370"/>
      </w:r>
    </w:p>
    <w:p>
      <w:pPr>
        <w:pStyle w:val="BookText"/>
        <w:rPr/>
      </w:pPr>
      <w:r>
        <w:rPr>
          <w:rFonts w:ascii="Amiri" w:hAnsi="Amiri" w:eastAsia="Amiri" w:cs="Amiri"/>
          <w:color w:val="111111"/>
          <w:sz w:val="28"/>
          <w:sz w:val="28"/>
          <w:szCs w:val="28"/>
          <w:rtl w:val="true"/>
          <w:lang w:bidi="ar-SA"/>
        </w:rPr>
        <w:t xml:space="preserve">وقد أجيب عن هذا الإشكال بجوابين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الشك المأخوذ في موضوع الأصل مفهوم عالم يصلح للانطباق على الفرد الحقيقي للشك والاعتباري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بخلاف المأخوذ في موضوع الأمارة ، فانه حيث كان بحكم العقل كان ظاهرا في الصفة الوجدانية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 فحيث ان دليل الأمارة يتكفل اعتبارها علما ، كان ورودها رافعا لموضوع الأصل ، بخلاف الأصل فانه لا يتكفل رفع الشك حقيقة بل تنزيلا وهو لا يجدي لأن الشك المأخوذ في موضوع الأمارة واقع الشك الظاهر في الصفة الوجدانية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حيث أخذ الشك في موضوع الأصل إثباتا ولفظا كان ظاهرا في أن الموضوع كل ما يصدق عليه الشك ولو بواسطة الاعتبار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بخلاف الشك المأخوذ في موضوع الأمارة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مأخوذ ثبوتا والمراد به واقع الشك لا عنوانه إذ لا ربط بالصدق ونحوه في مرحلة الثبوت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تكون الأمارة حاكمة على الأصل دون العكس ، مع الالتزام بأخذ الشك في موضوع الأمارة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هذا الجواب ما لا يخفى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عرفت من أن دليل الأمارة لا يتكفل الاعتبار ، إذ مشروعية الاعتبار تختص بموارد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فلأنه مع التسليم بكونه متكفلة للاعتبار ، انما تكون واردة لا حاكمة لنفيها الموضوع تكوينا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مضافا لاختصاص ورودها بما إذا لم يكن للأمارة من أثر غير نفي الحكم الثابت بالدليل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الأمر كذلك إذ للأمارة آثار خاصة ولو لم يكن هناك استصحاب ونحوه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مبنى الإشكال على تكفل الأمارة التنزيل لا الاعتبار وبه يحصل التحاكم ، لأن مفاد الاستصحاب هو تنزيل الشك منزلة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والتفريق انما يكون بلحاظ نفي الأثر المترتب على الموضوع ، وهو يتحقق ولو كان الموضوع هو واقع الشك إذ لا نظر له جدا إلى الموضوع ، بل نظره إلى الحكم بلسان نفي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الجواب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المشهور من ان الشك أخذ في الأمارة موردا وفي الأصل موضوعا ، فلا حكومة للأصل على الأمارة لعدم نظره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وتوضيح هذا الجواب بنحو يندفع به الإشكال والبرهان على أخذ الشك في الموضوع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يوجب تحديد الحكم بحمد خاص بحيث لا يتعداه إلى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تارة يكون مأخوذا في مرحلة سابقة على الحكم سواء كان قيدا للحكم كالأمور غير الاختيارية أو لا موضوع كالأمور الاختيارية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 التحقيق رجوع قيود الحكم إلى الموضوع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ملحوظا ومأخوذا مساوقا للحكم ومقارنا له في المرتبة ، بمعنى ان فعلية الحكم تكون في ظرف تحقق القيد ، فتكون فعلية الحكم وثبوت القيد متنازلين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نظير ثبوت الضد ، فانه مقيد بعدم الضد الآخر ، كثبوت الوجوب فانه لا إشكال مقيد بعدم الحرمة إذ لا يثبت الوجوب في ظرف الحرية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ففعلية الوجوب انما تكون مع عدم الحرمة ، ولكن تقيد الوجوب بعدم الحرمة ليس بمعنى أخذ عدم الحرمة في مرحلة سابقة عليه وفي مرحلة أصل ثبوته ، بحيث يكون التصرف فيه تصرفا في الحكم ومحققا للحكومة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بمعنى ان ثبوت الوجوب انما يكون في هذا الظرف دون غيره فهو ملحوظ في رتبة الحكم وإلاّ لكان الدليل الموجب لإثبات الحل مثبتا للوجوب ، لأنه حقق موضوع الوجوب ولا إشكال في انه لا يلتزم به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يكون ذلك بنحو الملازمة والأصل المثبت وهو غير ما نحن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 فالدليل المثبت لعدم الضد أو النافي له لا يتعرض لثبوت الضد الآخر أو نفيه بحال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والأمر في الأمارات كذلك ، فان تقيدها بعدم العلم كتقيد الضد بعدم الضد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هي من انه بعينه ، وذلك لأن الدليل على عدم ثبوت الأمارة مع العلم بالخلاف انما هو ثبوت التضاد العلمي أو الواقعي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فان التضاد فيها بملاك التضاد بين الأحكام لا في ذاتها ، فان الأحكام غير متضادة بنفسها بل متضادة في مرحلة داعويتها ومقام الامتثال ، لأن المكلف لا يمكنه امتثال الحكمين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فكذلك التضاد بين جعل الأمارة علما تنزيليا والعلم بالواقع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جعل العلم التنزيلي مرجعه إلى جعل وجوب العمل على طبقه وبلحاظ الجري العملي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 الواقع الّذي تعلق به العلم يرجع إلى ذلك أيضا فجعل الواقع وجعل العلم على خلافه متضادان في مرحلة الامتثال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عدم العلم في مورد الأمارة من باب أخذ عدم الضد واقعا أو علما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عرفت أنه لم يؤخذ قيدا للحكم بالمعنى الّذي كون التصرف فيه موجبا للتصرف في نفس الحكم ، بل بالمعنى الآخر ، وهو معنى الموردية ، فاتضح بذلك الفرق بين المورد والموضوع المذكور في جواب الاعلام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يتضح كون الجواب عن البرهان المزبور ، بالالتزام بالإهمال في الموضوع في مرحلة الثبوت ولا محذور فيه ، لأن امتناع الإهمال في مقام الثبوت باعتبار إيجابه للتردد في الحكم وانه يشمل المقيد وغيره أو لا؟ إذ لا مجال لتردد الحاكم في حكمه نفسه وعدم علمه بمقدار شموله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كان الإهمال غير مركب للتردد في الحكم بل كان مقدار الحكم معلوما فلا مانع فيه لأن المجعول الّذي لا يمكن التردد فيه لا تردد فيه واقعا والتردد في غيره لا مانع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والمقام من هذا القبيل لأن الحكم معلوم المقدار والحد ولو مع إهمال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أبيت إلا عن امتناع الإهمال في الموضوع أيضا باعتبار أن الحاكم مع التفاته إلى ضيق دائرة حكمه يلحظ الموضوع ضيقا قهرا عليه ، فيكون الموضوع ضيقا أيضا كالحكم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مانع من الالتزام به بالنحو الّذي التزمنا به في ظرف الحكم بان يلحظ عدم العلم ظرفا للموضوع لا قيدا وموردا لا 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يكون التصرف فيه تصرفا في الموضوع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استدراك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الوجه في تقديم الأمارة على الأصل بالحكومة إن كان لأجل تعرض نفس الأمارة لمفاد الأصل باعتبار انها تثبت ما نفاه الأصل أو العكس ، فذلك غير موجب للحكومة وإلا يحصل التحاكم ، فان الأصل أيضا متعرض ، لمفاد الأمارة لأنه ينفي ما تثبته الأمارة أو العكس ، فملاك حكومة نفي الأمارة ، موجود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كان بلحاظ دليل اعتبار الأمارة لا نفس الأمارة ، فهو ليس ناظرا إلى دليل الأصل بمفاده فانما مفاده على المشهور ثبوت حكم ظاهري على طبق مؤدي الأمارة وعلى المختار ثبوت المنجزية والمعذرية بقيام الأمارة ، وعلى كلا الوجهين لا تعرض له بوجه لدليل الأصل كي يكون حاكما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انه قد يقرر وجه حكومة الأمارة على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كلا من دليل اعتبار الأمارة والأصل وان كان يتكفل إلغاء احتمال الخلاف ، فدليل اعتبار الأمارة يتكفل إلغاء احتمال خلافها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ودليل اعتبار الأصل يتكفل إلغاء احتمال خلافه ، إلا أنه لما لم يكن دليل اعتبار الأصل ناظرا إلى إلغاء حكم الأمارة ، لأن حكم الأصل مترتب على الشك في الواقع الّذي هو مؤدي الأمارة ، فلا يمكن أن يكون الواقع مأخوذا فيه عدم حكم الأصل لأن حكم الأصل في طول الواقع ، وكان دليل اعتبار الأمارة متكفلا لنفي احتمال خلافه ، ومنه حكم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الأمارة رافعة لموضوع الأصل وهو احتمال الخلاف ونافية لحكمه ، بخلاف الأصل فانه غير رافع لموضوع الأمارة ، إذ لا تعرض له لحكمها ، فانه يتكفل إلغاء احتمال خلاف حكمه مما هو في مرتبته ولا يتعدى إلى الواقع كي يكون ناظرا إلى الأمارة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ونفي هذا الوجه صاحب الكفاية بأن لم يثبت بان دليل الاعتبار في الأمارة والأصل يتكفل إلغاء احتمال الخلاف كي يقرر ما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محصل توضيح عبارة الكفاية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بد من التعرض لشيء استطرادي أيضا وهو انه قد يشكل على القول بحكومة الأمارة على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دليل الأمارة يتكفل جعلها علما تنزيليا والمأخوذ في موضوع الأصل الجهل بالواقع ، فيكون ورود الأمارة رافعا لموضوع الأصل تعبدا بان الأمارة أيضا قد أخذ في موضوعها الشك وذلك لأنه لا إشكال في عدم اعتبارها مع اليقين بالواقع بأي نحو من أنحاء الاعتبار ، فيدور الأمر ثبوتا بين ان يؤخذ في موضوعها الجهل بالواقع أو يكون مطلقا بالنسبة إلى حكم العلم والجهل أو يكون مهملا لا مجال للثالث لامتناع الإهمال في مرحلة الثبوت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الثاني لما عرفت من عدم اعتبارها في صورة اليقين والعلم ، فيتعين الثالث ، وإذا كان موضوعها مقيدا بالجهل فالاستصحاب يتكفل تنزيل الشك منزلة اليقين ، فهو يثبت اليقين تنزيلا فيكون رافعا لموضوع الأمارة لحصول اليقين بالواقع تعبدا ، 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 من تقريب حكومة الأمارة على الاستصحاب ذكر التحاكم من الطرفين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وجه للتفصي عن هذا الإشكال بعدم أخذ الجهل في الأمارة موضوعا بل موردا لما عرفت من إقامة البرهان على أخذه في موضوعها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يتضح الفرق بين الموضوع والمورد الا لفظا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الإجابة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الفرق بين الموضوع والمورد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القيود التي تحدد الحكم بنحو خاص بحيث لا يتعداه إلى غيره ولا يتحقق في ظرف آخر على نحوين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يرجع إلى المرتبة السابقة على الحكم ، وهي التي يعبر عنها بقيود الموضوع ، كأخذ العادل في موضوع وجوب الإكرام في قول الأمر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أكرم العالم العادل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يكون متحدا في المرتبة مع الحكم ، بان يؤخذ في نفس الحكم دون الموضوع ، وهو المعبر عنه بقيود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نظير التعبد بأحد جزئي الموضوع ، فانه مقيد بالتعبد بالجزء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صورة عدم إحرازه بالوجدان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يكون التعبد بالجزء الآخر في عرضه التعبد به ، فهو مأخوذ في نفس الحكم وهو التعبد ، بحيث لولاه لما صح التعبد به ، وليس مأخوذا في مرحلة سابقة عليه للزوم المدعى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فالقسمان يشتركان في كونهما محددان للحكم بحد خاص ، بحيث لا يثبت مع عدم ثبوتهما ، إلا انهما يختلفان في ان أحدهما يؤخذ في المرحلة السابقة على الحكم ، 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يؤخذ في مرحلة الحكم نفسه ، ويكون قيدا لنفس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فيمكن أن يكون المراد بقيد الموضوع هو القيد المأخوذ في مرحلة سابقة عن الحكم ، وبقيد المورد هو المأخوذ في نفس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وحيث ان الشك أخذ في الاستصحاب في المرحلة السابقة مع التعبد وفي الأمارات ليس كذلك ، بل الحكم مقيد بهذا القيد يعني بصورة الجهل دون العلم بالدليل العقلي ، كان الشك مأخوذا في موضوع الاستصحاب دون الأمارة ، بل فيها أخذ في نفس الحكم ، وهو المراد من كونه مأخوذا في موردها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فلا يكون الاستصحاب حاكما على الأمارة لأنه لا يتصرف في موضوعها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الدليل الحاكم أعم مما كان متصرفا في قيود الموضوع أو قيود الحكم ، فانه لو قال أكرم زيدا وقيد الوجوب ليوم الجمعة ، ثم قام دليل على هذا اليوم المتوهم كونه يوم جمعة ، ليس بيوم الجمعة كان هذا حاكما على الدليل الآخر ورافعا لحكمه ، فإذا كان الشك في الأمارة مأخوذا قيدا للحكم كان الاستصحاب رافعا له وهو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مندفع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الشك لم يؤخذ شرطا وقيدا للحكم كي يلزم ما ذكر ، بل أخذه في الحكم بنحو يكون الحكم هو الحصة الملازمة للشك ، والتي تكون مع الشك بحيث لا يثبت الحكم في غير هذا الظرف ، فلا يكون الدليل الرافع الشك متعرضا للحكم بحال ، إذ لا علاقة للشك بالحكم لا قيدا ولا موضوعا ، بل بنحو الملازمة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فغاية ما يكون ان الدليل الرافع للشك يكون معارضا ومنافيا للأمارة بمدلولها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العلم التنزيلي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لا يرفع حكومتها على الاستصحاب لما عرفت أن أحد الدليلين إذا كان رافعا لموضوع الآخر كان حاكما عليه ولو كان الآخر منافيا له في الدلالة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هنا تتضح الإجابة عما أقيم من البرهان على أخذ الشك في موضوع الأمارة وذلك بالالتزام بالإهمال في جانب الموضوع ، وأما المحذور المذكور على الإهمال في مقام الثبوت وهو لزوم تردد نفس الحاكم في حكمه لعدم علمه بشموله للمورد المشكوك وعدمه ، فهو لا يتأتى ، لأن هذا انما يتم لو كان الإهمال في الموضوع موجبا للإهمال في نفس الحكم ، أما العلم بالحكم وحده وانه مقيد بغير المورد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فالإهمال في الموضوع غير ضائر أصلا ، لأن المجعول الّذي لا معنى للتردد فيه لا تردد فيه ، وغيره التردد فيه غير ضائر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استدراك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يتبع مبحث أخذ الجهل في موضوع الأصول والأمارة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عن هذا الإشكال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الإهمال في الموضوع في مرحلة الثبوت إنما يمتنع إذا كان موجبا للتردد في نفس الحكم وانه يشمل المقيد وغيره أولا ، إذ لا مجال لتردد الحاكم في نفس حكمه وعدم علمه بمقدار شموله وانه في هذا المورد ثابت أو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إذا كان الإهمال ليس موجبا للتردد في الحكم بل كان مقدار الحكم معلوما فلا مانع من ذلك ، لأن المجعول الّذي لا يمكن التردد فيه لا تردد فيه والتردد في غيره لا دليل على امتناعه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نحن فيه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وتوضيح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يوجب تحديد الحكم بحد خاص بحيث لا يتعداه إلى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مأخوذا في مرحلة سابقة على الحكم سواء كان قيدا للحكم كالأمور غير الاختيارية أو الموضوع كالأمور الاختيارية وان كان التحقيق رجوع قيود الحكم إلى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ملحوظا ومأخوذا مساوقا للحكم في المرتبة بمعنى ان فعلية الحكم تكون في ظرفه تحقق القيد ، فتلحظ فعلية الحكم المقيد بنحو الملازمة ، نظير ثبوت الصد ، فانه مقيد بعدم الضد الآخر كثبوت الوجوب ، فانه لا إشكال انه مقيد بثبوت عدم الحرمة ، إذ لا يثبت الوجوب في ظرف 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ففعلية الوجوب انما تكون مع عدم الحرمة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تقيد الوجوب بعدم الحرمة ليس بمعنى أخذ عدم الحرمة في مرحلة سابقة عليه بحيث يكون التصرف فيه تصرفا في الحكم ومحققا للحكومة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بمعنى ان ثبوت الوجوب انما يكون في هذا المورد دون غيره فهو ملحوظ في رتبة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لكان الدليل الموجب لإثبات الحل مثبتا للوجوب لأنه حقق موضوع الوجوب ولا إشكال في انه لا يلتزم به أحد نعم قد يكون ذلك بنحو الملازمة والأصل المثبت وهو غير ما قرره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 فالدليل المثبت لعدم الضد وما هو كرافع أو النافي له لا يتعرض لثبوت الضد الآخر أو نفيه بحال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والأمر في الأمارات كذلك فان تقيدها بعدم العلم كتقيد الضد بعدم الضد الآخر ، بل من بابه بعينه ، وذلك لأن الدليل على عدم ثبوت الأمارة مع العلم بالخلاف انما هو ثبوت التضاد العلمي أو الواقعي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فاعتبار عدم العام في التعبد بالأمارة من باب اعتبار عدم الضد في ثبوت الضد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عرفت أنه لم يؤخذ قيدا للحكم بالمعنى الّذي يكون التصرف فيه موجبا للتصرف في نفس الحكم ، بل بالمعنى الآخر ، وهو معنى الموردية في 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فاتضح بذلك والفرق بين المورد والموضوع المذكور في جواب الاعلام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ما ذكر عن الترديد العقلي غير ناهض على أخذ الشك في موضوع الأمارات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تقريب التضاد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التضاد فيها بملاك التضاد بين الأحكام لا في ذاتها ، وذلك لأن الأحكام غير متضادة بنفسها ، بل متضادة في مرحلة داعويتها ومقام الامتثال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المكلف لا يمكن امتثال الحكمين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فكذلك التضاد بين جعل الأمارة علما تنزيليا والعلم بالواقع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جعل العلم التنزيلي مرجعه إلى جعل وجوب العمل على طبقه بلحاظ الجري العملي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 الواقع الّذي تعلق به العلم يرجع إلى ذلك أيضا فجعل الواقع وجعل العلم على خلافه متضادان في مرحلة الامتثال ، فأخذ عدم العلم في مورد الأمارة من باب أخذ عدم الضد ، لأن الضد واقعا هو نفس العلم بهذا اللحاظ بلحاظ إيجابه للمحركية بكشفه عن 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فالتفت</w:t>
      </w:r>
      <w:r>
        <w:rPr>
          <w:rFonts w:eastAsia="Amiri" w:cs="Amiri" w:ascii="Amiri" w:hAnsi="Amiri"/>
          <w:color w:val="111111"/>
          <w:sz w:val="28"/>
          <w:szCs w:val="28"/>
          <w:rtl w:val="true"/>
          <w:lang w:bidi="ar-SA"/>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أن هناك قواعد ثلاث تردد أمرها بين الأمارية والأصلية ، ووقع الخلاف في ذلك بين الأعلام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قاعدة 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وقاعدة الفراغ والتجاوز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وأصالة الصحة في عمل الغير</w:t>
      </w:r>
      <w:r>
        <w:rPr>
          <w:rFonts w:eastAsia="Amiri" w:cs="Amiri" w:ascii="Amiri" w:hAnsi="Amiri"/>
          <w:color w:val="111111"/>
          <w:sz w:val="28"/>
          <w:szCs w:val="28"/>
          <w:rtl w:val="true"/>
          <w:lang w:bidi="ar-SA"/>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بأس في تنقيح الكلام فيها مفصلا لما يترتب عليها من آثار فقهية جمة جليلة</w:t>
      </w:r>
      <w:r>
        <w:rPr>
          <w:rFonts w:eastAsia="Amiri" w:cs="Amiri" w:ascii="Amiri" w:hAnsi="Amiri"/>
          <w:color w:val="111111"/>
          <w:sz w:val="28"/>
          <w:szCs w:val="28"/>
          <w:rtl w:val="true"/>
          <w:lang w:bidi="ar-SA"/>
        </w:rPr>
        <w:t xml:space="preserve">. </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5" w:name="pg15939_154770"/>
      <w:bookmarkStart w:id="116" w:name="pg15939_154770"/>
      <w:bookmarkEnd w:id="116"/>
    </w:p>
    <w:p>
      <w:pPr>
        <w:pStyle w:val="Heading2"/>
        <w:numPr>
          <w:ilvl w:val="1"/>
          <w:numId w:val="1"/>
        </w:numPr>
        <w:rPr/>
      </w:pPr>
      <w:bookmarkStart w:id="117" w:name="pg15939_154770"/>
      <w:bookmarkStart w:id="118" w:name="__RefHeading___Toc16091500_2142443653"/>
      <w:bookmarkStart w:id="119" w:name="_Toc40"/>
      <w:bookmarkEnd w:id="117"/>
      <w:bookmarkEnd w:id="118"/>
      <w:r>
        <w:rPr>
          <w:rtl w:val="true"/>
        </w:rPr>
        <w:t>الفهرس</w:t>
      </w:r>
      <w:bookmarkEnd w:id="119"/>
    </w:p>
    <w:p>
      <w:pPr>
        <w:pStyle w:val="BookText"/>
        <w:rPr/>
      </w:pPr>
      <w:r>
        <w:rPr>
          <w:rFonts w:ascii="IRNazanin" w:hAnsi="IRNazanin" w:eastAsia="IRNazanin"/>
          <w:color w:val="111111"/>
          <w:sz w:val="28"/>
          <w:sz w:val="28"/>
          <w:szCs w:val="28"/>
          <w:rtl w:val="true"/>
          <w:lang w:bidi="fa-IR"/>
        </w:rPr>
        <w:t>الاستصحاب</w:t>
      </w:r>
    </w:p>
    <w:p>
      <w:pPr>
        <w:pStyle w:val="BookText"/>
        <w:rPr/>
      </w:pPr>
      <w:r>
        <w:rPr>
          <w:rFonts w:ascii="Amiri" w:hAnsi="Amiri" w:eastAsia="Amiri" w:cs="Amiri"/>
          <w:color w:val="111111"/>
          <w:sz w:val="28"/>
          <w:sz w:val="28"/>
          <w:szCs w:val="28"/>
          <w:rtl w:val="true"/>
          <w:lang w:bidi="ar-SA"/>
        </w:rPr>
        <w:t>تعريف الاستصحاب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p>
    <w:p>
      <w:pPr>
        <w:pStyle w:val="BookText"/>
        <w:rPr/>
      </w:pPr>
      <w:r>
        <w:rPr>
          <w:rFonts w:ascii="Amiri" w:hAnsi="Amiri" w:eastAsia="Amiri" w:cs="Amiri"/>
          <w:color w:val="111111"/>
          <w:sz w:val="28"/>
          <w:sz w:val="28"/>
          <w:szCs w:val="28"/>
          <w:rtl w:val="true"/>
          <w:lang w:bidi="ar-SA"/>
        </w:rPr>
        <w:t>مناقشة التعاريف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p>
    <w:p>
      <w:pPr>
        <w:pStyle w:val="BookText"/>
        <w:rPr/>
      </w:pPr>
      <w:r>
        <w:rPr>
          <w:rFonts w:ascii="Amiri" w:hAnsi="Amiri" w:eastAsia="Amiri" w:cs="Amiri"/>
          <w:color w:val="111111"/>
          <w:sz w:val="28"/>
          <w:sz w:val="28"/>
          <w:szCs w:val="28"/>
          <w:rtl w:val="true"/>
          <w:lang w:bidi="ar-SA"/>
        </w:rPr>
        <w:t>التعريف المختار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الاستصحاب مسألة أصولية أو 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الفرق بين الاستصحاب وقاعدتي اليقين ، والمقتضي والمانع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p>
    <w:p>
      <w:pPr>
        <w:pStyle w:val="BookText"/>
        <w:rPr/>
      </w:pPr>
      <w:r>
        <w:rPr>
          <w:rFonts w:ascii="Amiri" w:hAnsi="Amiri" w:eastAsia="Amiri" w:cs="Amiri"/>
          <w:color w:val="111111"/>
          <w:sz w:val="28"/>
          <w:sz w:val="28"/>
          <w:szCs w:val="28"/>
          <w:rtl w:val="true"/>
          <w:lang w:bidi="ar-SA"/>
        </w:rPr>
        <w:t>تقسيمات الاستصحاب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نفي جريان الاستصحاب في الحكم الشرعي المستفاد من العقل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تصحيح الوجه الثالث وتعميمه للشبهة الموضوعية المصداقية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تعميم النفي للأحكام الوجودية والعدمية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الايراد على الشيخ والأصفهاني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تقريب جريان استصحاب العدم في مورد النسيان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اعتبار فعلية الشك والمناقشة فيه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أدلة الاستصحاب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الاستدلال بالأخبار</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Amiri" w:hAnsi="Amiri" w:eastAsia="Amiri" w:cs="Amiri"/>
          <w:color w:val="111111"/>
          <w:sz w:val="28"/>
          <w:sz w:val="28"/>
          <w:szCs w:val="28"/>
          <w:rtl w:val="true"/>
          <w:lang w:bidi="ar-SA"/>
        </w:rPr>
        <w:t>صحيحة زرارة الأولى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محتملات مفاد الصحيحة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في الاحتمال الأرجح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التفصيل بين الشك في المقتضي والرافع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p>
    <w:p>
      <w:pPr>
        <w:pStyle w:val="BookText"/>
        <w:rPr/>
      </w:pPr>
      <w:r>
        <w:rPr>
          <w:rFonts w:ascii="IRNazanin" w:hAnsi="IRNazanin" w:eastAsia="IRNazanin"/>
          <w:color w:val="111111"/>
          <w:sz w:val="28"/>
          <w:sz w:val="28"/>
          <w:szCs w:val="28"/>
          <w:rtl w:val="true"/>
          <w:lang w:bidi="fa-IR"/>
        </w:rPr>
        <w:t>معنى النقض</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ascii="Amiri" w:hAnsi="Amiri" w:eastAsia="Amiri" w:cs="Amiri"/>
          <w:color w:val="111111"/>
          <w:sz w:val="28"/>
          <w:sz w:val="28"/>
          <w:szCs w:val="28"/>
          <w:rtl w:val="true"/>
          <w:lang w:bidi="ar-SA"/>
        </w:rPr>
        <w:t>المختار في معنى النقض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مناقشتنا للكفاية في معنى النقض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امتناع تعلق النقض باليقين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امتناع تعلق النقض باليقين اثباتا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المجعول هو المتيقن لا اليقين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الاستصحاب في الشبهة الموضوعية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المختار في دفع الاشكال في جريان الاستصحاب المذكور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الاستصحاب في الأحكام الكلية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p>
    <w:p>
      <w:pPr>
        <w:pStyle w:val="BookText"/>
        <w:rPr/>
      </w:pPr>
      <w:r>
        <w:rPr>
          <w:rFonts w:ascii="IRNazanin" w:hAnsi="IRNazanin" w:eastAsia="IRNazanin"/>
          <w:color w:val="111111"/>
          <w:sz w:val="28"/>
          <w:sz w:val="28"/>
          <w:szCs w:val="28"/>
          <w:rtl w:val="true"/>
          <w:lang w:bidi="fa-IR"/>
        </w:rPr>
        <w:t>عدم الأثر لاستصحاب عدم الجعل</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Amiri" w:hAnsi="Amiri" w:eastAsia="Amiri" w:cs="Amiri"/>
          <w:color w:val="111111"/>
          <w:sz w:val="28"/>
          <w:sz w:val="28"/>
          <w:szCs w:val="28"/>
          <w:rtl w:val="true"/>
          <w:lang w:bidi="ar-SA"/>
        </w:rPr>
        <w:t>مناقشة كلام العراقي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عدم قابلية الجعل وعدمه للتعبد بهما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امتناع التعبد بعدم التكليف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هل الجعل يتبع المجعول سعة وضيقا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الاستصحاب في الأحكام الترخيصية والوضعية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صحيحة زرارة الثانية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الاستدلال بالفقرة الأولى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جعل الفقرة من التعليل بالصغرى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منع إفادة الفقرة لقاعدة اليقين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الاستدلال بالفقرة الثانية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صحيحة زرارة الثالثة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رواية الخصال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مكاتبة القاساني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رواية عمار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الأحكام الوضعية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الكلام في سبب التكليف وشرطه ونحوهما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منع جعل السببية استقلالا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الايراد على وجهي الكفاية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السببية منتزعة عن خصوصية واقعية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الكلام في جزء المأمور به وشرطه ونحوهما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استشكال العراقي الشرطية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في جريان الأصل في الجزئية وعدمه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الكلام في الحجية والملكية ونحوهما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الاشكال ثبوتا في جعل الملكية استقلالا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البحث عن مجعولية الصحة والطهارة ونحوهما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تنبيهات الاستصحاب</w:t>
      </w:r>
    </w:p>
    <w:p>
      <w:pPr>
        <w:pStyle w:val="BookText"/>
        <w:rPr/>
      </w:pPr>
      <w:r>
        <w:rPr>
          <w:rFonts w:ascii="Amiri" w:hAnsi="Amiri" w:eastAsia="Amiri" w:cs="Amiri"/>
          <w:color w:val="111111"/>
          <w:sz w:val="28"/>
          <w:sz w:val="28"/>
          <w:szCs w:val="28"/>
          <w:rtl w:val="true"/>
          <w:lang w:bidi="ar-SA"/>
        </w:rPr>
        <w:t xml:space="preserve">التنبيه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جريان الاستصحاب في مودي الأمارات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 xml:space="preserve">التبيه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استصحاب الكلي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p>
    <w:p>
      <w:pPr>
        <w:pStyle w:val="BookText"/>
        <w:rPr/>
      </w:pPr>
      <w:r>
        <w:rPr>
          <w:rFonts w:ascii="IRNazanin" w:hAnsi="IRNazanin" w:eastAsia="IRNazanin"/>
          <w:color w:val="111111"/>
          <w:sz w:val="28"/>
          <w:sz w:val="28"/>
          <w:szCs w:val="28"/>
          <w:rtl w:val="true"/>
          <w:lang w:bidi="fa-IR"/>
        </w:rPr>
        <w:t>استصحاب الفرد المردد</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القسم الأول من استصحاب الكلي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القسم الثاني من استصحاب الكلي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استصحاب الكلي في الأحكام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الشبهة العبائية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p>
    <w:p>
      <w:pPr>
        <w:pStyle w:val="BookText"/>
        <w:rPr/>
      </w:pPr>
      <w:r>
        <w:rPr>
          <w:rFonts w:ascii="Amiri" w:hAnsi="Amiri" w:eastAsia="Amiri" w:cs="Amiri"/>
          <w:color w:val="111111"/>
          <w:sz w:val="28"/>
          <w:sz w:val="28"/>
          <w:szCs w:val="28"/>
          <w:rtl w:val="true"/>
          <w:lang w:bidi="ar-SA"/>
        </w:rPr>
        <w:t>تحقيق الحق في الشبهة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القسم الثالث من استصحاب الكلي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القسم الرابع من استصحاب الكلي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p>
    <w:p>
      <w:pPr>
        <w:pStyle w:val="BookText"/>
        <w:rPr/>
      </w:pPr>
      <w:r>
        <w:rPr>
          <w:rFonts w:ascii="Amiri" w:hAnsi="Amiri" w:eastAsia="Amiri" w:cs="Amiri"/>
          <w:color w:val="111111"/>
          <w:sz w:val="28"/>
          <w:sz w:val="28"/>
          <w:szCs w:val="28"/>
          <w:rtl w:val="true"/>
          <w:lang w:bidi="ar-SA"/>
        </w:rPr>
        <w:t xml:space="preserve">التنبيه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استصحاب الأمور التدريجية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استصحاب الزمان وجهات الاشكال فيه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استصحاب الحكم في الفعل المقيد بالزمان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 xml:space="preserve">التنبيه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استصحاب الأمور التعليقية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p>
    <w:p>
      <w:pPr>
        <w:pStyle w:val="BookText"/>
        <w:rPr/>
      </w:pPr>
      <w:r>
        <w:rPr>
          <w:rFonts w:ascii="Amiri" w:hAnsi="Amiri" w:eastAsia="Amiri" w:cs="Amiri"/>
          <w:color w:val="111111"/>
          <w:sz w:val="28"/>
          <w:sz w:val="28"/>
          <w:szCs w:val="28"/>
          <w:rtl w:val="true"/>
          <w:lang w:bidi="ar-SA"/>
        </w:rPr>
        <w:t>معارضة الاستصحاب التنجيزي للتعليقي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p>
    <w:p>
      <w:pPr>
        <w:pStyle w:val="BookText"/>
        <w:rPr/>
      </w:pPr>
      <w:r>
        <w:rPr>
          <w:rFonts w:ascii="Amiri" w:hAnsi="Amiri" w:eastAsia="Amiri" w:cs="Amiri"/>
          <w:color w:val="111111"/>
          <w:sz w:val="28"/>
          <w:sz w:val="28"/>
          <w:szCs w:val="28"/>
          <w:rtl w:val="true"/>
          <w:lang w:bidi="ar-SA"/>
        </w:rPr>
        <w:t>المختار في دفع اشكال المعارضة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p>
    <w:p>
      <w:pPr>
        <w:pStyle w:val="BookText"/>
        <w:rPr/>
      </w:pPr>
      <w:r>
        <w:rPr>
          <w:rFonts w:ascii="Amiri" w:hAnsi="Amiri" w:eastAsia="Amiri" w:cs="Amiri"/>
          <w:color w:val="111111"/>
          <w:sz w:val="28"/>
          <w:sz w:val="28"/>
          <w:szCs w:val="28"/>
          <w:rtl w:val="true"/>
          <w:lang w:bidi="ar-SA"/>
        </w:rPr>
        <w:t>الاستصحاب التعليقي في الموضوعات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p>
    <w:p>
      <w:pPr>
        <w:pStyle w:val="BookText"/>
        <w:rPr/>
      </w:pPr>
      <w:r>
        <w:rPr>
          <w:rFonts w:ascii="Amiri" w:hAnsi="Amiri" w:eastAsia="Amiri" w:cs="Amiri"/>
          <w:color w:val="111111"/>
          <w:sz w:val="28"/>
          <w:sz w:val="28"/>
          <w:szCs w:val="28"/>
          <w:rtl w:val="true"/>
          <w:lang w:bidi="ar-SA"/>
        </w:rPr>
        <w:t xml:space="preserve">التنبيه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استصحاب عدم النسخ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p>
    <w:p>
      <w:pPr>
        <w:pStyle w:val="BookText"/>
        <w:rPr/>
      </w:pPr>
      <w:r>
        <w:rPr>
          <w:rFonts w:ascii="Amiri" w:hAnsi="Amiri" w:eastAsia="Amiri" w:cs="Amiri"/>
          <w:color w:val="111111"/>
          <w:sz w:val="28"/>
          <w:sz w:val="28"/>
          <w:szCs w:val="28"/>
          <w:rtl w:val="true"/>
          <w:lang w:bidi="ar-SA"/>
        </w:rPr>
        <w:t xml:space="preserve">التنبيه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الأصل المثبت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p>
    <w:p>
      <w:pPr>
        <w:pStyle w:val="BookText"/>
        <w:rPr/>
      </w:pPr>
      <w:r>
        <w:rPr>
          <w:rFonts w:ascii="Amiri" w:hAnsi="Amiri" w:eastAsia="Amiri" w:cs="Amiri"/>
          <w:color w:val="111111"/>
          <w:sz w:val="28"/>
          <w:sz w:val="28"/>
          <w:szCs w:val="28"/>
          <w:rtl w:val="true"/>
          <w:lang w:bidi="ar-SA"/>
        </w:rPr>
        <w:t>الأصل المثبت مع خفاء الواسطة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p>
    <w:p>
      <w:pPr>
        <w:pStyle w:val="BookText"/>
        <w:rPr/>
      </w:pPr>
      <w:r>
        <w:rPr>
          <w:rFonts w:ascii="Amiri" w:hAnsi="Amiri" w:eastAsia="Amiri" w:cs="Amiri"/>
          <w:color w:val="111111"/>
          <w:sz w:val="28"/>
          <w:sz w:val="28"/>
          <w:szCs w:val="28"/>
          <w:rtl w:val="true"/>
          <w:lang w:bidi="ar-SA"/>
        </w:rPr>
        <w:t>المناقشة في استثناء صورة وضوح الملازمة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p>
    <w:p>
      <w:pPr>
        <w:pStyle w:val="BookText"/>
        <w:rPr/>
      </w:pPr>
      <w:r>
        <w:rPr>
          <w:rFonts w:ascii="Amiri" w:hAnsi="Amiri" w:eastAsia="Amiri" w:cs="Amiri"/>
          <w:color w:val="111111"/>
          <w:sz w:val="28"/>
          <w:sz w:val="28"/>
          <w:szCs w:val="28"/>
          <w:rtl w:val="true"/>
          <w:lang w:bidi="ar-SA"/>
        </w:rPr>
        <w:t>الشك في أول الشهر وجريان الأصل فيه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p>
    <w:p>
      <w:pPr>
        <w:pStyle w:val="BookText"/>
        <w:rPr/>
      </w:pPr>
      <w:r>
        <w:rPr>
          <w:rFonts w:ascii="Amiri" w:hAnsi="Amiri" w:eastAsia="Amiri" w:cs="Amiri"/>
          <w:color w:val="111111"/>
          <w:sz w:val="28"/>
          <w:sz w:val="28"/>
          <w:szCs w:val="28"/>
          <w:rtl w:val="true"/>
          <w:lang w:bidi="ar-SA"/>
        </w:rPr>
        <w:t>الحكم بتضمين اليد المشكوك ضمانيتها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p>
    <w:p>
      <w:pPr>
        <w:pStyle w:val="BookText"/>
        <w:rPr/>
      </w:pPr>
      <w:r>
        <w:rPr>
          <w:rFonts w:ascii="Amiri" w:hAnsi="Amiri" w:eastAsia="Amiri" w:cs="Amiri"/>
          <w:color w:val="111111"/>
          <w:sz w:val="28"/>
          <w:sz w:val="28"/>
          <w:szCs w:val="28"/>
          <w:rtl w:val="true"/>
          <w:lang w:bidi="ar-SA"/>
        </w:rPr>
        <w:t>الامارات المثبتة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p>
    <w:p>
      <w:pPr>
        <w:pStyle w:val="BookText"/>
        <w:rPr/>
      </w:pPr>
      <w:r>
        <w:rPr>
          <w:rFonts w:ascii="Amiri" w:hAnsi="Amiri" w:eastAsia="Amiri" w:cs="Amiri"/>
          <w:color w:val="111111"/>
          <w:sz w:val="28"/>
          <w:sz w:val="28"/>
          <w:szCs w:val="28"/>
          <w:rtl w:val="true"/>
          <w:lang w:bidi="ar-SA"/>
        </w:rPr>
        <w:t xml:space="preserve">التنبيه 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جهات تتعلق بالأصل المثبت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الأثر المترتب على الأمر الانتزاعي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المنع في استصحاب عدم التكليف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التنبيه 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ما إذا كان اللازم لازما للأعم من الوجود الواقعي والظاهري </w:t>
      </w:r>
      <w:r>
        <w:rPr>
          <w:rFonts w:eastAsia="Amiri" w:cs="Amiri" w:ascii="Amiri" w:hAnsi="Amiri"/>
          <w:color w:val="111111"/>
          <w:sz w:val="28"/>
          <w:szCs w:val="28"/>
          <w:lang w:bidi="ar-SA"/>
        </w:rPr>
        <w:t>234</w:t>
      </w:r>
    </w:p>
    <w:p>
      <w:pPr>
        <w:pStyle w:val="BookText"/>
        <w:rPr/>
      </w:pPr>
      <w:r>
        <w:rPr>
          <w:rFonts w:ascii="Amiri" w:hAnsi="Amiri" w:eastAsia="Amiri" w:cs="Amiri"/>
          <w:color w:val="111111"/>
          <w:sz w:val="28"/>
          <w:sz w:val="28"/>
          <w:szCs w:val="28"/>
          <w:rtl w:val="true"/>
          <w:lang w:bidi="ar-SA"/>
        </w:rPr>
        <w:t xml:space="preserve">التبيه 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 كون المستصحب مجعولا في مرحلة البقاء فقط لا الحدوث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p>
    <w:p>
      <w:pPr>
        <w:pStyle w:val="BookText"/>
        <w:rPr/>
      </w:pPr>
      <w:r>
        <w:rPr>
          <w:rFonts w:ascii="Amiri" w:hAnsi="Amiri" w:eastAsia="Amiri" w:cs="Amiri"/>
          <w:color w:val="111111"/>
          <w:sz w:val="28"/>
          <w:sz w:val="28"/>
          <w:szCs w:val="28"/>
          <w:rtl w:val="true"/>
          <w:lang w:bidi="ar-SA"/>
        </w:rPr>
        <w:t xml:space="preserve">التبيه 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أصالة تأخر الحادث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مجهولي التاريخ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p>
    <w:p>
      <w:pPr>
        <w:pStyle w:val="BookText"/>
        <w:rPr/>
      </w:pPr>
      <w:r>
        <w:rPr>
          <w:rFonts w:ascii="Amiri" w:hAnsi="Amiri" w:eastAsia="Amiri" w:cs="Amiri"/>
          <w:color w:val="111111"/>
          <w:sz w:val="28"/>
          <w:sz w:val="28"/>
          <w:szCs w:val="28"/>
          <w:rtl w:val="true"/>
          <w:lang w:bidi="ar-SA"/>
        </w:rPr>
        <w:t>في اعتبار اتصال زمان الشك بزمان اليقين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p>
    <w:p>
      <w:pPr>
        <w:pStyle w:val="BookText"/>
        <w:rPr/>
      </w:pPr>
      <w:r>
        <w:rPr>
          <w:rFonts w:ascii="Amiri" w:hAnsi="Amiri" w:eastAsia="Amiri" w:cs="Amiri"/>
          <w:color w:val="111111"/>
          <w:sz w:val="28"/>
          <w:sz w:val="28"/>
          <w:szCs w:val="28"/>
          <w:rtl w:val="true"/>
          <w:lang w:bidi="ar-SA"/>
        </w:rPr>
        <w:t>المحاذير المختارة لعدم جريان الاستصحاب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جهالة تاريخ أحد الحادثين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w:t>
      </w:r>
    </w:p>
    <w:p>
      <w:pPr>
        <w:pStyle w:val="BookText"/>
        <w:rPr/>
      </w:pPr>
      <w:r>
        <w:rPr>
          <w:rFonts w:ascii="Amiri" w:hAnsi="Amiri" w:eastAsia="Amiri" w:cs="Amiri"/>
          <w:color w:val="111111"/>
          <w:sz w:val="28"/>
          <w:sz w:val="28"/>
          <w:szCs w:val="28"/>
          <w:rtl w:val="true"/>
          <w:lang w:bidi="ar-SA"/>
        </w:rPr>
        <w:t>تعاقب الحادثين المتضادين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w:t>
      </w:r>
    </w:p>
    <w:p>
      <w:pPr>
        <w:pStyle w:val="BookText"/>
        <w:rPr/>
      </w:pPr>
      <w:r>
        <w:rPr>
          <w:rFonts w:ascii="Amiri" w:hAnsi="Amiri" w:eastAsia="Amiri" w:cs="Amiri"/>
          <w:color w:val="111111"/>
          <w:sz w:val="28"/>
          <w:sz w:val="28"/>
          <w:szCs w:val="28"/>
          <w:rtl w:val="true"/>
          <w:lang w:bidi="ar-SA"/>
        </w:rPr>
        <w:t>جهالة تاريخ أحد الحادثين المتضادين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p>
    <w:p>
      <w:pPr>
        <w:pStyle w:val="BookText"/>
        <w:rPr/>
      </w:pPr>
      <w:r>
        <w:rPr>
          <w:rFonts w:ascii="Amiri" w:hAnsi="Amiri" w:eastAsia="Amiri" w:cs="Amiri"/>
          <w:color w:val="111111"/>
          <w:sz w:val="28"/>
          <w:sz w:val="28"/>
          <w:szCs w:val="28"/>
          <w:rtl w:val="true"/>
          <w:lang w:bidi="ar-SA"/>
        </w:rPr>
        <w:t>كلام للمحقق النائيني في المقام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p>
    <w:p>
      <w:pPr>
        <w:pStyle w:val="BookText"/>
        <w:rPr/>
      </w:pPr>
      <w:r>
        <w:rPr>
          <w:rFonts w:ascii="Amiri" w:hAnsi="Amiri" w:eastAsia="Amiri" w:cs="Amiri"/>
          <w:color w:val="111111"/>
          <w:sz w:val="28"/>
          <w:sz w:val="28"/>
          <w:szCs w:val="28"/>
          <w:rtl w:val="true"/>
          <w:lang w:bidi="ar-SA"/>
        </w:rPr>
        <w:t xml:space="preserve">التنبيه الحادي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استصحاب الأمور الاعتقادية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w:t>
      </w:r>
    </w:p>
    <w:p>
      <w:pPr>
        <w:pStyle w:val="BookText"/>
        <w:rPr/>
      </w:pPr>
      <w:r>
        <w:rPr>
          <w:rFonts w:ascii="Amiri" w:hAnsi="Amiri" w:eastAsia="Amiri" w:cs="Amiri"/>
          <w:color w:val="111111"/>
          <w:sz w:val="28"/>
          <w:sz w:val="28"/>
          <w:szCs w:val="28"/>
          <w:rtl w:val="true"/>
          <w:lang w:bidi="ar-SA"/>
        </w:rPr>
        <w:t>استصحاب النبوة والإمامة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w:t>
      </w:r>
    </w:p>
    <w:p>
      <w:pPr>
        <w:pStyle w:val="BookText"/>
        <w:rPr/>
      </w:pPr>
      <w:r>
        <w:rPr>
          <w:rFonts w:ascii="Amiri" w:hAnsi="Amiri" w:eastAsia="Amiri" w:cs="Amiri"/>
          <w:color w:val="111111"/>
          <w:sz w:val="28"/>
          <w:sz w:val="28"/>
          <w:szCs w:val="28"/>
          <w:rtl w:val="true"/>
          <w:lang w:bidi="ar-SA"/>
        </w:rPr>
        <w:t>الايراد على تشبث الكتابي باستصحاب نبوة نبيه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w:t>
      </w:r>
    </w:p>
    <w:p>
      <w:pPr>
        <w:pStyle w:val="BookText"/>
        <w:rPr/>
      </w:pPr>
      <w:r>
        <w:rPr>
          <w:rFonts w:ascii="Amiri" w:hAnsi="Amiri" w:eastAsia="Amiri" w:cs="Amiri"/>
          <w:color w:val="111111"/>
          <w:sz w:val="28"/>
          <w:sz w:val="28"/>
          <w:szCs w:val="28"/>
          <w:rtl w:val="true"/>
          <w:lang w:bidi="ar-SA"/>
        </w:rPr>
        <w:t xml:space="preserve">التنبيه الثاني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استصحاب حكم المخصص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w:t>
      </w:r>
    </w:p>
    <w:p>
      <w:pPr>
        <w:pStyle w:val="BookText"/>
        <w:rPr/>
      </w:pPr>
      <w:r>
        <w:rPr>
          <w:rFonts w:ascii="Amiri" w:hAnsi="Amiri" w:eastAsia="Amiri" w:cs="Amiri"/>
          <w:color w:val="111111"/>
          <w:sz w:val="28"/>
          <w:sz w:val="28"/>
          <w:szCs w:val="28"/>
          <w:rtl w:val="true"/>
          <w:lang w:bidi="ar-SA"/>
        </w:rPr>
        <w:t>حول صورة لحاظ الزمان ظرفا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w:t>
      </w:r>
    </w:p>
    <w:p>
      <w:pPr>
        <w:pStyle w:val="BookText"/>
        <w:rPr/>
      </w:pPr>
      <w:r>
        <w:rPr>
          <w:rFonts w:ascii="Amiri" w:hAnsi="Amiri" w:eastAsia="Amiri" w:cs="Amiri"/>
          <w:color w:val="111111"/>
          <w:sz w:val="28"/>
          <w:sz w:val="28"/>
          <w:szCs w:val="28"/>
          <w:rtl w:val="true"/>
          <w:lang w:bidi="ar-SA"/>
        </w:rPr>
        <w:t>تلخيص كلام المحقق الأصفهاني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w:t>
      </w:r>
    </w:p>
    <w:p>
      <w:pPr>
        <w:pStyle w:val="BookText"/>
        <w:rPr/>
      </w:pPr>
      <w:r>
        <w:rPr>
          <w:rFonts w:ascii="Amiri" w:hAnsi="Amiri" w:eastAsia="Amiri" w:cs="Amiri"/>
          <w:color w:val="111111"/>
          <w:sz w:val="28"/>
          <w:sz w:val="28"/>
          <w:szCs w:val="28"/>
          <w:rtl w:val="true"/>
          <w:lang w:bidi="ar-SA"/>
        </w:rPr>
        <w:t>مناقشة مع المحقق الأصفهاني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309</w:t>
      </w:r>
    </w:p>
    <w:p>
      <w:pPr>
        <w:pStyle w:val="BookText"/>
        <w:rPr/>
      </w:pPr>
      <w:r>
        <w:rPr>
          <w:rFonts w:ascii="Amiri" w:hAnsi="Amiri" w:eastAsia="Amiri" w:cs="Amiri"/>
          <w:color w:val="111111"/>
          <w:sz w:val="28"/>
          <w:sz w:val="28"/>
          <w:szCs w:val="28"/>
          <w:rtl w:val="true"/>
          <w:lang w:bidi="ar-SA"/>
        </w:rPr>
        <w:t xml:space="preserve">التبيه الثالث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المراد من الشك في الأخبار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316</w:t>
      </w:r>
    </w:p>
    <w:p>
      <w:pPr>
        <w:pStyle w:val="BookText"/>
        <w:rPr/>
      </w:pPr>
      <w:r>
        <w:rPr>
          <w:rFonts w:ascii="Amiri" w:hAnsi="Amiri" w:eastAsia="Amiri" w:cs="Amiri"/>
          <w:color w:val="111111"/>
          <w:sz w:val="28"/>
          <w:sz w:val="28"/>
          <w:szCs w:val="28"/>
          <w:rtl w:val="true"/>
          <w:lang w:bidi="ar-SA"/>
        </w:rPr>
        <w:t>استصحاب الصحة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318</w:t>
      </w:r>
    </w:p>
    <w:p>
      <w:pPr>
        <w:pStyle w:val="BookText"/>
        <w:rPr/>
      </w:pPr>
      <w:r>
        <w:rPr>
          <w:rFonts w:ascii="Amiri" w:hAnsi="Amiri" w:eastAsia="Amiri" w:cs="Amiri"/>
          <w:color w:val="111111"/>
          <w:sz w:val="28"/>
          <w:sz w:val="28"/>
          <w:szCs w:val="28"/>
          <w:rtl w:val="true"/>
          <w:lang w:bidi="ar-SA"/>
        </w:rPr>
        <w:t>استصحاب الهيئة الاتصالية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332</w:t>
      </w:r>
    </w:p>
    <w:p>
      <w:pPr>
        <w:pStyle w:val="BookText"/>
        <w:rPr/>
      </w:pPr>
      <w:r>
        <w:rPr>
          <w:rFonts w:ascii="Amiri" w:hAnsi="Amiri" w:eastAsia="Amiri" w:cs="Amiri"/>
          <w:color w:val="111111"/>
          <w:sz w:val="28"/>
          <w:sz w:val="28"/>
          <w:szCs w:val="28"/>
          <w:rtl w:val="true"/>
          <w:lang w:bidi="ar-SA"/>
        </w:rPr>
        <w:t>القاطع والمانع هل يختلفان أثرا؟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335</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هل الناقض قسم آخر غير المانع والقاطع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استصحاب الوجوب مع تعذر بعض أجزاء المركب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340</w:t>
      </w:r>
    </w:p>
    <w:p>
      <w:pPr>
        <w:pStyle w:val="BookText"/>
        <w:rPr/>
      </w:pPr>
      <w:r>
        <w:rPr>
          <w:rFonts w:ascii="Amiri" w:hAnsi="Amiri" w:eastAsia="Amiri" w:cs="Amiri"/>
          <w:color w:val="111111"/>
          <w:sz w:val="28"/>
          <w:sz w:val="28"/>
          <w:szCs w:val="28"/>
          <w:rtl w:val="true"/>
          <w:lang w:bidi="ar-SA"/>
        </w:rPr>
        <w:t>التفصيل بين تعذر الجزء قبل تنجيز التكليف وبعده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341</w:t>
      </w:r>
    </w:p>
    <w:p>
      <w:pPr>
        <w:pStyle w:val="BookText"/>
        <w:rPr/>
      </w:pPr>
      <w:r>
        <w:rPr>
          <w:rFonts w:ascii="Amiri" w:hAnsi="Amiri" w:eastAsia="Amiri" w:cs="Amiri"/>
          <w:color w:val="111111"/>
          <w:sz w:val="28"/>
          <w:sz w:val="28"/>
          <w:szCs w:val="28"/>
          <w:rtl w:val="true"/>
          <w:lang w:bidi="ar-SA"/>
        </w:rPr>
        <w:t xml:space="preserve">خاتمة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شروط الاستصحاب</w:t>
      </w:r>
    </w:p>
    <w:p>
      <w:pPr>
        <w:pStyle w:val="BookText"/>
        <w:rPr/>
      </w:pPr>
      <w:r>
        <w:rPr>
          <w:rFonts w:ascii="Amiri" w:hAnsi="Amiri" w:eastAsia="Amiri" w:cs="Amiri"/>
          <w:color w:val="111111"/>
          <w:sz w:val="28"/>
          <w:sz w:val="28"/>
          <w:szCs w:val="28"/>
          <w:rtl w:val="true"/>
          <w:lang w:bidi="ar-SA"/>
        </w:rPr>
        <w:t>اعتبار بقاء الموضوع وتفسير مفرداته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345</w:t>
      </w:r>
    </w:p>
    <w:p>
      <w:pPr>
        <w:pStyle w:val="BookText"/>
        <w:rPr/>
      </w:pPr>
      <w:r>
        <w:rPr>
          <w:rFonts w:ascii="Amiri" w:hAnsi="Amiri" w:eastAsia="Amiri" w:cs="Amiri"/>
          <w:color w:val="111111"/>
          <w:sz w:val="28"/>
          <w:sz w:val="28"/>
          <w:szCs w:val="28"/>
          <w:rtl w:val="true"/>
          <w:lang w:bidi="ar-SA"/>
        </w:rPr>
        <w:t>المختار في تفسير كلام الشيخ قدس سره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355</w:t>
      </w:r>
    </w:p>
    <w:p>
      <w:pPr>
        <w:pStyle w:val="BookText"/>
        <w:rPr/>
      </w:pPr>
      <w:r>
        <w:rPr>
          <w:rFonts w:ascii="Amiri" w:hAnsi="Amiri" w:eastAsia="Amiri" w:cs="Amiri"/>
          <w:color w:val="111111"/>
          <w:sz w:val="28"/>
          <w:sz w:val="28"/>
          <w:szCs w:val="28"/>
          <w:rtl w:val="true"/>
          <w:lang w:bidi="ar-SA"/>
        </w:rPr>
        <w:t>المختار في حكم الفرض المذكور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356</w:t>
      </w:r>
    </w:p>
    <w:p>
      <w:pPr>
        <w:pStyle w:val="BookText"/>
        <w:rPr/>
      </w:pPr>
      <w:r>
        <w:rPr>
          <w:rFonts w:ascii="Amiri" w:hAnsi="Amiri" w:eastAsia="Amiri" w:cs="Amiri"/>
          <w:color w:val="111111"/>
          <w:sz w:val="28"/>
          <w:sz w:val="28"/>
          <w:szCs w:val="28"/>
          <w:rtl w:val="true"/>
          <w:lang w:bidi="ar-SA"/>
        </w:rPr>
        <w:t>عدم جريان الاستصحاب في الموضوع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359</w:t>
      </w:r>
    </w:p>
    <w:p>
      <w:pPr>
        <w:pStyle w:val="BookText"/>
        <w:rPr/>
      </w:pPr>
      <w:r>
        <w:rPr>
          <w:rFonts w:ascii="Amiri" w:hAnsi="Amiri" w:eastAsia="Amiri" w:cs="Amiri"/>
          <w:color w:val="111111"/>
          <w:sz w:val="28"/>
          <w:sz w:val="28"/>
          <w:szCs w:val="28"/>
          <w:rtl w:val="true"/>
          <w:lang w:bidi="ar-SA"/>
        </w:rPr>
        <w:t>التفصيل في جريان الاستصحاب في الحكم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362</w:t>
      </w:r>
    </w:p>
    <w:p>
      <w:pPr>
        <w:pStyle w:val="BookText"/>
        <w:rPr/>
      </w:pPr>
      <w:r>
        <w:rPr>
          <w:rFonts w:ascii="Amiri" w:hAnsi="Amiri" w:eastAsia="Amiri" w:cs="Amiri"/>
          <w:color w:val="111111"/>
          <w:sz w:val="28"/>
          <w:sz w:val="28"/>
          <w:szCs w:val="28"/>
          <w:rtl w:val="true"/>
          <w:lang w:bidi="ar-SA"/>
        </w:rPr>
        <w:t>ما اختير من الطرق في تعيين الموضوع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370</w:t>
      </w:r>
    </w:p>
    <w:p>
      <w:pPr>
        <w:pStyle w:val="BookText"/>
        <w:rPr/>
      </w:pPr>
      <w:r>
        <w:rPr>
          <w:rFonts w:ascii="Amiri" w:hAnsi="Amiri" w:eastAsia="Amiri" w:cs="Amiri"/>
          <w:color w:val="111111"/>
          <w:sz w:val="28"/>
          <w:sz w:val="28"/>
          <w:szCs w:val="28"/>
          <w:rtl w:val="true"/>
          <w:lang w:bidi="ar-SA"/>
        </w:rPr>
        <w:t>هل يفرق في الاستحالة بين نجس العين وبين المتنجس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376</w:t>
      </w:r>
    </w:p>
    <w:p>
      <w:pPr>
        <w:pStyle w:val="BookText"/>
        <w:rPr/>
      </w:pPr>
      <w:r>
        <w:rPr>
          <w:rFonts w:ascii="Amiri" w:hAnsi="Amiri" w:eastAsia="Amiri" w:cs="Amiri"/>
          <w:color w:val="111111"/>
          <w:sz w:val="28"/>
          <w:sz w:val="28"/>
          <w:szCs w:val="28"/>
          <w:rtl w:val="true"/>
          <w:lang w:bidi="ar-SA"/>
        </w:rPr>
        <w:t>هل تستفاد قاعدة اليقين من أخبار الاستصحاب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380</w:t>
      </w:r>
    </w:p>
    <w:p>
      <w:pPr>
        <w:pStyle w:val="BookText"/>
        <w:rPr/>
      </w:pPr>
      <w:r>
        <w:rPr>
          <w:rFonts w:ascii="Amiri" w:hAnsi="Amiri" w:eastAsia="Amiri" w:cs="Amiri"/>
          <w:color w:val="111111"/>
          <w:sz w:val="28"/>
          <w:sz w:val="28"/>
          <w:szCs w:val="28"/>
          <w:rtl w:val="true"/>
          <w:lang w:bidi="ar-SA"/>
        </w:rPr>
        <w:t>الوجوه المختارة في امتناع استفادة القاعدة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390</w:t>
      </w:r>
    </w:p>
    <w:p>
      <w:pPr>
        <w:pStyle w:val="BookText"/>
        <w:rPr/>
      </w:pPr>
      <w:r>
        <w:rPr>
          <w:rFonts w:ascii="Amiri" w:hAnsi="Amiri" w:eastAsia="Amiri" w:cs="Amiri"/>
          <w:color w:val="111111"/>
          <w:sz w:val="28"/>
          <w:sz w:val="28"/>
          <w:szCs w:val="28"/>
          <w:rtl w:val="true"/>
          <w:lang w:bidi="ar-SA"/>
        </w:rPr>
        <w:t xml:space="preserve">الثالث من شروط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البقاء مشكوكا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394</w:t>
      </w:r>
    </w:p>
    <w:p>
      <w:pPr>
        <w:pStyle w:val="BookText"/>
        <w:rPr/>
      </w:pPr>
      <w:r>
        <w:rPr>
          <w:rFonts w:ascii="Amiri" w:hAnsi="Amiri" w:eastAsia="Amiri" w:cs="Amiri"/>
          <w:color w:val="111111"/>
          <w:sz w:val="28"/>
          <w:sz w:val="28"/>
          <w:szCs w:val="28"/>
          <w:rtl w:val="true"/>
          <w:lang w:bidi="ar-SA"/>
        </w:rPr>
        <w:t>الحكومة ضابطها وتعريفها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396</w:t>
      </w:r>
    </w:p>
    <w:p>
      <w:pPr>
        <w:pStyle w:val="BookText"/>
        <w:rPr/>
      </w:pPr>
      <w:r>
        <w:rPr>
          <w:rFonts w:ascii="IRNazanin" w:hAnsi="IRNazanin" w:eastAsia="IRNazanin"/>
          <w:color w:val="111111"/>
          <w:sz w:val="28"/>
          <w:sz w:val="28"/>
          <w:szCs w:val="28"/>
          <w:rtl w:val="true"/>
          <w:lang w:bidi="fa-IR"/>
        </w:rPr>
        <w:t>المراد من النظر ومن التفرع</w:t>
      </w:r>
      <w:r>
        <w:rPr>
          <w:rFonts w:eastAsia="IRNazanin" w:cs="IRNazanin"/>
          <w:color w:val="111111"/>
          <w:sz w:val="28"/>
          <w:szCs w:val="28"/>
          <w:rtl w:val="true"/>
          <w:lang w:bidi="fa-IR"/>
        </w:rPr>
        <w:t xml:space="preserve">... </w:t>
      </w:r>
      <w:r>
        <w:rPr>
          <w:rFonts w:eastAsia="IRNazanin" w:cs="IRNazanin"/>
          <w:color w:val="111111"/>
          <w:sz w:val="28"/>
          <w:szCs w:val="28"/>
          <w:lang w:bidi="fa-IR"/>
        </w:rPr>
        <w:t>402</w:t>
      </w:r>
    </w:p>
    <w:p>
      <w:pPr>
        <w:pStyle w:val="BookText"/>
        <w:rPr/>
      </w:pPr>
      <w:r>
        <w:rPr>
          <w:rFonts w:ascii="Amiri" w:hAnsi="Amiri" w:eastAsia="Amiri" w:cs="Amiri"/>
          <w:color w:val="111111"/>
          <w:sz w:val="28"/>
          <w:sz w:val="28"/>
          <w:szCs w:val="28"/>
          <w:rtl w:val="true"/>
          <w:lang w:bidi="ar-SA"/>
        </w:rPr>
        <w:t>وجه تقديم الحاكم على المحكوم وكذا أخواته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405</w:t>
      </w:r>
    </w:p>
    <w:p>
      <w:pPr>
        <w:pStyle w:val="BookText"/>
        <w:rPr/>
      </w:pPr>
      <w:r>
        <w:rPr>
          <w:rFonts w:ascii="Amiri" w:hAnsi="Amiri" w:eastAsia="Amiri" w:cs="Amiri"/>
          <w:color w:val="111111"/>
          <w:sz w:val="28"/>
          <w:sz w:val="28"/>
          <w:szCs w:val="28"/>
          <w:rtl w:val="true"/>
          <w:lang w:bidi="ar-SA"/>
        </w:rPr>
        <w:t>الوجه المختار في التقديم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412</w:t>
      </w:r>
    </w:p>
    <w:p>
      <w:pPr>
        <w:pStyle w:val="BookText"/>
        <w:rPr/>
      </w:pPr>
      <w:r>
        <w:rPr>
          <w:rFonts w:ascii="Amiri" w:hAnsi="Amiri" w:eastAsia="Amiri" w:cs="Amiri"/>
          <w:color w:val="111111"/>
          <w:sz w:val="28"/>
          <w:sz w:val="28"/>
          <w:szCs w:val="28"/>
          <w:rtl w:val="true"/>
          <w:lang w:bidi="ar-SA"/>
        </w:rPr>
        <w:t>تقديم الامارة على الاستصحاب بملاك الورود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417</w:t>
      </w:r>
    </w:p>
    <w:p>
      <w:pPr>
        <w:pStyle w:val="BookText"/>
        <w:rPr/>
      </w:pPr>
      <w:r>
        <w:rPr>
          <w:rFonts w:ascii="Amiri" w:hAnsi="Amiri" w:eastAsia="Amiri" w:cs="Amiri"/>
          <w:color w:val="111111"/>
          <w:sz w:val="28"/>
          <w:sz w:val="28"/>
          <w:szCs w:val="28"/>
          <w:rtl w:val="true"/>
          <w:lang w:bidi="ar-SA"/>
        </w:rPr>
        <w:t>دعوى التقديم بملاك الحكومة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422</w:t>
      </w:r>
    </w:p>
    <w:p>
      <w:pPr>
        <w:pStyle w:val="BookText"/>
        <w:rPr/>
      </w:pPr>
      <w:r>
        <w:rPr>
          <w:rFonts w:ascii="Amiri" w:hAnsi="Amiri" w:eastAsia="Amiri" w:cs="Amiri"/>
          <w:color w:val="111111"/>
          <w:sz w:val="28"/>
          <w:sz w:val="28"/>
          <w:szCs w:val="28"/>
          <w:rtl w:val="true"/>
          <w:lang w:bidi="ar-SA"/>
        </w:rPr>
        <w:t xml:space="preserve">تذييل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الالتزام بالورود انما يلتزم به في صورة قيام الامارة على الخلاف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435</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ثمرة التذييل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437</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5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5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الخوئي السيد أبو القاسم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أجود التقريرات</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الأنصاري المحقّق الشيخ مرتضى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الخوئي السيد أبو القاسم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أجود التقريرات</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الأنصاري المحقّق الشيخ مرتضى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المحقّق الشيخ محمد كاظم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مؤسسة آل البيت علیهم السلام </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الخوئي السيد أبو القاسم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أجود التقريرات</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 الخوئي السيد أبو القاسم 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الأنصاري المحقّق الشيخ مرتضى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الكتاب</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المحقّق الشيخ محمد كاظم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مؤسسة آل البيت علیهم السلام </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الأنصاري المحقّق الشيخ مرتضى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الأنصاري المحقّق الشيخ مرتضى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الأنصاري المحقّق الشيخ مرتضى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الواعظ الحسيني محمد سرور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الأصول</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الأنصاري المحقّق الشيخ مرتضى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الخوئي السيد أبو القاسم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أجود التقريرات</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المحقّق الشيخ محمد كاظم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مؤسسة آل البيت علیهم السلام </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الأصفهاني المحقّق الشيخ محمد 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الدراية</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المحقّق الشيخ محمد كاظم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مؤسسة آل البيت علیهم السلام </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الأنصاري المحقّق الشيخ مرتضى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البروجردي الشيخ محمد تقي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الأفكار</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القسم الأول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مؤسسة النشر الإسلامي</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الأصفهاني المحقّق الشيخ محمد 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الدراية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الأنصاري المحقّق الشيخ مرتضى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الأصفهانيّ المحقّق الشيخ محمد 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الدراية</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الكتاب</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الكتاب</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الأنصاري المحقّق الشيخ مرتضى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المحقّق الشيخ محمد كاظم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مؤسسة آل البيت علیهم السلام </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المحقّق الشيخ محمد كاظم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مؤسسة آل البيت علیهم السلام </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الخوئي السيد أبو القاسم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أجود التقريرات</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الواعظ الحسيني محمد سرور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الأصول</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الأنصاري المحقّق الشيخ مرتضى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المحقّق الشيخ محمد كاظم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مؤسسة آل البيت علیهم السلام </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 الخوئي السيد أبو القاسم 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المحقّق الشيخ محمد كاظم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مؤسسة آل البيت علیهم السلام </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المحقّق الشيخ محمد كاظم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مؤسسة آل البيت علیهم السلام </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كفاية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الكتاب</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المحقّق الشيخ محمد كاظم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مؤسسة آل البيت علیهم السلام </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المحقّق الشيخ محمد كاظم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مؤسسة آل البيت علیهم السلام </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المحقّق الشيخ محمد كاظم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مؤسسة آل البيت علیهم السلام </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طه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الزمر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الأنصاري المحقّق الشيخ مرتضى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الأصفهاني المحقّق الشيخ محمد 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الدراية</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الأصفهاني المحقّق الشيخ محمد 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الدراية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الخوئي السيد أبو القاسم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أجود التقريرات</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الأصفهاني المحقّق الشيخ محمد 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الدراية</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الكتاب</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الأنصاري المحقّق الشيخ مرتضى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يونس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الأنصاري المحقّق الشيخ مرتضى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المحقّق الشيخ محمد كاظم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مؤسسة آل البيت علیهم السلام </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الواعظ الحسيني محمد سرور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الأصول</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الأنصاري المحقّق الشيخ مرتضى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المحقّق الشيخ محمد كاظم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مؤسسة آل البيت علیهم السلام </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الأنصاري المحقّق الشيخ مرتضى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المحقّق الشيخ محمد كاظم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طبعة مؤسسة آل البيت علیهم السلام </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اقرب الموارد مادة نقض</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الشرح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الفضل بن الحسن العلاّمة الطبرسي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الخوئي السيد أبو القاسم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أجود التقريرات</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الأنصاري المحقّق الشيخ مرتضى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البروجردي الشيخ محمد تقي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الأفكار</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القسم الأول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مؤسسة النشر الإسلامي</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الخوئي السيد أبو القاسم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أجود التقريرات</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المحقّق الشيخ محمد كاظم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طبعة مؤسسة آل البيت علیهم السلام </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المحقّق الشيخ محمد كاظم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مؤسسة آل البيت علیهم السلام </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الأصفهاني المحقّق الشيخ محمد 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الدراية</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طبعة مؤسسة آل البيت علیهم السلام </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المحقّق الشيخ محمد كاظم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مؤسسة آل البيت علیهم السلام </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الواعظ الحسيني محمد سرور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الأصول</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الأنصاري المحقّق الشيخ مرتضى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المحقّق الشيخ محمد كاظم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مؤسسة آل البيت علیهم السلام </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الخوئي السيد أبو القاسم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أجود التقريرات</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البروجردي الشيخ محمد تقي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الأفكار</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القسم الأول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مؤسسة النشر الإسلامي</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الواعظ الحسيني محمد سرور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الأصول</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الأنصاري المحقّق الشيخ مرتضى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الواعظ الحسيني محمد سرور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الأصول</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متناقضين ، لأن جعل العدم وجعل الوجود أمران وجوديان ، نعم التكليف وعدمه متناقضان ، فالتفت</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المحقّق الشيخ محمد كاظم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مؤسسة آل البيت علیهم السلام </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التوحيدي محمد 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الفقاهة</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الأولي</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الواعظ الحسيني محمد سرور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الأصول</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الأنصاري المحقّق الشيخ مرتضى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المحقّق الشيخ محمد كاظم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مؤسسة آل البيت علیهم السلام </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المحقّق الشيخ محمد كاظم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مؤسسة آل البيت علیهم السلام </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الأنصاري المحقّق الشيخ مرتضى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المحقّق الشيخ محمد كاظم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مؤسسة آل البيت علیهم السلام </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المحقّق الشيخ محمد كاظم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مؤسسة آل البيت علیهم السلام </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المحقق الشيخ محمد كاظم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مؤسسة آل البيت علیهم السلام </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المحقق الشيخ محمد كاظم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مؤسسة آل البيت علیهم السلام </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الكاظمي الشيخ محمد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طبعة مؤسسة نشر الإسلامي</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الكاظمي الشيخ محمد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طبعة مؤسسة النشر الإسلامي</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الأنصاري المحقّق الشيخ مرتضى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الأنصاري المحقّق الشيخ مرتضى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المحقّق الشيخ محمد كاظم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مؤسسة آل البيت علیهم السلام </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الأنصاري المحقّق الشيخ مرتضى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الكاظمي الشيخ محمد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طبعة مؤسسة النشر الإسلامي</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البروجردي الشيخ محمد تقي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الأفكار</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القسم الأول طبعة مؤسسة النشر الإسلامي</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ولفظ الحديث هكذا دخلت على أبي العباس بالحيرة فقال يا أبا عبد اللّه ما تقول في الصيام اليوم فقال ذاك إلى الإمام ان صمت صمنا وان أفطرت أفطرنا</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البروجردي الشيخ محمد تقي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الأفكار</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القسم الأول طبعة مؤسسة النشر الإسلامي</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الأصفهاني المحقّق الشيخ محمد 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الدراية</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البروجردي الشيخ محمد تقي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الأفكار</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القسم الأول طبعة مؤسسة النشر الإسلامي</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الأنصاري المحقّق الشيخ مرتضى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الأصفهاني المحقّق الشيخ محمد حسين نهاية الدراية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حديث الأربعمائة </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نواقض الوضوء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الأنصاري المحقّق الشيخ مرتضى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الكاظمي الشيخ محمد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طبعة مؤسسة النشر الإسلامي</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الكاظمي الشيخ محمد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طبعة مؤسسة النشر الإسلامي</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البروجردي الشيخ محمد تقي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الأفكار</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القسم الأول طبعة مؤسسة النشر الإسلامي</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الأنصاري المحقّق الشيخ مرتضى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العلامة الحلّي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الثانية</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الأنصاري المحقّق الشيخ مرتضى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المحقّق الشيخ محمد كاظم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مؤسسة آل البيت علیهم السلام </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البروجردي الشيخ محمد تقي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الأفكار</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القسم الأول طبعة مؤسسة النشر الإسلامي</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الأنصاري المحقّق الشيخ مرتضى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نواقض الوضوء ، 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المحقّق الشيخ محمد كاظم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طبعة مؤسسة آل البيت علیهم السلام </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المحقّق الشيخ محمد كاظم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البحراني الفقيه الشيخ يوسف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الأنصاري المحقّق الشيخ مرتضى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الأنصاري المحقّق الشيخ مرتضى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المحقّق الشيخ محمد كاظم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مؤسسة آل البيت علیهم السلام </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الكاظمي الشيخ محمد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طبعة مؤسسة النشر الإسلامي</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الواعظ الحسيني محمد سرور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الأصول</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المحقّق الشيخ محمد كاظم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مؤسسة آل البيت علیهم السلام </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البروجردي الشيخ محمد تقي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الأفكار</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القسم الأول طبعة مؤسسة النشر الإسلامي</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المحقّق الشيخ محمد كاظم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مؤسسة آل البيت علیهم السلام </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الأنصاري المحقق الشيخ مرتضى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المحقّق الشيخ محمد كاظم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مؤسسة آل البيت علیهم السلام </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الكاظمي الشيخ محمد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طبعة مؤسسة النشر الإسلامي</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مكان المصلي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اللئالي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البروجردي الشيخ محمد تقي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الأفكار</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القسم الأول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مؤسسة النشر الإسلامي</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المحقّق الشيخ محمد كاظم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مؤسسة آل البيت علیهم السلام </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الأصفهاني المحقّق الشيخ محمد 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الدراية</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الكاظمي الشيخ محمد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طبعة مؤسسة النشر الإسلامي</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الأصفهاني المحقّق الشيخ محمد 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الدراية</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الأصفهاني المحقّق الشيخ محمد حسين نهاية الدراية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البروجردي الشيخ محمد تقي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الأفكار</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القسم الأول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مؤسسة النشر الإسلامي</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الواعظ الحسيني السيد محمد سرور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الأصول</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الأصفهاني المحقّق الشيخ محمد 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الدراية</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الكاظمي الشيخ محمد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طبعة مؤسسة النشر الإسلامي</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الأصفهاني المحقّق الشيخ محمد 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الدراية</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البروجردي الشيخ محمد تقي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الأفكار</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القسم الأول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مؤسسة النشر الإسلامي</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المحقّق الشيخ محمد كاظم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فرائد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الأصفهاني المحقّق الشيخ محمد 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الدراية</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الأنصاري المحقق الشيخ مرتضى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المحقّق الشيخ محمد كاظم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مؤسسة آل البيت علیهم السلام </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الواعظ الحسيني محمّد سرور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المحقّق الشيخ محمد كاظم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مؤسسة آل البيت علیهم السلام </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المحقّق الشيخ محمد كاظم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مؤسسة آل البيت علیهم السلام </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الأنصاري المحقّق الشيخ مرتضى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الكاظمي الشيخ محمد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طبعة مؤسسة النشر الإسلامي</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البروجردي الشيخ محمد تقي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الأفكار</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القسم الأول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مؤسسة النشر الإسلامي</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البروجردي الشيخ محمد تقي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الأفكار</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القسم الأول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مؤسسة النشر الإسلامي</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الأصفهاني المحقّق الشيخ محمد 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الدراية</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الخوئي السيد أبو القاسم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أجود التقريرات</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الكاظمي الشيخ محمد على 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النشر الإسلامي</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البروجردي الشيخ محمد تقي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الأفكار</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القسم الأول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مؤسسة النشر الإسلامي</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الأنصاري المحقّق الشيخ مرتضى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المحقّق الشيخ محمد كاظم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مؤسسة آل البيت علیهم السلام </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الأصفهاني المحقّق الشيخ محمد 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الدراية</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الواعظ الحسيني محمد سرور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الأصول</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 الهمداني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الفقيه كتاب الطهارة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الواعظ الحسيني محمد سرور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الأصول</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الخوئي السيد أبو القاسم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أجود التقريرات</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البروجردي الشيخ محمد تقي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الأفكار</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القسم الأول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مؤسسة النشر الإسلامي</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أبواب المواقيت</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البروجردي الشيخ محمد تقي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الأفكار</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القسم الأول طبعة مؤسسة النشر الإسلامي</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الأصفهاني المحقّق الشيخ محمد 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الدراية</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الأنصاري المحقّق الشيخ مرتضى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الكاظمي الشيخ محمد 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طبعة مؤسسة النشر الإسلامي</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الخوئي السيد أبو القاسم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أجود التقريرات</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المحقّق الشيخ محمد كاظم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مؤسسة آل البيت علیهم السلام </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البروجردي الشيخ محمد تقي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الأفكار</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القسم الأول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مؤسسة النشر الإسلامي</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المحقّق الشيخ محمد كاظم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طبعة مؤسسة آل البيت علیهم السلام </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المحقّق الشيخ محمد كاظم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مؤسسة آل البيت علیهم السلام </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الأصفهاني المحقّق الشيخ محمد 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الدراية</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المحقّق الشيخ محمد كاظم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مؤسسة آل البيت علیهم السلام </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الكاظمي الشيخ محمد علي 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الأصول</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طبعة مؤسسة النشر الإسلامي</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البروجردي الشيخ محمد تقي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الأفكار</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القسم الأول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مؤسسة النشر الإسلامي</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الأصفهاني المحقّق الشيخ محمد 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الدراية</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المحقّق الشيخ محمد كاظم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مؤسسة آل البيت علیهم السلام </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الأنصاري المحقّق الشيخ مرتضى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الكاظمي الشيخ محمد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مؤسسة النشر الإسلامي</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المحقّق الشيخ محمد كاظم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مؤسسة آل البيت علیهم السلام </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وبما ان السيد الأستاذ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دام ظله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يزد على ما جاء في الكفاية من النقض والإبرام لعدم الضرورة في الإطالة ، أهملنا كتابة ما أفاده اتّكالا على الكفاية نفسها ، فان فيها غنى وكفاية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سبحانه الموفق العاصم وهو حسبنا ونعم الوكيل</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المحقّق الشيخ محمد كاظم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مؤسسة آل البيت علیهم السلام </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الأنصاري المحقّق الشيخ مرتضى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المحقّق الشيخ محمد كاظم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طبعة مؤسسة آل البيت علیهم السلام </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المحقّق الشيخ محمد كاظم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طبعة مؤسسة آل البيت علیهم السلام </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الكاظمي الشيخ محمد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طبعة مؤسسة النشر الإسلامي</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الأنصاري المحقّق الشيخ مرتضى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المحقّق الشيخ محمد كاظم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مؤسسة آل البيت علیهم السلام </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الكاظمي الشيخ محمد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طبعة مؤسسة النشر الإسلامي</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الأصفهاني المحقّق الشيخ محمد 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الدراية</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الواعظ الحسيني محمد سرور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الأصول</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شهر رمضان</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الكاظمي الشيخ محمد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طبعة مؤسسة النشر الإسلامي</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الواعظ الحسيني محمد سرور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الأصول</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الكاظمي الشيخ محمد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طبعة مؤسسة النشر الإسلامي</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الكاظمي الشيخ محمد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طبعة مؤسسة النشر الإسلامي</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المحقّق الشيخ محمد كاظم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Pr>
        <w:t>487/4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مؤسسة آل البيت علیهم السلام </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المحقّق الشيخ محمد كاظم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مؤسسة آل البيت علیهم السلام </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الكاظمي الشيخ محمد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طبعة مؤسسة النشر الإسلامي</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البروجردي الشيخ محمد تقي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الأفكار</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طبعة مؤسسة النشر الإسلامي</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الأنصاري المحقّق الشيخ مرتضى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المحقّق الشيخ محمد كاظم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مؤسسة آل البيت علیهم السلام </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الأصفهان ، المحقّق الشيخ محمد 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الدراية</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الواعظ الحسيني محمد سرور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الأصول</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المحقّق الشيخ محمد كاظم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طبعة مؤسسة آل البيت علیهم السلام </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المحقّق الشيخ محمد كاظم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مؤسسة آل البيت علیهم السلام </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إلى هنا نقف عن الاستمرار في كتابة الدروس لأنا قد كتبنا التنبيهات الآتية إلى أواخر مباحث التعادل والتراجيح عند حضورنا دروس الدورة السابقة ، وقد رأيت الاكتفاء بالتنبيه على مواضع الاختلاف والزيادات في هذه الدورة على هامش الكتابات السابقة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والحمد لله تعالى شأنه أولا وآخرا ونسأله أن يوفقنا للعلم والعمل الصالح إنه سميع مجيب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وقع الفراغ منه الاثنين المصادف</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وأنا الأقل عبد الصاحب الحكيم</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قدس سره عند ما حضر درس المقرر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دام ظله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تاريخ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هذا التنبيه الحادي عشر ولكن بحسب ترتيب هذه الدورة فهو العاشر</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الأنصاري المحقّق الشيخ مرتضى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المحقّق الشيخ محمد كاظم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مؤسسة آل البيت علیهم السلام </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المحقّق الشيخ محمد كاظم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مؤسسة آل البيت علیهم السلام </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جريان هذا الاستصحاب إشكال يظهر مما تقدم في الإشكال في جريان استصحاب أول الشهر في بعض فروع الأصل المثبت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فراجع لكنه يبتني على ان لا تكون الخصوصية الانتزاعية من كيفيات وجود الذات بحيث ليس غير وجود الذات شيء آخر والصحيح هو ذلك</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المحقّق الشيخ محمد كاظم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مؤسسة آل البيت علیهم السلام </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جريان مثل هذا الاستصحاب إشكال يظهر مما ذكره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دام ظله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البحث الأصل المثبت عند التعرض لجريان استصحاب أول الشهر فراجع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عني عنه </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المحقّق الشيخ محمد كاظم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مؤسسة آل البيت علیهم السلام </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لكن لا يجري فيه الإشكال المبني على استصحاب العدم الأزلي لأن الكلام في استصحاب العدم الأزلي فيما إذا كان عنوان الخاصّ وجوديا كي يتقدم العام بعدمه لا ما إذا كان عدميا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إذا ورد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أكرم العلماء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ورد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تكرم من ليس بعادل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فانه لا يأتي فيه حديث التقيد بعنوان عدمي كما هو واضح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نحن فيه من هذا القبيل كما لا يخفى</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المحقّق الشيخ محمد كاظم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مؤسسة آل البيت علیهم السلام </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الأنصاري المحقّق الشيخ مرتضى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الواعظ الحسيني محمد سرور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الأصول</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الخوئي السيد أبو القاسم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أجود التقريرات</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المحقّق الشيخ محمد كاظم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مؤسسة آل البيت علیهم السلام </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الكاظمي الشيخ محمد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طبعة مؤسسة النشر الإسلامي</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الأصفهاني المحقّق الشيخ محمد 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الدراية</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المناقشة فيما أفاده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يتم ببيان أمرين </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البروجردي الشيخ محمد تقي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الأفكار</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القسم الأول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مؤسسة النشر الإسلامي</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البروجردي الشيخ محمد تقي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الأفكار</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القسم الأول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مؤسسة النشر الإسلامي</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تحقيق الكلام في هذا البيان وما أفاده المحقّق العراقي في ردّه أن يقال </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البروجردي الشيخ محمد تقي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الأفكار</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القسم الأول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مؤسسة النشر الإسلامي</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يورد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ما أفاده صاحب الكفاية بالتقريب الّذي بيّناه فإنّ الشك في اتّصال المشكوك بالمتيقّن لأجل تردّد زمان الحادث الآخر بين الآنين الثاني والثالث لا يضرّ بالاستصحاب ، لأنّه يمكن جرّ العدم من زمان اليقين إلى زمان الشك أيّ آن كان الثاني والثالث ، واحتمال ارتفاعه في الأثناء لا يضرّ في التعبّد بالبقاء لأن مرجعه إلى عدم تحقّق الانفصال نظير ما لو تيقّن بعدالة زيد صباحا ، وشك في تحقّقها ليلا لكونها مورد الأثر العملي ، واحتمل ارتفاعها ظهرا ، فإنّه من موارد احتمال الانفصال ، مع أنّه لا يضرّ بالاستصحاب جزما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ففي ما نحن فيه نقول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يمكن استصحاب عدم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زمان تحقّق القسمة الواقعي واحتمال الانفصال لا يضرّ بعد ما كان مرجع التعبّد الاستصحابي هو التعبّد بالبقاء وعدم الانفصال</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يخفى أنّ هذا الوجه مع الوجه الأول الّذي ذكره صاحب الكفاية بالبيان الّذي ذكرناه ليسا في عرض واحد ولا يردان على تقدير واحد ، بل كل منهما وارد على تقدير</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البروجردي الشيخ محمد تقي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الأفكار</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القسم الأول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مؤسسة النشر الإسلامي</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الأنصاري المحقّق الشيخ مرتضى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المحقّق الشيخ محمد كاظم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مؤسسة آل البيت علیهم السلام </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الخوئي السيد أبو القاسم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أجود التقريرات</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تحقيق الحال فيما أفاده المحقّق النائيني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عدم جريان استصحاب عدم الكل في مورد استصحاب الجزء ليس لأجل الحكومة التي ذكرها وإلا أورد عليه بما ذكرناه في ذيل المبحث أنّ السببيّة والمسببيّة ليست شرعية بل عقليّة وهي لا تصحّح الحكومة كما لا يخفى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الوجه هو أنّ فرض الموضوع هو المركّب راجع إلى فرض الموضوع ذوات الاجزاء المجتمعة بلا أخذ خصوصية زائدة</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الأنصاري المحقّق الشيخ مرتضى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المحقّق الشيخ محمد كاظم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مؤسسة آل البيت علیهم السلام </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يتعرض السيد الأستاذ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دام ظله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لهذه الوجوه في الدورة الثانية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عفي عنه </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البروجردي الشيخ محمد تقي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الأفكار</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طبعة مؤسسة النشر الإسلامي</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الأصفهاني المحقّق الشيخ محمد 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الدراية</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الواعظ الحسيني محمد سرور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الأصول</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البروجردي الشيخ محمد تقي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الأفكار</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القسم الأول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مؤسسة النشر الإسلامي</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فصل في طريق ثبوت التطهير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مدينة العلم</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الكاظمي الشيخ محمد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مؤسسة النشر الإسلامي</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ذكرناه في الإيراد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الّذي ذكره غيرنا أيضا ، ولكن حمل كلامه على ظاهره من اعتبار اليقين السابق وعدم انتقاضه بيقين متأخّر عنه لا يمكننا الالتزام به لقرينتين </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المحقّق الشيخ محمد كاظم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مؤسسة آل البيت علیهم السلام </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الأنصاري المحقّق الشيخ مرتضى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المحقّق الشيخ محمد كاظم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فرائد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الأولى</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تحقيق الكلام في المقام بنحو يتّضح فيه الحال في كلمات الاعلام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الشك في مورد الأمور الاعتقادية تارة يكون في بقاء الحكم كما لو علم بوجوب الاعتقاد بحالة من حالات البرزخ أو القيامة ثم شك في بقائه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وأخرى يكون في بقاء الموضوع المترتّب عليه وجوب الاعتقاد أو اليقين</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النمل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الخراسانيّ المحقّق الشيخ محمد كاظم حاشية فرائد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البروجردي الشيخ محمد تقي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الأفكار</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طبعة مؤسسة النشر الإسلامي</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المحقّق الشيخ محمد كاظم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مؤسسة آل البيت علیهم السلام </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الأصفهاني المحقّق الشيخ محمد 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الدراية</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 الرضا علیه السلام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الأنصاري المحقّق الشيخ مرتضى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الأنصاري المحقّق الشيخ مرتضى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المحقّق الشيخ محمد كاظم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مؤسسة آل البيت علیهم السلام </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المحقّق الشيخ محمد كاظم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مؤسسة آل البيت علیهم السلام </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المحقّق الشيخ محمد كاظم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فرائد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الأصفهاني المحقّق الشيخ محمد 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الدراية</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تحقيق الكلام في مناقشة المحقّق الأصفهاني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وتصحيح ما أفاده الشيخ وصاحب الكفاية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الإطلاق تارة يراد به الإطلاق الاصطلاحي الراجع إلى ثبوت الحكم على الطبيعة بلا قيد وشرط ، فيستفاد إرادة جميع الحصص بمعونة مقدمات الحكمة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وأخرى يراد به ثبوت الحكم بالنسبة إلى مطلق الحصص لكن لا على أن يكون ذلك مستفادا من مقدمات الحكمة الراجعة إلى إثبات رفض القيود ، بل هو مستفاد من نفس الكلام لوضعه إلى جميع الحصص ، نظير دلالة لفظ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جميع أجزاء النهار فإنّها ليست بالإطلاق المصطلح ، نعم يصحّ أن يقال إنّه يراد به مطلق أجزاء النهار بلا تقييد ، ولكن ذلك لا يعني أنّه يراد به التمسّك بمقدمات الحكمة بل من جهة أنّ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لجميع هذه الأجزاء من المبدأ إلى المنتهى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ومثل ذلك دلالة لفظ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جميع الأفراد فإنّها تختلف عن دلالة لفظ العالم على إرادة جميع أفراد العالم ، فإنّ دلالة لفظ العالم على جميع أفراده بالإطلاق الاصطلاحي ومقدمات الحكمة بخلاف دلالة لفظ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فإنّه يدلّ على جميع الأفراد لوضعه إلى مجموع الأفراد ولذا يسمّى باسم الجمر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والفرق بين هذين النحوين أنّ الدليل المقيّد في المورد الأول لا يتنافى مع مدلول الكلام وإنّما يستلزم إخراج الفرد عن مقتضى مقدمات الحكمة ، ويبقى الدليل المطلق حجة في سائر الحصص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في المورد الثاني فالدليل المقيّد يتنافى مع نفس المدلول رأسا ولذا قلنا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مبحث العموم والخصوص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لو ورد ما يدل على إكرام عشرة علماء ثم ورد ما يدل على عدم إكرام واحد منهم كان الدليلان متعارضين لأنّ مدلول عشرة ليس هو الطبيعة بل مجموع الافراد رأسا ، ولأجل ذلك لم تكن من أفراد العموم</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الكاظمي الشيخ محمد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طبعة مؤسسة النشر الإسلامي</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تحقيق الإشكال فيما أفاده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أنّ ما أفاده من عدم تكفّل الدليل الدّال على الحكم لاستمراره ، لتفرّع الاستمرار عن نفس الحكم يرد عليه أنّه خلط بين مقام الجعل والمجعول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ما أفاده يمكن أن يقرّر في الجعل فإنّ استمرار الجعل متفرّع عن ثبوته ، فلا يمكن أن يتكفّل دليل ثبوت التشريع والجعل استمرار الجعل في نفس الوقت لأنّ مرجع استمرار الجعل إلى إدامة التشريع والثبات عليه وعدم نسخة وهذا لا يمكن أن يفرض إلاّ متأخّرا عن تحقّق الجعل والتشريع</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التحقيق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الدليل الّذي يتكفّل ثبوت الحكم إلى الغاية المعيّنة كوجوب الجلوس إلى الليل إذا جاء زيد من السفر يشتمل على مداليل ثلاثة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أصل ثبوت الحكم وثبوته عند حصول موضوعه وبمجرده واستمراره إلى الليل</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الأنصاري المحقّق الشيخ مرتضى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المحقّق الشيخ محمد كاظم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مؤسسة آل البيت علیهم السلام </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جملة ما استدلّ به على كون المراد بالشك هو مطلق غير العلم وجهان ذكرهما الشيخ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يخفى أنّ البحث في استصحاب الصحة عند طرو مشكوك المانعية أو القاطعية بحث صغرويّ لا كبرويّ ومرجعه إلى تشخيص أنّ المورد من موارد الاستصحاب بالحدود المقرّرة له أو لا؟ نظير مبحث استصحاب العدم الأزلي على ما تقدّم في محله</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الأنصاري المحقّق الشيخ مرتضى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البروجردي الشيخ محمد تقي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الأفكار</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القسم الأول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مؤسسة النشر الإسلامي</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يرتض سيّدنا الأستاذ هذا الإشكال في هذه الدورة ولذا تقدّم التزامه بجريان الاستصحاب بناء على الالتزام بتدريجية الوجوب ، وإنّما منع أصل المبنى ، وعلّله بأنّ الأمر إذا كان تدريجيّا ، أمكن استصحاب بقائه بمجرد حصوله وتعلّقه بالجزء اللاحق الأول ، فعند وصول النوبة إلى الجزء اللاحق الثاني يستصحب بقاء الأمر ، لأنّه واحد تدريجي لا متعدّد</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الواعظ الحسيني محمد سرور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الأصول</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بينا في دفتر الاستدراكات انه لا مجال للاستصحاب التعليقي هاهنا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فراجع</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البروجردي الشيخ محمد تقي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الأفكار</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طبعة مؤسسة النشر الإسلامي</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الأنصاري المحقّق الشيخ مرتضى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الأصفهاني المحقّق الشيخ محمد 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الدراية</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الكاظمي الشيخ محمد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طبعة مؤسسة النشر الإسلامي</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الواعظ الحسيني محمد سرور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الأصول</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الكلام في الناقض ، إنّ الظاهر من لفظ الناقض كونه رافعا للأثر السابق الموجود</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الهمداني هامش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الأنصاري المحقّق الشيخ مرتضى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الخوئي السيد أبو القاسم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أجود التقريرات</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الوجه ذكره المحقق الأصفهاني في نهاية الدراية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الأنصاري المحقق الشيخ مرتضى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يظهر من إطلاق كلامه نفى الفرق</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الكاظمي الشيخ محمد 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طبعة مؤسسة النشر الإسلامي</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الأنصاري المحقّق الشيخ مرتضى فرائد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المحقق الشيخ محمد كاظم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مؤسسة آل البيت علیهم السلام </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المحقّق الشيخ محمد كاظم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فرائد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الأنصاري المحقّق الشيخ مرتضى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البروجردي الشيخ محمد تقي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الأفكار</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القسم الثاني طبعة مؤسسة النشر الإسلامي</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يمكن دفع الإشكال المزبور وتصحيح استدلال الشيخ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بتقريب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إذا فرض أنّ المأخوذ هو العرض المتقوّم بمعروضه بنحو مفاد كان الناقصة كعدالة زيد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ذات العرض بوجوده التام كالعدالة فإنّه لا يفرض لها موضوع خاص كي يجب إحرازه ، بل الاستصحاب يجري في وجودها فهي معروض المستصحب نظير وجود زيد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مقتضى ذلك ملاحظة النسبة بين العرض ومعروضه واتّصاف المعروض بالعرض الخاصّ ، ومن الواضح إنّ النسبة من المعاني الحرفية التي تقوم بالطرفين وحقيقتها كيفية من كيفيّات الطرفين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تقدم بيانه مفصّلا في محلّه وهي مما لا يكاد يتعلّق بها اللحاظ مستقلاّ بل أخذها مستلزم لملاحظة الطرفين بشكل خاص كما أنّه لا بدّ فيها من فرض تحقّق الطرفين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فأخذ عدالة زيد في الموضوع مرجعه إلى ملاحظة زيد العادل ، فلا يمكن أن تتحقّق عدالة زيد بلا فرض وجود زيد ، وعلى هذا البيان تقوم دعوى أنّ الموضوع إذا كان مؤلفا من العرض ومحلّه فلا بدّ أن يكون العرض مأخوذا بنحو الاتصاف ومفاد كان الناقصة لا التامّة</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تعرّضه كان بعنوان الجواب عن الإشكال الّذي أورده على نفسه بعنوان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إن قلت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ولا يخفى أنّ كيفيّة السؤال والجواب لا تخلو عن إجمال ، لأنّ المراد بالموضوع الّذي يريد المستشكل إجراء الاستصحاب فيه </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الأنصاري المحقق الشيخ مرتضى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المحقّق الشيخ محمد كاظم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الكاظمي الشيخ محمد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طبعة مؤسسة النشر الإسلامي</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الواعظ الحسيني محمد سرور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الأصول</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الأنصاري المحقق الشيخ مرتضى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الواعظ الحسيني محمد سرور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الأصول</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الخوئي السيد أبو القاسم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أجود التقريرات</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ما أفاده الشيخ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وتقريبه بوجهين </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الأنصاري المحقق الشيخ مرتضى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تحقيق الكلام في هذا المقام أن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الحكم الشرعي بناء على ما هو الصحيح من كونه غير الإرادة والكراهة ، بل هو أمر اعتباري يتحقّق بالإنشاء القولي أو الفعلي لا واقع له سوى مقام الإنشاء والدليل بمعنى أنّ الإنشاء والدليل في مقام الإثبات ليس كاشفا عن الحكم بوجوده الواقعي بل هو محقّق للحكم وسبب لتحقّق الاعتبار ، فنسبة الإنشاء إلى الحكم ليست نسبة الدالّ إلى المدلول بل نسبة السبب إلى المسبّب ، وليس له وجود واقعي منفصل عن الإنشاء ويكون الإنشاء طريقا إليه كما يظهر من بعض التعبيرات ، كالتعبير بمقام اللب والواقع ومقام الإنشاء والإثبات فإنّ ذلك ليس بسديد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وإذا كان الأمر كذلك فلا محصّل لدعوى تشخيص موضوع الحكم بطريق العقل أو العرف قبالا للدليل ، بل الحكم يدور مدار الإنشاء وما قصده المنشئ بإنشائه لا يتعدّاه بتاتا وأيّ دخل للعقل في ذلك؟ وكيف يتصوّر حكم العقل بان موضوع الحكم كذا إذا فرض أنّ الإنشاء على خلافه؟ بل حكم العقل يناط بكيفيّة الإنشاء الّذي هو سبب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فإنّه يدرك المسبّبات من طريق أسبابها</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الخوئي السيد أبو القاسم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أجود التقريرات</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البروجردي الشيخ محمد تقي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الأفكار</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القسم الثاني طبعة مؤسسة النشر الإسلامي</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الأصفهاني المحقّق الشيخ محمد 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الدراية</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الأصفهاني المحقّق الشيخ محمد 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الدراية</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البروجردي الشيخ محمد تقي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الأفكار</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القسم الثاني طبعة مؤسسة النشر الإسلامي</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الخوئي السيد أبو القاسم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أجود التقريرات</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الواعظ الحسيني محمد سرور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الأصول</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والعمدة في الإشكال 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لا إشكال في كون البقاء والاتحاد والنقض من المفاهيم المعلومة المحدودة التي لا نزاع فيها ولا يشك في المراد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لا نزاع في لزوم اتحاد القضيتين ، وان الاتحاد يتقوم بوحدة الموضوز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وانه يلزم ان يكون الموضوع بقاء عين الموضوع حدوثا ، فانه مفروغ عنه في كلماتهم</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الأنصاري المحقّق الشيخ مرتضى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يضاف إلى هذه الوجوه انه قد ورد الحكم في بعض النصوص على العنوان الجامع بين الأنواع كقوله علیه السلام في رواية عمار الساباطي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واغسل كل ما أصابه به ذلك الماء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فانه ظاهر في كون موضوع النجاسة هو الجسم بلا دخل لخصوصيته وقد اقتصر السيد الأستاذ في الإشكال على الشيخ في هذه الدورة على هذا الوجه والوجه الثاني </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 الهمداني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فرائد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مما أفيد في منع شمول الاخبار لكلتا القاعدتين ما ذكره الشيخ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أنّ المناط في القاعدتين مختلف بحيث لا يجمعهما مناط واحد ، فإنّ مناط الاستصحاب اتّحاد متعلّق الشك واليقين مع قطع النّظر عن الزمان لتعلّق الشك في بقاء ما تيقّنه سابقا ، ولازم ذلك كون القضية المتيقّنة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كعدالة زيد يوم الجمعة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متيقّنة حال الشك أيضا من غير جهة الزمان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ومناط قاعدة اليقين اتّحاد المتعلّقين من جهة الزمان ، ومعناه أنّه شاك في نفس ما تيقّنه سابقا بوصف وجوده السابق</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الكاظمي الشيخ محمد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طبعة مؤسسة النشر الإسلامي</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المحقّق الشيخ محمد كاظم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فرائد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المحقّق الشيخ محمد كاظم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طبعة مؤسسة آل البيت علیهم السلام </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الأنصاري المحقّق الشيخ مرتضى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الأنصاري المحقّق الشيخ مرتضى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الأشربة المحرمة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استشكل السيد الأستاذ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دام ظله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الدورة الثانية في مجرد الفرد الادعائي ولم يبين وجهه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عفي عنه </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اللئالي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المحقّق الشيخ محمد كاظم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الفرائد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الكاظمي الشيخ محمد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طبعة مؤسسة النشر الإسلامي</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الواعظ الحسيني محمد سرور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الأصول</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عرفت الحكومة بكون أحد الدليلين متصرفا في موضوع الدليل الآخر ، اما بتضييقه أو بتوسعته</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الأصفهاني المحقق الشيخ محمد 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الدراية</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ما نقل من مفتاح العلوم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الفصل الثالث في الاستعارة</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الكاظمي الشيخ محمد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720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مؤسسة النشر الإسلامي</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المحقق الشيخ محمد كاظم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مؤسسة آل البيت علیهم السلام </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المذكور في كلمات المحقق الخراسانيّ لتوجيه دعوى الورود وجهان </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المحقق الشيخ محمد كاظم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مؤسسة آل البيت علیهم السلام </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الواعظ الحسيني محمد سرور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الأصول</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الواعظ الحسيني محمد سرور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الأصول</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البروجردي الشيخ محمد تقي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الأفكار</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القسم الثاني طبعة مؤسسة النشر الإسلامي</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الكاظمي الشيخ محمد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طبعة مؤسسة النشر الإسلامي</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الأنصاري المحقق الشيخ مرتضى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المحقق الشيخ محمد كاظم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مؤسسة آل البيت علیهم السلام </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المحقق الشيخ محمد كاظم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مؤسسة آل البيت علیهم السلام </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يتعرض السيد الأستاذ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دام ظله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في هذه الدورة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عفي عنه </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الأصفهاني المحقق الشيخ محمد 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الدراية</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البروجردي الشيخ محمد تقي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الأفكار</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القسم الثاني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مؤسسة النشر الإسلامي</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النمل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ان أهل الذّكر هم الأئمة علیهم السلام </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يتعرض له السيد الأستاذ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دام ظله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الدورة الثانية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عفي عنه </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المحقق الشيخ محمد كاظم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مؤسسة آل البيت علیهم السلام </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الكاظمي الشيخ محمد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طبعة مؤسسة النشر الإسلامي</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يشكل الالتزام بحكومة الأمارة على الاستصحاب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باعتبار ان دليلها يتكفل جعلها علما تنزيليا والمأخوذ في موضوع الأصل الجهل بالواقع فيكون ورود الأمارة رافعا لموضوع الأصل تعبدا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بان الأمارة قد أخذ في موضوعها الشك أيضا وذلك لأن لا إشكال في عدم اعتبارها مع اليقين بالواقع بأي نحو من أنحاء الاعتبار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فيدور الأمر ثبوتا بين ان يؤخذ في موضوعها الجهل بالواقع أو يكون مطلقا بالنسبة إلى مجال العلم والجهل أو يكون مهملا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مجال للثالث لامتناع الإهمال في مقام الثبوت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وكذا الثاني لما عرفت من عدم اعتبارهما في صورة اليقين والعلم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فيتعين الثالث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وإذا كان موضوعها مقيدا بالجهل فالاستصحاب يتكفل تنزيل الشك منزلة اليقين ، فهو يثبت اليقين تنزيلا ، فيكون رافعا لموضوع الأمارة وحصول اليقين بالواقع تعبدا ، فلا حكومة للأمارة على الاستصحاب بل بينهما تحاكم بالتقريب المذكور</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image" Target="media/image2.jpeg"/><Relationship Id="rId457" Type="http://schemas.openxmlformats.org/officeDocument/2006/relationships/image" Target="media/image2.jpeg"/><Relationship Id="rId458" Type="http://schemas.openxmlformats.org/officeDocument/2006/relationships/footer" Target="footer451.xml"/><Relationship Id="rId459" Type="http://schemas.openxmlformats.org/officeDocument/2006/relationships/footnotes" Target="footnotes.xml"/><Relationship Id="rId460" Type="http://schemas.openxmlformats.org/officeDocument/2006/relationships/numbering" Target="numbering.xml"/><Relationship Id="rId461" Type="http://schemas.openxmlformats.org/officeDocument/2006/relationships/fontTable" Target="fontTable.xml"/><Relationship Id="rId462" Type="http://schemas.openxmlformats.org/officeDocument/2006/relationships/settings" Target="settings.xml"/><Relationship Id="rId46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496</Pages>
  <Words>124832</Words>
  <Characters>525336</Characters>
  <CharactersWithSpaces>646924</CharactersWithSpaces>
  <Paragraphs>4011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2026-08-25T06:36:20Z</dcterms:created>
  <dc:creator>ghaemiyeh.com</dc:creator>
  <dc:description/>
  <dc:language>en-US</dc:language>
  <cp:lastModifiedBy/>
  <dcterms:modified xsi:type="dcterms:W3CDTF">2026-08-25T10:06:41Z</dcterms:modified>
  <cp:revision>1</cp:revision>
  <dc:subject/>
  <dc:title>منتقى الأصول جلد 6</dc:title>
</cp:coreProperties>
</file>

<file path=docProps/custom.xml><?xml version="1.0" encoding="utf-8"?>
<Properties xmlns="http://schemas.openxmlformats.org/officeDocument/2006/custom-properties" xmlns:vt="http://schemas.openxmlformats.org/officeDocument/2006/docPropsVTypes"/>
</file>