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کمال الدین و تمام النعمة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07220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007222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007224_2142443653">
            <w:r>
              <w:rPr>
                <w:webHidden/>
                <w:rStyle w:val="IndexLink"/>
                <w:rtl w:val="true"/>
              </w:rPr>
              <w:t>مقدّمة المركز</w:t>
            </w:r>
            <w:r>
              <w:rPr>
                <w:rStyle w:val="IndexLink"/>
                <w:rtl w:val="true"/>
              </w:rPr>
              <w:t>:</w:t>
              <w:tab/>
            </w:r>
            <w:r>
              <w:rPr>
                <w:rStyle w:val="IndexLink"/>
              </w:rPr>
              <w:t>7</w:t>
            </w:r>
          </w:hyperlink>
        </w:p>
        <w:p>
          <w:pPr>
            <w:pStyle w:val="Contents2"/>
            <w:tabs>
              <w:tab w:val="clear" w:pos="8743"/>
              <w:tab w:val="right" w:pos="9026" w:leader="dot"/>
            </w:tabs>
            <w:rPr/>
          </w:pPr>
          <w:hyperlink w:anchor="__RefHeading___Toc9007226_2142443653">
            <w:r>
              <w:rPr>
                <w:webHidden/>
                <w:rStyle w:val="IndexLink"/>
                <w:rtl w:val="true"/>
              </w:rPr>
              <w:t>أهمّيَّة هذا المُصنَّف</w:t>
            </w:r>
            <w:r>
              <w:rPr>
                <w:rStyle w:val="IndexLink"/>
                <w:rtl w:val="true"/>
              </w:rPr>
              <w:t>:</w:t>
              <w:tab/>
            </w:r>
            <w:r>
              <w:rPr>
                <w:rStyle w:val="IndexLink"/>
              </w:rPr>
              <w:t>12</w:t>
            </w:r>
          </w:hyperlink>
        </w:p>
        <w:p>
          <w:pPr>
            <w:pStyle w:val="Contents3"/>
            <w:tabs>
              <w:tab w:val="clear" w:pos="8459"/>
              <w:tab w:val="right" w:pos="9026" w:leader="dot"/>
            </w:tabs>
            <w:rPr/>
          </w:pPr>
          <w:hyperlink w:anchor="__RefHeading___Toc9007228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9007230_2142443653">
            <w:r>
              <w:rPr>
                <w:webHidden/>
                <w:rStyle w:val="IndexLink"/>
                <w:rtl w:val="true"/>
              </w:rPr>
              <w:t>الأمر الأوَّل</w:t>
            </w:r>
            <w:r>
              <w:rPr>
                <w:rStyle w:val="IndexLink"/>
                <w:rtl w:val="true"/>
              </w:rPr>
              <w:t>:</w:t>
              <w:tab/>
            </w:r>
            <w:r>
              <w:rPr>
                <w:rStyle w:val="IndexLink"/>
              </w:rPr>
              <w:t>12</w:t>
            </w:r>
          </w:hyperlink>
        </w:p>
        <w:p>
          <w:pPr>
            <w:pStyle w:val="Contents3"/>
            <w:tabs>
              <w:tab w:val="clear" w:pos="8459"/>
              <w:tab w:val="right" w:pos="9026" w:leader="dot"/>
            </w:tabs>
            <w:rPr/>
          </w:pPr>
          <w:hyperlink w:anchor="__RefHeading___Toc9007232_2142443653">
            <w:r>
              <w:rPr>
                <w:webHidden/>
                <w:rStyle w:val="IndexLink"/>
                <w:rtl w:val="true"/>
              </w:rPr>
              <w:t>الأمر الثاني</w:t>
            </w:r>
            <w:r>
              <w:rPr>
                <w:rStyle w:val="IndexLink"/>
                <w:rtl w:val="true"/>
              </w:rPr>
              <w:t>:</w:t>
              <w:tab/>
            </w:r>
            <w:r>
              <w:rPr>
                <w:rStyle w:val="IndexLink"/>
              </w:rPr>
              <w:t>13</w:t>
            </w:r>
          </w:hyperlink>
        </w:p>
        <w:p>
          <w:pPr>
            <w:pStyle w:val="Contents3"/>
            <w:tabs>
              <w:tab w:val="clear" w:pos="8459"/>
              <w:tab w:val="right" w:pos="9026" w:leader="dot"/>
            </w:tabs>
            <w:rPr/>
          </w:pPr>
          <w:hyperlink w:anchor="__RefHeading___Toc9007234_2142443653">
            <w:r>
              <w:rPr>
                <w:webHidden/>
                <w:rStyle w:val="IndexLink"/>
                <w:rtl w:val="true"/>
              </w:rPr>
              <w:t>الأمر الثالث</w:t>
            </w:r>
            <w:r>
              <w:rPr>
                <w:rStyle w:val="IndexLink"/>
                <w:rtl w:val="true"/>
              </w:rPr>
              <w:t>:</w:t>
              <w:tab/>
            </w:r>
            <w:r>
              <w:rPr>
                <w:rStyle w:val="IndexLink"/>
              </w:rPr>
              <w:t>13</w:t>
            </w:r>
          </w:hyperlink>
        </w:p>
        <w:p>
          <w:pPr>
            <w:pStyle w:val="Contents3"/>
            <w:tabs>
              <w:tab w:val="clear" w:pos="8459"/>
              <w:tab w:val="right" w:pos="9026" w:leader="dot"/>
            </w:tabs>
            <w:rPr/>
          </w:pPr>
          <w:hyperlink w:anchor="__RefHeading___Toc9007236_2142443653">
            <w:r>
              <w:rPr>
                <w:webHidden/>
                <w:rStyle w:val="IndexLink"/>
                <w:rtl w:val="true"/>
              </w:rPr>
              <w:t>الأمر الرابع</w:t>
            </w:r>
            <w:r>
              <w:rPr>
                <w:rStyle w:val="IndexLink"/>
                <w:rtl w:val="true"/>
              </w:rPr>
              <w:t>:</w:t>
              <w:tab/>
            </w:r>
            <w:r>
              <w:rPr>
                <w:rStyle w:val="IndexLink"/>
              </w:rPr>
              <w:t>14</w:t>
            </w:r>
          </w:hyperlink>
        </w:p>
        <w:p>
          <w:pPr>
            <w:pStyle w:val="Contents3"/>
            <w:tabs>
              <w:tab w:val="clear" w:pos="8459"/>
              <w:tab w:val="right" w:pos="9026" w:leader="dot"/>
            </w:tabs>
            <w:rPr/>
          </w:pPr>
          <w:hyperlink w:anchor="__RefHeading___Toc9007238_2142443653">
            <w:r>
              <w:rPr>
                <w:webHidden/>
                <w:rStyle w:val="IndexLink"/>
                <w:rtl w:val="true"/>
              </w:rPr>
              <w:t>عملنا في الكتاب</w:t>
            </w:r>
            <w:r>
              <w:rPr>
                <w:rStyle w:val="IndexLink"/>
                <w:rtl w:val="true"/>
              </w:rPr>
              <w:t>:</w:t>
              <w:tab/>
            </w:r>
            <w:r>
              <w:rPr>
                <w:rStyle w:val="IndexLink"/>
              </w:rPr>
              <w:t>14</w:t>
            </w:r>
          </w:hyperlink>
        </w:p>
        <w:p>
          <w:pPr>
            <w:pStyle w:val="Contents2"/>
            <w:tabs>
              <w:tab w:val="clear" w:pos="8743"/>
              <w:tab w:val="right" w:pos="9026" w:leader="dot"/>
            </w:tabs>
            <w:rPr/>
          </w:pPr>
          <w:hyperlink w:anchor="__RefHeading___Toc9007240_2142443653">
            <w:r>
              <w:rPr>
                <w:webHidden/>
                <w:rStyle w:val="IndexLink"/>
                <w:rtl w:val="true"/>
              </w:rPr>
              <w:t>مقدّمة المؤلِّف</w:t>
            </w:r>
            <w:r>
              <w:rPr>
                <w:rStyle w:val="IndexLink"/>
                <w:rtl w:val="true"/>
              </w:rPr>
              <w:tab/>
            </w:r>
            <w:r>
              <w:rPr>
                <w:rStyle w:val="IndexLink"/>
              </w:rPr>
              <w:t>17</w:t>
            </w:r>
          </w:hyperlink>
        </w:p>
        <w:p>
          <w:pPr>
            <w:pStyle w:val="Contents3"/>
            <w:tabs>
              <w:tab w:val="clear" w:pos="8459"/>
              <w:tab w:val="right" w:pos="9026" w:leader="dot"/>
            </w:tabs>
            <w:rPr/>
          </w:pPr>
          <w:hyperlink w:anchor="__RefHeading___Toc9007242_2142443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9007244_2142443653">
            <w:r>
              <w:rPr>
                <w:webHidden/>
                <w:rStyle w:val="IndexLink"/>
                <w:rtl w:val="true"/>
              </w:rPr>
              <w:t>[</w:t>
            </w:r>
            <w:r>
              <w:rPr>
                <w:rStyle w:val="IndexLink"/>
                <w:rtl w:val="true"/>
              </w:rPr>
              <w:t>سبب تأليف الكتاب</w:t>
            </w:r>
            <w:r>
              <w:rPr>
                <w:rStyle w:val="IndexLink"/>
                <w:rtl w:val="true"/>
              </w:rPr>
              <w:t>]:</w:t>
              <w:tab/>
            </w:r>
            <w:r>
              <w:rPr>
                <w:rStyle w:val="IndexLink"/>
              </w:rPr>
              <w:t>21</w:t>
            </w:r>
          </w:hyperlink>
        </w:p>
        <w:p>
          <w:pPr>
            <w:pStyle w:val="Contents3"/>
            <w:tabs>
              <w:tab w:val="clear" w:pos="8459"/>
              <w:tab w:val="right" w:pos="9026" w:leader="dot"/>
            </w:tabs>
            <w:rPr/>
          </w:pPr>
          <w:hyperlink w:anchor="__RefHeading___Toc9007246_2142443653">
            <w:r>
              <w:rPr>
                <w:webHidden/>
                <w:rStyle w:val="IndexLink"/>
                <w:rtl w:val="true"/>
              </w:rPr>
              <w:t>[</w:t>
            </w:r>
            <w:r>
              <w:rPr>
                <w:rStyle w:val="IndexLink"/>
                <w:rtl w:val="true"/>
              </w:rPr>
              <w:t>الخليفة قبل الخليقة</w:t>
            </w:r>
            <w:r>
              <w:rPr>
                <w:rStyle w:val="IndexLink"/>
                <w:rtl w:val="true"/>
              </w:rPr>
              <w:t>]:</w:t>
              <w:tab/>
            </w:r>
            <w:r>
              <w:rPr>
                <w:rStyle w:val="IndexLink"/>
              </w:rPr>
              <w:t>22</w:t>
            </w:r>
          </w:hyperlink>
        </w:p>
        <w:p>
          <w:pPr>
            <w:pStyle w:val="Contents3"/>
            <w:tabs>
              <w:tab w:val="clear" w:pos="8459"/>
              <w:tab w:val="right" w:pos="9026" w:leader="dot"/>
            </w:tabs>
            <w:rPr/>
          </w:pPr>
          <w:hyperlink w:anchor="__RefHeading___Toc9007248_2142443653">
            <w:r>
              <w:rPr>
                <w:webHidden/>
                <w:rStyle w:val="IndexLink"/>
                <w:rtl w:val="true"/>
              </w:rPr>
              <w:t>[</w:t>
            </w:r>
            <w:r>
              <w:rPr>
                <w:rStyle w:val="IndexLink"/>
                <w:rtl w:val="true"/>
              </w:rPr>
              <w:t>وجوب طاعة الخليفة</w:t>
            </w:r>
            <w:r>
              <w:rPr>
                <w:rStyle w:val="IndexLink"/>
                <w:rtl w:val="true"/>
              </w:rPr>
              <w:t>]:</w:t>
              <w:tab/>
            </w:r>
            <w:r>
              <w:rPr>
                <w:rStyle w:val="IndexLink"/>
              </w:rPr>
              <w:t>24</w:t>
            </w:r>
          </w:hyperlink>
        </w:p>
        <w:p>
          <w:pPr>
            <w:pStyle w:val="Contents3"/>
            <w:tabs>
              <w:tab w:val="clear" w:pos="8459"/>
              <w:tab w:val="right" w:pos="9026" w:leader="dot"/>
            </w:tabs>
            <w:rPr/>
          </w:pPr>
          <w:hyperlink w:anchor="__RefHeading___Toc9007250_2142443653">
            <w:r>
              <w:rPr>
                <w:webHidden/>
                <w:rStyle w:val="IndexLink"/>
                <w:rtl w:val="true"/>
              </w:rPr>
              <w:t>[</w:t>
            </w:r>
            <w:r>
              <w:rPr>
                <w:rStyle w:val="IndexLink"/>
                <w:rtl w:val="true"/>
              </w:rPr>
              <w:t xml:space="preserve">ليس لأحد أنْ يختار الخليفة إلا الله </w:t>
            </w:r>
            <w:r>
              <w:rPr>
                <w:rStyle w:val="IndexLink"/>
                <w:rtl w:val="true"/>
              </w:rPr>
              <w:t>(</w:t>
            </w:r>
            <w:r>
              <w:rPr>
                <w:rStyle w:val="IndexLink"/>
                <w:rtl w:val="true"/>
              </w:rPr>
              <w:t>تبارک و تعالی</w:t>
            </w:r>
            <w:r>
              <w:rPr>
                <w:rStyle w:val="IndexLink"/>
                <w:rtl w:val="true"/>
              </w:rPr>
              <w:t>)]:</w:t>
              <w:tab/>
            </w:r>
            <w:r>
              <w:rPr>
                <w:rStyle w:val="IndexLink"/>
              </w:rPr>
              <w:t>28</w:t>
            </w:r>
          </w:hyperlink>
        </w:p>
        <w:p>
          <w:pPr>
            <w:pStyle w:val="Contents3"/>
            <w:tabs>
              <w:tab w:val="clear" w:pos="8459"/>
              <w:tab w:val="right" w:pos="9026" w:leader="dot"/>
            </w:tabs>
            <w:rPr/>
          </w:pPr>
          <w:hyperlink w:anchor="__RefHeading___Toc9007252_2142443653">
            <w:r>
              <w:rPr>
                <w:webHidden/>
                <w:rStyle w:val="IndexLink"/>
                <w:rtl w:val="true"/>
              </w:rPr>
              <w:t>[</w:t>
            </w:r>
            <w:r>
              <w:rPr>
                <w:rStyle w:val="IndexLink"/>
                <w:rtl w:val="true"/>
              </w:rPr>
              <w:t>وجوب وحدة الخليفة في كلِّ عصر</w:t>
            </w:r>
            <w:r>
              <w:rPr>
                <w:rStyle w:val="IndexLink"/>
                <w:rtl w:val="true"/>
              </w:rPr>
              <w:t>]:</w:t>
              <w:tab/>
            </w:r>
            <w:r>
              <w:rPr>
                <w:rStyle w:val="IndexLink"/>
              </w:rPr>
              <w:t>29</w:t>
            </w:r>
          </w:hyperlink>
        </w:p>
        <w:p>
          <w:pPr>
            <w:pStyle w:val="Contents3"/>
            <w:tabs>
              <w:tab w:val="clear" w:pos="8459"/>
              <w:tab w:val="right" w:pos="9026" w:leader="dot"/>
            </w:tabs>
            <w:rPr/>
          </w:pPr>
          <w:hyperlink w:anchor="__RefHeading___Toc9007254_2142443653">
            <w:r>
              <w:rPr>
                <w:webHidden/>
                <w:rStyle w:val="IndexLink"/>
                <w:rtl w:val="true"/>
              </w:rPr>
              <w:t>[</w:t>
            </w:r>
            <w:r>
              <w:rPr>
                <w:rStyle w:val="IndexLink"/>
                <w:rtl w:val="true"/>
              </w:rPr>
              <w:t>لزوم وجود الخليفة</w:t>
            </w:r>
            <w:r>
              <w:rPr>
                <w:rStyle w:val="IndexLink"/>
                <w:rtl w:val="true"/>
              </w:rPr>
              <w:t>]:</w:t>
              <w:tab/>
            </w:r>
            <w:r>
              <w:rPr>
                <w:rStyle w:val="IndexLink"/>
              </w:rPr>
              <w:t>29</w:t>
            </w:r>
          </w:hyperlink>
        </w:p>
        <w:p>
          <w:pPr>
            <w:pStyle w:val="Contents3"/>
            <w:tabs>
              <w:tab w:val="clear" w:pos="8459"/>
              <w:tab w:val="right" w:pos="9026" w:leader="dot"/>
            </w:tabs>
            <w:rPr/>
          </w:pPr>
          <w:hyperlink w:anchor="__RefHeading___Toc9007256_2142443653">
            <w:r>
              <w:rPr>
                <w:webHidden/>
                <w:rStyle w:val="IndexLink"/>
                <w:rtl w:val="true"/>
              </w:rPr>
              <w:t>[</w:t>
            </w:r>
            <w:r>
              <w:rPr>
                <w:rStyle w:val="IndexLink"/>
                <w:rtl w:val="true"/>
              </w:rPr>
              <w:t>وجوب عصمة الإمام</w:t>
            </w:r>
            <w:r>
              <w:rPr>
                <w:rStyle w:val="IndexLink"/>
                <w:rtl w:val="true"/>
              </w:rPr>
              <w:t>]:</w:t>
              <w:tab/>
            </w:r>
            <w:r>
              <w:rPr>
                <w:rStyle w:val="IndexLink"/>
              </w:rPr>
              <w:t>29</w:t>
            </w:r>
          </w:hyperlink>
        </w:p>
        <w:p>
          <w:pPr>
            <w:pStyle w:val="Contents3"/>
            <w:tabs>
              <w:tab w:val="clear" w:pos="8459"/>
              <w:tab w:val="right" w:pos="9026" w:leader="dot"/>
            </w:tabs>
            <w:rPr/>
          </w:pPr>
          <w:hyperlink w:anchor="__RefHeading___Toc9007258_2142443653">
            <w:r>
              <w:rPr>
                <w:webHidden/>
                <w:rStyle w:val="IndexLink"/>
                <w:rtl w:val="true"/>
              </w:rPr>
              <w:t>[</w:t>
            </w:r>
            <w:r>
              <w:rPr>
                <w:rStyle w:val="IndexLink"/>
                <w:rtl w:val="true"/>
              </w:rPr>
              <w:t xml:space="preserve">السرُّ في أمره تعالى الملائكة بالسجود لآدم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9007260_2142443653">
            <w:r>
              <w:rPr>
                <w:webHidden/>
                <w:rStyle w:val="IndexLink"/>
                <w:rtl w:val="true"/>
              </w:rPr>
              <w:t>[</w:t>
            </w:r>
            <w:r>
              <w:rPr>
                <w:rStyle w:val="IndexLink"/>
                <w:rtl w:val="true"/>
              </w:rPr>
              <w:t xml:space="preserve">وجوب معرفة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40</w:t>
            </w:r>
          </w:hyperlink>
        </w:p>
        <w:p>
          <w:pPr>
            <w:pStyle w:val="Contents3"/>
            <w:tabs>
              <w:tab w:val="clear" w:pos="8459"/>
              <w:tab w:val="right" w:pos="9026" w:leader="dot"/>
            </w:tabs>
            <w:rPr/>
          </w:pPr>
          <w:hyperlink w:anchor="__RefHeading___Toc9007262_2142443653">
            <w:r>
              <w:rPr>
                <w:webHidden/>
                <w:rStyle w:val="IndexLink"/>
                <w:rtl w:val="true"/>
              </w:rPr>
              <w:t>[</w:t>
            </w:r>
            <w:r>
              <w:rPr>
                <w:rStyle w:val="IndexLink"/>
                <w:rtl w:val="true"/>
              </w:rPr>
              <w:t>إثبات الغيبة والحكمة فيها</w:t>
            </w:r>
            <w:r>
              <w:rPr>
                <w:rStyle w:val="IndexLink"/>
                <w:rtl w:val="true"/>
              </w:rPr>
              <w:t>]:</w:t>
              <w:tab/>
            </w:r>
            <w:r>
              <w:rPr>
                <w:rStyle w:val="IndexLink"/>
              </w:rPr>
              <w:t>41</w:t>
            </w:r>
          </w:hyperlink>
        </w:p>
        <w:p>
          <w:pPr>
            <w:pStyle w:val="Contents3"/>
            <w:tabs>
              <w:tab w:val="clear" w:pos="8459"/>
              <w:tab w:val="right" w:pos="9026" w:leader="dot"/>
            </w:tabs>
            <w:rPr/>
          </w:pPr>
          <w:hyperlink w:anchor="__RefHeading___Toc9007264_2142443653">
            <w:r>
              <w:rPr>
                <w:webHidden/>
                <w:rStyle w:val="IndexLink"/>
                <w:rtl w:val="true"/>
              </w:rPr>
              <w:t>[</w:t>
            </w:r>
            <w:r>
              <w:rPr>
                <w:rStyle w:val="IndexLink"/>
                <w:rtl w:val="true"/>
              </w:rPr>
              <w:t>ردُّ إشكال</w:t>
            </w:r>
            <w:r>
              <w:rPr>
                <w:rStyle w:val="IndexLink"/>
                <w:rtl w:val="true"/>
              </w:rPr>
              <w:t>]:</w:t>
              <w:tab/>
            </w:r>
            <w:r>
              <w:rPr>
                <w:rStyle w:val="IndexLink"/>
              </w:rPr>
              <w:t>44</w:t>
            </w:r>
          </w:hyperlink>
        </w:p>
        <w:p>
          <w:pPr>
            <w:pStyle w:val="Contents3"/>
            <w:tabs>
              <w:tab w:val="clear" w:pos="8459"/>
              <w:tab w:val="right" w:pos="9026" w:leader="dot"/>
            </w:tabs>
            <w:rPr/>
          </w:pPr>
          <w:hyperlink w:anchor="__RefHeading___Toc9007266_2142443653">
            <w:r>
              <w:rPr>
                <w:webHidden/>
                <w:rStyle w:val="IndexLink"/>
                <w:rtl w:val="true"/>
              </w:rPr>
              <w:t>[</w:t>
            </w:r>
            <w:r>
              <w:rPr>
                <w:rStyle w:val="IndexLink"/>
                <w:rtl w:val="true"/>
              </w:rPr>
              <w:t>وجه آخر لإثبات المشاكلة</w:t>
            </w:r>
            <w:r>
              <w:rPr>
                <w:rStyle w:val="IndexLink"/>
                <w:rtl w:val="true"/>
              </w:rPr>
              <w:t>]:</w:t>
              <w:tab/>
            </w:r>
            <w:r>
              <w:rPr>
                <w:rStyle w:val="IndexLink"/>
              </w:rPr>
              <w:t>46</w:t>
            </w:r>
          </w:hyperlink>
        </w:p>
        <w:p>
          <w:pPr>
            <w:pStyle w:val="Contents3"/>
            <w:tabs>
              <w:tab w:val="clear" w:pos="8459"/>
              <w:tab w:val="right" w:pos="9026" w:leader="dot"/>
            </w:tabs>
            <w:rPr/>
          </w:pPr>
          <w:hyperlink w:anchor="__RefHeading___Toc9007268_2142443653">
            <w:r>
              <w:rPr>
                <w:webHidden/>
                <w:rStyle w:val="IndexLink"/>
                <w:rtl w:val="true"/>
              </w:rPr>
              <w:t>[</w:t>
            </w:r>
            <w:r>
              <w:rPr>
                <w:rStyle w:val="IndexLink"/>
                <w:rtl w:val="true"/>
              </w:rPr>
              <w:t>ردُّ إشكال</w:t>
            </w:r>
            <w:r>
              <w:rPr>
                <w:rStyle w:val="IndexLink"/>
                <w:rtl w:val="true"/>
              </w:rPr>
              <w:t>]:</w:t>
              <w:tab/>
            </w:r>
            <w:r>
              <w:rPr>
                <w:rStyle w:val="IndexLink"/>
              </w:rPr>
              <w:t>50</w:t>
            </w:r>
          </w:hyperlink>
        </w:p>
        <w:p>
          <w:pPr>
            <w:pStyle w:val="Contents3"/>
            <w:tabs>
              <w:tab w:val="clear" w:pos="8459"/>
              <w:tab w:val="right" w:pos="9026" w:leader="dot"/>
            </w:tabs>
            <w:rPr/>
          </w:pPr>
          <w:hyperlink w:anchor="__RefHeading___Toc9007270_2142443653">
            <w:r>
              <w:rPr>
                <w:webHidden/>
                <w:rStyle w:val="IndexLink"/>
                <w:rtl w:val="true"/>
              </w:rPr>
              <w:t>[</w:t>
            </w:r>
            <w:r>
              <w:rPr>
                <w:rStyle w:val="IndexLink"/>
                <w:rtl w:val="true"/>
              </w:rPr>
              <w:t>الكيسانيَّة</w:t>
            </w:r>
            <w:r>
              <w:rPr>
                <w:rStyle w:val="IndexLink"/>
                <w:rtl w:val="true"/>
              </w:rPr>
              <w:t>]:</w:t>
              <w:tab/>
            </w:r>
            <w:r>
              <w:rPr>
                <w:rStyle w:val="IndexLink"/>
              </w:rPr>
              <w:t>54</w:t>
            </w:r>
          </w:hyperlink>
        </w:p>
        <w:p>
          <w:pPr>
            <w:pStyle w:val="Contents3"/>
            <w:tabs>
              <w:tab w:val="clear" w:pos="8459"/>
              <w:tab w:val="right" w:pos="9026" w:leader="dot"/>
            </w:tabs>
            <w:rPr/>
          </w:pPr>
          <w:hyperlink w:anchor="__RefHeading___Toc9007272_2142443653">
            <w:r>
              <w:rPr>
                <w:webHidden/>
                <w:rStyle w:val="IndexLink"/>
                <w:rtl w:val="true"/>
              </w:rPr>
              <w:t>[</w:t>
            </w:r>
            <w:r>
              <w:rPr>
                <w:rStyle w:val="IndexLink"/>
                <w:rtl w:val="true"/>
              </w:rPr>
              <w:t>إبطال قول الناووسيَّة والواقفة في الغيبة</w:t>
            </w:r>
            <w:r>
              <w:rPr>
                <w:rStyle w:val="IndexLink"/>
                <w:rtl w:val="true"/>
              </w:rPr>
              <w:t>]:</w:t>
              <w:tab/>
            </w:r>
            <w:r>
              <w:rPr>
                <w:rStyle w:val="IndexLink"/>
              </w:rPr>
              <w:t>60</w:t>
            </w:r>
          </w:hyperlink>
        </w:p>
        <w:p>
          <w:pPr>
            <w:pStyle w:val="Contents3"/>
            <w:tabs>
              <w:tab w:val="clear" w:pos="8459"/>
              <w:tab w:val="right" w:pos="9026" w:leader="dot"/>
            </w:tabs>
            <w:rPr/>
          </w:pPr>
          <w:hyperlink w:anchor="__RefHeading___Toc9007274_2142443653">
            <w:r>
              <w:rPr>
                <w:webHidden/>
                <w:rStyle w:val="IndexLink"/>
                <w:rtl w:val="true"/>
              </w:rPr>
              <w:t>[</w:t>
            </w:r>
            <w:r>
              <w:rPr>
                <w:rStyle w:val="IndexLink"/>
                <w:rtl w:val="true"/>
              </w:rPr>
              <w:t xml:space="preserve">ادِّعاء الواقفة الغيبة على العسكري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9007276_2142443653">
            <w:r>
              <w:rPr>
                <w:webHidden/>
                <w:rStyle w:val="IndexLink"/>
                <w:rtl w:val="true"/>
              </w:rPr>
              <w:t>[</w:t>
            </w:r>
            <w:r>
              <w:rPr>
                <w:rStyle w:val="IndexLink"/>
                <w:rtl w:val="true"/>
              </w:rPr>
              <w:t>جواب عن اعتراض</w:t>
            </w:r>
            <w:r>
              <w:rPr>
                <w:rStyle w:val="IndexLink"/>
                <w:rtl w:val="true"/>
              </w:rPr>
              <w:t>]:</w:t>
              <w:tab/>
            </w:r>
            <w:r>
              <w:rPr>
                <w:rStyle w:val="IndexLink"/>
              </w:rPr>
              <w:t>71</w:t>
            </w:r>
          </w:hyperlink>
        </w:p>
        <w:p>
          <w:pPr>
            <w:pStyle w:val="Contents3"/>
            <w:tabs>
              <w:tab w:val="clear" w:pos="8459"/>
              <w:tab w:val="right" w:pos="9026" w:leader="dot"/>
            </w:tabs>
            <w:rPr/>
          </w:pPr>
          <w:hyperlink w:anchor="__RefHeading___Toc9007278_2142443653">
            <w:r>
              <w:rPr>
                <w:webHidden/>
                <w:rStyle w:val="IndexLink"/>
                <w:rtl w:val="true"/>
              </w:rPr>
              <w:t>[</w:t>
            </w:r>
            <w:r>
              <w:rPr>
                <w:rStyle w:val="IndexLink"/>
                <w:rtl w:val="true"/>
              </w:rPr>
              <w:t>جواب عن اعتراض آخر</w:t>
            </w:r>
            <w:r>
              <w:rPr>
                <w:rStyle w:val="IndexLink"/>
                <w:rtl w:val="true"/>
              </w:rPr>
              <w:t>]:</w:t>
              <w:tab/>
            </w:r>
            <w:r>
              <w:rPr>
                <w:rStyle w:val="IndexLink"/>
              </w:rPr>
              <w:t>74</w:t>
            </w:r>
          </w:hyperlink>
        </w:p>
        <w:p>
          <w:pPr>
            <w:pStyle w:val="Contents3"/>
            <w:tabs>
              <w:tab w:val="clear" w:pos="8459"/>
              <w:tab w:val="right" w:pos="9026" w:leader="dot"/>
            </w:tabs>
            <w:rPr/>
          </w:pPr>
          <w:hyperlink w:anchor="__RefHeading___Toc9007280_2142443653">
            <w:r>
              <w:rPr>
                <w:webHidden/>
                <w:rStyle w:val="IndexLink"/>
                <w:rtl w:val="true"/>
              </w:rPr>
              <w:t>[</w:t>
            </w:r>
            <w:r>
              <w:rPr>
                <w:rStyle w:val="IndexLink"/>
                <w:rtl w:val="true"/>
              </w:rPr>
              <w:t>اعتراضات لابن بشَّار</w:t>
            </w:r>
            <w:r>
              <w:rPr>
                <w:rStyle w:val="IndexLink"/>
                <w:rtl w:val="true"/>
              </w:rPr>
              <w:t>]:</w:t>
              <w:tab/>
            </w:r>
            <w:r>
              <w:rPr>
                <w:rStyle w:val="IndexLink"/>
              </w:rPr>
              <w:t>79</w:t>
            </w:r>
          </w:hyperlink>
        </w:p>
        <w:p>
          <w:pPr>
            <w:pStyle w:val="Contents3"/>
            <w:tabs>
              <w:tab w:val="clear" w:pos="8459"/>
              <w:tab w:val="right" w:pos="9026" w:leader="dot"/>
            </w:tabs>
            <w:rPr/>
          </w:pPr>
          <w:hyperlink w:anchor="__RefHeading___Toc9007282_2142443653">
            <w:r>
              <w:rPr>
                <w:webHidden/>
                <w:rStyle w:val="IndexLink"/>
                <w:rtl w:val="true"/>
              </w:rPr>
              <w:t>[</w:t>
            </w:r>
            <w:r>
              <w:rPr>
                <w:rStyle w:val="IndexLink"/>
                <w:rtl w:val="true"/>
              </w:rPr>
              <w:t>كلام لأحد المشايخ في الردِّ على الزيديَّة</w:t>
            </w:r>
            <w:r>
              <w:rPr>
                <w:rStyle w:val="IndexLink"/>
                <w:rtl w:val="true"/>
              </w:rPr>
              <w:t>]:</w:t>
              <w:tab/>
            </w:r>
            <w:r>
              <w:rPr>
                <w:rStyle w:val="IndexLink"/>
              </w:rPr>
              <w:t>93</w:t>
            </w:r>
          </w:hyperlink>
        </w:p>
        <w:p>
          <w:pPr>
            <w:pStyle w:val="Contents3"/>
            <w:tabs>
              <w:tab w:val="clear" w:pos="8459"/>
              <w:tab w:val="right" w:pos="9026" w:leader="dot"/>
            </w:tabs>
            <w:rPr/>
          </w:pPr>
          <w:hyperlink w:anchor="__RefHeading___Toc9007284_2142443653">
            <w:r>
              <w:rPr>
                <w:webHidden/>
                <w:rStyle w:val="IndexLink"/>
                <w:rtl w:val="true"/>
              </w:rPr>
              <w:t>[</w:t>
            </w:r>
            <w:r>
              <w:rPr>
                <w:rStyle w:val="IndexLink"/>
                <w:rtl w:val="true"/>
              </w:rPr>
              <w:t>استدلال على وجود إمام غائب من العترة يظهر ويملأ الأرض عدلاً</w:t>
            </w:r>
            <w:r>
              <w:rPr>
                <w:rStyle w:val="IndexLink"/>
                <w:rtl w:val="true"/>
              </w:rPr>
              <w:t>]:</w:t>
              <w:tab/>
            </w:r>
            <w:r>
              <w:rPr>
                <w:rStyle w:val="IndexLink"/>
              </w:rPr>
              <w:t>95</w:t>
            </w:r>
          </w:hyperlink>
        </w:p>
        <w:p>
          <w:pPr>
            <w:pStyle w:val="Contents3"/>
            <w:tabs>
              <w:tab w:val="clear" w:pos="8459"/>
              <w:tab w:val="right" w:pos="9026" w:leader="dot"/>
            </w:tabs>
            <w:rPr/>
          </w:pPr>
          <w:hyperlink w:anchor="__RefHeading___Toc9007286_2142443653">
            <w:r>
              <w:rPr>
                <w:webHidden/>
                <w:rStyle w:val="IndexLink"/>
                <w:rtl w:val="true"/>
              </w:rPr>
              <w:t>[</w:t>
            </w:r>
            <w:r>
              <w:rPr>
                <w:rStyle w:val="IndexLink"/>
                <w:rtl w:val="true"/>
              </w:rPr>
              <w:t>اعتراضات للزيديَّة</w:t>
            </w:r>
            <w:r>
              <w:rPr>
                <w:rStyle w:val="IndexLink"/>
                <w:rtl w:val="true"/>
              </w:rPr>
              <w:t>]:</w:t>
              <w:tab/>
            </w:r>
            <w:r>
              <w:rPr>
                <w:rStyle w:val="IndexLink"/>
              </w:rPr>
              <w:t>97</w:t>
            </w:r>
          </w:hyperlink>
        </w:p>
        <w:p>
          <w:pPr>
            <w:pStyle w:val="Contents3"/>
            <w:tabs>
              <w:tab w:val="clear" w:pos="8459"/>
              <w:tab w:val="right" w:pos="9026" w:leader="dot"/>
            </w:tabs>
            <w:rPr/>
          </w:pPr>
          <w:hyperlink w:anchor="__RefHeading___Toc9007288_2142443653">
            <w:r>
              <w:rPr>
                <w:webHidden/>
                <w:rStyle w:val="IndexLink"/>
                <w:rtl w:val="true"/>
              </w:rPr>
              <w:t>[</w:t>
            </w:r>
            <w:r>
              <w:rPr>
                <w:rStyle w:val="IndexLink"/>
                <w:rtl w:val="true"/>
              </w:rPr>
              <w:t>اعتراض آخر للزيديَّة</w:t>
            </w:r>
            <w:r>
              <w:rPr>
                <w:rStyle w:val="IndexLink"/>
                <w:rtl w:val="true"/>
              </w:rPr>
              <w:t>]:</w:t>
              <w:tab/>
            </w:r>
            <w:r>
              <w:rPr>
                <w:rStyle w:val="IndexLink"/>
              </w:rPr>
              <w:t>99</w:t>
            </w:r>
          </w:hyperlink>
        </w:p>
        <w:p>
          <w:pPr>
            <w:pStyle w:val="Contents3"/>
            <w:tabs>
              <w:tab w:val="clear" w:pos="8459"/>
              <w:tab w:val="right" w:pos="9026" w:leader="dot"/>
            </w:tabs>
            <w:rPr/>
          </w:pPr>
          <w:hyperlink w:anchor="__RefHeading___Toc9007290_2142443653">
            <w:r>
              <w:rPr>
                <w:webHidden/>
                <w:rStyle w:val="IndexLink"/>
                <w:rtl w:val="true"/>
              </w:rPr>
              <w:t>[</w:t>
            </w:r>
            <w:r>
              <w:rPr>
                <w:rStyle w:val="IndexLink"/>
                <w:rtl w:val="true"/>
              </w:rPr>
              <w:t>اعتراض آخر</w:t>
            </w:r>
            <w:r>
              <w:rPr>
                <w:rStyle w:val="IndexLink"/>
                <w:rtl w:val="true"/>
              </w:rPr>
              <w:t>]:</w:t>
              <w:tab/>
            </w:r>
            <w:r>
              <w:rPr>
                <w:rStyle w:val="IndexLink"/>
              </w:rPr>
              <w:t>102</w:t>
            </w:r>
          </w:hyperlink>
        </w:p>
        <w:p>
          <w:pPr>
            <w:pStyle w:val="Contents3"/>
            <w:tabs>
              <w:tab w:val="clear" w:pos="8459"/>
              <w:tab w:val="right" w:pos="9026" w:leader="dot"/>
            </w:tabs>
            <w:rPr/>
          </w:pPr>
          <w:hyperlink w:anchor="__RefHeading___Toc9007292_2142443653">
            <w:r>
              <w:rPr>
                <w:webHidden/>
                <w:rStyle w:val="IndexLink"/>
                <w:rtl w:val="true"/>
              </w:rPr>
              <w:t>اعتراض آخر</w:t>
            </w:r>
            <w:r>
              <w:rPr>
                <w:rStyle w:val="IndexLink"/>
                <w:rtl w:val="true"/>
              </w:rPr>
              <w:t>:</w:t>
              <w:tab/>
            </w:r>
            <w:r>
              <w:rPr>
                <w:rStyle w:val="IndexLink"/>
              </w:rPr>
              <w:t>107</w:t>
            </w:r>
          </w:hyperlink>
        </w:p>
        <w:p>
          <w:pPr>
            <w:pStyle w:val="Contents3"/>
            <w:tabs>
              <w:tab w:val="clear" w:pos="8459"/>
              <w:tab w:val="right" w:pos="9026" w:leader="dot"/>
            </w:tabs>
            <w:rPr/>
          </w:pPr>
          <w:hyperlink w:anchor="__RefHeading___Toc9007294_2142443653">
            <w:r>
              <w:rPr>
                <w:webHidden/>
                <w:rStyle w:val="IndexLink"/>
                <w:rtl w:val="true"/>
              </w:rPr>
              <w:t>[</w:t>
            </w:r>
            <w:r>
              <w:rPr>
                <w:rStyle w:val="IndexLink"/>
                <w:rtl w:val="true"/>
              </w:rPr>
              <w:t>اعتراض آخر</w:t>
            </w:r>
            <w:r>
              <w:rPr>
                <w:rStyle w:val="IndexLink"/>
                <w:rtl w:val="true"/>
              </w:rPr>
              <w:t>]:</w:t>
              <w:tab/>
            </w:r>
            <w:r>
              <w:rPr>
                <w:rStyle w:val="IndexLink"/>
              </w:rPr>
              <w:t>110</w:t>
            </w:r>
          </w:hyperlink>
        </w:p>
        <w:p>
          <w:pPr>
            <w:pStyle w:val="Contents3"/>
            <w:tabs>
              <w:tab w:val="clear" w:pos="8459"/>
              <w:tab w:val="right" w:pos="9026" w:leader="dot"/>
            </w:tabs>
            <w:rPr/>
          </w:pPr>
          <w:hyperlink w:anchor="__RefHeading___Toc9007296_2142443653">
            <w:r>
              <w:rPr>
                <w:webHidden/>
                <w:rStyle w:val="IndexLink"/>
                <w:rtl w:val="true"/>
              </w:rPr>
              <w:t>[</w:t>
            </w:r>
            <w:r>
              <w:rPr>
                <w:rStyle w:val="IndexLink"/>
                <w:rtl w:val="true"/>
              </w:rPr>
              <w:t>اعتراض آخر</w:t>
            </w:r>
            <w:r>
              <w:rPr>
                <w:rStyle w:val="IndexLink"/>
                <w:rtl w:val="true"/>
              </w:rPr>
              <w:t>]:</w:t>
              <w:tab/>
            </w:r>
            <w:r>
              <w:rPr>
                <w:rStyle w:val="IndexLink"/>
              </w:rPr>
              <w:t>112</w:t>
            </w:r>
          </w:hyperlink>
        </w:p>
        <w:p>
          <w:pPr>
            <w:pStyle w:val="Contents3"/>
            <w:tabs>
              <w:tab w:val="clear" w:pos="8459"/>
              <w:tab w:val="right" w:pos="9026" w:leader="dot"/>
            </w:tabs>
            <w:rPr/>
          </w:pPr>
          <w:hyperlink w:anchor="__RefHeading___Toc9007298_2142443653">
            <w:r>
              <w:rPr>
                <w:webHidden/>
                <w:rStyle w:val="IndexLink"/>
                <w:rtl w:val="true"/>
              </w:rPr>
              <w:t>[</w:t>
            </w:r>
            <w:r>
              <w:rPr>
                <w:rStyle w:val="IndexLink"/>
                <w:rtl w:val="true"/>
              </w:rPr>
              <w:t>الجواب</w:t>
            </w:r>
            <w:r>
              <w:rPr>
                <w:rStyle w:val="IndexLink"/>
                <w:rtl w:val="true"/>
              </w:rPr>
              <w:t>]:</w:t>
              <w:tab/>
            </w:r>
            <w:r>
              <w:rPr>
                <w:rStyle w:val="IndexLink"/>
              </w:rPr>
              <w:t>112</w:t>
            </w:r>
          </w:hyperlink>
        </w:p>
        <w:p>
          <w:pPr>
            <w:pStyle w:val="Contents3"/>
            <w:tabs>
              <w:tab w:val="clear" w:pos="8459"/>
              <w:tab w:val="right" w:pos="9026" w:leader="dot"/>
            </w:tabs>
            <w:rPr/>
          </w:pPr>
          <w:hyperlink w:anchor="__RefHeading___Toc9007300_2142443653">
            <w:r>
              <w:rPr>
                <w:webHidden/>
                <w:rStyle w:val="IndexLink"/>
                <w:rtl w:val="true"/>
              </w:rPr>
              <w:t>[</w:t>
            </w:r>
            <w:r>
              <w:rPr>
                <w:rStyle w:val="IndexLink"/>
                <w:rtl w:val="true"/>
              </w:rPr>
              <w:t>اعتراض آخر</w:t>
            </w:r>
            <w:r>
              <w:rPr>
                <w:rStyle w:val="IndexLink"/>
                <w:rtl w:val="true"/>
              </w:rPr>
              <w:t>]:</w:t>
              <w:tab/>
            </w:r>
            <w:r>
              <w:rPr>
                <w:rStyle w:val="IndexLink"/>
              </w:rPr>
              <w:t>113</w:t>
            </w:r>
          </w:hyperlink>
        </w:p>
        <w:p>
          <w:pPr>
            <w:pStyle w:val="Contents3"/>
            <w:tabs>
              <w:tab w:val="clear" w:pos="8459"/>
              <w:tab w:val="right" w:pos="9026" w:leader="dot"/>
            </w:tabs>
            <w:rPr/>
          </w:pPr>
          <w:hyperlink w:anchor="__RefHeading___Toc9007302_2142443653">
            <w:r>
              <w:rPr>
                <w:webHidden/>
                <w:rStyle w:val="IndexLink"/>
                <w:rtl w:val="true"/>
              </w:rPr>
              <w:t>[</w:t>
            </w:r>
            <w:r>
              <w:rPr>
                <w:rStyle w:val="IndexLink"/>
                <w:rtl w:val="true"/>
              </w:rPr>
              <w:t>اعتراض آخر لبعضهم</w:t>
            </w:r>
            <w:r>
              <w:rPr>
                <w:rStyle w:val="IndexLink"/>
                <w:rtl w:val="true"/>
              </w:rPr>
              <w:t>]:</w:t>
              <w:tab/>
            </w:r>
            <w:r>
              <w:rPr>
                <w:rStyle w:val="IndexLink"/>
              </w:rPr>
              <w:t>115</w:t>
            </w:r>
          </w:hyperlink>
        </w:p>
        <w:p>
          <w:pPr>
            <w:pStyle w:val="Contents3"/>
            <w:tabs>
              <w:tab w:val="clear" w:pos="8459"/>
              <w:tab w:val="right" w:pos="9026" w:leader="dot"/>
            </w:tabs>
            <w:rPr/>
          </w:pPr>
          <w:hyperlink w:anchor="__RefHeading___Toc9007304_2142443653">
            <w:r>
              <w:rPr>
                <w:webHidden/>
                <w:rStyle w:val="IndexLink"/>
                <w:rtl w:val="true"/>
              </w:rPr>
              <w:t>[</w:t>
            </w:r>
            <w:r>
              <w:rPr>
                <w:rStyle w:val="IndexLink"/>
                <w:rtl w:val="true"/>
              </w:rPr>
              <w:t>شُبُهات من المخالفين ودفعها</w:t>
            </w:r>
            <w:r>
              <w:rPr>
                <w:rStyle w:val="IndexLink"/>
                <w:rtl w:val="true"/>
              </w:rPr>
              <w:t>]:</w:t>
              <w:tab/>
            </w:r>
            <w:r>
              <w:rPr>
                <w:rStyle w:val="IndexLink"/>
              </w:rPr>
              <w:t>116</w:t>
            </w:r>
          </w:hyperlink>
        </w:p>
        <w:p>
          <w:pPr>
            <w:pStyle w:val="Contents3"/>
            <w:tabs>
              <w:tab w:val="clear" w:pos="8459"/>
              <w:tab w:val="right" w:pos="9026" w:leader="dot"/>
            </w:tabs>
            <w:rPr/>
          </w:pPr>
          <w:hyperlink w:anchor="__RefHeading___Toc9007306_2142443653">
            <w:r>
              <w:rPr>
                <w:webHidden/>
                <w:rStyle w:val="IndexLink"/>
                <w:rtl w:val="true"/>
              </w:rPr>
              <w:t>[</w:t>
            </w:r>
            <w:r>
              <w:rPr>
                <w:rStyle w:val="IndexLink"/>
                <w:rtl w:val="true"/>
              </w:rPr>
              <w:t>مناظرة المؤلِّف مع ملحد عند ركن الدولة</w:t>
            </w:r>
            <w:r>
              <w:rPr>
                <w:rStyle w:val="IndexLink"/>
                <w:rtl w:val="true"/>
              </w:rPr>
              <w:t>]:</w:t>
              <w:tab/>
            </w:r>
            <w:r>
              <w:rPr>
                <w:rStyle w:val="IndexLink"/>
              </w:rPr>
              <w:t>122</w:t>
            </w:r>
          </w:hyperlink>
        </w:p>
        <w:p>
          <w:pPr>
            <w:pStyle w:val="Contents2"/>
            <w:tabs>
              <w:tab w:val="clear" w:pos="8743"/>
              <w:tab w:val="right" w:pos="9026" w:leader="dot"/>
            </w:tabs>
            <w:rPr/>
          </w:pPr>
          <w:hyperlink w:anchor="__RefHeading___Toc9007308_2142443653">
            <w:r>
              <w:rPr>
                <w:webHidden/>
                <w:rStyle w:val="IndexLink"/>
                <w:rtl w:val="true"/>
              </w:rPr>
              <w:t>الباب الأوّل</w:t>
            </w:r>
            <w:r>
              <w:rPr>
                <w:rStyle w:val="IndexLink"/>
                <w:rtl w:val="true"/>
              </w:rPr>
              <w:tab/>
            </w:r>
            <w:r>
              <w:rPr>
                <w:rStyle w:val="IndexLink"/>
              </w:rPr>
              <w:t>169</w:t>
            </w:r>
          </w:hyperlink>
        </w:p>
        <w:p>
          <w:pPr>
            <w:pStyle w:val="Contents2"/>
            <w:tabs>
              <w:tab w:val="clear" w:pos="8743"/>
              <w:tab w:val="right" w:pos="9026" w:leader="dot"/>
            </w:tabs>
            <w:rPr/>
          </w:pPr>
          <w:hyperlink w:anchor="__RefHeading___Toc9007310_2142443653">
            <w:r>
              <w:rPr>
                <w:webHidden/>
                <w:rStyle w:val="IndexLink"/>
                <w:rtl w:val="true"/>
              </w:rPr>
              <w:t>الباب الثاني</w:t>
            </w:r>
            <w:r>
              <w:rPr>
                <w:rStyle w:val="IndexLink"/>
                <w:rtl w:val="true"/>
              </w:rPr>
              <w:tab/>
            </w:r>
            <w:r>
              <w:rPr>
                <w:rStyle w:val="IndexLink"/>
              </w:rPr>
              <w:t>179</w:t>
            </w:r>
          </w:hyperlink>
        </w:p>
        <w:p>
          <w:pPr>
            <w:pStyle w:val="Contents2"/>
            <w:tabs>
              <w:tab w:val="clear" w:pos="8743"/>
              <w:tab w:val="right" w:pos="9026" w:leader="dot"/>
            </w:tabs>
            <w:rPr/>
          </w:pPr>
          <w:hyperlink w:anchor="__RefHeading___Toc9007312_2142443653">
            <w:r>
              <w:rPr>
                <w:webHidden/>
                <w:rStyle w:val="IndexLink"/>
                <w:rtl w:val="true"/>
              </w:rPr>
              <w:t>الباب الثالث</w:t>
            </w:r>
            <w:r>
              <w:rPr>
                <w:rStyle w:val="IndexLink"/>
                <w:rtl w:val="true"/>
              </w:rPr>
              <w:tab/>
            </w:r>
            <w:r>
              <w:rPr>
                <w:rStyle w:val="IndexLink"/>
              </w:rPr>
              <w:t>188</w:t>
            </w:r>
          </w:hyperlink>
        </w:p>
        <w:p>
          <w:pPr>
            <w:pStyle w:val="Contents2"/>
            <w:tabs>
              <w:tab w:val="clear" w:pos="8743"/>
              <w:tab w:val="right" w:pos="9026" w:leader="dot"/>
            </w:tabs>
            <w:rPr/>
          </w:pPr>
          <w:hyperlink w:anchor="__RefHeading___Toc9007314_2142443653">
            <w:r>
              <w:rPr>
                <w:webHidden/>
                <w:rStyle w:val="IndexLink"/>
                <w:rtl w:val="true"/>
              </w:rPr>
              <w:t>الباب الرابع</w:t>
            </w:r>
            <w:r>
              <w:rPr>
                <w:rStyle w:val="IndexLink"/>
                <w:rtl w:val="true"/>
              </w:rPr>
              <w:tab/>
            </w:r>
            <w:r>
              <w:rPr>
                <w:rStyle w:val="IndexLink"/>
              </w:rPr>
              <w:t>192</w:t>
            </w:r>
          </w:hyperlink>
        </w:p>
        <w:p>
          <w:pPr>
            <w:pStyle w:val="Contents2"/>
            <w:tabs>
              <w:tab w:val="clear" w:pos="8743"/>
              <w:tab w:val="right" w:pos="9026" w:leader="dot"/>
            </w:tabs>
            <w:rPr/>
          </w:pPr>
          <w:hyperlink w:anchor="__RefHeading___Toc9007316_2142443653">
            <w:r>
              <w:rPr>
                <w:webHidden/>
                <w:rStyle w:val="IndexLink"/>
                <w:rtl w:val="true"/>
              </w:rPr>
              <w:t>الباب الخامس</w:t>
            </w:r>
            <w:r>
              <w:rPr>
                <w:rStyle w:val="IndexLink"/>
                <w:rtl w:val="true"/>
              </w:rPr>
              <w:tab/>
            </w:r>
            <w:r>
              <w:rPr>
                <w:rStyle w:val="IndexLink"/>
              </w:rPr>
              <w:t>203</w:t>
            </w:r>
          </w:hyperlink>
        </w:p>
        <w:p>
          <w:pPr>
            <w:pStyle w:val="Contents2"/>
            <w:tabs>
              <w:tab w:val="clear" w:pos="8743"/>
              <w:tab w:val="right" w:pos="9026" w:leader="dot"/>
            </w:tabs>
            <w:rPr/>
          </w:pPr>
          <w:hyperlink w:anchor="__RefHeading___Toc9007318_2142443653">
            <w:r>
              <w:rPr>
                <w:webHidden/>
                <w:rStyle w:val="IndexLink"/>
                <w:rtl w:val="true"/>
              </w:rPr>
              <w:t>الباب السادس</w:t>
            </w:r>
            <w:r>
              <w:rPr>
                <w:rStyle w:val="IndexLink"/>
                <w:rtl w:val="true"/>
              </w:rPr>
              <w:tab/>
            </w:r>
            <w:r>
              <w:rPr>
                <w:rStyle w:val="IndexLink"/>
              </w:rPr>
              <w:t>211</w:t>
            </w:r>
          </w:hyperlink>
        </w:p>
        <w:p>
          <w:pPr>
            <w:pStyle w:val="Contents2"/>
            <w:tabs>
              <w:tab w:val="clear" w:pos="8743"/>
              <w:tab w:val="right" w:pos="9026" w:leader="dot"/>
            </w:tabs>
            <w:rPr/>
          </w:pPr>
          <w:hyperlink w:anchor="__RefHeading___Toc9007320_2142443653">
            <w:r>
              <w:rPr>
                <w:webHidden/>
                <w:rStyle w:val="IndexLink"/>
                <w:rtl w:val="true"/>
              </w:rPr>
              <w:t>الباب السابع</w:t>
            </w:r>
            <w:r>
              <w:rPr>
                <w:rStyle w:val="IndexLink"/>
                <w:rtl w:val="true"/>
              </w:rPr>
              <w:tab/>
            </w:r>
            <w:r>
              <w:rPr>
                <w:rStyle w:val="IndexLink"/>
              </w:rPr>
              <w:t>225</w:t>
            </w:r>
          </w:hyperlink>
        </w:p>
        <w:p>
          <w:pPr>
            <w:pStyle w:val="Contents2"/>
            <w:tabs>
              <w:tab w:val="clear" w:pos="8743"/>
              <w:tab w:val="right" w:pos="9026" w:leader="dot"/>
            </w:tabs>
            <w:rPr/>
          </w:pPr>
          <w:hyperlink w:anchor="__RefHeading___Toc9007322_2142443653">
            <w:r>
              <w:rPr>
                <w:webHidden/>
                <w:rStyle w:val="IndexLink"/>
                <w:rtl w:val="true"/>
              </w:rPr>
              <w:t>الباب الثامن</w:t>
            </w:r>
            <w:r>
              <w:rPr>
                <w:rStyle w:val="IndexLink"/>
                <w:rtl w:val="true"/>
              </w:rPr>
              <w:tab/>
            </w:r>
            <w:r>
              <w:rPr>
                <w:rStyle w:val="IndexLink"/>
              </w:rPr>
              <w:t>235</w:t>
            </w:r>
          </w:hyperlink>
        </w:p>
        <w:p>
          <w:pPr>
            <w:pStyle w:val="Contents2"/>
            <w:tabs>
              <w:tab w:val="clear" w:pos="8743"/>
              <w:tab w:val="right" w:pos="9026" w:leader="dot"/>
            </w:tabs>
            <w:rPr/>
          </w:pPr>
          <w:hyperlink w:anchor="__RefHeading___Toc9007324_2142443653">
            <w:r>
              <w:rPr>
                <w:webHidden/>
                <w:rStyle w:val="IndexLink"/>
                <w:rtl w:val="true"/>
              </w:rPr>
              <w:t>الباب التاسع</w:t>
            </w:r>
            <w:r>
              <w:rPr>
                <w:rStyle w:val="IndexLink"/>
                <w:rtl w:val="true"/>
              </w:rPr>
              <w:tab/>
            </w:r>
            <w:r>
              <w:rPr>
                <w:rStyle w:val="IndexLink"/>
              </w:rPr>
              <w:t>241</w:t>
            </w:r>
          </w:hyperlink>
        </w:p>
        <w:p>
          <w:pPr>
            <w:pStyle w:val="Contents2"/>
            <w:tabs>
              <w:tab w:val="clear" w:pos="8743"/>
              <w:tab w:val="right" w:pos="9026" w:leader="dot"/>
            </w:tabs>
            <w:rPr/>
          </w:pPr>
          <w:hyperlink w:anchor="__RefHeading___Toc9007326_2142443653">
            <w:r>
              <w:rPr>
                <w:webHidden/>
                <w:rStyle w:val="IndexLink"/>
                <w:rtl w:val="true"/>
              </w:rPr>
              <w:t>الباب العاشر</w:t>
            </w:r>
            <w:r>
              <w:rPr>
                <w:rStyle w:val="IndexLink"/>
                <w:rtl w:val="true"/>
              </w:rPr>
              <w:tab/>
            </w:r>
            <w:r>
              <w:rPr>
                <w:rStyle w:val="IndexLink"/>
              </w:rPr>
              <w:t>249</w:t>
            </w:r>
          </w:hyperlink>
        </w:p>
        <w:p>
          <w:pPr>
            <w:pStyle w:val="Contents2"/>
            <w:tabs>
              <w:tab w:val="clear" w:pos="8743"/>
              <w:tab w:val="right" w:pos="9026" w:leader="dot"/>
            </w:tabs>
            <w:rPr/>
          </w:pPr>
          <w:hyperlink w:anchor="__RefHeading___Toc9007328_2142443653">
            <w:r>
              <w:rPr>
                <w:webHidden/>
                <w:rStyle w:val="IndexLink"/>
                <w:rtl w:val="true"/>
              </w:rPr>
              <w:t>الباب الحادي عشر</w:t>
            </w:r>
            <w:r>
              <w:rPr>
                <w:rStyle w:val="IndexLink"/>
                <w:rtl w:val="true"/>
              </w:rPr>
              <w:tab/>
            </w:r>
            <w:r>
              <w:rPr>
                <w:rStyle w:val="IndexLink"/>
              </w:rPr>
              <w:t>255</w:t>
            </w:r>
          </w:hyperlink>
        </w:p>
        <w:p>
          <w:pPr>
            <w:pStyle w:val="Contents2"/>
            <w:tabs>
              <w:tab w:val="clear" w:pos="8743"/>
              <w:tab w:val="right" w:pos="9026" w:leader="dot"/>
            </w:tabs>
            <w:rPr/>
          </w:pPr>
          <w:hyperlink w:anchor="__RefHeading___Toc9007330_2142443653">
            <w:r>
              <w:rPr>
                <w:webHidden/>
                <w:rStyle w:val="IndexLink"/>
                <w:rtl w:val="true"/>
              </w:rPr>
              <w:t>الباب الثاني عشر</w:t>
            </w:r>
            <w:r>
              <w:rPr>
                <w:rStyle w:val="IndexLink"/>
                <w:rtl w:val="true"/>
              </w:rPr>
              <w:tab/>
            </w:r>
            <w:r>
              <w:rPr>
                <w:rStyle w:val="IndexLink"/>
              </w:rPr>
              <w:t>259</w:t>
            </w:r>
          </w:hyperlink>
        </w:p>
        <w:p>
          <w:pPr>
            <w:pStyle w:val="Contents2"/>
            <w:tabs>
              <w:tab w:val="clear" w:pos="8743"/>
              <w:tab w:val="right" w:pos="9026" w:leader="dot"/>
            </w:tabs>
            <w:rPr/>
          </w:pPr>
          <w:hyperlink w:anchor="__RefHeading___Toc9007332_2142443653">
            <w:r>
              <w:rPr>
                <w:webHidden/>
                <w:rStyle w:val="IndexLink"/>
                <w:rtl w:val="true"/>
              </w:rPr>
              <w:t>الباب الثالث عشر</w:t>
            </w:r>
            <w:r>
              <w:rPr>
                <w:rStyle w:val="IndexLink"/>
                <w:rtl w:val="true"/>
              </w:rPr>
              <w:tab/>
            </w:r>
            <w:r>
              <w:rPr>
                <w:rStyle w:val="IndexLink"/>
              </w:rPr>
              <w:t>269</w:t>
            </w:r>
          </w:hyperlink>
        </w:p>
        <w:p>
          <w:pPr>
            <w:pStyle w:val="Contents2"/>
            <w:tabs>
              <w:tab w:val="clear" w:pos="8743"/>
              <w:tab w:val="right" w:pos="9026" w:leader="dot"/>
            </w:tabs>
            <w:rPr/>
          </w:pPr>
          <w:hyperlink w:anchor="__RefHeading___Toc9007334_2142443653">
            <w:r>
              <w:rPr>
                <w:webHidden/>
                <w:rStyle w:val="IndexLink"/>
                <w:rtl w:val="true"/>
              </w:rPr>
              <w:t>الباب الرابع عشر</w:t>
            </w:r>
            <w:r>
              <w:rPr>
                <w:rStyle w:val="IndexLink"/>
                <w:rtl w:val="true"/>
              </w:rPr>
              <w:tab/>
            </w:r>
            <w:r>
              <w:rPr>
                <w:rStyle w:val="IndexLink"/>
              </w:rPr>
              <w:t>277</w:t>
            </w:r>
          </w:hyperlink>
        </w:p>
        <w:p>
          <w:pPr>
            <w:pStyle w:val="Contents2"/>
            <w:tabs>
              <w:tab w:val="clear" w:pos="8743"/>
              <w:tab w:val="right" w:pos="9026" w:leader="dot"/>
            </w:tabs>
            <w:rPr/>
          </w:pPr>
          <w:hyperlink w:anchor="__RefHeading___Toc9007336_2142443653">
            <w:r>
              <w:rPr>
                <w:webHidden/>
                <w:rStyle w:val="IndexLink"/>
                <w:rtl w:val="true"/>
              </w:rPr>
              <w:t>الباب الخامس عشر</w:t>
            </w:r>
            <w:r>
              <w:rPr>
                <w:rStyle w:val="IndexLink"/>
                <w:rtl w:val="true"/>
              </w:rPr>
              <w:tab/>
            </w:r>
            <w:r>
              <w:rPr>
                <w:rStyle w:val="IndexLink"/>
              </w:rPr>
              <w:t>287</w:t>
            </w:r>
          </w:hyperlink>
        </w:p>
        <w:p>
          <w:pPr>
            <w:pStyle w:val="Contents2"/>
            <w:tabs>
              <w:tab w:val="clear" w:pos="8743"/>
              <w:tab w:val="right" w:pos="9026" w:leader="dot"/>
            </w:tabs>
            <w:rPr/>
          </w:pPr>
          <w:hyperlink w:anchor="__RefHeading___Toc9007338_2142443653">
            <w:r>
              <w:rPr>
                <w:webHidden/>
                <w:rStyle w:val="IndexLink"/>
                <w:rtl w:val="true"/>
              </w:rPr>
              <w:t>الباب السادس عشر</w:t>
            </w:r>
            <w:r>
              <w:rPr>
                <w:rStyle w:val="IndexLink"/>
                <w:rtl w:val="true"/>
              </w:rPr>
              <w:tab/>
            </w:r>
            <w:r>
              <w:rPr>
                <w:rStyle w:val="IndexLink"/>
              </w:rPr>
              <w:t>291</w:t>
            </w:r>
          </w:hyperlink>
        </w:p>
        <w:p>
          <w:pPr>
            <w:pStyle w:val="Contents2"/>
            <w:tabs>
              <w:tab w:val="clear" w:pos="8743"/>
              <w:tab w:val="right" w:pos="9026" w:leader="dot"/>
            </w:tabs>
            <w:rPr/>
          </w:pPr>
          <w:hyperlink w:anchor="__RefHeading___Toc9007340_2142443653">
            <w:r>
              <w:rPr>
                <w:webHidden/>
                <w:rStyle w:val="IndexLink"/>
                <w:rtl w:val="true"/>
              </w:rPr>
              <w:t>الباب السابع عشر</w:t>
            </w:r>
            <w:r>
              <w:rPr>
                <w:rStyle w:val="IndexLink"/>
                <w:rtl w:val="true"/>
              </w:rPr>
              <w:tab/>
            </w:r>
            <w:r>
              <w:rPr>
                <w:rStyle w:val="IndexLink"/>
              </w:rPr>
              <w:t>295</w:t>
            </w:r>
          </w:hyperlink>
        </w:p>
        <w:p>
          <w:pPr>
            <w:pStyle w:val="Contents2"/>
            <w:tabs>
              <w:tab w:val="clear" w:pos="8743"/>
              <w:tab w:val="right" w:pos="9026" w:leader="dot"/>
            </w:tabs>
            <w:rPr/>
          </w:pPr>
          <w:hyperlink w:anchor="__RefHeading___Toc9007342_2142443653">
            <w:r>
              <w:rPr>
                <w:webHidden/>
                <w:rStyle w:val="IndexLink"/>
                <w:rtl w:val="true"/>
              </w:rPr>
              <w:t>الباب الثامن عشر</w:t>
            </w:r>
            <w:r>
              <w:rPr>
                <w:rStyle w:val="IndexLink"/>
                <w:rtl w:val="true"/>
              </w:rPr>
              <w:tab/>
            </w:r>
            <w:r>
              <w:rPr>
                <w:rStyle w:val="IndexLink"/>
              </w:rPr>
              <w:t>303</w:t>
            </w:r>
          </w:hyperlink>
        </w:p>
        <w:p>
          <w:pPr>
            <w:pStyle w:val="Contents2"/>
            <w:tabs>
              <w:tab w:val="clear" w:pos="8743"/>
              <w:tab w:val="right" w:pos="9026" w:leader="dot"/>
            </w:tabs>
            <w:rPr/>
          </w:pPr>
          <w:hyperlink w:anchor="__RefHeading___Toc9007344_2142443653">
            <w:r>
              <w:rPr>
                <w:webHidden/>
                <w:rStyle w:val="IndexLink"/>
                <w:rtl w:val="true"/>
              </w:rPr>
              <w:t>الباب التاسع عشر</w:t>
            </w:r>
            <w:r>
              <w:rPr>
                <w:rStyle w:val="IndexLink"/>
                <w:rtl w:val="true"/>
              </w:rPr>
              <w:tab/>
            </w:r>
            <w:r>
              <w:rPr>
                <w:rStyle w:val="IndexLink"/>
              </w:rPr>
              <w:t>307</w:t>
            </w:r>
          </w:hyperlink>
        </w:p>
        <w:p>
          <w:pPr>
            <w:pStyle w:val="Contents2"/>
            <w:tabs>
              <w:tab w:val="clear" w:pos="8743"/>
              <w:tab w:val="right" w:pos="9026" w:leader="dot"/>
            </w:tabs>
            <w:rPr/>
          </w:pPr>
          <w:hyperlink w:anchor="__RefHeading___Toc9007346_2142443653">
            <w:r>
              <w:rPr>
                <w:webHidden/>
                <w:rStyle w:val="IndexLink"/>
                <w:rtl w:val="true"/>
              </w:rPr>
              <w:t>الباب العشرون</w:t>
            </w:r>
            <w:r>
              <w:rPr>
                <w:rStyle w:val="IndexLink"/>
                <w:rtl w:val="true"/>
              </w:rPr>
              <w:tab/>
            </w:r>
            <w:r>
              <w:rPr>
                <w:rStyle w:val="IndexLink"/>
              </w:rPr>
              <w:t>311</w:t>
            </w:r>
          </w:hyperlink>
        </w:p>
        <w:p>
          <w:pPr>
            <w:pStyle w:val="Contents2"/>
            <w:tabs>
              <w:tab w:val="clear" w:pos="8743"/>
              <w:tab w:val="right" w:pos="9026" w:leader="dot"/>
            </w:tabs>
            <w:rPr/>
          </w:pPr>
          <w:hyperlink w:anchor="__RefHeading___Toc9007348_2142443653">
            <w:r>
              <w:rPr>
                <w:webHidden/>
                <w:rStyle w:val="IndexLink"/>
                <w:rtl w:val="true"/>
              </w:rPr>
              <w:t>الباب الحادي والعشرون</w:t>
            </w:r>
            <w:r>
              <w:rPr>
                <w:rStyle w:val="IndexLink"/>
                <w:rtl w:val="true"/>
              </w:rPr>
              <w:tab/>
            </w:r>
            <w:r>
              <w:rPr>
                <w:rStyle w:val="IndexLink"/>
              </w:rPr>
              <w:t>317</w:t>
            </w:r>
          </w:hyperlink>
        </w:p>
        <w:p>
          <w:pPr>
            <w:pStyle w:val="Contents2"/>
            <w:tabs>
              <w:tab w:val="clear" w:pos="8743"/>
              <w:tab w:val="right" w:pos="9026" w:leader="dot"/>
            </w:tabs>
            <w:rPr/>
          </w:pPr>
          <w:hyperlink w:anchor="__RefHeading___Toc9007350_2142443653">
            <w:r>
              <w:rPr>
                <w:webHidden/>
                <w:rStyle w:val="IndexLink"/>
                <w:rtl w:val="true"/>
              </w:rPr>
              <w:t>الباب الثاني والعشرون</w:t>
            </w:r>
            <w:r>
              <w:rPr>
                <w:rStyle w:val="IndexLink"/>
                <w:rtl w:val="true"/>
              </w:rPr>
              <w:tab/>
            </w:r>
            <w:r>
              <w:rPr>
                <w:rStyle w:val="IndexLink"/>
              </w:rPr>
              <w:t>335</w:t>
            </w:r>
          </w:hyperlink>
        </w:p>
        <w:p>
          <w:pPr>
            <w:pStyle w:val="Contents3"/>
            <w:tabs>
              <w:tab w:val="clear" w:pos="8459"/>
              <w:tab w:val="right" w:pos="9026" w:leader="dot"/>
            </w:tabs>
            <w:rPr/>
          </w:pPr>
          <w:hyperlink w:anchor="__RefHeading___Toc9007352_2142443653">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9007354_2142443653">
            <w:r>
              <w:rPr>
                <w:webHidden/>
                <w:rStyle w:val="IndexLink"/>
                <w:rtl w:val="true"/>
              </w:rPr>
              <w:t>[</w:t>
            </w:r>
            <w:r>
              <w:rPr>
                <w:rStyle w:val="IndexLink"/>
                <w:rtl w:val="true"/>
              </w:rPr>
              <w:t>معنى العترة والآل والأهل والذرّيَّة والسلالة</w:t>
            </w:r>
            <w:r>
              <w:rPr>
                <w:rStyle w:val="IndexLink"/>
                <w:rtl w:val="true"/>
              </w:rPr>
              <w:t>]:</w:t>
              <w:tab/>
            </w:r>
            <w:r>
              <w:rPr>
                <w:rStyle w:val="IndexLink"/>
              </w:rPr>
              <w:t>376</w:t>
            </w:r>
          </w:hyperlink>
        </w:p>
        <w:p>
          <w:pPr>
            <w:pStyle w:val="Contents2"/>
            <w:tabs>
              <w:tab w:val="clear" w:pos="8743"/>
              <w:tab w:val="right" w:pos="9026" w:leader="dot"/>
            </w:tabs>
            <w:rPr/>
          </w:pPr>
          <w:hyperlink w:anchor="__RefHeading___Toc9007356_2142443653">
            <w:r>
              <w:rPr>
                <w:webHidden/>
                <w:rStyle w:val="IndexLink"/>
                <w:rtl w:val="true"/>
              </w:rPr>
              <w:t>الباب الثالث والعشرون</w:t>
            </w:r>
            <w:r>
              <w:rPr>
                <w:rStyle w:val="IndexLink"/>
                <w:rtl w:val="true"/>
              </w:rPr>
              <w:tab/>
            </w:r>
            <w:r>
              <w:rPr>
                <w:rStyle w:val="IndexLink"/>
              </w:rPr>
              <w:t>387</w:t>
            </w:r>
          </w:hyperlink>
        </w:p>
        <w:p>
          <w:pPr>
            <w:pStyle w:val="Contents2"/>
            <w:tabs>
              <w:tab w:val="clear" w:pos="8743"/>
              <w:tab w:val="right" w:pos="9026" w:leader="dot"/>
            </w:tabs>
            <w:rPr/>
          </w:pPr>
          <w:hyperlink w:anchor="__RefHeading___Toc9007358_2142443653">
            <w:r>
              <w:rPr>
                <w:webHidden/>
                <w:rStyle w:val="IndexLink"/>
                <w:rtl w:val="true"/>
              </w:rPr>
              <w:t>الباب الرابع والعشرون</w:t>
            </w:r>
            <w:r>
              <w:rPr>
                <w:rStyle w:val="IndexLink"/>
                <w:rtl w:val="true"/>
              </w:rPr>
              <w:tab/>
            </w:r>
            <w:r>
              <w:rPr>
                <w:rStyle w:val="IndexLink"/>
              </w:rPr>
              <w:t>399</w:t>
            </w:r>
          </w:hyperlink>
        </w:p>
        <w:p>
          <w:pPr>
            <w:pStyle w:val="Contents2"/>
            <w:tabs>
              <w:tab w:val="clear" w:pos="8743"/>
              <w:tab w:val="right" w:pos="9026" w:leader="dot"/>
            </w:tabs>
            <w:rPr/>
          </w:pPr>
          <w:hyperlink w:anchor="__RefHeading___Toc9007360_2142443653">
            <w:r>
              <w:rPr>
                <w:webHidden/>
                <w:rStyle w:val="IndexLink"/>
                <w:rtl w:val="true"/>
              </w:rPr>
              <w:t>الباب الخامس والعشرون</w:t>
            </w:r>
            <w:r>
              <w:rPr>
                <w:rStyle w:val="IndexLink"/>
                <w:rtl w:val="true"/>
              </w:rPr>
              <w:tab/>
            </w:r>
            <w:r>
              <w:rPr>
                <w:rStyle w:val="IndexLink"/>
              </w:rPr>
              <w:t>439</w:t>
            </w:r>
          </w:hyperlink>
        </w:p>
        <w:p>
          <w:pPr>
            <w:pStyle w:val="Contents2"/>
            <w:tabs>
              <w:tab w:val="clear" w:pos="8743"/>
              <w:tab w:val="right" w:pos="9026" w:leader="dot"/>
            </w:tabs>
            <w:rPr/>
          </w:pPr>
          <w:hyperlink w:anchor="__RefHeading___Toc9007362_2142443653">
            <w:r>
              <w:rPr>
                <w:webHidden/>
                <w:rStyle w:val="IndexLink"/>
                <w:rtl w:val="true"/>
              </w:rPr>
              <w:t>الباب السادس والعشرون</w:t>
            </w:r>
            <w:r>
              <w:rPr>
                <w:rStyle w:val="IndexLink"/>
                <w:rtl w:val="true"/>
              </w:rPr>
              <w:tab/>
            </w:r>
            <w:r>
              <w:rPr>
                <w:rStyle w:val="IndexLink"/>
              </w:rPr>
              <w:t>445</w:t>
            </w:r>
          </w:hyperlink>
        </w:p>
        <w:p>
          <w:pPr>
            <w:pStyle w:val="Contents2"/>
            <w:tabs>
              <w:tab w:val="clear" w:pos="8743"/>
              <w:tab w:val="right" w:pos="9026" w:leader="dot"/>
            </w:tabs>
            <w:rPr/>
          </w:pPr>
          <w:hyperlink w:anchor="__RefHeading___Toc9007364_2142443653">
            <w:r>
              <w:rPr>
                <w:webHidden/>
                <w:rStyle w:val="IndexLink"/>
                <w:rtl w:val="true"/>
              </w:rPr>
              <w:t>الباب السابع والعشرون</w:t>
            </w:r>
            <w:r>
              <w:rPr>
                <w:rStyle w:val="IndexLink"/>
                <w:rtl w:val="true"/>
              </w:rPr>
              <w:tab/>
            </w:r>
            <w:r>
              <w:rPr>
                <w:rStyle w:val="IndexLink"/>
              </w:rPr>
              <w:t>469</w:t>
            </w:r>
          </w:hyperlink>
        </w:p>
        <w:p>
          <w:pPr>
            <w:pStyle w:val="Contents2"/>
            <w:tabs>
              <w:tab w:val="clear" w:pos="8743"/>
              <w:tab w:val="right" w:pos="9026" w:leader="dot"/>
            </w:tabs>
            <w:rPr/>
          </w:pPr>
          <w:hyperlink w:anchor="__RefHeading___Toc9007366_2142443653">
            <w:r>
              <w:rPr>
                <w:webHidden/>
                <w:rStyle w:val="IndexLink"/>
                <w:rtl w:val="true"/>
              </w:rPr>
              <w:t>الباب الثامن والعشرون</w:t>
            </w:r>
            <w:r>
              <w:rPr>
                <w:rStyle w:val="IndexLink"/>
                <w:rtl w:val="true"/>
              </w:rPr>
              <w:tab/>
            </w:r>
            <w:r>
              <w:rPr>
                <w:rStyle w:val="IndexLink"/>
              </w:rPr>
              <w:t>475</w:t>
            </w:r>
          </w:hyperlink>
        </w:p>
        <w:p>
          <w:pPr>
            <w:pStyle w:val="Contents2"/>
            <w:tabs>
              <w:tab w:val="clear" w:pos="8743"/>
              <w:tab w:val="right" w:pos="9026" w:leader="dot"/>
            </w:tabs>
            <w:rPr/>
          </w:pPr>
          <w:hyperlink w:anchor="__RefHeading___Toc9007368_2142443653">
            <w:r>
              <w:rPr>
                <w:webHidden/>
                <w:rStyle w:val="IndexLink"/>
                <w:rtl w:val="true"/>
              </w:rPr>
              <w:t>الباب التاسع والعشرون</w:t>
            </w:r>
            <w:r>
              <w:rPr>
                <w:rStyle w:val="IndexLink"/>
                <w:rtl w:val="true"/>
              </w:rPr>
              <w:tab/>
            </w:r>
            <w:r>
              <w:rPr>
                <w:rStyle w:val="IndexLink"/>
              </w:rPr>
              <w:t>485</w:t>
            </w:r>
          </w:hyperlink>
        </w:p>
        <w:p>
          <w:pPr>
            <w:pStyle w:val="Contents2"/>
            <w:tabs>
              <w:tab w:val="clear" w:pos="8743"/>
              <w:tab w:val="right" w:pos="9026" w:leader="dot"/>
            </w:tabs>
            <w:rPr/>
          </w:pPr>
          <w:hyperlink w:anchor="__RefHeading___Toc9007370_2142443653">
            <w:r>
              <w:rPr>
                <w:webHidden/>
                <w:rStyle w:val="IndexLink"/>
                <w:rtl w:val="true"/>
              </w:rPr>
              <w:t>الباب الثلاثون</w:t>
            </w:r>
            <w:r>
              <w:rPr>
                <w:rStyle w:val="IndexLink"/>
                <w:rtl w:val="true"/>
              </w:rPr>
              <w:tab/>
            </w:r>
            <w:r>
              <w:rPr>
                <w:rStyle w:val="IndexLink"/>
              </w:rPr>
              <w:t>491</w:t>
            </w:r>
          </w:hyperlink>
        </w:p>
        <w:p>
          <w:pPr>
            <w:pStyle w:val="Contents2"/>
            <w:tabs>
              <w:tab w:val="clear" w:pos="8743"/>
              <w:tab w:val="right" w:pos="9026" w:leader="dot"/>
            </w:tabs>
            <w:rPr/>
          </w:pPr>
          <w:hyperlink w:anchor="__RefHeading___Toc9007372_2142443653">
            <w:r>
              <w:rPr>
                <w:webHidden/>
                <w:rStyle w:val="IndexLink"/>
                <w:rtl w:val="true"/>
              </w:rPr>
              <w:t>الباب الحادي والثلاثون</w:t>
            </w:r>
            <w:r>
              <w:rPr>
                <w:rStyle w:val="IndexLink"/>
                <w:rtl w:val="true"/>
              </w:rPr>
              <w:tab/>
            </w:r>
            <w:r>
              <w:rPr>
                <w:rStyle w:val="IndexLink"/>
              </w:rPr>
              <w:t>497</w:t>
            </w:r>
          </w:hyperlink>
        </w:p>
        <w:p>
          <w:pPr>
            <w:pStyle w:val="Contents2"/>
            <w:tabs>
              <w:tab w:val="clear" w:pos="8743"/>
              <w:tab w:val="right" w:pos="9026" w:leader="dot"/>
            </w:tabs>
            <w:rPr/>
          </w:pPr>
          <w:hyperlink w:anchor="__RefHeading___Toc9007374_2142443653">
            <w:r>
              <w:rPr>
                <w:webHidden/>
                <w:rStyle w:val="IndexLink"/>
                <w:rtl w:val="true"/>
              </w:rPr>
              <w:t>الباب الثاني والثلاثون</w:t>
            </w:r>
            <w:r>
              <w:rPr>
                <w:rStyle w:val="IndexLink"/>
                <w:rtl w:val="true"/>
              </w:rPr>
              <w:tab/>
            </w:r>
            <w:r>
              <w:rPr>
                <w:rStyle w:val="IndexLink"/>
              </w:rPr>
              <w:t>507</w:t>
            </w:r>
          </w:hyperlink>
        </w:p>
        <w:p>
          <w:pPr>
            <w:pStyle w:val="Contents2"/>
            <w:tabs>
              <w:tab w:val="clear" w:pos="8743"/>
              <w:tab w:val="right" w:pos="9026" w:leader="dot"/>
            </w:tabs>
            <w:rPr/>
          </w:pPr>
          <w:hyperlink w:anchor="__RefHeading___Toc9007376_2142443653">
            <w:r>
              <w:rPr>
                <w:webHidden/>
                <w:rStyle w:val="IndexLink"/>
                <w:rtl w:val="true"/>
              </w:rPr>
              <w:t>الفهرس</w:t>
            </w:r>
            <w:r>
              <w:rPr>
                <w:rStyle w:val="IndexLink"/>
                <w:rtl w:val="true"/>
              </w:rPr>
              <w:tab/>
            </w:r>
            <w:r>
              <w:rPr>
                <w:rStyle w:val="IndexLink"/>
              </w:rPr>
              <w:t>521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44_182844"/>
      <w:bookmarkStart w:id="1" w:name="pg15544_182844"/>
      <w:bookmarkEnd w:id="1"/>
    </w:p>
    <w:p>
      <w:pPr>
        <w:pStyle w:val="Heading2"/>
        <w:numPr>
          <w:ilvl w:val="1"/>
          <w:numId w:val="1"/>
        </w:numPr>
        <w:rPr/>
      </w:pPr>
      <w:bookmarkStart w:id="2" w:name="pg15544_182844"/>
      <w:bookmarkStart w:id="3" w:name="__RefHeading___Toc9007220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كَمالُ الدِّين وَ تَمَامُ النِّعمَة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الأقدم أبي جعفر محمد بن علي بن الحسين بن موسى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0722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اسم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جمیع حقوق الطبع والنشر محفوظة للمرکز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5544_18284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9007224_2142443653"/>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لا يختلف اثنان في أنَّ الأُمَم إنَّما تخلد بتراثها الذي يحفظ كيانها، وأُصولها، ويُثبِّت ارتباطها بجذور عميقة بمبادئها، الأمر الذي يحكي عن قوَّة في الحضارة، ورسوخ في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اهتمَّت جميع الأطياف البشريَّة بتدوين حضارتها، ومنجزاتها، وما يحفظ كيانها، عبر مختلف وسائل التدوين، بدءاً بالعصور الأُولىٰ للتدوين، وانتهاءً بما وصلت إليه أدوات التدوين اليوم من تطوُّر لم يسبق له 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المفارقة نجدها واضحة في صدر الإسلام، حيث سعىٰ من تسنُّم دفَّة الحكم، إلىٰ منع تدوين تراث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وعبر مراحل متعدِّدة، كان أوَّلها العمل علىٰ جمع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إحراق الصُّحُف التي حوته، مروراً بمنع رواية أيِّ حديث ما لم يطَّلع عليه الحاكم ويُمضيه، وانتهاءً بإنزال أشدّ أنواع العقوبات علىٰ من يخالف الجهاز الحاكم ويروي من دون إذنهم، أو يروي ما لا يستسيغه الحاكم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ذلك لم يمنع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القيام بمهمَّتهم، في الحفاظ علىٰ الدِّين الإسلامي بالنسخة الأصليَّة التي أرادها الله تبارك وتعالىٰ، ولأجل ذلك عملوا علىٰ تأسيس مدرسة علميَّة محكمة، وربّواالكثير من التلاميذ الذين أخذوا علىٰ عاتقهم حفظ التراث الدِّيني، وبذلوا في سبيل ذلك الغالي والنفيس من أموالهم، وجهودهم، وحتَّىٰ أرواحهم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يشهد علىٰ هذه الحقيقة، وفرة الروايات التي وصلت إلينا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 الأُصول الأربعمائة التي استندت إليه المدوَّنات الحديثيَّة الضخمة، ومنها الكُتُب الأربعة للمحمّدين الثلاثة، والتي استفاد منها الفقهاء والعلماء والمتخصِّصون في مختلف المجالات المرتبطة بالدِّين، ومنها ما يرتبط بالقضيَّة المهدويَّة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كتب الكثير من العلماء في القضيَّة المهدويَّة، وعملوا علىٰ إشباع جميع جوانبها، وملئ جميع الفراغات فيها، والبحث عن النتوءات الحرجة فيها ومعالجتها، فكانت المكتبة المهدويَّة عامرةً بالكثير من الإصدارات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ونجد الكثير من العلماء قد كتبوا في هذه القضيَّة قبل الشيخ الصدوق،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إبراهيم بن إسحاق الأحمري النهاوندي، سمع منه أبو أحمد القاسم بن محمّد الهمداني في تسع وستِّين ومائتين، له كتاب الغيبة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إبراهيم بن صالح الأنماطي الكوفي الأسدي،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 له كتاب الغيبة، يرويه عنه جعفر بن قولويه بواسطة واحدة</w:t>
      </w:r>
      <w:r>
        <w:rPr>
          <w:rStyle w:val="FootnoteAnchor"/>
          <w:rtl w:val="true"/>
        </w:rPr>
        <w:footnoteReference w:id="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الفضل شاذان بن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الأزدي النيسابوري، المتوفَّىٰ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لقي عليَّ بن محمّد التقي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 إثبات الرجعة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خيثمة أحمد بن زهير النسائي،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جمع الأحاديث الواردة في المهدي</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محمّد بن أحمد بن عبد الله بن قضاعة بن صفوان بن مهران الجمَّال، المعروف بالصفواني، الشريك مع النعماني في القراءة علىٰ ثقة الإسلام الكليني، له كتاب الغيبة وكشف الحيرة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عليِّ بن أبي العزاقر الشلمغاني،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متقدِّماً في أصحابنا ومستقيم الطريقة، فحمله الحسد لأبي القاسم الحسين بن روح علىٰ ترك المذهب والدخول في المذاهب الرديَّة، فظهرت منه مقالات منكرة، وخرج في لعنه التوقيع من الناحية، له كتاب الغيبة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محمّد بن القاسم البغدادي، معاصر ابن همَّام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الغيبة</w:t>
      </w:r>
      <w:r>
        <w:rPr>
          <w:rStyle w:val="FootnoteAnchor"/>
          <w:rtl w:val="true"/>
        </w:rPr>
        <w:footnoteReference w:id="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النضر محمّد بن مسعود بن محمّد بن عيَّاش السلمي السمرقندي، المعروف بالعيَّاشي، كان في أوَّل عمره عامّي المذهب وسمع حديث العامَّة فأكثر منه، ثمّ تبصَّر وعاد إلينا، له كتاب الغيبة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مهزيار الدورقي الأهوازي، كان أبوه نصرانيًّا،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أيضاً أسلم وهو صغير، ومنَّ الله عليه بمعرفة هذا الأمر، وتفقَّه </w:t>
      </w:r>
    </w:p>
    <w:p>
      <w:pPr>
        <w:pStyle w:val="BookText"/>
        <w:rPr/>
      </w:pPr>
      <w:r>
        <w:rPr>
          <w:rFonts w:ascii="IRNazanin" w:hAnsi="IRNazanin" w:eastAsia="IRNazanin"/>
          <w:color w:val="111111"/>
          <w:sz w:val="28"/>
          <w:sz w:val="28"/>
          <w:szCs w:val="28"/>
          <w:rtl w:val="true"/>
          <w:lang w:bidi="fa-IR"/>
        </w:rPr>
        <w:t xml:space="preserve">وروىٰ عن الرضا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واختصَّ بأبي جعفر الثاني، له كتاب القائم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عليُّ بن محمّد بن إبراهيم بن أبان المعروف بعلَّان الرازي الكليني، خال ثقة الإسلام محمّد بن يعقوب الكليني، وأحد العدَّة الذين يروي عنهم عن سهل بن زياد في كتابه الكافي، له كتاب أخبار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عبَّاس بن هشام الناشري الأسدي،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متوفَّىٰ سنة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 الغيبة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عبَّاد بن يعقوب الرواجني الأسدي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أخبار المهدي ويُسمِّيه المسند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سلامة بن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اللهبن موسىٰ بن أبي الأكرم الأرذني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الغيبة وكشف الحيرة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الحسن بن محمّد بن يحيىٰ بن الحسن بن جعفر بن عبيد الله ابن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المعروف بابن أخي طاهر، المتوفَّىٰ في ربيع الأوَّل سنة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كتاب الغيبة وذكر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الحسن بن حمزة بن عليِّ بن عبد الله بن محمّد بن الحسن بن </w:t>
      </w:r>
    </w:p>
    <w:p>
      <w:pPr>
        <w:pStyle w:val="BookText"/>
        <w:rPr/>
      </w:pPr>
      <w:r>
        <w:rPr>
          <w:rFonts w:ascii="IRNazanin" w:hAnsi="IRNazanin" w:eastAsia="IRNazanin"/>
          <w:color w:val="111111"/>
          <w:sz w:val="28"/>
          <w:sz w:val="28"/>
          <w:szCs w:val="28"/>
          <w:rtl w:val="true"/>
          <w:lang w:bidi="fa-IR"/>
        </w:rPr>
        <w:t xml:space="preserve">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المعروف بالطبري والمرعش، كان من أجلَّاء هذه الطائفة وفقهائها، تُوفِّي سنة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 الغيبة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استمرَّ البحث والتأليف عن هذه القضيَّة، لأهمّيَّتها، وقد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 الرفاعي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ما كُتِبَ عن الرسول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يقرب من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لا يعني أنَّه تمَّ إغلاق ملف هذه القضيَّة، كلَّا، بل إنَّها ما زالت كما بدأت، غضَّة، طريَّة، غير آبية عن الكتابة، والتطوير، والبحث والتنقيب، يشهد علىٰ ذلك أنَّه صدر في العصر الحديث عن مركزنا فقط مايقرب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إصداراً متعلِّقاً بهذه القضيَّة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شكَّ في أنَّ هناك مصادر أساسيَّة يُعتَمد عليها في أيِّ علم من العلوم، تكون هي العين النابعة بالمعرفة لمن يريد الكتابة في تخصُّص ما، وللقضيَّة المهدويَّة مصادرها الأساسيَّة في ذلك، والتي كانت ولا زالت محطّ نظر الباحثين عنها، حيث يجدون فيها ما يروي ظمأهم المعرفي من المعلومات المهدويَّة الرصينة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ويتصدَّر قائمة المصادر المهدويَّة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يُمثِّل أقدم مصدر حديثي في هذه القضيَّة، بعد كتاب الغيبة للشيخ النعماني</w:t>
      </w:r>
      <w:r>
        <w:rPr>
          <w:rFonts w:eastAsia="Amiri" w:cs="Amiri" w:ascii="Amiri" w:hAnsi="Amiri"/>
          <w:color w:val="111111"/>
          <w:sz w:val="28"/>
          <w:szCs w:val="28"/>
          <w:rtl w:val="true"/>
          <w:lang w:bidi="ar-SA"/>
        </w:rPr>
        <w:t xml:space="preserve">. </w:t>
      </w:r>
      <w:bookmarkStart w:id="10" w:name="pg15544_182851"/>
    </w:p>
    <w:p>
      <w:pPr>
        <w:pStyle w:val="Heading2"/>
        <w:numPr>
          <w:ilvl w:val="1"/>
          <w:numId w:val="1"/>
        </w:numPr>
        <w:rPr/>
      </w:pPr>
      <w:bookmarkStart w:id="11" w:name="__RefHeading___Toc9007226_2142443653"/>
      <w:bookmarkStart w:id="12" w:name="_Toc4"/>
      <w:bookmarkEnd w:id="10"/>
      <w:bookmarkEnd w:id="11"/>
      <w:r>
        <w:rPr>
          <w:rtl w:val="true"/>
        </w:rPr>
        <w:t>أهمّيَّة هذا المُصنَّف</w:t>
      </w:r>
      <w:r>
        <w:rPr>
          <w:rtl w:val="true"/>
        </w:rPr>
        <w:t>:</w:t>
      </w:r>
      <w:bookmarkEnd w:id="12"/>
    </w:p>
    <w:p>
      <w:pPr>
        <w:pStyle w:val="Heading3"/>
        <w:numPr>
          <w:ilvl w:val="2"/>
          <w:numId w:val="1"/>
        </w:numPr>
        <w:rPr/>
      </w:pPr>
      <w:bookmarkStart w:id="13" w:name="__RefHeading___Toc9007228_2142443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إنَّ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عديدة، جعلته من أهمّ المصادر المعتمدة في القضيَّة المهدويَّة، وحتَّىٰ تتبيَّن هذه الحقيقة نذكر الأُمور التالية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9007230_2142443653"/>
      <w:bookmarkStart w:id="16" w:name="_Toc6"/>
      <w:bookmarkEnd w:id="15"/>
      <w:r>
        <w:rPr>
          <w:rtl w:val="true"/>
        </w:rPr>
        <w:t>الأمر الأوَّل</w:t>
      </w:r>
      <w:r>
        <w:rPr>
          <w:rtl w:val="true"/>
        </w:rPr>
        <w:t>:</w:t>
      </w:r>
      <w:bookmarkEnd w:id="16"/>
    </w:p>
    <w:p>
      <w:pPr>
        <w:pStyle w:val="BookText"/>
        <w:rPr/>
      </w:pPr>
      <w:r>
        <w:rPr>
          <w:rFonts w:ascii="Amiri" w:hAnsi="Amiri" w:eastAsia="Amiri" w:cs="Amiri"/>
          <w:color w:val="111111"/>
          <w:sz w:val="28"/>
          <w:sz w:val="28"/>
          <w:szCs w:val="28"/>
          <w:rtl w:val="true"/>
          <w:lang w:bidi="ar-SA"/>
        </w:rPr>
        <w:t xml:space="preserve">إنَّ مؤلِّفه هو الشيخ الجليل الأقدم الصدوق أبو جعفر محمّد بن عليِّ بن الحسين بن بابويه القمِّي المتوفَّىٰ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الجلالة والوثاقة والعلم ما عرفه القاصي والداني، وإنَّه لأشهر من نار علىٰ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بدعاء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نقل الشيخ الطوسي ݥ في غيبته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عبد الله الحسين محمّد بن سورة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قَدِمَ علينا حاجًّا،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بن يوسف الصائغ القمِّي ومحمّد ابن أحمد بن محمّد الصيرفيالمعروف بابن الدلَّال وغيرهما من مشايخ أهل قم أنَّ عليَّ بن الحسين بن موسىٰ بن بابويه كانت تحته بنت عمِّه محمّد بن موسىٰ بن بابويه فلم يُرزَق منها ولداً، فكتب إلىٰ الشيخ أبي القاسم الحسين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الحضرة أنْ يدعو الله أنْ يرزقه أولاداً فقهاء، فجاء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تُرزَق من هذه، وستملك جارية ديلميَّة وتُرزَق منها ولدين فقيهين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كتابه كمال الدِّين قال ما نصه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أَبُو جَعْفَرٍ مُحَمَّدُ بْنُ عَلِيٍّ الْأَسْوَدُ ݥ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عَلِيُّ بْنُ الْحُسَيْنِ ابْنِ مُوسَىٰ بْنِ بَابَوَيْهِ ݥ بَعْدَ مَوْتِ مُحَمَّدِ بْنِ عُثْمَانَ الْعَمْرِيِّ ݥ أَنْ أَسْأَلَ أَبَا الْقَاسِمِ الرَّوْحِيَّ أَنْ يَسْأَلَ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يَرْزُقَهُ وَلَداً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فَأَنْهَىٰ ذَلِكَ، ثُمَّ أَخْبَرَنِي بَعْدَ ذَلِكَ بِثَلَاثَةِ أَيَّامٍ أَنَّهُ قَدْ دَعَا لِعَلِيِّ بْنِ الْحُسَيْنِ، وَأَنَّهُ سَيُولَدُ لَهُ وَلَدٌ مُبَارَكٌ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وَبَعْدَهُ أَوْلَادٌ</w:t>
      </w:r>
      <w:r>
        <w:rPr>
          <w:rFonts w:eastAsia="Amiri" w:cs="Amiri" w:ascii="Amiri" w:hAnsi="Amiri"/>
          <w:color w:val="111111"/>
          <w:sz w:val="28"/>
          <w:szCs w:val="28"/>
          <w:rtl w:val="true"/>
          <w:lang w:bidi="ar-SA"/>
        </w:rPr>
        <w:t xml:space="preserve">. </w:t>
      </w:r>
      <w:bookmarkStart w:id="17" w:name="pg15544_182852"/>
    </w:p>
    <w:p>
      <w:pPr>
        <w:pStyle w:val="BookText"/>
        <w:rPr/>
      </w:pPr>
      <w:bookmarkEnd w:id="17"/>
      <w:r>
        <w:rPr>
          <w:rFonts w:ascii="Amiri" w:hAnsi="Amiri" w:eastAsia="Amiri" w:cs="Amiri"/>
          <w:color w:val="111111"/>
          <w:sz w:val="28"/>
          <w:sz w:val="28"/>
          <w:szCs w:val="28"/>
          <w:rtl w:val="true"/>
          <w:lang w:bidi="ar-SA"/>
        </w:rPr>
        <w:t>قَالَ أَبُو جَعْفَرٍ مُحَمَّدُ بْنُ عَلِيٍّ الْأَسْوَدُ 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فِي أَمْرِ نَفْسِي أَنْ يَدْعُوَ اللهَ لِي أَنْ يَرْزُقَنِي وَلَداً ذَكَراً، فَلَمْ يُجِبْنِي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هَذَا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لِعَلِيِّ بْنِ الْحُسَيْنِ ݥ مُحَمَّدُ بْنُ عَلِيٍّ وَبَعْدَهُ أَوْلَادٌ، وَلَمْ يُولَدْ لِي شَيْءٌ</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007232_2142443653"/>
      <w:bookmarkStart w:id="19" w:name="_Toc7"/>
      <w:bookmarkEnd w:id="18"/>
      <w:r>
        <w:rPr>
          <w:rtl w:val="true"/>
        </w:rPr>
        <w:t>الأمر الثاني</w:t>
      </w:r>
      <w:r>
        <w:rPr>
          <w:rtl w:val="true"/>
        </w:rPr>
        <w:t>:</w:t>
      </w:r>
      <w:bookmarkEnd w:id="19"/>
    </w:p>
    <w:p>
      <w:pPr>
        <w:pStyle w:val="BookText"/>
        <w:rPr/>
      </w:pPr>
      <w:r>
        <w:rPr>
          <w:rFonts w:ascii="Amiri" w:hAnsi="Amiri" w:eastAsia="Amiri" w:cs="Amiri"/>
          <w:color w:val="111111"/>
          <w:sz w:val="28"/>
          <w:sz w:val="28"/>
          <w:szCs w:val="28"/>
          <w:rtl w:val="true"/>
          <w:lang w:bidi="ar-SA"/>
        </w:rPr>
        <w:t xml:space="preserve">إنَّ الشيخ الصدوق ݥ كان قد ألَّف هذا الكتاب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انتهاء الغيبة الصغرىٰ وبدء الكبرىٰ بخمسة وعشرين عاماً تقريباً، ومن هنا، فهو من أقدم المصادر الروائية المستقلَّة في مجال القضيَّة المهدويَّة، ولم يسبقه في ذلك سوىٰ النعماني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الغيبة،والذي ألَّفه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هذا الكتاب مرجعاً للبحث في هذه القضيَّة، ولا يستغني عنه أحد في هذا المجال</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9007234_2142443653"/>
      <w:bookmarkStart w:id="21" w:name="_Toc8"/>
      <w:bookmarkEnd w:id="20"/>
      <w:r>
        <w:rPr>
          <w:rtl w:val="true"/>
        </w:rPr>
        <w:t>الأمر الثالث</w:t>
      </w:r>
      <w:r>
        <w:rPr>
          <w:rtl w:val="true"/>
        </w:rPr>
        <w:t>:</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سبب تأليف الشيخ الصدوق لهذا الكتاب أنَّ الشيخ كان يُقلقه حيرة المؤمنين بالغيبة، وأنَّه كان يبذل قصارىٰ جهده في إرشادهم إلىٰ الحقِّ وردِّهم إلىٰ الصواب بالأخبار الواردة في ذلك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إنَّه رأىٰ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في مقدّمة كتابه 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فأرىٰ مولانا القائم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بباب الكعبة، فأدنو منه علىٰ شغل قلب وتقسُّم فكر، فعلم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نفسي بتفرُّسه في وجهي، فسلَّمت عليه، فردَّ عليَّ السلام،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تُصَنِّفُ كِتَاباً فِي الْغَيْبَةِ حَتَّىٰ تُكْفَىٰ مَا قَدْ 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صنَّفت في الغيبة أشياء،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ذَلِكَ السَّبِيلِ، آمُرُكَ أَنْ تُصَنِّفَ الْآنَ كِتَاباً فِي الْغَيْبَةِ واذْكُرْ فِيهِ غَيْبَاتِ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فانتبهت </w:t>
      </w:r>
      <w:bookmarkStart w:id="22" w:name="pg15544_182853"/>
    </w:p>
    <w:p>
      <w:pPr>
        <w:pStyle w:val="BookText"/>
        <w:rPr/>
      </w:pPr>
      <w:bookmarkEnd w:id="22"/>
      <w:r>
        <w:rPr>
          <w:rFonts w:ascii="Amiri" w:hAnsi="Amiri" w:eastAsia="Amiri" w:cs="Amiri"/>
          <w:color w:val="111111"/>
          <w:sz w:val="28"/>
          <w:sz w:val="28"/>
          <w:szCs w:val="28"/>
          <w:rtl w:val="true"/>
          <w:lang w:bidi="ar-SA"/>
        </w:rPr>
        <w:t xml:space="preserve">فزعاً إلىٰ الدعاء والبكاء والبثِّ والشكوىٰ إلىٰ وقت طلوع الفجر، فلمَّا أصبحت ابتدأت في تأليف هذا الكتاب ممتثلاً لأمر وليِّ الله وحجَّته، مستعيناً بالله ومتوكِّلاً عليه ومستغفراً من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تَوْفِيقِي إِلَّا بِاللهِ عَلَيْهِ تَوَكَّلْتُ وَإِلَيْهِ أُنِيبُ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9007236_2142443653"/>
      <w:bookmarkStart w:id="24" w:name="_Toc9"/>
      <w:bookmarkEnd w:id="23"/>
      <w:r>
        <w:rPr>
          <w:rtl w:val="true"/>
        </w:rPr>
        <w:t>الأمر الرابع</w:t>
      </w:r>
      <w:r>
        <w:rPr>
          <w:rtl w:val="true"/>
        </w:rPr>
        <w:t>:</w:t>
      </w:r>
      <w:bookmarkEnd w:id="24"/>
    </w:p>
    <w:p>
      <w:pPr>
        <w:pStyle w:val="BookText"/>
        <w:rPr/>
      </w:pPr>
      <w:r>
        <w:rPr>
          <w:rFonts w:ascii="Amiri" w:hAnsi="Amiri" w:eastAsia="Amiri" w:cs="Amiri"/>
          <w:color w:val="111111"/>
          <w:sz w:val="28"/>
          <w:sz w:val="28"/>
          <w:szCs w:val="28"/>
          <w:rtl w:val="true"/>
          <w:lang w:bidi="ar-SA"/>
        </w:rPr>
        <w:t>ابتدأ المصنِّف كتابه بمقدّمة طويلة، ذكر فيها الكثير من الاستدلالاتالتي ردَّ بها مزاعم المدَّعين من الكيسانيَّة والناووسيَّة والواقفة والزيديَّة وغيرهم، بالإضافة إلىٰ أنَّه أجاب عن الشُّبُهات المطروحة حول الغيبة، فضلاً عن مناظراته مع بعض الملحدين، وهي مقدّمة غنيَّة بالمعلومات ثريَّة بالاستدلالات العلميَّة والمنطقيَّة الرصينة، حريٌّ بها أنْ تكون كتاباً مستقلّاً، وحريٌّ بالباحثين أنْ يولوها جُلَّ اهتمامهم بالتحقيق والتعليق والشرح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بفصول كتابه وسرد الروايات المهدوية، والتي بلغ عددها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توزَّعت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تجدها بالتفصيل في فهرست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ما تقدَّم، تتبيَّن أهمّيَّة هذا الكتاب، من جهة جلالة مؤلِّفه، وقِدَم كتابته، وبركة تأليفه، وشموليَّة عناوينه ومضامينه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ارتأىٰ مركزنا أنْ يقوم بإعادة طباعة هذا الكتاب، بحُلَّة جديدة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9007238_2142443653"/>
      <w:bookmarkStart w:id="26" w:name="_Toc10"/>
      <w:bookmarkEnd w:id="25"/>
      <w:r>
        <w:rPr>
          <w:rtl w:val="true"/>
        </w:rPr>
        <w:t>عملنا في الكتاب</w:t>
      </w:r>
      <w:r>
        <w:rPr>
          <w:rtl w:val="true"/>
        </w:rPr>
        <w:t>:</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اعتمادنا علىٰ نسخة الكتاب الموجودة في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 مؤسَّسة النشر الإسلامي التابعة لجماعة المدرِّسين بقم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أتينا بالأحاديث محرَّكة لتسهيل القراءة علىٰ القارئ الكريم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أضفنا إلىٰ الكتاب بعض الشروحات من الكُتُب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 لمولىٰ محمّد صالح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في شرح من لا يحضره الفقيه لمحمّد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بناه الاشتهاردي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 مؤسَّسة فرهنگي إسلامي كوشانبور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الرسول للعلَّامة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 للعلَّامة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قمنا بتغيير أرقام صفحات جميع مصادر التحقيق وأتينا بها من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الله تعالىٰ أنْ يُوفِّق جميع المؤمنين لخدمة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والقضيَّة المهدويَّة، وأنْ يجعل عملنا هذا في عينه، وأنْ يبارك فيه ليكون ومضة نور في طريق التمهيد لظهور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الدراسات التخصَّصيَّة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544_182856"/>
      <w:bookmarkStart w:id="28" w:name="pg15544_182856"/>
      <w:bookmarkEnd w:id="28"/>
    </w:p>
    <w:p>
      <w:pPr>
        <w:pStyle w:val="Heading2"/>
        <w:numPr>
          <w:ilvl w:val="1"/>
          <w:numId w:val="1"/>
        </w:numPr>
        <w:rPr/>
      </w:pPr>
      <w:bookmarkStart w:id="29" w:name="pg15544_182856"/>
      <w:bookmarkStart w:id="30" w:name="__RefHeading___Toc9007240_2142443653"/>
      <w:bookmarkStart w:id="31" w:name="_Toc11"/>
      <w:bookmarkEnd w:id="29"/>
      <w:bookmarkEnd w:id="30"/>
      <w:r>
        <w:rPr>
          <w:rtl w:val="true"/>
        </w:rPr>
        <w:t>مقدّمة المؤلِّف</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9007242_2142443653"/>
      <w:bookmarkStart w:id="33" w:name="_Toc12"/>
      <w:bookmarkEnd w:id="32"/>
      <w:r>
        <w:rPr>
          <w:rtl w:val="true"/>
        </w:rPr>
        <w:t>اشارة</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الواحد الأحد الفرد الصمد الحيِّ القادر العليم الحكيم، تقدَّس وتعالىٰ عن صفة المخلوقين، ذي الجلال والإكرام، والإفضال والإنعام، والمشيئة النافذة والإرادة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وَهُوَ السَّمِيعُ الْبَصِيرُ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خالق كلِّ شيء، ومالك كلِّ شيء، وجاعل كلِّ شيء، ومحدِث كلِّ شيء، وربُّ كلِّ شيء، وأنَّه  يقضي بالحقِّ، ويعدل في الحكم، ويحكم بالقسط، ويأمر بالعدل والإحسان، وإيتاء ذي القربىٰ، وينهىٰ عن الفحشاء والمنكر والبغي، ولا يُكلِّف نفساً إلَّا وسعها، ولا يُحمِّلها فوق طاقتها، وله الحجَّة البالغة، ولو شاء لهدىٰ الناس أجمعين، يدعو إِلىٰ  دارِ السلامِ ويهدي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 بالعقوبة، ولا يُعذِّب إلَّا بعد إيضاح الحجَّة وتقديم الآيات والنذارة، لم يستعبد عباده بما لم يُبيِّنه لهم، ولم يأمرهم إطاعة من لم ينصبه لهم، ولم يكلهم إلىٰ أنفسهم واختيارهم وآرائهم بطاعته واختراعهم في خلافته</w:t>
      </w:r>
      <w:r>
        <w:rPr>
          <w:rStyle w:val="FootnoteAnchor"/>
          <w:rtl w:val="true"/>
        </w:rPr>
        <w:footnoteReference w:id="19"/>
      </w:r>
      <w:r>
        <w:rPr>
          <w:rFonts w:ascii="Amiri" w:hAnsi="Amiri" w:eastAsia="Amiri" w:cs="Amiri"/>
          <w:color w:val="111111"/>
          <w:sz w:val="28"/>
          <w:sz w:val="28"/>
          <w:szCs w:val="28"/>
          <w:rtl w:val="true"/>
          <w:lang w:bidi="ar-SA"/>
        </w:rPr>
        <w:t>، تعالىٰ الله عن ذلك علوًّا كبيراً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وأمينه، وأنَّه بلَّغ عن ربِّه، ودعا إلىٰ </w:t>
      </w:r>
    </w:p>
    <w:p>
      <w:pPr>
        <w:pStyle w:val="BookText"/>
        <w:rPr/>
      </w:pPr>
      <w:r>
        <w:rPr>
          <w:rFonts w:ascii="Amiri" w:hAnsi="Amiri" w:eastAsia="Amiri" w:cs="Amiri"/>
          <w:color w:val="111111"/>
          <w:sz w:val="28"/>
          <w:sz w:val="28"/>
          <w:szCs w:val="28"/>
          <w:rtl w:val="true"/>
          <w:lang w:bidi="ar-SA"/>
        </w:rPr>
        <w:t>سبيله  بالحكمة والموعظة الحسنة، وعمل بالكتاب وأمر باتِّباعه، وأوصىٰ بالتمسُّك  به وبعترته الأئمَّة بعده</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وأنَّهما لن يفترقا حتَّىٰ يردا عليه حوضه، وأنَّ اعتصام المسلمين بهما علىٰ المحجَّة الواضحة</w:t>
      </w:r>
      <w:r>
        <w:rPr>
          <w:rStyle w:val="FootnoteAnchor"/>
          <w:rtl w:val="true"/>
        </w:rPr>
        <w:footnoteReference w:id="21"/>
      </w:r>
      <w:r>
        <w:rPr>
          <w:rFonts w:ascii="Amiri" w:hAnsi="Amiri" w:eastAsia="Amiri" w:cs="Amiri"/>
          <w:color w:val="111111"/>
          <w:sz w:val="28"/>
          <w:sz w:val="28"/>
          <w:szCs w:val="28"/>
          <w:rtl w:val="true"/>
          <w:lang w:bidi="ar-SA"/>
        </w:rPr>
        <w:t xml:space="preserve">، والطريقة المستقيمة، والحنيفيَّة البيضاء التي ليلها كنهارها وباطنها كظاهرها، ولم يدع أُمَّته في شبهة ولا عمىٰ من أمره، ولم يدَّخر عنهم دلالة ولا نصيحة ولا هداية، ولم يدع برهاناً ولا حجَّةً إلَّا أوضح سبيلها وأقام لهم دليلها،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أنَّه ليس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وَلَا مُؤْمِنَةٍ إِذَا قَضَىٰ اللهُ وَرَسُولُهُ أَمْراً أَنْ يَكُونَ لَهُمُ الْخِيَرَةُ مِنْ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الله يخلق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وَيَخْتَارُ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لا يؤمنون حتَّىٰ يُحكِّموه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شَجَرَ بَيْنَهُمْ ثُمَّ لَا يَجِدُوا فِي أَنْفُسِهِمْ حَرَجاً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وَيُسَلِّمُوا تَسْلِيماً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من حرَّم حلالاً ومن حلَّل حراماً، أو غيَّر سُنَّةً، أو نقَّص فريضةً، أو بدَّل شريعةً، أو أحدث بدعةً، يريد أنْ يُتَّبع عليها ويصرف وجوه الناس إليها، فقد أقام نفسه لله شريكاً، ومن أطاعه فقد ادَّعىٰ مع الله ربًّا،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بِغَضَبٍ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مَثْوَىٰ الظَّالِمِينَ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حَبِطَ عَمَلُهُ وَهُوَ فِي الْآخِرَةِ مِنَ الْخَاسِرِينَ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الله علىٰ محمّد وآله الطاهرين</w:t>
      </w:r>
      <w:r>
        <w:rPr>
          <w:rFonts w:eastAsia="Amiri" w:cs="Amiri" w:ascii="Amiri" w:hAnsi="Amiri"/>
          <w:color w:val="111111"/>
          <w:sz w:val="28"/>
          <w:szCs w:val="28"/>
          <w:rtl w:val="true"/>
          <w:lang w:bidi="ar-SA"/>
        </w:rPr>
        <w:t xml:space="preserve">. </w:t>
      </w:r>
      <w:bookmarkStart w:id="34" w:name="pg15544_182860"/>
    </w:p>
    <w:p>
      <w:pPr>
        <w:pStyle w:val="Heading3"/>
        <w:numPr>
          <w:ilvl w:val="2"/>
          <w:numId w:val="1"/>
        </w:numPr>
        <w:rPr/>
      </w:pPr>
      <w:bookmarkStart w:id="35" w:name="__RefHeading___Toc9007244_2142443653"/>
      <w:bookmarkStart w:id="36" w:name="_Toc13"/>
      <w:bookmarkEnd w:id="34"/>
      <w:bookmarkEnd w:id="35"/>
      <w:r>
        <w:rPr>
          <w:rtl w:val="true"/>
        </w:rPr>
        <w:t>[</w:t>
      </w:r>
      <w:r>
        <w:rPr>
          <w:rtl w:val="true"/>
        </w:rPr>
        <w:t>سبب تأليف الكتاب</w:t>
      </w:r>
      <w:r>
        <w:rPr>
          <w:rtl w:val="true"/>
        </w:rPr>
        <w:t>]:</w:t>
      </w:r>
      <w:bookmarkEnd w:id="36"/>
    </w:p>
    <w:p>
      <w:pPr>
        <w:pStyle w:val="BookText"/>
        <w:rPr/>
      </w:pPr>
      <w:r>
        <w:rPr>
          <w:rFonts w:ascii="Amiri" w:hAnsi="Amiri" w:eastAsia="Amiri" w:cs="Amiri"/>
          <w:color w:val="111111"/>
          <w:sz w:val="28"/>
          <w:sz w:val="28"/>
          <w:szCs w:val="28"/>
          <w:rtl w:val="true"/>
          <w:lang w:bidi="ar-SA"/>
        </w:rPr>
        <w:t xml:space="preserve">قال الشيخ الفقيه أبو جعفر محمّد بن عليِّ بن الحسين بن موسىٰ بن بابويه القمِّي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أعانه الله علىٰ طاعته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دعاني إلىٰ تأليف كتابي هذا، أنِّي لمَّا قضيت وطري من زيارة عليِّ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نيسابور وأقمت بها، فوجدت أكثر المختلفين إليَّ</w:t>
      </w:r>
      <w:r>
        <w:rPr>
          <w:rStyle w:val="FootnoteAnchor"/>
          <w:rtl w:val="true"/>
        </w:rPr>
        <w:footnoteReference w:id="22"/>
      </w:r>
      <w:r>
        <w:rPr>
          <w:rFonts w:ascii="IRNazanin" w:hAnsi="IRNazanin" w:eastAsia="IRNazanin"/>
          <w:color w:val="111111"/>
          <w:sz w:val="28"/>
          <w:sz w:val="28"/>
          <w:szCs w:val="28"/>
          <w:rtl w:val="true"/>
          <w:lang w:bidi="fa-IR"/>
        </w:rPr>
        <w:t xml:space="preserve">من الشيعة قد حيَّرتهم الغيبة، ودخلت عليهم في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وعدلوا عن طريق التسليم إلىٰ الآراء والمقائيس، فجعلت أبذل مجهودي في إرشادهم إلىٰ الحقِّ وردِّهم إلىٰ الصواب بالأخبار الواردة في ذلك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ورد إلينا من بخارا شيخ من أهل الفضل والعلم والنباهة ببلد قم، طالما تمنَّيت لقاءه واشتقت إلىٰ مشاهدته لدينه وسديد رأيه واستقامة طريقته، وهو الشيخ نجم الدِّين أبو سعيد محمّد بن الحسن بن محمّد بن أحمد بن عليِّ بن الصلت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توفيقه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أبي يروي عن جدِّه محمّد بن أحمد بن عليِّ بن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ويصف علمه وعمله وزهده وفضله وعبادته، وكان أحمد بن محمّد بن عيسىٰ في فضله وجلالته يروي عن أبي طالب عبد الله بن الصلت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وبقي</w:t>
      </w:r>
      <w:r>
        <w:rPr>
          <w:rStyle w:val="FootnoteAnchor"/>
          <w:rtl w:val="true"/>
        </w:rPr>
        <w:footnoteReference w:id="23"/>
      </w:r>
      <w:r>
        <w:rPr>
          <w:rFonts w:ascii="IRNazanin" w:hAnsi="IRNazanin" w:eastAsia="IRNazanin"/>
          <w:color w:val="111111"/>
          <w:sz w:val="28"/>
          <w:sz w:val="28"/>
          <w:szCs w:val="28"/>
          <w:rtl w:val="true"/>
          <w:lang w:bidi="fa-IR"/>
        </w:rPr>
        <w:t xml:space="preserve">حتَّىٰ لقيه محمّد بن الحسن الصفَّار وروىٰ عنه، فلمَّاأظفرني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الشيخ الذي هو من أهل هذا البيت الرفيع شكرت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يسَّر لي من لقائه وأكرمني به من إخائه وحباني به من ودِّه وصفائه، فبينا هو يُحدِّثني ذات يوم إذ ذكر لي عن رجل قد لقيه ببخارا من كبار الفلاسفة والمنطقيِّين كلاماً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حيَّره وشكَّكه في أمره لطول غيبته وانقطاع أخباره، فذكرت له </w:t>
      </w:r>
      <w:bookmarkStart w:id="37" w:name="pg15544_182861"/>
    </w:p>
    <w:p>
      <w:pPr>
        <w:pStyle w:val="BookText"/>
        <w:rPr/>
      </w:pPr>
      <w:bookmarkEnd w:id="37"/>
      <w:r>
        <w:rPr>
          <w:rFonts w:ascii="IRNazanin" w:hAnsi="IRNazanin" w:eastAsia="IRNazanin"/>
          <w:color w:val="111111"/>
          <w:sz w:val="28"/>
          <w:sz w:val="28"/>
          <w:szCs w:val="28"/>
          <w:rtl w:val="true"/>
          <w:lang w:bidi="fa-IR"/>
        </w:rPr>
        <w:t xml:space="preserve">فصولاً في إثبات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ورويت له أخباراً في غيبته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سكنت إليها نفسه، وزال بها عن قلبه ما كان دخل عليه من الشكِّ والارتياب والشبهة، وتلقَّىٰ ما سمعه من الآثار الصحيحة بالسمع والطاعة والقبول والتسليم، وسألني أنْ أُصنِّف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المعنىٰ كتاباً، فأجبته إلىٰ ملتمسه ووعدته جمع ما ابتغىٰ إذا سهَّل الله لي العود إلىٰ مستقرِّي ووطني بالريِّ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أنا ذات ليلة أُفكِّر فيما خلَّفت ورائي من أهل وولد وإخوان ونعمة إذ غلبني النوم، فرأيت كأنِّي بمكَّة أطوف حول بيت الله الحرام وأنا في الشوط السابع عند الحجر الأسود أستلمه وأُقبِّله،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أمانتي أدَّيتها وميثاقي تعاهدته لتشهد لي بالموافاة، فأرىٰ مولانا القائم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بباب الكعبة، فأدنو منه علىٰ شغل قلب وتقسُّم فكر، فعلم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نفسي بتفرُّسه في وجهي، فسلَّمت عليه، فردَّ عليَّ السلام،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تُصَنِّفُ كِتَاباً فِي الْغَيْبَةِ حَتَّىٰ تُكْفَىٰ مَا قَدْ 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صنَّفت في الغيبة أشياء،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ذَلِكَ السَّبِيلِ، آمُرُكَ أَنْ تُصَنِّفَ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صَنِّفِ</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الْآنَ كِتَاباً فِي الْغَيْبَةِ واذْكُرْ فِيهِ غَيْبَاتِ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فانتبهت فزعاً إلىٰ الدعاء والبكاء والبثِّ والشكوىٰ إلىٰ وقت طلوع الفجر، فلمَّا أصبحت ابتدأت في تأليف هذا الكتاب ممتثلاً لأمر وليِّ الله وحجَّته، مستعيناً بالله ومتوكِّلاً عليه ومستغفراً من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تَوْفِيقِي إِلَّا بِاللهِ عَلَيْهِ تَوَكَّلْتُ وَإِلَيْهِ أُنِيبُ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9007246_2142443653"/>
      <w:bookmarkStart w:id="39" w:name="_Toc14"/>
      <w:bookmarkEnd w:id="38"/>
      <w:r>
        <w:rPr>
          <w:rtl w:val="true"/>
        </w:rPr>
        <w:t>[</w:t>
      </w:r>
      <w:r>
        <w:rPr>
          <w:rtl w:val="true"/>
        </w:rPr>
        <w:t>الخليفة قبل الخليقة</w:t>
      </w:r>
      <w:r>
        <w:rPr>
          <w:rtl w:val="true"/>
        </w:rPr>
        <w:t>]:</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تبارك وتعالىٰ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بالخليفة قبل الخليقة، فدلَّ ذلك علىٰ أنَّ الحكمة في الخليفة أبلغ من الحكمة في الخليقة، فلذلك ابتدأ به، لأنَّه سبحانه حكيم، والحكيم من يبدأ بالأهمّ دون الأعمّ، وذلك تصديق  قول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الْحُجَّةُ قَبْلَ الْخَلْقِ، وَمَعَ الْخَلْقِ، وَبَعْدَ الْخَلْقِ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ولو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الخليقة خلوا من الخليفة لكان قد عرَّضهم للتلف، ولم يردع السفيه عن سفهه بالنوع الذي توجب حكمته من إقامة الحدود وتقويم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واللحظة الواحدة لا تُسوِّغ الحكمة ضرب صفح عنها</w:t>
      </w:r>
      <w:r>
        <w:rPr>
          <w:rStyle w:val="FootnoteAnchor"/>
          <w:rtl w:val="true"/>
        </w:rPr>
        <w:footnoteReference w:id="26"/>
      </w:r>
      <w:r>
        <w:rPr>
          <w:rFonts w:ascii="Amiri" w:hAnsi="Amiri" w:eastAsia="Amiri" w:cs="Amiri"/>
          <w:color w:val="111111"/>
          <w:sz w:val="28"/>
          <w:sz w:val="28"/>
          <w:szCs w:val="28"/>
          <w:rtl w:val="true"/>
          <w:lang w:bidi="ar-SA"/>
        </w:rPr>
        <w:t xml:space="preserve">، إنَّ الحكمة تعمُّ كما أنَّ الطاعة تعمُّ، ومن زعم أنَّ الدنيا تخلو ساعة من إمام لزمه أنْ يُصحِّح مذهب البراهمة في إبطالهم الرسالة، ولولا أنَّ القرآن نزل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الأنبياء لوجب كون رسول في كلِّ وقت، فلمَّا صحَّ ذلك لارتفع معنىٰ كون الرسول بعدهوبقيت الصورة المستدعية للخليفة في العقل،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 إلىٰ سبب إلَّا بعد أنْ يُصوِّر في العقول حقائقه، وإذا لم يُصوِّر ذلك لم تتَّسق الدعوة ولم تثبت الحجَّة، وذلك أنَّ الأشياء تألف أشكالها، وتنبو عن أضدادها، فلو كان في العقل إنكار الرُّسُل لما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قطُّ</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يعالج المريض بما يوافق طباعه، ولو عالجه بدواء يخالف طباعه أدَّىٰ ذلك إلىٰ تلفه، فثبت أنَّ الله أحكم الحاكمين لا يدعو إلىٰ سبب إلَّا وله في  العقول صورة ثابتة، وبالخليفة يُستَدلُّ علىٰ المستخلِف كما جرت به العادة في العامَّة والخاصَّة، وفي المتعارف متىٰ استخلف مَلِك ظالماً استُدِلَّ بظلم خليفته علىٰ ظلم مستخلِفه، وإذا كان عادلاً استُدِلَّ بعدله علىٰ عدل مستخلِفه، فثبت أنَّ خلافة الله توجب العصمة، ولا يكون الخليفة إلَّا معصوماً</w:t>
      </w:r>
      <w:r>
        <w:rPr>
          <w:rFonts w:eastAsia="Amiri" w:cs="Amiri" w:ascii="Amiri" w:hAnsi="Amiri"/>
          <w:color w:val="111111"/>
          <w:sz w:val="28"/>
          <w:szCs w:val="28"/>
          <w:rtl w:val="true"/>
          <w:lang w:bidi="ar-SA"/>
        </w:rPr>
        <w:t xml:space="preserve">. </w:t>
      </w:r>
      <w:bookmarkStart w:id="40" w:name="pg15544_182863"/>
    </w:p>
    <w:p>
      <w:pPr>
        <w:pStyle w:val="Heading3"/>
        <w:numPr>
          <w:ilvl w:val="2"/>
          <w:numId w:val="1"/>
        </w:numPr>
        <w:rPr/>
      </w:pPr>
      <w:bookmarkStart w:id="41" w:name="__RefHeading___Toc9007248_2142443653"/>
      <w:bookmarkStart w:id="42" w:name="_Toc15"/>
      <w:bookmarkEnd w:id="40"/>
      <w:bookmarkEnd w:id="41"/>
      <w:r>
        <w:rPr>
          <w:rtl w:val="true"/>
        </w:rPr>
        <w:t>[</w:t>
      </w:r>
      <w:r>
        <w:rPr>
          <w:rtl w:val="true"/>
        </w:rPr>
        <w:t>وجوب طاعة الخليفة</w:t>
      </w:r>
      <w:r>
        <w:rPr>
          <w:rtl w:val="true"/>
        </w:rPr>
        <w:t>]:</w:t>
      </w:r>
      <w:bookmarkEnd w:id="42"/>
    </w:p>
    <w:p>
      <w:pPr>
        <w:pStyle w:val="BookText"/>
        <w:rPr/>
      </w:pPr>
      <w:r>
        <w:rPr>
          <w:rFonts w:ascii="Amiri" w:hAnsi="Amiri" w:eastAsia="Amiri" w:cs="Amiri"/>
          <w:color w:val="111111"/>
          <w:sz w:val="28"/>
          <w:sz w:val="28"/>
          <w:szCs w:val="28"/>
          <w:rtl w:val="true"/>
          <w:lang w:bidi="ar-SA"/>
        </w:rPr>
        <w:t xml:space="preserve">ولمَّا استخلف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في الأرض أوجب علىٰ أهل السماوات الطاعة له، فكيف الظنُّ بأهل الأرض؟ ولمَّا أوجب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الخلق الإيمان بملائكة الله، وأوجب علىٰ الملائكة السجود لخليفة الله، ثمّ لمَّا امتنع ممتنع من الجنِّ عن السجود له أحلَّ الله به الذلُّ والصغار والدمار، وأخزاه ولعنه إلىٰ يوم القيامة، علمنا بذلك رتبة الإمام وفضله، وأنَّ الله تبارك وتعالىٰ لمَّا أعلم الملائكة أنَّه  جاعل في الأرض خليفة أشهدهم علىٰ ذلك، لأنَّ العلم شهادة، فلزم من ادَّعىٰ أنَّ الخلق يختار الخليفة أنْ تشهد ملائكة الله كلُّهم عن آخرهم عليه، والشهادة العظيمة تدلُّ علىٰ الخطب العظيم كما جرت به العادة في الشاهد، فكيف وأنَّىٰ ينجوصاحب الاختيار من عذاب الله وقد شهدت عليه ملائكة الله أوَّلهم وآخرهم؟ وكيف وأنَّىٰ يُعذَّب صاحب النصِّ وقد شهدت له ملائكة الله كلُّهم؟</w:t>
      </w:r>
    </w:p>
    <w:p>
      <w:pPr>
        <w:pStyle w:val="BookText"/>
        <w:rPr/>
      </w:pPr>
      <w:r>
        <w:rPr>
          <w:rFonts w:ascii="Amiri" w:hAnsi="Amiri" w:eastAsia="Amiri" w:cs="Amiri"/>
          <w:color w:val="111111"/>
          <w:sz w:val="28"/>
          <w:sz w:val="28"/>
          <w:szCs w:val="28"/>
          <w:rtl w:val="true"/>
          <w:lang w:bidi="ar-SA"/>
        </w:rPr>
        <w:t>وله 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في الخليفة باقية إلىٰ يوم القيامة، ومن زعم أنَّ الخليفة أراد به النبوَّة فقد أخطأ من وجه،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أنْ يستخلف من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راشدين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وتقدَّس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كانت قضيَّة الخلافة قضيَّة النبوَّة أوجب حكم الآية أنْ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نبيًّا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وَخَاتَمَ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فثبت  أنَّ الوعد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من غير النبوَّة، وثبت أنَّ الخلافة تخالف النبوَّة بوجه، وقد يكون الخليفة غير نبيٍّ، ولا يكون النبيُّ إلَّا خليفة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أنْ يُظهِر باستعباده الخلق بالسجود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نفاق المنافق وإخلاص المخلص، كما كشفت الأيَّام والخبر عن قناعيهما أعني ملائكة الله والشيطان، ولو وكَّل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اختيار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أضمر سوءاً لما كشفت الأيَّام عنه بالتعرُّض، وذلك أنَّه يختار المنافق من سمحت نفسه بطاعته والسجود له، فكيف وأنَّىٰ يُوصَل إلىٰ ما في الضمائر من النفاق والإخلاص والحسد والداء الدفين؟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الكلمة تتفاضل علىٰ أقدار المخاطِب والمخاطَب، فخطاب الرجل عبده يخالف خطاب سيِّده، والمخاطِب كان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والمخاطَبون ملائكة الله أوَّلهم وآخرهم، والكلمة العموم لها مصلحة عموم كما أنَّ الكلمة الخصوص لها مصلحة خصوص، والمثوبة في العموم أجلُّ من المثوبة في الخصوص، كالتوحيد الذي هو عموم علىٰ عامَّة خلق الله يخالف الحجَّ والزكاة وسائر أبواب الشرع الذي هو خصوص،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فيه معنىٰ من معاني التوحيد لما أخرجه مخرج العموم، والكلمة إذا جاورت الكلمة في معنىٰ لزمها ما لزم أُختها إذا جمعهما معنىٰ واحد، ووجه ذلك أنَّ الله سبحانه علم أنَّ من خلقه من يُوحِّده ويأتمر لأمره، وأنَّ لهم أعداء يعيبونهم ويستبيحوا حريمهم، ولو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الأيدي عنهم جبراً وقهراً لبطلت الحكمة وثبت الإجبار رأساً</w:t>
      </w:r>
      <w:r>
        <w:rPr>
          <w:rStyle w:val="FootnoteAnchor"/>
          <w:rtl w:val="true"/>
        </w:rPr>
        <w:footnoteReference w:id="27"/>
      </w:r>
      <w:r>
        <w:rPr>
          <w:rFonts w:ascii="Amiri" w:hAnsi="Amiri" w:eastAsia="Amiri" w:cs="Amiri"/>
          <w:color w:val="111111"/>
          <w:sz w:val="28"/>
          <w:sz w:val="28"/>
          <w:szCs w:val="28"/>
          <w:rtl w:val="true"/>
          <w:lang w:bidi="ar-SA"/>
        </w:rPr>
        <w:t>، وبطل الثواب والعقاب والعبادات، ولمَّا استحال ذلك وجب أنْ يدفع عن أوليائه بضرب من الضروب لا تبطل به ومعه العبادات والمثوبات، فكان الوجه في ذلك إقامة الحدود كالقطع والصلب والقتل والحبس وتحصيل الحقوق،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يزع السلطان أكثر ممَّا يزع القرآن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وقد نطق بمثله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لَأَنْتُمْ أَشَدُّ رَهْبَةً فِي </w:t>
      </w:r>
    </w:p>
    <w:p>
      <w:pPr>
        <w:pStyle w:val="BookText"/>
        <w:rPr/>
      </w:pPr>
      <w:r>
        <w:rPr>
          <w:rFonts w:ascii="Amiri" w:hAnsi="Amiri" w:eastAsia="Amiri" w:cs="Amiri"/>
          <w:color w:val="111111"/>
          <w:sz w:val="28"/>
          <w:sz w:val="28"/>
          <w:szCs w:val="28"/>
          <w:rtl w:val="true"/>
          <w:lang w:bidi="ar-SA"/>
        </w:rPr>
        <w:t>صُدُورِهِمْ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فوجب أنْ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يقصر من أيدي أعدائه عن أوليائه ما تصحُّ به ومعه الولاية، لأنَّه لا ولاية مع من أغفل الحقوق وضيَّع الواجبات ووجب خلعه في العقول، جلَّ الله تعالىٰ عن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مشترك لأنَّه لو أنَّ رجلاً بنىٰ مسجداً ولم يُؤذِّن فيهونصب فيه مؤذِّناً كان مؤذِّنه، فأمَّا إذا أذَّن فيه أيَّاماً ثمّ نصب فيه مؤذِّناً كان خليفته، وكذلك الصورة في العقول والمعارف متىٰ قال البندار</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خليفته علىٰ البندرة لا علىٰ البريد والمظالم، فكذلك القول في صاحبي البريد والمظالم، فثبت أنَّ الخليفة من الأسماء المشتركة، فكان من صفة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الانتصاف لأوليائه من أعدائه، فوكَّل من ذلك معنىٰ إلىٰ خليفته، فلهذا الشأن استحقَّ معنىٰ الخليفة دون معنىٰ أنْ يتَّخذ شريكاً معبوداً مع الله سبحانه، ولهذا من الشأن قال الله تبارك وتعالىٰ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إِبْلِيسُ مَا مَنَعَكَ أَنْ تَسْجُدَ لِمَا 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 أَسْتَكْبَرْتَ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يقطع العذر ولا يُوهِم أنَّه خليفة شارك الله في وحدته،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أنَّه خلق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 أَسْتَكْبَرْتَ</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واليد في اللغة قد تكون بمعنىٰ النعمة، وقد كان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نعمتان حوتا نِعَماً</w:t>
      </w:r>
      <w:r>
        <w:rPr>
          <w:rStyle w:val="FootnoteAnchor"/>
          <w:rtl w:val="true"/>
        </w:rPr>
        <w:footnoteReference w:id="31"/>
      </w:r>
      <w:r>
        <w:rPr>
          <w:rFonts w:ascii="IRNazanin" w:hAnsi="IRNazanin" w:eastAsia="IRNazanin"/>
          <w:color w:val="111111"/>
          <w:sz w:val="28"/>
          <w:sz w:val="28"/>
          <w:szCs w:val="28"/>
          <w:rtl w:val="true"/>
          <w:lang w:bidi="fa-IR"/>
        </w:rPr>
        <w:t xml:space="preserve">،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نعمتان حوتا نِعَماً لا تُحصىٰ، ثمّ غلَّظ عليه القول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 أَسْتَكْبَرْتَ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بسيفيتقاتلني؟ وبرمحي تطاعنني؟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أبلغ في القبح وأشنع،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كلمة متشابهة أحد وجوهها أنَّه يُتصوَّر عند الجاهل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يستشير خلقه في معنىٰ التبس عليه، ويُتصوَّر عند المستدلِّ إذا استدلَّ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بأفعاله المحكمة وجلالته الجليلة أنَّه جلَّ عن أنْ يلتبس عليه معنىٰ أو يستعجم عليه حال فإنَّه لا يعجزه شيء في السماوات والأرض، والسبيل في هذه الآية المتشابهة كالسبيل في أخواتها من الآيات المتشابهات أنَّها تُرَدُّ إلىٰ المحكمات ممَّا يُقطَع به ومعه العذر للمتطرِّق إلىٰ السفه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معنىٰ هدايتهم لطاعة جليلة مقترنة بالتوحيد، نافية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 والظلم وتضييع الحقوق وما تصحُّ به ومعه الولاية، فتكمل معه الحجَّة، ولا يبقىٰ لأحد عذر في إغفال حقٍّ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استقلال أحد من عباده لمعنىٰ من معاني الطاعات ندبه له حتَّىٰ تحصل له به عبادة ويستحقُّ معها مثوبة علىٰ قدرها ما لو أغفل ذلك جاز أنْ يغفل جميع معاني حقوق خلقه أوَّلهم وآخرهم، جلَّ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فللقوام بحقوق الله وحقوق خلقه مثوبة جليلة متىٰ فكَّر فيها مفكِّر عرف أجزاءها، إذ لا وصول إلىٰ كلِّها لجلالتها وعظم قدرها، وأحد معانيها وهو جزء من أجزائها أنَّه يسعد بالإمام العادل النملة والبعوضة والحيوان أوَّلهم وآخرهم، بدلالة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علىٰ صحَّة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اسْتَغْفِرُوارَبَّكُمْ </w:t>
      </w:r>
      <w:bookmarkStart w:id="43" w:name="pg15544_182867"/>
    </w:p>
    <w:p>
      <w:pPr>
        <w:pStyle w:val="BookText"/>
        <w:rPr/>
      </w:pPr>
      <w:bookmarkEnd w:id="43"/>
      <w:r>
        <w:rPr>
          <w:rFonts w:ascii="Amiri" w:hAnsi="Amiri" w:eastAsia="Amiri" w:cs="Amiri"/>
          <w:color w:val="111111"/>
          <w:sz w:val="28"/>
          <w:sz w:val="28"/>
          <w:szCs w:val="28"/>
          <w:rtl w:val="true"/>
          <w:lang w:bidi="ar-SA"/>
        </w:rPr>
        <w:t xml:space="preserve">إِنَّهُ كَانَ غَفَّاراً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المدرار ما ينتفع به الإنسان وسائر الحيوان، وسبب ذلك الدعاة إلىٰ دين الله والهداة إلىٰ حقِّ الله، فمثوبته علىٰ أقداره، وعقوبته علىٰ من عانده 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يُحتاج إليه لبقاء العالم علىٰ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أخرجت الأخبار التي رويتها في هذا المعنىٰ في هذا الكتاب في باب العلَّة التي يُحتاج من أجلها إلىٰ الإمام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9007250_2142443653"/>
      <w:bookmarkStart w:id="45" w:name="_Toc16"/>
      <w:bookmarkEnd w:id="44"/>
      <w:r>
        <w:rPr>
          <w:rtl w:val="true"/>
        </w:rPr>
        <w:t>[</w:t>
      </w:r>
      <w:r>
        <w:rPr>
          <w:rtl w:val="true"/>
        </w:rPr>
        <w:t xml:space="preserve">ليس لأحد أنْ يختار الخليفة إلا الله </w:t>
      </w:r>
      <w:r>
        <w:rPr>
          <w:rtl w:val="true"/>
        </w:rPr>
        <w:t>(</w:t>
      </w:r>
      <w:r>
        <w:rPr>
          <w:rtl w:val="true"/>
        </w:rPr>
        <w:t>تبارک و تعالی</w:t>
      </w:r>
      <w:r>
        <w:rPr>
          <w:rtl w:val="true"/>
        </w:rPr>
        <w:t>)]:</w:t>
      </w:r>
      <w:bookmarkEnd w:id="45"/>
    </w:p>
    <w:p>
      <w:pPr>
        <w:pStyle w:val="BookText"/>
        <w:rPr/>
      </w:pP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w:t>
      </w:r>
      <w:r>
        <w:rPr>
          <w:rStyle w:val="FootnoteAnchor"/>
          <w:rtl w:val="true"/>
        </w:rPr>
        <w:footnoteReference w:id="32"/>
      </w:r>
      <w:r>
        <w:rPr>
          <w:rFonts w:ascii="Amiri" w:hAnsi="Amiri" w:eastAsia="Amiri" w:cs="Amiri"/>
          <w:color w:val="111111"/>
          <w:sz w:val="28"/>
          <w:sz w:val="28"/>
          <w:szCs w:val="28"/>
          <w:rtl w:val="true"/>
          <w:lang w:bidi="ar-SA"/>
        </w:rPr>
        <w:t>صفة الله التي وصف بها نفسه، وميزانه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فنوَّنه ووصف به نفسه، فمن ادَّعىٰ أنَّه يختار الإمام وجب أنْ يخلق بشراً من طين، فلمَّا بطل هذا المعنىٰ بطل الآخر، إذ هما في حيِّز واحد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في فضلهم وعصمتهم لم يصلحوا لاختيار الإمام حتَّىٰ تولَّىٰ الله ذلك بنفسه دونهم، واحتجَّ به علىٰ عامَّة خلقه أنَّه لا سبيل لهم إلىٰ اختياره لمَّا لم يكن للملائكة سبيل إليه مع صفائهم ووفائهم وعصمتهم، ومدح الله إيَّاهم في آيات كثيرة،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يَعْصُونَ اللهَ مَا أَمَرَهُمْ وَيَفْعَلُونَ مَا يُؤْمَرُونَ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الإنسان بما فيه من السفه والجهل كيف وأنَّىٰ يستتبُّ له</w:t>
      </w:r>
      <w:r>
        <w:rPr>
          <w:rStyle w:val="FootnoteAnchor"/>
          <w:rtl w:val="true"/>
        </w:rPr>
        <w:footnoteReference w:id="33"/>
      </w:r>
      <w:r>
        <w:rPr>
          <w:rFonts w:ascii="Amiri" w:hAnsi="Amiri" w:eastAsia="Amiri" w:cs="Amiri"/>
          <w:color w:val="111111"/>
          <w:sz w:val="28"/>
          <w:sz w:val="28"/>
          <w:szCs w:val="28"/>
          <w:rtl w:val="true"/>
          <w:lang w:bidi="ar-SA"/>
        </w:rPr>
        <w:t xml:space="preserve">ذلك؟ فهذا والأحكام دون الإمامة مثل الصلاة والزكاة والحجِّ وغير ذلك لم يكل </w:t>
      </w:r>
      <w:bookmarkStart w:id="46" w:name="pg15544_182868"/>
    </w:p>
    <w:p>
      <w:pPr>
        <w:pStyle w:val="BookText"/>
        <w:rPr/>
      </w:pPr>
      <w:bookmarkEnd w:id="4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ذلك إلىٰ خلقه، فكيف وكَّل إليهم الأهمَّ الجامع للأحكام كلِّها والحقائق بأسرها؟</w:t>
      </w:r>
    </w:p>
    <w:p>
      <w:pPr>
        <w:pStyle w:val="Heading3"/>
        <w:numPr>
          <w:ilvl w:val="2"/>
          <w:numId w:val="1"/>
        </w:numPr>
        <w:rPr/>
      </w:pPr>
      <w:bookmarkStart w:id="47" w:name="__RefHeading___Toc9007252_2142443653"/>
      <w:bookmarkStart w:id="48" w:name="_Toc17"/>
      <w:bookmarkEnd w:id="47"/>
      <w:r>
        <w:rPr>
          <w:rtl w:val="true"/>
        </w:rPr>
        <w:t>[</w:t>
      </w:r>
      <w:r>
        <w:rPr>
          <w:rtl w:val="true"/>
        </w:rPr>
        <w:t>وجوب وحدة الخليفة في كلِّ عصر</w:t>
      </w:r>
      <w:r>
        <w:rPr>
          <w:rtl w:val="true"/>
        </w:rPr>
        <w:t>]:</w:t>
      </w:r>
      <w:bookmarkEnd w:id="48"/>
    </w:p>
    <w:p>
      <w:pPr>
        <w:pStyle w:val="BookText"/>
        <w:rPr/>
      </w:pP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خليفة واحدة ثبت به ومعه إبطال قول  من زعم أنَّه يجوز أنْ تكون في وقت واحد أئمَّة كثيرة، وقد اقتصر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الواحد، ولو كانت الحكمة ما قالوه وعبَّروا عنه لم يقتصر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الواحد، ودعوانا مُحاذٍ لدعواهم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القرآن يُرجِّح قولنا دون قولهم، والكلمتان إذا تقابلتا ثمّ رُجِّح إحداهما علىٰ الأُخرىٰ بالقرآن، كان الرجحان أولىٰ</w:t>
      </w:r>
      <w:r>
        <w:rPr>
          <w:rFonts w:eastAsia="IRNazanin" w:cs="IRNazanin"/>
          <w:color w:val="111111"/>
          <w:sz w:val="28"/>
          <w:szCs w:val="28"/>
          <w:rtl w:val="true"/>
          <w:lang w:bidi="fa-IR"/>
        </w:rPr>
        <w:t>.</w:t>
      </w:r>
    </w:p>
    <w:p>
      <w:pPr>
        <w:pStyle w:val="Heading3"/>
        <w:numPr>
          <w:ilvl w:val="2"/>
          <w:numId w:val="1"/>
        </w:numPr>
        <w:rPr/>
      </w:pPr>
      <w:bookmarkStart w:id="49" w:name="__RefHeading___Toc9007254_2142443653"/>
      <w:bookmarkStart w:id="50" w:name="_Toc18"/>
      <w:bookmarkEnd w:id="49"/>
      <w:r>
        <w:rPr>
          <w:rtl w:val="true"/>
        </w:rPr>
        <w:t>[</w:t>
      </w:r>
      <w:r>
        <w:rPr>
          <w:rtl w:val="true"/>
        </w:rPr>
        <w:t>لزوم وجود الخليفة</w:t>
      </w:r>
      <w:r>
        <w:rPr>
          <w:rtl w:val="true"/>
        </w:rPr>
        <w:t>]:</w:t>
      </w:r>
      <w:bookmarkEnd w:id="50"/>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رَبُّكَ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 الخطاب الذي خاطب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 الدليل علىٰ أنَّه سبحانه يستعمل هذا المعنىٰ في أُمَّته إلىٰ يوم القيامة، فإنَّ الأرض لا تخلو من حجَّة له عليهم، ولولا ذلك لما كان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وكان يجب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وحكمة الله في السلف كحكمته في الخلف لا يختلف في مرِّ الأيَّام وكرِّ الأعوام،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حكيم لا يجمعه وأحد من خلقه نسب، جلَّ الله عن ذلك</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007256_2142443653"/>
      <w:bookmarkStart w:id="52" w:name="_Toc19"/>
      <w:bookmarkEnd w:id="51"/>
      <w:r>
        <w:rPr>
          <w:rtl w:val="true"/>
        </w:rPr>
        <w:t>[</w:t>
      </w:r>
      <w:r>
        <w:rPr>
          <w:rtl w:val="true"/>
        </w:rPr>
        <w:t>وجوب عصمة الإمام</w:t>
      </w:r>
      <w:r>
        <w:rPr>
          <w:rtl w:val="true"/>
        </w:rPr>
        <w:t>]:</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يستخلف إلَّا من له نقاء السريرة ليبعد عن الخيانة، لأنَّه لو اختار من لا نقاء له في السريرة كان قد خان خلقه، لأنَّه لو أنَّ دلَّالاً قدَّم حمَّالاً خائناً إلىٰ تاجر فحمل له حملاً فخان فيه كان </w:t>
      </w:r>
    </w:p>
    <w:p>
      <w:pPr>
        <w:pStyle w:val="BookText"/>
        <w:rPr/>
      </w:pPr>
      <w:r>
        <w:rPr>
          <w:rFonts w:ascii="Amiri" w:hAnsi="Amiri" w:eastAsia="Amiri" w:cs="Amiri"/>
          <w:color w:val="111111"/>
          <w:sz w:val="28"/>
          <w:sz w:val="28"/>
          <w:szCs w:val="28"/>
          <w:rtl w:val="true"/>
          <w:lang w:bidi="ar-SA"/>
        </w:rPr>
        <w:t xml:space="preserve">الدلَّال خائناً، فكيف تجوز الخيانة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لَا يَهْدِي كَيْدَ الْخَائِنِينَ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وأدَّب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تَكُنْ لِلْخَائِنِينَ خَصِيماً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وأنَّىٰ يجوز أنْ يأتي ما ينهىٰ عنه، وقد عيَّر اليهود بسمة النفاق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حجَّة قويَّة في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بهذا اللفظ معنىٰ وهو أنْ يعتقدوا طاعته، فاعتقد عدوُّ الله إبليس بهذه الكلمة نفاقاً وأضمره حتَّىٰ صار به منافقاً، وذلك أنَّه أضمر أنَّه يخالفه متىٰ استُعبِدَ بالطاعة له، فكان نفاقه أنكر النفاق لأنَّه نفاق بظهر الغيب، ولهذا من الشأن صار أخزىٰ المنافقين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 ذلك أضمروا الطاعة له واشتاقوا إليه، فأضمروا نقيض ما أضمره الشيطان فصار لهم من الرتبة عشرة أضعاف ما استحقَّ عدوُّ الله من الخزي والخسار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فالطاعة والموالاة بظهر الغيب أبلغ في الثواب والمدح، لأنَّهأبعد من الشبهة والمغالطة، ولهذا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بِظَهْرِ الْغَيْبِ نَادَاهُ مَلَكٌ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مِثْلَاهُ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الله تبارك وتعالىٰ أكَّد دينه بالإيمان بالغيب،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فالإيمان بالغيب أعظم مثوبةً لصاحبه، لأنَّه خلوٌ من كلِّ عيب وريب، لأنَّ بيعة الخليفة وقت المشاهدة قد </w:t>
      </w:r>
    </w:p>
    <w:p>
      <w:pPr>
        <w:pStyle w:val="BookText"/>
        <w:rPr/>
      </w:pPr>
      <w:r>
        <w:rPr>
          <w:rFonts w:ascii="Amiri" w:hAnsi="Amiri" w:eastAsia="Amiri" w:cs="Amiri"/>
          <w:color w:val="111111"/>
          <w:sz w:val="28"/>
          <w:sz w:val="28"/>
          <w:szCs w:val="28"/>
          <w:rtl w:val="true"/>
          <w:lang w:bidi="ar-SA"/>
        </w:rPr>
        <w:t xml:space="preserve">يُتوهَّم علىٰ المبايَع أنَّه إنَّما يطيع رغبةً في خير أو مال، أو رهبةً من قتل، أو غير ذلك ممَّا هو عادات أبناء الدنيا في طاعة ملوكهم، وإيمان الغيب مأمون من ذلك كلِّه، ومحروس من معايبه بأصله، يدلُّ علىٰ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حصل للمتعبِّد ما حصل من الإيمان بالغيب لم يحرم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ملائكته، فقد جاء في الخبر أنَّ الله سبحانه قال هذه المقالة للملائكة قبل خلق آدم بسبعمائة عام، وكان يحصل في هذه المدَّة الطاعة لملائكة الله علىٰ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 منكر هذا الخبر والوقت والأعوام لم يجد بُدًّا من القول بالغيبة ولو ساعة واحدة، والساعة الواحدة لا تتعرَّىٰ من حكمة ما، وما حصل من الحكمة في الساعة حصل فيالساعتين حكمتان، وفي الساعات حِكَم، وما زاد في الوقت إلَّا زاد في  المثوبة، وما زاد في المثوبة إلَّا كشف عن الرحمة، ودلَّ علىٰ الجلالة، فصحَّ الخبر أنَّ فيه تأييد الحكمة وتبليغ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قبل الوجود أبلغ الغيبات كلِّها، وذلك أنَّ الملائكة ما شهدوا</w:t>
      </w:r>
      <w:r>
        <w:rPr>
          <w:rStyle w:val="FootnoteAnchor"/>
          <w:rtl w:val="true"/>
        </w:rPr>
        <w:footnoteReference w:id="35"/>
      </w:r>
      <w:r>
        <w:rPr>
          <w:rFonts w:ascii="Amiri" w:hAnsi="Amiri" w:eastAsia="Amiri" w:cs="Amiri"/>
          <w:color w:val="111111"/>
          <w:sz w:val="28"/>
          <w:sz w:val="28"/>
          <w:szCs w:val="28"/>
          <w:rtl w:val="true"/>
          <w:lang w:bidi="ar-SA"/>
        </w:rPr>
        <w:t>قبل ذلك خليفة قطُّ، وأمَّا نحن فقد شاهدنا خلفاء كثيرين غير واحد قد نطق به القرآن وتواترت به الأخبار حتَّىٰ صارت كالمشاهدة، والملائكة لم يشهدوا</w:t>
      </w:r>
      <w:r>
        <w:rPr>
          <w:rStyle w:val="FootnoteAnchor"/>
          <w:rtl w:val="true"/>
        </w:rPr>
        <w:footnoteReference w:id="36"/>
      </w:r>
      <w:r>
        <w:rPr>
          <w:rFonts w:ascii="Amiri" w:hAnsi="Amiri" w:eastAsia="Amiri" w:cs="Amiri"/>
          <w:color w:val="111111"/>
          <w:sz w:val="28"/>
          <w:sz w:val="28"/>
          <w:szCs w:val="28"/>
          <w:rtl w:val="true"/>
          <w:lang w:bidi="ar-SA"/>
        </w:rPr>
        <w:t>واحداً منهم، فكانت تلك الغيبة أبلغ</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غيبة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الغيبة التي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w:t>
      </w:r>
    </w:p>
    <w:p>
      <w:pPr>
        <w:pStyle w:val="BookText"/>
        <w:rPr/>
      </w:pPr>
      <w:r>
        <w:rPr>
          <w:rFonts w:ascii="IRNazanin" w:hAnsi="IRNazanin" w:eastAsia="IRNazanin"/>
          <w:color w:val="111111"/>
          <w:sz w:val="28"/>
          <w:sz w:val="28"/>
          <w:szCs w:val="28"/>
          <w:rtl w:val="true"/>
          <w:lang w:bidi="fa-IR"/>
        </w:rPr>
        <w:t xml:space="preserve">قِبَل أعداء الله تعالىٰ، فإذا كان في الغيبة التي هي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عبادة لملائكته فما الظنُّ بالغيبة التي هي من أعداء الله؟ وفي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مخلصة</w:t>
      </w:r>
      <w:r>
        <w:rPr>
          <w:rStyle w:val="FootnoteAnchor"/>
          <w:rtl w:val="true"/>
        </w:rPr>
        <w:footnoteReference w:id="37"/>
      </w:r>
      <w:r>
        <w:rPr>
          <w:rFonts w:ascii="IRNazanin" w:hAnsi="IRNazanin" w:eastAsia="IRNazanin"/>
          <w:color w:val="111111"/>
          <w:sz w:val="28"/>
          <w:sz w:val="28"/>
          <w:szCs w:val="28"/>
          <w:rtl w:val="true"/>
          <w:lang w:bidi="fa-IR"/>
        </w:rPr>
        <w:t xml:space="preserve">لم تكن في تلك الغيبة، وذلك أنَّ الإمام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مقموع مقهور مزاحَم في حقِّه، قد غُلِبَ قهراً،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أعداء الله ما جرىٰ من سفك الدماء ونهب الأموال وإبطال الأحكام والجور علىٰ الأيتام وتبديل الصدقات وغير ذلك ممَّا لا خفاء به، ومن اعتقد موالاته شاركه في أجره وجهاده وتبرَّأ من أعدائه، وكان له في براءة مواليه من أعدائه أجر، وفي ولاية أوليائه أجر يربو علىٰ أجر ملائكة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الإيمان بالإمام المغيَّب في العدم، وإنَّما قصَّ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نبأه قبل وجوده توقيراً وتعظيماً له ليستعبد له الملائكة ويتشمَّروا لطاعته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مثال ذلك تقديم المَلِك فيما بيننا بكتاب أو رسول إلىٰ أوليائه أنَّه قادم عليهم حتَّىٰ يتهيَّئوا لاستقباله وارتياد الهدايا له ما يقطع به ومعه عذرهم في تقصير إنْ قصَّروا في خدمته، كذلك بدأ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بذكر نبئه إبانةً عن جلالته ورتبته، وكذلك قضيَّته في السلف والخلف، فما قبض خليفة إلَّا عرَّف خلقه الخليفة الذي يتلوه، وتصديق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علىٰ بيِّنة من ربِّه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والشاهد الذي يتلوه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دلالته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 إِمَاماً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والكلمة من كتاب موسىٰ المحاذية لهذا المعنىٰ حذو النعل بالنعل والقذَّة بالقذَّة،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اخْلُفْنِي فِي قَوْمِي وَأَصْلِحْ وَلَا تَتَّبِعْ سَبِيلَ الْمُفْسِدِينَ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53" w:name="pg15544_182872"/>
    </w:p>
    <w:p>
      <w:pPr>
        <w:pStyle w:val="Heading3"/>
        <w:numPr>
          <w:ilvl w:val="2"/>
          <w:numId w:val="1"/>
        </w:numPr>
        <w:rPr/>
      </w:pPr>
      <w:bookmarkStart w:id="54" w:name="__RefHeading___Toc9007258_2142443653"/>
      <w:bookmarkStart w:id="55" w:name="_Toc20"/>
      <w:bookmarkEnd w:id="53"/>
      <w:bookmarkEnd w:id="54"/>
      <w:r>
        <w:rPr>
          <w:rtl w:val="true"/>
        </w:rPr>
        <w:t>[</w:t>
      </w:r>
      <w:r>
        <w:rPr>
          <w:rtl w:val="true"/>
        </w:rPr>
        <w:t xml:space="preserve">السرُّ في أمره تعالى الملائكة بالسجود لآدم </w:t>
      </w:r>
      <w:r>
        <w:rPr>
          <w:rtl w:val="true"/>
        </w:rPr>
        <w:t>(</w:t>
      </w:r>
      <w:r>
        <w:rPr>
          <w:rtl w:val="true"/>
        </w:rPr>
        <w:t>علیه السلام</w:t>
      </w:r>
      <w:r>
        <w:rPr>
          <w:rtl w:val="true"/>
        </w:rPr>
        <w:t>)]:</w:t>
      </w:r>
      <w:bookmarkEnd w:id="55"/>
    </w:p>
    <w:p>
      <w:pPr>
        <w:pStyle w:val="BookText"/>
        <w:rPr/>
      </w:pPr>
      <w:r>
        <w:rPr>
          <w:rFonts w:ascii="Amiri" w:hAnsi="Amiri" w:eastAsia="Amiri" w:cs="Amiri"/>
          <w:color w:val="111111"/>
          <w:sz w:val="28"/>
          <w:sz w:val="28"/>
          <w:szCs w:val="28"/>
          <w:rtl w:val="true"/>
          <w:lang w:bidi="ar-SA"/>
        </w:rPr>
        <w:t xml:space="preserve">واستعبد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الملائكة بالسجود لآدم تعظيماً له لما غيَّبه عن أبصارهم،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أمرهم بالسجود لآدم لما أودع صلبه من أرواح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ذلك السجود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عبوديَّة، ولآدم طاعة، ولما في صلبه تعظيماً، فأبىٰ إبليس أنْ يسجد لآدم حسداً له، إذ جُعِلَ صلبه مستودع أرواح حُجَج اللهدون صلبه، فكفر بحسده وتأبِّيه، وفسق عن أمر ربِّه، وطُرِدَ عن جواره، ولُعِنَ وسُمّي رجيماً لأجل إنكاره للغيبة، لأنَّه احتجَّ في امتناعه من السجود لآدم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مِنْهُ خَلَقْتَنِي مِنْ نَارٍ وَخَلَقْتَهُ مِنْ طِينٍ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فجحد ما غُيِّب عن بصره ولم يُوقِع التصديق به، واحتجَّ بالظاهر الذي شاهده وهو جسد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وأنكر أنْ يكون يعلم لما في صلبه وجوداً، ولم يؤمن بأنَّ آدم إنَّما جُعِلَ قبلةً للملائكة وأُمروا بالسجود له لتعظيم ما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من آمن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مَثَل الملائكة الذين أطاعوا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السجود لآدم، ومَثَل من أنكر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مَثَل إبليس في امتناعه من السجود لآدم، كذلك  روي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بِذَلِكَ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مُحَمَّدِ بْنِ إِسْمَاعِيلَ الْبَرْمَكِيِّ، عَنْ جَعْفَرِ بْنِ عَبْدِ الله الْكُوفِيِّ، عَنِ  الْحَسَنِ بْنِ سَعِيدٍ، عَنْ مُحَمَّدِ بْنِ زِيَادٍ، عَنْ أَيْمَنَ بْنِ مُحْرِزٍ،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تَبَارَكَ وتَعَالَىٰ عَلَّمَ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حُجَجِ الله كُلَّهَا ثُمَّ 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المَلَائِكَةِ،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أَنْبِئُونِي بِأَسْمَاءِ هؤُلَاءِ إِنْ كُنْتُمْ صَادِقِينَ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أَحَقُّ بِالْخِلَافَةِ فِي الْأَرْضِ لِتَسْبِيحِكُمْ وتَقْدِيسِكُمْ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آدَمُ أَنْبِئْهُمْ بِأَسْمَائِهِمْ </w:t>
      </w:r>
    </w:p>
    <w:p>
      <w:pPr>
        <w:pStyle w:val="BookText"/>
        <w:rPr/>
      </w:pPr>
      <w:r>
        <w:rPr>
          <w:rFonts w:ascii="Amiri" w:hAnsi="Amiri" w:eastAsia="Amiri" w:cs="Amiri"/>
          <w:color w:val="111111"/>
          <w:sz w:val="28"/>
          <w:sz w:val="28"/>
          <w:szCs w:val="28"/>
          <w:rtl w:val="true"/>
          <w:lang w:bidi="ar-SA"/>
        </w:rPr>
        <w:t>فَلَمَّا أَنْبَأَهُمْ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عَلَىٰ عَظِيمِ مَنْزِلَتِهِمْ عِنْدَ اللهِ تَعَالَىٰ ذِكْرُهُ، فَعَلِمُوا أَنَّهُمْ أَحَقُّ بِأَنْ يَكُونُوا خُلَفَاءَ اللهِ فِي أَرْضِهِ وحُجَجَهُ عَلَىٰ بَرِيَّتِهِ، ثُمَّ غَيَّبَهُمْ عَنْ أَبْصَارِهِمْ واسْتَعْبَدَهُمْ بِوَلَايَتِهِمْ ومَحَبَّتِهِمْ،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أَقُلْ لَكُمْ إِنِّيأَعْلَمُ غَيْبَ السَّمَاوَاتِ وَالْأَرضِ وَأَعْلَمُ مَا تُبْدُونَ وَمَا كُنْتُمْ تَكْتُمُونَ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بذلك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عمارة، عن أبيه،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استعباد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للملائكة بالغيبة والآية أوَّلها في قصَّة الخليفة، وإذا كان آخرها مثلها كان للكلام نظم، وفي النظم حجَّة، ومنه يُؤخَذ وجه الإجماع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وآخرهم، وذلك أنَّه سبحانه وتعالىٰ إذا علَّم آدم الأسماء كلَّها علىٰ ما قاله المخالفون، فلا محالة أنَّ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تلك الجملة، فصار ما قلناه في ذلك بإجماع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 الدليل عليه أنَّه لا محالة لمَّا دلَّ الملائكة علىٰ السجود لآدم فإنَّه حصل لهم عبادة، فلمَّا حصل لهم عبادة أوجب باب الحكمة أنْ يحصل لهم ما هو في حيِّزه، سواء كان في وقت أو في غير وقت فإنَّ الأوقات ما تُغيِّر الحكمة ولا تُبدِّل الحجَّة، أوَّلها كآخرها وآخرها كأوَّلها، لا يجوز في حكمة الله أنْ يحرمهم معنًى من معاني المثوبة، ولا أنْ يبخل بفضل من فضائل الأئمَّة، لأنَّهم كلُّهم شرع واحد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ذلك أنَّ الرُّسُل متىٰ آمن مؤمن بواحد منهم أو بجماعة وأنكر واحداً منهم، لم يقبل منه إيمانه، كذلك القضيَّة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وآخرهم واحد، وقد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المُنْكِرُ لِآخِرِنَا كَالمُنْكِرِ لِأَوَّلِنَا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أَنْكَرَ </w:t>
      </w:r>
    </w:p>
    <w:p>
      <w:pPr>
        <w:pStyle w:val="BookText"/>
        <w:rPr/>
      </w:pPr>
      <w:r>
        <w:rPr>
          <w:rFonts w:ascii="Amiri" w:hAnsi="Amiri" w:eastAsia="Amiri" w:cs="Amiri"/>
          <w:color w:val="111111"/>
          <w:sz w:val="28"/>
          <w:sz w:val="28"/>
          <w:szCs w:val="28"/>
          <w:rtl w:val="true"/>
          <w:lang w:bidi="ar-SA"/>
        </w:rPr>
        <w:t xml:space="preserve">وَاحِداً مِنَ الْأَحْيَاءِ فَقَدْ أَنْكَرَ الْأَمْوَاتَ </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وسأُخرِّج ذلك في هذا الكتاب مسنداً في موضعه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به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وللأسماء معانٍ كثيرة وليس أحد معانيها بأولىٰ من الآخر، وللأسماء أوصاف وليس أحد الأوصاف بأولىٰ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الأسماء أنَّه سبحانه علَّم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 الأئمَّة كلَّها أوَّلها وآخرها، ومن أوصافهم العلم والحلم والتقوىٰ والشجاعة والعصمة والسخاء والوفاء، وقد نطق بمثله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أسماء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إِبْرَاهِيمَ إِنَّهُ كَانَ صِدِّيقاً نَبِيًّا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يَأْمُرُ أَهْلَهُ بِالصَّلَاةِ وَالزَّكَاةِ وَكَانَ عِنْدَ رَبِّهِ مَرْضِيًّا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إِدْرِيسَ إِنَّهُ كَانَ صِدِّيقاً نَبِيًّا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مَكاناً عَلِيًّا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مُوسَىٰ إِنَّهُ كانَ مُخْلَصاً وَكَانَ رَسُولاً نَبِيًّا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مِنْ جَانِبِ الطُّورِ الْأَيْمَنِ وَقَرَّبْنَاهُ نَجِيًّا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مِنْ رَحْمَتِنَا أَخَاهُ هَارُونَ نَبِيًّا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فوصف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وحمدهم بما كان فيهم من الشِّيَم المرضيَّة والأخلاق الزكيَّة، وكان ذلك أوصافهم وأسماءهم كذلك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الأسماء كلَّها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والحكمة في ذلك أيضاً أنَّه لا وصول إلىٰ الأسماء ووجوه الاستعبادات إلَّا من طريق السماع، والعقل غير متوجِّه إلىٰ ذلك، لأنَّه لوأبصر عاقلٌ شخصاً من بعيد أو قريب لما توصَّل إلىٰ استخراج اسمه، ولا سبيل إليه إلَّا من طريق السماع،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في باب الخليفة السماع، ولمَّا كان كذلك أبطل به باب </w:t>
      </w:r>
    </w:p>
    <w:p>
      <w:pPr>
        <w:pStyle w:val="BookText"/>
        <w:rPr/>
      </w:pPr>
      <w:r>
        <w:rPr>
          <w:rFonts w:ascii="Amiri" w:hAnsi="Amiri" w:eastAsia="Amiri" w:cs="Amiri"/>
          <w:color w:val="111111"/>
          <w:sz w:val="28"/>
          <w:sz w:val="28"/>
          <w:szCs w:val="28"/>
          <w:rtl w:val="true"/>
          <w:lang w:bidi="ar-SA"/>
        </w:rPr>
        <w:t xml:space="preserve">الاختيار، إذ الاختيار من طريق الآراء، وقضيَّة الخليفة موضوعة علىٰ الأسماء، والأسماء موضوعة علىٰ السماع، فصحَّ به ومعه مذهبنا في الإمام أنَّه يصحُّ بالنصِّ والإشارة، فأمَّا باب الإشارة فمضمر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فباب العرض مبنيٌّ علىٰ الشخص والإشارة، وباب الاسم مبنيٌّ علىٰ السمع، فصحَّ معنىٰ الإشارة والنصِّ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وللعرض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أشخاصهم وهيئاتهم كما رويناه في باب أخبار أخذ الميثاق والذرِّ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عرضهم علىٰ الملائكة من طريق الصفة والنسبة كما يقوله قوم من مخالفينا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كلا المعنيين يحصل استعباد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بالإيمان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أَنْبِئُونِي بِأَسْمَاءِ هؤُلَاءِ إِنْ كُنْتُمْ صَادِقِينَ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لتعليم الملائكة أسماء الأئمَّة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وأهَّل الملائكة لتعلُّم أسمائهم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آدم وآدم علَّم الملائكة،فكان آدم في حيِّز المعلِّم وكانوا في حيِّز المتعلِّمين، هذا ما نصَّ عليه القرآن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لَا عِلْمَ لَنَا إِلَّا مَا عَلَّمْتَنا إِنَّكَ أَنْتَ الْعَلِيمُ الْحَكِيمُ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أصحُّ دليل وأبين حجَّة لنا أنَّه لا يجوز لأحد أنْ يقول في أسماء الأئمَّة وأوصافهم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تعليم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جاز لأحد ذلك كان للملائكة أجوز، ولمَّا سبَّحوا الله دلَّ تسبيحهم علىٰ أنَّ الشرع فيه ممَّا ينافي التوحيد، وذلك أنَّ التسبيح تنزيه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وباب التنزيه لا يوجد في القرآن إلَّا </w:t>
      </w:r>
    </w:p>
    <w:p>
      <w:pPr>
        <w:pStyle w:val="BookText"/>
        <w:rPr/>
      </w:pPr>
      <w:r>
        <w:rPr>
          <w:rFonts w:ascii="Amiri" w:hAnsi="Amiri" w:eastAsia="Amiri" w:cs="Amiri"/>
          <w:color w:val="111111"/>
          <w:sz w:val="28"/>
          <w:sz w:val="28"/>
          <w:szCs w:val="28"/>
          <w:rtl w:val="true"/>
          <w:lang w:bidi="ar-SA"/>
        </w:rPr>
        <w:t>عند قول جاحد أو ملحد أو متعرِّض لإبطال التوحيد والقدح فيه، فلم يستنكفوا إذ لم يعلموا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تكلَّف علم ما لا يعلم احتجَّ الله عليه بملائكته، وكانوا شهداء الله عليه في الدنيا والآخرة، وإنَّما أهَّل اللهُ الملائكةَ لإعلامهم علىٰ لسان آدم عند اعترافهم بالعجز وأنَّهم لا يعلمون،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أَنْبِئْهُمْ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كلَّمني رجل بمدينة السلام</w:t>
      </w:r>
      <w:r>
        <w:rPr>
          <w:rStyle w:val="FootnoteAnchor"/>
          <w:rtl w:val="true"/>
        </w:rPr>
        <w:footnoteReference w:id="40"/>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قد طالت، والحيرة قد اشتدَّت، وقد رجع كثير عن القول بالإمامة لطول الأمد، فكيف هذا؟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سُنَّة الأوَّلين في هذه الأُمَّة جارية حذو النعل بالنعل كما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خبر، وإنَّ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ميقات ربِّه علىٰ أنْ يرجع إلىٰ قومه بعد ثلاثين ليلة فأتمَّها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مِيقَاتُ رَبِّهِ أَرْبَعِينَ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ولتأخُّره عنهم فضل عشرة أيَّام علىٰ ما واعدهماستطالوا المدَّة القصيرة وقست قلوبهم وفسقوا عن أمر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وعصوا خليفته هارون واستضعفوه وكادوا يقتلونه، وعبدوا عجلاً جسداً له خوار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السامري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إِلهُكُمْ وَإِلهُ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وهارون يعظهم وينهاهم عن عبادة العجل،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إِنَّمَا فُتِنْتُمْ بِهِ وَإِنَّ رَبَّكُمُ الرَّحْمنُ فَاتَّبِعُونِي وَأَطِيعُوا أَمْرِي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عَلَيْهِ عَاكِفِينَ حَتَّىٰ يَرْجِعَ إِلَيْنَا مُوسَىٰ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مُوسَىٰ إِلَىٰ قَوْمِهِ غَضْبَانَ أَسِفاً قَالَ بِئْسَمَا خَلَفْتُمُونِي مِنْ بَعْدِي أَعَجِلْتُمْ أَمْرَ رَبِّكُمْ وَأَلْقَىٰ الْأَلْوَاحَ وَأَخَذَ بِرَأْسِ أَخِيهِ يَجُرُّهُ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والقصَّة في ذلك مشهورة، فليس بعجيب أنْ يستطيل الجُهَّال من هذه الأُمَّة مدَّة غيبة صاحب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ويرجع كثير منهم عمَّا كانوا دخلوا فيه بغير أصل وبصيرة، </w:t>
      </w:r>
    </w:p>
    <w:p>
      <w:pPr>
        <w:pStyle w:val="BookText"/>
        <w:rPr/>
      </w:pPr>
      <w:r>
        <w:rPr>
          <w:rFonts w:ascii="Amiri" w:hAnsi="Amiri" w:eastAsia="Amiri" w:cs="Amiri"/>
          <w:color w:val="111111"/>
          <w:sz w:val="28"/>
          <w:sz w:val="28"/>
          <w:szCs w:val="28"/>
          <w:rtl w:val="true"/>
          <w:lang w:bidi="ar-SA"/>
        </w:rPr>
        <w:t xml:space="preserve">ثمّ لا يعتبرون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يَأْنِ لِلَّذِينَ آمَنُوا أَنْ تَخْشَعَ قُلُوبُهُمْ لِذِكْرِ اللهِ وَمَا نَزَلَ مِنَ الْحَقِّ وَلَا يَكُونُوا كَالَّذِينَ أُوتُوا الْكِتَابَ مِنْ قَبْلُ فَطَالَ عَلَيْهِمُ الْأَمَدُ فَقَسَتْ قُلُوبُهُمْ وَكَثِيرٌ مِنْهُمْ فَاسِقُونَ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في هذا المعنىٰ؟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عُمَرَ بْنِ عَبْدِ الْعَزِيزِ،عَنْ غَيْرِ وَاحِدٍ، عَنْ دَاوُدَ بْنِ كَثِيرٍ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عَلِيِّ بْنِ أَبِي حَمْزَةَ، 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المُتَّقُونَ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وَالْغَيْبُ فَهُوَ الْحُجَّةُ الْغَائِبُ</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وشاهد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لَوْ لَا أُنْزِلَ عَلَيْهِ آيَةٌ مِنْ رَبِّهِ فَقُلْ إِنَّمَا الْغَيْبُ لِلهِ فَانْتَظِرُوا إِنِّي مَعَكُمْ مِنَ الْمُنْتَظِرِينَ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الآية هي الغيب، والغيب هو الحجَّة، وتصديق </w:t>
      </w:r>
    </w:p>
    <w:p>
      <w:pPr>
        <w:pStyle w:val="BookText"/>
        <w:rPr/>
      </w:pPr>
      <w:r>
        <w:rPr>
          <w:rFonts w:ascii="Amiri" w:hAnsi="Amiri" w:eastAsia="Amiri" w:cs="Amiri"/>
          <w:color w:val="111111"/>
          <w:sz w:val="28"/>
          <w:sz w:val="28"/>
          <w:szCs w:val="28"/>
          <w:rtl w:val="true"/>
          <w:lang w:bidi="ar-SA"/>
        </w:rPr>
        <w:t xml:space="preserve">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ابْنَ مَرْيَمَ وَأُمَّهُ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ابْنِ أَبِي الْخَطَّابِ، عَنِ الْحَسَنِ بْنِ مَحْبُوبٍ،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هُمُ الْأَئِمَّةُ، وَالْآيَةُ المُنْتَظَرَةُ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فَيَوْمَئِذٍ لَا يَنْفَعُ نَفْساً إِيمَانُهَا لَمْ تَكُنْ آمَنَتْ مِنْ قَبْلِ قِيَامِهِ بِالسَّيْفِ وَإِنْ آمَنَتْبِمَنْ تَقَدَّمَهُ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سمَّىٰ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غيباً حين قصَّ قصَّته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مِنْ أَنْبَاءِ الْغَيْبِ نُوحِيهِ إِلَيْكَ وَمَا كُنْتَ لَدَيْهِمْ إِذْ أَجْمَعُوا أَمْرَهُمْ وَهُمْ يَمْكُرُونَ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غيباً لأنَّ الأنباء التي قصَّها كانت أنباء يوسف فيما أخبر به من قصَّته وحاله وما آلت إليه أُموره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كلَّمني بعض المخالفين في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بالبعث والنشور وأحوال القيامة،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جهلت في تأويلك وضللت في قولك، فإنَّ اليهود والنصارىٰ وكثيراً من فِرَق المشركين والمخالفين لدين الإسلام يؤمنون بالبعث والنشور والحساب والثواب والعقاب، فلم يكن الله تبارك وتعالىٰ ليمدح المؤمنين بمدحة قد شركهم فيها فِرَق الكفر والجحود، بل وصفهم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ومدحهم بما هو لهم خاصَّةً، لم يشركهم فيه أحد غيرهم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56" w:name="pg15544_182879"/>
    </w:p>
    <w:p>
      <w:pPr>
        <w:pStyle w:val="Heading3"/>
        <w:numPr>
          <w:ilvl w:val="2"/>
          <w:numId w:val="1"/>
        </w:numPr>
        <w:rPr/>
      </w:pPr>
      <w:bookmarkStart w:id="57" w:name="__RefHeading___Toc9007260_2142443653"/>
      <w:bookmarkStart w:id="58" w:name="_Toc21"/>
      <w:bookmarkEnd w:id="56"/>
      <w:bookmarkEnd w:id="57"/>
      <w:r>
        <w:rPr>
          <w:rtl w:val="true"/>
        </w:rPr>
        <w:t>[</w:t>
      </w:r>
      <w:r>
        <w:rPr>
          <w:rtl w:val="true"/>
        </w:rPr>
        <w:t xml:space="preserve">وجوب معرفة المهدي </w:t>
      </w:r>
      <w:r>
        <w:rPr>
          <w:rtl w:val="true"/>
        </w:rPr>
        <w:t>(</w:t>
      </w:r>
      <w:r>
        <w:rPr>
          <w:rtl w:val="true"/>
        </w:rPr>
        <w:t>عجل الله تعالی فرجه الشریف</w:t>
      </w:r>
      <w:r>
        <w:rPr>
          <w:rtl w:val="true"/>
        </w:rPr>
        <w:t>)]:</w:t>
      </w:r>
      <w:bookmarkEnd w:id="58"/>
    </w:p>
    <w:p>
      <w:pPr>
        <w:pStyle w:val="BookText"/>
        <w:rPr/>
      </w:pPr>
      <w:r>
        <w:rPr>
          <w:rFonts w:ascii="Amiri" w:hAnsi="Amiri" w:eastAsia="Amiri" w:cs="Amiri"/>
          <w:color w:val="111111"/>
          <w:sz w:val="28"/>
          <w:sz w:val="28"/>
          <w:szCs w:val="28"/>
          <w:rtl w:val="true"/>
          <w:lang w:bidi="ar-SA"/>
        </w:rPr>
        <w:t>ولا يكون الإيمان صحيحاً من مؤمن إلَّا من بعد علمه بحال من يؤمن به، كما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شَهِدَ بِالْحَقِّ وَهُمْ يَعْلَمُونَ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يوجب لهم صحَّة ما يشهدون به إلَّا من بعد علمهم،ثمّ كذلك لن ينفع إيمان من آمن بالمهدي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عارفاً بشأنه في حال غيبته، وذلك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أخبروا بغيبته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ووصفوا كونها لشيعتهم فيما نُقِلَ عنهم واستُحفِظَ في الصُّحُف ودُوِّن في الكُتُب المؤلَّفة من قبل أنْ تقع الغيبة بمائتي سنة أو أقلّ أو أكثر، فليس أحد من أتباع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ذكر ذلك في كثير من كُتُبه ورواياته ودوَّنه في مصنَّفاته، وهي الكُتُب التي تُعرَف بالأُصول مدوَّنة مستحفَظة عند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الغيبة بما ذكرنا من السنين، وقد أخرجت ما حضرني من الأخبار المسندة في الغيبة في هذا الكتاب في مواضعها، فلا يخلو حال هؤلاء الأتباع المؤلِّفين للكُتُب أنْ يكونوا علموا الغيب بما وقع الآن من الغيبة، فألَّفوا ذلك في كُتُبهم ودوَّنوه في مصنَّفاتهم من قبل كونها، وهذا محال عند أهل اللُّبِّ والتحصيل، أو 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أسَّسوا في كُتُبهم الكذب فاتَّفق الأمر لهم كما ذكروا وتحقَّق كما وضعوا من كذبهم علىٰ بُعد ديارهم واختلاف آرائهم وتباين أقطارهم ومحالِّهم، وهذا أيضاً محال كسبيل الوجه الأوَّل، فلم يبقَ في ذلك إلَّا أنَّهم حفظوا عن أئمَّتهم المستحفظين للوصيَّة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الغيبة وصفة كونها في مقام بعد مقام إلىٰ آخر المقامات ما دوَّنوه في كُتُبهم وألَّفوه في أُصولهم، وبذلك وشبهه فلج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وَزَهَقَ الْبَاطِلُ إِنَّ الْبَاطِلَ كَانَ زَهُوقاً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خصومنا ومخالفينا من أهل الأهواء المضلَّة قصدوا</w:t>
      </w:r>
      <w:r>
        <w:rPr>
          <w:rStyle w:val="FootnoteAnchor"/>
          <w:rtl w:val="true"/>
        </w:rPr>
        <w:footnoteReference w:id="46"/>
      </w:r>
      <w:r>
        <w:rPr>
          <w:rFonts w:ascii="Amiri" w:hAnsi="Amiri" w:eastAsia="Amiri" w:cs="Amiri"/>
          <w:color w:val="111111"/>
          <w:sz w:val="28"/>
          <w:sz w:val="28"/>
          <w:szCs w:val="28"/>
          <w:rtl w:val="true"/>
          <w:lang w:bidi="ar-SA"/>
        </w:rPr>
        <w:t xml:space="preserve">لدفع الحقِّ </w:t>
      </w:r>
      <w:bookmarkStart w:id="59" w:name="pg15544_182880"/>
    </w:p>
    <w:p>
      <w:pPr>
        <w:pStyle w:val="BookText"/>
        <w:rPr/>
      </w:pPr>
      <w:bookmarkEnd w:id="59"/>
      <w:r>
        <w:rPr>
          <w:rFonts w:ascii="IRNazanin" w:hAnsi="IRNazanin" w:eastAsia="IRNazanin"/>
          <w:color w:val="111111"/>
          <w:sz w:val="28"/>
          <w:sz w:val="28"/>
          <w:szCs w:val="28"/>
          <w:rtl w:val="true"/>
          <w:lang w:bidi="fa-IR"/>
        </w:rPr>
        <w:t xml:space="preserve">وعناده بما وقع من غيبة صاحب زماننا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واحتجابه عن أبصار المشاهدين ليُلبِّسوا بذلك علىٰ من لم تكن معرفته متقنة</w:t>
      </w:r>
      <w:r>
        <w:rPr>
          <w:rStyle w:val="FootnoteAnchor"/>
          <w:rtl w:val="true"/>
        </w:rPr>
        <w:footnoteReference w:id="47"/>
      </w:r>
      <w:r>
        <w:rPr>
          <w:rFonts w:ascii="Amiri" w:hAnsi="Amiri" w:eastAsia="Amiri" w:cs="Amiri"/>
          <w:color w:val="111111"/>
          <w:sz w:val="28"/>
          <w:sz w:val="28"/>
          <w:szCs w:val="28"/>
          <w:rtl w:val="true"/>
          <w:lang w:bidi="ar-SA"/>
        </w:rPr>
        <w:t>ولا بصيرته مستحكمة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9007262_2142443653"/>
      <w:bookmarkStart w:id="61" w:name="_Toc22"/>
      <w:bookmarkEnd w:id="60"/>
      <w:r>
        <w:rPr>
          <w:rtl w:val="true"/>
        </w:rPr>
        <w:t>[</w:t>
      </w:r>
      <w:r>
        <w:rPr>
          <w:rtl w:val="true"/>
        </w:rPr>
        <w:t>إثبات الغيبة والحكمة فيها</w:t>
      </w:r>
      <w:r>
        <w:rPr>
          <w:rtl w:val="true"/>
        </w:rPr>
        <w:t>]:</w:t>
      </w:r>
      <w:bookmarkEnd w:id="61"/>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الغيبة التي وقعت لصاحب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لزمت حكمتها وبان حقُّها وفلجت حجَّتها للذي شاهدناه وعرفناه من آثار حكمة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واستقامة تدبيره في حُجَجه المتقدِّمة في الأعصار السالفة مع أئمَّة الضلال وتظاهر الطواغيت واستعلاء الفراعنة في الحُقَب الخالية وما نحن بسبيله في زماننا هذا من تظاهر أئمَّة الكفر بمعونة أهل الإفك والعدوان والبهتان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أنَّ خصومنا طالبونا بوجود صاحب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كوجود من تقدَّمه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مضىٰ علىٰ قولكم من عصر وفاة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إماماً كلٌّ منهم كان موجوداً معروفاً باسمه وشخصه بين الخاصِّ والعامِّ، فإنْ لم يوجد كذلك فقد فسد عليكم أمر من تقدَّم من أئمَّتكم كفساد أمر صاحب زمانكم هذا في عدمه وتعذُّر وجوده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خصومنا قد جهلوا آثار حكمة الله تعالىٰ وأغفلوا مواقع الحقِّ ومناهج السبيل في مقامات حُجَج الله تعالىٰ مع أئمَّة الضلال في دُوَل الباطل في كلِّ عصر وزمان، إذ قد ثبت أنَّ ظهور حُجَج الله تعالىٰ في مقاماتهم في دُوَل الباطل علىٰ سبيل الإمكان والتدبير لأهل الزمان، فإنْ كانت الحال ممكنة في استقامة تدبير الأولياء </w:t>
      </w:r>
    </w:p>
    <w:p>
      <w:pPr>
        <w:pStyle w:val="BookText"/>
        <w:rPr/>
      </w:pPr>
      <w:r>
        <w:rPr>
          <w:rFonts w:ascii="IRNazanin" w:hAnsi="IRNazanin" w:eastAsia="IRNazanin"/>
          <w:color w:val="111111"/>
          <w:sz w:val="28"/>
          <w:sz w:val="28"/>
          <w:szCs w:val="28"/>
          <w:rtl w:val="true"/>
          <w:lang w:bidi="fa-IR"/>
        </w:rPr>
        <w:t xml:space="preserve">لوجودالحجَّة بين الخاصِّ والعامِّ كان ظهور الحجَّة كذلك، وإنْ كانت الحال غير ممكنة من استقامة تدبير الأولياء لوجود الحجَّة بين الخاصِّ والعامِّ وكان استتاره ممَّا توجبه الحكمة ويقتضيه التدبير حَجَبَه اللهُ وستره إلىٰ وقت بلوغ الكتاب أجله، كما قد وجدنا من ذلك في حُجَج الله المتقدِّمة من عصر وفاة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حين زماننا هذا، منهم المستخفون ومنهم المستعلنون، بذلك جاءت الآثار ونطق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ذلك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خَالِدٍ الْبَرْقِيُّ، عَنْ أَبِيهِ، عَنْ مُحَمَّدِ بْنِ سِنَانٍ، عَنْ إِسْحَاقَ بْنِ جَرِيرٍ، عَنْ عَبْدِ الْحَمِيدِ بْنِ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الْحَمِيدِ، إِنَّ لِلهِ رُسُلاً مُسْتَعْلِنِينَ وَرُسُلاً مُسْتَخْفِينَ، فَإِذَا سَأَلْتَهُ بِحَقِّ المُسْتَعْلِنِينَ فَسَلْهُ بِحَقِّ المُسْتَخْفِينَ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وتصديق ذلك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وَرُسُلاً قَدْ قَصَصْنَاهُمْ عَلَيْكَ مِنْ قَبْلُ وَرُسُلاً لَمْ نَقْصُصْهُمْ عَلَيْكَ وَكَلَّمَ اللهُ مُوسَىٰ تَكْلِيماً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حُجَج الله تعالىٰ كذلك من وقت وفاة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 ظهور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أوصياء مستعلنين ومستخفين، فلمَّا كان وقت كون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الله شخصه وأخفىٰ ولادته، لأنَّ الإمكان في ظهور الحجَّة كان متعذِّراً في زمانه، وكان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سلطان نمرود مستتراً لأمره وكان غير مظهر نفسه، ونمرود يقتل أولاد رعيَّته وأهل مملكته في طلبه إلىٰ أنْ دلَّهم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وأظهر لهم أمره بعد أنْ بلغت الغيبةأمدها ووجب إظهار ما أظهره للذي أراده الله في إثبات حجَّته وإكمال دينه، فلمَّا كان وقت وفاة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أوصياء حُجَجاً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أرضه يتوارثون الوصيَّة كذلك مستعلنين ومستخفين إلىٰ وقت كون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فرعون يقتل أولاد بني </w:t>
      </w:r>
    </w:p>
    <w:p>
      <w:pPr>
        <w:pStyle w:val="BookText"/>
        <w:rPr/>
      </w:pPr>
      <w:r>
        <w:rPr>
          <w:rFonts w:ascii="IRNazanin" w:hAnsi="IRNazanin" w:eastAsia="IRNazanin"/>
          <w:color w:val="111111"/>
          <w:sz w:val="28"/>
          <w:sz w:val="28"/>
          <w:szCs w:val="28"/>
          <w:rtl w:val="true"/>
          <w:lang w:bidi="fa-IR"/>
        </w:rPr>
        <w:t xml:space="preserve">إسرائيل في طلب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 شاع من ذكره وخبر كونه، فستر الله ولادته، ثمّ قذفت به أُمُّه في اليمِّ كما أخبر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فَالْتَقَطَهُ 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فرعون يُربِّيه وهو لا يعرفه، وفرعون يقتل أولاد بني إسرائيل في طلبه، ثمّ كان من أمره بعد أنْ أظهر دعوته ودلَّهم علىٰ نفسه ما قد قصَّه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كتابه، فلمَّا كان وقت  وفاة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أوصياء حُجَجاً لله كذلك مستعلنين ومستخفين إلىٰ وقت ظهور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ولادته، معلناً لدلائله، مظهراً لشخصه، شاهراً لبراهينه، غير مخفٍ لنفسه، لأنَّ زمانه كان زمان إمكان ظهور الحجَّة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كان له من بعده أوصياء حُجَجاً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مستعلنين ومستخفين إلىٰ وقت ظهور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يُقَالُ لَكَ إِلَّا مَا قَدْ قِيلَ لِلرُّسُلِ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 قَبْلَكَ مِنْ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ممَّا قيل له ولزم من سُنَّته علىٰ إيجاب سُنَن من تقدَّمه من الرُّسُل إقامة الأوصياء له كإقامة من تقدَّمه لأوصيائهم، فأقام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أوصياء كذلك، وأخبر بكون المهديخاتم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يملأ الأرض قسطاً وعدلاً كما مُلِئَت جوراً وظلماً، نقلت الأُمَّة ذلك بأجمعها عنه، وأنَّ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في وقت ظهوره فيُصلِّي خلفه، فحُفِظَت ولادات الأوصياء ومقاماتهم في مقام بعد مقام إلىٰ وقت ولادة صاحب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للقسط والعدل، كما أوجبت الحكمة باستقامة التدبير غيبة من ذكرنا من الحُجَج المتقدِّمة بالوجود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المعروف المتسالم بين الخاصِّ والعامِّ من أهل هذه الملَّة أنَّ الحسن ابن عليٍّ والد صاحب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وكَّل به طاغية زمانه إلىٰ وقت وفاته، 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بحاشيته وأهله، وحُبِسَت جواريه وطُلِبَ مولوده هذا أشدَّ </w:t>
      </w:r>
      <w:bookmarkStart w:id="62" w:name="pg15544_182883"/>
    </w:p>
    <w:p>
      <w:pPr>
        <w:pStyle w:val="BookText"/>
        <w:rPr/>
      </w:pPr>
      <w:bookmarkEnd w:id="62"/>
      <w:r>
        <w:rPr>
          <w:rFonts w:ascii="Amiri" w:hAnsi="Amiri" w:eastAsia="Amiri" w:cs="Amiri"/>
          <w:color w:val="111111"/>
          <w:sz w:val="28"/>
          <w:sz w:val="28"/>
          <w:szCs w:val="28"/>
          <w:rtl w:val="true"/>
          <w:lang w:bidi="ar-SA"/>
        </w:rPr>
        <w:t>الطلب، وكان أحد المتولِّيين عليه عمُّه جعفر أخو</w:t>
      </w:r>
      <w:r>
        <w:rPr>
          <w:rStyle w:val="FootnoteAnchor"/>
          <w:rtl w:val="true"/>
        </w:rPr>
        <w:footnoteReference w:id="49"/>
      </w:r>
      <w:r>
        <w:rPr>
          <w:rFonts w:ascii="IRNazanin" w:hAnsi="IRNazanin" w:eastAsia="IRNazanin"/>
          <w:color w:val="111111"/>
          <w:sz w:val="28"/>
          <w:sz w:val="28"/>
          <w:szCs w:val="28"/>
          <w:rtl w:val="true"/>
          <w:lang w:bidi="fa-IR"/>
        </w:rPr>
        <w:t xml:space="preserve">الحسن بن عليٍّ بما ادِّعاده لنفسه من الإمامة ورجا أنْ يتمَّ له ذلك بوجود ابن أخيه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فجرت السُّنَّة في غيبته بما جرىٰ من سُنَن غيبة من ذكرنا من الحُجَج المتقدِّمة، ولزم من حكمة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لزم من حكمة غيبتهم</w:t>
      </w:r>
      <w:r>
        <w:rPr>
          <w:rFonts w:eastAsia="IRNazanin" w:cs="IRNazanin"/>
          <w:color w:val="111111"/>
          <w:sz w:val="28"/>
          <w:szCs w:val="28"/>
          <w:rtl w:val="true"/>
          <w:lang w:bidi="fa-IR"/>
        </w:rPr>
        <w:t>.</w:t>
      </w:r>
    </w:p>
    <w:p>
      <w:pPr>
        <w:pStyle w:val="Heading3"/>
        <w:numPr>
          <w:ilvl w:val="2"/>
          <w:numId w:val="1"/>
        </w:numPr>
        <w:rPr/>
      </w:pPr>
      <w:bookmarkStart w:id="63" w:name="__RefHeading___Toc9007264_2142443653"/>
      <w:bookmarkStart w:id="64" w:name="_Toc23"/>
      <w:bookmarkEnd w:id="63"/>
      <w:r>
        <w:rPr>
          <w:rtl w:val="true"/>
        </w:rPr>
        <w:t>[</w:t>
      </w:r>
      <w:r>
        <w:rPr>
          <w:rtl w:val="true"/>
        </w:rPr>
        <w:t>ردُّ إشكال</w:t>
      </w:r>
      <w:r>
        <w:rPr>
          <w:rtl w:val="true"/>
        </w:rPr>
        <w:t>]:</w:t>
      </w:r>
      <w:bookmarkEnd w:id="64"/>
    </w:p>
    <w:p>
      <w:pPr>
        <w:pStyle w:val="BookText"/>
        <w:rPr/>
      </w:pPr>
      <w:r>
        <w:rPr>
          <w:rFonts w:ascii="IRNazanin" w:hAnsi="IRNazanin" w:eastAsia="IRNazanin"/>
          <w:color w:val="111111"/>
          <w:sz w:val="28"/>
          <w:sz w:val="28"/>
          <w:szCs w:val="28"/>
          <w:rtl w:val="true"/>
          <w:lang w:bidi="fa-IR"/>
        </w:rPr>
        <w:t>وكان من معارضة خصومنا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أوجبتم في الأئمَّة ما كان واجباً في الأنبياء؟ فما أنكرتم أنَّ ذلك كان جائزاً في الأنبياء وغير جائز في الأئمَّة؟ فإنَّ الأئمَّة ليسوا كالأنبياء، فغير جائز أنْ يشبه حال الأئمَّة بحال الأنبياء، فأوجدونا دليلاً مقنعاً علىٰ أنَّه جائز في الأئمَّة ما كان جائزاًفي الأنبياء والرُّسُل فيما شبَّهتم من حال الأئمَّة الذين ليسوا بأشباه الأنبياء والرُّسُل، وإنَّما يقاس الشكل بالشكل والمثل بالمثل، فلن تثبت دعواكم في ذلك، ولن يستقيم لكم قياسكم في تشبيهكم حال الأئمَّة بحال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بدليل مقنع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أهتدي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خصومنا قد جهلوا فيما عارضونا به من ذلك، ولو أنَّهم كانوا من أهل التمييز والنظر والتفكُّر والتدبُّر بإطراح العناد وإزالة العصبيَّة لرؤسائهم ومن تقدَّم من أسلافهم، لعلموا أنَّ كلَّ ما كان جائزاً في الأنبياء فهو واجب لازم في الأئمَّة حذو النعل بالنعل والقذَّة بالقذَّة، وذلك أنَّ الأنبياء هم أُصول الأئمَّة ومغيضهم</w:t>
      </w:r>
      <w:r>
        <w:rPr>
          <w:rStyle w:val="FootnoteAnchor"/>
          <w:rtl w:val="true"/>
        </w:rPr>
        <w:footnoteReference w:id="50"/>
      </w:r>
      <w:r>
        <w:rPr>
          <w:rFonts w:ascii="Amiri" w:hAnsi="Amiri" w:eastAsia="Amiri" w:cs="Amiri"/>
          <w:color w:val="111111"/>
          <w:sz w:val="28"/>
          <w:sz w:val="28"/>
          <w:szCs w:val="28"/>
          <w:rtl w:val="true"/>
          <w:lang w:bidi="ar-SA"/>
        </w:rPr>
        <w:t>، والأئمَّة هم خلفاء الأنبياء وأوصياؤهم والقائمون بحجَّة الله تعالىٰ علىٰ من يكون بعدهم كيلا تبطل حُجَج الله وحدود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شرائعه ما دام التكليف علىٰ العباد قائماً والأمر لهم لازماً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وجبت المعارضة لجاز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هم حُجَج الله، فغير جائز أنْ يكون الأئمَّة حُجَج الله، إذ ليسوا بالأنبياء ولا كالأنبياء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جائز أنْ يُسَمُّوا أئمَّة، لأنَّ الأنبياء كانوا أئمَّة وهؤلاء ليسوا بأنبياء فيكونوا أئمَّة كالأنبياء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جائز أيضاً أنْ يقوموا بما كان يقوم به الرسول من الجهاد والأمر بالمعروف والنهي عن المنكر إلىٰ غير ذلك من أبواب الشريعة، إذ ليسوا كالرسول ولا هم برُسُل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بمثل هذا من المحال ممَّا يكثر تعداده ويطول الكتاب بذكره،فلمَّا فسد هذا كلُّه كانت هذه المعارضة من خصومنا فاسدة كفساده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نحن نُبيِّن الآن ونُوضِّح بعد هذا كلِّه أنَّ التشاكل بين الأنبياء والأئمَّة بيِّن واضح، فيلزمهم أنَّهم حُجَج الله علىٰ الخلق كما كانت الأنبياء حُجَجه علىٰ العباد، وفرض طاعتهم لازم كلزوم فرض طاعة الأنبياء،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فولاة الأمر هم الأوصياء والأئمَّة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قرن الله طاعتهم بطاعة الرسول، وأوجب علىٰ العباد من فرضهم ما أوجبه من فرض الرسول، كما أوجب علىٰ العباد من طاعة الرسول ما أوجبه عليهم من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الله علىٰ من لم يلحق بالرسول ولم يشاهده وعلىٰ من خلفه من بعده، كما كان الرسول حجَّة علىٰ من لم يشاهده في عصره، لزم من طاعة الأئمَّة ما لزم من طاعة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تشاكلوا واستقام القياس فيهم، وإنْ كان الرسول أفضل من </w:t>
      </w:r>
      <w:bookmarkStart w:id="65" w:name="pg15544_182885"/>
    </w:p>
    <w:p>
      <w:pPr>
        <w:pStyle w:val="BookText"/>
        <w:rPr/>
      </w:pPr>
      <w:bookmarkEnd w:id="65"/>
      <w:r>
        <w:rPr>
          <w:rFonts w:ascii="Amiri" w:hAnsi="Amiri" w:eastAsia="Amiri" w:cs="Amiri"/>
          <w:color w:val="111111"/>
          <w:sz w:val="28"/>
          <w:sz w:val="28"/>
          <w:szCs w:val="28"/>
          <w:rtl w:val="true"/>
          <w:lang w:bidi="ar-SA"/>
        </w:rPr>
        <w:t>الأئمَّة، فقد تشاكلوا في الحجَّة والاسم والفعل</w:t>
      </w:r>
      <w:r>
        <w:rPr>
          <w:rStyle w:val="FootnoteAnchor"/>
          <w:rtl w:val="true"/>
        </w:rPr>
        <w:footnoteReference w:id="51"/>
      </w:r>
      <w:r>
        <w:rPr>
          <w:rFonts w:ascii="Amiri" w:hAnsi="Amiri" w:eastAsia="Amiri" w:cs="Amiri"/>
          <w:color w:val="111111"/>
          <w:sz w:val="28"/>
          <w:sz w:val="28"/>
          <w:szCs w:val="28"/>
          <w:rtl w:val="true"/>
          <w:lang w:bidi="ar-SA"/>
        </w:rPr>
        <w:t xml:space="preserve">والفرض، إذ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سمَّىٰ الرُّسُل أئمَّة بقوله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أخبرنا الله تبارك وتعالىٰ أنَّه قد فضَّل الأنبياء والرُّسُل بعضهم علىٰ بعض،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بَعْضَهُمْ عَلَىٰ بَعْضٍ مِنْهُمْ مَنْ كَلَّمَ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فَضَّلْنَا بَعْضَ النَّبِيِّينَ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فتشاكل الأنبياء في النبوَّة وإنْ كان بعضهم أفضل من بعض، وكذلك تشاكل الأنبياء والأوصياء، فمن قاس حال الأئمَّة بحال الأنبياء واستشهد بفعل الأنبياء علىٰ فعل الأئمَّة فقد أصاب في قياسه واستقام له استشهاده بالذي وصفناه من تشاكل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007266_2142443653"/>
      <w:bookmarkStart w:id="67" w:name="_Toc24"/>
      <w:bookmarkEnd w:id="66"/>
      <w:r>
        <w:rPr>
          <w:rtl w:val="true"/>
        </w:rPr>
        <w:t>[</w:t>
      </w:r>
      <w:r>
        <w:rPr>
          <w:rtl w:val="true"/>
        </w:rPr>
        <w:t>وجه آخر لإثبات المشاكلة</w:t>
      </w:r>
      <w:r>
        <w:rPr>
          <w:rtl w:val="true"/>
        </w:rPr>
        <w:t>]:</w:t>
      </w:r>
      <w:bookmarkEnd w:id="6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آخر من الدليل علىٰ حقيقة ما شرحنا من تشاكل الأئمَّة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نهتدي بهدىٰ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ونُجري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ما أجراها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أو فعل، فكان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لما ذكرنا من تشاكل الأنبياء والأئمَّة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كَمَنْزِلَةِ هَارُونَ مِنْ مُوسَىٰ إِلَّا أَنَّهُ لَا نَبِيَّ بَعْدِي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ليس بنبيٍّ وقد شبَّهه بهارون، وكان هارون نبيًّا ورسولاً،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شبَّهه بجماعة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هَارُونَ بْنِ عَنْتَرَةَ الشَّيْبَانِيُّ، عَنْ أَبِيهِ، عَنْ جَدِّهِ</w:t>
      </w:r>
      <w:r>
        <w:rPr>
          <w:rStyle w:val="FootnoteAnchor"/>
          <w:rtl w:val="true"/>
        </w:rPr>
        <w:footnoteReference w:id="53"/>
      </w:r>
      <w:r>
        <w:rPr>
          <w:rFonts w:ascii="Amiri" w:hAnsi="Amiri" w:eastAsia="Amiri" w:cs="Amiri"/>
          <w:color w:val="111111"/>
          <w:sz w:val="28"/>
          <w:sz w:val="28"/>
          <w:szCs w:val="28"/>
          <w:rtl w:val="true"/>
          <w:lang w:bidi="ar-SA"/>
        </w:rPr>
        <w:t>،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سِلْمِهِ، وَإِلَىٰ إِبْرَاهِيمَ فِي حِلْمِهِ، وَإِلَىٰ مُوسَىٰ فِي فِطَانَتِهِ، وَإِلَىٰ دَاوُدَ فِي زُهْدِهِ، فَلْيَنْظُرْ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فَإِذَا عَلِيُّ بْنُ أَبِي طَالِبٍ قَدْ أَقْبَلَ كَأَنَّمَا يَنْحَدِرُ مِنْ صَبَبٍ</w:t>
      </w:r>
      <w:r>
        <w:rPr>
          <w:rStyle w:val="FootnoteAnchor"/>
          <w:rtl w:val="true"/>
        </w:rPr>
        <w:footnoteReference w:id="54"/>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استقام أنْ يُشبِّه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بالأنبياء والرُّسُل استقام لنا أنْ نُشبِّه جميع الأئمَّة بجميع الأنبياء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دليل مقنع، وقد ثبت شكل صاحب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بغيبة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p>
    <w:p>
      <w:pPr>
        <w:pStyle w:val="BookText"/>
        <w:rPr/>
      </w:pPr>
      <w:r>
        <w:rPr>
          <w:rFonts w:ascii="Amiri" w:hAnsi="Amiri" w:eastAsia="Amiri" w:cs="Amiri"/>
          <w:color w:val="111111"/>
          <w:sz w:val="28"/>
          <w:sz w:val="28"/>
          <w:szCs w:val="28"/>
          <w:rtl w:val="true"/>
          <w:lang w:bidi="ar-SA"/>
        </w:rPr>
        <w:t>ممَّن وقعت بهم الغيبة، وذلك أنَّ غيبة صاحب زماننا وقعت من جهة الطواغيت لعلَّة التدبير من الذي قدَّمنا ذكره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يُفسِد معارضة خصومنا في نفي تشاكل الأئمَّة والأنبياء، أنَّ الرُّسُل الذين تقدَّموا قبل عصر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أوصياؤهم أنبياء، فكلُّ وصيٍّ قام بوصيَّة حجَّة تقدَّمه من وقت وفاة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وذلك مثل وصيِّ آدم كان شيث ابنه، وهو هبة الله في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نبيًّا، ومثل وصيِّ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سام ابنه وكان نبيًّا، ومثل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وصيُّه إسماعيل</w:t>
      </w:r>
      <w:r>
        <w:rPr>
          <w:rStyle w:val="FootnoteAnchor"/>
          <w:rtl w:val="true"/>
        </w:rPr>
        <w:footnoteReference w:id="56"/>
      </w:r>
      <w:r>
        <w:rPr>
          <w:rFonts w:ascii="Amiri" w:hAnsi="Amiri" w:eastAsia="Amiri" w:cs="Amiri"/>
          <w:color w:val="111111"/>
          <w:sz w:val="28"/>
          <w:sz w:val="28"/>
          <w:szCs w:val="28"/>
          <w:rtl w:val="true"/>
          <w:lang w:bidi="ar-SA"/>
        </w:rPr>
        <w:t xml:space="preserve">ابنه وكان نبيًّا، ومثل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وصيُّه يوشع بن نون وكان نبيًّا، ومثل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وصيُّه شمعون الصفا وكان نبيًّا، ومثل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وصيُّه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وكان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وأوصياء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أنبياء،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محمّداً خاتماً لهذه الأُمَم</w:t>
      </w:r>
      <w:r>
        <w:rPr>
          <w:rStyle w:val="FootnoteAnchor"/>
          <w:rtl w:val="true"/>
        </w:rPr>
        <w:footnoteReference w:id="57"/>
      </w:r>
      <w:r>
        <w:rPr>
          <w:rFonts w:ascii="Amiri" w:hAnsi="Amiri" w:eastAsia="Amiri" w:cs="Amiri"/>
          <w:color w:val="111111"/>
          <w:sz w:val="28"/>
          <w:sz w:val="28"/>
          <w:szCs w:val="28"/>
          <w:rtl w:val="true"/>
          <w:lang w:bidi="ar-SA"/>
        </w:rPr>
        <w:t>، كرامةً له وتفضيلاً، فقد تشاكلت الأئمَّة والأنبياء بالوصيَّة كما تشاكلوا فيما قدَّمنا ذكره من تشاكلهم، فالنبيُّ وصيٌّ والإمام وصيٌّ، والوصيُّ إمام والنبيُّ إمام، والنبيُّ حجَّة والإمام حجَّة</w:t>
      </w:r>
      <w:r>
        <w:rPr>
          <w:rStyle w:val="FootnoteAnchor"/>
          <w:rtl w:val="true"/>
        </w:rPr>
        <w:footnoteReference w:id="58"/>
      </w:r>
      <w:r>
        <w:rPr>
          <w:rFonts w:ascii="Amiri" w:hAnsi="Amiri" w:eastAsia="Amiri" w:cs="Amiri"/>
          <w:color w:val="111111"/>
          <w:sz w:val="28"/>
          <w:sz w:val="28"/>
          <w:szCs w:val="28"/>
          <w:rtl w:val="true"/>
          <w:lang w:bidi="ar-SA"/>
        </w:rPr>
        <w:t>، فليس في الأشكال أشبه من تشاكل الأئمَّة والأنبياء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أخبرنا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بتشاكل أفعالالأوصياء فيمن تقدَّم وتأخَّر من قصَّة يوشع بن نون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صفراء بنت شعيب زوجة موسىٰ، وقصَّة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عائشة بنت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وإيجاب غسل الأنبياء أوصياءهم بعد وفاتهم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أَحْمَدَ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أَبُو الْحَسَنِ عَلِيُّ بْنُ الْجُنَيْدِ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w:t>
      </w:r>
      <w:r>
        <w:rPr>
          <w:rStyle w:val="FootnoteAnchor"/>
          <w:rtl w:val="true"/>
        </w:rPr>
        <w:footnoteReference w:id="59"/>
      </w:r>
      <w:r>
        <w:rPr>
          <w:rFonts w:ascii="Amiri" w:hAnsi="Amiri" w:eastAsia="Amiri" w:cs="Amiri"/>
          <w:color w:val="111111"/>
          <w:sz w:val="28"/>
          <w:sz w:val="28"/>
          <w:szCs w:val="28"/>
          <w:rtl w:val="true"/>
          <w:lang w:bidi="ar-SA"/>
        </w:rPr>
        <w:t>، عَنْ عَبْدِ الرَّزَّاقِ، عَنْ أَبِيهِ، عَنْ مِينَا مَوْلَىٰ عَبْدِ الرَّحْمَنِ 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يُغَسِّلُكَ إِذَا 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كُلَّ نَبِيٍّ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يَعِيشُ بَعْدَكَ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ثَلَاثِينَ سَنَةً، فَإِنَّ يُوشَعَ بْنَ نُونٍ وَصِيَّ مُوسَىٰ عَاشَ بَعْدَ مُوسَىٰ ثَلَاثِينَ سَنَةً، وخَرَجَتْ عَلَيْهِ صَفْرَاءُ بِنْتُ شُعَيْبٍ زَوْجَةُ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مِنْكَ بِالْأَمْرِ، فَقَاتَلَهَا، فَقَتَلَ مُقَاتِلِيهَا وَأَسَرَهَا فَأَحْسَنَ أَسْرَهَا، وَإِنَّ ابْنَةَ أَبِي بَكْرٍ سَتَخْرُجُ عَلَىٰ عَلِيٍّ فِي كَذَا وَكَذَا أَلْفاً مِنْ أُمَّتِي، فَتُقَاتِلُهُ، فَيَقْتُلُ مُقَاتِلِيهَا وَيَأْسِرُهَا فَيُحْسِنُ أَسْرَهَا، وَفِيهَا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صَفْرَاءَ بِنْتَ شُعَيْبٍ</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الشكل قد ثبت بين الأئمَّة والأنبياء بالاسم والصفة والنعت والفعل، وكلُّ ما كان جائزاً في الأنبياء فهو جائز يجري في الأئمَّة حذو النعل بالنعل والقذَّة بالقذَّة، ولو جاز أنْ تُجحَد إمامة صاحب زماننا هذا لغيبته بعد وجود من تقدَّمه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أنْ تُدفَع نبوَّة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لغيبته، إذ لم يكن كلُّ الأنبياء كذلك، فلمَّا لم تسقط نبوَّة موسىٰ لغيبته وصحَّت </w:t>
      </w:r>
      <w:bookmarkStart w:id="68" w:name="pg15544_182889"/>
    </w:p>
    <w:p>
      <w:pPr>
        <w:pStyle w:val="BookText"/>
        <w:rPr/>
      </w:pPr>
      <w:bookmarkEnd w:id="68"/>
      <w:r>
        <w:rPr>
          <w:rFonts w:ascii="Amiri" w:hAnsi="Amiri" w:eastAsia="Amiri" w:cs="Amiri"/>
          <w:color w:val="111111"/>
          <w:sz w:val="28"/>
          <w:sz w:val="28"/>
          <w:szCs w:val="28"/>
          <w:rtl w:val="true"/>
          <w:lang w:bidi="ar-SA"/>
        </w:rPr>
        <w:t>نبوَّته مع الغيبة كما صحَّت نبوَّة الأنبياء الذين لم تقع بهم الغيبة، فكذلك صحَّت إمامة صاحب زماننا هذا مع غيبته كما صحَّت إمامة من تقدَّمه من الأئمَّة الذين لم تقع بهم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جاز أنْ يكون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 فرعون يُربِّيه وهو لا يعرفه ويقتل أولاد بني إسرائيل في طلبه، فكذلك جائز أنْ يكون صاحب زماننا موجوداً بشخصه بين الناس، يدخل مجالسهم، ويطأ بُسُطهم، ويمشي في أسواقهم، وهم لا يعرفونه إلىٰ أنْ يبلغ الكتاب 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الْقَائِمِ سُنَّةٌ مِنْ مُوسَىٰ، وَسُنَّةٌ مِنْ يُوسُفَ، وَسُنَّةٌ مِنْ عِيسَىٰ،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سُنَّةُ مُوسَىٰ فَخَائِفٌ يَتَرَقَّبُ، وَأَمَّا سُنَّةُ يُوسُفَ فَإِنَّ إِخْوَتَهُ كَانُوا يُبَايِعُونَهُ وَيُخَاطِبُونَهُ وَلَا يَعْرِفُونَهُ، وَأَمَّا سُنَّةُ عِيسَىٰ فَالسِّيَاحَةُ، وَأَمَّا 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فَالسَّيْفُ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9007268_2142443653"/>
      <w:bookmarkStart w:id="70" w:name="_Toc25"/>
      <w:bookmarkEnd w:id="69"/>
      <w:r>
        <w:rPr>
          <w:rtl w:val="true"/>
        </w:rPr>
        <w:t>[</w:t>
      </w:r>
      <w:r>
        <w:rPr>
          <w:rtl w:val="true"/>
        </w:rPr>
        <w:t>ردُّ إشكال</w:t>
      </w:r>
      <w:r>
        <w:rPr>
          <w:rtl w:val="true"/>
        </w:rPr>
        <w:t>]:</w:t>
      </w:r>
      <w:bookmarkEnd w:id="70"/>
    </w:p>
    <w:p>
      <w:pPr>
        <w:pStyle w:val="BookText"/>
        <w:rPr/>
      </w:pPr>
      <w:r>
        <w:rPr>
          <w:rFonts w:ascii="IRNazanin" w:hAnsi="IRNazanin" w:eastAsia="IRNazanin"/>
          <w:color w:val="111111"/>
          <w:sz w:val="28"/>
          <w:sz w:val="28"/>
          <w:szCs w:val="28"/>
          <w:rtl w:val="true"/>
          <w:lang w:bidi="fa-IR"/>
        </w:rPr>
        <w:t>فكان من الزيادة لخصومنا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أنكرتم إذ قد ثبت لكم ما ادَّعيتم من الغيبة كغيبة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حلَّ محلَّه من الأئمَّة</w:t>
      </w:r>
      <w:r>
        <w:rPr>
          <w:rStyle w:val="FootnoteAnchor"/>
          <w:rtl w:val="true"/>
        </w:rPr>
        <w:footnoteReference w:id="62"/>
      </w:r>
      <w:r>
        <w:rPr>
          <w:rFonts w:ascii="Amiri" w:hAnsi="Amiri" w:eastAsia="Amiri" w:cs="Amiri"/>
          <w:color w:val="111111"/>
          <w:sz w:val="28"/>
          <w:sz w:val="28"/>
          <w:szCs w:val="28"/>
          <w:rtl w:val="true"/>
          <w:lang w:bidi="ar-SA"/>
        </w:rPr>
        <w:t xml:space="preserve">الذين وقعت بهم الغيبة أنْ تكون حجَّة موسىٰ لم تلزم أحداً إلَّا من بعد أنْ أظهر دعوته ودلَّ علىٰ نفسه، وكذلك لا تلزم حجَّة إمامكم هذا لخفاء مكانه وشخصه حتَّىٰ يُظهر دعوته ويدلَّ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تلزم حجَّته وتجب طاعته، وما بقي في الغيبة فلا تلزم حجَّته، ولا تجب طاعته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أستعين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خصومنا غفلوا عمَّا يلزم من حجَّة حُجَج الله في ظهورهم واستتارهم، وقد ألزمهم الله تعالىٰ الحجَّة البالغة في كتابه، ولم </w:t>
      </w:r>
    </w:p>
    <w:p>
      <w:pPr>
        <w:pStyle w:val="BookText"/>
        <w:rPr/>
      </w:pPr>
      <w:r>
        <w:rPr>
          <w:rFonts w:ascii="Amiri" w:hAnsi="Amiri" w:eastAsia="Amiri" w:cs="Amiri"/>
          <w:color w:val="111111"/>
          <w:sz w:val="28"/>
          <w:sz w:val="28"/>
          <w:szCs w:val="28"/>
          <w:rtl w:val="true"/>
          <w:lang w:bidi="ar-SA"/>
        </w:rPr>
        <w:t xml:space="preserve">يتركهم سدًى في جهلهم وتخبُّطهم، ولكنَّهم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أخبرنا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 شيعة، وهم بأمره عارفون، وبولايته متمسِّكون، ولدعوته منتظرون قبل إظهار دعوته، ومن قبل دلالته علىٰ نفسه،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الْمَدِينَةَ عَلَىٰ حِينِ غَفْلَةٍ مِنْ أَهْلِهَا فَوَجَدَ فِيهَا رَجُلَيْنِ يَقْتَتِلَانِ هَذَا مِنْ شِيعَتِهِ وَهَذَا مِنْ عَدُوِّهِ فَاسْتَغَاثَهُ الَّذِي مِنْ شِيعَتِهِ عَلَىٰ الَّذِي مِنْ عَدُوِّهِ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أُوذِينَا مِنْ قَبْلِ أَنْ تَأْتِيَنَا وَمِنْ بَعْدِ مَا جِئْتَنَا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فأعلمنا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أنَّه قد كان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من قبل أنْ يُظهر من نفسه نبوَّة، وقبل أنْ يُظهر له دعوة، يعرفونه ويعرفهم بموالاة موسىٰ صاحب الدعوة، ولم يكونوا يعرفون أنَّ ذلك الشخص هو موسىٰ بعينه، وذلك أنَّ نبوَّة موسىٰ إنَّما ظهرت من بعد رجوعه من عند شعيب حين ساربأهله من بعد السنين التي رعىٰ فيها لشعيب حتَّىٰ استوجب بها أهله، فكان دخوله المدينة حين وجد فيها الرجلين قبل مسيره إلىٰ شعيب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وجدنا مثل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 أقوام أمره قبل ولادته وبعد ولادته، وعرفوا مكان خروجه ودار هجرته من قبل أنْ يُظهر من نفسه نبوَّة ومن قبل ظهور دعوته، وذلك مثل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قُسِّ بن ساعدة الأيادي، ومثل تُبَّع المَلِك، ومثل عبد المطَّلب، وأبي طالب، ومثل سيف بن ذي يزن، ومثل بحيرىٰ الراهب، ومثل كبير الرهبان في طريق الشام، ومثل أبي مويهب الراهب، ومثل سطيح الكاهن، ومثل يوسف اليهودي، ومثل ابن حوَّاش الحبر المقبل من الشام، ومثل زيد بن عمرو بن نفيل، ومثل هؤلاء كثير ممَّن قد عرف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ونعته واسمه ونسبه قبل مولده وبعد مولده، </w:t>
      </w:r>
    </w:p>
    <w:p>
      <w:pPr>
        <w:pStyle w:val="BookText"/>
        <w:rPr/>
      </w:pPr>
      <w:r>
        <w:rPr>
          <w:rFonts w:ascii="Amiri" w:hAnsi="Amiri" w:eastAsia="Amiri" w:cs="Amiri"/>
          <w:color w:val="111111"/>
          <w:sz w:val="28"/>
          <w:sz w:val="28"/>
          <w:szCs w:val="28"/>
          <w:rtl w:val="true"/>
          <w:lang w:bidi="ar-SA"/>
        </w:rPr>
        <w:t xml:space="preserve">والأخبار في ذلك موجودة عند الخاصِّ والعامِّ، وقد أخرجتها مسندة في هذا الكتاب في مواضعها، فليس من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 ولا وصيٌّ إلَّا وقد حفظ المؤمنون وقت كونه وولادته وعرفوا أبويه ونسبه في كلِّ عصر وزمان حتَّىٰ لم يشتبه عليهم شي ء من أمر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ظهورهم وحين استتارهم، وأغفل ذلك أهل الجحود والضلال والكنود، فلم يكن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ء من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سبيل صاحب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أولياؤه المؤمنون من أهل  المعرفة والعلم وقته وزمانه وعرفوا علاماته وشواهد أيَّامه</w:t>
      </w:r>
      <w:r>
        <w:rPr>
          <w:rStyle w:val="FootnoteAnchor"/>
          <w:rtl w:val="true"/>
        </w:rPr>
        <w:footnoteReference w:id="63"/>
      </w:r>
      <w:r>
        <w:rPr>
          <w:rFonts w:ascii="Amiri" w:hAnsi="Amiri" w:eastAsia="Amiri" w:cs="Amiri"/>
          <w:color w:val="111111"/>
          <w:sz w:val="28"/>
          <w:sz w:val="28"/>
          <w:szCs w:val="28"/>
          <w:rtl w:val="true"/>
          <w:lang w:bidi="ar-SA"/>
        </w:rPr>
        <w:t>وكونه ووقت ولادته ونسبه، فهم علىٰ يقين من أمره في حين غيبته ومشهده، وأغفل ذلك أهل الجحود والإنكار والعنود، وفي صاحب زماننا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هُمُ الْأَئِمَّةُ، والْآيَةُ المُنْتَظَرَةُ هُوَ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قَامَ  لَا يَنْفَعُ نَفْساً إِيمانُها لَمْ تَكُنْ آمَنَتْ مِنْ قَبْلِ قِيَامِهِ بِالسَّيْفِ، وإِنْ آمَنَتْ بِمَنْ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بذلك 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محمّد 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محبوب، عن عليِّ بن رئاب وغيره،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وتصديق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الآيات هم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ابْنَ مَرْيَمَ وَأُمَّهُ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لعُزَير</w:t>
      </w:r>
      <w:r>
        <w:rPr>
          <w:rStyle w:val="FootnoteAnchor"/>
          <w:rtl w:val="true"/>
        </w:rPr>
        <w:footnoteReference w:id="65"/>
      </w:r>
      <w:r>
        <w:rPr>
          <w:rFonts w:ascii="Amiri" w:hAnsi="Amiri" w:eastAsia="Amiri" w:cs="Amiri"/>
          <w:color w:val="111111"/>
          <w:sz w:val="28"/>
          <w:sz w:val="28"/>
          <w:szCs w:val="28"/>
          <w:rtl w:val="true"/>
          <w:lang w:bidi="ar-SA"/>
        </w:rPr>
        <w:t>حين أحياه الله من بعد أنْ أماته مائة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وَانْظُرْ إِلَىٰ حِمَارِكَ وَلِنَجْعَلَكَ آيَةً </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حجَّة، فجعله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علىٰ الخلق وسمَّاه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الناس لمَّا صحَّ لهم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الغيبة الواقعة بحجَّة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خلقه وضع كثير منهم الغيبة غير موضعها أوَّلهم عمر بن الخطَّاب، فإنَّه قال 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مات محمّد وإنَّما غاب كغيبة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قومه، وإنَّه سيظهر لكم بعد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الصَّقْرِ الصَّائِغُ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الْعَبَّاسِ بْنِ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سَيَّارِ بْنِ دَاوُدَ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رَبِّهِ</w:t>
      </w:r>
      <w:r>
        <w:rPr>
          <w:rStyle w:val="FootnoteAnchor"/>
          <w:rtl w:val="true"/>
        </w:rPr>
        <w:footnoteReference w:id="66"/>
      </w:r>
      <w:r>
        <w:rPr>
          <w:rFonts w:ascii="Amiri" w:hAnsi="Amiri" w:eastAsia="Amiri" w:cs="Amiri"/>
          <w:color w:val="111111"/>
          <w:sz w:val="28"/>
          <w:sz w:val="28"/>
          <w:szCs w:val="28"/>
          <w:rtl w:val="true"/>
          <w:lang w:bidi="ar-SA"/>
        </w:rPr>
        <w:t>وَعَبْدُ اللهِ بْنُ خَالِدٍ السَّلُولِيُّ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مَعْشَرٍ نَجِيحٌ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قَيْسٍ وَمُحَمَّدُ بْنُ كَعْبٍ الْقُرَظِيُّ وَعُمَارَةُ بْنُ غَزِيَّةَ وَسَعِيدُ بْنُ أَبِي سَعِيدٍ المَقْبُرِيُّ</w:t>
      </w:r>
      <w:r>
        <w:rPr>
          <w:rStyle w:val="FootnoteAnchor"/>
          <w:rtl w:val="true"/>
        </w:rPr>
        <w:footnoteReference w:id="67"/>
      </w:r>
      <w:r>
        <w:rPr>
          <w:rFonts w:ascii="Amiri" w:hAnsi="Amiri" w:eastAsia="Amiri" w:cs="Amiri"/>
          <w:color w:val="111111"/>
          <w:sz w:val="28"/>
          <w:sz w:val="28"/>
          <w:szCs w:val="28"/>
          <w:rtl w:val="true"/>
          <w:lang w:bidi="ar-SA"/>
        </w:rPr>
        <w:t>وَعَبْدُ اللَّهِ بْنُ أَبِي مَلِيكَةَ وَغَيْرُهُمْ مِنْ مَشِيخَةِ أَهْلِ المَدِينَةِ، قَالُوا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مَاتَ مُحَمَّدٌ وَإِنَّمَا غَابَ كَغَيْبَةِ مُوسَىٰ عَنْ قَوْمِهِ، وَإِنَّهُ سَيَظْهَرُ بَعْدَ غَيْبَتِهِ، فَمَا زَالَ يُرَدِّدُ هَذَا </w:t>
      </w:r>
      <w:bookmarkStart w:id="71" w:name="pg15544_182893"/>
    </w:p>
    <w:p>
      <w:pPr>
        <w:pStyle w:val="BookText"/>
        <w:rPr/>
      </w:pPr>
      <w:bookmarkEnd w:id="71"/>
      <w:r>
        <w:rPr>
          <w:rFonts w:ascii="Amiri" w:hAnsi="Amiri" w:eastAsia="Amiri" w:cs="Amiri"/>
          <w:color w:val="111111"/>
          <w:sz w:val="28"/>
          <w:sz w:val="28"/>
          <w:szCs w:val="28"/>
          <w:rtl w:val="true"/>
          <w:lang w:bidi="ar-SA"/>
        </w:rPr>
        <w:t>الْقَوْلَ وَيُكَرِّرُهُ حَتَّىٰ ظَنَّ النَّاسُ أَنَّ عَقْلَهُ قَدْ ذَهَبَ، فَأَتَاهُ أَبُو بَكْرٍ وَقَدِ اجْتَمَعَ النَّاسُ عَلَيْهِ يَتَعَجَّبُونَ مِنْ قَوْلِهِ،فَقَالَ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عَلَىٰ نَفْسِكَ يَا عُمَرُ</w:t>
      </w:r>
      <w:r>
        <w:rPr>
          <w:rStyle w:val="FootnoteAnchor"/>
          <w:rtl w:val="true"/>
        </w:rPr>
        <w:footnoteReference w:id="68"/>
      </w:r>
      <w:r>
        <w:rPr>
          <w:rFonts w:ascii="Amiri" w:hAnsi="Amiri" w:eastAsia="Amiri" w:cs="Amiri"/>
          <w:color w:val="111111"/>
          <w:sz w:val="28"/>
          <w:sz w:val="28"/>
          <w:szCs w:val="28"/>
          <w:rtl w:val="true"/>
          <w:lang w:bidi="ar-SA"/>
        </w:rPr>
        <w:t xml:space="preserve">مِنْ يَمِينِكَ الَّتِي تَحْلِفُ بِهَا، فَقَدْ أَخْبَرَنَا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الْآيَةَ لَفِي كِتَابِ اللهِ يَا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بِاللهِ لَقَدْ ذَاقَ مُحَمَّدٌ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عمر جمع القرآن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9007270_2142443653"/>
      <w:bookmarkStart w:id="73" w:name="_Toc26"/>
      <w:bookmarkEnd w:id="72"/>
      <w:r>
        <w:rPr>
          <w:rtl w:val="true"/>
        </w:rPr>
        <w:t>[</w:t>
      </w:r>
      <w:r>
        <w:rPr>
          <w:rtl w:val="true"/>
        </w:rPr>
        <w:t>الكيسانيَّة</w:t>
      </w:r>
      <w:r>
        <w:rPr>
          <w:rtl w:val="true"/>
        </w:rPr>
        <w:t>]:</w:t>
      </w:r>
      <w:bookmarkEnd w:id="73"/>
    </w:p>
    <w:p>
      <w:pPr>
        <w:pStyle w:val="BookText"/>
        <w:rPr/>
      </w:pPr>
      <w:r>
        <w:rPr>
          <w:rFonts w:ascii="Amiri" w:hAnsi="Amiri" w:eastAsia="Amiri" w:cs="Amiri"/>
          <w:color w:val="111111"/>
          <w:sz w:val="28"/>
          <w:sz w:val="28"/>
          <w:szCs w:val="28"/>
          <w:rtl w:val="true"/>
          <w:lang w:bidi="ar-SA"/>
        </w:rPr>
        <w:t xml:space="preserve">ثمّ غلطت الكيسانيَّة بعد ذلك حتَّىٰ ادَّعت هذه الغيبة لمحمّد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إنَّ السيِّد بن محمّد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اعتقد ذلك وقال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الأمر أربعة سواءُ</w:t>
      </w:r>
    </w:p>
    <w:p>
      <w:pPr>
        <w:pStyle w:val="BookText"/>
        <w:rPr/>
      </w:pPr>
      <w:r>
        <w:rPr>
          <w:rFonts w:ascii="Amiri" w:hAnsi="Amiri" w:eastAsia="Amiri" w:cs="Amiri"/>
          <w:color w:val="111111"/>
          <w:sz w:val="28"/>
          <w:sz w:val="28"/>
          <w:szCs w:val="28"/>
          <w:rtl w:val="true"/>
          <w:lang w:bidi="ar-SA"/>
        </w:rPr>
        <w:t xml:space="preserve">عليٌّ والثلاثة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أسباطنا والأوصياءُ</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فسبط سبط إيمان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قد حوته كربلاءُ</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الجيش يقدمه اللواءُ</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يغيب فلا يُرىٰ عنَّا زماناً</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برضوىٰ عنده عسل وماءُ</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وقال فيه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شعب رضوىٰ  ما لمن بك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يخفىٰ وأنت قريبُ</w:t>
      </w:r>
    </w:p>
    <w:p>
      <w:pPr>
        <w:pStyle w:val="BookText"/>
        <w:rPr/>
      </w:pPr>
      <w:r>
        <w:rPr>
          <w:rFonts w:ascii="Amiri" w:hAnsi="Amiri" w:eastAsia="Amiri" w:cs="Amiri"/>
          <w:color w:val="111111"/>
          <w:sz w:val="28"/>
          <w:sz w:val="28"/>
          <w:szCs w:val="28"/>
          <w:rtl w:val="true"/>
          <w:lang w:bidi="ar-SA"/>
        </w:rPr>
        <w:t xml:space="preserve">فلو غاب عنَّا عمر نوح لأيقنت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النفوس بأنَّه سيؤوبُ</w:t>
      </w:r>
      <w:r>
        <w:rPr>
          <w:rStyle w:val="FootnoteAnchor"/>
          <w:rtl w:val="true"/>
        </w:rPr>
        <w:footnoteReference w:id="76"/>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يا ابن الوصيِّ ويا سميَّ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وكنيِّه نفسي عليك تذوبُ</w:t>
      </w:r>
    </w:p>
    <w:p>
      <w:pPr>
        <w:pStyle w:val="BookText"/>
        <w:rPr/>
      </w:pPr>
      <w:r>
        <w:rPr>
          <w:rFonts w:ascii="Amiri" w:hAnsi="Amiri" w:eastAsia="Amiri" w:cs="Amiri"/>
          <w:color w:val="111111"/>
          <w:sz w:val="28"/>
          <w:sz w:val="28"/>
          <w:szCs w:val="28"/>
          <w:rtl w:val="true"/>
          <w:lang w:bidi="ar-SA"/>
        </w:rPr>
        <w:t>وقال فيه السيِّد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المقيم بشعب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 له بمنزله السلاما</w:t>
      </w:r>
    </w:p>
    <w:p>
      <w:pPr>
        <w:pStyle w:val="BookText"/>
        <w:rPr/>
      </w:pPr>
      <w:r>
        <w:rPr>
          <w:rFonts w:ascii="Amiri" w:hAnsi="Amiri" w:eastAsia="Amiri" w:cs="Amiri"/>
          <w:color w:val="111111"/>
          <w:sz w:val="28"/>
          <w:sz w:val="28"/>
          <w:szCs w:val="28"/>
          <w:rtl w:val="true"/>
          <w:lang w:bidi="ar-SA"/>
        </w:rPr>
        <w:t xml:space="preserve">وقل يا ابن الوصيِّ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بذلك الجبل المقاما</w:t>
      </w:r>
    </w:p>
    <w:p>
      <w:pPr>
        <w:pStyle w:val="BookText"/>
        <w:rPr/>
      </w:pPr>
      <w:r>
        <w:rPr>
          <w:rFonts w:ascii="Amiri" w:hAnsi="Amiri" w:eastAsia="Amiri" w:cs="Amiri"/>
          <w:color w:val="111111"/>
          <w:sz w:val="28"/>
          <w:sz w:val="28"/>
          <w:szCs w:val="28"/>
          <w:rtl w:val="true"/>
          <w:lang w:bidi="ar-SA"/>
        </w:rPr>
        <w:t xml:space="preserve">فمرَّ بمعشر والوك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وسمُّوك الخليفة والإماما</w:t>
      </w:r>
    </w:p>
    <w:p>
      <w:pPr>
        <w:pStyle w:val="BookText"/>
        <w:rPr/>
      </w:pPr>
      <w:r>
        <w:rPr>
          <w:rFonts w:ascii="Amiri" w:hAnsi="Amiri" w:eastAsia="Amiri" w:cs="Amiri"/>
          <w:color w:val="111111"/>
          <w:sz w:val="28"/>
          <w:sz w:val="28"/>
          <w:szCs w:val="28"/>
          <w:rtl w:val="true"/>
          <w:lang w:bidi="ar-SA"/>
        </w:rPr>
        <w:t xml:space="preserve">فما ذاق ابن خولة طعم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وارت له أرض عظاما</w:t>
      </w:r>
      <w:r>
        <w:rPr>
          <w:rStyle w:val="FootnoteAnchor"/>
          <w:rtl w:val="true"/>
        </w:rPr>
        <w:footnoteReference w:id="7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السيِّد ضالًّا في أمر الغيبة يعتقدها في محمّد بن الحنفيَّة حتَّىٰ لقي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منه علامات الإمامة وشاهد فيه دلالات الوصيَّة، فسأله عن الغيبة، فذكر له أنَّها حقٌّ ولكنَّها تقع في 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وأخبره بموت محمّد بن الحنفيَّة، وأنَّ أباه شاهد دفنه، فرجع السيِّد عن مقالته واستغفر من اعتقاده ورجع إلىٰ الحقِّ عند اتِّضاحه له، ودان بالإمامة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الْوَاحِدِ بْنُ مُحَمَّدٍ الْعَطَّارُ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النَّيْسَابُورِيُّ، عَنْ حَمْدَانَ بْنِ سُلَيْمَانَ، عَنْ مُحَمَّدِ بْنِ إِسْمَاعِيلَ بْنِ بَزِيعٍ، عَنْ حَيَّانَ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السَّيِّدَ بْنَ مُحَمَّدٍ الْحِمْيَرِيَّ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بِالْغُلُوِّ وأَعْتَقِدُ غَيْبَةَ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ضَلَلْتُ فِي ذَلِكَ زَمَاناً، فَمَنَّ اللهُ عَلَيَّ بِالصَّادِقِ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وَأَنْقَذَنِي بِهِ مِنَ النَّارِ، وَهَدَانِي  إِلىٰ  سَوَاءِ الصِّراطِ، فَسَأَلْتُهُ بَعْدَ مَا صَحَّ عِنْدِي بِالدَّلَائِلِ الَّتِي شَاهَدْتُهَا مِنْهُ أَنَّهُ حُجَّةُ اللهِ عَلَيَّ وَعَلَىٰ جَمِيعِ أَهْلِ زَمَانِهِ، وَأَنَّهُ الْإِمَامُ الَّذِي فَرَضَ اللهُ طَاعَتَهُ وَأَوْجَبَ الْاِقْتِدَاءَ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رُوِيَ لَنَا أَخْبَارٌ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وَصِحَّةِ كَوْنِهَا، فَأَخْبِرْنِي بِمَنْ تَقَعُ؟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الْغَيْبَةَ سَتَقَعُ بِالسَّادِسِ مِنْ وُلْدِي، وَهُوَ الثَّانِي عَشَرَ مِنَ الْأَئِمَّةِ الْهُدَاةِ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أَوَّلُهُمْ أَمِيرُ المُؤْمِنِينَ عَلِيُّ بْنُ أَبِي طَالِبٍ، وَآخِرُهُمُ الْقَائِمُ بِالْحَقِّ بَقِيَّةُ اللهِ فِي الْأَرْضِ وَصَاحِبُ الزَّمَانِ، وَاللهِ لَوْ بَقِيَ فِي غَيْبَتِهِ مَا بَقِيَ نُوحٌ فِي قَوْمِهِ</w:t>
      </w:r>
      <w:r>
        <w:rPr>
          <w:rStyle w:val="FootnoteAnchor"/>
          <w:rtl w:val="true"/>
        </w:rPr>
        <w:footnoteReference w:id="79"/>
      </w:r>
      <w:r>
        <w:rPr>
          <w:rFonts w:ascii="Amiri" w:hAnsi="Amiri" w:eastAsia="Amiri" w:cs="Amiri"/>
          <w:color w:val="111111"/>
          <w:sz w:val="28"/>
          <w:sz w:val="28"/>
          <w:szCs w:val="28"/>
          <w:rtl w:val="true"/>
          <w:lang w:bidi="ar-SA"/>
        </w:rPr>
        <w:t>لَمْ يَخْرُجْ مِنَ الدُّنْيَا حَتَّىٰ يَظْهَرَ فَيَمْلَأَ الْأَرْضَ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مِنْ مَوْلَايَ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وَقُلْتُ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النَّاسَ فِي الدِّينِ قَدْ غَوُوا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فِيمَنْ تَجَعْفَرُوا</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وَنَادَيْتُ بِاسْمِ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أَنَّ اللهَ يَعْفُو وَيَغْفِرُ</w:t>
      </w:r>
    </w:p>
    <w:p>
      <w:pPr>
        <w:pStyle w:val="BookText"/>
        <w:rPr/>
      </w:pPr>
      <w:r>
        <w:rPr>
          <w:rFonts w:ascii="Amiri" w:hAnsi="Amiri" w:eastAsia="Amiri" w:cs="Amiri"/>
          <w:color w:val="111111"/>
          <w:sz w:val="28"/>
          <w:sz w:val="28"/>
          <w:szCs w:val="28"/>
          <w:rtl w:val="true"/>
          <w:lang w:bidi="ar-SA"/>
        </w:rPr>
        <w:t>وَدِنْتُ بِدِينِ اللهِ مَا كُنْتُ دَيِّناً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وَنَهَانِي سَيِّدُ النَّاسِ جَعْفَرُ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فَهَبْنِي قَدْ تَهَوَّدْتُ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فَدِينِي دِيْنُ مَنْ يَتَنَصَّرُ </w:t>
      </w:r>
    </w:p>
    <w:p>
      <w:pPr>
        <w:pStyle w:val="BookText"/>
        <w:rPr/>
      </w:pPr>
      <w:r>
        <w:rPr>
          <w:rFonts w:ascii="Amiri" w:hAnsi="Amiri" w:eastAsia="Amiri" w:cs="Amiri"/>
          <w:color w:val="111111"/>
          <w:sz w:val="28"/>
          <w:sz w:val="28"/>
          <w:szCs w:val="28"/>
          <w:rtl w:val="true"/>
          <w:lang w:bidi="ar-SA"/>
        </w:rPr>
        <w:t xml:space="preserve">وَإِنِّي إِلَىٰ الرَّحْمَنِ مِنْ ذَاكَ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أَسْلَمْتُ وَاللهُ أَكْبَرُ</w:t>
      </w:r>
    </w:p>
    <w:p>
      <w:pPr>
        <w:pStyle w:val="BookText"/>
        <w:rPr/>
      </w:pPr>
      <w:r>
        <w:rPr>
          <w:rFonts w:ascii="Amiri" w:hAnsi="Amiri" w:eastAsia="Amiri" w:cs="Amiri"/>
          <w:color w:val="111111"/>
          <w:sz w:val="28"/>
          <w:sz w:val="28"/>
          <w:szCs w:val="28"/>
          <w:rtl w:val="true"/>
          <w:lang w:bidi="ar-SA"/>
        </w:rPr>
        <w:t xml:space="preserve">فَلَسْتُ بِغَالٍ مَا حَيِيتُ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عَلَيْهِ كُنْتُ أُخْفِي وَأُظْهِرُ</w:t>
      </w:r>
    </w:p>
    <w:p>
      <w:pPr>
        <w:pStyle w:val="BookText"/>
        <w:rPr/>
      </w:pPr>
      <w:r>
        <w:rPr>
          <w:rFonts w:ascii="Amiri" w:hAnsi="Amiri" w:eastAsia="Amiri" w:cs="Amiri"/>
          <w:color w:val="111111"/>
          <w:sz w:val="28"/>
          <w:sz w:val="28"/>
          <w:szCs w:val="28"/>
          <w:rtl w:val="true"/>
          <w:lang w:bidi="ar-SA"/>
        </w:rPr>
        <w:t xml:space="preserve">وَلَا قَائِلٍ حَيٌّ بِرَضْوَىٰ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عَابَ جُهَّالٌ مَقَالِي وَأَكْثَرُوا</w:t>
      </w:r>
    </w:p>
    <w:p>
      <w:pPr>
        <w:pStyle w:val="BookText"/>
        <w:rPr/>
      </w:pPr>
      <w:r>
        <w:rPr>
          <w:rFonts w:ascii="Amiri" w:hAnsi="Amiri" w:eastAsia="Amiri" w:cs="Amiri"/>
          <w:color w:val="111111"/>
          <w:sz w:val="28"/>
          <w:sz w:val="28"/>
          <w:szCs w:val="28"/>
          <w:rtl w:val="true"/>
          <w:lang w:bidi="ar-SA"/>
        </w:rPr>
        <w:t xml:space="preserve">وَلَكِنَّهُ مِمَّنْ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 الْحَالَاتِ يُقْفَىٰ وَيُخْبَرُ</w:t>
      </w:r>
    </w:p>
    <w:p>
      <w:pPr>
        <w:pStyle w:val="BookText"/>
        <w:rPr/>
      </w:pPr>
      <w:r>
        <w:rPr>
          <w:rFonts w:ascii="Amiri" w:hAnsi="Amiri" w:eastAsia="Amiri" w:cs="Amiri"/>
          <w:color w:val="111111"/>
          <w:sz w:val="28"/>
          <w:sz w:val="28"/>
          <w:szCs w:val="28"/>
          <w:rtl w:val="true"/>
          <w:lang w:bidi="ar-SA"/>
        </w:rPr>
        <w:t xml:space="preserve">مَعَ الطَّيِّبِينَ الطَّاهِرِينَ الْأُولَىٰ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المُصْطَفَىٰ فَرْعٌ زَكِيٌّ وَعُنْصُرٌ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إِلَىٰ آخِرِ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بَعْدَ ذَلِكَ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رَاكِباً نَحْوَ المَدِينَةِ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عُذَافِرَةً يَطْوِي بِهَا كُلَّ سَبْسَبِ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إِذَا مَا هَدَاكَ اللهُ عَايَنْتَ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لِوَلِيِّ اللهِ وَابْنِ المُهَذَّبِ</w:t>
      </w:r>
    </w:p>
    <w:p>
      <w:pPr>
        <w:pStyle w:val="BookText"/>
        <w:rPr/>
      </w:pPr>
      <w:r>
        <w:rPr>
          <w:rFonts w:ascii="Amiri" w:hAnsi="Amiri" w:eastAsia="Amiri" w:cs="Amiri"/>
          <w:color w:val="111111"/>
          <w:sz w:val="28"/>
          <w:sz w:val="28"/>
          <w:szCs w:val="28"/>
          <w:rtl w:val="true"/>
          <w:lang w:bidi="ar-SA"/>
        </w:rPr>
        <w:t xml:space="preserve">أَلَا يَا أَمِينَ اللهِ وَابْنَ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الرَّحْمَنِ ثُمَّ تَأَوُّبِي</w:t>
      </w:r>
    </w:p>
    <w:p>
      <w:pPr>
        <w:pStyle w:val="BookText"/>
        <w:rPr/>
      </w:pPr>
      <w:r>
        <w:rPr>
          <w:rFonts w:ascii="Amiri" w:hAnsi="Amiri" w:eastAsia="Amiri" w:cs="Amiri"/>
          <w:color w:val="111111"/>
          <w:sz w:val="28"/>
          <w:sz w:val="28"/>
          <w:szCs w:val="28"/>
          <w:rtl w:val="true"/>
          <w:lang w:bidi="ar-SA"/>
        </w:rPr>
        <w:t>إِلَيْكَ مِنَ الْأَمْرِ الَّذِي كُنْتُ مُطْنِباً</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أُحَارِبُ فِيهِ جَاهِداً كُلَّ مُعْرِبٍ</w:t>
      </w:r>
    </w:p>
    <w:p>
      <w:pPr>
        <w:pStyle w:val="BookText"/>
        <w:rPr/>
      </w:pPr>
      <w:r>
        <w:rPr>
          <w:rFonts w:ascii="Amiri" w:hAnsi="Amiri" w:eastAsia="Amiri" w:cs="Amiri"/>
          <w:color w:val="111111"/>
          <w:sz w:val="28"/>
          <w:sz w:val="28"/>
          <w:szCs w:val="28"/>
          <w:rtl w:val="true"/>
          <w:lang w:bidi="ar-SA"/>
        </w:rPr>
        <w:t xml:space="preserve">وَمَا كَانَ قَوْلِي فِي ابْنِ خَوْلَةَ مُطْنَباً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مُعَانَدَةً مِنِّي لِنَسْلِ المُطَيَّبِ</w:t>
      </w:r>
    </w:p>
    <w:p>
      <w:pPr>
        <w:pStyle w:val="BookText"/>
        <w:rPr/>
      </w:pPr>
      <w:r>
        <w:rPr>
          <w:rFonts w:ascii="Amiri" w:hAnsi="Amiri" w:eastAsia="Amiri" w:cs="Amiri"/>
          <w:color w:val="111111"/>
          <w:sz w:val="28"/>
          <w:sz w:val="28"/>
          <w:szCs w:val="28"/>
          <w:rtl w:val="true"/>
          <w:lang w:bidi="ar-SA"/>
        </w:rPr>
        <w:t xml:space="preserve">وَلَكِنْ رُوِينَا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فِيمَا قَالَ بِالمُتَكَذِّبِ</w:t>
      </w:r>
    </w:p>
    <w:p>
      <w:pPr>
        <w:pStyle w:val="BookText"/>
        <w:rPr/>
      </w:pPr>
      <w:r>
        <w:rPr>
          <w:rFonts w:ascii="Amiri" w:hAnsi="Amiri" w:eastAsia="Amiri" w:cs="Amiri"/>
          <w:color w:val="111111"/>
          <w:sz w:val="28"/>
          <w:sz w:val="28"/>
          <w:szCs w:val="28"/>
          <w:rtl w:val="true"/>
          <w:lang w:bidi="ar-SA"/>
        </w:rPr>
        <w:t xml:space="preserve">بِأَنَّ وَلِيَّ الْأَمْرِ يُفْقَدُ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سَتِيراً</w:t>
      </w:r>
      <w:r>
        <w:rPr>
          <w:rStyle w:val="FootnoteAnchor"/>
          <w:rtl w:val="true"/>
        </w:rPr>
        <w:footnoteReference w:id="85"/>
      </w:r>
      <w:r>
        <w:rPr>
          <w:rFonts w:ascii="Amiri" w:hAnsi="Amiri" w:eastAsia="Amiri" w:cs="Amiri"/>
          <w:color w:val="111111"/>
          <w:sz w:val="28"/>
          <w:sz w:val="28"/>
          <w:szCs w:val="28"/>
          <w:rtl w:val="true"/>
          <w:lang w:bidi="ar-SA"/>
        </w:rPr>
        <w:t>كَفِعْلِ</w:t>
      </w:r>
    </w:p>
    <w:p>
      <w:pPr>
        <w:pStyle w:val="BookText"/>
        <w:rPr/>
      </w:pPr>
      <w:r>
        <w:rPr>
          <w:rFonts w:ascii="Amiri" w:hAnsi="Amiri" w:eastAsia="Amiri" w:cs="Amiri"/>
          <w:color w:val="111111"/>
          <w:sz w:val="28"/>
          <w:sz w:val="28"/>
          <w:szCs w:val="28"/>
          <w:rtl w:val="true"/>
          <w:lang w:bidi="ar-SA"/>
        </w:rPr>
        <w:t>الْخَائِفِ</w:t>
      </w:r>
      <w:r>
        <w:rPr>
          <w:rStyle w:val="FootnoteAnchor"/>
          <w:rtl w:val="true"/>
        </w:rPr>
        <w:footnoteReference w:id="86"/>
      </w:r>
      <w:r>
        <w:rPr>
          <w:rFonts w:ascii="Amiri" w:hAnsi="Amiri" w:eastAsia="Amiri" w:cs="Amiri"/>
          <w:color w:val="111111"/>
          <w:sz w:val="28"/>
          <w:sz w:val="28"/>
          <w:szCs w:val="28"/>
          <w:rtl w:val="true"/>
          <w:lang w:bidi="ar-SA"/>
        </w:rPr>
        <w:t>المُتَرَقِّبِ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فَتُقْسَمُ أَمْوَالُ الْفَقِيدِ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تَغَيَّبَهُ بَيْنَ الصَّفِيحِ المُنَصَّبِ</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فَيَمْكُثُ حِيناً ثُمَّ يَنْبَعُ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كَنَبْعَةِ جَدْيٍ مِنَ الْأُفُقِ كَوْكَبٍ</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فيمكث حيناً ثمّ يشرق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مضيئاً بنور العدل إشراق كوكب</w:t>
      </w:r>
    </w:p>
    <w:p>
      <w:pPr>
        <w:pStyle w:val="BookText"/>
        <w:rPr/>
      </w:pPr>
      <w:r>
        <w:rPr>
          <w:rFonts w:ascii="Amiri" w:hAnsi="Amiri" w:eastAsia="Amiri" w:cs="Amiri"/>
          <w:color w:val="111111"/>
          <w:sz w:val="28"/>
          <w:sz w:val="28"/>
          <w:szCs w:val="28"/>
          <w:rtl w:val="true"/>
          <w:lang w:bidi="ar-SA"/>
        </w:rPr>
        <w:t xml:space="preserve">وهكذا في 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البيت في إرشاد المفيد ولا كشف الغمَّة للإربلي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يَسِيرُ بِنَصْرِ اللهِ مِنْ بَيْتِ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سُؤْدَدٍ مِنْهُ وَأَمْرٍ مُسَبَّبٍ</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يَسِيرُ إِلَىٰ أَعْدَائِهِ بِلِوَائِهِ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 قَتْلاً كَحَرَّانَ مُغْضَبٍ</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فَلَمَّا رَوَىٰ أَنَّ ابْنَ خَوْلَةَ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صَرَفْنَا إِلَيْهِ قَوْلَنَا لَمْ نُكَذَّبِ</w:t>
      </w:r>
    </w:p>
    <w:p>
      <w:pPr>
        <w:pStyle w:val="BookText"/>
        <w:rPr/>
      </w:pPr>
      <w:r>
        <w:rPr>
          <w:rFonts w:ascii="Amiri" w:hAnsi="Amiri" w:eastAsia="Amiri" w:cs="Amiri"/>
          <w:color w:val="111111"/>
          <w:sz w:val="28"/>
          <w:sz w:val="28"/>
          <w:szCs w:val="28"/>
          <w:rtl w:val="true"/>
          <w:lang w:bidi="ar-SA"/>
        </w:rPr>
        <w:t xml:space="preserve">وَقُلْنَا هُوَ المَهْدِيُّ وَالْقَائِمُ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بِهِ مِنْ عَدْلِهِ كُلُّ مُجْدِبٍ</w:t>
      </w:r>
    </w:p>
    <w:p>
      <w:pPr>
        <w:pStyle w:val="BookText"/>
        <w:rPr/>
      </w:pPr>
      <w:r>
        <w:rPr>
          <w:rFonts w:ascii="Amiri" w:hAnsi="Amiri" w:eastAsia="Amiri" w:cs="Amiri"/>
          <w:color w:val="111111"/>
          <w:sz w:val="28"/>
          <w:sz w:val="28"/>
          <w:szCs w:val="28"/>
          <w:rtl w:val="true"/>
          <w:lang w:bidi="ar-SA"/>
        </w:rPr>
        <w:t xml:space="preserve">فَإِنْ قُلْتَ لَا فَالْحَقُّ قَوْلُكَ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w:t>
      </w:r>
      <w:r>
        <w:rPr>
          <w:rStyle w:val="FootnoteAnchor"/>
          <w:rtl w:val="true"/>
        </w:rPr>
        <w:footnoteReference w:id="91"/>
      </w:r>
      <w:r>
        <w:rPr>
          <w:rFonts w:ascii="Amiri" w:hAnsi="Amiri" w:eastAsia="Amiri" w:cs="Amiri"/>
          <w:color w:val="111111"/>
          <w:sz w:val="28"/>
          <w:sz w:val="28"/>
          <w:szCs w:val="28"/>
          <w:rtl w:val="true"/>
          <w:lang w:bidi="ar-SA"/>
        </w:rPr>
        <w:t>فَحَتْمٌ غَيْرَ مَا مُتَعَصِّبٍ</w:t>
      </w:r>
    </w:p>
    <w:p>
      <w:pPr>
        <w:pStyle w:val="BookText"/>
        <w:rPr/>
      </w:pPr>
      <w:r>
        <w:rPr>
          <w:rFonts w:ascii="Amiri" w:hAnsi="Amiri" w:eastAsia="Amiri" w:cs="Amiri"/>
          <w:color w:val="111111"/>
          <w:sz w:val="28"/>
          <w:sz w:val="28"/>
          <w:szCs w:val="28"/>
          <w:rtl w:val="true"/>
          <w:lang w:bidi="ar-SA"/>
        </w:rPr>
        <w:t xml:space="preserve">وَأُشْهِدُ رَبِّي أَنَّ قَوْلَكَ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مِنْ مُطِيعٍ وَمُذْنِبٍ</w:t>
      </w:r>
    </w:p>
    <w:p>
      <w:pPr>
        <w:pStyle w:val="BookText"/>
        <w:rPr/>
      </w:pPr>
      <w:r>
        <w:rPr>
          <w:rFonts w:ascii="Amiri" w:hAnsi="Amiri" w:eastAsia="Amiri" w:cs="Amiri"/>
          <w:color w:val="111111"/>
          <w:sz w:val="28"/>
          <w:sz w:val="28"/>
          <w:szCs w:val="28"/>
          <w:rtl w:val="true"/>
          <w:lang w:bidi="ar-SA"/>
        </w:rPr>
        <w:t xml:space="preserve">بِأَنَّ وَلِيَّ الْأَمْرِ وَالْقَائِمَ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نَفْسِي نَحْوَهُ بِتَطَرُّبٍ</w:t>
      </w:r>
    </w:p>
    <w:p>
      <w:pPr>
        <w:pStyle w:val="BookText"/>
        <w:rPr/>
      </w:pPr>
      <w:r>
        <w:rPr>
          <w:rFonts w:ascii="Amiri" w:hAnsi="Amiri" w:eastAsia="Amiri" w:cs="Amiri"/>
          <w:color w:val="111111"/>
          <w:sz w:val="28"/>
          <w:sz w:val="28"/>
          <w:szCs w:val="28"/>
          <w:rtl w:val="true"/>
          <w:lang w:bidi="ar-SA"/>
        </w:rPr>
        <w:t xml:space="preserve">لَهُ غَيْبَةٌ لَا بُدَّ مِنْ أَنْ يَغِيبَهَا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اللهُ مِنْ مُتَغَيَّبٍ</w:t>
      </w:r>
    </w:p>
    <w:p>
      <w:pPr>
        <w:pStyle w:val="BookText"/>
        <w:rPr/>
      </w:pPr>
      <w:r>
        <w:rPr>
          <w:rFonts w:ascii="Amiri" w:hAnsi="Amiri" w:eastAsia="Amiri" w:cs="Amiri"/>
          <w:color w:val="111111"/>
          <w:sz w:val="28"/>
          <w:sz w:val="28"/>
          <w:szCs w:val="28"/>
          <w:rtl w:val="true"/>
          <w:lang w:bidi="ar-SA"/>
        </w:rPr>
        <w:t>فَيَمْكُثُ حِيناً ثُمَّ يَظْهَرُ حِينَهُ</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مَنْ فِي شَرْقِهَا وَالمُغَرَّب</w:t>
      </w:r>
      <w:r>
        <w:rPr>
          <w:rStyle w:val="FootnoteAnchor"/>
          <w:rtl w:val="true"/>
        </w:rPr>
        <w:footnoteReference w:id="9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بِذَاكَ أَدِينُ اللهَ سِرًّا وَجَهْرَةً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وَإِنْ عُوتِبْتُ فِيهِ بِمُعْتِبٍ</w:t>
      </w:r>
      <w:r>
        <w:rPr>
          <w:rStyle w:val="FootnoteAnchor"/>
          <w:rtl w:val="true"/>
        </w:rPr>
        <w:footnoteReference w:id="94"/>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وكان حيَّان السرَّاج الراوي لهذا الحديث من الكيسانيَّة، ومتىٰ صحَّ موت  محمّد بن عليٍّ ابن الحنفيَّة بطل أنْ تكون الغيبة التي رُويت في الأخبار واقعة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روي في وفاة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حَدَّثَنَا بِهِ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حَمَّادِ بْنِ عِيسَىٰ، عَنِ الْحُسَيْنِ بْنِ المُخْتَارِ</w:t>
      </w:r>
      <w:r>
        <w:rPr>
          <w:rStyle w:val="FootnoteAnchor"/>
          <w:rtl w:val="true"/>
        </w:rPr>
        <w:footnoteReference w:id="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حَيَّانُ السَّرَّاجُ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حَيَّانُ، مَا يَقُولُ أَصْحَابُكَ فِي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يُرْزَقُ،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فِيمَنْ عَادَهُ فِي مَرَضِهِ وَفِيمَنْ غَمَّضَهُ وَأَدْخَلَهُ حُفْرَتَهُ وَزَوَّجَ نِسَاءَهُ وَقَسَّمَ 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إِنَّمَا مَثَلُمُحَمَّدِ ابْنِ الْحَنَفِيَّةِ فِي هَذِهِ الْأُمَّةِ كَمَثَلِ عِيسَىٰ ابْنِ مَرْيَمَ شُبِّهَ أَمْرُهُ لِلنَّاسِ،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 أَمْرُهُ عَلَىٰ أَوْلِيَائِهِ أَوْ عَلَىٰ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أَعْدَائِهِ،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أَتَزْعُمُ أَنَّ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عَمِّهِ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حَيَّانُ، إِنَّكُمْ صَدَفْتُمْ عَنْ آيَاتِ اللهِ، وَقَدْ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سَنَجْزِي الَّذِينَ يَصْدِفُونَ عَنْ آيَاتِنَا سُوءَ الْعَذَابِ بِمَا كَانُوا يَصْدِفُونَ</w:t>
      </w:r>
      <w:r>
        <w:rPr>
          <w:rStyle w:val="FootnoteAnchor"/>
        </w:rPr>
        <w:footnoteReference w:id="98"/>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مَاتَ مُحَمَّدُ بْنُ الْحَنَفِيَّةِ حَتَّىٰ أَقَرَّ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74" w:name="pg15544_182899"/>
    </w:p>
    <w:p>
      <w:pPr>
        <w:pStyle w:val="BookText"/>
        <w:rPr/>
      </w:pPr>
      <w:bookmarkEnd w:id="74"/>
      <w:r>
        <w:rPr>
          <w:rFonts w:ascii="Amiri" w:hAnsi="Amiri" w:eastAsia="Amiri" w:cs="Amiri"/>
          <w:color w:val="111111"/>
          <w:sz w:val="28"/>
          <w:sz w:val="28"/>
          <w:szCs w:val="28"/>
          <w:rtl w:val="true"/>
          <w:lang w:bidi="ar-SA"/>
        </w:rPr>
        <w:t>وكانت وفاة محمّد بن الحنفيَّة سنة أربع وثمانين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مُحَمَّدِ بْنِ أَحْمَدَ بْنِ يَحْيَىٰ، عَنْ إِبْرَاهِيمَ بْنِ هَاشِمٍ، عَنْ عَبْدِ الصَّمَدِ بْنِ مُحَمَّدٍ، عَنْ حَنَانِ بْنِ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مُحَمَّدِ بْنِ الْحَنَفِيَّةِ وَقَدِ اعْتُقِلَ لِسَانُهُ، فَأَمَرْتُهُ بِالْوَصِيَّةِ، فَلَمْ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فَأَمَرْتُ بِطَسْتٍ فَجُعِلَ فِيهِ الرَّمْلُ، فَوُضِعَ،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 وَصِيَّتَهُ بِيَدِهِ فِي الرَّمْلِ، وَنَسَخْتُ أَنَا فِي صَحِيفَةٍ</w:t>
      </w:r>
      <w:r>
        <w:rPr>
          <w:rFonts w:eastAsia="Amiri" w:cs="Amiri" w:ascii="Amiri" w:hAnsi="Amiri"/>
          <w:color w:val="111111"/>
          <w:sz w:val="28"/>
          <w:szCs w:val="28"/>
          <w:rtl w:val="true"/>
          <w:lang w:bidi="ar-SA"/>
        </w:rPr>
        <w:t>»</w:t>
      </w:r>
      <w:r>
        <w:rPr>
          <w:rStyle w:val="FootnoteAnchor"/>
          <w:rtl w:val="true"/>
        </w:rPr>
        <w:footnoteReference w:id="99"/>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9007272_2142443653"/>
      <w:bookmarkStart w:id="76" w:name="_Toc27"/>
      <w:bookmarkEnd w:id="75"/>
      <w:r>
        <w:rPr>
          <w:rtl w:val="true"/>
        </w:rPr>
        <w:t>[</w:t>
      </w:r>
      <w:r>
        <w:rPr>
          <w:rtl w:val="true"/>
        </w:rPr>
        <w:t>إبطال قول الناووسيَّة والواقفة في الغيبة</w:t>
      </w:r>
      <w:r>
        <w:rPr>
          <w:rtl w:val="true"/>
        </w:rPr>
        <w:t>]:</w:t>
      </w:r>
      <w:bookmarkEnd w:id="7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غلطت الناووسيَّة بعد ذلك في أمر الغيبة بعد ما صحَّ وقوعها عندهم بحجَّة الله علىٰ عباده، فاعتقدوها جهلاً منهم بموضعها في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أبطل الله قولهم بوفاته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وبقيام كاظم الغيظ الأوَّاه الحليم الإمام أبي إبراهيم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مقام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وكذلك ادَّعت الواقفيَّة ذلك في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فأبطل الله قولهم بإظهار موته وموضع قبره، ثمّ بقيام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بعده، وظهور علامات الإمامة فيه مع ورود النصوص عليه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روي في وفاة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حَدَّثَنِي بِهِ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الْقِطَعِيُّ، عَنِ الْحَسَنِ بْنِ عَلِيٍّ النَّخَّاسِ الْعَدْلِ، عَنِ الْحَسَنِ بْنِ عَبْدِ الْوَاحِدِ الْخَزَّازِ، عَنْ عَلِيِّ بْنِ جَعْفَرٍ، عَنْ عُمَرَ ابْنِ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السِّنْدِيُّ بْنُ شَاهَكَ فِيبَعْضِ اللَّيْلِ وَأَنَا بِبَغْدَادَ، فَاسْتَحْضَرَنِي، فَخَشِيتُ أَنْ يَكُونَ ذَلِكَ لِسُوءٍ يُرِيدُهُ بِي، فَأَوْصَيْتُ عِيَالِي بِمَا احْتَجْتُ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ثُمَّ رَكِبْتُ إِلَيْهِ، فَلَمَّا رَآنِي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لَعَلَّنَا أَرْعَبْنَاكَ وَأَفْزَعْنَاكَ،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فَلَيْسَ هَاهُنَا إِلَّا 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تَبْعَثُهُ إِلَىٰ مَنْزِلِي يُخْبِرُهُمْ خَبَرِي؟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أَتَدْرِي لِمَ أَرْسَلْتُ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مُوسَىٰ بْنَ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لَأَعْرِفُهُ وَبَيْنِي وَبَيْنَهُ صَدَاقَةٌ مُنْذُ 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بِبَغْدَادَ يَعْرِفُهُ مِمَّنْ يُقْبَلُ قَوْلُهُ؟ فَسَمَّيْتُ لَهُ أَقْوَاماً، وَوَقَعَ فِي نَفْسِي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وَجَاءَ بِهِمْ كَمَا جَاءَ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قَوْماً يَعْرِفُونَ مُوسَىٰ بْنَ  جَعْفَرٍ فَسَمَّوْا لَهُ قَوْماً، فَجَاءَ بِهِمْ، فَأَصْبَحْنَا وَنَحْنُ فِي الدَّارِ نَيِّفٌ وَخَمْسُونَ رَجُلاً مِمَّنْ يَعْرِفُ مُوسَىٰ وَقَدْ صَحِبَهُ،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وَدَخَلَ وَصَلَّيْنَا، فَخَرَجَ كَاتِبُهُ وَمَعَهُ طُومَارٌ، فَكَتَبَ أَسْمَاءَنَا وَمَنَازِلَنَا وَأَعْمَالَنَا وَخَلَّانَا، ثُمَّ دَخَلَ إِلَىٰ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السِّنْدِيُّ، فَضَرَبَ يَدَهُ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حَفْصٍ، فَنَهَضْتُ وَنَهَضَ أَصْحَابُنَا وَدَخَلْنَا،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اكْشِفِ الثَّوْبَ عَنْ وَجْهِ مُوسَىٰ بْنِ </w:t>
      </w:r>
    </w:p>
    <w:p>
      <w:pPr>
        <w:pStyle w:val="BookText"/>
        <w:rPr/>
      </w:pPr>
      <w:r>
        <w:rPr>
          <w:rFonts w:ascii="Amiri" w:hAnsi="Amiri" w:eastAsia="Amiri" w:cs="Amiri"/>
          <w:color w:val="111111"/>
          <w:sz w:val="28"/>
          <w:sz w:val="28"/>
          <w:szCs w:val="28"/>
          <w:rtl w:val="true"/>
          <w:lang w:bidi="ar-SA"/>
        </w:rPr>
        <w:t>جَعْفَرٍ، فَكَشَفْتُهُ، فَرَأَيْتُهُ مَيِّتاً، فَبَكَيْتُ وَاسْتَرْجَعْتُ، 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 فَدَنَا وَاحِدٌ بَعْدَ وَاحِدٍ، فَنَظَرُوا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كُلُّكُمْ أَنَّ هَذَا مُوسَىٰ بْنُ جَعْفَرِ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نَشْهَدُ أَنَّهُ مُوسَىٰ بْنُ جَعْفَرِ بْنِ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اطْرَحْ عَلَىٰ عَوْرَتِهِ مِنْدِيلاً وَاكْشِفْهُ،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بِهِ أَثَراً تُنْكِرُونَهُ؟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نَرَىٰ بِهِ شَيْئاً، وَلَا نَرَاهُ إِلَّا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حَتَّىٰ تُغَسِّلُوهُ وَأُكَفِّنَهُ وَأَدْفِنَهُ،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نَبْرَحْ حَتَّىٰ غُسِّلَ وَكُفِّنَ وَحُمِلَ، فَصَلَّىٰ عَلَيْهِ السِّنْدِيُّ بْنُ شَاهَكَ، وَدَفَنَّاهُ وَرَجَعْنَا، فَكَانَ عُمَرُ بْنُ وَاقِدٍ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هُوَ أَعْلَمُبِمُوسَىٰ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كَيْفَ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وَأَنَا دَفَنْتُهُ </w:t>
      </w:r>
      <w:r>
        <w:rPr>
          <w:rStyle w:val="FootnoteAnchor"/>
          <w:rtl w:val="true"/>
        </w:rPr>
        <w:footnoteReference w:id="102"/>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الْوَاحِدِ بْنُ مُحَمَّدٍ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حَمْدَانَ بْنِ سُلَيْمَانَ النَّيْسَابُورِيِّ، عَنِ الْحَسَنِ بْنِ عَبْدِ اللهِ الصَّيْرَفِيِّ،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السِّنْدِيِّ بْنِ شَاهَكَ، فَحُمِلَ عَلَىٰ نَعْشٍ، وَنُودِيَ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 فَاعْرِفُوهُ، فَلَمَّا أُتِيَ بِهِ مَجْلِسَ الشُّرْطَةِ أَقَامَ أَرْبَعَةَ نَفَرٍ،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يَنْظُرَ إِلَىٰ الْخَبِيثِ بْنِ الْخَبِيثِ مُوسَىٰ بْنِ جَعْفَرٍ فَلْيَخْرُجْ، فَخَرَجَ سُلَيْمَانُ بْنُ أَبِي جَعْفَرٍ</w:t>
      </w:r>
      <w:r>
        <w:rPr>
          <w:rStyle w:val="FootnoteAnchor"/>
          <w:rtl w:val="true"/>
        </w:rPr>
        <w:footnoteReference w:id="103"/>
      </w:r>
      <w:r>
        <w:rPr>
          <w:rFonts w:ascii="Amiri" w:hAnsi="Amiri" w:eastAsia="Amiri" w:cs="Amiri"/>
          <w:color w:val="111111"/>
          <w:sz w:val="28"/>
          <w:sz w:val="28"/>
          <w:szCs w:val="28"/>
          <w:rtl w:val="true"/>
          <w:lang w:bidi="ar-SA"/>
        </w:rPr>
        <w:t>مِنْ قَصْرِهِ إِلَىٰ الشَّطِّ، فَسَمِعَ الصِّيَاحَ وَالضَّوْضَاءَ</w:t>
      </w:r>
      <w:r>
        <w:rPr>
          <w:rStyle w:val="FootnoteAnchor"/>
          <w:rtl w:val="true"/>
        </w:rPr>
        <w:footnoteReference w:id="104"/>
      </w:r>
      <w:r>
        <w:rPr>
          <w:rFonts w:ascii="Amiri" w:hAnsi="Amiri" w:eastAsia="Amiri" w:cs="Amiri"/>
          <w:color w:val="111111"/>
          <w:sz w:val="28"/>
          <w:sz w:val="28"/>
          <w:szCs w:val="28"/>
          <w:rtl w:val="true"/>
          <w:lang w:bidi="ar-SA"/>
        </w:rPr>
        <w:t>، فَقَالَ لِوُلْدِهِ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شَاهَكَ يُنَادِي عَلَىٰ مُوسَىٰ بْنِ جَعْفَرٍ عَلَىٰ نَعْشٍ، فَقَالَ لِوُلْدِهِ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يُفْعَلَ بِهِ هَذَا فِي الْجَانِبِ الْغَرْبِيِّ، فَإِذَا عُبِرَ بِهِ فَانْزِلُوا مَعَ غِلْمَانِكُمْ ، فَخُذُوهُ مِنْ أَيْدِيهِمْ، فَإِنْ مَانَعُوكُمْ فَاضْرِبُوهُمْ وَاخْرِقُوا مَا عَلَيْهِمْ مِنَ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عَبَرُوا بِهِ نَزَلُوا إِلَيْهِمْ </w:t>
      </w:r>
    </w:p>
    <w:p>
      <w:pPr>
        <w:pStyle w:val="BookText"/>
        <w:rPr/>
      </w:pPr>
      <w:r>
        <w:rPr>
          <w:rFonts w:ascii="Amiri" w:hAnsi="Amiri" w:eastAsia="Amiri" w:cs="Amiri"/>
          <w:color w:val="111111"/>
          <w:sz w:val="28"/>
          <w:sz w:val="28"/>
          <w:szCs w:val="28"/>
          <w:rtl w:val="true"/>
          <w:lang w:bidi="ar-SA"/>
        </w:rPr>
        <w:t>فَأَخَذُوهُ مِنْ أَيْدِيهِمْ وَضَرَبُوهُمْ وَخَرَقُوا عَلَيْهِمْ سَوَادَهُمْ وَوَضَعُوهُ فِي مَفْرَقِ أَرْبَعِ طُرُقٍ</w:t>
      </w:r>
      <w:r>
        <w:rPr>
          <w:rStyle w:val="FootnoteAnchor"/>
          <w:rtl w:val="true"/>
        </w:rPr>
        <w:footnoteReference w:id="105"/>
      </w:r>
      <w:r>
        <w:rPr>
          <w:rFonts w:ascii="Amiri" w:hAnsi="Amiri" w:eastAsia="Amiri" w:cs="Amiri"/>
          <w:color w:val="111111"/>
          <w:sz w:val="28"/>
          <w:sz w:val="28"/>
          <w:szCs w:val="28"/>
          <w:rtl w:val="true"/>
          <w:lang w:bidi="ar-SA"/>
        </w:rPr>
        <w:t>وَأَقَامَ المُنَادِينَ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يَنْظُرَ إِلَىٰ الطَّيِّبِ بْنِ الطَّيِّبِ مُوسَىٰ بْنِ جَعْفَرٍ فَلْيَخْرُجْ، وَحَضَرَ الْخَلْقُ وَغَسَّلَهُ وَحَنَّطَهُ بِحَنُوطٍ وَكَفَّنَهُ بِكَفَنٍ فِيهِ حِبَرَةٌ اسْتُعْمِلَتْ لَهُ بِأَلْفَيْ وَخَمْسِمِائَةِ دِينَارٍمَكْتُوباً عَلَيْهَا الْقُرْآنُ كُلُّهُ، وَاحْتَفَىٰ</w:t>
      </w:r>
      <w:r>
        <w:rPr>
          <w:rStyle w:val="FootnoteAnchor"/>
          <w:rtl w:val="true"/>
        </w:rPr>
        <w:footnoteReference w:id="106"/>
      </w:r>
      <w:r>
        <w:rPr>
          <w:rFonts w:ascii="Amiri" w:hAnsi="Amiri" w:eastAsia="Amiri" w:cs="Amiri"/>
          <w:color w:val="111111"/>
          <w:sz w:val="28"/>
          <w:sz w:val="28"/>
          <w:szCs w:val="28"/>
          <w:rtl w:val="true"/>
          <w:lang w:bidi="ar-SA"/>
        </w:rPr>
        <w:t xml:space="preserve">وَمَشَىٰ فِي جَنَازَتِهِ، مُتَسَلِّباً مَشْقُوقَ الْجَيْبِ إِلَىٰ مَقَابِرِ قُرَيْشٍ، فَدَفَنَهُ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وَكَتَبَ بِخَبَرِهِ إِلَىٰ الرَّشِيدِ، فَكَتَبَ إِلَىٰ سُلَيْمَانَ بْنِ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رَحِمَكَ يَا عَمِّ وَأَحْسَنَ اللهُ جَزَاكَ، وَاللهِ مَا فَعَلَ السِّنْدِيُّ بْنُ شَاهَكَ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عَنْ أَمْرِنَا</w:t>
      </w:r>
      <w:r>
        <w:rPr>
          <w:rStyle w:val="FootnoteAnchor"/>
          <w:rtl w:val="true"/>
        </w:rPr>
        <w:footnoteReference w:id="107"/>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زِيَادٍ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مُحَمَّدِ بْنِ صَدَقَةَ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هَارُونُ الرَّشِيدُ شُيُوخَ الطَّالِبِيَّةِ وَبَنِي الْعَبَّاسِ وَسَائِرَ أَهْلِ المَمْلَكَةِ وَالْحُكَّامَ، وَأَحْضَرَ أَبَا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قَدْ مَاتَ حَتْفَ أَنْفِهِ</w:t>
      </w:r>
      <w:r>
        <w:rPr>
          <w:rStyle w:val="FootnoteAnchor"/>
          <w:rtl w:val="true"/>
        </w:rPr>
        <w:footnoteReference w:id="109"/>
      </w:r>
      <w:r>
        <w:rPr>
          <w:rFonts w:ascii="Amiri" w:hAnsi="Amiri" w:eastAsia="Amiri" w:cs="Amiri"/>
          <w:color w:val="111111"/>
          <w:sz w:val="28"/>
          <w:sz w:val="28"/>
          <w:szCs w:val="28"/>
          <w:rtl w:val="true"/>
          <w:lang w:bidi="ar-SA"/>
        </w:rPr>
        <w:t xml:space="preserve">وَمَا كَانَ بَيْنِي وَبَيْنَهُ مَا أَسْتَغْفِرُ اللهَ مِنْهُ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فَانْظُرُوا إِلَيْهِ، فَدَخَلَ عَلَيْهِ سَبْعُونَ رَجُلاً مِنْ شِيعَتِهِ، فَنَظَرُوا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بِهِ أَثَرُ جِرَاحَةٍ وَلَا سَمٍّ وَلَا خَنْقٍ، وَكَانَ </w:t>
      </w:r>
      <w:bookmarkStart w:id="77" w:name="pg15544_182903"/>
    </w:p>
    <w:p>
      <w:pPr>
        <w:pStyle w:val="BookText"/>
        <w:rPr/>
      </w:pPr>
      <w:bookmarkEnd w:id="77"/>
      <w:r>
        <w:rPr>
          <w:rFonts w:ascii="Amiri" w:hAnsi="Amiri" w:eastAsia="Amiri" w:cs="Amiri"/>
          <w:color w:val="111111"/>
          <w:sz w:val="28"/>
          <w:sz w:val="28"/>
          <w:szCs w:val="28"/>
          <w:rtl w:val="true"/>
          <w:lang w:bidi="ar-SA"/>
        </w:rPr>
        <w:t xml:space="preserve">فِي رِجْلِهِ أَثَرُ الْحِنَّاءِ، فَأَخَذَهُ سُلَيْمَانُ بْنُ أَبِي جَعْفَرٍ وَتَوَلَّىٰ غُسْلَهُ وَتَكْفِينَهُ وَاحْتَفَىٰ وَتَحَسَّرَ فِي جَنَازَتِهِ </w:t>
      </w:r>
      <w:r>
        <w:rPr>
          <w:rStyle w:val="FootnoteAnchor"/>
          <w:rtl w:val="true"/>
        </w:rPr>
        <w:footnoteReference w:id="110"/>
      </w:r>
      <w:r>
        <w:rPr>
          <w:rStyle w:val="FootnoteAnchor"/>
          <w:rtl w:val="true"/>
        </w:rPr>
        <w:footnoteReference w:id="111"/>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المُعَلَّىٰ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رَجُلاً يَذْكُرُ أَنَّ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وَأَنَّكَ تَعْلَمُ مِنْ ذَلِكَ مَا تَعْلَمُ،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يَمُتْ مُوسَىٰ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مَاتَ وَقُسِمَتْ أَمْوَالُهُ وَنُكِحَتْ جَوَارِيهِ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9007274_2142443653"/>
      <w:bookmarkStart w:id="79" w:name="_Toc28"/>
      <w:bookmarkEnd w:id="78"/>
      <w:r>
        <w:rPr>
          <w:rtl w:val="true"/>
        </w:rPr>
        <w:t>[</w:t>
      </w:r>
      <w:r>
        <w:rPr>
          <w:rtl w:val="true"/>
        </w:rPr>
        <w:t xml:space="preserve">ادِّعاء الواقفة الغيبة على العسكري </w:t>
      </w:r>
      <w:r>
        <w:rPr>
          <w:rtl w:val="true"/>
        </w:rPr>
        <w:t>(</w:t>
      </w:r>
      <w:r>
        <w:rPr>
          <w:rtl w:val="true"/>
        </w:rPr>
        <w:t>علیه السلام</w:t>
      </w:r>
      <w:r>
        <w:rPr>
          <w:rtl w:val="true"/>
        </w:rPr>
        <w:t>)]:</w:t>
      </w:r>
      <w:bookmarkEnd w:id="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ادَّعت الواقفة علىٰ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الغيبة وقعت به، لصحَّة أمر الغيبة عندهم وجهلهم بموضعها وأنَّه القائم المهديُّ، فلمَّا صحَّت </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قولهم فيه، وثبت بالأخبار الصحيحة التي قد ذكرناها في هذا الكتاب أنَّ الغيبة واقعة بابنه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فممَّا روي في صحَّة وفاة الحسن بن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حَدَّثَنَا بِهِ أَبِي وَمُحَمَّدُ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حَضَرَ مَوْتَ الْحَسَنِ بْنِ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مِمَّنْ لَا يُوقَفُ عَلَىٰ إِحْصَاءِ عَدَدِهِمْ وَلَا يَجُوزُ عَلَىٰ مِثْلِهِمُ التَّوَاطُؤُ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فَقَدْ حَضَرْنَا فِي شَعْبَانَ سَنَةَ ثَمَانٍ وَسَبْعِينَ وَمِائَتَيْنِ وَذَلِكَ بَعْدَ مُضِيِّ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 عَشْرَةَ سَنَةً أَوْ أَكْثَرَ مَجْلِسَ أَحْمَدَ بْنِ عُبَيْدِ اللهِ بْنِ يَحْيَىٰ بْنِ خَاقَانَ</w:t>
      </w:r>
      <w:r>
        <w:rPr>
          <w:rStyle w:val="FootnoteAnchor"/>
          <w:rtl w:val="true"/>
        </w:rPr>
        <w:footnoteReference w:id="115"/>
      </w:r>
      <w:r>
        <w:rPr>
          <w:rFonts w:ascii="Amiri" w:hAnsi="Amiri" w:eastAsia="Amiri" w:cs="Amiri"/>
          <w:color w:val="111111"/>
          <w:sz w:val="28"/>
          <w:sz w:val="28"/>
          <w:szCs w:val="28"/>
          <w:rtl w:val="true"/>
          <w:lang w:bidi="ar-SA"/>
        </w:rPr>
        <w:t>وَهُوَ عَامِلُ السُّلْطَانِ يَوْمَئِذٍ عَلَىٰ الْخَرَاجِ وَالضِّيَاعِ بِكُورَةِ قُمَّ، وَكَانَ مِنْ أَنْصَبِ خَلْقِ اللهِ وَأَشَدِّهِمْ عَدَاوَةً لَهُمْ، فَجَرَىٰ ذِكْرُ المُقِيمِينَ مِنْ آلِ أَبِي طَالِبٍ بِسُرَّ مَنْ رَأَىٰ وَمَذَاهِبِهِمْ وَصَلَاحِهِمْ وَأَقْدَارِهِمْ عِنْدَ السُّلْطَانِ، فَقَالَ أَحْمَدُ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وَلَا عَرَفْتُ بِسُرَّ مَنْ رَأَىٰ رَجُلاً مِنَ الْعَلَوِيَّةِ مِثْلَ الْحَسَنِ بْنِ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سَمِعْتُ بِهِ فِي هَدْيِهِ وَسُكُونِهِ وَعَفَافِهِ وَنُبْلِهِ وَكَرَمِهِ عِنْدَ أَهْلِ بَيْتِهِ وَالسُّلْطَانِ وَجَمِيعِ بَنِي هَاشِمٍ، وَتَقْدِيمِهِمْ إِيَّاهُ عَلَىٰ ذَوِي السِّنِّ مِنْهُمْ وَالْخَطَرِ، وَكَذَلِكَ الْقُوَّادُ وَالْوُزَرَاءُ وَالْكُتَّابُ وَعَوَامُّ النَّاسِ، فَإِنِّي كُنْتُ قَائِماً ذَاتَ يَوْمٍ عَلَىٰ رَأْسِ أَبِي وَهُوَ يَوْمُ مَجْلِسِهِ لِلنَّاسِ، إِذْ دَخَلَ عَلَيْهِ حُجَّابُهُ،فَقَالُوا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الرِّضَا عَلَىٰ الْبَابِ، فَقَالَ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w:t>
      </w:r>
      <w:r>
        <w:rPr>
          <w:rStyle w:val="FootnoteAnchor"/>
          <w:rtl w:val="true"/>
        </w:rPr>
        <w:footnoteReference w:id="116"/>
      </w:r>
      <w:r>
        <w:rPr>
          <w:rFonts w:ascii="Amiri" w:hAnsi="Amiri" w:eastAsia="Amiri" w:cs="Amiri"/>
          <w:color w:val="111111"/>
          <w:sz w:val="28"/>
          <w:sz w:val="28"/>
          <w:szCs w:val="28"/>
          <w:rtl w:val="true"/>
          <w:lang w:bidi="ar-SA"/>
        </w:rPr>
        <w:t xml:space="preserve">، فَدَخَلَ رَجُلٌ أَسْمَرُ أَعْيَنُ حَسَنُ الْقَامَةِ، جَمِيلُ الْوَجْهِ، جَيِّدُ الْبَدَنِ ، حَدَثُ السِّنِّ، لَهُ جَلَالَةٌ وَهَيْبَةٌ، فَلَمَّا نَظَرَ إِلَيْهِ أَبِي قَامَ، فَمَشَىٰ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خُطًى، وَلَا أَعْلَمُهُ فَعَلَ هَذَا بِأَحَدٍ مِنْ بَنِي هَاشِمٍ وَلَا بِالْقُوَّادِ وَلَا بِأَوْلِيَاءِ الْعَهْدِ، فَلَمَّا دَنَا مِنْهُ عَانَقَهُ وَقَبَّلَ وَجْهَهُ وَمَنْكِبَيْهِ وَأَخَذَ بِيَدِهِ فَأَجْلَسَهُ عَلَىٰ مُصَلَّاهُ الَّذِي كَانَ عَلَيْهِ، وَجَلَسَ إِلَىٰ جَنْبِهِ مُقْبِلاً عَلَيْهِ بِوَجْهِهِ، وَجَعَلَ يُكَلِّمُهُ وَيُكَنِّيهِ، وَيَفْدِيهِ بِنَفْسِهِ وَبِأَبَوَيْهِ، وَأَنَا مُتَعَجِّبٌ مِمَّا أَرَىٰ مِنْهُ إِذْ دَخَلَ عَلَيْهِ الْحُجَّابُ،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قَدْ جَاءَ</w:t>
      </w:r>
      <w:r>
        <w:rPr>
          <w:rStyle w:val="FootnoteAnchor"/>
          <w:rtl w:val="true"/>
        </w:rPr>
        <w:footnoteReference w:id="117"/>
      </w:r>
      <w:r>
        <w:rPr>
          <w:rFonts w:ascii="Amiri" w:hAnsi="Amiri" w:eastAsia="Amiri" w:cs="Amiri"/>
          <w:color w:val="111111"/>
          <w:sz w:val="28"/>
          <w:sz w:val="28"/>
          <w:szCs w:val="28"/>
          <w:rtl w:val="true"/>
          <w:lang w:bidi="ar-SA"/>
        </w:rPr>
        <w:t>، وَكَانَ المُوَفَّقُ إِذَا جَاءَ وَدَخَلَ عَلَىٰ أَبِي تَقَدَّمَ حُجَّابُهُ وَخَاصَّةُ قُوَّادِهِ، فَقَامُوا بَيْنَ مَجْلِسِ أَبِي وَبَيْنَ بَابِ الدَّارِ سِمَاطَيْنِ</w:t>
      </w:r>
      <w:r>
        <w:rPr>
          <w:rStyle w:val="FootnoteAnchor"/>
          <w:rtl w:val="true"/>
        </w:rPr>
        <w:footnoteReference w:id="118"/>
      </w:r>
      <w:r>
        <w:rPr>
          <w:rFonts w:ascii="Amiri" w:hAnsi="Amiri" w:eastAsia="Amiri" w:cs="Amiri"/>
          <w:color w:val="111111"/>
          <w:sz w:val="28"/>
          <w:sz w:val="28"/>
          <w:szCs w:val="28"/>
          <w:rtl w:val="true"/>
          <w:lang w:bidi="ar-SA"/>
        </w:rPr>
        <w:t>إِلَىٰ أَنْ يَدْخُلَ وَيَخْرُجَ، فَلَمْ يَزَلْ أَبِي مُقْبِلاً عَلَيْهِ</w:t>
      </w:r>
      <w:r>
        <w:rPr>
          <w:rStyle w:val="FootnoteAnchor"/>
          <w:rtl w:val="true"/>
        </w:rPr>
        <w:footnoteReference w:id="119"/>
      </w:r>
      <w:r>
        <w:rPr>
          <w:rFonts w:ascii="Amiri" w:hAnsi="Amiri" w:eastAsia="Amiri" w:cs="Amiri"/>
          <w:color w:val="111111"/>
          <w:sz w:val="28"/>
          <w:sz w:val="28"/>
          <w:szCs w:val="28"/>
          <w:rtl w:val="true"/>
          <w:lang w:bidi="ar-SA"/>
        </w:rPr>
        <w:t>يُحَدِّثُهُ حَتَّىٰ نَظَرَ إِلَىٰ غِلْمَانِ الْخَاصَّةِ، فَقَالَ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فَقُمْ جَعَلَنِيَ اللهُ فِدَاكَ يَا أَبَا مُحَمَّدٍ، ثُمَّ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خَلْفَ السِّمَاطَيْنِ كَيْلَا يَرَاهُ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وَقَامَ أَبِي فَعَانَقَهُ وَقَبَّلَ وَجْهَهُ وَمَضَىٰ، فَقُلْتُ لِحُجَّابِ أَبِي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هَذَا الَّذِي فَعَلَ بِهِ أَبِي هَذَا الَّذِي 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الْعَلَوِيَّةِ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يُعْرَفُ بِابْنِ الرِّضَا، فَازْدَدْتُ تَعَجُّباً، فَلَمْ أَزَلْ يَوْمِي ذَلِكَ قَلِقاً مُتَفَكِّراً فِي أَمْرِهِ وَأَمْرِ أَبِي وَمَا رَأَيْتُ مِنْهُ حَتَّىٰ كَانَ اللَّيْلُ، وَكَانَتْ عَادَتُهُ أَنْ يُصَلِّيَ الْعَتَمَةَ، ثُمَّ يَجْلِسَ فَيَنْظُرَ فِيمَا يَحْتَاجُ إِلَيْهِ مِنَ المُؤَامَرَاتِ وَمَا يَرْفَعُهُإِلَىٰ السُّلْطَانِ، فَلَمَّا صَلَّىٰ وَجَلَسَ</w:t>
      </w:r>
      <w:r>
        <w:rPr>
          <w:rStyle w:val="FootnoteAnchor"/>
          <w:rtl w:val="true"/>
        </w:rPr>
        <w:footnoteReference w:id="120"/>
      </w:r>
      <w:r>
        <w:rPr>
          <w:rFonts w:ascii="Amiri" w:hAnsi="Amiri" w:eastAsia="Amiri" w:cs="Amiri"/>
          <w:color w:val="111111"/>
          <w:sz w:val="28"/>
          <w:sz w:val="28"/>
          <w:szCs w:val="28"/>
          <w:rtl w:val="true"/>
          <w:lang w:bidi="ar-SA"/>
        </w:rPr>
        <w:t>جِئْتُ فَجَلَسْتُ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 إِنْ أَذِنْتَ سَأَلْتُكَ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يَا بُنَيَّ فَقُلْ مَا أَحْبَبْتَ،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كَانَ الرَّجُلُ الَّذِي أَتَاكَ بِالْغَدَاةِ وَفَعَلْتَ بِهِ مَا فَعَلْتَ مِنَ الْإِجْلَالِ وَالْإِكْرَامِ وَالتَّبْجِيلِ وَفَدَيْتَهُ بِنَفْسِكَ وَبَأَبَوَيْكَ؟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ذَاكَ إِمَامُ الرَّافِضَةِ، ذَاكَ ابْنُ الرِّضَا، فَسَكَتَ سَاعَةً </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زَالَتِ الْخِلَافَةُ عَنْ خُلَفَاءِ بَنِي الْعَبَّاسِ مَا اسْتَحَقَّهَا أَحَدٌ مِنْ بَنِي هَاشِمٍ غَيْرُ هَذَا، فَإِنَّ هَذَا يَسْتَحِقُّهَا فِي فَضْلِهِ وَعَفَافِهِ وَهَدْيِهِ وَصِيَانَةِ نَفْسِهِ وَزُهْدِهِ وَعِبَادَتِهِ وَجَمِيلِ أَخْلَاقِهِ وَصَلَاحِهِ، وَلَوْ رَأَيْتَ أَبَاهُ لَرَأَيْتَ رَجُلاً جَلِيلاً نَبِيلاً خَيِّراً فَاضِلاً، فَازْدَدْتُ قَلَقاً وَتَفَكُّراً وَغَيْظاً عَلَىٰ أَبِي مِمَّا سَمِعْتُ مِنْهُ فِيهِ، وَلَمْ يَكُنْ لِي هِمَّةٌ بَعْدَ ذَلِكَ إِلَّا السُّؤَالَ عَنْ خَبَرِهِ، وَالْبَحْثَ عَنْ أَمْرِهِ، فَمَا سَأَلْتُ عَنْهُ أَحَداً مِنْ بَنِي هَاشِمٍ وَمِنَ الْقُوَّادِ وَالْكُتَّابِ وَالْقُضَاةِ وَالْفُقَهَاءِ وَسَائِرِ النَّاسِ إِلَّا وَجَدْتُهُ عِنْدَهُمْ فِي غَايَةِ الْإِجْلَالِ وَالْإِعْظَامِ وَالمَحَلِّ الرَّفِيعِ وَالْقَوْلِ الْجَمِيلِ وَالتَّقْدِيمِ لَهُ عَلَىٰ جَمِيعِ أَهْلِ بَيْتِهِ وَمَشَايِخِهِ وَغَيْرِهِمْ،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الرَّافِضَةِ، فَعَظُمَ قَدْرُهُ عِنْدِي، إِذْ لَمْ أَرَ لَهُ وَلِيًّا وَلَا عَدُوّاً إِلَّا وَهُوَ يُحْسِنُ الْقَوْلَ فِيهِ وَالثَّنَاءَ عَلَيْهِ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بَعْضُ أَهْلِ المَجْلِسِ 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فَمَا خَبَرُ أَخِيهِ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جَعْفَرٌ فَيُسْئَلَ عَنْ خَبَرِهِ</w:t>
      </w:r>
      <w:r>
        <w:rPr>
          <w:rStyle w:val="FootnoteAnchor"/>
          <w:rtl w:val="true"/>
        </w:rPr>
        <w:footnoteReference w:id="121"/>
      </w:r>
      <w:r>
        <w:rPr>
          <w:rFonts w:ascii="Amiri" w:hAnsi="Amiri" w:eastAsia="Amiri" w:cs="Amiri"/>
          <w:color w:val="111111"/>
          <w:sz w:val="28"/>
          <w:sz w:val="28"/>
          <w:szCs w:val="28"/>
          <w:rtl w:val="true"/>
          <w:lang w:bidi="ar-SA"/>
        </w:rPr>
        <w:t>أَوْ يُقْرَنَ بِهِ؟ إِنَّ جَعْفَراً مُعْلِنٌ بِالْفِسْقِ، مَاجِنٌ</w:t>
      </w:r>
      <w:r>
        <w:rPr>
          <w:rStyle w:val="FootnoteAnchor"/>
          <w:rtl w:val="true"/>
        </w:rPr>
        <w:footnoteReference w:id="122"/>
      </w:r>
      <w:r>
        <w:rPr>
          <w:rFonts w:ascii="Amiri" w:hAnsi="Amiri" w:eastAsia="Amiri" w:cs="Amiri"/>
          <w:color w:val="111111"/>
          <w:sz w:val="28"/>
          <w:sz w:val="28"/>
          <w:szCs w:val="28"/>
          <w:rtl w:val="true"/>
          <w:lang w:bidi="ar-SA"/>
        </w:rPr>
        <w:t>، شِرِّيبٌ لِلْخُمُورِ، وَأَقَلُّ مَنْ رَأَيْتُهُ مِنَ الرِّجَالِ، وَأَهْتَكُهُمْ لِسَتْرِهِ، فَدْمٌ خَمَّارٌ</w:t>
      </w:r>
      <w:r>
        <w:rPr>
          <w:rStyle w:val="FootnoteAnchor"/>
          <w:rtl w:val="true"/>
        </w:rPr>
        <w:footnoteReference w:id="123"/>
      </w:r>
      <w:r>
        <w:rPr>
          <w:rFonts w:ascii="Amiri" w:hAnsi="Amiri" w:eastAsia="Amiri" w:cs="Amiri"/>
          <w:color w:val="111111"/>
          <w:sz w:val="28"/>
          <w:sz w:val="28"/>
          <w:szCs w:val="28"/>
          <w:rtl w:val="true"/>
          <w:lang w:bidi="ar-SA"/>
        </w:rPr>
        <w:t xml:space="preserve">، قَلِيلٌ فِي نَفْسِهِ، خَفِيفٌ، وَاللهِ لَقَدْ وَرَدَ عَلَىٰ السُّلْطَانِوَأَصْحَابِهِ فِي وَقْتِ وَفَاةِ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تَعَجَّبْتُ مِنْهُ، وَمَا ظَنَنْتُ أَنَّهُ يَكُونُ، وَذَلِكَ أَنَّهُ لَمَّا اعْتَلَّ بَعَثَ إِلَىٰ أَبِي أَنَّ ابْنَ الرِّضَا قَدِ اعْتَلَّ، فَرَكِبَ مِنْ سَاعَتِهِ مُبَادِراً إِلَىٰ دَارِ الْخِلَافَةِ، ثُمَّ رَجَعَ مُسْتَعْجِلاً وَمَعَهُ خَمْسَةُ نَفَرٍ مِنْ خُدَّامِ أَمِيرِ المُؤْمِنِينَ، كُلُّهُمْ مِنْ ثِقَاتِهِ وَخَاصَّتِهِ، فَمِنْهُمْ نِحْرِيرٌ</w:t>
      </w:r>
      <w:r>
        <w:rPr>
          <w:rStyle w:val="FootnoteAnchor"/>
          <w:rtl w:val="true"/>
        </w:rPr>
        <w:footnoteReference w:id="124"/>
      </w:r>
      <w:r>
        <w:rPr>
          <w:rFonts w:ascii="Amiri" w:hAnsi="Amiri" w:eastAsia="Amiri" w:cs="Amiri"/>
          <w:color w:val="111111"/>
          <w:sz w:val="28"/>
          <w:sz w:val="28"/>
          <w:szCs w:val="28"/>
          <w:rtl w:val="true"/>
          <w:lang w:bidi="ar-SA"/>
        </w:rPr>
        <w:t xml:space="preserve">، وَأَمَرَهُمْ بِلُزُومِ دَارِ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خَبَرِهِ وَحَالِهِ، وَبَعَثَ إِلَىٰ نَفَرٍ مِنَ المُتَطَبِّبِينَ، فَأَمَرَهُمْ بِالاخْتِلَافِ إِلَيْهِ</w:t>
      </w:r>
      <w:r>
        <w:rPr>
          <w:rStyle w:val="FootnoteAnchor"/>
          <w:rtl w:val="true"/>
        </w:rPr>
        <w:footnoteReference w:id="125"/>
      </w:r>
      <w:r>
        <w:rPr>
          <w:rFonts w:ascii="Amiri" w:hAnsi="Amiri" w:eastAsia="Amiri" w:cs="Amiri"/>
          <w:color w:val="111111"/>
          <w:sz w:val="28"/>
          <w:sz w:val="28"/>
          <w:szCs w:val="28"/>
          <w:rtl w:val="true"/>
          <w:lang w:bidi="ar-SA"/>
        </w:rPr>
        <w:t xml:space="preserve">، وَتَعَاهُدِهِ صَبَاحاً </w:t>
      </w:r>
    </w:p>
    <w:p>
      <w:pPr>
        <w:pStyle w:val="BookText"/>
        <w:rPr/>
      </w:pPr>
      <w:r>
        <w:rPr>
          <w:rFonts w:ascii="Amiri" w:hAnsi="Amiri" w:eastAsia="Amiri" w:cs="Amiri"/>
          <w:color w:val="111111"/>
          <w:sz w:val="28"/>
          <w:sz w:val="28"/>
          <w:szCs w:val="28"/>
          <w:rtl w:val="true"/>
          <w:lang w:bidi="ar-SA"/>
        </w:rPr>
        <w:t xml:space="preserve">وَمَسَاءً، فَلَمَّا كَانَ بَعْدَ ذَلِكَ بِيَوْمَيْنِ جَاءَهُ مَنْ أَخْبَرَهُ أَنَّهُ قَدْ ضَعُفَ، فَرَكِبَ حَتَّىٰ بَكَّرَ إِلَيْهِ، ثُمَّ أَمَرَ المُتَطَبِّبِينَ بِلُزُومِهِ، وَبَعَثَ إِلَىٰ قَاضِي  الْقُضَاةِ فَأَحْضَرَهُ مَجْلِسَهُ، وَأَمَرَهُ أَنْ يَخْتَارَ مِنْ أَصْحَابِهِ عَشَرَةً مِمَّنْ يُوثَقُ بِهِ فِي دِينِهِ وَأَمَانَتِهِ وَوَرَعِهِ، فَأَحْضَرَهُمْ، فَبَعَثَ بِهِمْ إِلَىٰ دَارِ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وَأَمَرَهُمْ بِلُزُومِ دَارِهِ لَيْلاً وَنَهَاراً، فَلَمْ يَزَالُوا هُنَاكَ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 مَضَتْ مِنْ شَهْرِ رَبِيعٍ الْأَوَّلِ مِنْ سَنَةِ سِتِّينَ وَمِائَتَيْنِ، فَصَارَتْ سُرَّ مَنْ رَأَىٰ ضَجَّةً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السُّلْطَانُ إِلَىٰ دَارِهِ مَنْ يُفَتِّشُهَا وَيُفَتِّشُ حُجَرَهَا، وَخَتَمَ عَلَىٰ جَمِيعِ مَا فِيهَا، وَطَلَبُوا أَثَرَ وَلَدِهِ، وَجَاءُوا بِنِسَاءٍ يَعْرِفْنَ بِالْحَبْلِ، فَدَخَلْنَ عَلَىٰ جَوَارِيهِ، فَنَظَرْنَ إِلَيْهِنَّ، فَذَكَرَ بَعْضُهُنَّ أَنَّ هُنَاكَ جَارِيَةً بِهَا حَمْلٌ</w:t>
      </w:r>
      <w:r>
        <w:rPr>
          <w:rStyle w:val="FootnoteAnchor"/>
          <w:rtl w:val="true"/>
        </w:rPr>
        <w:footnoteReference w:id="126"/>
      </w:r>
      <w:r>
        <w:rPr>
          <w:rFonts w:ascii="Amiri" w:hAnsi="Amiri" w:eastAsia="Amiri" w:cs="Amiri"/>
          <w:color w:val="111111"/>
          <w:sz w:val="28"/>
          <w:sz w:val="28"/>
          <w:szCs w:val="28"/>
          <w:rtl w:val="true"/>
          <w:lang w:bidi="ar-SA"/>
        </w:rPr>
        <w:t xml:space="preserve">، فَأَمَرَ بِهَا، فَجُعِلَتْ فِي حُجْرَةٍ، وَوُكِّلَ بِهَا نِحْرِيرٌ الْخَادِمُ وَأَصْحَابُهُ وَنِسْوَةٌ مَعَهُمْ، ثُمَّ أَخَذُوا بَعْدَ ذَلِكَ فِي تَهْيِئَتِهِ، وَعُطِّلَتِ الْأَسْوَاقُ، وَرَكِبَ أَبِي وَبَنُو هَاشِمٍ وَالْقُوَّادُ وَالْكُتَّابُ وَسَائِرُ النَّاسِ إِلَىٰ جَنَازَتِهِ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سُرَّ مَنْرَأَىٰ يَوْمَئِذٍ شَبِيهاً بِالْقِيَامَةِ، فَلَمَّا فَرَغُوا مِنْ تَهْيِئَتِهِ بَعَثَ السُّلْطَانُ إِلَىٰ أَبِي عِيسَىٰ بْنِ المُتَوَكِّلِ، فَأَمَرَهُ بِالصَّلَاةِ عَلَيْهِ، فَلَمَّا وُضِعَتِ الْجَنَازَةُ لِلصَّلَاةِ دَنَا أَبُو عِيسَىٰ مِنْهَا، فَكَشَفَ عَنْ وَجْهِهِ، فَعَرَضَهُ عَلَىٰ بَنِي هَاشِمٍ مِنَ الْعَلَوِيَّةِ وَالْعَبَّاسِيَّةِ وَالْقُوَّادِ وَالْكُتَّابِ وَالْقُضَاةِ وَالْفُقَهَاءِ وَالمُعَدَّلِينَ،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ابْنُ الرِّضَا، مَاتَ حَتْفَ أَنْفِهِ</w:t>
      </w:r>
      <w:r>
        <w:rPr>
          <w:rStyle w:val="FootnoteAnchor"/>
          <w:rtl w:val="true"/>
        </w:rPr>
        <w:footnoteReference w:id="127"/>
      </w:r>
      <w:r>
        <w:rPr>
          <w:rFonts w:ascii="Amiri" w:hAnsi="Amiri" w:eastAsia="Amiri" w:cs="Amiri"/>
          <w:color w:val="111111"/>
          <w:sz w:val="28"/>
          <w:sz w:val="28"/>
          <w:szCs w:val="28"/>
          <w:rtl w:val="true"/>
          <w:lang w:bidi="ar-SA"/>
        </w:rPr>
        <w:t xml:space="preserve">عَلَىٰ فِرَاشِهِ، حَضَرَهُ مِنْ خَدَمِ أَمِيرِ المُؤْمِنِينَ وَثِقَاتِهِ فُلَانٌ وَفُلَانٌ، وَمِنَ المُتَطَبِّبِينَ فُلَانٌ وَفُلَانٌ، وَمِنَ الْقُضَاةِ فُلَانٌ وَفُلَانٌ، ثُمَّ غَطَّىٰ وَجْهَهُ وَقَامَ فَصَلَّىٰ عَلَيْهِ وَكَبَّرَ عَلَيْهِ خَمْساً وَأَمَرَ بِحَمْلِهِ، فَحُمِلَ مِنْ وَسَطِ دَارِهِ، وَدُفِنَ فِي الْبَيْتِ الَّذِي دُفِنَ فِيهِ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دُفِنَ وَتَفَرَّقَ النَّاسُ اضْطَرَبَ السُّلْطَانُ وَأَصْحَابُهُ فِي طَلَبِ وَلَدِهِ، وَكَثُرَ </w:t>
      </w:r>
    </w:p>
    <w:p>
      <w:pPr>
        <w:pStyle w:val="BookText"/>
        <w:rPr/>
      </w:pPr>
      <w:r>
        <w:rPr>
          <w:rFonts w:ascii="Amiri" w:hAnsi="Amiri" w:eastAsia="Amiri" w:cs="Amiri"/>
          <w:color w:val="111111"/>
          <w:sz w:val="28"/>
          <w:sz w:val="28"/>
          <w:szCs w:val="28"/>
          <w:rtl w:val="true"/>
          <w:lang w:bidi="ar-SA"/>
        </w:rPr>
        <w:t>التَّفْتِيشُ فِي المَنَازِلِ وَالدُّورِ، وَتَوَقَّفُوا عَلَىٰ قِسْمَةِ مِيرَاثِهِ، وَلَمْ يَزَلِ الَّذِينَ وُكِّلُوا بِحِفْظِ الْجَارِيَةِ الَّتِي تَوَهَّمُوا عَلَيْهَا الْحَبَلَ مُلَازِمِينَ لَهَا سَنَتَيْنِ وَأَكْثَرَ حَتَّىٰ تَبَيَّنَ لَهُمْ بُطْلَانُ الْحَبَلِ، فَقَسَّمَ مِيرَاثَهُ بَيْنَ أُمِّهِ وأَخِيهِ جَعْفَرٍ، وَادَّعَتْ أُمُّهُ وَصِيَّتَهُ، وَثَبَتَ ذَلِكَ عِنْدَ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وَالسُّلْطَانُ عَلَىٰ ذَلِكَ يَطْلُبُ أَثَرَ وَلَدِهِ، فَجَاءَ جَعْفَرٌ بَعْدَ قِسْمَةِ الْمِيرَاثِ إِلَىٰ أَبِي،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مَرْتَبَةَ أَبِي وَأَخِي وَأُوصِلَ إِلَيْكَ فِي كُلِّ سَنَةٍ عِشْرِينَ أَلْفَ دِينَارٍ مُسَلَّمَةً، فَزَبَرَهُ</w:t>
      </w:r>
      <w:r>
        <w:rPr>
          <w:rStyle w:val="FootnoteAnchor"/>
          <w:rtl w:val="true"/>
        </w:rPr>
        <w:footnoteReference w:id="128"/>
      </w:r>
      <w:r>
        <w:rPr>
          <w:rFonts w:ascii="Amiri" w:hAnsi="Amiri" w:eastAsia="Amiri" w:cs="Amiri"/>
          <w:color w:val="111111"/>
          <w:sz w:val="28"/>
          <w:sz w:val="28"/>
          <w:szCs w:val="28"/>
          <w:rtl w:val="true"/>
          <w:lang w:bidi="ar-SA"/>
        </w:rPr>
        <w:t>أَبِي وَأَسْمَعَهُ،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إِنَّ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سَيْفَهُ وَسَوْطَهُ فِي الَّذِينَ زَعَمُوا أَنَّ أَبَاكَ وَأَخَاكَ أَئِمَّةٌ لِيَرُدَّهُمْ عَنْ ذَلِكَ فَلَمْ يَقْدِرْ عَلَيْهِ وَلَمْ يَتَهَيَّأْ لَهُ صَرْفُهُمْ عَنْ هَذَا الْقَوْلِ فِيهِمَا، وَجَهَدَ أَنْ يُزِيلَ أَبَاكَ وَأَخَاكَ عَنْ تِلْكَ المَرْتَبَةِ فَلَمْ يَتَهَيَّأْ لَهُ ذَلِكَ، فَإِنْ كُنْتَ عِنْدَشِيعَةِ أَبِيكَ وَأَخِيكَ إِمَاماً فَلَا حَاجَةَ بِكَ إِلَىٰ السُّلْطَانِ يُرَتِّبُكَ مَرَاتِبَهُمْ وَلَا غَيْرِ السُّلْطَانِ، وَإِنْ لَمْ تَكُنْ عِنْدَهُمْ بِهَذِهِ المَنْزِلَةِ لَمْ تَنَلْهَا بِنَا، وَاسْتَقَلَّهُ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وَاسْتَضْعَفَهُ وَأَمَرَ أَنْ يُحْجَبَ عَنْهُ، فَلَمْ يَأْذَنْ لَهُ بِالدُّخُولِ عَلَيْهِ حَتَّىٰ مَاتَ أَبِي، وَخَرَجْنَا وَالْأَمْرُ عَلَىٰ تِلْكَ الْحَالِ، وَالسُّلْطَانُ يَطْلُبُ أَثَرَ 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الْيَوْمَ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يصحُّ الموت إلَّا هكذا؟ وكيف يجوز ردُّ العيان وتكذيبه؟ وإنَّما كان السلطان لا يفتر عن طلب الولد لأنَّه قد كان وقع في مسامعه خبره، وَقَدْ كَانَ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 أَبِيهِ بِسِنِينَ، وَعَرَضَهُ عَلَىٰ أَصْحَابِهِ،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إِمَامُكُمْ مِنْ بَعْدِي، وَخَلِيفَتِي عَلَيْكُمْ، أَطِيعُوهُ فَلَا تَتَفَرَّقُوا مِنْ بَعْدِي فَتَهْلِكُوا فِي أَدْيَانِكُمْ، </w:t>
      </w:r>
    </w:p>
    <w:p>
      <w:pPr>
        <w:pStyle w:val="BookText"/>
        <w:rPr/>
      </w:pPr>
      <w:r>
        <w:rPr>
          <w:rFonts w:ascii="Amiri" w:hAnsi="Amiri" w:eastAsia="Amiri" w:cs="Amiri"/>
          <w:color w:val="111111"/>
          <w:sz w:val="28"/>
          <w:sz w:val="28"/>
          <w:szCs w:val="28"/>
          <w:rtl w:val="true"/>
          <w:lang w:bidi="ar-SA"/>
        </w:rPr>
        <w:t>أَمَا إِنَّكُمْ لَنْ تَرَوْهُ بَعْدَ يَوْمِكُمْ هَذَا</w:t>
      </w:r>
      <w:r>
        <w:rPr>
          <w:rFonts w:eastAsia="Amiri" w:cs="Amiri" w:ascii="Amiri" w:hAnsi="Amiri"/>
          <w:color w:val="111111"/>
          <w:sz w:val="28"/>
          <w:szCs w:val="28"/>
          <w:rtl w:val="true"/>
          <w:lang w:bidi="ar-SA"/>
        </w:rPr>
        <w:t>»</w:t>
      </w:r>
      <w:r>
        <w:rPr>
          <w:rStyle w:val="FootnoteAnchor"/>
          <w:rtl w:val="true"/>
        </w:rPr>
        <w:footnoteReference w:id="130"/>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الآتي ما سيأتي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فغيَّبه ولم يُظهِره، فلذلك لم يفتر السلطان عن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صَاحِبَ هَذَا الْأَمْرِ هُوَ الَّذِي تُخْفَىٰ وِلَادَتُهُ عَلَىٰ النَّاسِ،وَيَغِيبُ عَنْهُمْ شَخْصُهُ، لِئَلَّا يَكُونَ لِأَحَدٍ فِي عُنُقِهِ بَيْعَةٌ إِذَا خَرَجَ</w:t>
      </w:r>
      <w:r>
        <w:rPr>
          <w:rStyle w:val="FootnoteAnchor"/>
          <w:rtl w:val="true"/>
        </w:rPr>
        <w:footnoteReference w:id="132"/>
      </w:r>
      <w:r>
        <w:rPr>
          <w:rFonts w:ascii="Amiri" w:hAnsi="Amiri" w:eastAsia="Amiri" w:cs="Amiri"/>
          <w:color w:val="111111"/>
          <w:sz w:val="28"/>
          <w:sz w:val="28"/>
          <w:szCs w:val="28"/>
          <w:rtl w:val="true"/>
          <w:lang w:bidi="ar-SA"/>
        </w:rPr>
        <w:t>، وَأَنَّهُ هُوَ الَّذِي يُقْسَمُ مِيرَاثُهُ وَهُوَ حَيٌّ</w:t>
      </w:r>
      <w:r>
        <w:rPr>
          <w:rStyle w:val="FootnoteAnchor"/>
          <w:rtl w:val="true"/>
        </w:rPr>
        <w:footnoteReference w:id="133"/>
      </w:r>
      <w:r>
        <w:rPr>
          <w:rFonts w:ascii="Amiri" w:hAnsi="Amiri" w:eastAsia="Amiri" w:cs="Amiri"/>
          <w:color w:val="111111"/>
          <w:sz w:val="28"/>
          <w:sz w:val="28"/>
          <w:szCs w:val="28"/>
          <w:rtl w:val="true"/>
          <w:lang w:bidi="ar-SA"/>
        </w:rPr>
        <w:t>، وقد أخرجت ذلك مسنداً في هذا الكتاب في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مرادنا بإيراد هذا الخبر تصحيحاً لموت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بطل وقوع الغيبة لمن ادُّعيت له من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الحنفيَّة، والصادق جعفر ابن محمّد، وموسىٰ بن جعفر، والحسن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صحَّ من وفاتهم، فصحَّ وقوعها بمن نصَّ عليه النبيُّ والأئمَّة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الحجَّة بن الحسن بن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أخرجت الأخبار المسندة في ذلك الكتاب في أبواب النصوص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من سألنا من المخالفين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 من أنْ يكون قائلاً بإمامة الأئمَّة الأحد عشر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 قائل بإمامتهم، فإنْ كان قائلاً بإمامتهم لزمه القول بإمامة الإمام الثاني عشر، لنصوص آبائه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باسمه ونسبه، وإجماع شيعتهم علىٰ القول بإمامته، وأنَّه القائم الذي يظهر بعد </w:t>
      </w:r>
      <w:bookmarkStart w:id="80" w:name="pg15544_182910"/>
    </w:p>
    <w:p>
      <w:pPr>
        <w:pStyle w:val="BookText"/>
        <w:rPr/>
      </w:pPr>
      <w:bookmarkEnd w:id="80"/>
      <w:r>
        <w:rPr>
          <w:rFonts w:ascii="IRNazanin" w:hAnsi="IRNazanin" w:eastAsia="IRNazanin"/>
          <w:color w:val="111111"/>
          <w:sz w:val="28"/>
          <w:sz w:val="28"/>
          <w:szCs w:val="28"/>
          <w:rtl w:val="true"/>
          <w:lang w:bidi="fa-IR"/>
        </w:rPr>
        <w:t>غيبة طويلة فيملأ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السائل من القائلين بالأئمَّة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 علينا جواب في القائم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الكلام بيننا وبينه في إثبات إمامة آبائه الأئمَّة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لو سألنا يهودي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صارت الظهر أربعاً والعصرأربعاً والعتمة أربعاً والغداة ركعتين والمغرب ثلاثاً؟ لم يكن له علينا في ذلك جواب، بل لنا أنْ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منكر لنبوَّة النبيِّ الذي أتىٰ بهذه الصلوات وعدد ركعاتها، فكلِّمنا في نبوَّته وإثباتها، فإنْ بطلت بطلت هذه الصلوات وسقط السؤال عنها، وإنْ ثبتت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لزمك الإقرار بفرض هذه الصلوات علىٰ عدد ركعاتها، لصحَّة مجيئها عنه، واجتماع أُمَّته عليها، عرفت علَّتها أم لم تعرفها، وهكذا الجواب لمن سأل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w:t>
      </w:r>
    </w:p>
    <w:p>
      <w:pPr>
        <w:pStyle w:val="Heading3"/>
        <w:numPr>
          <w:ilvl w:val="2"/>
          <w:numId w:val="1"/>
        </w:numPr>
        <w:rPr/>
      </w:pPr>
      <w:bookmarkStart w:id="81" w:name="__RefHeading___Toc9007276_2142443653"/>
      <w:bookmarkStart w:id="82" w:name="_Toc29"/>
      <w:bookmarkEnd w:id="81"/>
      <w:r>
        <w:rPr>
          <w:rtl w:val="true"/>
        </w:rPr>
        <w:t>[</w:t>
      </w:r>
      <w:r>
        <w:rPr>
          <w:rtl w:val="true"/>
        </w:rPr>
        <w:t>جواب عن اعتراض</w:t>
      </w:r>
      <w:r>
        <w:rPr>
          <w:rtl w:val="true"/>
        </w:rPr>
        <w:t>]:</w:t>
      </w:r>
      <w:bookmarkEnd w:id="82"/>
    </w:p>
    <w:p>
      <w:pPr>
        <w:pStyle w:val="BookText"/>
        <w:rPr/>
      </w:pPr>
      <w:r>
        <w:rPr>
          <w:rFonts w:ascii="IRNazanin" w:hAnsi="IRNazanin" w:eastAsia="IRNazanin"/>
          <w:color w:val="111111"/>
          <w:sz w:val="28"/>
          <w:sz w:val="28"/>
          <w:szCs w:val="28"/>
          <w:rtl w:val="true"/>
          <w:lang w:bidi="fa-IR"/>
        </w:rPr>
        <w:t>وقد يعترض معترض جاهل بآثار الحكمة، غافل عن مستقيم التدبير لأهل الملَّة،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الغيبة وقعت بصاحب زمانكم هذا دون من تقدَّم من آبائه الأئمَّة بزعمكم، وقد نجد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زماننا هذا أحسن حالاً وأرغد عيشاً منهم في زمن بني أُميَّة، إذ كانوا في ذلك الزمان مطالبين بالبراءة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 من أحوال القتل والتشريد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هذا الحال وادعون سالمون، قد كثرت شيعتهم وتوافرت أنصارهم وظهرت كلمتهم بموالاة كبراء أهل الدولة لهم وذوي السلطان والنجدة منهم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الجهل غير معدوم من ذوي الغفلة وأهل التكذيب والحيرة، وقد تقدَّم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 حُجَج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واستتارهم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في وزن الحكمة</w:t>
      </w:r>
      <w:r>
        <w:rPr>
          <w:rStyle w:val="FootnoteAnchor"/>
          <w:rtl w:val="true"/>
        </w:rPr>
        <w:footnoteReference w:id="134"/>
      </w:r>
      <w:r>
        <w:rPr>
          <w:rFonts w:ascii="IRNazanin" w:hAnsi="IRNazanin" w:eastAsia="IRNazanin"/>
          <w:color w:val="111111"/>
          <w:sz w:val="28"/>
          <w:sz w:val="28"/>
          <w:szCs w:val="28"/>
          <w:rtl w:val="true"/>
          <w:lang w:bidi="fa-IR"/>
        </w:rPr>
        <w:t>حسب الإمكان والتدبير لأهلالإيمان، وإذا كان ذلك كذلك فليقل ذوو النظر والتمييز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الحال كما وصفت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أصعب والمحنة أشدُّ ممَّا تقدَّم من أزمنة الأئمَّة السالفة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أنَّ الأئمَّة الماضية أسرُّوا في جميع مقاماتهم إلىٰ شيعتهم والقائلين بولايتهم والمائلين من الناس إليهم حتَّىٰ تظاهر ذلك بين أعدائهم أنَّ صاحب السيف هو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 حتَّىٰ تجي ء صيحة من السماء باسمه واسم أبيه، والأنفس منيتة</w:t>
      </w:r>
      <w:r>
        <w:rPr>
          <w:rStyle w:val="FootnoteAnchor"/>
          <w:rtl w:val="true"/>
        </w:rPr>
        <w:footnoteReference w:id="135"/>
      </w:r>
      <w:r>
        <w:rPr>
          <w:rFonts w:ascii="Amiri" w:hAnsi="Amiri" w:eastAsia="Amiri" w:cs="Amiri"/>
          <w:color w:val="111111"/>
          <w:sz w:val="28"/>
          <w:sz w:val="28"/>
          <w:szCs w:val="28"/>
          <w:rtl w:val="true"/>
          <w:lang w:bidi="ar-SA"/>
        </w:rPr>
        <w:t xml:space="preserve">علىٰ نشر ما سمعت وإذاعة ما أحسَّت، فكان ذلك منتشراً بين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مخالفيهم من الطواغيت وغيرهم، وعرفوا منزلة أئمَّتهم من الصدق ومحلَّهم من العلم والفضل، وكانوا يتوقَّفون عن التسرُّع إلىٰ إتلافهم، ويتحامون القصد لإنزال المكروه بهم مع ما يلزم من حال التدبير في إيجاب ظهورهم كذلك، ليصل كلُّ امرئ منهم إلىٰ ما يستحقُّه من هداية أو ضلالة،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يَهْدِ اللهُ فَهُوَ الْمُهْتَدِ وَمَنْ يُضْلِلْ فَلَنْ تَجِدَ لَهُ وَلِيًّا مُرْشِداً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وَلَيَزِيدَنَّ كَثِيراً مِنْهُمْ مَا أُنْزِلَ إِلَيْكَ مِنْ رَبِّكَ طُغْياناً وَكُفْراً فَلَا تَأْسَ عَلَىٰ الْقَوْمِ الْكَافِرِينَ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الزمان قد استوفىٰ أهله كلَّ إشارة من نصٍّ وآثار، فتناهت بهم الأخبار واتَّصلت بهم الآثار إلىٰ أنَّ صاحب هذا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السيف والأنفس منيتة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وصفنا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ما سمعت وذكر ما رأت وشاهدت، فلو كان صاحب هذا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موجوداً لنشر شيعته ذلك، ولتعدَّاهم إلىٰ مخالفيهمبحسن ظنِّ بعضهم بمن يدخل فيهم ويُظهِر الميل إليهم، وفي أوقات </w:t>
      </w:r>
    </w:p>
    <w:p>
      <w:pPr>
        <w:pStyle w:val="BookText"/>
        <w:rPr/>
      </w:pPr>
      <w:r>
        <w:rPr>
          <w:rFonts w:ascii="Amiri" w:hAnsi="Amiri" w:eastAsia="Amiri" w:cs="Amiri"/>
          <w:color w:val="111111"/>
          <w:sz w:val="28"/>
          <w:sz w:val="28"/>
          <w:szCs w:val="28"/>
          <w:rtl w:val="true"/>
          <w:lang w:bidi="ar-SA"/>
        </w:rPr>
        <w:t xml:space="preserve">الجدال بالدلالة علىٰ شخصه والإشارة إلىٰ مكانه، كفعل  هِشَامِ بْنِ الْحَكَمِ مَعَ الشَّامِيِّ وَقَدْ نَاظَرَهُ بِحَضْرَةِ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تُشِيرُ إِلَيْهِ وتَصِفُهُ بِهَذِهِ الصِّفَاتِ؟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وَأَشَارَ بِيَدِهِ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يكون ذلك منتشراً في مجالسهم كانتشاره بينهم مع إشارتهم إليه بوجود شخصه ونسبه ومكانه، ثمّ لم يكونوا حينئذٍ يُمهَلون ولا يُنظَرون كفعل فرعون في قتل أولاد بني إسرائيل للذي قد كان ذاع منهم وانتشر بينهم من كون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وهلاك فرعون ومملكته علىٰ يديه، وكذلك كان فعل نمرود قبله في قتل أولاد رعيَّته وأهل مملكته في طلب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انتشار الخبر بوقت ولادته وكون هلاك نمرود وأهل مملكته ودينه علىٰ يديه، كذلك طاغية زمان وفاة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ولده والتوكيل بداره وحبس جواريه وانتظاره بهنَّ وضع الحمل الذي كان بهنَّ</w:t>
      </w:r>
      <w:r>
        <w:rPr>
          <w:rStyle w:val="FootnoteAnchor"/>
          <w:rtl w:val="true"/>
        </w:rPr>
        <w:footnoteReference w:id="136"/>
      </w:r>
      <w:r>
        <w:rPr>
          <w:rFonts w:ascii="IRNazanin" w:hAnsi="IRNazanin" w:eastAsia="IRNazanin"/>
          <w:color w:val="111111"/>
          <w:sz w:val="28"/>
          <w:sz w:val="28"/>
          <w:szCs w:val="28"/>
          <w:rtl w:val="true"/>
          <w:lang w:bidi="fa-IR"/>
        </w:rPr>
        <w:t xml:space="preserve">، فلولا أنَّ إرادتهم كانت ما ذكرنا من حال إبراهيم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ذلك منهم، وقد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 وولده وقد علموا من مذهبه ودينه أنْ لا يرث مع الولد والأبوين أحد إلَّا زوج أو زوجة، كلَّا ما يُتوهَّم غير هذا عاقل، ولا فهم غير هذا مع ما وجب من التدبير والحكمة المستقيمة ببلوغ غاية المدَّة في الظهور والاستتار، فإذا كان ذلك كذلك وقعت الغيبة فاستتر عنهم شخصه وضلُّوا عن معرفة مكانه، ثمّ نشرناشر من شيعته شيئاً من أمره بما وصفناه وصاحبكم في حال الاستتار فوردت عادية من طاغوت الزمان أو صاحب فتنة من العوامِّ تفحَّص عمَّا ورد من الاستتار وذُكِرَ من الأخبار، فلم يجد حقيقة يُشار إليها، ولا </w:t>
      </w:r>
      <w:bookmarkStart w:id="83" w:name="pg15544_182913"/>
    </w:p>
    <w:p>
      <w:pPr>
        <w:pStyle w:val="BookText"/>
        <w:rPr/>
      </w:pPr>
      <w:bookmarkEnd w:id="83"/>
      <w:r>
        <w:rPr>
          <w:rFonts w:ascii="Amiri" w:hAnsi="Amiri" w:eastAsia="Amiri" w:cs="Amiri"/>
          <w:color w:val="111111"/>
          <w:sz w:val="28"/>
          <w:sz w:val="28"/>
          <w:szCs w:val="28"/>
          <w:rtl w:val="true"/>
          <w:lang w:bidi="ar-SA"/>
        </w:rPr>
        <w:t>شبهة يتعلَّق بها، انكسرت العادية وسكنت الفتنة وتراجعت الحميَّة، فلا يكون حينئذٍ علىٰ شيعته ولا علىٰ شي ء من أشيائهم</w:t>
      </w:r>
      <w:r>
        <w:rPr>
          <w:rStyle w:val="FootnoteAnchor"/>
          <w:rtl w:val="true"/>
        </w:rPr>
        <w:footnoteReference w:id="137"/>
      </w:r>
      <w:r>
        <w:rPr>
          <w:rFonts w:ascii="Amiri" w:hAnsi="Amiri" w:eastAsia="Amiri" w:cs="Amiri"/>
          <w:color w:val="111111"/>
          <w:sz w:val="28"/>
          <w:sz w:val="28"/>
          <w:szCs w:val="28"/>
          <w:rtl w:val="true"/>
          <w:lang w:bidi="ar-SA"/>
        </w:rPr>
        <w:t>لمخالفيهم متسلِّق ولا إلىٰ اصطلامهم سبيل متعلِّق</w:t>
      </w:r>
      <w:r>
        <w:rPr>
          <w:rStyle w:val="FootnoteAnchor"/>
          <w:rtl w:val="true"/>
        </w:rPr>
        <w:footnoteReference w:id="138"/>
      </w:r>
      <w:r>
        <w:rPr>
          <w:rFonts w:ascii="Amiri" w:hAnsi="Amiri" w:eastAsia="Amiri" w:cs="Amiri"/>
          <w:color w:val="111111"/>
          <w:sz w:val="28"/>
          <w:sz w:val="28"/>
          <w:szCs w:val="28"/>
          <w:rtl w:val="true"/>
          <w:lang w:bidi="ar-SA"/>
        </w:rPr>
        <w:t>، وعند ذلك تخمد النائرة وترتدع العادية، فتظاهر أحوالهم عند الناظر في شأنهم، ويتَّضح للمتأمِّل أمرهم، ويتحقَّق المؤمن المفكِّر في مذهبهم، فيلحق بأولياء الحجَّة من كان في حيرة الجهل وينكشف عنهم ران الظلمة</w:t>
      </w:r>
      <w:r>
        <w:rPr>
          <w:rStyle w:val="FootnoteAnchor"/>
          <w:rtl w:val="true"/>
        </w:rPr>
        <w:footnoteReference w:id="139"/>
      </w:r>
      <w:r>
        <w:rPr>
          <w:rFonts w:ascii="Amiri" w:hAnsi="Amiri" w:eastAsia="Amiri" w:cs="Amiri"/>
          <w:color w:val="111111"/>
          <w:sz w:val="28"/>
          <w:sz w:val="28"/>
          <w:szCs w:val="28"/>
          <w:rtl w:val="true"/>
          <w:lang w:bidi="ar-SA"/>
        </w:rPr>
        <w:t>عند مهلة التأمُّل للحقِّ</w:t>
      </w:r>
      <w:r>
        <w:rPr>
          <w:rStyle w:val="FootnoteAnchor"/>
          <w:rtl w:val="true"/>
        </w:rPr>
        <w:footnoteReference w:id="140"/>
      </w:r>
      <w:r>
        <w:rPr>
          <w:rFonts w:ascii="Amiri" w:hAnsi="Amiri" w:eastAsia="Amiri" w:cs="Amiri"/>
          <w:color w:val="111111"/>
          <w:sz w:val="28"/>
          <w:sz w:val="28"/>
          <w:szCs w:val="28"/>
          <w:rtl w:val="true"/>
          <w:lang w:bidi="ar-SA"/>
        </w:rPr>
        <w:t>بيِّناته وشواهد علاماته كحال اتِّضاحه وانكشافه عند من يتأمَّل كتابنا هذا مريدا للنجاة، هارباً من سُبُل الضلالة، ملتحقاً بمن سبقت لهم من الله الحسنىٰ، فآثر علىٰ الضلالة الهدىٰ</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9007278_2142443653"/>
      <w:bookmarkStart w:id="85" w:name="_Toc30"/>
      <w:bookmarkEnd w:id="84"/>
      <w:r>
        <w:rPr>
          <w:rtl w:val="true"/>
        </w:rPr>
        <w:t>[</w:t>
      </w:r>
      <w:r>
        <w:rPr>
          <w:rtl w:val="true"/>
        </w:rPr>
        <w:t>جواب عن اعتراض آخر</w:t>
      </w:r>
      <w:r>
        <w:rPr>
          <w:rtl w:val="true"/>
        </w:rPr>
        <w:t>]:</w:t>
      </w:r>
      <w:bookmarkEnd w:id="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سأل عنه جُهَّال المعاندين للحقِّ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الإمام في هذا الوقت يدَّعي الإمامة أم لا يدَّعيها، ونحن نصير إليه فنسأله عن معالم الدِّين، فإنْ كان يجيبنا ويدَّعي الإمامة علمنا أنَّه الإمام، وإنْ كان لا يدَّعي الإمامة ولا يجيبنا إذا صرنا إليه، فهو ومن ليس بإمام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علىٰ إمام زماننا الصادق الذي قبله، وليست به حاجة إلىٰ أنْ يدَّعي هو أنَّه إمام إلَّا أنْ يقول ذلك علىٰ سبيل الاذِّكار والتأكيد، فأمَّا علىٰ سبيل الدعوىٰ التي تحتاج إلىٰ برهان فلا، لأنَّ الصادق الذي قبله قد نصَّ عليه وبيَّن أمره وكفاه مؤونة الادِّعاء، والقول في ذلك نظير قولنا في عليِّ بن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واستغنائه عن أنْ يدَّعي هو لنفسه أنَّه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إجابته إيَّاكم عن معالم الدِّين، فإنْ جئتموه مسترشدين متعلِّمين، عارفين بموضعه، مقرِّين بإمامته عرَّفكم وعلَّمكم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جئتموه أعداءً له، مرصدين بالسعاية إلىٰ أعدائه، منطوين علىٰ مكروهة عند أعداء الحقِّ، متعرِّفين مستور أُمور الدِّين لتذيعوه لم يجبكم، لأنَّه يخاف علىٰ نفسه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لم يقنعه هذا الجواب قلبنا عليه السؤال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الغار، أنْ لو أراد الناس أنْ يسألوه عن معالم الدِّين هل كانوا يلقونه ويصلون إليه أم لا؟ فإنْ كانوا يصلون إليه فقد بطل أنْ يكون استتاره في الغار، وإنْ كانوا لا يصلون إليه فسواء وجوده في العالم وعدمه علىٰ علَّتكم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متوقّياً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الوقت متوقٍّ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قد ظهر ودعا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ذلك من الفرق، أليس قد كان نبيًّا قبل أنْ يخرج من الغار ويظهر وهو في الغار مستتر ولم ينقض ذلك نبوَّته؟ وكذلك الإماميكون إماماً وإنْ كان يستتر بإمامته ممَّن يخافه علىٰ نفسه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في أفاضل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والمتقدِّم في الصدق منهم، لو لقيتهم كتيبة المشركين يطلبون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يعرفوه فسألوهم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هذا؟ وهو بين أيديهم أو كيف أخفىٰ</w:t>
      </w:r>
      <w:r>
        <w:rPr>
          <w:rStyle w:val="FootnoteAnchor"/>
          <w:rtl w:val="true"/>
        </w:rPr>
        <w:footnoteReference w:id="141"/>
      </w:r>
      <w:r>
        <w:rPr>
          <w:rFonts w:ascii="Amiri" w:hAnsi="Amiri" w:eastAsia="Amiri" w:cs="Amiri"/>
          <w:color w:val="111111"/>
          <w:sz w:val="28"/>
          <w:sz w:val="28"/>
          <w:szCs w:val="28"/>
          <w:rtl w:val="true"/>
          <w:lang w:bidi="ar-SA"/>
        </w:rPr>
        <w:t>؟ وأين هو؟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نعرف موضعه، أو ليس هو هذا، هل كانوا في ذلك كاذبين مذمومين غير صادقين ولا محمودين أم لا؟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كاذبين، خرجتم من دين الإسلام </w:t>
      </w:r>
    </w:p>
    <w:p>
      <w:pPr>
        <w:pStyle w:val="BookText"/>
        <w:rPr/>
      </w:pPr>
      <w:r>
        <w:rPr>
          <w:rFonts w:ascii="IRNazanin" w:hAnsi="IRNazanin" w:eastAsia="IRNazanin"/>
          <w:color w:val="111111"/>
          <w:sz w:val="28"/>
          <w:sz w:val="28"/>
          <w:szCs w:val="28"/>
          <w:rtl w:val="true"/>
          <w:lang w:bidi="fa-IR"/>
        </w:rPr>
        <w:t xml:space="preserve">بتكذيبكم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ذلك كذلك، لأنَّهم يكونون قد حرَّفوا كلامهم وأضمروا معنىٰ أخرجهم من الكذب وإنْ كان ظاهره ظاهر كذب، فلا يكونون مذمومين بل محمودين، لأنَّهم دفعوا عن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الإمام،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بإمام، ولم يُجب أعداءه عمَّا يسألونه عنه، لا يزيل ذلك إمامته، لأنَّه خائف علىٰ نفسه، وإنْ أبطل جحده لأعدائه أنَّه إمام في حال الخوف إمامته أبطل علىٰ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يكونوا صادقين في إجابتهم المشركين بخلاف ما علموه عند الخوف، وإنْ لم يزل ذلك صدق الصحابة لم يزل أيضاً ستر الإمام نفسه إمامته، ولا فرق في ذلك، ولو أنَّ رجلاً مسلماً وقع في أيدي الكُفَّار وكانوا يقتلون المسلمين إذا ظفروا بهم 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يكن ذلك بمخرج له من الإسلام، فكذلك الإمام إذا جحد عند أعدائه ومن يخافه علىٰ نفسه أنَّه إمام لم يُخرجه ذلك من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 لم يُجعَل في العالم ليُعلِّم الناس ويقيم الحدود، فلذلك افترق حكماهما ووجب أنْ لا يستر الإمام نفسه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يستر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 الناس</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نصبه وعرَّف الخلق مكانه بقول الصادق الذي قبله فيه ونصبه له،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يقرُّ عند أعدائه بذلك خوفاً منهم أنْ يقتلوه، فأمَّا أنْ يكون مستوراً عن جميع الخلق فلا، لأنَّ الناس جميعاً لو سألوا عن إمام الإماميَّة من هو؟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مشهور عند جميع الأُمَّة، وإنَّما تكلَّمنا في أنَّه هل يقرُّ عند أعدائه أم لا يقرُّ، وعارضناكم باستتار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وهو مبعوث معه المعجزات وقد أتىٰ بشرع مبتدع ونسخ كلِّ شرع قبله، وأريناكم أنَّه إذا خاف كان له أنْ </w:t>
      </w:r>
    </w:p>
    <w:p>
      <w:pPr>
        <w:pStyle w:val="BookText"/>
        <w:rPr/>
      </w:pPr>
      <w:r>
        <w:rPr>
          <w:rFonts w:ascii="Amiri" w:hAnsi="Amiri" w:eastAsia="Amiri" w:cs="Amiri"/>
          <w:color w:val="111111"/>
          <w:sz w:val="28"/>
          <w:sz w:val="28"/>
          <w:szCs w:val="28"/>
          <w:rtl w:val="true"/>
          <w:lang w:bidi="ar-SA"/>
        </w:rPr>
        <w:t>يجحد عند أعدائه أنَّه إمام ولا يجيبهم إذا سألوه، ولا يُخرجه ذلك من أنْ يكون إماماً، ولا فرق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جوَّزتم للإمام أنْ يجحد إمامته أعداءه عند الخوف، فهل يجوز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يجحد نبوَّته عند الخوف من أعدائه؟</w:t>
      </w:r>
    </w:p>
    <w:p>
      <w:pPr>
        <w:pStyle w:val="BookText"/>
        <w:rPr/>
      </w:pPr>
      <w:r>
        <w:rPr>
          <w:rFonts w:ascii="IRNazanin" w:hAnsi="IRNazanin" w:eastAsia="IRNazanin"/>
          <w:color w:val="111111"/>
          <w:sz w:val="28"/>
          <w:sz w:val="28"/>
          <w:szCs w:val="28"/>
          <w:rtl w:val="true"/>
          <w:lang w:bidi="fa-IR"/>
        </w:rPr>
        <w:t>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فرَّق قوم من أهل الحقِّ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الإمام،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الداعي إلىٰ رسالته والمبيِّن للناس ذلك بنفسه، فإذا جحد ذلك وأنكره للتقيَّة بطلت الحجَّة، ولم يكن أحد يُبيِّن عنه، والإمام قد قام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بحجَّته وأبان أمره، فإذا سكت أو جحد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كفاه ذلك</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جوابنا،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الإمام سيَّان في التقيَّة إذا كان قد صدع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 رسالته وأقام المعجزات، فأمَّا قبل ذلك فلا، وَقَدْ مَحَا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مِنَ الصَّحِيفَةِ فِي صُلْحِ الْحُدَيْبِيَةِ حِينَ أَنْكَرَ سُهَيْلُ بْنُ عَمْرٍو وحَفْصُ بْنُ الْأَحْنَفِ نُبُوَّتَهُ، 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امْحُهُ، وَاكْتُبْ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 اللهِ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فَلَمْ يُضِرَّ ذَلِكَ نُبُوَّتَهُ إِذَا كَانَتِ الْأَعْلَامُ فِي الْبَرَاهِينِ قَدْ قَامَتْ لَهُ بِذَلِكَ مِنْ قَبْلُ، وَقَدْ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عُذْرَ عَمَّارٍ حِينَ حَمَلَهُ المُشْرِكُونَ عَلَىٰ 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قَتْلَهُ، فَسَبَّهُ، فَلَمَّا 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الْوَجْهُ يَا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أَفْلَحَ وقَدْ سَبَبْتُكَ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قَلْبُكَ مُطْمَئِنٌّ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w:t>
      </w:r>
    </w:p>
    <w:p>
      <w:pPr>
        <w:pStyle w:val="BookText"/>
        <w:rPr/>
      </w:pPr>
      <w:r>
        <w:rPr>
          <w:rFonts w:ascii="Amiri" w:hAnsi="Amiri" w:eastAsia="Amiri" w:cs="Amiri"/>
          <w:color w:val="111111"/>
          <w:sz w:val="28"/>
          <w:sz w:val="28"/>
          <w:szCs w:val="28"/>
          <w:rtl w:val="true"/>
          <w:lang w:bidi="ar-SA"/>
        </w:rPr>
        <w:t>اللهِ،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في ذلك ينافي الشريعة من إجازة ذلك في وقت وحظره في وقت آخر، وإذا جاز للإمام أنْ يجحد إمامته ويستر أمره جاز أنْ يسترشخصه متىٰ أوجبت الحكمة غيبته، وإذا جاز أنْ يغيب يوماً لعلَّة موجبة جاز سنة، وإذا جاز سنة جاز مائة سنة، وإذا جاز مائة سنة جاز أكثر من ذلك إلىٰ الوقت الذي توجب الحكمة ظهوره كما أوجبت غيبته،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مع ذلك</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لا يأتي جميع ما يأتيه من اختفاء وظهور وغيرهما إلَّا بعهد معهود إليه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قد وردت به الأخبار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عَبْدِ السَّلَامِ بْنِ صَالِحٍ الْهَرَوِيِّ، عَنْ أَبِي الْحَسَنِ عَلِيِّ بْنِ مُوسَىٰ الرِّضَا،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بَشِيراً، لَيَغِيبَنَّ الْقَائِمُ مِنْ وُلْدِي بِعَهْدٍ مَعْهُودٍ إِلَيْهِ مِنِّي حَتَّىٰ يَقُولَ أَكْثَرُ النَّاسِ مَا لِلهِ فِي آلِ مُحَمَّدٍ حَاجَةٌ، وَيَشُكُّ آخَرُونَ فِي وِلَادَتِهِ، فَمَنْ أَدْرَكَ زَمَانَهُ فَلْيَتَمَسَّكْ بِدِينِهِ، وَلَا يَجْعَلْ لِلشَّيْطَانِ إِلَيْهِ سَبِيلاً بِشَكِّهِ</w:t>
      </w:r>
      <w:r>
        <w:rPr>
          <w:rStyle w:val="FootnoteAnchor"/>
          <w:rtl w:val="true"/>
        </w:rPr>
        <w:footnoteReference w:id="146"/>
      </w:r>
      <w:r>
        <w:rPr>
          <w:rFonts w:ascii="Amiri" w:hAnsi="Amiri" w:eastAsia="Amiri" w:cs="Amiri"/>
          <w:color w:val="111111"/>
          <w:sz w:val="28"/>
          <w:sz w:val="28"/>
          <w:szCs w:val="28"/>
          <w:rtl w:val="true"/>
          <w:lang w:bidi="ar-SA"/>
        </w:rPr>
        <w:t xml:space="preserve">فَيُزِيلَهُ عَنْ مِلَّتِي وَيُخْرِجَهُ مِنْ دِينِي، فَقَدْ أَخْرَجَ أَبَوَيْكُمْ مِنَ الْجَنَّةِ مِنْ قَبْلُ،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الشَّياطِينَ أَوْلِياءَ لِلَّذِينَ لَا يُؤْمِنُونَ</w:t>
      </w:r>
      <w:r>
        <w:rPr>
          <w:rFonts w:eastAsia="Amiri" w:cs="Amiri" w:ascii="Amiri" w:hAnsi="Amiri"/>
          <w:color w:val="111111"/>
          <w:sz w:val="28"/>
          <w:szCs w:val="28"/>
          <w:rtl w:val="true"/>
          <w:lang w:bidi="ar-SA"/>
        </w:rPr>
        <w:t xml:space="preserve">». </w:t>
      </w:r>
      <w:bookmarkStart w:id="86" w:name="pg15544_182918"/>
    </w:p>
    <w:p>
      <w:pPr>
        <w:pStyle w:val="Heading3"/>
        <w:numPr>
          <w:ilvl w:val="2"/>
          <w:numId w:val="1"/>
        </w:numPr>
        <w:rPr/>
      </w:pPr>
      <w:bookmarkStart w:id="87" w:name="__RefHeading___Toc9007280_2142443653"/>
      <w:bookmarkStart w:id="88" w:name="_Toc31"/>
      <w:bookmarkEnd w:id="86"/>
      <w:bookmarkEnd w:id="87"/>
      <w:r>
        <w:rPr>
          <w:rtl w:val="true"/>
        </w:rPr>
        <w:t>[</w:t>
      </w:r>
      <w:r>
        <w:rPr>
          <w:rtl w:val="true"/>
        </w:rPr>
        <w:t>اعتراضات لابن بشَّار</w:t>
      </w:r>
      <w:r>
        <w:rPr>
          <w:rtl w:val="true"/>
        </w:rPr>
        <w:t>]:</w:t>
      </w:r>
      <w:bookmarkEnd w:id="88"/>
    </w:p>
    <w:p>
      <w:pPr>
        <w:pStyle w:val="BookText"/>
        <w:rPr/>
      </w:pPr>
      <w:r>
        <w:rPr>
          <w:rFonts w:ascii="Amiri" w:hAnsi="Amiri" w:eastAsia="Amiri" w:cs="Amiri"/>
          <w:color w:val="111111"/>
          <w:sz w:val="28"/>
          <w:sz w:val="28"/>
          <w:szCs w:val="28"/>
          <w:rtl w:val="true"/>
          <w:lang w:bidi="ar-SA"/>
        </w:rPr>
        <w:t>وقد تكلَّم علينا أبو الحسن عليُّ بن أحمد بن بشَّار في الغيبة، وأجابه أبو جعفر محمّد بن عبد الرحمن بن قبة الرازي</w:t>
      </w:r>
      <w:r>
        <w:rPr>
          <w:rStyle w:val="FootnoteAnchor"/>
          <w:rtl w:val="true"/>
        </w:rPr>
        <w:footnoteReference w:id="147"/>
      </w:r>
      <w:r>
        <w:rPr>
          <w:rFonts w:ascii="Amiri" w:hAnsi="Amiri" w:eastAsia="Amiri" w:cs="Amiri"/>
          <w:color w:val="111111"/>
          <w:sz w:val="28"/>
          <w:sz w:val="28"/>
          <w:szCs w:val="28"/>
          <w:rtl w:val="true"/>
          <w:lang w:bidi="ar-SA"/>
        </w:rPr>
        <w:t>، وكان من كلام عليِّبن أحمد بن بشَّار علينا في ذلك أنْ قال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المبطلين أغنياء عن تثبيت إنّيَّة من يدَّعون له، وبه يتمسَّكون، وعليه يعكفون ويعطفون، لوجود أعيانهم وثبات إنّيَّاتهم،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فقراء إلىٰ ما قد غني عنه كلُّ مبطل سلف من تثبيت إنّيَّة من يدَّعون له وجوب الطاعة، فقد افتقروا إلىٰ ما قد غني عنه سائر المبطلين، واختلفوا بخاصَّة ازدادوا بها بطلاناً، وانحطُّوا بها عن سائر المبطلين، لأنَّ الزيادة من الباطل تحطُّ والزيادة من الخير تعلو، والحمد لله ربِّ العالمين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قولاً تعلم فيه الزيادة علىٰ الإنصاف منَّا وإنْ كان ذلك غير واجب علينا،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معلوم أنَّه ليس كلُّ مدَّعٍ ومدَّعىٰ له بمحقٍّ، وإنَّ كلَّ سائل لمدَّعٍ تصحيح دعواه بمنصف</w:t>
      </w:r>
      <w:r>
        <w:rPr>
          <w:rStyle w:val="FootnoteAnchor"/>
          <w:rtl w:val="true"/>
        </w:rPr>
        <w:footnoteReference w:id="148"/>
      </w:r>
      <w:r>
        <w:rPr>
          <w:rFonts w:ascii="Amiri" w:hAnsi="Amiri" w:eastAsia="Amiri" w:cs="Amiri"/>
          <w:color w:val="111111"/>
          <w:sz w:val="28"/>
          <w:sz w:val="28"/>
          <w:szCs w:val="28"/>
          <w:rtl w:val="true"/>
          <w:lang w:bidi="ar-SA"/>
        </w:rPr>
        <w:t xml:space="preserve">، وهؤلاء القوم ادَّعوا أنَّ لهم من قد صحَّ عندهم أمره ووجب له علىٰ الناس الانقياد والتسليم، وقد قدَّمنا أنَّه ليس كلُّ مدَّعٍ ومدَّعىٰ له بواجب له التسليم، ونحن نُسلِّم لهؤلاء القوم الدعوىٰ، ونقرُّ علىٰ أنفسنا بالإبطال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في غاية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يوجدونا إنّيَّة المدَّعىٰ له، ولا نسألهم تثبيت الدعوىٰ، فإنْ كان معلوماً أنَّ في هذا أكثر من </w:t>
      </w:r>
    </w:p>
    <w:p>
      <w:pPr>
        <w:pStyle w:val="BookText"/>
        <w:rPr/>
      </w:pPr>
      <w:r>
        <w:rPr>
          <w:rFonts w:ascii="Amiri" w:hAnsi="Amiri" w:eastAsia="Amiri" w:cs="Amiri"/>
          <w:color w:val="111111"/>
          <w:sz w:val="28"/>
          <w:sz w:val="28"/>
          <w:szCs w:val="28"/>
          <w:rtl w:val="true"/>
          <w:lang w:bidi="ar-SA"/>
        </w:rPr>
        <w:t>الإنصاف فقد وفينا بما قلنا، فإنْ قدروا عليه فقد أبطلوا، وإنْ عجزوا عنه فقد وضح ما قلناه من زيادة عجزهم عنتثبيت ما يدَّعون علىٰ عجز كلِّ مبطل عن تثبيت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مختصُّون من كلِّ نوع من الباطل بخاصَّة يزدادون بها انحطاطاً عن المبطلين أجمعين، لقدرة كلِّ مبطل سلف علىٰ تثبيت دعواه إنّيَّة من يدَّعون له وعجز هؤلاء عمَّا قدر عليه كلُّ مبطل إلَّا ما يرجعون إليه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بدَّ ممَّن تجب به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وأجل لا بدَّ من وجوده فضلاً عن كونه، فأوجدونا الإنّيَّة من دون إيجاد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خُبِّرْتُ عَنْ أَبِي جَعْفَرِ بْنِ أَبِي غَانِمٍ</w:t>
      </w:r>
      <w:r>
        <w:rPr>
          <w:rStyle w:val="FootnoteAnchor"/>
          <w:rtl w:val="true"/>
        </w:rPr>
        <w:footnoteReference w:id="149"/>
      </w:r>
      <w:r>
        <w:rPr>
          <w:rFonts w:ascii="Amiri" w:hAnsi="Amiri" w:eastAsia="Amiri" w:cs="Amiri"/>
          <w:color w:val="111111"/>
          <w:sz w:val="28"/>
          <w:sz w:val="28"/>
          <w:szCs w:val="28"/>
          <w:rtl w:val="true"/>
          <w:lang w:bidi="ar-SA"/>
        </w:rPr>
        <w:t>أَنَّهُ قَالَ لِبَعْضِ مَنْ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تُحَاجُّ الَّذِينَ</w:t>
      </w:r>
      <w:r>
        <w:rPr>
          <w:rStyle w:val="FootnoteAnchor"/>
          <w:rtl w:val="true"/>
        </w:rPr>
        <w:footnoteReference w:id="150"/>
      </w:r>
      <w:r>
        <w:rPr>
          <w:rFonts w:ascii="Amiri" w:hAnsi="Amiri" w:eastAsia="Amiri" w:cs="Amiri"/>
          <w:color w:val="111111"/>
          <w:sz w:val="28"/>
          <w:sz w:val="28"/>
          <w:szCs w:val="28"/>
          <w:rtl w:val="true"/>
          <w:lang w:bidi="ar-SA"/>
        </w:rPr>
        <w:t>كُنْتَ تَقُولُ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شَخْصٍ قَائِمٍ مِنْ أَهْلِ هَذَا الْبَيْتِ؟ قَالَ  لَهُ</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أيخصم الناس بمن ليس هو بمخصوم</w:t>
      </w:r>
      <w:r>
        <w:rPr>
          <w:rStyle w:val="FootnoteAnchor"/>
          <w:rtl w:val="true"/>
        </w:rPr>
        <w:footnoteReference w:id="152"/>
      </w:r>
      <w:r>
        <w:rPr>
          <w:rFonts w:ascii="Amiri" w:hAnsi="Amiri" w:eastAsia="Amiri" w:cs="Amiri"/>
          <w:color w:val="111111"/>
          <w:sz w:val="28"/>
          <w:sz w:val="28"/>
          <w:szCs w:val="28"/>
          <w:rtl w:val="true"/>
          <w:lang w:bidi="ar-SA"/>
        </w:rPr>
        <w:t xml:space="preserve">وقد كان شيخ في هذه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وسمت هؤلاء باللَّابدّيَّة، أي إنَّه لا مرجع لهم ولا معتمد إلَّا إلىٰ أنَّه لا بدَّ من أنْ يكون 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الكائنات، فوسمهم من أجل ذلك، ونحن نُسمِّيهم بها، أي إنَّهم دون كلِّ من له بُدٌّ يعكف عليه، إذ كان أهل الأصنام التي أحدها البدُّ قد عكفوا علىٰ موجود وإنْ كان باطلاً، وهم قد تعلَّقوا بعدم ليس وباطل محض، وهم اللَّابدّيَّة حقًّا، أي لا بدَّ لهم يعكفون عليه</w:t>
      </w:r>
      <w:r>
        <w:rPr>
          <w:rStyle w:val="FootnoteAnchor"/>
          <w:rtl w:val="true"/>
        </w:rPr>
        <w:footnoteReference w:id="153"/>
      </w:r>
      <w:r>
        <w:rPr>
          <w:rFonts w:ascii="IRNazanin" w:hAnsi="IRNazanin" w:eastAsia="IRNazanin"/>
          <w:color w:val="111111"/>
          <w:sz w:val="28"/>
          <w:sz w:val="28"/>
          <w:szCs w:val="28"/>
          <w:rtl w:val="true"/>
          <w:lang w:bidi="fa-IR"/>
        </w:rPr>
        <w:t xml:space="preserve">، إذ </w:t>
      </w:r>
    </w:p>
    <w:p>
      <w:pPr>
        <w:pStyle w:val="BookText"/>
        <w:rPr/>
      </w:pPr>
      <w:r>
        <w:rPr>
          <w:rFonts w:ascii="Amiri" w:hAnsi="Amiri" w:eastAsia="Amiri" w:cs="Amiri"/>
          <w:color w:val="111111"/>
          <w:sz w:val="28"/>
          <w:sz w:val="28"/>
          <w:szCs w:val="28"/>
          <w:rtl w:val="true"/>
          <w:lang w:bidi="ar-SA"/>
        </w:rPr>
        <w:t>كان كلُّ مطاعٍ معبود، وقد وضح ما قلنا مناختصاصهم من كلِّ نوع الباطل بخاصَّة يزدادون بها انحطاطاً،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نختم الآن هذا الكتاب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نناظر ونخاطب من قد سبق منه الإجماع علىٰ أنَّه لا بدَّ من إمام قائم من أهل هذا البيت تجب به حجَّة الله ويسدُّ به فقر الخلق وفاقتهم، ومن لم يجتمع معنا علىٰ ذلك فقد خرج من النظر في كتابنا فضلاً عن مطالبتنا به، ونقول لكلِّ من اجتمع معنا علىٰ هذا الأصل من الذي قدَّمنا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وإيَّاكم قد أجمعنا علىٰ أنَّه لا يخلو أحد من بيوت هذه الدار من سراج زاهر، فدخلنا الدار فلم نجد فيها إلَّا بيتاً واحداً، فقد وجب وصحَّ أنَّ في ذلك البيت سراجاً،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أبو جعفر محمّد بن عبد الرحمن بن قبة الرازي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الإسراف في الادِّعاء والتقوُّل علىٰ الخصوم ممَّا يثبت بهما حجَّة، ولو كان ذلك كذلك لارتفع الحجاج بين المختلفين واعتمد كلُّ واحد علىٰ إضافة ما يخطر بباله من سوء القول إلىٰ مخالفه، وعلىٰ ضدِّ هذا بُنِيَ الحجاج ووضع النظر والإنصاف أولىٰ ما يعامل به أهل الدِّين، وليس قول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ملجأ نرجع إليه، ولا قيِّماً نعطف عليه، ولا سنداً نتمسَّك بقوله حجَّة، لأنَّ دعواه هذا مجرَّد من البرهان، والدعوىٰ إذا انفردت عن البرهان كانت غير مقبول عند ذوي العقول والألباب، ولسنا نعجز عن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لنا والحمد لله من نرجع إليه ونقف عند أمره ومن كان ثبتت حجَّته وظهرت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ذلك؟ دلُّونا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تُحِبُّون أنْ ندلَّكم عليه؟ أتسألوننا أنْ نأمره أنْ يركب ويصيرإليكم ويعرض نفسه عليكم، أو تسألونا أنْ نبني له داراً ونُحوِّله إليها ونُعلِم بذلك أهل الشرق والغرب؟ فإنْ رمتم ذلك فلسنا نقدر عليه، ولا ذلك بواجب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وجه تلزمنا حجَّته وتجب علينا طاعته؟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نقرُّ أنَّه لا بدَّ من رجل من ولد أبي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به حجَّة الله دلَّلناكم علىٰ ذلك حتَّىٰ نضطرُّكم إليه إنْ أنصفتم من أنفسكم، وأوَّل ما يجب علينا وعليكم أنْ لا نتجاوز ما قد رضي به أهل النظر واستعملوه، ورأوا أنَّ من حادَّ عن ذلك فقد ترك سبيل العلماء، وهو أنَّا لا نتكلَّم في فرع لم يثبت أصله، وهذا الرجل الذي تجحدون وجوده فإنَّما يثبت له الحقُّ بعد أبيه، وأنتم قوم لا تخالفونا في وجود أبيه، فلا معنىٰ لترك النظر في حقِّ أبيه والاشتغال</w:t>
      </w:r>
      <w:r>
        <w:rPr>
          <w:rStyle w:val="FootnoteAnchor"/>
          <w:rtl w:val="true"/>
        </w:rPr>
        <w:footnoteReference w:id="154"/>
      </w:r>
      <w:r>
        <w:rPr>
          <w:rFonts w:ascii="IRNazanin" w:hAnsi="IRNazanin" w:eastAsia="IRNazanin"/>
          <w:color w:val="111111"/>
          <w:sz w:val="28"/>
          <w:sz w:val="28"/>
          <w:szCs w:val="28"/>
          <w:rtl w:val="true"/>
          <w:lang w:bidi="fa-IR"/>
        </w:rPr>
        <w:t xml:space="preserve">بالنظر معكم في وجوده، فإنَّه إذا ثبت الحقُّ لأبيه، فهذا ثابت ضرورةً عند ذلك بإقراركم، وإنْ بطل أنْ يكون الحقُّ لأبيه فقد آل الأمر إلىٰ ما تقولون وقد أبطلنا، وهيهاتَ لن يزداد الحقُّ إلَّا قوَّة ولا الباطل إلَّا وهناً، وإنْ زخرفه المبطلون، والدليل علىٰ صحَّة أمر أبيه أنَّا وإيَّاكم مجمعون علىٰ أنَّه لا بدَّ من رجل من ولد أبي الحسن تثبت به حجَّة الله وينقطع به عذر الخلق، وأنَّ ذلك الرجل تلزم حجَّته من نأىٰ عنه من أهل الإسلام كما تلزم من شاهده وعاينه، ونحن وأكثر الخلق ممَّن قد لزمتنا الحجَّة من غير مشاهدة، فننظر في الوجه الذي لزمتنا منه الحجَّة ما هي، ثمّ ننظر من أولىٰ من الرجلين اللذين لا عقب لأبي الحسن غيرهما، فأيُّهما كان أولىٰ فهو الحجَّة والإمام، ولا حاجة بنا إلىٰ التطويل، ثمّ  نظرنا من أيِّ وجه تلزمالحجَّة من نأىٰ عن الرُّسُل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ذلك بالأخبار التي توجب الحجَّة وتزول عن ناقليها تهمة التواطؤ عليها والإجماع علىٰ تخرُّصها ووضعها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فحصنا عن الحال فوجدنا فريقين ناقلين يزعم أحدهما أنَّ الماضي نصَّ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إليه، ويروون مع الوصيَّة وما له من خاصَّة الكبر أدلَّة يذكرونها وعلماً يُثبتونه، ووجدنا الفريق الآخر </w:t>
      </w:r>
    </w:p>
    <w:p>
      <w:pPr>
        <w:pStyle w:val="BookText"/>
        <w:rPr/>
      </w:pPr>
      <w:r>
        <w:rPr>
          <w:rFonts w:ascii="Amiri" w:hAnsi="Amiri" w:eastAsia="Amiri" w:cs="Amiri"/>
          <w:color w:val="111111"/>
          <w:sz w:val="28"/>
          <w:sz w:val="28"/>
          <w:szCs w:val="28"/>
          <w:rtl w:val="true"/>
          <w:lang w:bidi="ar-SA"/>
        </w:rPr>
        <w:t xml:space="preserve">يروون مثل ذلك لجعفر لا يقول غير هذا، فإنَّه أولىٰ بنا، نظرنا فإذا الناقل لأخبار جعفر جماعة يسيرة، والجماعة اليسيرة يجوز عليها التواطؤ والتلاقي والتراسل، فوقع نقلهم موقع شبهة لا موقع حجَّة، وحُجَج الله لا تثبت بالشُّبُهات، ونظرنا في نقل الفريق الآخر فوجدناهم جماعات متباعدي الديار والأقطار، مختلفي الهمم والآراء، متغايرين، فالكذب لا يجوز عليهم لنأي بعضهم عن بعض ولا التواطؤ ولا التراسل والاجتماع علىٰ تخرُّص خبر ووضعه، فعلمنا أنَّ النقل الصحيح هو نقلهم، وأنَّ المحقَّ هؤلاء، ولأنَّه إنْ بطل ما قد نقله هؤلاء علىٰ ما وصفنا من شأنهم لم يصحّ خبر في الأرض وبطلت الأخبار كلُّها،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الفريقين فإنَّك تجدهم كما وصفت، وفي بطلان الأخبار هدم الإسلام، وفي تصحيحها تصحيح خبرنا، وفي ذلك دليل علىٰ صحَّة أمرنا،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الجعفريَّة</w:t>
      </w:r>
      <w:r>
        <w:rPr>
          <w:rStyle w:val="FootnoteAnchor"/>
          <w:rtl w:val="true"/>
        </w:rPr>
        <w:footnoteReference w:id="155"/>
      </w:r>
      <w:r>
        <w:rPr>
          <w:rFonts w:ascii="Amiri" w:hAnsi="Amiri" w:eastAsia="Amiri" w:cs="Amiri"/>
          <w:color w:val="111111"/>
          <w:sz w:val="28"/>
          <w:sz w:val="28"/>
          <w:szCs w:val="28"/>
          <w:rtl w:val="true"/>
          <w:lang w:bidi="ar-SA"/>
        </w:rPr>
        <w:t>تختلف في إمامة جعفر من أيِّ وجهٍ تجب؟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أخيه محمّد،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أخيه الحسن،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ورأيناهم لا يتجاوزون ذلك، ورأينا أسلافهم وأسلافنا قد رووا قبل الحادث ما يدلُّ علىٰ إمامة الحسن، وهو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تَوَالَتْ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وَالْحَسَنُ فَالرَّابِعُ الْقَائِمُ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 ذلك من الروايات، وهذه وحدها توجب الإمامة للحسن، وليس إلَّا الحسن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تثبت لجعفر حجَّة علىٰ من شاهده في أيَّام الحسن والإمام ثابت الحجَّة علىٰ من رآه ومن لم يرَه فهو الحسن اضطراراً، وإذا ثبت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عندكم مبرَّأ تبرَّأ منه والإمام لا يتبرَّأ من الإمام، والحسن قد </w:t>
      </w:r>
    </w:p>
    <w:p>
      <w:pPr>
        <w:pStyle w:val="BookText"/>
        <w:rPr/>
      </w:pPr>
      <w:r>
        <w:rPr>
          <w:rFonts w:ascii="IRNazanin" w:hAnsi="IRNazanin" w:eastAsia="IRNazanin"/>
          <w:color w:val="111111"/>
          <w:sz w:val="28"/>
          <w:sz w:val="28"/>
          <w:szCs w:val="28"/>
          <w:rtl w:val="true"/>
          <w:lang w:bidi="fa-IR"/>
        </w:rPr>
        <w:t xml:space="preserve">مضىٰ، ولا بدَّ عندنا وعندكم من  رجل من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به حجَّة الله، فقد وجب بالاضطرار للحسن ولد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 الله</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ابن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أوجدناك إنّيَّة المدَّعىٰ له، فأين المهرب؟ هل تقرُّ علىٰ نفسك بالإبطال كما ضمنت أو يمنعك الهوىٰ من ذلك، فتكون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لَيُضِلُّونَ بِأَهْوَائِهِمْ بِغَيْرِ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وسم به أهل الحقِّ من اللَّابدّيَّة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ممن تجب به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فيا عجباً فلا يقول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ممَّن تجب به حجَّة الله؟ وكيف لا يقول وقد قال عند حكايته عنَّا وتعييره إيَّانا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لا بدَّ من وجوده فضلاً عن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يقول ذلك فهو وأصحابه من اللَّابدّيَّة، وإنَّما وسم نفسه وعاب إخوانه، وإنْ كان لا يقول ذلك فقد كفينا مؤونة تنظيره ومثله بالبيت والسراج، وكذا يكون حال من عاند أولياء الله يعيب نفسه من حيث يرىٰ أنَّه يعيب خصمه، والحمد لله المؤيِّد للحقِّ بأدلَّته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نُسمِّي هؤلاء بالبدّيَّة، إذ كانوا عبدة البدِّ، قد عكفوا علىٰ ما لا يسمعولا يبصر ولا يغني عنهم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هؤلاء،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حجَّة الله علىٰ الجنِّ والإنس ومن لا تثبت حجَّته علىٰ الخلق إلَّا بعد الدعاء والبيان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أخفىٰ شخصه في الغار حتَّىٰ لم يعلم بمكانه ممَّن احتجَّ الله عليهم به إلَّا خمسة نفر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غيبة بعد ظهوره وبعد أنْ قام علىٰ فراشه من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نحتجُّ عليك في حال ظهوره ولا استخلافه لمن يقوم مقامه من هذا في قبيل ولا دبير</w:t>
      </w:r>
      <w:r>
        <w:rPr>
          <w:rStyle w:val="FootnoteAnchor"/>
          <w:rtl w:val="true"/>
        </w:rPr>
        <w:footnoteReference w:id="159"/>
      </w:r>
      <w:r>
        <w:rPr>
          <w:rFonts w:ascii="Amiri" w:hAnsi="Amiri" w:eastAsia="Amiri" w:cs="Amiri"/>
          <w:color w:val="111111"/>
          <w:sz w:val="28"/>
          <w:sz w:val="28"/>
          <w:szCs w:val="28"/>
          <w:rtl w:val="true"/>
          <w:lang w:bidi="ar-SA"/>
        </w:rPr>
        <w:t>، وإنَّما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تثبت حجَّته فينفسه في حال غيبته علىٰ من لم يعلم بمكانه لعلَّة من العلل؟ فلا بدَّ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ونُثبِت حجَّة الإمام وإنْ كان غائباً لعلَّة أُخرىٰ، وإلَّا فما الفرق؟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لم يغب حتَّىٰ ملأ آباؤه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 شيعتهم بأنَّ غيبته تكون، وعرَّفوهم كيف يعملون عند غيبته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ولادته، فهذا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طلب فرعون إيَّاه وما فعل بالنساء والأولاد لمكانه حتَّىٰ أذن الله في ظهوره، وَقَدْ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وَأُمِّي شَبِيهِي، وَسَمِيُّ جَدِّي، وَشَبِيهُ مُوسَىٰ بْنِ عِمْرَانَ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وحجَّة أُخرىٰ،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أتقرُّ أنَّ الشيعة قد روت في الغيبة أخباراً؟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أوجدناه الأخبار،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حالة الناس إذا غاب إمامهم؟ فكيف تلزمهم الحجَّة في وقت غيبته؟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من يقوم مقامه، فليس يقوم عندنا وعندكم مقام الإمام إلَّا الإمام، وإذا كان إماماً قائماً</w:t>
      </w:r>
      <w:r>
        <w:rPr>
          <w:rStyle w:val="FootnoteAnchor"/>
          <w:rtl w:val="true"/>
        </w:rPr>
        <w:footnoteReference w:id="161"/>
      </w:r>
      <w:r>
        <w:rPr>
          <w:rFonts w:ascii="Amiri" w:hAnsi="Amiri" w:eastAsia="Amiri" w:cs="Amiri"/>
          <w:color w:val="111111"/>
          <w:sz w:val="28"/>
          <w:sz w:val="28"/>
          <w:szCs w:val="28"/>
          <w:rtl w:val="true"/>
          <w:lang w:bidi="ar-SA"/>
        </w:rPr>
        <w:t>فلا غيبة، وإنْ احتجَّ بشي ء آخر في تلك الغيبة فهو بعينه حجَّتنا في وقتنا لا فرق فيه ولا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الدليل علىٰ فساد أمر جعفر موالاته وتزكيته فارس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وقد برئ منه أبوه، وشاع ذلك في الأمصار حتَّىٰ وقف عليهالأعداء فضلاً عن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الدليل علىٰ فساد أمره استعانته بمن استعان في طلب الميراث من أُمِّ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أجمعت الشيعة أنَّ آباءه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أنَّ الأخ لا يرث مع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الدليل علىٰ فساد أمره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 بعد أخي محمّد، فليت شعري متىٰ تثبت إمامة أخيه وقد مات قبل أبيه حتَّىٰ تثبت إمامة خليفته؟ ويا عجباً إذا كان محمّد يستخلف ويقيم إماماً بعده وأبوه حيٌّ قائم وهو الحجَّة والإمام، فما يصنع أبوه؟ ومتىٰ جرت هذه السُّنَّة في الأئمَّة وأولادهم حتَّىٰ نقبلها منكم؟ فدلُّونا علىٰ ما يوجب إمامة محمّد حتَّىٰ إذا ثبتت قبلنا إمامة خليفته؟</w:t>
      </w:r>
    </w:p>
    <w:p>
      <w:pPr>
        <w:pStyle w:val="BookText"/>
        <w:rPr/>
      </w:pPr>
      <w:r>
        <w:rPr>
          <w:rFonts w:ascii="Amiri" w:hAnsi="Amiri" w:eastAsia="Amiri" w:cs="Amiri"/>
          <w:color w:val="111111"/>
          <w:sz w:val="28"/>
          <w:sz w:val="28"/>
          <w:szCs w:val="28"/>
          <w:rtl w:val="true"/>
          <w:lang w:bidi="ar-SA"/>
        </w:rPr>
        <w:t>والحمد لله الذي جعل الحقَّ مؤيَّداً، والباطل مهتوكاً ضعيفاً زاهقاً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حكىٰ عن ابن أبي غانم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الرجل بقوله عندنا يثبت إمامة </w:t>
      </w:r>
    </w:p>
    <w:p>
      <w:pPr>
        <w:pStyle w:val="BookText"/>
        <w:rPr/>
      </w:pPr>
      <w:r>
        <w:rPr>
          <w:rFonts w:ascii="Amiri" w:hAnsi="Amiri" w:eastAsia="Amiri" w:cs="Amiri"/>
          <w:color w:val="111111"/>
          <w:sz w:val="28"/>
          <w:sz w:val="28"/>
          <w:szCs w:val="28"/>
          <w:rtl w:val="true"/>
          <w:lang w:bidi="ar-SA"/>
        </w:rPr>
        <w:t>جعفر، وإنَّما أراد أنْ يعلم السائل أنَّ أهل هذه البيت لم يفنوا حتَّىٰ لا يوجد منهم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مطاعٍ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خطأ عظيم، لأنَّا لا نعرف معبوداً إلَّا الله، ونحن نطيع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نختم الآن هذا الكتاب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نناظر ونخاطب من قد سبق منه الإجماع بأنَّه لا بدَّ من إمام قائم من أهل هذه البيت تجب به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 أنَّ في ذلك البيت سراجاً، ولا حاجة بنا إلىٰ دخوله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نخالفه، وأنَّه لا بدَّ من إمام قائم من أهل هذاالبيت تجب به حجَّة الله، وإنَّما نخالفه في كيفيَّة قيامه وظهوره وغيبته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مثَّل به من البيت والسراج فهو مُنًى،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المنىٰ رأس أموال المفاليس، ولكنَّا نضرب مثلاً علىٰ الحقيقة لا نميل فيه علىٰ خصم ولا نحيف فيه علىٰ ضدٍّ، بل نقصد فيه الصواب،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ومن خالفنا قد أجمعنا علىٰ أنَّ فلاناً مضىٰ وله ولدان وله دار، وأنَّ الدار يستحقُّها منهما من قدر علىٰ أنْ يحمل بإحدىٰ يديه ألف رطل، وأنَّ الدار لا تزال في يدي عقب الحامل</w:t>
      </w:r>
      <w:r>
        <w:rPr>
          <w:rStyle w:val="FootnoteAnchor"/>
          <w:rtl w:val="true"/>
        </w:rPr>
        <w:footnoteReference w:id="163"/>
      </w:r>
      <w:r>
        <w:rPr>
          <w:rFonts w:ascii="Amiri" w:hAnsi="Amiri" w:eastAsia="Amiri" w:cs="Amiri"/>
          <w:color w:val="111111"/>
          <w:sz w:val="28"/>
          <w:sz w:val="28"/>
          <w:szCs w:val="28"/>
          <w:rtl w:val="true"/>
          <w:lang w:bidi="ar-SA"/>
        </w:rPr>
        <w:t>إلىٰ يوم القيامة، ونعلم أنَّ أحدهما يحمل والآخر يعجز، ثمّ احتجنا أنْ نعلم مَن الحامل منهما؟ فقصدنا مكانهما لمعرفة ذلك، فعاق عنهما عائق منع عن مشاهدتهما، غير أنَّا رأينا جماعات كثيرة في بلدان نائية متباعدة بعضها عن بعض يشهدون أنَّهم رأوا أنَّ الأكبر منهما قد حمل ذلك، ووجدنا جماعة يسيرة في موضع واحد يشهدون أنَّ الأصغر منهما فعل ذلك، ولم نجد لهذه الجماعة خاصَّة يأتوا بها، فلم يجز في حكم النظر وحفيظة الإنصاف وما جرت به العادة وصحَّت به التجربة ردُّ شهادة تلك الجماعات وقبول شهادة هذه الجماعة، والتهمة تلحق هؤلاء وتبعد عن أُولئك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قال خصومنا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تقولون في شهادة سلمان وأبي ذرٍّ وعمَّار والمقداد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وشهادة تلك الجماعات وأُولئك الخلق لغيره، أيُّهما كان أصوب؟</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أُمور خُصَّ بها وخُصُّوا بها دون من بإزائهم، فإنْ أوجدتمونا مثل ذلك أو ما يقاربه لكم فأنتم المحقُّون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أنَّ أعداءه كانوا يقرُّون بفضله وطهارته وعلمه، وَقَدْ رُوِّينَا وَرَوَوْا لَهُ مَعَنَا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اللهَ يُوَالِي مَنْ يُوَالِيهِ وَيُعَادِي مَنْ يُعَادِيهِ </w:t>
      </w:r>
      <w:r>
        <w:rPr>
          <w:rStyle w:val="FootnoteAnchor"/>
          <w:rtl w:val="true"/>
        </w:rPr>
        <w:footnoteReference w:id="164"/>
      </w:r>
      <w:r>
        <w:rPr>
          <w:rFonts w:ascii="Amiri" w:hAnsi="Amiri" w:eastAsia="Amiri" w:cs="Amiri"/>
          <w:color w:val="111111"/>
          <w:sz w:val="28"/>
          <w:sz w:val="28"/>
          <w:szCs w:val="28"/>
          <w:rtl w:val="true"/>
          <w:lang w:bidi="ar-SA"/>
        </w:rPr>
        <w:t>، فوجب لهذا أنْ يُتَّبع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 أنَّ أعداءه لم يقولوا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نشهد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فلان بالإمامة ونصبه حجَّة للخلق، وإنَّما نصبوه لهم علىٰ جهة الاختيار كما قد بلغك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أنَّ أعداءه كانوا يشهدون علىٰ أحد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يكذب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عَلَىٰ ذِي لَهْجَةٍ أَصْدَقَ مِنْ أَبِي ذَرٍّ</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فكانت شهادته وحده أفضل من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أنَّ أعداءه قد نقلوا ما نقله أولياؤه ممَّا تجب به الحجَّة، وذهبوا عنه بفساد التأويل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 أنَّ أعداءه  رَوَوْا فِي الْحَسَنِ وَالْحُسَيْنِ أَنَّهُمَا سَيِّدَا شَبَابِ أَهْلِ الْجَنَّةِ</w:t>
      </w:r>
      <w:r>
        <w:rPr>
          <w:rStyle w:val="FootnoteAnchor"/>
          <w:rtl w:val="true"/>
        </w:rPr>
        <w:footnoteReference w:id="166"/>
      </w:r>
      <w:r>
        <w:rPr>
          <w:rFonts w:ascii="Amiri" w:hAnsi="Amiri" w:eastAsia="Amiri" w:cs="Amiri"/>
          <w:color w:val="111111"/>
          <w:sz w:val="28"/>
          <w:sz w:val="28"/>
          <w:szCs w:val="28"/>
          <w:rtl w:val="true"/>
          <w:lang w:bidi="ar-SA"/>
        </w:rPr>
        <w:t xml:space="preserve">، وَرَوَوْا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فلمَّا شهدا لأبيهما بذلك وصحَّ أنَّهما من أهل الجنَّة بشهادة الرسول، </w:t>
      </w:r>
    </w:p>
    <w:p>
      <w:pPr>
        <w:pStyle w:val="BookText"/>
        <w:rPr/>
      </w:pPr>
      <w:r>
        <w:rPr>
          <w:rFonts w:ascii="Amiri" w:hAnsi="Amiri" w:eastAsia="Amiri" w:cs="Amiri"/>
          <w:color w:val="111111"/>
          <w:sz w:val="28"/>
          <w:sz w:val="28"/>
          <w:szCs w:val="28"/>
          <w:rtl w:val="true"/>
          <w:lang w:bidi="ar-SA"/>
        </w:rPr>
        <w:t>وجب تصديقهما، لأنَّهما لو كذبا في هذا لم يكونا من أهل الجنَّة، وكانا من أهل النار، وحاشا لهما الزكيَّين الطيِّبين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فليوجدنا أصحاب جعفر خاصَّة هي لهم دون خصومهم حتَّىٰ يُقبَل ذلك، وإلَّا فلا معنىٰ لترك خبر متواتر لا تهمة في نقله ولا علىٰ ناقليه وقبول خبر لا يؤمن علىٰ ناقليه تهمة التواطؤ عليه ولا خاصَّة معهم يُثبِتون بها، ولن يفعل ذلك إلَّا تائه حيران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 فيما كتبت به إليك ممَّا ينظر به الناظر لدينه، المفكِّر في معاده، المتأمِّل بعين الخيفة والحذار إلىٰ عواقب الكفر والجحود، موفَّقاً إنْ شاء الله تعالىٰ، أطال الله بقاءك وأعزَّك وأيَّدك وثبَّتك وجعلك من أهل الحقِّ وهداك له وأعاذك من أنْ 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الذين يستزلُّهم الشيطان بخُدَعه وغروره وإملائه وتسويله، وأجرىٰ لك أجمل ما عوَّدك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بعض الإماميَّة إلىٰ أبي جعفر بن قبة كتاباً يسأله فيه عن مسائل، فورد في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المعتزلة أنَّها زعمت أنَّ الإماميَّة تزعم أنَّ النصَّ علىٰ الإمام واجب في العقل، فهذا يحتمل أمرين، إنْ كانوا يريدون أنَّه واجب في العقل قبل مجي ء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 الشرائع فهذا خطأ، وإنْ أرادوا أنَّ العقول دلَّت علىٰ أنَّه لا بدَّ من إمام بعد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علموا ذلك بالأدلَّة القطعيَّة وعلموه أيضاً بالخبر الذي ينقلونه عمَّن يقولون بإمامته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علمنا يقيناً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ولم ينصَّ، فقد ادَّعوا دعوىٰ يخالفون فيها، وهم محتاجون إلىٰ أنْ يدلُّوا علىٰ صحَّتها، </w:t>
      </w:r>
    </w:p>
    <w:p>
      <w:pPr>
        <w:pStyle w:val="BookText"/>
        <w:rPr/>
      </w:pPr>
      <w:r>
        <w:rPr>
          <w:rFonts w:ascii="Amiri" w:hAnsi="Amiri" w:eastAsia="Amiri" w:cs="Amiri"/>
          <w:color w:val="111111"/>
          <w:sz w:val="28"/>
          <w:sz w:val="28"/>
          <w:szCs w:val="28"/>
          <w:rtl w:val="true"/>
          <w:lang w:bidi="ar-SA"/>
        </w:rPr>
        <w:t>وبأيِّ شي ء ينفصلون ممَّن زعم منمخالفيهم أنَّهم قد علموا من ذلك ضدَّ ما ادَّعوا أنَّهم علموه؟</w:t>
      </w:r>
    </w:p>
    <w:p>
      <w:pPr>
        <w:pStyle w:val="BookText"/>
        <w:rPr/>
      </w:pPr>
      <w:r>
        <w:rPr>
          <w:rFonts w:ascii="IRNazanin" w:hAnsi="IRNazanin" w:eastAsia="IRNazanin"/>
          <w:color w:val="111111"/>
          <w:sz w:val="28"/>
          <w:sz w:val="28"/>
          <w:szCs w:val="28"/>
          <w:rtl w:val="true"/>
          <w:lang w:bidi="fa-IR"/>
        </w:rPr>
        <w:t xml:space="preserve">ومن الدليل علىٰ 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نصَّ علىٰ ثبات إمامته، وصحَّة النصِّ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وفساد الاختيار، ونقل الشيع عمَّن قد أوجبوا بالأدلَّة تصديقه أنَّ الإمام لا يمضي أو ينصَّ علىٰ إمام كما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 الناس محتاجين في كلِّ عصر إلىٰ من يكون خبره لا يختلف ولا يتكاذب كما اختلفت أخبار الأُمَّة عند مخالفينا هؤلاء وتكاذبت، وأنْ يكون إذا أمر ائتمر بطاعته، ولا يد فوق يده، ولا يسهو ولا يغلط، وأنْ يكون عالماً ليُعلِّم الناس ما جهلوا، وعادلاً ليحكم بالحقِّ، ومن هذا حكمه فلا بدَّ من أنْ ينصَّ عليه علَّام الغيوب علىٰ لسان من يُؤدِّي ذلك عنه، إذ كان ليس في ظاهر خلقته ما يدلُّ علىٰ عصمته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دعاوي تحتاجون إلىٰ أنْ تدلُّوا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لا بدَّ من الدلائل علىٰ صحَّة ما ادَّعيناه من ذلك، وأنتم فإنَّما سألتم عن فرع، والفرع لا يُدَلُّ عليه دون أنْ يُدَلَّ علىٰ صحَّة أصله، ودلائلنا في كُتُبنا موجودة علىٰ صحَّة هذه الأُصول، ونظير ذلك أنَّ سائلاً لو سألنا الدليل علىٰ صحَّة الشرائع لاحتجنا أنْ ندلَّ علىٰ صحَّة الخبر وعلىٰ صحَّة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أنَّه أمر بها، وقبل 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حكيم، وذلك بعد فراغنا من الدليل علىٰ أنَّ العالم محدَث، وهذا نظير ما سألونا عنه، وقد تأمَّلت في هذه المسألة فوجدت غرضها ركيكاً، وهو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علىٰ من تدَّعون إمامته لسقطت الغيبة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الغيبة ليست هي العدم، فقد يغيب الإنسان إلىٰبلد يكون معروفاً فيه ومشاهداً لأهله، ويكون غائباً عن بلد آخر، وكذلك قد يكون </w:t>
      </w:r>
    </w:p>
    <w:p>
      <w:pPr>
        <w:pStyle w:val="BookText"/>
        <w:rPr/>
      </w:pPr>
      <w:r>
        <w:rPr>
          <w:rFonts w:ascii="IRNazanin" w:hAnsi="IRNazanin" w:eastAsia="IRNazanin"/>
          <w:color w:val="111111"/>
          <w:sz w:val="28"/>
          <w:sz w:val="28"/>
          <w:szCs w:val="28"/>
          <w:rtl w:val="true"/>
          <w:lang w:bidi="fa-IR"/>
        </w:rPr>
        <w:t>الإنسان غائباً عن قوم دون قوم، وعن أعدائه لا عن أوليائه،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غائب، وإنَّه مستتر، وإنَّما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لغيبته عن أعدائه وعمَّن لا يُوثَق بكتمانه من أوليائه، وأنَّه ليس مثل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للخاصَّة والعامَّة، وأولياؤه مع هذا ينقلون وجوده وأمره ونهيه، وهم عندنا ممَّن تجب بنقلهم الحجَّة إذا كانوا يقطعون العذر لكثرتهم واختلافهم في هممهم ووقوع الاضطرار مع خبرهم، ونقلوا ذلك كما نقلوا إمامة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خالفهم مخالفوهم فيها، وكما تجب بنقل المسلمين صحَّة آيات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القرآن وإنْ خالفهم  أعداؤهم من أهل الكتاب والمجوس والزنادقة والدهريَّة في 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هذه مسألة تشتبه علىٰ مثلك مع ما أعرفه من حسن تأمُّلك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قولهم</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فكيف يُعلَم أنَّه 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يجوز بنقل من تجب بنقله الحجَّة من أوليائه كما صحَّت إمامته عندنا بنقلهم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يجوز أنْ يُظهِر معجزاً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الثاني هو الذي نعتمد عليه ونجيب الخصوم به، وإنْ كان الأوَّل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يحتجّ عليهم عليُّ بن أبي طالب بإقامة المعجز يوم الشورىٰ؟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والحُجَج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يُظهِرون منالدلالات والبراهين حسب ما يأمرهم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ممَّا يعلم الله أنَّه صالح للخلق، فإذا ثبتت الحجَّة عليهم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ونصِّه عليه، فقد استغنىٰ بذلك عن إقامة المعجزات، اللَّهُمَّ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إقامة المعجزات كانت أصلح في ذلك الوقت، فنقول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الدليل علىٰ صحَّة ذلك؟ وما يُنكِر الخصم من أنْ تكون إقامته لها ليس بأصلح، وأنْ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أظهر معجزاً علىٰ يديه في ذلك الوقت لكفروا أكثر من كفرهم ذلك الوقت، ولادَّعوا عليه السحر والمخرقة، وإذا كان هذا جائزاً لم يُعلَم أنَّ إقامة المعجز كانت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 ء تعلمون أنَّ إقامة</w:t>
      </w:r>
      <w:r>
        <w:rPr>
          <w:rStyle w:val="FootnoteAnchor"/>
          <w:rtl w:val="true"/>
        </w:rPr>
        <w:footnoteReference w:id="169"/>
      </w:r>
      <w:r>
        <w:rPr>
          <w:rFonts w:ascii="Amiri" w:hAnsi="Amiri" w:eastAsia="Amiri" w:cs="Amiri"/>
          <w:color w:val="111111"/>
          <w:sz w:val="28"/>
          <w:sz w:val="28"/>
          <w:szCs w:val="28"/>
          <w:rtl w:val="true"/>
          <w:lang w:bidi="ar-SA"/>
        </w:rPr>
        <w:t xml:space="preserve">من تدَّعون إمامته المعجز علىٰ أنَّه ابن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نعلم أنَّه لا بدَّ من إقامة المعجز في تلك الحال، وإنَّما نُجوِّز ذلك، اللَّهُمَّ إلَّا أنْ يكون لا دلالة غير المعجز، فيكون لا بدَّ منه لإثبات الحجَّة، وإذا كان لا بدَّ منه كان واجباً، وما كان واجباً كان صلاحاً لا فساداً، وقد علمنا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أقاموا المعجزات في وقت دون وقت ولم يقيموها في كلِّ يوم ووقت ولحظة وطرفة وعند كلِّ محتجٍّ عليهم ممَّن أراد الإسلام، بل في  وقت دون وقت علىٰ حسب ما يعلم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الصلاح، وقد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المشركين أنَّهم سألوا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يرقىٰ في السماء، وأنْ يُسقِط السماء عليهم كسفاً، أو يُنزِّل عليهم كتابا يقرؤونه، وغير ذلك ممَّا في الآية</w:t>
      </w:r>
      <w:r>
        <w:rPr>
          <w:rStyle w:val="FootnoteAnchor"/>
          <w:rtl w:val="true"/>
        </w:rPr>
        <w:footnoteReference w:id="170"/>
      </w:r>
      <w:r>
        <w:rPr>
          <w:rFonts w:ascii="IRNazanin" w:hAnsi="IRNazanin" w:eastAsia="IRNazanin"/>
          <w:color w:val="111111"/>
          <w:sz w:val="28"/>
          <w:sz w:val="28"/>
          <w:szCs w:val="28"/>
          <w:rtl w:val="true"/>
          <w:lang w:bidi="fa-IR"/>
        </w:rPr>
        <w:t xml:space="preserve">، فما فعل ذلك بهم، وسألوه أنْ يُحيي لهم قصيَّ بن كلاب، وأنْينقل عنهم جبال تهامة، فما أجابهم إليه، 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أقام لهم غير ذلك من المعجزات، وكذا حكم ما سألت المعتزلة عنه، ويقال لهم كما قالوا لنا لم نترك أوضح الحُجَج وأبين الأدلَّة من تكرُّر المعجزات والاستظهار بكثرة الدلالات</w:t>
      </w:r>
      <w:r>
        <w:rPr>
          <w:rFonts w:eastAsia="IRNazanin" w:cs="IRNazanin"/>
          <w:color w:val="111111"/>
          <w:sz w:val="28"/>
          <w:szCs w:val="28"/>
          <w:rtl w:val="true"/>
          <w:lang w:bidi="fa-IR"/>
        </w:rPr>
        <w:t xml:space="preserve">. </w:t>
      </w:r>
      <w:bookmarkStart w:id="89" w:name="pg15544_182932"/>
    </w:p>
    <w:p>
      <w:pPr>
        <w:pStyle w:val="BookText"/>
        <w:rPr/>
      </w:pPr>
      <w:bookmarkEnd w:id="89"/>
      <w:r>
        <w:rPr>
          <w:rFonts w:ascii="Amiri" w:hAnsi="Amiri" w:eastAsia="Amiri" w:cs="Amiri"/>
          <w:color w:val="111111"/>
          <w:sz w:val="28"/>
          <w:sz w:val="28"/>
          <w:szCs w:val="28"/>
          <w:rtl w:val="true"/>
          <w:lang w:bidi="ar-SA"/>
        </w:rPr>
        <w:t>وأمَّا 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احتجَّ بما يحتمل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احتجَّ عندنا علىٰ أهل الشورىٰ إلَّا بما عرفوا من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أُولئك الرؤساء لم يكونوا جُهَّالاً بالأمر، وليس حكمهم حكم غيرهم من 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ونقلب هذا الكلام علىٰ المعتزلة،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بأضعاف من بعث من الأنبياء؟ ولِمَ لم يبعث في كلِّ قرية نبيًّا وفي كلِّ عصر ودهر نبيًّا أو أنبياء إلىٰ أنْ تقوم الساعة؟ ولِمَ لم يُبيِّن معاني القرآن حتَّىٰ لا يشكَّ فيه شاكٌّ؟ ولِمَ تركه محتملاً للتأويل؟ وهذه المسائل تضطرُّهم إلىٰ جوابنا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هاهنا كلام أبي جعفر بن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9007282_2142443653"/>
      <w:bookmarkStart w:id="91" w:name="_Toc32"/>
      <w:bookmarkEnd w:id="90"/>
      <w:r>
        <w:rPr>
          <w:rtl w:val="true"/>
        </w:rPr>
        <w:t>[</w:t>
      </w:r>
      <w:r>
        <w:rPr>
          <w:rtl w:val="true"/>
        </w:rPr>
        <w:t>كلام لأحد المشايخ في الردِّ على الزيديَّة</w:t>
      </w:r>
      <w:r>
        <w:rPr>
          <w:rtl w:val="true"/>
        </w:rPr>
        <w:t>]:</w:t>
      </w:r>
      <w:bookmarkEnd w:id="91"/>
    </w:p>
    <w:p>
      <w:pPr>
        <w:pStyle w:val="BookText"/>
        <w:rPr/>
      </w:pPr>
      <w:r>
        <w:rPr>
          <w:rFonts w:ascii="Amiri" w:hAnsi="Amiri" w:eastAsia="Amiri" w:cs="Amiri"/>
          <w:color w:val="111111"/>
          <w:sz w:val="28"/>
          <w:sz w:val="28"/>
          <w:szCs w:val="28"/>
          <w:rtl w:val="true"/>
          <w:lang w:bidi="ar-SA"/>
        </w:rPr>
        <w:t>وقال غيره من متكلِّمي مشايخ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عامَّة مخالفينا قد سألونا في هذا الباب عن مسائل، ويجب عليهم أنْ يعلموا أنَّ القول بغيبة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القول بإمامة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والقول بإمامة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القول بتصديق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وإمامته، وذلك أنَّ هذا باب شرعيٌّ وليس بعقليٍّ محض، والكلام في الشرعيَّات مبنيٌّ علىٰ الكتاب والسُّنَّة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الشرعيَّات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 إِلَىٰ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فمتىٰ شهد لنا الكتاب والسُّنَّة وحجَّة العقل فقولنا هو المجتبىٰ، ونقول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طبقات الزيديَّة والْإِمَامِيَّةُ قَدِ اتَّفَقُوا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وَهُمَا الْخَلِيفَتَانِ مِنْ بَعْدِي، 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وتلقَّوا هذا الحديث بالقبول، فوجب أنَّ الكتاب لا يزال معه من العترة من يعرف التنزيل والتأويل علماً يقيناً يُخبر عن مراد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 المراد، ولا يكون معرفته بتأويل الكتاب استنباطاً ولا استخراجاً، كما لم تكن معرفة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استخراجاً ولا </w:t>
      </w:r>
    </w:p>
    <w:p>
      <w:pPr>
        <w:pStyle w:val="BookText"/>
        <w:rPr/>
      </w:pPr>
      <w:r>
        <w:rPr>
          <w:rFonts w:ascii="Amiri" w:hAnsi="Amiri" w:eastAsia="Amiri" w:cs="Amiri"/>
          <w:color w:val="111111"/>
          <w:sz w:val="28"/>
          <w:sz w:val="28"/>
          <w:szCs w:val="28"/>
          <w:rtl w:val="true"/>
          <w:lang w:bidi="ar-SA"/>
        </w:rPr>
        <w:t xml:space="preserve">استنباطاً ولا استدلالاً، ولا علىٰ ما تجوز عليه اللغة وتجري عليه المخاطبة، بل يُخبر عن مراد الله ويُبيِّن عن الله بياناً تقوم بقوله الحجَّة علىٰ الناس، كذلك يجب أنْ يكون معرفة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علىٰ يقين ومعرفة وبصيرة،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فأتباعه من أهله وذرّيَّته وعترته هم الذين يُخبرون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مراده من كتابه علىٰ يقين ومعرفة وبصيرة، ومتىٰ لم يكن المخبر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مراده ظاهراً مكشوفاً فإنَّه يجب علينا أنْ نعتقد أنَّ الكتاب لا يخلو من مقرون به من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التأويل والتنزيل، إذ الحديثيوجب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فوجب بعموم هذه الآية أنْ لا يزال في آل إبراهيم مصطفىٰ،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الناس في هذا الكتاب جنسين، فاصطفىٰ جنساً منهم وهم الأنبياء والرُّسُل والخلفاء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وجنساً أُمروا باتِّباعهم، فما دام في الأرض من به حاجة إلىٰ مدبِّر وسائس ومعلِّم ومقوِّم يجب أنْ يكون بإزائهم مصطفىٰ من آل إبراهيم، ويجب أنْ يكون المصطفىٰ من آل إبراهيم ذرّيَّة بعضها من بعض،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صحَّ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المصطفون من آل إبراهيم، فوجب  أنْ يكون المصطفىٰ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ومتىٰ لم تكن الذرّيَّة منه لا تكون الذرّيَّة بعضها من بعض إلَّا أنْ تكون في بطن دون جميعهم، وكانت الإمامة قد انتقلت عن الحسن إلىٰ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 منه ومن صلبه من يقوم مقامه، وذلك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فدلَّت الآية علىٰ ما دلَّت السُّنَّة عليه </w:t>
      </w:r>
      <w:bookmarkStart w:id="92" w:name="pg15544_182934"/>
    </w:p>
    <w:p>
      <w:pPr>
        <w:pStyle w:val="Heading3"/>
        <w:numPr>
          <w:ilvl w:val="2"/>
          <w:numId w:val="1"/>
        </w:numPr>
        <w:rPr/>
      </w:pPr>
      <w:bookmarkStart w:id="93" w:name="__RefHeading___Toc9007284_2142443653"/>
      <w:bookmarkStart w:id="94" w:name="_Toc33"/>
      <w:bookmarkEnd w:id="92"/>
      <w:bookmarkEnd w:id="93"/>
      <w:r>
        <w:rPr>
          <w:rtl w:val="true"/>
        </w:rPr>
        <w:t>[</w:t>
      </w:r>
      <w:r>
        <w:rPr>
          <w:rtl w:val="true"/>
        </w:rPr>
        <w:t>استدلال على وجود إمام غائب من العترة يظهر ويملأ الأرض عدلاً</w:t>
      </w:r>
      <w:r>
        <w:rPr>
          <w:rtl w:val="true"/>
        </w:rPr>
        <w:t>]:</w:t>
      </w:r>
      <w:bookmarkEnd w:id="94"/>
    </w:p>
    <w:p>
      <w:pPr>
        <w:pStyle w:val="BookText"/>
        <w:rPr/>
      </w:pPr>
      <w:r>
        <w:rPr>
          <w:rFonts w:ascii="Amiri" w:hAnsi="Amiri" w:eastAsia="Amiri" w:cs="Amiri"/>
          <w:color w:val="111111"/>
          <w:sz w:val="28"/>
          <w:sz w:val="28"/>
          <w:szCs w:val="28"/>
          <w:rtl w:val="true"/>
          <w:lang w:bidi="ar-SA"/>
        </w:rPr>
        <w:t>وقال بعض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علينا وعلىٰ كلِّ عاقل يؤمن بالله وبرسوله وبالقرآن وبجميع الأنبياء الذين تقدَّم كونهم كون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يتأمَّل حال الأُمَم الماضية والقرون الخالية، فإذاتأمَّلنا وجدنا حال الرُّسُل والأُمَم المتقدِّمة شبيهة بحال أُمَّتنا، وذلك أنَّ قوَّة كلِّ دين كانت في زمن أنبيائهم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متىٰ قبلت الأُمَم الرُّسُل، فكثر أتباع الرسول في عصره ودهره، فلم تكن أُمَّة كانت أطوع لرسولها بعد أنْ قوي أمر الرسول من هذه الأُمَّة، لأنَّ الرُّسُل الذين عليهم دارت الرحىٰ قبل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الرُّسُل الذين في يد الأُمَم آثارهم وأخبارهم، ووجدنا حال تلك الأُمَم اعترض في دينهم الوهن في المتمسِّكين به، لتركهم كثيراً ممَّا كان يجب عليهم محافظته في أيَّام رُسُلهم وبعد مضيِّ رُسُلهم، وكذلك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رَسُولُنَا يُبَيِّنُ لَكُمْ كَثِيراً مِمَّا كُنْتُمْ تُخْفُونَ مِنَ الْكِتَابِ وَيَعْفُوا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تلك القرون،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فَخَلَفَ مِنْ بَعْدِهِمْ خَلْفٌ أَضَاعُوا الصَّلَاةَ وَاتَّبَعُوا الشَّهَوَاتِ فَسَوْفَ يَلْقَوْنَ غَيًّا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يَكُونُوا كَالَّذِينَ أُوتُوا الْكِتَابَ مِنْ قَبْلُ فَطَالَ عَلَيْهِمُ الْأَمَدُ فَقَسَتْ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يَأْتِي عَلَىٰ النَّاسِ زَمَانٌ لَا يَبْقَىٰ فِيهِمْ مِنَ الْإِسْلَامِ إِلَّا اسْمُهُ، وَمِنَ الْقُرْآنِ إِلَّا رَسْمُهُ </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فَطُوبَىٰ لِلْغُرَبَاءِ</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في كلِّ وقت رسولاً يُجدِّدلتلك الأُمَم ما انمحىٰ من رسوم الدِّين، واجتمعت الأُمَّة إلَّا من لا يُلتَفت إلىٰ اختلافه، ودلَّت الدلائل العقليَّة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ختم الأنبياء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نبيَّ بعده، ووجدنا أمر هذه الأُمَّة في استعلاء الباطل علىٰ الحقِّ، والضلال علىٰ الهدىٰ، بحالٍ زعم كثير منهم أنَّ الدار اليوم دار كفر وليست بدار الإسلام، ثمّ لم يجرِ علىٰ شي ء من أُصول شرائع الإسلام ما جرىٰ في باب الإمامة، لأنَّ هذه الأُمَّة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منذ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لا من بني أُميَّة ولا من ولد عبَّاس الذين جارت أحكامهم علىٰ أكثر الخلق، ونحن والزيديَّة وعامَّة المعتزلة وكثير من المسلمين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يكون إلَّا من ظاهره ظاهر العدالة، فالأُمَّة في يد الجائرين يلعبون بهم ويحكمون في أموالهم وأبدانهم بغير حكم الله، وظهر أهل الفساد علىٰ أهل الحقِّ وعدم اجتماع الكلمة، ثمّ وجدنا طبقات الأُمَّة كلَّهم يُكفِّر بعضهم بعضاً، ويبرأ بعضهم من بعض</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تأمَّلنا أخبار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فوجدناها قد وردت بأنَّ الأرض تُملَأ قسطاً وعدلاً كما مُلِئَت جوراً وظلماً برجل من عترته، فدلَّنا هذا الحديث علىٰ أنَّ القيامة لا تقوم علىٰ هذه الأُمَّة إلَّا بعد ما مُلِئَت الأرض عدلاً، فإنَّ هذا الدِّين الذي لا يجوز عليه النسخ ولا التبديل سيكون له ناصر يُؤيِّده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أيَّد الأنبياء والرُّسُل لمَّا بعثهم لتجديد الشرائع وإزالة ما فعله الظالمون، فوجب لذلك أنْ تكون الدلائل علىٰ من يقوم بما وصفناه موجودة غير معدومة، وقد علمنا عامَّة اختلاف الأُمَّة وسبرنا أحوال الفِرَق، فدلَّنا أنَّ الحقَّ مع القائلين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من سواهم من فِرَق الأُمَّة، ودلَّنا ذلك علىٰ أنَّ الإماماليوم هو الثاني عشر منهم، وأنَّه الذي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ونصَّ عليه، وسنورد في هذا الكتاب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w:t>
      </w:r>
      <w:bookmarkStart w:id="95" w:name="pg15544_182936"/>
    </w:p>
    <w:p>
      <w:pPr>
        <w:pStyle w:val="BookText"/>
        <w:rPr/>
      </w:pPr>
      <w:bookmarkEnd w:id="95"/>
      <w:r>
        <w:rPr>
          <w:rFonts w:ascii="Amiri" w:hAnsi="Amiri" w:eastAsia="Amiri" w:cs="Amiri"/>
          <w:color w:val="111111"/>
          <w:sz w:val="28"/>
          <w:sz w:val="28"/>
          <w:szCs w:val="28"/>
          <w:rtl w:val="true"/>
          <w:lang w:bidi="ar-SA"/>
        </w:rPr>
        <w:t>اثنا عشر والنصَّ علىٰ القائم الثاني عشر والإخبار بغيبته قبل ظهوره وقيامه بالسيف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9007286_2142443653"/>
      <w:bookmarkStart w:id="97" w:name="_Toc34"/>
      <w:bookmarkEnd w:id="96"/>
      <w:r>
        <w:rPr>
          <w:rtl w:val="true"/>
        </w:rPr>
        <w:t>[</w:t>
      </w:r>
      <w:r>
        <w:rPr>
          <w:rtl w:val="true"/>
        </w:rPr>
        <w:t>اعتراضات للزيديَّة</w:t>
      </w:r>
      <w:r>
        <w:rPr>
          <w:rtl w:val="true"/>
        </w:rPr>
        <w:t>]:</w:t>
      </w:r>
      <w:bookmarkEnd w:id="97"/>
    </w:p>
    <w:p>
      <w:pPr>
        <w:pStyle w:val="BookText"/>
        <w:rPr/>
      </w:pPr>
      <w:r>
        <w:rPr>
          <w:rFonts w:ascii="Amiri" w:hAnsi="Amiri" w:eastAsia="Amiri" w:cs="Amiri"/>
          <w:color w:val="111111"/>
          <w:sz w:val="28"/>
          <w:sz w:val="28"/>
          <w:szCs w:val="28"/>
          <w:rtl w:val="true"/>
          <w:lang w:bidi="ar-SA"/>
        </w:rPr>
        <w:t>قال بعض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التي دلَّت علىٰ أنَّ الأئمَّة اثنا عشر قول أحدثه الإماميَّة قريباً، وولَّدوا فيه أحاديث كاذبة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في هذا الباب كثيرة، والمفزع والملجأ إلىٰ نقلة الحديث، وقد نقل مخالفونا من أصحاب الحديث نقلاً مستفيضاً من حديث عبد الله بن مسعود، مَا حَدَّثَنَا بِهِ أَحْمَدُ بْنُ الْحَسَنِ الْقَطَّانُ المعْرُوفُ بِأَبِي عَلِيِّ ابْنِ عَبْدِ رَبِّهِ الرَّازِيِّ، وَهُوَ شَيْخٌ كَبِيرٌ لِأَصْحَابِ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مُحَمَّدُ بْنُ يَحْيَىٰ بْنِ خَلَفِ بْنِ يَزِيدَ المرْوَزِيُّ بِالرَّيِّ فِي شَهْرِ رَبِيعٍ الْأَوَّلِ سَنَةَ اثْنَتَيْنِ وَثَلَاثِمِائَةٍ، عَنْ إِسْحَاقَ بْنِ إِبْرَاهِيمَ الْحَنْظَلِيِّ فِي سَنَةِ ثَمَانٍ وَثَلَاثِينَ وَمِائَتَيْنِ المعْرُوفِ بِإِسْحَاقَ بْنِ رَاهَوَيْهِ، عَنْ يَحْيَىٰ بْنِ يَحْيَىٰ</w:t>
      </w:r>
      <w:r>
        <w:rPr>
          <w:rStyle w:val="FootnoteAnchor"/>
          <w:rtl w:val="true"/>
        </w:rPr>
        <w:footnoteReference w:id="173"/>
      </w:r>
      <w:r>
        <w:rPr>
          <w:rFonts w:ascii="Amiri" w:hAnsi="Amiri" w:eastAsia="Amiri" w:cs="Amiri"/>
          <w:color w:val="111111"/>
          <w:sz w:val="28"/>
          <w:sz w:val="28"/>
          <w:szCs w:val="28"/>
          <w:rtl w:val="true"/>
          <w:lang w:bidi="ar-SA"/>
        </w:rPr>
        <w:t>، عَنْ هِشَامٍ، عَنْ مُجَالِدٍ</w:t>
      </w:r>
      <w:r>
        <w:rPr>
          <w:rStyle w:val="FootnoteAnchor"/>
          <w:rtl w:val="true"/>
        </w:rPr>
        <w:footnoteReference w:id="174"/>
      </w:r>
      <w:r>
        <w:rPr>
          <w:rFonts w:ascii="Amiri" w:hAnsi="Amiri" w:eastAsia="Amiri" w:cs="Amiri"/>
          <w:color w:val="111111"/>
          <w:sz w:val="28"/>
          <w:sz w:val="28"/>
          <w:szCs w:val="28"/>
          <w:rtl w:val="true"/>
          <w:lang w:bidi="ar-SA"/>
        </w:rPr>
        <w:t xml:space="preserve">، عَنِ الشَّعْبِيِّ، </w:t>
      </w:r>
    </w:p>
    <w:p>
      <w:pPr>
        <w:pStyle w:val="BookText"/>
        <w:rPr/>
      </w:pP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عَبْدِ الله بْنِ مَسْعُودٍ نَعْرِضُ مَصَاحِفَنَا عَلَيْهِ إِذْ قَالَ لَهُ فَتَىٰ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عَهِدَ إِلَيْكُمْ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لَحَدَثُ السِّنِّ، وَإِنَّ هَذَا شَيْءٌ مَا سَأَلَنِي عَنْهُ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قَبْلِكَ، نَعَمْ  عَهِدَ إِلَيْنَا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مِنْ بَعْدِهِ اثْنَا عَشَرَ خَلِيفَةً بِعَدَدِ نُقْبَاءِ بَنِي إِسْرَائِيلَ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أخرجت بعض طُرُق هذا الحديث في هذا الكتاب، وبعضها في كتاب النصِّ علىٰ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مخالفونا من أصحاب الحديث نقلاً ظاهراً مستفيضاً من حديث جابر بن سمرة، مَا حَدَّثَنَا بِهِ أَحْمَدُ بْنُ مُحَمَّدِ بْنِ إِسْحَاقَ الدِّينَوَرِيُّ، وَكَانَ مِنْ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أَبِي دَاوُدَ</w:t>
      </w:r>
      <w:r>
        <w:rPr>
          <w:rStyle w:val="FootnoteAnchor"/>
          <w:rtl w:val="true"/>
        </w:rPr>
        <w:footnoteReference w:id="175"/>
      </w:r>
      <w:r>
        <w:rPr>
          <w:rFonts w:ascii="Amiri" w:hAnsi="Amiri" w:eastAsia="Amiri" w:cs="Amiri"/>
          <w:color w:val="111111"/>
          <w:sz w:val="28"/>
          <w:sz w:val="28"/>
          <w:szCs w:val="28"/>
          <w:rtl w:val="true"/>
          <w:lang w:bidi="ar-SA"/>
        </w:rPr>
        <w:t>، عَنْ إِسْحَاقَ بْنِ إِبْرَاهِيمَ ابْنِ شَاذَانَ، عَنِ الْوَلِيدِ بْنِ هِشَامٍ، عَنْ مُحَمَّدِ بْنِ ذَكْوَانَ</w:t>
      </w:r>
      <w:r>
        <w:rPr>
          <w:rStyle w:val="FootnoteAnchor"/>
          <w:rtl w:val="true"/>
        </w:rPr>
        <w:footnoteReference w:id="1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ابْنِ سِيرِينَ،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هَذِهِ الْأُمَّةَ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النَّاسُ، فَلَمْ أَسْمَعْ مَا قَالَ،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كُلُّهُمْ مِنْ قُرَيْشٍ، وَكُلُّهُمْ لَا يُرَىٰ مِثْلُهُ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أخرجت طُرُق هذا الحديث أيضاً، وبعضهم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 ذلك علىٰ أنَّ الأخبار التي في </w:t>
      </w:r>
      <w:bookmarkStart w:id="98" w:name="pg15544_182938"/>
    </w:p>
    <w:p>
      <w:pPr>
        <w:pStyle w:val="BookText"/>
        <w:rPr/>
      </w:pPr>
      <w:bookmarkEnd w:id="98"/>
      <w:r>
        <w:rPr>
          <w:rFonts w:ascii="IRNazanin" w:hAnsi="IRNazanin" w:eastAsia="IRNazanin"/>
          <w:color w:val="111111"/>
          <w:sz w:val="28"/>
          <w:sz w:val="28"/>
          <w:szCs w:val="28"/>
          <w:rtl w:val="true"/>
          <w:lang w:bidi="fa-IR"/>
        </w:rPr>
        <w:t xml:space="preserve">يد الإماميَّة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الأئمَّة الاثني عشر أخبار صحيحة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أُمَّته أسماء الأئمَّة الاثني عشر، فلِمَ ذهبوا عنه يميناً وشمالاً وخبطوا هذا الخبط العظيم؟</w:t>
      </w:r>
    </w:p>
    <w:p>
      <w:pPr>
        <w:pStyle w:val="BookText"/>
        <w:rPr/>
      </w:pP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الإمام بعده ونصَّ عليه وأشار إليه وبيَّن أمره وشهَّره، فما بال أكثر الأُمَّة ذهبت عنه وتباعدت منه حتَّىٰ خرج من المدينة إلىٰ ينبع</w:t>
      </w:r>
      <w:r>
        <w:rPr>
          <w:rStyle w:val="FootnoteAnchor"/>
          <w:rtl w:val="true"/>
        </w:rPr>
        <w:footnoteReference w:id="178"/>
      </w:r>
      <w:r>
        <w:rPr>
          <w:rFonts w:ascii="Amiri" w:hAnsi="Amiri" w:eastAsia="Amiri" w:cs="Amiri"/>
          <w:color w:val="111111"/>
          <w:sz w:val="28"/>
          <w:sz w:val="28"/>
          <w:szCs w:val="28"/>
          <w:rtl w:val="true"/>
          <w:lang w:bidi="ar-SA"/>
        </w:rPr>
        <w:t>وجرىٰ عليه ما جرىٰ،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أودعتم كُتُبكم ذلك وتكلَّمتم عليه؟ فإنَّ الناس قد يذهبون عن الحقِّ وإنْ كان واضحاً، وعن البيان وإنْ كان مشروحاً كما ذهبوا عن التوحيد إلىٰ التلحيد، 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التشبيه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9007288_2142443653"/>
      <w:bookmarkStart w:id="100" w:name="_Toc35"/>
      <w:bookmarkEnd w:id="99"/>
      <w:r>
        <w:rPr>
          <w:rtl w:val="true"/>
        </w:rPr>
        <w:t>[</w:t>
      </w:r>
      <w:r>
        <w:rPr>
          <w:rtl w:val="true"/>
        </w:rPr>
        <w:t>اعتراض آخر للزيديَّة</w:t>
      </w:r>
      <w:r>
        <w:rPr>
          <w:rtl w:val="true"/>
        </w:rPr>
        <w:t>]:</w:t>
      </w:r>
      <w:bookmarkEnd w:id="1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تكذب به دعوىٰ الإماميَّة أنَّهم زعموا أنَّ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لهم علىٰ إسماعيل وأشار إليه في حياته، ثمّ إنَّ إسماعيل مات في حياته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بَدَا لله فِي شَيْءٍ كَمَا بَدَا لَهُ فِي إِسْمَاعِيلَ ابْنِي </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فإنْ كان الخبر </w:t>
      </w:r>
    </w:p>
    <w:p>
      <w:pPr>
        <w:pStyle w:val="BookText"/>
        <w:rPr/>
      </w:pPr>
      <w:r>
        <w:rPr>
          <w:rFonts w:ascii="Amiri" w:hAnsi="Amiri" w:eastAsia="Amiri" w:cs="Amiri"/>
          <w:color w:val="111111"/>
          <w:sz w:val="28"/>
          <w:sz w:val="28"/>
          <w:szCs w:val="28"/>
          <w:rtl w:val="true"/>
          <w:lang w:bidi="ar-SA"/>
        </w:rPr>
        <w:t xml:space="preserve">الاثنا عشر صحيحاً فكان لا أقلَّ من أنْ يعرفه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خواصَّ شيعته لئلَّا يغلط هو وهم هذا الغلط العظيم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إسماعيل بالإمامة؟ وما ذلك الخبر؟ ومن رواه؟ ومن تلقَّاه بالقبول؟ فلم يجدوا إلىٰ ذلك سبيلاً، وإنَّما هذه حكاية ولَّدها قوم قالوا بإمامة إسماعيل، ليس لها أصل، لأنَّ الخبر بذكر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الخاصُّ والعامُّ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أخرجت ما روي عنهم في ذلك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بَدَا لله فِي شَيْءٍ كَمَا بَدَا لَهُ فِي إِسْمَاعِيلَ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لله أمر كماظهر له في إسماعيل ابني إذ اخترمه في حياتي</w:t>
      </w:r>
      <w:r>
        <w:rPr>
          <w:rStyle w:val="FootnoteAnchor"/>
          <w:rtl w:val="true"/>
        </w:rPr>
        <w:footnoteReference w:id="180"/>
      </w:r>
      <w:r>
        <w:rPr>
          <w:rFonts w:ascii="Amiri" w:hAnsi="Amiri" w:eastAsia="Amiri" w:cs="Amiri"/>
          <w:color w:val="111111"/>
          <w:sz w:val="28"/>
          <w:sz w:val="28"/>
          <w:szCs w:val="28"/>
          <w:rtl w:val="true"/>
          <w:lang w:bidi="ar-SA"/>
        </w:rPr>
        <w:t>ليعلم بذلك أنَّه ليس بإمام بعدي</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من زعم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يبدو له اليوم في شيء لم يعلمه أمس فهو كافر والبراءة منه واجبة، كما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يَحْيَىٰ الْعَطَّارِ،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الرَّازِيُّ، عَنِ الْحَسَنِ بْنِ الْحُسَيْنِ  اللُّؤْلُؤِيِّ، عَنْ مُحَمَّدِ بْنِ سِنَانٍ، عَنْ عَمَّارٍ، عَنْ أَبِي بَصِيرٍ وسَمَاعَةَ،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زَعَمَأَنَّ اللهَ يَبْدُو لَهُ فِي شَيْءٍ الْيَوْمَ لَمْ يَعْلَمْهُ أَمْسِ فَابْرَؤُوا مِنْهُ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البداء الذي يُنسَب إلىٰ الإماميَّة القول به هو ظهور أمره، يقول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لي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ظهر لي، لا بداء ندامة،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ينصُّ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إسماعيل بالإمامة مع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عَاصٍ لَا يُشْبِهُنِي ولَا يُشْبِهُ أَحَداً مِنْ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بْنِ يَحْيَىٰ بْنِ عِمْرَانَ الْأَشْعَرِيِّ، عَنْ يَعْقُوبَ بْنِ يَزِيدَ، عَنْ مُحَمَّدِ بْنِ أَبِي عُمَيْرٍ، 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عَاصٍ، لَا يُشْبِهُنِي وَلَا يُشْبِهُ أَحَداً مِنْ آبَائِي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عَنْ يَعْقُوبَ بْنِ يَزِيدَ وَالْبَرْقِيِّ، عَنْ أَحْمَدَ بْنِ مُحَمَّدِ بْنِ أَبِي نَصْرٍ، عَنْ حَمَّادٍ،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إِسْمَاعِيلَ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يُشْبِهُنِي وَلَا يُشْبِهُ أَحَداً مِنْ آبَائِي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عَبْدِ الْجَبَّارِ، عَنِ ابْنِ أَبِي نَجْرَانَ، عَنِ الْحُسَيْنِ بْنِ المخْتَارِ،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حَتَّىٰ أُرِيَكَ ابْنَ الرَّجُلِ، قَالَ </w:t>
      </w:r>
      <w:bookmarkStart w:id="101" w:name="pg15544_182941"/>
    </w:p>
    <w:p>
      <w:pPr>
        <w:pStyle w:val="BookText"/>
        <w:rPr/>
      </w:pPr>
      <w:bookmarkEnd w:id="1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بِي إِلَىٰ قَوْمٍ يَشْرَبُونَ فِيهِمْ إِسْمَاعِيلُ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مَغْمُوماً، فَجِئْتُ إِلَىٰ الْحَجَرِ فَإِذَا إِسْمَاعِيلُ بْنُ جَعْفَرٍ مُتَعَلِّقٌ بِالْبَيْتِ يَبْكِي قَدْ بَلَّ أَسْتَارَ الْكَعْبَةِبِدُمُوعِهِ،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أَشْتَدُّ فَإِذَا إِسْمَاعِيلُ جَالِسٌ مَعَ الْقَوْمِ، فَرَجَعْتُ فَإِذَا هُوَ آخِذٌ بِأَسْتَارِ الْكَعْبَةِ قَدْ بَلَّهَا بِدُمُوعِهِ،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ابْتُلِيَ ابْنِي بِشَيْطَانٍ يَتَمَثَّلُ فِي صُورَتِهِ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أَنَّ الشَّيْطَانَ لَا يَتَمَثَّلُ فِي صُورَةِ نَبِيٍّ وَلَا فِي صُورَةِ وَصِيِّ نَبِيٍ</w:t>
      </w:r>
      <w:r>
        <w:rPr>
          <w:rStyle w:val="FootnoteAnchor"/>
          <w:rtl w:val="true"/>
        </w:rPr>
        <w:footnoteReference w:id="184"/>
      </w:r>
      <w:r>
        <w:rPr>
          <w:rFonts w:ascii="Amiri" w:hAnsi="Amiri" w:eastAsia="Amiri" w:cs="Amiri"/>
          <w:color w:val="111111"/>
          <w:sz w:val="28"/>
          <w:sz w:val="28"/>
          <w:szCs w:val="28"/>
          <w:rtl w:val="true"/>
          <w:lang w:bidi="ar-SA"/>
        </w:rPr>
        <w:t>ّ، فكيف يجوز أنْ ينصَّ عليه بالإمامة مع صحَّة هذا القول منه فيه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9007290_2142443653"/>
      <w:bookmarkStart w:id="103" w:name="_Toc36"/>
      <w:bookmarkEnd w:id="102"/>
      <w:r>
        <w:rPr>
          <w:rtl w:val="true"/>
        </w:rPr>
        <w:t>[</w:t>
      </w:r>
      <w:r>
        <w:rPr>
          <w:rtl w:val="true"/>
        </w:rPr>
        <w:t>اعتراض آخر</w:t>
      </w:r>
      <w:r>
        <w:rPr>
          <w:rtl w:val="true"/>
        </w:rPr>
        <w:t>]:</w:t>
      </w:r>
      <w:bookmarkEnd w:id="103"/>
    </w:p>
    <w:p>
      <w:pPr>
        <w:pStyle w:val="BookText"/>
        <w:rPr/>
      </w:pPr>
      <w:r>
        <w:rPr>
          <w:rFonts w:ascii="Amiri" w:hAnsi="Amiri" w:eastAsia="Amiri" w:cs="Amiri"/>
          <w:color w:val="111111"/>
          <w:sz w:val="28"/>
          <w:sz w:val="28"/>
          <w:szCs w:val="28"/>
          <w:rtl w:val="true"/>
          <w:lang w:bidi="ar-SA"/>
        </w:rPr>
        <w:t>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تدفعون إمامة إسماعيل؟ وما حجَّتكم علىٰ الإسماعيليَّة القائلين بإمامته؟</w:t>
      </w:r>
    </w:p>
    <w:p>
      <w:pPr>
        <w:pStyle w:val="BookText"/>
        <w:rPr/>
      </w:pP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ندفع إمامته بما ذكرنا من الأخبار، وبالأخبار الواردة بالنصِّ علىٰ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وبموته في حياة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الأخبار الواردة بالنصِّ علىٰ الأئمَّة الاثني عشر فقد ذكرناها في هذا الكتاب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الواردة بموته في حياة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حَدَّثَنَا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سَعِيدٍ، عَنْ فَضَالَةَ بْنِ أَيُّوبَ وَالْحَسَنِ بْنِ عَلِيِّ بْنِ فَضَّالٍ، عَنْ يُونُسَ بْنِ يَعْقُوبَ، عَنْ سَعِيدِ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إِسْمَاعِيلُ أَمَرْتُ بِهِ وَهُوَ مُسَجَّىٰ أَنْ يُكْشَفَ عَنْ وَجْهِهِ، فَقَبَّلْتُ جَبْهَتَهُ وَذَقَنَهُ وَنَحْرَهُ، ثُمَّ </w:t>
      </w:r>
    </w:p>
    <w:p>
      <w:pPr>
        <w:pStyle w:val="BookText"/>
        <w:rPr/>
      </w:pPr>
      <w:r>
        <w:rPr>
          <w:rFonts w:ascii="Amiri" w:hAnsi="Amiri" w:eastAsia="Amiri" w:cs="Amiri"/>
          <w:color w:val="111111"/>
          <w:sz w:val="28"/>
          <w:sz w:val="28"/>
          <w:szCs w:val="28"/>
          <w:rtl w:val="true"/>
          <w:lang w:bidi="ar-SA"/>
        </w:rPr>
        <w:t>أَمَرْتُ بِهِ فَغُطِّيَ،ثُمَّ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عَنْهُ، فَقَبَّلْتُ أَيْضاً جَبْهَتَهُ وَذَقَنَهُ وَنَحْرَهُ، ثُمَّ أَمَرْتُهُمْ فَغَطَّوْهُ، ثُمَّ أَمَرْتُ بِهِ فَغُسِّلَ، ثُمَّ دَخَلْتُ عَلَيْهِ وَقَدْ كُفِّنَ،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 وَجْهِهِ، فَقَبَّلْتُ جَبْهَتَهُ وَذَقَنَهُ وَنَحْرَهُ وَعَوَّذْتُهُ،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عَوَّذْتَهُ؟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بِالْقُرْآنِ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الرخصة بتقبيل جبهة الميِّت وذقنه ونحره قبل الغسل وبعده إلَّا أنَّه من مسَّ ميِّتاً قبل الغسل بحرارته فلا غسل عليه، فإنَّ مسَّه بعد ما يبرد فعليه الغسل، وإنْ مسَّه بعد الغسل فلا غسل عليه، فلو ورد في الخبر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بعد ذلك أو لم يغتسل لعلمنا بذلك أنَّه مسَّه قبل الغسل بحرارته أو بعد ما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وللخبر فائدة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بِهِ فَغُسِّلَ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غسَّلته، وفي هذا الحديث أيضاً ما يُبطِل إمامة إسماعيل، لأنَّ الإمام لا يُغسِّله إلَّا إمام إذا حضره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بْنُالْحَسَنِ الصَّفَّارُ، عَنْ أَيُّوبَ بْنِ نُوحٍ ويَعْقُوبَ بْنِ يَزِيدَ، عَنِ ابْنِ أَبِي عُمَيْرٍ، عَنْ مُحَمَّدِ بْنِ شُعَيْبٍ،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مَوْتَ إِسْمَاعِيلَ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جَالِسٌ عِنْدَهُ، فَلَمَّا حَضَرَهُ المَوْتُ شَدَّ لَحْيَيْهِ وَغَطَّاهُ بِالْمِلْحَفَةِ ثُمَّ أَمَرَ بِتَهْيِئَتِهِ، فَلَمَّا فَرَغَ مِنْ أَمْرِهِ دَعَا بِكَفَنِهِ وَكَتَبَ فِي حَاشِيَةِ الْكَفَنِ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إِبْرَاهِيمَ بْنِ مَهْزِيَارَ، عَنْ أَخِيهِ عَلِيِّ بْنِ مَهْزِيَارَ، عَنْ مُحَمَّدِ بْنِ أَبِي حَمْزَةَ، عَنْ مُرَّةَ مَوْلَىٰ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إِسْمَاعِيلُ فَانْتَهَىٰ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 أَرْسَلَ نَفْسَهُ فَقَعَدَ عَلَىٰ جَانِبِ الْقَبْرِ لَمْ يَنْزِلْ فِي الْقَبْرِ،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بِإِبْرَاهِيمَ وَلَدِهِ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الْقَاسِمِ بْنِ مُحَمَّدٍ، عَنِ الْحُسَيْنِ بْنِ عُمَرَ، عَنْ رَجُلٍ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إِسْمَاعِيلُ خَرَجَ إِلَيْنَا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السَّرِيرَ بِلَا حِذَاءٍ وَلَا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إِبْرَاهِيمَ بْنِ مَهْزِيَارَ، عَنْ أَخِيهِ عَلِيِّ بْنِ مَهْزِيَارَ، عَنْ حَمَّادِ بْنِ عِيسَىٰ، عَنْ جَرِيرٍ، عَنْ إِسْمَاعِيلَ بْنِ جَابِرٍ والْأَرْقَطِ ابْنِ عَمِّ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إِسْمَاعِيلَ حِينَ قُبِضَ، فَلَمَّا رَأَىٰ الْأَرْقَطُ جَزَعَهُ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قَدْمَاتَ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أَنَا لَكَ الْيَوْمَ أَشْكُرُ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إِبْرَاهِيمَ بْنِ هَاشِمٍ وَمُحَمَّدِ بْنِ الْحُسَيْنِ بْنِ أَبِي الْخَطَّابِ، عَنْ عَمْرِو بْنِ عُثْمَانَ الثَّقَفِيِ ،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مَوْتَ 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سَجَدَ سَجْدَةً فَأَطَالَ السُّجُودَ، ثُمَّ رَفَعَ رَأْسَهُ </w:t>
      </w:r>
    </w:p>
    <w:p>
      <w:pPr>
        <w:pStyle w:val="BookText"/>
        <w:rPr/>
      </w:pPr>
      <w:r>
        <w:rPr>
          <w:rFonts w:ascii="Amiri" w:hAnsi="Amiri" w:eastAsia="Amiri" w:cs="Amiri"/>
          <w:color w:val="111111"/>
          <w:sz w:val="28"/>
          <w:sz w:val="28"/>
          <w:szCs w:val="28"/>
          <w:rtl w:val="true"/>
          <w:lang w:bidi="ar-SA"/>
        </w:rPr>
        <w:t xml:space="preserve">فَنَظَرَ إِلَيْهِ قَلِيلاً ونَظَرَ إِلَىٰ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سَجَدَ سَجْدَةً أُخْرَىٰ أَطْوَلَ مِنَ الْأُولَىٰ، ثُمَّ رَفَعَ رَأْسَهُ وقَدْ حَضَرَهُ الموْتُ فَغَمَّضَهُ وَرَبَطَ لَحْيَيْهِ وَغَطَّىٰ عَلَيْهِ مِلْحَفَةً، ثُمَّ قَامَ وَقَدْ رَأَيْتُ وَجْهَهُ وَقَدْ دَخَلَهُ مِنْهُ شَيْءٌ اللهُ أَعْلَمُ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فَدَخَلَ مَنْزِلَهُ فَمَكَثَ سَاعَةً، ثُمَّ خَرَجَ عَلَيْنَا مُدَّهِناً مُكْتَحِلاً عَلَيْهِ ثِيَابٌ غَيْرُ الثِّيَابِ الَّتِي كَانَتْ عَلَيْهِ وَوَجْهُهُ غَيْرُ الَّذِي دَخَلَ بِهِ، فَأَمَرَ وَنَهَىٰ فِي أَمْرِهِ</w:t>
      </w:r>
      <w:r>
        <w:rPr>
          <w:rStyle w:val="FootnoteAnchor"/>
          <w:rtl w:val="true"/>
        </w:rPr>
        <w:footnoteReference w:id="189"/>
      </w:r>
      <w:r>
        <w:rPr>
          <w:rFonts w:ascii="Amiri" w:hAnsi="Amiri" w:eastAsia="Amiri" w:cs="Amiri"/>
          <w:color w:val="111111"/>
          <w:sz w:val="28"/>
          <w:sz w:val="28"/>
          <w:szCs w:val="28"/>
          <w:rtl w:val="true"/>
          <w:lang w:bidi="ar-SA"/>
        </w:rPr>
        <w:t>حَتَّىٰ إِذَا فَرَغَ مِنْهُ دَعَا بِكَفَنِهِ فَكَتَبَ فِي حَاشِيَةِ الْكَفَنِ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مُحَمَّدِ بْنِ إِسْمَاعِيلَ بْنِ بَزِيعٍ، عَنْ أَبِي الْحَسَنِ ظَرِيفِ بْنِ نَاصِحٍ، عَنِ الْحَسَنِ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ابْنَةٌ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فَنَاحَ عَلَيْهَا سَنَةً، ثُمَّ مَاتَ لَهُ وَلَدٌ آخَرُ فَنَاحَ عَلَيْهِ سَنَةً، ثُمَّ مَاتَ إِسْمَاعِيلُ فَجَزِعَ عَلَيْهِ جَزَعاً شَدِيداً فَقَطَعَ النَّوْحَ،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أَيُنَاحُ فِي دَارِكَ؟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مَاتَ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ليبكينَّ حَمْزَةَ لَا بَوَاكِيَ 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الْحَسَنِ بْنِ عَلِيِّ بْنِ فَضَّالٍ، عَنْ مُحَمَّدِ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إِسْمَاعِيلَ بْنَ أَبِي عَبْدِ اللهِ الْوَفَاةُ جَزِعَ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غَمَّضَهُ دَعَا بِقَمِيصٍ غَسِيلٍ أَوْ جَدِيدٍ فَلَبِسَهُ ثُمَّ تَسَرَّحَ وَخَرَجَ يَأْمُرُ وَيَنْهَىٰ،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ظَنَنَّا أَنْ لَا يُنْتَفَعَ بِكَ زَمَاناً لِمَا رَأَيْنَا مِنْ جَزَعِكَ،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نَجْزَعُ مَا لَمْ تَنْزِلِ المصِيبَةُ، فَإِذَا نَزَلَتْ صَبَرْنَا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حَدَّثَنَا عَلِيُّ بْنُ أَحْمَدَ بْنِ مُحَمَّدٍ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إِسْمَاعِيلُ بْنُ جَعْفَرِ بْنِ مُحَمَّدٍ وَفَرَغْنَا مِنْ جَنَازَتِهِ جَلَسَ الصَّادِقُ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وَجَلَسْنَا حَوْلَهُ وَهُوَ مُطْرِقٌ،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هَذِهِ الدُّنْيَا دَارُ فِرَاقٍ ودَارُ الْتِوَاءٍ</w:t>
      </w:r>
      <w:r>
        <w:rPr>
          <w:rStyle w:val="FootnoteAnchor"/>
          <w:rtl w:val="true"/>
        </w:rPr>
        <w:footnoteReference w:id="192"/>
      </w:r>
      <w:r>
        <w:rPr>
          <w:rFonts w:ascii="Amiri" w:hAnsi="Amiri" w:eastAsia="Amiri" w:cs="Amiri"/>
          <w:color w:val="111111"/>
          <w:sz w:val="28"/>
          <w:sz w:val="28"/>
          <w:szCs w:val="28"/>
          <w:rtl w:val="true"/>
          <w:lang w:bidi="ar-SA"/>
        </w:rPr>
        <w:t>لَا دَارُ اسْتِوَاءٍ عَلَىٰ أَنَّ فِرَاقَ المأْلُوفِ حُرْقَةٌ لَا تُدْفَعُ وَلَوْعَةٌ لَا تُرَدُّ</w:t>
      </w:r>
      <w:r>
        <w:rPr>
          <w:rStyle w:val="FootnoteAnchor"/>
          <w:rtl w:val="true"/>
        </w:rPr>
        <w:footnoteReference w:id="193"/>
      </w:r>
      <w:r>
        <w:rPr>
          <w:rFonts w:ascii="Amiri" w:hAnsi="Amiri" w:eastAsia="Amiri" w:cs="Amiri"/>
          <w:color w:val="111111"/>
          <w:sz w:val="28"/>
          <w:sz w:val="28"/>
          <w:szCs w:val="28"/>
          <w:rtl w:val="true"/>
          <w:lang w:bidi="ar-SA"/>
        </w:rPr>
        <w:t>وَإِنَّمَا يَتَفَاضَلُ النَّاسُ بِحُسْنِ الْعَزَاءِ وَصِحَّةِ الْفِكْرِ، فَمَنْ لَمْ يَثْكَلْ أَخَاهُ ثَكِلَهُ أَخُوهُ، وَمَنْ لَمْ يُقَدِّمْ وَلَداً كَانَ هُوَ المقَدَّمَ دُونَ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خِرَاشٍ الْهُذَلِيِّ يَرْثِي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 xml:space="preserve">تَحْسَبِي أَنِّي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صَبْرِي يَا أُمَامُ جَمِيلٌ</w:t>
      </w:r>
      <w:r>
        <w:rPr>
          <w:rStyle w:val="FootnoteAnchor"/>
          <w:rtl w:val="true"/>
        </w:rPr>
        <w:footnoteReference w:id="194"/>
      </w:r>
      <w:r>
        <w:rPr>
          <w:rStyle w:val="FootnoteAnchor"/>
          <w:rtl w:val="true"/>
        </w:rPr>
        <w:footnoteReference w:id="19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فتله وثنَّاه فالتوىٰ وتلوَّىٰ، وعن الأمر تثاقل كالتوىٰ، وفلاناً علىٰ فلان آثره، وتلوَّىٰ انعطف كالتوىٰ، والبقل ذوي، وبه ذهب وبما في الإناء استأثر به وغلب علىٰ غيره، وبه العقاب طارت به، وبهم الدهر أهلكهم، وبكلامه خالف به عن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مناسب كما لا يخفىٰ أي دار ذهاب وانعطاف إلىٰ دار أُخرىٰ، ودار استيثار واستبداد وبوار وهلاك ويتلوَّىٰ فيها للمصائب، لأدار استواء أي اعتدال واستقامة، أو استيلاء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واللوعة حرقة في القلب، والثكل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والهلاك، وفقدان الجيب أو الولد، وقد ثكله كفرح، وأُمام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مرخَّم أُمامة اسم امرأة</w:t>
      </w:r>
      <w:r>
        <w:rPr>
          <w:rFonts w:eastAsia="Amiri" w:cs="Amiri" w:ascii="Amiri" w:hAnsi="Amiri"/>
          <w:color w:val="111111"/>
          <w:sz w:val="28"/>
          <w:szCs w:val="28"/>
          <w:rtl w:val="true"/>
          <w:lang w:bidi="ar-SA"/>
        </w:rPr>
        <w:t>).</w:t>
      </w:r>
      <w:bookmarkStart w:id="104" w:name="pg15544_182946"/>
    </w:p>
    <w:p>
      <w:pPr>
        <w:pStyle w:val="Heading3"/>
        <w:numPr>
          <w:ilvl w:val="2"/>
          <w:numId w:val="1"/>
        </w:numPr>
        <w:rPr/>
      </w:pPr>
      <w:bookmarkStart w:id="105" w:name="__RefHeading___Toc9007292_2142443653"/>
      <w:bookmarkStart w:id="106" w:name="_Toc37"/>
      <w:bookmarkEnd w:id="104"/>
      <w:bookmarkEnd w:id="105"/>
      <w:r>
        <w:rPr>
          <w:rtl w:val="true"/>
        </w:rPr>
        <w:t>اعتراض آخر</w:t>
      </w:r>
      <w:r>
        <w:rPr>
          <w:rtl w:val="true"/>
        </w:rPr>
        <w:t>:</w:t>
      </w:r>
      <w:bookmarkEnd w:id="106"/>
    </w:p>
    <w:p>
      <w:pPr>
        <w:pStyle w:val="BookText"/>
        <w:rPr/>
      </w:pPr>
      <w:r>
        <w:rPr>
          <w:rFonts w:ascii="Amiri" w:hAnsi="Amiri" w:eastAsia="Amiri" w:cs="Amiri"/>
          <w:color w:val="111111"/>
          <w:sz w:val="28"/>
          <w:sz w:val="28"/>
          <w:szCs w:val="28"/>
          <w:rtl w:val="true"/>
          <w:lang w:bidi="ar-SA"/>
        </w:rPr>
        <w:t>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خبر الأئمَّة الاثني عشر صحيحاً لما كان الناس يشكُّون بعد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حتَّىٰ يقول طائفة من الشيعة بعبد الله وطائفة بإسماعيل وطائفة تتحيَّر حتَّىٰ  إِنَّ الشِّيعَةَ مِنْهُمْ مَنِ امْتَحَنَ عَبْدَ الله بْنَ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يَجِدْ عِنْدَهُ مَا أَرَادَ 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إِلَىٰ المرْجِئَةِ أَمْ إِلَىٰ الْقَدَرِيَّةِ أَمْ إِلَىٰ الْحَرُورِيَّةِ؟ وَإِنَّ مُوسَىٰ بْنَ جَعْفَرٍ سَمِعَهُ يَقُولُ هَذَا،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إِلَىٰ المرْجِئَةِ، وَلَا إِلَىٰ الْقَدَرِيَّةِ، وَلَا إِلَىٰ الْحَرُورِيَّةِ، وَلَكِنْ إِلَيَّ</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فانظروامن كم وجه يبطل خبر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جلوس عبد الله للإمامة، والثاني إقبال الشيعة إليه، والثالث حيرتهم عند امتحانه، والرابع أنَّهم لم يعرفوا أنَّ إمامهم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دعاهم موسىٰ إلىٰ نفسه وفي هذه المدَّة مات فقيههم  زُرَارَةُ بْنُ أَعْيَنَ وَهُوَ يَقُولُ وَالمُصْحَفُ عَلَىٰ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أَئْتَمُّ بِمَنْ أَثْبَتَ إِمَامَتَهُ هَذَا المصْحَفُ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كلَّه غرور من القول وزخرف، وذلك أنَّا لم ندَّعِ أنَّ َّ جميع الشيعة عرف في ذلك العصر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بأسمائهم، 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أنَّ الأئمَّة بعده الاثنا عشر، الذين هم خلفاؤه وأنَّ علماء الشيعة قد رووا هذا الحديث بأسمائهم، ولا يُنكَر أنْ يكون فيهم واحد أو اثنان أو أكثر لم يسمعوا بالحديث، فأمَّا زرارة بن أعين فإنَّه مات قبل انصراف من كان </w:t>
      </w:r>
    </w:p>
    <w:p>
      <w:pPr>
        <w:pStyle w:val="BookText"/>
        <w:rPr/>
      </w:pPr>
      <w:r>
        <w:rPr>
          <w:rFonts w:ascii="Amiri" w:hAnsi="Amiri" w:eastAsia="Amiri" w:cs="Amiri"/>
          <w:color w:val="111111"/>
          <w:sz w:val="28"/>
          <w:sz w:val="28"/>
          <w:szCs w:val="28"/>
          <w:rtl w:val="true"/>
          <w:lang w:bidi="ar-SA"/>
        </w:rPr>
        <w:t xml:space="preserve">وفده ليعرف الخبر ولم يكن سمع بالنصِّ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قطع الخبر عذره، فَوَضَعَ المُصْحَفَ الَّذِي هُوَ الْقُرْآنُ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أَئْتَمُّ بِمَنْ يُثْبِتُ هَذَا المصْحَفُ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يفعل الفقيه المتديِّن عند اختلاف الأمر عليه إلَّا ما فعله زرارة؟ علىٰ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زرارة قد كان علم بأمر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وبإمامته، وإنَّما بعث ابنه عبيداً ليتعرَّف 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إظهار ما يعلم من إمامته أو يستعمل التقيَّة في كتمانه؟ وهذا أشبهبفضل زرارة بن أعين وأليق بمعرفته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ابْنِ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عَنْ إِبْرَاهِيمَ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عَنْ زُرَارَةَ هَلْ كَانَ يَعْرِفُ حَقَّ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بَعَثَ ابْنَهُ عُبَيْداً لِيَتَعَرَّفَ الْخَبَرَ إِلَىٰ مَنْ أَوْصَىٰ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زُرَارَةَ كَانَ يَعْرِفُ أَمْرَ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أَبِيهِ عَلَيْهِ وَإِنَّمَا بَعَثَ ابْنَهُ لِيَتَعَرَّفَ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لَهُ أَنْ يَرْفَعَ التَّقِيَّةَ فِي إِظْهَارِ أَمْرِهِ وَنَصِّ أَبِيهِ عَلَيْهِ؟ وَأَنَّهُ لَمَّا أَبْطَأَ عَنْهُ ابْنُهُ طُولِبَ بِإِظْهَارِ قَوْلِهِ فِي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يُحِبَّ أَنْ يُقْدِمَ عَلَىٰ ذَلِكَ دُونَ أَمْرِهِ، فَرَفَعَ المصْحَفَ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إِمَامِي مَنْ أَثْبَتَ هَذَا المصْحَفُ إِمَامَتَهُ مِنْ وُلْدِ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الذي احتجَّت به الزيديَّة ليس فيه أنَّ زرارة لم يعرف إمامة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فيه أنَّه بعث ابنه عبيداً ليسأل عن الخبر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بْنِ يَحْيَىٰ بْنِ عِمْرَانَ الْأَشْعَرِيِّ، عَنْ أَحْمَدَ بْنِ هِلَالٍ، عَنْ مُحَمَّدِ بْنِ عَبْدِ الله بْنِ زُرَارَةَ، </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زُرَارَةُ عُبَيْداً ابْنَهُ إِلَىٰ المَدِينَةِ لِيَسْأَلَ عَنِ الْخَبَرِ بَعْدَ مُضِيِّ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اشْتَدَّ بِهِ الْأَمْرُأَخَذَ المصْحَفَ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 إِمَامَتَهُ هَذَا المُصْحَفُ فَهُوَ إِمَامِي</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لا يوجب أنَّه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راوي هذا الخبر أحمد بن هلال</w:t>
      </w:r>
      <w:r>
        <w:rPr>
          <w:rStyle w:val="FootnoteAnchor"/>
          <w:rtl w:val="true"/>
        </w:rPr>
        <w:footnoteReference w:id="200"/>
      </w:r>
      <w:r>
        <w:rPr>
          <w:rFonts w:ascii="IRNazanin" w:hAnsi="IRNazanin" w:eastAsia="IRNazanin"/>
          <w:color w:val="111111"/>
          <w:sz w:val="28"/>
          <w:sz w:val="28"/>
          <w:szCs w:val="28"/>
          <w:rtl w:val="true"/>
          <w:lang w:bidi="fa-IR"/>
        </w:rPr>
        <w:t xml:space="preserve">وهو مجروح عند مشايخنا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شَيْخُنَا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وَلَا سَمِعْنَا بِمُتَشَيِّعٍ رَجَعَ عَنِ التَّشَيُّعِ إِلَىٰ النَّصْبِ إِلَّا أَحْمَدَ بْنَ هِلَالٍ،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تَفَرَّدَ بِرِوَايَتِهِ أَحْمَدُ بْنُ هِلَالٍ فَلَا يَجُوزُ اسْتِعْمَالُهُ، وَقَدْ عَلِمْنَا أَنَّ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يَشْفَعُونَ إِلَّا لِمَنِ ارْتَضىٰ  اللهُ دِينَهُ، وَالشَّاكُّ فِي الْإِمَامِ عَلَىٰ غَيْرِ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سَيَسْتَوْهِبُهُ مِنْ رَبِّهِ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أَبِي الصُّهْبَانِ، عَنْ مَنْصُورِ بْنِ الْعَبَّاسِ، عَنْ مَرْوَكِ ابْنِ عُبَيْدٍ، عَنْ دُرُسْتَ بْنِ أَبِي مَنْصُورٍ الْوَاسِطِيِّ،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بَيْنَ يَدَيْهِ زُرَارَةُ بْنُ أَعْيَنَ،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سَأَسْتَوْهِبُهُ مِنْ رَبِّي يَوْمَ الْقِيَامَةِ فَيَهَبُهُ لِي، وَيْحَكَ إِنَّ زُرَارَةَ بْنَ أَعْيَنَ أَبْغَضَ عَدُوَّنَا فِي اللهِ وَأَحَبَّ وَلِيَّنَا فِي اللهِ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وَمُحَمَّدُ بْنُ يَحْيَىٰ الْعَطَّارُ جَمِيعاً، عَنْ مُحَمَّدِ بْنِ أَحْمَدَ، عَنْ يَعْقُوبَ بْنِ يَزِيدَ، عَنِ ابْنِأَبِي عُمَيْرٍ، عَنْ أَبِي الْعَبَّاسِ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w:t>
      </w:r>
      <w:bookmarkStart w:id="107" w:name="pg15544_182949"/>
    </w:p>
    <w:p>
      <w:pPr>
        <w:pStyle w:val="BookText"/>
        <w:rPr/>
      </w:pPr>
      <w:bookmarkEnd w:id="107"/>
      <w:r>
        <w:rPr>
          <w:rFonts w:ascii="Amiri" w:hAnsi="Amiri" w:eastAsia="Amiri" w:cs="Amiri"/>
          <w:color w:val="111111"/>
          <w:sz w:val="28"/>
          <w:sz w:val="28"/>
          <w:szCs w:val="28"/>
          <w:rtl w:val="true"/>
          <w:lang w:bidi="ar-SA"/>
        </w:rPr>
        <w:t>أَحَبُّ النَّاسِ إِلَيَّ أَحْيَاءً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الْعِجْلِيُّ، وَزُرَارَةُ بْنُ أَعْيَنَ، وَمُحَمَّدُ بْنُ مُسْلِمٍ، وَالْأَحْوَلُ</w:t>
      </w:r>
      <w:r>
        <w:rPr>
          <w:rStyle w:val="FootnoteAnchor"/>
          <w:rtl w:val="true"/>
        </w:rPr>
        <w:footnoteReference w:id="201"/>
      </w:r>
      <w:r>
        <w:rPr>
          <w:rFonts w:ascii="Amiri" w:hAnsi="Amiri" w:eastAsia="Amiri" w:cs="Amiri"/>
          <w:color w:val="111111"/>
          <w:sz w:val="28"/>
          <w:sz w:val="28"/>
          <w:szCs w:val="28"/>
          <w:rtl w:val="true"/>
          <w:lang w:bidi="ar-SA"/>
        </w:rPr>
        <w:t>، أَحَبُّ النَّاسِ إِلَيَّ أَحْيَاءً وَأَمْوَاتاً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يقول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أحبّ الناس إليه وهو لا يعرف إمامه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108" w:name="__RefHeading___Toc9007294_2142443653"/>
      <w:bookmarkStart w:id="109" w:name="_Toc38"/>
      <w:bookmarkEnd w:id="108"/>
      <w:r>
        <w:rPr>
          <w:rtl w:val="true"/>
        </w:rPr>
        <w:t>[</w:t>
      </w:r>
      <w:r>
        <w:rPr>
          <w:rtl w:val="true"/>
        </w:rPr>
        <w:t>اعتراض آخر</w:t>
      </w:r>
      <w:r>
        <w:rPr>
          <w:rtl w:val="true"/>
        </w:rPr>
        <w:t>]:</w:t>
      </w:r>
      <w:bookmarkEnd w:id="109"/>
    </w:p>
    <w:p>
      <w:pPr>
        <w:pStyle w:val="BookText"/>
        <w:rPr/>
      </w:pPr>
      <w:r>
        <w:rPr>
          <w:rFonts w:ascii="Amiri" w:hAnsi="Amiri" w:eastAsia="Amiri" w:cs="Amiri"/>
          <w:color w:val="111111"/>
          <w:sz w:val="28"/>
          <w:sz w:val="28"/>
          <w:szCs w:val="28"/>
          <w:rtl w:val="true"/>
          <w:lang w:bidi="ar-SA"/>
        </w:rPr>
        <w:t>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من قول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اثنا عشر، لأنَّ الحجَّة باقية علىٰ هذه الأُمَّة إلىٰ يوم القيامة، والاثنا عشر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منهم أحد عشر، وقد زعمت الإماميَّة أنَّ الأرض لا تخلو من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والثاني عشر هو الذي يملأ الأرض قسطاً وعدلاً، ثمّ يكون بعده ما يذكره من كون إمام بعده أو قيام القيامة ولسنا مستعبدين في ذلك إلَّا بالإقرار باثني عشر إماماً واعتقاد كون ما يذكره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فَهْدٍ، عَنْ مُحَمَّدِ بْنِ عُقْبَةَ، عَنْ حُسَيْنِ بْنِ الْحَسَنِ، عَنْ إِسْمَاعِيلَ بْنِ عُمَرَ، عَنْ عُمَرَ بْنِ مُوسَىٰالْوَجِيهِيِّ</w:t>
      </w:r>
      <w:r>
        <w:rPr>
          <w:rStyle w:val="FootnoteAnchor"/>
          <w:rtl w:val="true"/>
        </w:rPr>
        <w:footnoteReference w:id="203"/>
      </w:r>
      <w:r>
        <w:rPr>
          <w:rFonts w:ascii="Amiri" w:hAnsi="Amiri" w:eastAsia="Amiri" w:cs="Amiri"/>
          <w:color w:val="111111"/>
          <w:sz w:val="28"/>
          <w:sz w:val="28"/>
          <w:szCs w:val="28"/>
          <w:rtl w:val="true"/>
          <w:lang w:bidi="ar-SA"/>
        </w:rPr>
        <w:t>، عَنِ الْمِنْهَالِ بْنِ عَمْرٍو،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بِمَا يَكُونُ مِنَ الْأَحْدَاثِ بَعْدَ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الْحَارِثِ، ذَلِكَ شَيْءٌ ذِكْرُهُ مَوْكُولٌ إِلَيْهِ،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أَنْ لَا أُخْبِرَ بِهِ إِلَّا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عَنِ الْحُسَيْنِ بْنِ مُعَاذٍ، عَنْ قَيْسِ بْنِ حَفْصٍ، عَنْ يُونُسَ ابْنِ أَرْقَمَ، عَنْ أَبِي سِنَانٍ الشَّيْبَانِيِّ</w:t>
      </w:r>
      <w:r>
        <w:rPr>
          <w:rStyle w:val="FootnoteAnchor"/>
          <w:rtl w:val="true"/>
        </w:rPr>
        <w:footnoteReference w:id="204"/>
      </w:r>
      <w:r>
        <w:rPr>
          <w:rFonts w:ascii="Amiri" w:hAnsi="Amiri" w:eastAsia="Amiri" w:cs="Amiri"/>
          <w:color w:val="111111"/>
          <w:sz w:val="28"/>
          <w:sz w:val="28"/>
          <w:szCs w:val="28"/>
          <w:rtl w:val="true"/>
          <w:lang w:bidi="ar-SA"/>
        </w:rPr>
        <w:t xml:space="preserve">، عَنِ الضَّحَاكِ بْنِ مُزَاحِمٍ، عَنِ النَّزَّالِ بْنِ سَبْرَةَ،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يَذْكُرُ فِيهِ أَمْرَ الدَّجَّالِ وَيَقُولُ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تَسْأَلُونِّي عَمَّا يَكُونُ بَعْدَ هَذَا فَإِنَّهُ عَهِدَ إِلَيَّ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أُخْبِرَ بِهِ غَيْرَ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النَّزَّالُ بْنُ سَبْرَةَ، فَقُلْتُ 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أَمِيرُ المؤْمِنِينَ بِهَذَا الْقَوْلِ؟ فَقَالَصَعْصَعَةُ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سَبْرَةَ، إِنَّ الَّذِي يُصَلِّي عِيسَىٰ بْنُ مَرْيَمَ خَلْفَهُ هُوَ الثَّانِي عَشَرَ مِنَ الْعِتْرَةِ، التَّاسِعُ مِنْ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الشَّمْسُ الطَّالِعَةُ مِنْ مَغْرِبِهَا، يَظْهَرُ عِنْدَ الرُّكْنِ وَالمقَامِ، فَيُطَهِّرُ الْأَرْضَ وَيَضَعُ الْمِيزَانَ بِالْقِسْطِ فَلَا يَظْلِمُ أَحَدٌ أَحَداً، فَأَخْبَرَ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أَنْ لَا يُخْبِرَ بِمَا يَكُونُ بَعْدَ ذَلِكَ غَيْرَ عِتْرَتِهِ الْأَئِمَّةِ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هذا القول،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جاز لكم دفع هذا الخبر مع شهرته واستفاضته وتلقِّي طبقات الإماميَّة إيَّاه بالقبول، فما أنكرتم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10" w:name="pg15544_182951"/>
    </w:p>
    <w:p>
      <w:pPr>
        <w:pStyle w:val="Heading3"/>
        <w:numPr>
          <w:ilvl w:val="2"/>
          <w:numId w:val="1"/>
        </w:numPr>
        <w:rPr/>
      </w:pPr>
      <w:bookmarkStart w:id="111" w:name="__RefHeading___Toc9007296_2142443653"/>
      <w:bookmarkStart w:id="112" w:name="_Toc39"/>
      <w:bookmarkEnd w:id="110"/>
      <w:bookmarkEnd w:id="111"/>
      <w:r>
        <w:rPr>
          <w:rtl w:val="true"/>
        </w:rPr>
        <w:t>[</w:t>
      </w:r>
      <w:r>
        <w:rPr>
          <w:rtl w:val="true"/>
        </w:rPr>
        <w:t>اعتراض آخر</w:t>
      </w:r>
      <w:r>
        <w:rPr>
          <w:rtl w:val="true"/>
        </w:rPr>
        <w:t>]:</w:t>
      </w:r>
      <w:bookmarkEnd w:id="112"/>
    </w:p>
    <w:p>
      <w:pPr>
        <w:pStyle w:val="BookText"/>
        <w:rPr/>
      </w:pPr>
      <w:r>
        <w:rPr>
          <w:rFonts w:ascii="Amiri" w:hAnsi="Amiri" w:eastAsia="Amiri" w:cs="Amiri"/>
          <w:color w:val="111111"/>
          <w:sz w:val="28"/>
          <w:sz w:val="28"/>
          <w:szCs w:val="28"/>
          <w:rtl w:val="true"/>
          <w:lang w:bidi="ar-SA"/>
        </w:rPr>
        <w:t>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الإماميَّة في الوقت الذي مضىٰ فيه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من زعم أنَّ ابنه كان ابن سبع سنين،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صبيًّا</w:t>
      </w:r>
      <w:r>
        <w:rPr>
          <w:rStyle w:val="FootnoteAnchor"/>
          <w:rtl w:val="true"/>
        </w:rPr>
        <w:footnoteReference w:id="205"/>
      </w:r>
      <w:r>
        <w:rPr>
          <w:rFonts w:ascii="Amiri" w:hAnsi="Amiri" w:eastAsia="Amiri" w:cs="Amiri"/>
          <w:color w:val="111111"/>
          <w:sz w:val="28"/>
          <w:sz w:val="28"/>
          <w:szCs w:val="28"/>
          <w:rtl w:val="true"/>
          <w:lang w:bidi="ar-SA"/>
        </w:rPr>
        <w:t>أو رضيعاً، وكيف كان فإنَّه في هذه الحال لا يصلح للإمامة ورئاسة الأُمَّة، وأنْ يكون خليفة الله في بلاده وقيِّمه في عباده وفئة المسلمين إذا عضَّتهم الحروب، ومدبِّر جيوشهم، والمقاتل عنهم، والذابُّ عن حوزتهم، والدافع عن حريمهم، لأنَّ الصبيَّ الرضيع والطفل لا يصلحان لمثل هذه الأُمور، ولم تجرِ العادة فيما سلف قديماً وحديثاً أنْ تلقىٰ الأعداء بالصبيان، ومن لا يحسن الركوب، ولا يثبت علىٰالسرج، ولا يعرف كيف يصرف العنان، ولا ينهض  بحمل الحمائل، ولا بتصريف القناة، ولا يمكنه الحمل علىٰ الأعداء في حومة الوغا، فإنَّ أحد أوصاف الإمام أنْ يكون أشجع الناس</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9007298_2142443653"/>
      <w:bookmarkStart w:id="114" w:name="_Toc40"/>
      <w:bookmarkEnd w:id="113"/>
      <w:r>
        <w:rPr>
          <w:rtl w:val="true"/>
        </w:rPr>
        <w:t>[</w:t>
      </w:r>
      <w:r>
        <w:rPr>
          <w:rtl w:val="true"/>
        </w:rPr>
        <w:t>الجواب</w:t>
      </w:r>
      <w:r>
        <w:rPr>
          <w:rtl w:val="true"/>
        </w:rPr>
        <w:t>]:</w:t>
      </w:r>
      <w:bookmarkEnd w:id="11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لمن خطب بهذه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نسيتم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 ذلك لم ترموا الإماميَّة بأنَّهم لا يحفظون كتاب الله، وقد نسيتم قصَّة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المهد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عَبْدُ اللهِ آتَانِيَ الْكِتَابَ وَجَعَلَنِي نَبِيًّا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أخبرونا لو آمن به بنو إسرائيل ثمّ حزبهم أمر من العدوِّ</w:t>
      </w:r>
      <w:r>
        <w:rPr>
          <w:rStyle w:val="FootnoteAnchor"/>
          <w:rtl w:val="true"/>
        </w:rPr>
        <w:footnoteReference w:id="206"/>
      </w:r>
      <w:r>
        <w:rPr>
          <w:rFonts w:ascii="IRNazanin" w:hAnsi="IRNazanin" w:eastAsia="IRNazanin"/>
          <w:color w:val="111111"/>
          <w:sz w:val="28"/>
          <w:sz w:val="28"/>
          <w:szCs w:val="28"/>
          <w:rtl w:val="true"/>
          <w:lang w:bidi="fa-IR"/>
        </w:rPr>
        <w:t xml:space="preserve">كيف كان يفعل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القول في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أعطاه الله الحكم صبيًّا، فإنْ جحدوا ذلك فقد جحدوا كتاب الله، ومن لم يقدر علىٰ دفع خصمه إلَّا بعد أنْ يجحد كتاب الله فقد وضح بطلان قوله</w:t>
      </w:r>
      <w:r>
        <w:rPr>
          <w:rFonts w:eastAsia="IRNazanin" w:cs="IRNazanin"/>
          <w:color w:val="111111"/>
          <w:sz w:val="28"/>
          <w:szCs w:val="28"/>
          <w:rtl w:val="true"/>
          <w:lang w:bidi="fa-IR"/>
        </w:rPr>
        <w:t xml:space="preserve">. </w:t>
      </w:r>
      <w:bookmarkStart w:id="115" w:name="pg15544_182952"/>
    </w:p>
    <w:p>
      <w:pPr>
        <w:pStyle w:val="BookText"/>
        <w:rPr/>
      </w:pPr>
      <w:bookmarkEnd w:id="115"/>
      <w:r>
        <w:rPr>
          <w:rFonts w:ascii="Amiri" w:hAnsi="Amiri" w:eastAsia="Amiri" w:cs="Amiri"/>
          <w:color w:val="111111"/>
          <w:sz w:val="28"/>
          <w:sz w:val="28"/>
          <w:szCs w:val="28"/>
          <w:rtl w:val="true"/>
          <w:lang w:bidi="ar-SA"/>
        </w:rPr>
        <w:t>ونقول في جواب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لو أفضىٰ بأهل هذا العصر إلىٰ ما وصفوا لنقض الله العادة فيه، وجعله رجلاً بالغاً كاملاً فارساً شجاعاً بطلاً قادراً علىٰ مبارزة الأعداء والحفظ لبيضة الإسلام والدفع عن حوزتهم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لبعض الإماميَّة علىٰ أبي القاسم البلخي</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9007300_2142443653"/>
      <w:bookmarkStart w:id="117" w:name="_Toc41"/>
      <w:bookmarkEnd w:id="116"/>
      <w:r>
        <w:rPr>
          <w:rtl w:val="true"/>
        </w:rPr>
        <w:t>[</w:t>
      </w:r>
      <w:r>
        <w:rPr>
          <w:rtl w:val="true"/>
        </w:rPr>
        <w:t>اعتراض آخر</w:t>
      </w:r>
      <w:r>
        <w:rPr>
          <w:rtl w:val="true"/>
        </w:rPr>
        <w:t>]:</w:t>
      </w:r>
      <w:bookmarkEnd w:id="117"/>
    </w:p>
    <w:p>
      <w:pPr>
        <w:pStyle w:val="BookText"/>
        <w:rPr/>
      </w:pPr>
      <w:r>
        <w:rPr>
          <w:rFonts w:ascii="IRNazanin" w:hAnsi="IRNazanin" w:eastAsia="IRNazanin"/>
          <w:color w:val="111111"/>
          <w:sz w:val="28"/>
          <w:sz w:val="28"/>
          <w:szCs w:val="28"/>
          <w:rtl w:val="true"/>
          <w:lang w:bidi="fa-IR"/>
        </w:rPr>
        <w:t>قالت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شكَّ الناس في صحَّة نسب هذا المولود، إذ أكثر الناس يدفعون أنْ يكون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 بنو إسرائيل في المسيح ورموا مريم بما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 شَيْئاً فَرِيًّا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فتكلَّم المسيح ببراءة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عَبْدُ اللهِ آتَانِيَ الْكِتَابَ وَجَعَلَنِي نَبِيًّا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 أهل العقول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يختار لأداء الرسالة مغمور النَّسَب ولا غير كريم المنصب، كذلك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كان معه من الآيات الباهرات والدلائل الظاهرات ما يُعلَم به أنَّه بعينه دون الناس هو خلف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التي وردت في موته هي أوضح وأشهر وأكثر من الأخبار التي وردت في موت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في يد الأعداء ومات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داره علىٰ فراشه، وجرىٰ في أمره ما قد أوردت الخبر به مسنداً في هذا الكتاب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دلَّكم تنازع أُمِّ الحسن وجعفر في ميراثه أنَّه لم يكن له ولد؟ لأنَّا بمثل هذا نعرف من يموت ولا عقب له أنْ لا يظهر ولده ويُقسَّم ميراثه بين ورثته؟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العادة مستفيضة، وذلك أنَّ تدبير الله في أنبيائه ورُسُله وخلفائه ربَّما جرىٰ علىٰ المعهود المعتاد وربَّما جرىٰ بخلاف ذلك، فلا يُحمَل أمرهم في كلِّ الأحوال علىٰ العادات كما لا يُحمَل أمر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جاز له أنْ يُشَكَّ</w:t>
      </w:r>
      <w:r>
        <w:rPr>
          <w:rStyle w:val="FootnoteAnchor"/>
          <w:rtl w:val="true"/>
        </w:rPr>
        <w:footnoteReference w:id="208"/>
      </w:r>
      <w:r>
        <w:rPr>
          <w:rFonts w:ascii="Amiri" w:hAnsi="Amiri" w:eastAsia="Amiri" w:cs="Amiri"/>
          <w:color w:val="111111"/>
          <w:sz w:val="28"/>
          <w:sz w:val="28"/>
          <w:szCs w:val="28"/>
          <w:rtl w:val="true"/>
          <w:lang w:bidi="ar-SA"/>
        </w:rPr>
        <w:t>في هذا لِمَ لا يجوز أنْ نشكَّ في كلِّ من يموت ولا عقب له ظاهر؟</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نشكُّ في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خلف من عقبه بشهادة من أثبت له ولداً من فضلاء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الأخيار، لأنَّ الشهادة التي يجب قبولها هي شهادة المثبت لا شهادة النافي، وإنْ كان عدد النافين أكثر من عدد المثبتين، ووجدنا لهذا الباب فيما مضىٰ مثالاً وهو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سبحانه لمَّا أراد أنْ يُنجِّي بني إسرائيل من العبوديَّة ويُصيِّر دينه علىٰ يديه غضًّا طريًّا أوحىٰ إلىٰ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خِفْتِ عَلَيْهِ فَأَلْقِيهِ فِي الْيَمِّ وَلَا تَخَافِي وَلَا تَحْزَنِي إِنَّا رَادُّوهُ إِلَيْكِ وَجَاعِلُوهُ مِنَ الْمُرْسَلِينَ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أنَّ أباه عمران مات في ذلك الوقت لما كان الحكم في ميراثه إلَّا كالحكم في ميراث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في ذلك دلالة علىٰ نفي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وخفي علىٰ مخالفينا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في ذلك الوقت لم يكن بحجَّة والإمام عندكم حجَّة، ونحن إنَّما شبَّهنا الولادة والغيبة بالولادة والغيبة، وغيبة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من كلِّ عجب لم يقف علىٰ خبره أبوه وكان بينهما من المسافة ما يجب أنْ لا ينقطع لولا تدبير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خلقه أنْ ينقطع خبره عن أبيه وهؤلاء إخوته دخلوا عليه  فعرفهم وهم له منكرون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وشبَّهنا أمر حياته بقصَّة أصحاب الكهف، فإنَّهم  لَبِثُوا في كهفهم ثلاثمائة سنين وازدادوا تسعاً، وهم أحياء</w:t>
      </w:r>
      <w:r>
        <w:rPr>
          <w:rFonts w:eastAsia="Amiri" w:cs="Amiri" w:ascii="Amiri" w:hAnsi="Amiri"/>
          <w:color w:val="111111"/>
          <w:sz w:val="28"/>
          <w:szCs w:val="28"/>
          <w:rtl w:val="true"/>
          <w:lang w:bidi="ar-SA"/>
        </w:rPr>
        <w:t xml:space="preserve">. </w:t>
      </w:r>
      <w:bookmarkStart w:id="118" w:name="pg15544_182954"/>
    </w:p>
    <w:p>
      <w:pPr>
        <w:pStyle w:val="BookText"/>
        <w:rPr/>
      </w:pPr>
      <w:bookmarkEnd w:id="118"/>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أُمور قد كانت، ولا دليل معنا علىٰصحَّة ما تقولون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أخرجنا بهذه الأمثلة أقوالنا من حدِّ الإحالة إلىٰ حدِّ الجواز، وأقمنا الأدلَّة علىٰ صحَّة قولنا بأنَّ الكتاب لا يزال معه من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يعرف حلاله وحرامه ومحكمه ومتشابهه، وبما أسندناه في هذا الكتاب من الأخبار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التمسُّك به ولا نهتدي إلىٰ مكانه ولا يقدر أحد علىٰ إتيانه؟</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نتمسَّك بالإقرار بكونه وبإمامته وبالنجباء الأخيار والفضلاء الأبرار القائلين بإمامته، المثبتين لولادته وولايته، المصدِّقين للنبيِّ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عليه باسمه ونَسَبه من أبرار شيعته، العالمين بالكتاب والسُّنَّة، العارفين بوحدانيَّة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النافين عنه شُبَه المحدِّثين المحرِّمين للقياس، المسلِّمين لما يصحُّ وروده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جاز أنْ يكون نتمسَّك بهؤلاء الذين وصفتهم ويكون تمسُّكنا بهم تمسُّكاً بالإمام الغائب، فلِمَ لا يجوز أنْ يموت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يُخلِّف أحداً فيقتصر أُمَّته علىٰ حُجَج العقول والكتاب والسُّنَّة؟</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الاقتراح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علينا، وإنَّما علينا فعل ما نُؤمَر به، وقد دلَّت الدلائل علىٰ فرض طاعة هؤلاء الأئمَّة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مضوا ووجب القعود معهم إذا قعدوا والنهوض معهم إذا نهضوا، والإسماع منهم إذا نطقوا، فعلينا أنْ نفعل في كلِّ وقت ما دلَّت الدلائل علىٰ أنَّ علينا أنْ نفعله</w:t>
      </w:r>
      <w:r>
        <w:rPr>
          <w:rFonts w:eastAsia="IRNazanin" w:cs="IRNazanin"/>
          <w:color w:val="111111"/>
          <w:sz w:val="28"/>
          <w:szCs w:val="28"/>
          <w:rtl w:val="true"/>
          <w:lang w:bidi="fa-IR"/>
        </w:rPr>
        <w:t>.</w:t>
      </w:r>
    </w:p>
    <w:p>
      <w:pPr>
        <w:pStyle w:val="Heading3"/>
        <w:numPr>
          <w:ilvl w:val="2"/>
          <w:numId w:val="1"/>
        </w:numPr>
        <w:rPr/>
      </w:pPr>
      <w:bookmarkStart w:id="119" w:name="__RefHeading___Toc9007302_2142443653"/>
      <w:bookmarkStart w:id="120" w:name="_Toc42"/>
      <w:bookmarkEnd w:id="119"/>
      <w:r>
        <w:rPr>
          <w:rtl w:val="true"/>
        </w:rPr>
        <w:t>[</w:t>
      </w:r>
      <w:r>
        <w:rPr>
          <w:rtl w:val="true"/>
        </w:rPr>
        <w:t>اعتراض آخر لبعضهم</w:t>
      </w:r>
      <w:r>
        <w:rPr>
          <w:rtl w:val="true"/>
        </w:rPr>
        <w:t>]:</w:t>
      </w:r>
      <w:bookmarkEnd w:id="12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للواقفة ولغيرهم أنْ يعارضوكم في ادِّعائكم أنَّ </w:t>
      </w:r>
      <w:bookmarkStart w:id="121" w:name="pg15544_182955"/>
    </w:p>
    <w:p>
      <w:pPr>
        <w:pStyle w:val="BookText"/>
        <w:rPr/>
      </w:pPr>
      <w:bookmarkEnd w:id="121"/>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وأنَّكم وقفتم علىٰ ذلك بالعرف والعادة والمشاهدة،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أخبر في شأن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عند القوم في حكم المشاهدة والعادة الجارية أنَّهم قد رأوه مصلوباً مقتولاً، فليس بمنكر مثل ذلك في سائر الأئمَّة الذين قال بغيبتهم طائفة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سبيل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سبيل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عيسىٰ بن مريم ادَّعت اليهود قتله، فكذَّبهم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شأنهم الخبر عن الله أنَّهم شُبِّهوا وإنَّما قال ذلك قوم من طوائف الغلاة، وَقَدْ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سَتُخْضَبُ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دم رأسه، وأخبر من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وكذلك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بأنَّهما سيقتلان، وأخبرا عن أنفسهما بأنَّ ذلك سيجري عليهما، وأخبر من بعدهما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بقتلهما، وكذلك سبيل كلِّ إمام بعدهما من عليِّ بن الحسين إلىٰ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الأوَّل بما يجري علىٰ من بعده وأخبر من بعده بما جرىٰ علىٰ من قبله، فالمخبرون بموت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بعد واحد، والمخبرون بقتل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فلذلك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جرىٰ عليهم علىٰ الحقيقة والصحَّة لا علىٰ الحسبان والحيلولة ولا علىٰ الشكِّ والشبهة، لأنَّ الكذب علىٰ المخبرين بموتهم غير جائز، لأنَّهم معصومون وهو علىٰ اليهود جائز</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9007304_2142443653"/>
      <w:bookmarkStart w:id="123" w:name="_Toc43"/>
      <w:bookmarkEnd w:id="122"/>
      <w:r>
        <w:rPr>
          <w:rtl w:val="true"/>
        </w:rPr>
        <w:t>[</w:t>
      </w:r>
      <w:r>
        <w:rPr>
          <w:rtl w:val="true"/>
        </w:rPr>
        <w:t>شُبُهات من المخالفين ودفعها</w:t>
      </w:r>
      <w:r>
        <w:rPr>
          <w:rtl w:val="true"/>
        </w:rPr>
        <w:t>]:</w:t>
      </w:r>
      <w:bookmarkEnd w:id="12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مخالفونا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العادات والمشاهدات تدفع قولكم بالغيبة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البراهمة</w:t>
      </w:r>
      <w:r>
        <w:rPr>
          <w:rStyle w:val="FootnoteAnchor"/>
          <w:rtl w:val="true"/>
        </w:rPr>
        <w:footnoteReference w:id="209"/>
      </w:r>
      <w:r>
        <w:rPr>
          <w:rFonts w:ascii="IRNazanin" w:hAnsi="IRNazanin" w:eastAsia="IRNazanin"/>
          <w:color w:val="111111"/>
          <w:sz w:val="28"/>
          <w:sz w:val="28"/>
          <w:szCs w:val="28"/>
          <w:rtl w:val="true"/>
          <w:lang w:bidi="fa-IR"/>
        </w:rPr>
        <w:t xml:space="preserve">تقدر أنْ تقول مثل ذلك في آيات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بأجمعكم لم تشاهدوها، فلعلَّكم قلَّدتم من لم يجب تقليده أو قبلتم خبراً لم يقطع العذر، ومن أجل هذه المعارضة قالت عامَّة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يُحكىٰ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تكن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غير القرآن، فأمَّا من اعترف بصحَّة الآيات التي هي غير القرآن احتاج إلىٰ أنْ يُطلِق الكلام في جواز كونها بوصف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بالقدرة عليها، ثمّ في صحَّة وجود كونها علىٰ أُمور قد وقفنا عليها وهي غير كثيرة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فارضوا منَّا بمثل ذلك، وهو أنْ نُصحِّح هذه الأخبار التي تفرَّدنا بنقلها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تدلَّ علىٰ جواز كونها بوصف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عليها وصحَّة كونها بالأدلَّة العقليَّة والكتابيَّة والأخبار المرويَّة المقبولة عند نقلة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بإزائنا جماعة تروي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ما نروي ممَّا يُبطِله ويناقضه، أو يدَّعون أنَّ أوَّلنا ليسكآخرنا؟</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من برهمي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العادات والمشاهدات والطبيعيَّات تمنع أنْ يتكلَّم ذراع مسموم مشوي، وتمنع من انشقاق القمر، وأنَّه لو انشقَّ القمر وانفلق لبطل نظام العالم؟</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بإزائهم من يدفع أنَّ أوَّلنا ليس كآخرنا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تدفعون عن ذلك أشدّ الدفع، ولو شهد هذه الآيات الخلق الكثير لكان حكمه حكم القرآن، فقد بان أنَّ الجدليَّ مستعمل للمغالطة، مستفرق فيما لم يستفرق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أوَتدفعونا عن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الأتباع في حياته وبعد وفاته جماعة لا يحصرهم العدد يروون آياته ويُصحِّحونها؟ </w:t>
      </w:r>
    </w:p>
    <w:p>
      <w:pPr>
        <w:pStyle w:val="BookText"/>
        <w:rPr/>
      </w:pP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لم يحصرهم العدد قد عاينوا آيات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تظليل الغمامة وكلام الذراع  المسمومة وحنين الجذع وما في بابه، ولكن هذه عامَّة الأُمَّة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آيات رواها نفر يسير في الأصل، فلِمَ ادَّعيت أنَّ أحداً لا يدفعك عن هذه الدعوىٰ؟</w:t>
      </w:r>
    </w:p>
    <w:p>
      <w:pPr>
        <w:pStyle w:val="BookText"/>
        <w:rPr/>
      </w:pPr>
      <w:r>
        <w:rPr>
          <w:rFonts w:ascii="IRNazanin" w:hAnsi="IRNazanin" w:eastAsia="IRNazanin"/>
          <w:color w:val="111111"/>
          <w:sz w:val="28"/>
          <w:sz w:val="28"/>
          <w:szCs w:val="28"/>
          <w:rtl w:val="true"/>
          <w:lang w:bidi="fa-IR"/>
        </w:rPr>
        <w:t>قال الجدليُّ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هذا هكذا كانت أخبارنا عن آيات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كالأخبار عن آيات موسىٰ والأخبار عن آيات المسيح التي ادَّعتها النصارىٰ لها ومن أجلها ما ادَّعوا، وكأخبار المجوس والبراهمة عن أيَّام آبائهم وأسلافهم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أنَّ البراهمة تزعم أنَّ لآبائهم وأسلافهم أمثالاً موجودة ونظائر مشاهدة، فلذلك قبلوه علىٰ طريق الإقناع، وليس هذا ممَّا تُنكِره، وإنَّما عرفناه للوجه الذي من أجله عورض بما عورض به، فليكن منوراء الفصل من حيث طولب</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الفرقة من القطعيَّة جماعات تفضلها وجماعات في مثل حالها تروي عمَّن يسندون إليه الخبر خبرهم في النصِّ ضدَّ ما يروون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الجماعات التي تفضلها؟ وأين هم في ديار الله؟ وأين يسكنون من بلاد الله؟ أوَما وجب عليك أنْ تعلم أنَّ كتابك يُقرَأ؟ ومن ليس من أهل الصناعة يعلم استعمالك للمغالطة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أحسب أنَّ امرءاً مسلماً تسمح نفسه بأنْ يجعل الأخبار عن آيات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عَروضاً</w:t>
      </w:r>
      <w:r>
        <w:rPr>
          <w:rStyle w:val="FootnoteAnchor"/>
          <w:rtl w:val="true"/>
        </w:rPr>
        <w:footnoteReference w:id="211"/>
      </w:r>
      <w:r>
        <w:rPr>
          <w:rFonts w:ascii="IRNazanin" w:hAnsi="IRNazanin" w:eastAsia="IRNazanin"/>
          <w:color w:val="111111"/>
          <w:sz w:val="28"/>
          <w:sz w:val="28"/>
          <w:szCs w:val="28"/>
          <w:rtl w:val="true"/>
          <w:lang w:bidi="fa-IR"/>
        </w:rPr>
        <w:t xml:space="preserve">للأخبار في غيبة ابن الحسن بن عليِّ ابن محمّد بن عليِّ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ويدَّعي تكافؤ التواتر فيهما، والله المستعان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بيَّنَّا الوجه الذي من أجله ادَّعينا التساوي في هذا الباب وعرَّفناك أنَّ الذي نُسمِّيه الخبر المتواتر هو الذي يرويه ثلاثة أنفس فما فوقهم، وأنَّ الأخبار عن آيات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الأصل إنَّما يرويها العدد القليل، والمحنة</w:t>
      </w:r>
      <w:r>
        <w:rPr>
          <w:rStyle w:val="FootnoteAnchor"/>
          <w:rtl w:val="true"/>
        </w:rPr>
        <w:footnoteReference w:id="212"/>
      </w:r>
      <w:r>
        <w:rPr>
          <w:rFonts w:ascii="IRNazanin" w:hAnsi="IRNazanin" w:eastAsia="IRNazanin"/>
          <w:color w:val="111111"/>
          <w:sz w:val="28"/>
          <w:sz w:val="28"/>
          <w:szCs w:val="28"/>
          <w:rtl w:val="true"/>
          <w:lang w:bidi="fa-IR"/>
        </w:rPr>
        <w:t xml:space="preserve">بيننا وبينك أنْ نرجع إلىٰ أصحاب الحديث فنطلب منهم من روىٰ انشقاق القمر وكلام الذراع المسمومة وما يجانس ذلك من آياته، فإنْ أمكنه أنْ يروي كلَّ آية من هذه الآيات عن عشرة أنفس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عاينوا أو شاهدوا فالقول قوله، وإلَّا فإنَّ الموافق  ادَّعىٰ التكافؤ فيما همامثلان ونظيران ومشبهان، والحمد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استُعبدنا بالإقرار بعصمة الإمام كما استُعبدنا بالقول به، والعصمة ليست في ظاهر الخليقة فتُرىٰ وتُشاهَد، ولو أقررنا بإمامة إمام وأنكرنا أنْ يكون معصوماً لم نكن أقررنا به، فإذا جاز أنْ نكون مستعبدين من كلِّ إمام بالإقرار بشيء غائب عن أبصارنا فيه جاز أنْ نُستَعبد بالإقرار بإمامة إمام غائب عن أبصارنا لضرب من ضروب الحكمة يعلمه الله تبارك وتعالىٰ اهتدينا إلىٰ وجهه أو لم نهتدِ ولا فرق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في غيبته 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ظهوره، وذلك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بمكَّة لم يكن بالمدينة، ولمَّا كان بالمدينة لم يكن بمكَّة، ولمَّا سافر لم يكن بالحضر، ولمَّا حضر لم يكن في السفر،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أحواله حاضراً بمكان غائباً عن غيره من الأماكن، ولم تسقط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الأماكن التي غاب عنها، فهكذا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تسقط حجَّته وإنْ كان غائباً عنَّا كما لم تسقط حجَّة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غاب عنه، وأكثر ما استُعبد به الناس من شرائط الإسلام وشرائعه فهو مثل ما استُعبدوا به من الإقرار بغيبة </w:t>
      </w:r>
    </w:p>
    <w:p>
      <w:pPr>
        <w:pStyle w:val="BookText"/>
        <w:rPr/>
      </w:pPr>
      <w:r>
        <w:rPr>
          <w:rFonts w:ascii="Amiri" w:hAnsi="Amiri" w:eastAsia="Amiri" w:cs="Amiri"/>
          <w:color w:val="111111"/>
          <w:sz w:val="28"/>
          <w:sz w:val="28"/>
          <w:szCs w:val="28"/>
          <w:rtl w:val="true"/>
          <w:lang w:bidi="ar-SA"/>
        </w:rPr>
        <w:t xml:space="preserve">الإمام، وذلك أنَّ الله تبارك وتعالىٰ مدح المؤمنين علىٰ إيمانهم بالغيب قبل مدحه لهم علىٰ إقامة الصلاة وإيتاء الزكاة والإيمان بسائر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نبيِّه وعلىٰ من قبله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قَبْلِكَوَبِالْآخِرَةِ هُمْ يُوقِنُونَ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بين أصحابه فيُغمىٰ عليه وهو يتصابُّ عرقاً، فإذا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أمركم بكذا، ونهاكم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مخالفينا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يكون عند نزول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الْغَشْيَةِ الَّتِي كَانَتْ تَأْخُذُ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أَكَانَتْ تَكُونُ عِنْدَ هُبُوطِ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إِنَّ جَبْرَئِيلَ كَانَ إِذَا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عَلَيْهِ حَتَّىٰ يَسْتَأْذِنَهُ، وَإِذَا دَخَلَ عَلَيْهِ قَعَدَ بَيْنَ يَدَيْهِ قِعْدَةَ الْعَبْدِ، وَإِنَّمَا ذَلِكَ عِنْدَ مُخَاطَبَةِ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بِغَيْرِ تَرْجُمَانٍ وَوَاسِطَةٍ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بِذَلِكَ الْحَسَنُ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جَعْفَرِ بْنِ مُحَمَّدِ بْنِ مَالِكٍ، عَنْ مُحَمَّدِ بْنِ الْحُسَيْنِ بْنِ زَيْدٍ</w:t>
      </w:r>
      <w:r>
        <w:rPr>
          <w:rStyle w:val="FootnoteAnchor"/>
          <w:rtl w:val="true"/>
        </w:rPr>
        <w:footnoteReference w:id="213"/>
      </w:r>
      <w:r>
        <w:rPr>
          <w:rFonts w:ascii="Amiri" w:hAnsi="Amiri" w:eastAsia="Amiri" w:cs="Amiri"/>
          <w:color w:val="111111"/>
          <w:sz w:val="28"/>
          <w:sz w:val="28"/>
          <w:szCs w:val="28"/>
          <w:rtl w:val="true"/>
          <w:lang w:bidi="ar-SA"/>
        </w:rPr>
        <w:t xml:space="preserve">، عَنِ الْحُسَيْنِ بْنِ عُلْوَانَ، عَنْ عَمْرِو بْنِ ثَابِتٍ،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فالناس لم يشاهدوا الله تبارك وتعالىٰ يناجي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ويخاطبه، ولا شاهدوا الوحي، ووجب عليهم الإقرار بالغيب الذي لم يشاهدوه وتصديق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وقد أخبرنا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محكم كتابه أنَّه ليس منَّا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يَلْفِظُ مِنْ قَوْلٍ إِلَّا لَدَيْهِ رَقِيبٌ عَتِيدٌ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لم نرَهم ولم نشاهدهم، ولو لم نوقع التصديق بذلك لكنَّا خارجينمن الإسلام، رادِّين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وقد حذَّرنا الله تبارك وتعالىٰ من فتنة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لا نراه، ويجب علينا الإيمان بكونه والحذر منه،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المسألة في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سُئِلَ المَيِّتُ فَلَمْ يَجِبْ بِالصَّوَابِ ضَرَبَهُ مُنْكَرٌ وَنَكِيرٌ ضَرْبَةً مِنْ عَذَابِ اللهِ، مَا خَلَقَ اللهُ مِنْ دَابَّةٍ إِلَّا تَذْعَرُ لَهَا</w:t>
      </w:r>
      <w:r>
        <w:rPr>
          <w:rStyle w:val="FootnoteAnchor"/>
          <w:rtl w:val="true"/>
        </w:rPr>
        <w:footnoteReference w:id="214"/>
      </w:r>
      <w:r>
        <w:rPr>
          <w:rFonts w:ascii="Amiri" w:hAnsi="Amiri" w:eastAsia="Amiri" w:cs="Amiri"/>
          <w:color w:val="111111"/>
          <w:sz w:val="28"/>
          <w:sz w:val="28"/>
          <w:szCs w:val="28"/>
          <w:rtl w:val="true"/>
          <w:lang w:bidi="ar-SA"/>
        </w:rPr>
        <w:t>مَا خَلَا الثَّقَلَيْنِ</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 ونحن لا نرىٰ شيئاً من ذلك، ولا نشاهده ولا نسمعه، وأخبرنا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عُرِجَ به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لم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نشاهده ولا نسمعه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أَخَاهُ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سَبْعُونَ أَلْف مَلَكٍ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وَطَابَتْ لَكَ الْجَنَّةُ</w:t>
      </w:r>
      <w:r>
        <w:rPr>
          <w:rFonts w:eastAsia="Amiri" w:cs="Amiri" w:ascii="Amiri" w:hAnsi="Amiri"/>
          <w:color w:val="111111"/>
          <w:sz w:val="28"/>
          <w:szCs w:val="28"/>
          <w:rtl w:val="true"/>
          <w:lang w:bidi="ar-SA"/>
        </w:rPr>
        <w:t>»</w:t>
      </w:r>
      <w:r>
        <w:rPr>
          <w:rStyle w:val="FootnoteAnchor"/>
          <w:rtl w:val="true"/>
        </w:rPr>
        <w:footnoteReference w:id="216"/>
      </w:r>
      <w:r>
        <w:rPr>
          <w:rStyle w:val="FootnoteAnchor"/>
          <w:rtl w:val="true"/>
        </w:rPr>
        <w:footnoteReference w:id="217"/>
      </w:r>
      <w:r>
        <w:rPr>
          <w:rFonts w:ascii="Amiri" w:hAnsi="Amiri" w:eastAsia="Amiri" w:cs="Amiri"/>
          <w:color w:val="111111"/>
          <w:sz w:val="28"/>
          <w:sz w:val="28"/>
          <w:szCs w:val="28"/>
          <w:rtl w:val="true"/>
          <w:lang w:bidi="ar-SA"/>
        </w:rPr>
        <w:t xml:space="preserve">، ونحنلا نراهم ولا نسمع كلامهم ولو لم </w:t>
      </w:r>
      <w:bookmarkStart w:id="124" w:name="pg15544_182961"/>
    </w:p>
    <w:p>
      <w:pPr>
        <w:pStyle w:val="BookText"/>
        <w:rPr/>
      </w:pPr>
      <w:bookmarkEnd w:id="124"/>
      <w:r>
        <w:rPr>
          <w:rFonts w:ascii="Amiri" w:hAnsi="Amiri" w:eastAsia="Amiri" w:cs="Amiri"/>
          <w:color w:val="111111"/>
          <w:sz w:val="28"/>
          <w:sz w:val="28"/>
          <w:szCs w:val="28"/>
          <w:rtl w:val="true"/>
          <w:lang w:bidi="ar-SA"/>
        </w:rPr>
        <w:t>نُسلِّم الأخبار الواردة في مثل ذلك وفيما يشبهه من أُمور الإسلام لكنَّا كافرين بها، خارجين من الإسلام</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9007306_2142443653"/>
      <w:bookmarkStart w:id="126" w:name="_Toc44"/>
      <w:bookmarkEnd w:id="125"/>
      <w:r>
        <w:rPr>
          <w:rtl w:val="true"/>
        </w:rPr>
        <w:t>[</w:t>
      </w:r>
      <w:r>
        <w:rPr>
          <w:rtl w:val="true"/>
        </w:rPr>
        <w:t>مناظرة المؤلِّف مع ملحد عند ركن الدولة</w:t>
      </w:r>
      <w:r>
        <w:rPr>
          <w:rtl w:val="true"/>
        </w:rPr>
        <w:t>]:</w:t>
      </w:r>
      <w:bookmarkEnd w:id="126"/>
    </w:p>
    <w:p>
      <w:pPr>
        <w:pStyle w:val="BookText"/>
        <w:rPr/>
      </w:pPr>
      <w:r>
        <w:rPr>
          <w:rFonts w:ascii="IRNazanin" w:hAnsi="IRNazanin" w:eastAsia="IRNazanin"/>
          <w:color w:val="111111"/>
          <w:sz w:val="28"/>
          <w:sz w:val="28"/>
          <w:szCs w:val="28"/>
          <w:rtl w:val="true"/>
          <w:lang w:bidi="fa-IR"/>
        </w:rPr>
        <w:t xml:space="preserve">ولقد كلَّمني بعض الملحدين في مجلس الأمير السعيد ركن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علىٰ إمامكم أنْ يخرج فقد كاد أهل الروم يغلبون علىٰ المسلمين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الكفر كانوا في أيَّام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عدداً منهم اليوم، وقد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وكتمه أربعين سنة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ذلك أظهره لمن وثق به وكتمه ثلاث سنين عمَّن لم يثق به، ثمّ آل الأمر إلىٰ أنْ تعاقدوا علىٰ هجرانه وهجران جميع بني هاشم والمحامين عليه لأجله، فخرجوا إلىٰ الشعب وبقوا فيه ثلاث سنين، فلو أنَّ قائلاً قال في تلك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يخرج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واجب عليه الخروج لغلبة المشركين علىٰ المسلمين، ما كان يكون جوابنا له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الشِّعْبِ حِينَ خَرَجَ، وَبِإِذْنِهِ غَابَ</w:t>
      </w:r>
      <w:r>
        <w:rPr>
          <w:rStyle w:val="FootnoteAnchor"/>
          <w:rtl w:val="true"/>
        </w:rPr>
        <w:footnoteReference w:id="218"/>
      </w:r>
      <w:r>
        <w:rPr>
          <w:rFonts w:ascii="Amiri" w:hAnsi="Amiri" w:eastAsia="Amiri" w:cs="Amiri"/>
          <w:color w:val="111111"/>
          <w:sz w:val="28"/>
          <w:sz w:val="28"/>
          <w:szCs w:val="28"/>
          <w:rtl w:val="true"/>
          <w:lang w:bidi="ar-SA"/>
        </w:rPr>
        <w:t xml:space="preserve">، وَمَتَىٰ أَمَرَهُ بِالظُّهُورِ وَالْخُرُوجِ خَرَجَ وَظَهَرَ،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الشِّعْبِ هَذِهِ المدَّةَ حَتَّىٰ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أَنَّهُ قَدْ بَعَثَ أَرَضَةً عَلَىٰ الصَّحِيفَةِ المكْتُوبَةِ بَيْنَ قُرَيْشٍ فِي هِجْرَانِ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بَنِي هَاشِمٍالمَخْتُومَةِ بِأَرْبَعِينَ خَاتَماً، المعَدَّلَةِ</w:t>
      </w:r>
      <w:r>
        <w:rPr>
          <w:rStyle w:val="FootnoteAnchor"/>
          <w:rtl w:val="true"/>
        </w:rPr>
        <w:footnoteReference w:id="219"/>
      </w:r>
      <w:r>
        <w:rPr>
          <w:rFonts w:ascii="Amiri" w:hAnsi="Amiri" w:eastAsia="Amiri" w:cs="Amiri"/>
          <w:color w:val="111111"/>
          <w:sz w:val="28"/>
          <w:sz w:val="28"/>
          <w:szCs w:val="28"/>
          <w:rtl w:val="true"/>
          <w:lang w:bidi="ar-SA"/>
        </w:rPr>
        <w:t xml:space="preserve">عِنْدَ زَمَعَةَ بْنِ الْأَسْوَدِ، فَأَكَلَتْ مَا كَانَ فِيهَا مِنْ قَطِيعَةِ رَحِمٍ وَتَرَكَتْ مَا كَانَ فِيهَا مِنِ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أَبُو طَالِبٍ فَدَخَلَ مَكَّةَ، فَلَمَّا رَأَتْهُ قُرَيْشٌ قَدَّرُوا أَنَّهُ قَدْ جَاءَ لِيُسَلِّمَ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يَقْتُلُوهُ أَوْ يُرْجِعُوهُ عَنْ نُبُوَّتِهِ، فَاسْتَقْبَلُوهُ وَعَظَّمُوهُ فَلَمَّا جَلَسَ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 ابْنَ أَخِي محمّد لَمْ أُجَرِّبْ عَلَيْهِ كَذِباً قَطُّ، </w:t>
      </w:r>
    </w:p>
    <w:p>
      <w:pPr>
        <w:pStyle w:val="BookText"/>
        <w:rPr/>
      </w:pPr>
      <w:r>
        <w:rPr>
          <w:rFonts w:ascii="Amiri" w:hAnsi="Amiri" w:eastAsia="Amiri" w:cs="Amiri"/>
          <w:color w:val="111111"/>
          <w:sz w:val="28"/>
          <w:sz w:val="28"/>
          <w:szCs w:val="28"/>
          <w:rtl w:val="true"/>
          <w:lang w:bidi="ar-SA"/>
        </w:rPr>
        <w:t xml:space="preserve">وَإِنَّهُ قَدْ أَخْبَرَنِي أَنَّ رَبَّهُ أَوْحَىٰ إِلَيْهِ أَنَّهُ قَدْ بَعَثَ عَلَىٰ الصَّحِيفَةِ المكْتُوبَةِ بَيْنَكُمْ الْأَرَضَةَ، فَأَكَلَتْ مَا كَانَ فِيهَا مِنْ قَطِيعَةِ رَحِمٍ وَتَرَكَتْ مَا كَانَ فِيهَا مِنْ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الصَّحِيفَةَ وَفَكُّوهَا فَوَجَدُوهَا كَمَا قَالَ، فَآمَنَ بَعْضٌ وَبَقِيَ بَعْضٌ عَلَىٰ كُفْرِهِ، وَرَجَعَ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هَاشِمٍ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الله له في الخروج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علىٰ أعدائه الكُفَّار من الإمام، فلو 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يمهل اللهُ أعداءَه ولا يبيدهم وهم يكفرون به ويشركون؟ لكان جوابنا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الفوت فيعاجلهم بالعقوبة،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يُسْئَلُ عَمَّا يَفْعَلُ وَهُمْ يُسْئَلُونَ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ولا كيف، وهكذا إظهار الإمام إلىٰ الله الذي غيَّبه فمتىٰ أراده أذن فيه فظهر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أُومن بإمام لا أراه ولا تلزمني حجَّته ما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تلزمك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تراه، ولا تلزمك حجَّة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للأمير السعيد ركن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راع ما يقول هذا الشيخ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إنَّما غاب ولا يُرىٰ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كلامه غير موضعه وتقوَّلت عليه، وهذا انقطاع منك وإقرار بالعجز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سبيل جميع المجادلين لنا في أمر صاحب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يلفظون في دفع ذلك وجحوده إلَّا بالهذيان والوساوس والخرافات المموَّهة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أبو سهل إسماعيل بن عليٍّ النوبختي</w:t>
      </w:r>
      <w:r>
        <w:rPr>
          <w:rStyle w:val="FootnoteAnchor"/>
          <w:rtl w:val="true"/>
        </w:rPr>
        <w:footnoteReference w:id="220"/>
      </w:r>
      <w:r>
        <w:rPr>
          <w:rFonts w:ascii="Amiri" w:hAnsi="Amiri" w:eastAsia="Amiri" w:cs="Amiri"/>
          <w:color w:val="111111"/>
          <w:sz w:val="28"/>
          <w:sz w:val="28"/>
          <w:szCs w:val="28"/>
          <w:rtl w:val="true"/>
          <w:lang w:bidi="ar-SA"/>
        </w:rPr>
        <w:t xml:space="preserve">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وكثيراً ما يقول خصومنا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تدَّعون من النصِّ حقًّا لادَّعاه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يدَّعيه فيقيم نفسه مقام مدَّعٍ يحتاج إلىٰ شهود علىٰ صحَّة دعواه وهم لم يقبلوا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يقبلون دعواه لنفسه؟ وتخلُّفه عن بيعة أبي بكر ودفنه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أنْيُعرِّفهم جميعاً خبرها حتَّىٰ دفنها سرًّا أدلّ دليل علىٰ أنَّه لم يرضَ بما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قبلها بعد عثمان؟</w:t>
      </w:r>
    </w:p>
    <w:p>
      <w:pPr>
        <w:pStyle w:val="BookText"/>
        <w:rPr/>
      </w:pPr>
      <w:r>
        <w:rPr>
          <w:rFonts w:ascii="IRNazanin" w:hAnsi="IRNazanin" w:eastAsia="IRNazanin"/>
          <w:color w:val="111111"/>
          <w:sz w:val="28"/>
          <w:sz w:val="28"/>
          <w:szCs w:val="28"/>
          <w:rtl w:val="true"/>
          <w:lang w:bidi="fa-IR"/>
        </w:rPr>
        <w:t>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أعطوه بعض ما وجب له فقبله، وكان في ذلك مثل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قبل المنافقين والمؤلِّفة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قال خصومنا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عضَّهم الحجاج</w:t>
      </w:r>
      <w:r>
        <w:rPr>
          <w:rStyle w:val="FootnoteAnchor"/>
          <w:rtl w:val="true"/>
        </w:rPr>
        <w:footnoteReference w:id="221"/>
      </w:r>
      <w:r>
        <w:rPr>
          <w:rFonts w:ascii="Amiri" w:hAnsi="Amiri" w:eastAsia="Amiri" w:cs="Amiri"/>
          <w:color w:val="111111"/>
          <w:sz w:val="28"/>
          <w:sz w:val="28"/>
          <w:szCs w:val="28"/>
          <w:rtl w:val="true"/>
          <w:lang w:bidi="ar-SA"/>
        </w:rPr>
        <w:t xml:space="preserve">ولزمتهم الحجَّة في أنَّه لا بدَّ من إمام منصوص عليه، عالم بالكتاب والسُّنَّة، مأمون عليهما، لا ينساهما ولا يغلط فيهما، ولا تجوز مخالفته، واجب الطاعة بنصِّ الأوَّل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هذا الإمام سمُّوه لنا ودلُّونا عليه؟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في الأخبار وهو انتقال من الموضع الذي تكلَّمنا فيه، لأنَّا إنَّما تكلَّمنا فيما توجبه العقول إذا مضىٰ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يجوز أنْ لا يستخلف وينصَّ علىٰ إمام بالصفة التي ذكرناها؟ فإذا ثبت ذلك بالأدلَّة فعلينا وعليهم التفتيش عن عين الإمام في كلِّ عصر من قِبَل الأخبار ونقل الشيع النصَّ </w:t>
      </w:r>
    </w:p>
    <w:p>
      <w:pPr>
        <w:pStyle w:val="BookText"/>
        <w:rPr/>
      </w:pP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الآن من الكثرة واختلاف الأوطان والهمم علىٰ ما هم عليه يوجب العلم والعمل لاسيّما وليس بإزائهم فرقة تدَّعي النصَّ لرجل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عارضونا بما يدَّعيه أصحاب زرادشت</w:t>
      </w:r>
      <w:r>
        <w:rPr>
          <w:rStyle w:val="FootnoteAnchor"/>
          <w:rtl w:val="true"/>
        </w:rPr>
        <w:footnoteReference w:id="222"/>
      </w:r>
      <w:r>
        <w:rPr>
          <w:rFonts w:ascii="Amiri" w:hAnsi="Amiri" w:eastAsia="Amiri" w:cs="Amiri"/>
          <w:color w:val="111111"/>
          <w:sz w:val="28"/>
          <w:sz w:val="28"/>
          <w:szCs w:val="28"/>
          <w:rtl w:val="true"/>
          <w:lang w:bidi="ar-SA"/>
        </w:rPr>
        <w:t>وغيرهم من المبطلين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المعارضة تلزمكم في آيات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انفصلتم بشيء فهو فصلنا، لأنَّ صورة الشيع في هذا الوقت كصورة المسلمين في الكثرة، فإنَّهم لا يتعارفون وأنَّ أسلافهم يجب أنْ يكونوا كذلك</w:t>
      </w:r>
      <w:r>
        <w:rPr>
          <w:rStyle w:val="FootnoteAnchor"/>
          <w:rtl w:val="true"/>
        </w:rPr>
        <w:footnoteReference w:id="223"/>
      </w:r>
      <w:r>
        <w:rPr>
          <w:rFonts w:ascii="IRNazanin" w:hAnsi="IRNazanin" w:eastAsia="IRNazanin"/>
          <w:color w:val="111111"/>
          <w:sz w:val="28"/>
          <w:sz w:val="28"/>
          <w:szCs w:val="28"/>
          <w:rtl w:val="true"/>
          <w:lang w:bidi="fa-IR"/>
        </w:rPr>
        <w:t xml:space="preserve">، بل أخبار الشيع أوكد لأنَّه ليس معهم دولة ولا سيف ولا رهبة ولا رغبة وإنَّما تُنقَل الأخبار الكاذبة لرغبة أو رهبة أو حمل عليها بالدُّوَل، وليس في أخبار الشيعة شيء من ذلك، وإذا صحَّ بنقل الشيعة النصَّ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بمثل ذلك نقلها النصَّ من عليٍّ علىٰ الحسن، ومن الحسن علىٰ الحسين، ثمّ علىٰ إمام إمام إلىٰ الحسن بن عليٍّ، ثمّ علىٰ الغائب الإمام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رجال أبيه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كلُّهم قد شهدوا له بالإمامة، وغاب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السلطان طلبه طلباً ظاهراً، ووكَّل بمنازله وحرمه سنتين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العصر من أدلّ الأدلَّة علىٰ صحَّة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لصدق الأخبار المتقدِّمة في ذلك وشهرتها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بعض الشيعة ممَّن كان في خدمة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ثقاته أنَّ السبب بينه وبين ابن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وكان يخرج من كُتُبه وأمره ونهيه علىٰ يده إلىٰ شيعته إلىٰ أنْ تُوفِّي وأوصىٰ إلىٰ رجل من الشيعة مستور، فقام مقامه في هذا الأمر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سألونا في هذه الغيبة</w:t>
      </w:r>
      <w:r>
        <w:rPr>
          <w:rStyle w:val="FootnoteAnchor"/>
          <w:rtl w:val="true"/>
        </w:rPr>
        <w:footnoteReference w:id="224"/>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يغيب الإمام ثلاثين سنة وما أشبهها فما تُنكِرون من رفع عينه عن العالم؟</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ارتفاع عينه ارتفاع الحجَّة من الأرض وسقوطالشرائع إذا لم يكن لها من يحفظها، وأمَّا إذا استتر الإمام للخوف علىٰ نفسه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له سبب معروف متَّصل به وكانت الحجَّة قائمة إذ كانت عينه موجودة في العالم وبابه وسببه معروفان وإنَّما عُدِمَ إفتائه وأمره ونهيه ظاهراً وليس في ذلك بطلان للحجَّة، ولذلك نظائر قد 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الشعب مدَّة طويلة وكان يدعو الناس في أوَّل أمره سرًّا إلىٰ أنْ أمن وصارت له فئة، وهو في كلِّ ذلك نبيٌّ مبعوث مرسَل فلم يُبطِل توقِّيه وتستُّره من بعض الناس بدعوته نبوَّته ولا أدحض ذلك حجَّته، ثمّ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 فأقام فيه فلا يعرف أحد موضعه ولم يُبطِل ذلك نبوَّته، ولو ارتفعت عينه لبطلت نبوَّته، وكذلك الإمام يجوز أنْ يحبسه السلطان المدَّة الطويلة ويمنع من لقائه حتَّىٰ لا يفتي ولا يُعلِّم ولا يُبيِّن، والحجَّة قائمة ثابتة واجبة وإنْ لم يفتِ ولم يُبيِّن، لأنَّه موجود العين في العالم، ثابت الذات، ولو أنَّ نبيًّا أو إماماً لم يُبيِّن ويُعلِّم ويفتِ</w:t>
      </w:r>
      <w:r>
        <w:rPr>
          <w:rStyle w:val="FootnoteAnchor"/>
          <w:rtl w:val="true"/>
        </w:rPr>
        <w:footnoteReference w:id="225"/>
      </w:r>
      <w:r>
        <w:rPr>
          <w:rFonts w:ascii="IRNazanin" w:hAnsi="IRNazanin" w:eastAsia="IRNazanin"/>
          <w:color w:val="111111"/>
          <w:sz w:val="28"/>
          <w:sz w:val="28"/>
          <w:szCs w:val="28"/>
          <w:rtl w:val="true"/>
          <w:lang w:bidi="fa-IR"/>
        </w:rPr>
        <w:t xml:space="preserve">لم تبطل نبوَّته ولا إمامته ولا حجَّته، ولو ارتفعت ذاته لبطلت  الحجَّة، وكذلك يجوز أنْ يستتر الإمام المدَّة الطويلة إذا خاف ولا تبطل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من احتاج إلىٰ أنْ يسأل عن مسألة؟</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يصنع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الغار من جاء إليه ليسلم وليتعلَّم منه، فإنْ كان ذلك سائغاً في الحكمة كان هذا مثله سائغاً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أوضح الأدلَّة علىٰ الإمامة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آية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w:t>
      </w:r>
    </w:p>
    <w:p>
      <w:pPr>
        <w:pStyle w:val="BookText"/>
        <w:rPr/>
      </w:pPr>
      <w:r>
        <w:rPr>
          <w:rFonts w:ascii="Amiri" w:hAnsi="Amiri" w:eastAsia="Amiri" w:cs="Amiri"/>
          <w:color w:val="111111"/>
          <w:sz w:val="28"/>
          <w:sz w:val="28"/>
          <w:szCs w:val="28"/>
          <w:rtl w:val="true"/>
          <w:lang w:bidi="ar-SA"/>
        </w:rPr>
        <w:t>بقَصص الأنبياء الماضين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توراة وإنجيل وزبور من غير أنْ يكون يعلم الكتابة ظاهراً، أو لقي نصرانيًّا أو يهوديًّا، فكان ذلك أعظم آياته، وقُتِلَ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متقارب السنِّ كانت سنُّه أقلّ من عشرين سنة، ثمّ انقبض عن الناس فلم يلقَ أحداً ولا كان يلقاه إلَّا خواصّ أصحابه وكان في نهاية العبادة ولم يخرج عنه من العلم إلَّا يسيراً لصعوبة الزمان وجور بني أُميَّة، ثمّ ظهر ابنه محمّد بن عليٍّ المسمَّىٰ بالباقر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لفتقه العلم</w:t>
      </w:r>
      <w:r>
        <w:rPr>
          <w:rStyle w:val="FootnoteAnchor"/>
          <w:rtl w:val="true"/>
        </w:rPr>
        <w:footnoteReference w:id="226"/>
      </w:r>
      <w:r>
        <w:rPr>
          <w:rFonts w:ascii="Amiri" w:hAnsi="Amiri" w:eastAsia="Amiri" w:cs="Amiri"/>
          <w:color w:val="111111"/>
          <w:sz w:val="28"/>
          <w:sz w:val="28"/>
          <w:szCs w:val="28"/>
          <w:rtl w:val="true"/>
          <w:lang w:bidi="ar-SA"/>
        </w:rPr>
        <w:t xml:space="preserve">فأتىٰ من علوم الدِّين والكتاب والسُّنَّة والسِّيَر والمغازي بأمر عظيم، وأتىٰ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من ذلك بما كثر وظهر وانتشر، فلم يبقَ فنٌّ في فنون العلم إلَّا أتىٰ فيه بأشياء كثيرة، وفسَّر القرآن والسُّنَن، ورُويت عنه المغازي وأخبار الأنبياء من غير أنْ يرىٰ هو وأبوه محمّد بن عليٍّ أو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أحد من رواة العامَّة أو فقهائهم يتعلَّمون منهم شيئاً، وفي ذلك أدلّ دليل علىٰ أنَّهم إنَّما أخذوا ذلك العلم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عن واحد واحد من الأئمَّة، وكذلك جماعة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سنَّتهم في العلم</w:t>
      </w:r>
      <w:r>
        <w:rPr>
          <w:rStyle w:val="FootnoteAnchor"/>
          <w:rtl w:val="true"/>
        </w:rPr>
        <w:footnoteReference w:id="227"/>
      </w:r>
      <w:r>
        <w:rPr>
          <w:rFonts w:ascii="IRNazanin" w:hAnsi="IRNazanin" w:eastAsia="IRNazanin"/>
          <w:color w:val="111111"/>
          <w:sz w:val="28"/>
          <w:sz w:val="28"/>
          <w:szCs w:val="28"/>
          <w:rtl w:val="true"/>
          <w:lang w:bidi="fa-IR"/>
        </w:rPr>
        <w:t xml:space="preserve">يُسئَلون عن الحلال والحرام فيجيبون جوابات متَّفقة من غير أنْ يتعلَّموا ذلك من أحد من الناس، فأيُّ دليل أدلّ من هذا علىٰ إمامتهم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نصبهم وعلَّمهم وأودعهم علمه وعلوم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وهل رأينا في العادات  من ظهر عنه مثل ما ظهر عن محمّد بن عليٍّ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أنْ يتعلَّمواذلك من أحد من الناس؟</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كانوا يتعلَّمون ذلك سرًّا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مثل ذلك الدهريَّة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يتعلَّم الكتابة </w:t>
      </w:r>
    </w:p>
    <w:p>
      <w:pPr>
        <w:pStyle w:val="BookText"/>
        <w:rPr/>
      </w:pPr>
      <w:r>
        <w:rPr>
          <w:rFonts w:ascii="Amiri" w:hAnsi="Amiri" w:eastAsia="Amiri" w:cs="Amiri"/>
          <w:color w:val="111111"/>
          <w:sz w:val="28"/>
          <w:sz w:val="28"/>
          <w:szCs w:val="28"/>
          <w:rtl w:val="true"/>
          <w:lang w:bidi="ar-SA"/>
        </w:rPr>
        <w:t>ويقرأ الكتاب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يجوز أنْ يُظَنَّ ذلك بمحمّد بن عليٍّ وجعفر بن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أتوا به لا يُعرَف إلَّا منهم، ولا سُمِعَ من غيرهم؟</w:t>
      </w:r>
    </w:p>
    <w:p>
      <w:pPr>
        <w:pStyle w:val="BookText"/>
        <w:rPr/>
      </w:pPr>
      <w:r>
        <w:rPr>
          <w:rFonts w:ascii="Amiri" w:hAnsi="Amiri" w:eastAsia="Amiri" w:cs="Amiri"/>
          <w:color w:val="111111"/>
          <w:sz w:val="28"/>
          <w:sz w:val="28"/>
          <w:szCs w:val="28"/>
          <w:rtl w:val="true"/>
          <w:lang w:bidi="ar-SA"/>
        </w:rPr>
        <w:t>وقد سألونا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لم يظهر ظهوراً تامًّا للخاصَّة والعامَّة، فمن أين علمتم وجوده في العالم؟ وهل رأيتموه أو أخبرتكم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أخبارها أنَّها شاهدته وعاينته؟</w:t>
      </w:r>
    </w:p>
    <w:p>
      <w:pPr>
        <w:pStyle w:val="BookText"/>
        <w:rPr/>
      </w:pP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الدِّين كلَّه بالاستدلال يُعلَم، فنحن عرفنا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بالأدلَّة ولم نشاهده، ولا أخبرنا عنه من شاهده، وعرفنا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 في العالم بالأخبار، وعرفنا نبوَّته وصدقه بالاستدلال، وعرفنا أنَّه استخلف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بالاستدلال، وعرفنا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عالمون بالكتاب والسُّنَّة ولا يجوز عليهم في شيء من ذلك الغلط ولا النسيان ولا تعمُّد الكذب بالاستدلال، وكذلك عرفنا 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مفترض الطاعة، وعلمنا بالأخبار المتواترة عن الأئمَّة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الإمامة لا تكون بعد كونها 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ولد الإمام ولا يكون في أخ ولا قرابة، فوجب من ذلك أنَّ الإمام لا يمضي إلَّا أنْ يُخلِّف من ولده إماماً</w:t>
      </w:r>
      <w:r>
        <w:rPr>
          <w:rStyle w:val="FootnoteAnchor"/>
          <w:rtl w:val="true"/>
        </w:rPr>
        <w:footnoteReference w:id="228"/>
      </w:r>
      <w:r>
        <w:rPr>
          <w:rFonts w:ascii="Amiri" w:hAnsi="Amiri" w:eastAsia="Amiri" w:cs="Amiri"/>
          <w:color w:val="111111"/>
          <w:sz w:val="28"/>
          <w:sz w:val="28"/>
          <w:szCs w:val="28"/>
          <w:rtl w:val="true"/>
          <w:lang w:bidi="ar-SA"/>
        </w:rPr>
        <w:t xml:space="preserve">، فلمَّاصحَّت إمامة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 وفاته ثبت أنَّه قد خلَّف من ولده إماماً، هذا وجه من الدلالة عليه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جماعة من ثقاته ممَّن يروي</w:t>
      </w:r>
      <w:r>
        <w:rPr>
          <w:rStyle w:val="FootnoteAnchor"/>
          <w:rtl w:val="true"/>
        </w:rPr>
        <w:footnoteReference w:id="229"/>
      </w:r>
      <w:r>
        <w:rPr>
          <w:rFonts w:ascii="Amiri" w:hAnsi="Amiri" w:eastAsia="Amiri" w:cs="Amiri"/>
          <w:color w:val="111111"/>
          <w:sz w:val="28"/>
          <w:sz w:val="28"/>
          <w:szCs w:val="28"/>
          <w:rtl w:val="true"/>
          <w:lang w:bidi="ar-SA"/>
        </w:rPr>
        <w:t>عنه الحلال والحرام ويُؤدِّي كُتُب شيعته وأموالهم ويُخرجون الجوابات، وكانوا بموضع من الستر</w:t>
      </w:r>
      <w:r>
        <w:rPr>
          <w:rStyle w:val="FootnoteAnchor"/>
          <w:rtl w:val="true"/>
        </w:rPr>
        <w:footnoteReference w:id="230"/>
      </w:r>
      <w:r>
        <w:rPr>
          <w:rFonts w:ascii="Amiri" w:hAnsi="Amiri" w:eastAsia="Amiri" w:cs="Amiri"/>
          <w:color w:val="111111"/>
          <w:sz w:val="28"/>
          <w:sz w:val="28"/>
          <w:szCs w:val="28"/>
          <w:rtl w:val="true"/>
          <w:lang w:bidi="ar-SA"/>
        </w:rPr>
        <w:t xml:space="preserve">والعدالة بتعديله إيَّاهم في حياته، فلمَّا مضىٰ أجمعوا جميعاً علىٰ </w:t>
      </w:r>
    </w:p>
    <w:p>
      <w:pPr>
        <w:pStyle w:val="BookText"/>
        <w:rPr/>
      </w:pPr>
      <w:r>
        <w:rPr>
          <w:rFonts w:ascii="IRNazanin" w:hAnsi="IRNazanin" w:eastAsia="IRNazanin"/>
          <w:color w:val="111111"/>
          <w:sz w:val="28"/>
          <w:sz w:val="28"/>
          <w:szCs w:val="28"/>
          <w:rtl w:val="true"/>
          <w:lang w:bidi="fa-IR"/>
        </w:rPr>
        <w:t xml:space="preserve">أنَّه قد خلَّف ولداً هو الإمام وأمروا الناس أنْ لا يسألوا عن اسمه وأنْ يستروا ذلك من أعدائه، وطلبه السلطان أشدّ طلب ووكَّل بالدور والحبالىٰ من جواري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كانت كُتُب ابنه الخلف بعده تخرج إلىٰ الشيعة بالأمر والنهي علىٰ أيدي رجال أبيه الثقات أكثر من عشرين سنة، ثمّ انقطعت المكاتبة ومضىٰ أكثر رجال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شهدوا بأمر الإمام بعده وبقي منهم رجل واحد قد أجمعوا علىٰ عدالته وثقته، فأمر الناس بالكتمان وأنْ لا يذيعوا شيئاً من أمر الإمام، وانقطعت المكاتبة، فصحَّ لنا ثبات عين الإمام بما ذكرت من الدليل، وبما وصفت عن أصحاب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ونقلهم خبره، وصحَّة غيبته بالأخبار المشهورة في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له غيبتين إحداهما أشدّ من الأُخرىٰ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ومذهبنا في غيبة الإمام في هذا الوقت لا يشبه مذهب الممطورة</w:t>
      </w:r>
      <w:r>
        <w:rPr>
          <w:rStyle w:val="FootnoteAnchor"/>
          <w:rtl w:val="true"/>
        </w:rPr>
        <w:footnoteReference w:id="231"/>
      </w:r>
      <w:r>
        <w:rPr>
          <w:rFonts w:ascii="Amiri" w:hAnsi="Amiri" w:eastAsia="Amiri" w:cs="Amiri"/>
          <w:color w:val="111111"/>
          <w:sz w:val="28"/>
          <w:sz w:val="28"/>
          <w:szCs w:val="28"/>
          <w:rtl w:val="true"/>
          <w:lang w:bidi="ar-SA"/>
        </w:rPr>
        <w:t xml:space="preserve">في موسىٰ بن جعفر، لأنَّ موسىٰ مات ظاهراً ورآه الناس ميِّتاً ودُفِنَ دفناً مكشوفاً ومضىٰ لموته أكثر من مائة سنة وخمسين سنة لا يدَّعي أحد أنَّه يراه ولا يكاتبه ولا يراسله، ودعواهم أنَّه حيٌّ فيه إكذاب الحواسِّ التي شاهدته ميِّتاً، وقد قام بعده عدَّة أئمَّة، فأتوا من العلوم بمثل ما أتىٰ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وليس في دعوانا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إكذاب للحسِّ، ولا محال، ولا دعوىٰ تُنكِرها العقول، ولا تخرج من العادات، وله إلىٰ هذا الوقت من يدَّعي من شيعته الثقات المستورين أنَّه باب إليه وسبب يُؤدِّي عنه إلىٰ شيعته أمره ونهيه، ولم تطل  المدَّة في الغيبة طولاً يخرج من عادات من غاب، فالتصديق بالأخبار يوجب اعتقاد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شرحت، وأنَّه قد غاب كما جاءت الأخبار في الغيبة، فإنَّها جاءت مشهورة متواترة، وكانت الشيعة تتوقَّعها وتترجَّاها</w:t>
      </w:r>
      <w:r>
        <w:rPr>
          <w:rStyle w:val="FootnoteAnchor"/>
          <w:rtl w:val="true"/>
        </w:rPr>
        <w:footnoteReference w:id="232"/>
      </w:r>
      <w:r>
        <w:rPr>
          <w:rFonts w:ascii="IRNazanin" w:hAnsi="IRNazanin" w:eastAsia="IRNazanin"/>
          <w:color w:val="111111"/>
          <w:sz w:val="28"/>
          <w:sz w:val="28"/>
          <w:szCs w:val="28"/>
          <w:rtl w:val="true"/>
          <w:lang w:bidi="fa-IR"/>
        </w:rPr>
        <w:t xml:space="preserve">كما ترجون بعد هذا من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وإظهار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توفيقاً وصبراً جميلاً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جعفر محمّد بن عبد الرحمن بن قبة الرازي في نقضكتاب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زيد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الكتاب بعد أشياء كثيرة ذكرها لا منازعة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الزيديَّة والمؤتمَّة</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ولد فاطمة بِقَوْلِ الرَّسُولِ المُجْمَعِ عَلَيْهِ فِي حَجَّةِ الْوَدَاعِ وَيَوْمَ خَرَجَ إِلَىٰ الصَّلَاةِ فِي مَرَضِهِ الَّذِي تُوُفِّيَ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خَلَّفْتُ فِيكُمْ كِتَابَ الله وعِتْرَتِي، أَلَا إِنَّهُمَا لَنْ يَفْتَرِقَا حَتَّىٰ يَرِدَا عَلَيَّ الْحَوْضَ، أَلَا وَإِنَّكُمْ لَنْ تَضِلُّوا مَا اسْتَمْسَكْتُمْ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صاحب الكتاب هذا الخبر وقال فيه قولاً لا مخالفة فيه،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المؤتمَّة خالفت الإجماع وادَّعت الإمامة في بطن من العترة ولم توجبها لسائر العترة</w:t>
      </w:r>
      <w:r>
        <w:rPr>
          <w:rStyle w:val="FootnoteAnchor"/>
          <w:rtl w:val="true"/>
        </w:rPr>
        <w:footnoteReference w:id="234"/>
      </w:r>
      <w:r>
        <w:rPr>
          <w:rFonts w:ascii="Amiri" w:hAnsi="Amiri" w:eastAsia="Amiri" w:cs="Amiri"/>
          <w:color w:val="111111"/>
          <w:sz w:val="28"/>
          <w:sz w:val="28"/>
          <w:szCs w:val="28"/>
          <w:rtl w:val="true"/>
          <w:lang w:bidi="ar-SA"/>
        </w:rPr>
        <w:t>، ثمّ لرجل من ذلك البطن في كلِّ عصر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 الإماميَّة دلالة واضحة، 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w:t>
      </w:r>
    </w:p>
    <w:p>
      <w:pPr>
        <w:pStyle w:val="BookText"/>
        <w:rPr/>
      </w:pP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 علىٰ أنَّ الحجَّة من بعده ليس من العجم ولا من سائر قبائل العرب، بل من عترته أهل بيته، ثمّ قرن قوله بما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فأعلمنا أنَّ الحجَّة من عترته لا تفارق الكتاب، وإنَّا متىٰ تمسَّكنا بمن لا يفارق الكتاب لن نضلَّ، ومن لا يفارق الكتاب ممَّن فرض علىٰ الأُمَّة أنْ يتمسَّكوا به، ويجب في العقول أنْ يكون عالماً بالكتاب، مأموناً عليه، يعلم ناسخه من منسوخه، وخاصَّه من عامِّه، وحتمه من ندبه، ومحكمه من متشابهه، ليضع كلَّشيء من ذلك موضعه الذي وضعه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يُقدِّم مؤخَّراً ولا يُؤخِّر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جامعاً لعلم الدِّين كلِّه ليمكن التمسُّك به والأخذ بقوله فيما اختلفت فيه الأُمَّة وتنازعته من تأويل الكتاب والسُّنَّة، ولأنَّه إنْ بقي منه شيء لا يعلمه لم يمكن التمسُّك به، ثمّ متىٰ كان بهذا المحلِّ أيضاً لم يكن مأموناً علىٰ الكتاب، ولم يؤمن أنْ يغلط فيضع الناسخ منه مكان المنسوخ، والمحكم مكان المتشابه، والندب مكان الحتم، إلىٰ غير ذلك ممَّا يكثر تعداده، 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صار الحجَّة والمحجوج سواء، وإذا فسد هذا القول صحَّ ما قالت الإماميَّة من أنَّ الحجَّة من العترة لا يكون إلَّا جامعاً لعلم الدِّين معصوماً مؤتمنا علىٰ الكتاب، فإنْ وجدت الزيديَّة في أئمَّتها من هذه صفته فنحن أوَّل من ينقاد له، وإنْ تكن الأُخرىٰ فالحقُّ أولىٰ ما اتُّبع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شيخ من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الحجَّة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مطلقاً، وقلناه بتقييد وشرائط، ولم نحتجّ لذلك بهذا الخبر فقط، بل احتججنا به وبغيره، فأوَّل ذلك أنَّا وجدنا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خصَّ من عترته أهل بيته 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خصَّ به ودلَّ علىٰ جلالة خطرهم وعظم شأنهم وعلوِّ حالهم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فعله بهم في الموطن بعد الموطن والموقف بعد الموقف ممَّا شهرته تُغني عن ذكره بيننا وبين الزيديَّة، ودلَّ الله تبارك وتعالىٰ علىٰ ما </w:t>
      </w:r>
    </w:p>
    <w:p>
      <w:pPr>
        <w:pStyle w:val="BookText"/>
        <w:rPr/>
      </w:pPr>
      <w:r>
        <w:rPr>
          <w:rFonts w:ascii="Amiri" w:hAnsi="Amiri" w:eastAsia="Amiri" w:cs="Amiri"/>
          <w:color w:val="111111"/>
          <w:sz w:val="28"/>
          <w:sz w:val="28"/>
          <w:szCs w:val="28"/>
          <w:rtl w:val="true"/>
          <w:lang w:bidi="ar-SA"/>
        </w:rPr>
        <w:t>وصفناه من علوِّ شأنهم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وبسورة هل أتىٰ وما يشاكل ذلك، فلمَّا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وقرَّر عند أُمَّته أنَّه ليس في عترته من يتقدَّمهم في المنزلة والرفعة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يُنسَبإلىٰ المحاباة ولا ممَّن يُولِّي ويُقدِّم إلَّا علىٰ الدِّين علمنا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ذلك منه استحقاقاً بما خصَّهم به، فلمَّا قال بعد ذلك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خَلَّفْتُ فِيكُمْ 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أنَّه عنىٰ هؤلاء دون غيرهم، لأنَّه لو كان هناك من عترته من له هذه المنزلة لخصَّه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علىٰ مكانه، ودلَّ علىٰ موضعه لئلَّا يكون فعله بأمير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محاباةً، وهذا واضح، والحمد لله، ثمّ دلَّنا علىٰ أنَّ الإمام بعد أمير المؤمنين الحسن باستخلاف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واتِّباع أخيه له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المؤتمَّة خالفت الإجماع وادَّعت الإمامة في بطن من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الإجماع السابق الذي خالفناه فإنَّا لا نعرفه، اللَّهُمَّ إلَّا أنْ تُجعَل مخالفة الإماميَّة للزيديَّة خروجاً من الإجماع، فإنْ كنت إلىٰ هذا تومئ فليس يتعذَّر علىٰ الإماميَّة أنْ تنسبك إلىٰ مثل ما نسبتها إليه وتدَّعي عليك من الإجماع مثل الذي ادَّعيته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تجوز</w:t>
      </w:r>
      <w:r>
        <w:rPr>
          <w:rStyle w:val="FootnoteAnchor"/>
          <w:rtl w:val="true"/>
        </w:rPr>
        <w:footnoteReference w:id="235"/>
      </w:r>
      <w:r>
        <w:rPr>
          <w:rFonts w:ascii="Amiri" w:hAnsi="Amiri" w:eastAsia="Amiri" w:cs="Amiri"/>
          <w:color w:val="111111"/>
          <w:sz w:val="28"/>
          <w:sz w:val="28"/>
          <w:szCs w:val="28"/>
          <w:rtl w:val="true"/>
          <w:lang w:bidi="ar-SA"/>
        </w:rPr>
        <w:t xml:space="preserve">إلَّا لولد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لنا لِمَ خصَّصت ولدهما دون سائر العترة لنُبيِّن لك بأحسن من حجَّتك ما قلناه، وسيأتي البرهان في موضعه إنْ شاء الله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جائزة للعترة وفيهم لدلالة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عامًّا لم يُخصِّص بها بعضاً دون بعض، ولقول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دون غيرهم بإجماعهم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غلط صاحب الكتاب فيما حكىٰ،لأنَّ الزيديَّة إنَّما تُجيز الإمامة لولد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خاصَّة، والعترة في اللغة العمُّ وبنو العمِّ، الأقرب فالأقرب، وما عرف أهل اللغة قطُّ ولا حكىٰ عنهم أحد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لا تكون إلَّا ولد الابنة من ابن العمِّ، هذا شيء تمنَّته الزيديَّة وخدعت به أنفسها وتفرَّدت بادِّعائه بلا بيان ولا برهان، لأنَّ الذي تدَّعيه ليس في العقل ولا في الكتاب ولا في الخبر ولا في شيء من اللغات، وهذه اللغة وهؤلاء أهلها فاسألوهم يُبيَّن لكم أنَّ العترة في اللغة الأقرب فالأقرب من العمِّ وبني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زعمت أنَّ الإمامة لا تكون</w:t>
      </w:r>
      <w:r>
        <w:rPr>
          <w:rStyle w:val="FootnoteAnchor"/>
          <w:rtl w:val="true"/>
        </w:rPr>
        <w:footnoteReference w:id="237"/>
      </w:r>
      <w:r>
        <w:rPr>
          <w:rFonts w:ascii="Amiri" w:hAnsi="Amiri" w:eastAsia="Amiri" w:cs="Amiri"/>
          <w:color w:val="111111"/>
          <w:sz w:val="28"/>
          <w:sz w:val="28"/>
          <w:szCs w:val="28"/>
          <w:rtl w:val="true"/>
          <w:lang w:bidi="ar-SA"/>
        </w:rPr>
        <w:t>لفلان وولده، وهم من العترة عندك؟</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لم نقل هذا قياساً وإنَّما قلناه اتِّباعاً لما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بهؤلاء الثلاثة</w:t>
      </w:r>
      <w:r>
        <w:rPr>
          <w:rStyle w:val="FootnoteAnchor"/>
          <w:rtl w:val="true"/>
        </w:rPr>
        <w:footnoteReference w:id="238"/>
      </w:r>
      <w:r>
        <w:rPr>
          <w:rFonts w:ascii="Amiri" w:hAnsi="Amiri" w:eastAsia="Amiri" w:cs="Amiri"/>
          <w:color w:val="111111"/>
          <w:sz w:val="28"/>
          <w:sz w:val="28"/>
          <w:szCs w:val="28"/>
          <w:rtl w:val="true"/>
          <w:lang w:bidi="ar-SA"/>
        </w:rPr>
        <w:t>دون غيرهم من العترة، ولو فعل بفلان</w:t>
      </w:r>
      <w:r>
        <w:rPr>
          <w:rStyle w:val="FootnoteAnchor"/>
          <w:rtl w:val="true"/>
        </w:rPr>
        <w:footnoteReference w:id="239"/>
      </w:r>
      <w:r>
        <w:rPr>
          <w:rFonts w:ascii="Amiri" w:hAnsi="Amiri" w:eastAsia="Amiri" w:cs="Amiri"/>
          <w:color w:val="111111"/>
          <w:sz w:val="28"/>
          <w:sz w:val="28"/>
          <w:szCs w:val="28"/>
          <w:rtl w:val="true"/>
          <w:lang w:bidi="ar-SA"/>
        </w:rPr>
        <w:t>ما فعله بهم لم يكن عندنا إلَّا السمع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خالفك خصومك من المعتزلة وغيرهم في تأويل هذه الآية، وخالفتك الإماميَّة وأنت تعلم من السابق بالخيرات عند الإماميَّة، وأقلّ ما كان </w:t>
      </w:r>
    </w:p>
    <w:p>
      <w:pPr>
        <w:pStyle w:val="BookText"/>
        <w:rPr/>
      </w:pPr>
      <w:r>
        <w:rPr>
          <w:rFonts w:ascii="Amiri" w:hAnsi="Amiri" w:eastAsia="Amiri" w:cs="Amiri"/>
          <w:color w:val="111111"/>
          <w:sz w:val="28"/>
          <w:sz w:val="28"/>
          <w:szCs w:val="28"/>
          <w:rtl w:val="true"/>
          <w:lang w:bidi="ar-SA"/>
        </w:rPr>
        <w:t xml:space="preserve">يجب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ألَّفت كتابك هذا لتُبيِّن الحقَّ وتدعوإليه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تُؤيِّد الدعوىٰ بحجَّة، فإنْ لم تكن فإقناع، فإنْ لم يكن فترك الاحتجاج</w:t>
      </w:r>
      <w:r>
        <w:rPr>
          <w:rStyle w:val="FootnoteAnchor"/>
          <w:rtl w:val="true"/>
        </w:rPr>
        <w:footnoteReference w:id="240"/>
      </w:r>
      <w:r>
        <w:rPr>
          <w:rFonts w:ascii="Amiri" w:hAnsi="Amiri" w:eastAsia="Amiri" w:cs="Amiri"/>
          <w:color w:val="111111"/>
          <w:sz w:val="28"/>
          <w:sz w:val="28"/>
          <w:szCs w:val="28"/>
          <w:rtl w:val="true"/>
          <w:lang w:bidi="ar-SA"/>
        </w:rPr>
        <w:t xml:space="preserve">بما لم يمكنك أنْ تُبيِّن أنَّه حجَّة لك دون خصومك، فإنَّ تلاوة القرآن وادِّعاء تأويله بلا برهان أمر لا يعجز عنه أحد، وقد ادَّعىٰ خصومنا وخصومك أنَّ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جميع علماء الأُمَّة، وأنَّ سبيل علماء العترة وسبيل علماء المرجئة سبيل واحد، وأنَّ الإجماع لا يتمُّ والحجَّة لا تثبت بعلم العترة، فهل بينك وبينها فصل؟ وهل تقنع منها بما ادَّعت أو تسألها البرهان؟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أسألها البرهان،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برهانك أوَّلاً علىٰ أنَّ المعنيَّ بهذه الآية التي تلوتها هم العترة، وأنَّ العترة هم الذرّيَّة، وأنَّ الذرّيَّة هم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من ولد جعفر وغيره ممَّن  أُمَّهاتهم فاطميَّات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للمؤتمَّة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دليلكم علىٰ إيجاب الإمامة لواحد دون الجميع وحظرها علىٰ الجميع، فإنْ اعتلُّوا بالوارثة والوصيَّة،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المغيريَّة</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تدَّعي الإمامة لولد الحسن ثمّ في بطن من ولد الحسن بنالحسن في كلِّ عصر وزمان بالوارثة والوصيَّة من أبيه وخالفوكم بعد فيما تدَّعون كما خالفتم غيركم فيما يدَّعي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الإمامة لا تكون إلَّا لواحد أنَّ الإمام لا يكون إلَّا الأفضل، والأفضل يكون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أفضل من الجميع أو أفضل من كلِّ واحد من الجميع، فكيف كانت القصَّة فليس يكون الأفضل إلَّا واحداً لأنَّه من المحال أنْ يكون أفضل من جميع الأُمَّة أو من كلِّ واحد من الأُمَّة وفي الأُمَّة من هو أفضل منه، فلمَّا لم يجز هذا وصحَّ بدليل تعترف الزيديَّة بصحَّته أنَّ الإمام لا يكون إلَّا الأفضل صحَّ أنَّها لا تكون إلَّا لواحد في كلِّ عصر، والفصل فيما بيننا وبين المغيريَّة سهل واضح قريب والمنَّة لله، وهو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بيِّنة وبان بهما من سائر العترة بما خصَّهما به ممَّا ذكرناه ووصفناه، فلمَّا مضىٰ الحسن كان الحسين أحقّ وأولىٰ بدلالة الحسن لدلالة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واختصاصه إيَّاه وإشارته إليه، فلو كان الحسن أوصىٰ بالإمامة إلىٰ ابنه لكان مخالفاً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فلسنا نشكُّ ولا نرتاب في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الحسن بن الحسن بن عليٍّ، والأفضل هو الإمام علىٰ الحقيقة عندنا وعند الزيديَّة، فقدتبيَّن لنا بما وصفنا كذب المغيريَّة وانتقض الأصل الذي بنوا عليه مقالتهم، ونحن لم نخصّ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خصَّصناه به محاباةً، ولا قلَّدنا في ذلك أحداً، ولكنَّ الأخبار قرعت سمعنا فيه بما لم تقرع في الحسن بن الحسن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ودلَّنا علىٰ أنَّه أعلم منه ما نُقِلَ</w:t>
      </w:r>
      <w:r>
        <w:rPr>
          <w:rStyle w:val="FootnoteAnchor"/>
          <w:rtl w:val="true"/>
        </w:rPr>
        <w:footnoteReference w:id="242"/>
      </w:r>
      <w:r>
        <w:rPr>
          <w:rFonts w:ascii="IRNazanin" w:hAnsi="IRNazanin" w:eastAsia="IRNazanin"/>
          <w:color w:val="111111"/>
          <w:sz w:val="28"/>
          <w:sz w:val="28"/>
          <w:szCs w:val="28"/>
          <w:rtl w:val="true"/>
          <w:lang w:bidi="fa-IR"/>
        </w:rPr>
        <w:t xml:space="preserve">من علم الحلال والحرام عنه، وعن </w:t>
      </w:r>
    </w:p>
    <w:p>
      <w:pPr>
        <w:pStyle w:val="BookText"/>
        <w:rPr/>
      </w:pPr>
      <w:r>
        <w:rPr>
          <w:rFonts w:ascii="Amiri" w:hAnsi="Amiri" w:eastAsia="Amiri" w:cs="Amiri"/>
          <w:color w:val="111111"/>
          <w:sz w:val="28"/>
          <w:sz w:val="28"/>
          <w:szCs w:val="28"/>
          <w:rtl w:val="true"/>
          <w:lang w:bidi="ar-SA"/>
        </w:rPr>
        <w:t xml:space="preserve">الخلف من بعده، 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نسمع للحسن بن الحسن بشيء يمكننا أنْ نقابل بينه وبين من سمعناه من علم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والعالم بالدِّين أحقّ بالإمامة ممَّن لا علم له، فإنْ كنتم يا معشر الزيديَّة عرفتم للحسن بن الحسن علماً بالحلال والحرام فأظهروه، وإنْ لم تعرفوا له ذلك فتفكَّروا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فلسنا ندفع الحسن بن الحسن عن فضل وتقدُّم وطهارة وزكاة وعدالة، والإمامة لا يتمُّ أمرها إلَّا بالعلم بالدِّين والمعرفة بأحكام ربِّ العالمين وبتأويل كتابه، وما رأينا إلىٰ يومنا هذا ولا سمعنا بأحد قالت الزيديَّة بإمامته إلَّا وهو يقول في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الاستخراج وفي الأحكام علىٰ الاجتهاد والقياس، وليس يمكن معرفة تأويل القرآن بالاستنباط</w:t>
      </w:r>
      <w:r>
        <w:rPr>
          <w:rStyle w:val="FootnoteAnchor"/>
          <w:rtl w:val="true"/>
        </w:rPr>
        <w:footnoteReference w:id="243"/>
      </w:r>
      <w:r>
        <w:rPr>
          <w:rFonts w:ascii="Amiri" w:hAnsi="Amiri" w:eastAsia="Amiri" w:cs="Amiri"/>
          <w:color w:val="111111"/>
          <w:sz w:val="28"/>
          <w:sz w:val="28"/>
          <w:szCs w:val="28"/>
          <w:rtl w:val="true"/>
          <w:lang w:bidi="ar-SA"/>
        </w:rPr>
        <w:t>لأنَّ ذلك كان ممكناً لو كان القرآن إنَّما أُنزل بلغة واحدة، وكان علماء أهل تلك اللغة يعرفون المراد، فأمَّا القرآن قد نزل بلغات كثيرة، وفيه أشياء لا يُعرَف المراد منها إلَّا بتوقيف مثل الصلاةوالزكاة والحجِّ</w:t>
      </w:r>
      <w:r>
        <w:rPr>
          <w:rStyle w:val="FootnoteAnchor"/>
          <w:rtl w:val="true"/>
        </w:rPr>
        <w:footnoteReference w:id="244"/>
      </w:r>
      <w:r>
        <w:rPr>
          <w:rFonts w:ascii="Amiri" w:hAnsi="Amiri" w:eastAsia="Amiri" w:cs="Amiri"/>
          <w:color w:val="111111"/>
          <w:sz w:val="28"/>
          <w:sz w:val="28"/>
          <w:szCs w:val="28"/>
          <w:rtl w:val="true"/>
          <w:lang w:bidi="ar-SA"/>
        </w:rPr>
        <w:t>وما في هذا الباب منه، وفيه أشياء لا يُعرَف المراد منها إلَّا بتوقيف ممَّا نعلم وتعلمون أنَّ المراد منه إنَّما عُرِفَ بالتوقيف دون غيره، فليس يجوز حمله علىٰ اللغة لأنَّك تحتاج أوَّلاً أنْ تعلم أنَّ الكلام الذي تريد أنْ تتأوَّله ليس فيه توقيف أصلاً، لا في جمله ولا في تفصيله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منهم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يُنكَر أنْ يكون ما كان سبيله أنْ يُعرَف بالتوقيف فقد وقَّف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وما كان سبيله أنْ يُستَخرج فقد وكل إلىٰ العلماء وجعل بعض القرآن دليلاً علىٰ بعض فاستغنينا بذلك عمَّا تدَّعون من التوقيف والموقّف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ذلك علىٰ ما وصفتم لأنَّا نجد للآية الواحدة تأويلين متضادَّين كلُّ واحد منهما يجوز في اللغة ويحسن أنْ يتعبَّد الله به، وليس يجوز أنْ يكون للمتكلِّم الحكيم كلام يحتمل مرادين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يُنكَر أنْ يكون في القرآن دلالة علىٰ أحد المرادين وأنْ يكون العلماء بالقرآن متىٰ تدبَّروه علموا المراد بعينه دون غيره؟</w:t>
      </w:r>
    </w:p>
    <w:p>
      <w:pPr>
        <w:pStyle w:val="BookText"/>
        <w:rPr/>
      </w:pPr>
      <w:r>
        <w:rPr>
          <w:rFonts w:ascii="Amiri" w:hAnsi="Amiri" w:eastAsia="Amiri" w:cs="Amiri"/>
          <w:color w:val="111111"/>
          <w:sz w:val="28"/>
          <w:sz w:val="28"/>
          <w:szCs w:val="28"/>
          <w:rtl w:val="true"/>
          <w:lang w:bidi="ar-SA"/>
        </w:rPr>
        <w:t>فيقال للمعترض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أنكرنا هذا الذي وصفته لأمر نُخبِرك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تخلو تلك الدلالة التي في القرآن علىٰ أحد المرادين من أنْ تكون محتملة للتأويل أو غير محتملة، فإنْ كانت محتملة للتأويل فالقول فيها كالقول في هذه الآية، وإنْ كانت لا تحتمل التأويل فهي إذاً توقيف ونصٌّ علىٰ المراد بعينه ويجب أنْ لا يشكل علىٰ أحد علم اللغة معرفة المراد، وهذا ما لا تُنكِره العقول، وهو من فعل الحكيم جائز حسن، ولكنَّا إذا تدبَّرنا آي القرآن لم نجد هكذا ووجدنا الاختلاف في تأويلها قائماً بين أهل العلم بالدِّينواللغة، ولو كان هناك آيات تُفسِّر آيات تفسيراً لا يحتمل التأويل لكان فريق من المختلفين في تأويله من العلماء باللغة معاندين، ولأمكن كشف أمرهم بأهون السعي، ولكان من تأوَّل الآية خارجاً من اللغة ومن لسان أهلها، لأنَّ الكلام إذا لم يحتمل التأويل فحملته علىٰ ما لا يحتمله خرجت عن اللغة التي وقع الخطاب بها، فدلُّونا يا معشر الزيديَّة علىٰ آية واحدة اختلف أهل العلم في تأويلها في القرآن ما يدلُّ نصًّا وتوقيفاً علىٰ تأويلها، وهذا أمر متعذِّر وفي تعذُّره دليل علىٰ أنَّه لا بدَّ للقرآن من مترجم يعلم مراد الله تعالىٰ فيُخبِر به، وهذا عندي واضح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صاحب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الخطَّابيَّة تدَّعي الإمامة لجعفر بن محمّد من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بالوراثة والوصيَّة، ويقفون علىٰ رجعته، ويخالفون كلَّ من قال بالإمامة، ويزعمون أنَّكم وافقتموهم في إمامة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وخالفوكم فيمن سواه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تصحُّ الإمامة بموافقة موافق ولا مخالفة مخالف، وإنَّما تصحُّ بأدلَّة الحقِّ وبراهينه، وأحسب أنَّ صاحب الكتاب غلط والخطَّابيَّة قوم غلاة، وليس بين الغلوِّ والإمامة</w:t>
      </w:r>
      <w:r>
        <w:rPr>
          <w:rStyle w:val="FootnoteAnchor"/>
          <w:rtl w:val="true"/>
        </w:rPr>
        <w:footnoteReference w:id="245"/>
      </w:r>
      <w:r>
        <w:rPr>
          <w:rFonts w:ascii="Amiri" w:hAnsi="Amiri" w:eastAsia="Amiri" w:cs="Amiri"/>
          <w:color w:val="111111"/>
          <w:sz w:val="28"/>
          <w:sz w:val="28"/>
          <w:szCs w:val="28"/>
          <w:rtl w:val="true"/>
          <w:lang w:bidi="ar-SA"/>
        </w:rPr>
        <w:t>نسبة،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أردت الفرقة التي وقفت</w:t>
      </w:r>
      <w:r>
        <w:rPr>
          <w:rStyle w:val="FootnoteAnchor"/>
          <w:rtl w:val="true"/>
        </w:rPr>
        <w:footnoteReference w:id="246"/>
      </w:r>
      <w:r>
        <w:rPr>
          <w:rFonts w:ascii="Amiri" w:hAnsi="Amiri" w:eastAsia="Amiri" w:cs="Amiri"/>
          <w:color w:val="111111"/>
          <w:sz w:val="28"/>
          <w:sz w:val="28"/>
          <w:szCs w:val="28"/>
          <w:rtl w:val="true"/>
          <w:lang w:bidi="ar-SA"/>
        </w:rPr>
        <w:t>عليه،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لتلك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الإمام بعد جعفر موسىٰ بمثل ما علمتم أنتم به أنَّ الإمام بعد محمّد بن عليٍّ جعفر، ونعلم أنَّ جعفراً مات كما نعلم أنَّ أباه مات، والفصل بيننا وبينكم هو الفصل بينكم وبين السبائيَّة والواقفة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فقولوا كيف شئتم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ويقال لصاحب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فما الفصل بينك وبين من اختار الإمامة لولد العبَّاس وجعفر وعقيل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لأهل العلم والفضل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واحتجَّ باللغة في أنَّهم من عترة الرسول،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جميع العترة ولم يخصّ إلَّا ثلاثة</w:t>
      </w:r>
      <w:r>
        <w:rPr>
          <w:rStyle w:val="FootnoteAnchor"/>
          <w:rtl w:val="true"/>
        </w:rPr>
        <w:footnoteReference w:id="248"/>
      </w:r>
      <w:r>
        <w:rPr>
          <w:rFonts w:ascii="Amiri" w:hAnsi="Amiri" w:eastAsia="Amiri" w:cs="Amiri"/>
          <w:color w:val="111111"/>
          <w:sz w:val="28"/>
          <w:sz w:val="28"/>
          <w:szCs w:val="28"/>
          <w:rtl w:val="true"/>
          <w:lang w:bidi="ar-SA"/>
        </w:rPr>
        <w:t xml:space="preserve">هم 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عرِّفناه وبيِّن لنا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الشمطيَّة تدَّعي إمامة عبد الله بن جعفر ابن محمّد من أبيه</w:t>
      </w:r>
      <w:r>
        <w:rPr>
          <w:rStyle w:val="FootnoteAnchor"/>
          <w:rtl w:val="true"/>
        </w:rPr>
        <w:footnoteReference w:id="249"/>
      </w:r>
      <w:r>
        <w:rPr>
          <w:rFonts w:ascii="Amiri" w:hAnsi="Amiri" w:eastAsia="Amiri" w:cs="Amiri"/>
          <w:color w:val="111111"/>
          <w:sz w:val="28"/>
          <w:sz w:val="28"/>
          <w:szCs w:val="28"/>
          <w:rtl w:val="true"/>
          <w:lang w:bidi="ar-SA"/>
        </w:rPr>
        <w:t xml:space="preserve">بالوراثة والوصيَّة، وهذه الفطحيَّة تدَّعي إمامة إسماعيل بن </w:t>
      </w:r>
    </w:p>
    <w:p>
      <w:pPr>
        <w:pStyle w:val="BookText"/>
        <w:rPr/>
      </w:pPr>
      <w:r>
        <w:rPr>
          <w:rFonts w:ascii="IRNazanin" w:hAnsi="IRNazanin" w:eastAsia="IRNazanin"/>
          <w:color w:val="111111"/>
          <w:sz w:val="28"/>
          <w:sz w:val="28"/>
          <w:szCs w:val="28"/>
          <w:rtl w:val="true"/>
          <w:lang w:bidi="fa-IR"/>
        </w:rPr>
        <w:t>جعفر</w:t>
      </w:r>
      <w:r>
        <w:rPr>
          <w:rStyle w:val="FootnoteAnchor"/>
          <w:rtl w:val="true"/>
        </w:rPr>
        <w:footnoteReference w:id="250"/>
      </w:r>
      <w:r>
        <w:rPr>
          <w:rFonts w:ascii="Amiri" w:hAnsi="Amiri" w:eastAsia="Amiri" w:cs="Amiri"/>
          <w:color w:val="111111"/>
          <w:sz w:val="28"/>
          <w:sz w:val="28"/>
          <w:szCs w:val="28"/>
          <w:rtl w:val="true"/>
          <w:lang w:bidi="ar-SA"/>
        </w:rPr>
        <w:t xml:space="preserve">عن  أبيه بالوراثة والوصيَّة، وقبل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 بإمامة عبد الله بن جعفر ويُسمَّون اليوم إسماعيليَّة لأنَّه لم يبقَ للقائلين بإمامة عبد الله بن جعفر خلف ولا بقيَّة، وفرقة من الفطحيَّة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القرامطة</w:t>
      </w:r>
      <w:r>
        <w:rPr>
          <w:rStyle w:val="FootnoteAnchor"/>
          <w:rtl w:val="true"/>
        </w:rPr>
        <w:footnoteReference w:id="251"/>
      </w:r>
      <w:r>
        <w:rPr>
          <w:rFonts w:ascii="Amiri" w:hAnsi="Amiri" w:eastAsia="Amiri" w:cs="Amiri"/>
          <w:color w:val="111111"/>
          <w:sz w:val="28"/>
          <w:sz w:val="28"/>
          <w:szCs w:val="28"/>
          <w:rtl w:val="true"/>
          <w:lang w:bidi="ar-SA"/>
        </w:rPr>
        <w:t>قالوا بإمامة محمّد بن إسماعيل بن جعفر بالوراثة والوصيَّة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الواقفة علىٰ موسىٰ بن جعفر تدَّعي الإمامة لموسىٰ وترتقب لرجعته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بيننا وبين هؤلاء سهل واضح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الفطحيَّة فالحجَّة عليها أوضح من أنْ تخفىٰ، لأنَّ إسماعيل مات قبل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والميِّت لا يكون خليفة الحيِّ، وإنَّما يكون الحيُّ خليفة الميِّت، ولكنَّ القوم عملوا علىٰ تقليد الرؤساء وأعرضوا عن الحجَّة وما في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لا يحتاج فيه علىٰ إكثار لأنَّه ظاهر الفساد، بيِّن الانتقاد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القرامطة فقد نقضت الإسلام حرفاً حرفاً، لأنَّها أبطلت أعمال الشريعة وجاءت بكلِّ سوفسطائيَّة، وإنَّ الإمام إنَّما يُحتاج إليه للدِّين وإقامة حكم </w:t>
      </w:r>
    </w:p>
    <w:p>
      <w:pPr>
        <w:pStyle w:val="BookText"/>
        <w:rPr/>
      </w:pPr>
      <w:r>
        <w:rPr>
          <w:rFonts w:ascii="Amiri" w:hAnsi="Amiri" w:eastAsia="Amiri" w:cs="Amiri"/>
          <w:color w:val="111111"/>
          <w:sz w:val="28"/>
          <w:sz w:val="28"/>
          <w:szCs w:val="28"/>
          <w:rtl w:val="true"/>
          <w:lang w:bidi="ar-SA"/>
        </w:rPr>
        <w:t>الشريعة، فإذا جاءت القرامطة تدَّعي أنَّ جعفر بن محمّد أو وصيَّه استخلف رجلاً دعا إلىٰ نقض الإسلام والشريعة والخروج عمَّا عليه طبائع الأُمَّة لم نحتج في معرفة كذبهم إلىٰ أكثر من دعواهم المتناقض الفاسد الركيك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الفصل بيننا وبين سائر الفِرَق، فهو أنَّ لنا نقلة أخبار وحملةآثار قد طبَّقوا البلدان كثرةً، ونقلوا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الحلال والحرام ما يُعلَم بالعادة الجارية والتجربة الصحيحة أنَّ ذلك كلَّه لا يجوز أنْ يكون كذباً مولَّداً، وحكوا مع نقل ذلك عن أسلافهم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بالإمامة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نُقِلَ إلينا من فضل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ما هو معروف عند نقلة الأخبار، ولم نسمع لهؤلاء بأكثر من الدعوىٰ، وليس سبيل التواتر وأهله سبيل الشذوذ وأهله، فتأمَّلوا الأخبار الصادقة تعرفوا بها فصل ما بين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وعبد الله بني جعفر، وتعالَوا نمتحن هذا الأمر بخمس مسائل من الحلال والحرام ممَّا قد أجاب فيه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وجدنا لهذين فيه جواباً عند أحد من القائلين بإمامتهما فالقول كما يقولون، وقد روت الإماميَّة أنَّ عبد الله بن جعفر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في مائتي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دراهم،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في مائة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ونصف</w:t>
      </w:r>
      <w:r>
        <w:rPr>
          <w:rStyle w:val="FootnoteAnchor"/>
          <w:rtl w:val="true"/>
        </w:rPr>
        <w:footnoteReference w:id="252"/>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معترضاً اعترض علىٰ الإسلام وأهله فادَّعىٰ أنَّ هاهنا من قد عارض القرآن</w:t>
      </w:r>
      <w:r>
        <w:rPr>
          <w:rStyle w:val="FootnoteAnchor"/>
          <w:rtl w:val="true"/>
        </w:rPr>
        <w:footnoteReference w:id="254"/>
      </w:r>
      <w:r>
        <w:rPr>
          <w:rFonts w:ascii="Amiri" w:hAnsi="Amiri" w:eastAsia="Amiri" w:cs="Amiri"/>
          <w:color w:val="111111"/>
          <w:sz w:val="28"/>
          <w:sz w:val="28"/>
          <w:szCs w:val="28"/>
          <w:rtl w:val="true"/>
          <w:lang w:bidi="ar-SA"/>
        </w:rPr>
        <w:t>وسألنا أنْ نفصل بين تلك المعارضة والقرآن، لقلنا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فظاهر، فأظهر تلك المعارضة حتَّىٰ نفصل بينها وبين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p>
    <w:p>
      <w:pPr>
        <w:pStyle w:val="BookText"/>
        <w:rPr/>
      </w:pPr>
      <w:r>
        <w:rPr>
          <w:rFonts w:ascii="Amiri" w:hAnsi="Amiri" w:eastAsia="Amiri" w:cs="Amiri"/>
          <w:color w:val="111111"/>
          <w:sz w:val="28"/>
          <w:sz w:val="28"/>
          <w:szCs w:val="28"/>
          <w:rtl w:val="true"/>
          <w:lang w:bidi="ar-SA"/>
        </w:rPr>
        <w:t xml:space="preserve">نقول لهذه الفِرَق، أمَّا أخبارنا فهي مرويَّة محفوظة عند أهل الأمصار من علماء الإماميَّة، فأظهروا تلك الأخبار التي تدَّعونها حتَّىٰنفصل بينها وبين أخبارنا، فأمَّا أنْ تدَّعوا خبراً لم يسمعه سامع ولا عرفه أحد ثمّ تسألونا 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فهذا ما لا يعجز عن دعوىٰ مثله أحد، ولو أبطل مثل هذه الدعوىٰ أخبار أهل الحقِّ من الإماميَّة لأبطل مثل هذه الدعوىٰ من البراهمة أخبار المسلمين، وهذا واضح، ولله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ادَّعت الثنويَّة أنَّ ماني أقام المعجزات، وأنَّ لهم خبراً يدلُّ علىٰ صدقهم، فقال لهم الموحِّدون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لا يعجز عنها أحد، فأظهروا الخبر لندلَّكم علىٰ أنَّه لا يقطع عذراً ولا يوجب حجَّةً، وهذا شبيه بجوابنا لصاحب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ادَّعت البكريَّة والأباضيَّة</w:t>
      </w:r>
      <w:r>
        <w:rPr>
          <w:rStyle w:val="FootnoteAnchor"/>
          <w:rtl w:val="true"/>
        </w:rPr>
        <w:footnoteReference w:id="255"/>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أبي بكر، وأنكرت أنت ذلك كما أنكرنا نحن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هذين، فبيِّن لنا حجَّتك ودلَّنا علىٰ الفصل بينك وبين البكريَّة والأباضيَّة لندلَّك بمثله علىٰ الفصل بيننا وبين من 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تدَّعي أنَّ جعفر بن محمّد كان علىٰ مذهب الزيديَّة، وأنَّه لم يدَّعِ الإمامة من الجهة التي تذكرها الإماميَّة، وقد ادَّعىٰ القائلون بإمامة محمّد بن إسماعيل بن جعفر بن محمّد خلاف ما تدَّعيه أنت وأصحابك، ويذكرون أنَّ أسلافهم رووا ذلك عنه، فعرِّفنا الفصل بينكم وبينهم لنأتيك بأحسن منه، وأنصف من نفسك فإنَّه أولىٰ بك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أصحاب محمّد بن جعفر وعبد الله بن جعفر معترفون بأنَّ الحسين نصَّ علىٰ عليٍّ، وأنَّ عليًّا نصَّ علىٰ محمّد، وأنَّ محمّداً نصَّ علىٰ جعفر، </w:t>
      </w:r>
    </w:p>
    <w:p>
      <w:pPr>
        <w:pStyle w:val="BookText"/>
        <w:rPr/>
      </w:pPr>
      <w:r>
        <w:rPr>
          <w:rFonts w:ascii="Amiri" w:hAnsi="Amiri" w:eastAsia="Amiri" w:cs="Amiri"/>
          <w:color w:val="111111"/>
          <w:sz w:val="28"/>
          <w:sz w:val="28"/>
          <w:szCs w:val="28"/>
          <w:rtl w:val="true"/>
          <w:lang w:bidi="ar-SA"/>
        </w:rPr>
        <w:t xml:space="preserve">ودليلنا أنَّ جعفراً نصَّ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دون غيره دليل هؤلاء علىٰ أنَّ الحسين نصَّ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 الإمام إذا كان ظاهراً واختلفت إليه</w:t>
      </w:r>
      <w:r>
        <w:rPr>
          <w:rStyle w:val="FootnoteAnchor"/>
          <w:rtl w:val="true"/>
        </w:rPr>
        <w:footnoteReference w:id="256"/>
      </w:r>
      <w:r>
        <w:rPr>
          <w:rFonts w:ascii="Amiri" w:hAnsi="Amiri" w:eastAsia="Amiri" w:cs="Amiri"/>
          <w:color w:val="111111"/>
          <w:sz w:val="28"/>
          <w:sz w:val="28"/>
          <w:szCs w:val="28"/>
          <w:rtl w:val="true"/>
          <w:lang w:bidi="ar-SA"/>
        </w:rPr>
        <w:t>شيعته ظهر علمه وتبيَّن معرفته بالدِّين، ووجدنا رواة الأخبار وحملة الآثار قد نقلوا عن موسىٰ من علم الحلال والحرام ما هو مدوَّن مشهور، وظهر من فضله في نفسه ما هو بيِّن عند الخاصَّة والعامَّة، وهذه هي أمارات الإمامة، فلمَّا وجدناها لموسىٰ دون غيره علمنا أنَّه الإمام بعد أبيه دون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وشي ء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جعفر مات ولم يُعقِّب ذَكَراً، ولا نصَّ علىٰ أحد، فرجع القائلون بإمامته عنها إلىٰ القول بإمامة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والفصل بعد ذلك بين أخبارنا وأخبارهم هو أنَّ الأخبار لا توجب العلم حتَّىٰ يكون في طُرُقه وواسطته قوم يقطعون  العذر إذا أخبروا، ولسنا نشاحُّ</w:t>
      </w:r>
      <w:r>
        <w:rPr>
          <w:rStyle w:val="FootnoteAnchor"/>
          <w:rtl w:val="true"/>
        </w:rPr>
        <w:footnoteReference w:id="257"/>
      </w:r>
      <w:r>
        <w:rPr>
          <w:rFonts w:ascii="Amiri" w:hAnsi="Amiri" w:eastAsia="Amiri" w:cs="Amiri"/>
          <w:color w:val="111111"/>
          <w:sz w:val="28"/>
          <w:sz w:val="28"/>
          <w:szCs w:val="28"/>
          <w:rtl w:val="true"/>
          <w:lang w:bidi="ar-SA"/>
        </w:rPr>
        <w:t>هؤلاء في أسلافهم بل نقتصر علىٰ أنْ يوجدونا في دهرنا من حملة الأخبار ورواة الآثار ممَّن يذهب مذهبهم عدداً يتواتر بهم الخبر كما نوجدهم نحن ذلك، فإنْ قدروا علىٰ هذا فليُظهِروه، وإنْ عجزوا فقد وضح الفرق بيننا وبينهم في الطرف الذي يلينا ويليهم</w:t>
      </w:r>
      <w:r>
        <w:rPr>
          <w:rStyle w:val="FootnoteAnchor"/>
          <w:rtl w:val="true"/>
        </w:rPr>
        <w:footnoteReference w:id="258"/>
      </w:r>
      <w:r>
        <w:rPr>
          <w:rFonts w:ascii="Amiri" w:hAnsi="Amiri" w:eastAsia="Amiri" w:cs="Amiri"/>
          <w:color w:val="111111"/>
          <w:sz w:val="28"/>
          <w:sz w:val="28"/>
          <w:szCs w:val="28"/>
          <w:rtl w:val="true"/>
          <w:lang w:bidi="ar-SA"/>
        </w:rPr>
        <w:t>، وما بعد ذلك موهوب لهم، وهذا واضح، والحمد 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الواقفة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فسبيلهم سبيل الواقفة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فلم نشاهد موت أحد من السلف وإنَّما صحَّ موتهم عندنا بالخبر، فإنْ وقف واقف علىٰ بعضهم سألناه الفصل بينه وبين من وقف علىٰ سائرهم، وهذا ما لا حيلة لهم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صاحب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فرقة قطعت علىٰ موسىٰ وائتمُّوا بعده </w:t>
      </w:r>
    </w:p>
    <w:p>
      <w:pPr>
        <w:pStyle w:val="BookText"/>
        <w:rPr/>
      </w:pPr>
      <w:r>
        <w:rPr>
          <w:rFonts w:ascii="Amiri" w:hAnsi="Amiri" w:eastAsia="Amiri" w:cs="Amiri"/>
          <w:color w:val="111111"/>
          <w:sz w:val="28"/>
          <w:sz w:val="28"/>
          <w:szCs w:val="28"/>
          <w:rtl w:val="true"/>
          <w:lang w:bidi="ar-SA"/>
        </w:rPr>
        <w:t xml:space="preserve">بابنه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وزعموا أنَّه استحقَّها بالوراثة والوصيَّة، ثمّ في ولده حتَّىٰ انتهوا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فادَّعوا له ولداً وسمُّوه الخلف الصالح، فمات قبل أبيه</w:t>
      </w:r>
      <w:r>
        <w:rPr>
          <w:rStyle w:val="FootnoteAnchor"/>
          <w:rtl w:val="true"/>
        </w:rPr>
        <w:footnoteReference w:id="259"/>
      </w:r>
      <w:r>
        <w:rPr>
          <w:rFonts w:ascii="Amiri" w:hAnsi="Amiri" w:eastAsia="Amiri" w:cs="Amiri"/>
          <w:color w:val="111111"/>
          <w:sz w:val="28"/>
          <w:sz w:val="28"/>
          <w:szCs w:val="28"/>
          <w:rtl w:val="true"/>
          <w:lang w:bidi="ar-SA"/>
        </w:rPr>
        <w:t xml:space="preserve">، ثمّ إنَّهم رجعوا إلىٰ أخيه الحسن وبطل في محمّد ما كانوا توهَّموا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لله من محمّد إلىٰ الحسن كما بدا له من إسماعيل بن جعفر إلىٰ موسىٰ وقد مات إسماعيل في حياة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مات الحسن بن عليٍّ في سنة ثلاث وستِّين ومائتين، فرجع بعض أصحابه إلىٰ إمامة جعفر بن عليٍّ، كما رجع أصحاب محمّد بن عليٍّ بعد وفاة محمّد إلىٰ الحسن، وزعم بعضهم أنَّ جعفر بن عليٍّ استحقَّ الإمامة من أبيه عليِّ بن محمّد بالوراثة والوصيَّة دون أخيه الحسن، ثمّ نقلوها في ولد جعفر بالوراثة والوصيَّة، وكلُّ هذه الفِرَق يتشاحُّون علىٰ الإمامة ويُكفِّر بعضهم بعضاً، ويُكذِّب بعضهم بعضاً، ويبرأ بعضهم من إمامة بعض، وتدَّعي كلُّ فرقة الإمامة لصاحبها بالوراثة والوصيَّة وأشياء من علوم الغيب، الخرافات أحسن منها، ولا دليل لكلِّ فرقة فيما تدَّعي وتخالف الباقين غير الوراثة والوصيَّة، دليلهم شهادتهم لأنفسهم  دون غيرهم قولاً بلا حقيقة ودعوىٰ بلا دليل، فإنْ كان هاهنا دليل فيما يدَّعي كلُّ طائفة غير الوراثة والوصيَّة وجب إقامته، وإنْ لم يكن غير الدعوىٰ للإمامة بالوراثة والوصيَّة فقد بطلت الإمامة لكثرة من يدَّعيها بالوراثة والوصيَّة، ولا سبيل إلىٰ قبول دعوىٰ طائفة دون الأُخرىٰ إنْ كانت الدعوىٰ واحدة، ولاسيّماوهم في إكذاب بعضهم بعضاً مجتمعون، وفيما يدَّعي كلُّ فرقة منهم منفردون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للصواب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الإمامة تبطل لكثرة من يدَّعيها لكان سبيل النبوَّة سبيلها، لأنَّا نعلم أنَّ خلقاً قد ادَّعاها وقد حكىٰ </w:t>
      </w:r>
    </w:p>
    <w:p>
      <w:pPr>
        <w:pStyle w:val="BookText"/>
        <w:rPr/>
      </w:pPr>
      <w:r>
        <w:rPr>
          <w:rFonts w:ascii="Amiri" w:hAnsi="Amiri" w:eastAsia="Amiri" w:cs="Amiri"/>
          <w:color w:val="111111"/>
          <w:sz w:val="28"/>
          <w:sz w:val="28"/>
          <w:szCs w:val="28"/>
          <w:rtl w:val="true"/>
          <w:lang w:bidi="ar-SA"/>
        </w:rPr>
        <w:t>صاحب الكتاب عن الإماميَّة حكايات مضطربة وأوهم أنَّ تلك مقالة الكلِّ وأنَّه ليس فيهم إلَّا من يقول بالبداء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يبدو له من إحداث رأي وعلم مستفاد فهو كافر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غير هذا فهو قول المغيريَّة، ومن ينحل للأئمَّة علم الغيب، فهذا كفر بالله وخروج عن الإسلام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 كان يجب عليه أنْ يذكر مقالة أهل الحقِّ، وأنْ لا يقتصر علىٰ أنَّ القوم اختلفوا حتَّىٰ يدلَّ علىٰ أنَّ القول بالإمامة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الإمام عندنا يُعرَف من وجوه سنذكرها ثمّ نعتبر ما يقول هؤلاء، فإنْ لم نجد بيننا وبينهم فصلاً حكمنا بفساد المذهب، ثمّ عدنا نسأل صاحب الكتاب عن أنَّ أيَّ قول هو الحقُّ من بين الأقاويل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منهم فرقة قطعت علىٰ موسىٰ وائتمُّوا بعده بابنه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قول رجل لا يعرف أخبار الإماميَّة</w:t>
      </w:r>
      <w:r>
        <w:rPr>
          <w:rStyle w:val="FootnoteAnchor"/>
          <w:rtl w:val="true"/>
        </w:rPr>
        <w:footnoteReference w:id="260"/>
      </w:r>
      <w:r>
        <w:rPr>
          <w:rFonts w:ascii="Amiri" w:hAnsi="Amiri" w:eastAsia="Amiri" w:cs="Amiri"/>
          <w:color w:val="111111"/>
          <w:sz w:val="28"/>
          <w:sz w:val="28"/>
          <w:szCs w:val="28"/>
          <w:rtl w:val="true"/>
          <w:lang w:bidi="ar-SA"/>
        </w:rPr>
        <w:t xml:space="preserve">، لأنَّ كلَّ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شرذمة وقفت وشذوذ قالوا بإمامة إسماعيل وعبد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بإمامة عليِّ بن موسىٰ ورووا فيه ما هو مدوَّن في الكُتُب، وما يذكر من حملة الأخبار ونقلة الآثار خمسة مالوا إلىٰ هذه المذاهب في أوَّل حدوث الحادث، وإنَّما كثر من كثر منهم بعد، فكيف استحسن صاحب الكتاب 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فرقة قطعت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وأعجب من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انتهوا إلىٰ الحسن فادَّعوا له 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كانوا في حياة عليِّ بن محمّد وسمُّوا للإمامة ابنه محمّداً إلَّا طائفة من أصحاب فارس بن حاتم، وليس يحسن بالعاقل أنْ يشنع علىٰ خصمه بالباطل الذي لا أصل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يدلُّ علىٰ فساد قول القائلين بإمامة محمّد هو بعينه ما وصفناه في باب إسماعيل بن جعفر، لأنَّ القصَّة واحدة وكلُّ واحد منهما مات قبل أبيه، ومن المحال أنْ يستخلف الحيُّ الميِّتَ ويوصي إليه بالإمامة، وهذا أبين فساداً من أنْ يحتاج في كسره إلىٰ كثرة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بيننا وبين القائلين بإمامة جعفر أنَّ حكاية القائلين بإمامته عنه اختلفت وتضادَّت، لأنَّ منهم ومنَّا من حكىٰ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إمام بعد أخي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حكىٰ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إمام بعد أخي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إمام بعد أبي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أخبار كما ترىٰ يُكذِّب بعضها بعضاً، وخبرنا في أبي محمّد الحسن بن عليٍّ خبر متواتر لا يتناقض، وهذا فصل بيِّن، ثمّ ظهر لنا من جعفر ما دلَّنا علىٰ أنَّه جاهل بأحكام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أنَّه جاء يطالب أُمَّ أبي محمّد بالميراث، وفي حكم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 لا يرث مع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جعفر لا يحسن هذا المقدار من الفقه حتَّىٰ تبيَّن فيه نقصه وجهله، كيف يكون إماماً؟ وإنَّما تعبَّدنا الله بالظاهر من هذه الأُمور، ولو شئنا أنْ نقول لقلنا، وفيما ذكرناه كفاية ودلالة علىٰ أنَّ جعفراً ليس بإمام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ادَّعوا للحسن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فالقوم لم يدَّعوا ذلك إلَّا بعد أنْ نقل إليهم أسلافهم حاله وغيبته وصورة أمره واختلاف الناس فيه عند حدوث ما يحدث، وهذه كُتُبهم فمن شاء أنْ ينظر فيها فلينظر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هذه الفِرَق يتشاحُّون</w:t>
      </w:r>
      <w:r>
        <w:rPr>
          <w:rStyle w:val="FootnoteAnchor"/>
          <w:rtl w:val="true"/>
        </w:rPr>
        <w:footnoteReference w:id="261"/>
      </w:r>
      <w:r>
        <w:rPr>
          <w:rFonts w:ascii="Amiri" w:hAnsi="Amiri" w:eastAsia="Amiri" w:cs="Amiri"/>
          <w:color w:val="111111"/>
          <w:sz w:val="28"/>
          <w:sz w:val="28"/>
          <w:szCs w:val="28"/>
          <w:rtl w:val="true"/>
          <w:lang w:bidi="ar-SA"/>
        </w:rPr>
        <w:t>ويُكفِّر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صدق  في حكايته، وحال المسلمين في تكفير بعضهم بعضاً هذه الحال فليقل كيف أحبّ، وليطعن كيف شاء، فإنَّ البراهمة تتعلَّق به فتطعن بمثله في الإسلام، </w:t>
      </w:r>
    </w:p>
    <w:p>
      <w:pPr>
        <w:pStyle w:val="BookText"/>
        <w:rPr/>
      </w:pPr>
      <w:r>
        <w:rPr>
          <w:rFonts w:ascii="Amiri" w:hAnsi="Amiri" w:eastAsia="Amiri" w:cs="Amiri"/>
          <w:color w:val="111111"/>
          <w:sz w:val="28"/>
          <w:sz w:val="28"/>
          <w:szCs w:val="28"/>
          <w:rtl w:val="true"/>
          <w:lang w:bidi="ar-SA"/>
        </w:rPr>
        <w:t>من سأل خصمه عن مسألة يريد بها نقض مذهبه إذا رُدَّت عليه كان فيها من نقض مذهبه مثل الذي قدر أنْ يلزمه خصمه، فإنَّما هو رجل يسأل نفسه وينقض قوله، وهذه قصَّة صاحب الكتاب، والنبوَّة أصل والإمامة فرع، فإذا أقرَّ صاحب الكتاب بالأصل لم يحسن به أنْ يطعن في الفرع بما رجع علىٰ الأصل،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جازت الإمامة بالوراثة والوصيَّة لمن يُدَّعىٰ له بلا دليل متَّفق عليه لكانت المغيريَّة أحقّ بها، لإجماع الكلِّ معها علىٰ إمامة الحسن بن عليٍّ الذي هو أصلها المستحقُّ للإمامة من أبيه بالوراثة والوصيَّة وامتناعها بعد إجماع الكلِّ معها علىٰ إمامة الحسن من إجازتها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اختلاف المؤتمَّة في دينهم، منهم من يقول بالجسم، ومنهم من يقول بالتناسخ، ومنهم من تجرَّد التوحيد، ومنهم من يقول بالعدل ويُثبِت الوعيد، ومنهم من يقول بالقدر ويُبطِل الوعيد، ومنهم من يقول بالرؤية، ومنهم من ينفيها مع القول بالبداء، وأشياء يطول الكتاب بشرحها، يُكفِّر بها بعضهم بعضاً، ويتبرَّأ بعضهم من دين بعض، ولكلِّ فرقة من هذه الفِرَق بزعمها رجال ثقات عند أنفسهم، أدُّوا إليهم عن أئمَّتهم ما هم متمسِّكون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كذا جاز كذا، شيء لا يجوز عندنا ولم نأتِ بأكثر من الحكاية، فلا معنىٰ لتطويل الكتاب بذكر ما ليس فيهحجَّة ولا فائدة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الحقُّ لا يثبت إلَّا بدليل متَّفق عليه ما صحَّ حقٌّ أبداً، ولكان أوَّل مذهب يبطل مذهب الزيديَّة، لأنَّ دليلها ليس بمتَّفق عليه، وأمَّا ما حكاه عن المغيريَّة فهو شيء أخذته عن اليهود، لأنَّها تحتجُّ أبداً بإجماعنا وإيَّاهم علىٰ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ومخالفتهم إيَّانا في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تعييره إيَّانا بالاختلاف في المذاهب، وبأنَّه كلُّ فرقة منَّا تروي ما تدين به عن إمامها، فهو مأخوذ من البراهمة، لأنَّها تطعن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ولولا الإشفاق من أنْ يتعلَّق بعض هؤلاء المجان</w:t>
      </w:r>
      <w:r>
        <w:rPr>
          <w:rStyle w:val="FootnoteAnchor"/>
          <w:rtl w:val="true"/>
        </w:rPr>
        <w:footnoteReference w:id="262"/>
      </w:r>
      <w:r>
        <w:rPr>
          <w:rFonts w:ascii="Amiri" w:hAnsi="Amiri" w:eastAsia="Amiri" w:cs="Amiri"/>
          <w:color w:val="111111"/>
          <w:sz w:val="28"/>
          <w:sz w:val="28"/>
          <w:szCs w:val="28"/>
          <w:rtl w:val="true"/>
          <w:lang w:bidi="ar-SA"/>
        </w:rPr>
        <w:t>بما أحكيه عنهم لقلت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تصحُّ عندنا بالنصِّ وظهور الفضل والعلم بالدِّين مع الإعراض عن القياس والاجتهاد في الفرائض السمعيَّة وفي فروعها، ومن هذا الوجه عرفنا إمامة الإمام، وسنقول في اختلاف الشيعة قولاً مقنعاً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يخل اختلافهم من أنْ يكون مولَّداً من أنفسهم أو من عند الناقلين إليهم أو من عند أئمَّتهم، فإنْ كان اختلافهم من قِبَل أئمَّتهم فالإمام من جمع الكلمة، لا من كان سبباً للاختلاف بين الأُمَّة لاسيّما وهم أولياؤه دون أعدائه، ومن لا تقيَّة بينهم وبينه، وما الفرق بينالمؤتمَّة والأُمَّة إذ كانوا</w:t>
      </w:r>
      <w:r>
        <w:rPr>
          <w:rStyle w:val="FootnoteAnchor"/>
          <w:rtl w:val="true"/>
        </w:rPr>
        <w:footnoteReference w:id="263"/>
      </w:r>
      <w:r>
        <w:rPr>
          <w:rFonts w:ascii="Amiri" w:hAnsi="Amiri" w:eastAsia="Amiri" w:cs="Amiri"/>
          <w:color w:val="111111"/>
          <w:sz w:val="28"/>
          <w:sz w:val="28"/>
          <w:szCs w:val="28"/>
          <w:rtl w:val="true"/>
          <w:lang w:bidi="ar-SA"/>
        </w:rPr>
        <w:t xml:space="preserve">مع أئمَّتهم وحُجَج الله عليهم في أكثر ما عابوا علىٰ الأُمَّة التي لا إمام لها من المخالفة في الدِّين وإكفار بعضهم بعضاً، وإنْ يكن اختلافهم من قِبَل الناقلين إليهم دينهم فما يؤمنهم من أنْ يكون هذا سبيلهم معهم فيما ألقوا إليه من الإمامة، لاسيّما إذا كان المدَّعىٰ له الإمامة معدوم العين غير مرئيِّ الشخص، وهو حجَّة عليهم فيما يدَّعون لإمامهم من علم الغيب إذا كان خيرته والتراجمة بينه وبين شيعته كذَّابين يكذبون عليه، ولا علم له بهم، وإنْ يكن اختلاف المؤتمَّة في دينها من قِبَل أنفسها دون أئمَّتها فما حاجة المؤتمَّة إلىٰ الأئمَّة إذ كانوا بأنفسهم مستغنين وهو بين أظهرهم ولا ينهاهم وهو الترجمان لهم من الله والحجَّة عليهم؟ </w:t>
      </w:r>
    </w:p>
    <w:p>
      <w:pPr>
        <w:pStyle w:val="BookText"/>
        <w:rPr/>
      </w:pPr>
      <w:r>
        <w:rPr>
          <w:rFonts w:ascii="Amiri" w:hAnsi="Amiri" w:eastAsia="Amiri" w:cs="Amiri"/>
          <w:color w:val="111111"/>
          <w:sz w:val="28"/>
          <w:sz w:val="28"/>
          <w:szCs w:val="28"/>
          <w:rtl w:val="true"/>
          <w:lang w:bidi="ar-SA"/>
        </w:rPr>
        <w:t xml:space="preserve">هذا أيضاً من أدلّ الدليل علىٰ عدمه وما يُدَّعىٰ من علم الغيب له، لأنَّه لو كان موجودا لم يسعه ترك البيان لشيعته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أَنْزَلْنَا عَلَيْكَ الْكِتَابَ إِلَّا لِتُبَيِّنَ لَهُمُ الَّذِي اخْتَلَفُوا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وجب علىٰ الإمام مثله لشيعته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الإماميَّة إنَّما هو من قِبَل كذَّابين دلَّسوا أنفسهم فيهم في الوقت بعد الوقت، والزمان بعد الزمان، حتَّىٰ عظم البلاء، وكان أسلافهم قوم يرجعون إلىٰ ورع واجتهاد وسلامة ناحية، ولم يكونوا أصحاب نظر وتميُّز، فكانوا إذا رأوا رجلاً مستوراً يروي خبراً أحسنوا به الظنَّ وقبلوه، فلمَّا كثر هذا وظهر شكوا إلىٰ أئمَّتهم فأمرهم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يأخذوا بما يُجمَع عليه، فلم يفعلوا وجروا علىٰ عادتهم، فكانت الخيانة من قِبَلهم لا من قِبَل أئمَّتهم، والإمام أيضاً لم يقفعلىٰ كلِّ هذه التخاليط التي رُويت، لأنَّه لا يعلم الغيب</w:t>
      </w:r>
      <w:r>
        <w:rPr>
          <w:rStyle w:val="FootnoteAnchor"/>
          <w:rtl w:val="true"/>
        </w:rPr>
        <w:footnoteReference w:id="264"/>
      </w:r>
      <w:r>
        <w:rPr>
          <w:rFonts w:ascii="Amiri" w:hAnsi="Amiri" w:eastAsia="Amiri" w:cs="Amiri"/>
          <w:color w:val="111111"/>
          <w:sz w:val="28"/>
          <w:sz w:val="28"/>
          <w:szCs w:val="28"/>
          <w:rtl w:val="true"/>
          <w:lang w:bidi="ar-SA"/>
        </w:rPr>
        <w:t>وإنَّما هو عبد صالح يعلم الكتاب والسُّنَّة، ويعلم من أخبار شيعته ما ينهىٰ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يؤمنهم أنْ يكون هذا سبيلهم فيما ألقوا إليهم من أمر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الفصل بين ذلك أنَّ الإمامة تُنقَل إليهم بالتواتر، والتواتر لا ينكشف عن كذب، وهذه الأخبار فكلُّ واحد منها إنَّما خبر واحد لا يوجب خبره العلم، وخبر الواحد قد يصدق ويكذب، وليس هذا سبيل التواتر، هذا جوابنا، وكلُّ ما أتىٰ به سوىٰ هذا فهو ساقط</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اختلاف الأُمَّة هل تخلو من الأقسام التي قسمتها؟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الرسول إنَّما بُعِثَ لجمع الكلمة؟ فلا بدَّ من نعم،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نعم، </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بيَّن؟ فلا بدَّ من نعم،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سبب الاختلاف؟ عرِّفناه واقنع منَّا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حاجة المؤتمَّة إلىٰ الأئمَّة إذ كانوا بأنفسهم مستغنين وهو بين أظهرهم لا ينهاهم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الأشياء بأهل الدِّين الإنصاف، أيُّ قول قلناه وأومأنا به إلىٰ أنَّا بأنفسنا مستغنين حتَّىٰ يقرعنا به صاحب الكتاب ويحتجَّ علينا؟ أو أيُّ حجَّة توجَّهت له علينا توجب ما أوجبه؟ ومن لم يبالِ بأيِّ شيء قابل خصومه كثرت مسائله وجواباته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من أدلّ دليل علىٰ عدمه، لأنَّه لو كان موجوداً لم يسعه ترك البيان لشيعته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العترة الهادية يسعهم أنْ لا يُبيِّنوا للأُمَّة الحقَّ كلَّه؟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 نفسه وعاد كلامه وبالاً عليه، لأنَّ الأُمَّة قد اختلفت وتباينت وكفَّر بعضها بعضاً،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أدلّ دليل علىٰ عدم العترة وفساد ما تدَّعيه الزيديَّة، لأنَّ العترة لو كانوا كما تصف الزيديَّة لبيَّنوا للأُمَّة ولم يسعهم السكوت والإمساك،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ادَّعىٰ أنَّ العترة قد بيَّنوا الحقَّ للأُمَّة غير أنَّ الأُمَّة لم تقبل ومالت إلىٰ الهوىٰ،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بعينه قول الإماميَّة في الإمام وشيعته، ونسأل الله التوفيق</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إمامكم عن مسترشده؟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علىٰ نفسه،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فالمسترشد أيضاً يجوز له أنْ يكون في تقيَّة من طلبه لاسيّما إذا كان المسترشد يخاف ويرجو ولا يعلم ما يكون قبل كونه فهو في تقيَّة، وإذا جازت التقيَّة للإمام فهي للمأموم أجوز، وما بال الإمام في تقيَّة من </w:t>
      </w:r>
    </w:p>
    <w:p>
      <w:pPr>
        <w:pStyle w:val="BookText"/>
        <w:rPr/>
      </w:pPr>
      <w:r>
        <w:rPr>
          <w:rFonts w:ascii="Amiri" w:hAnsi="Amiri" w:eastAsia="Amiri" w:cs="Amiri"/>
          <w:color w:val="111111"/>
          <w:sz w:val="28"/>
          <w:sz w:val="28"/>
          <w:szCs w:val="28"/>
          <w:rtl w:val="true"/>
          <w:lang w:bidi="ar-SA"/>
        </w:rPr>
        <w:t>إرشادهم وليس هو في تقيَّة من تناول أموالهم،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مَنْ لَا يَسْئَلُكُمْ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 الْأَحْبَارِ وَالرُّهْبَانِ لَيَأْكُلُونَ أَمْوَالَ النَّاسِ بِالْبَاطِلِ وَيَصُدُّونَ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ممَّا يدلُّ علىٰ أنَّ أهل الباطل عرض الدنيا يطلبون، والذين يتمسَّكون بالكتاب لا يسألون الناس أجراً وهم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قالوا كذا قيل كذا، فشيء لا يقوله إلَّا جاهل منقوص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لم يستتر عن مسترشده إنَّما استتر خوفاً علىٰ نفسه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جازت التقيَّة للإمام فهي للمأموم أجوز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أنَّ المأموم يجوز له أنْ يتَّقي من الظالم ويهرب عنه متىٰ خاف علىٰ نفسه كما جاز للإمام، فهذا لعمري جائز، وإنْ كنت تريد أنَّ المأموم يجوز له أنْ لا يعتقد إمامة الإمام للتقيَّة، فذلك لا يجوز إذا قرعت الأخبار سمعه وقطعت عذره، لأنَّ الخبر الصحيح يقوم مقام العيان وليس علىٰ القلوب تقيَّة، ولا يعلم ما فيها إلَّا 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بال الإمام في تقيَّة من إرشادهم وليس في تقيَّة من تناول أموالهم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مَنْ لَا يَسْئَلُكُمْ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فالجواب عن ذلك إلىٰ آخر الفصل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ليس في تقيَّة من إرشاد من يريد الإرشاد، وكيف يكون في تقيَّة وقد بيَّن لهم الحقَّ وحثَّهم عليه ودعاهم إليه، وعلَّمهم الحلال والحرام حتَّىٰ شهروا بذلك وعرفوا به؟ وليس يتناول أموالهم وإنَّما يسألهم الخُمُس الذي فرضه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ليضعه حيث أُمِرَ أنْ يضعه، والذي جاء بالخُمُس هو الرسول وقد نطق القرآن بذلك،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في أخذ المال عيب أو طعن فهو علىٰ من ابتدأ به، والله المستعان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 لصاحب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الإمام منكم إذا خرج وغلب هل يأخذ الخُمُس؟ وهل يُجبي</w:t>
      </w:r>
      <w:r>
        <w:rPr>
          <w:rStyle w:val="FootnoteAnchor"/>
          <w:rtl w:val="true"/>
        </w:rPr>
        <w:footnoteReference w:id="265"/>
      </w:r>
      <w:r>
        <w:rPr>
          <w:rFonts w:ascii="Amiri" w:hAnsi="Amiri" w:eastAsia="Amiri" w:cs="Amiri"/>
          <w:color w:val="111111"/>
          <w:sz w:val="28"/>
          <w:sz w:val="28"/>
          <w:szCs w:val="28"/>
          <w:rtl w:val="true"/>
          <w:lang w:bidi="ar-SA"/>
        </w:rPr>
        <w:t>الخراج؟ وهل يأخذ الحقَّ من الفيء والمغنم والمعادن وما أشبه ذلك؟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خالف حكم الإسلام،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احتجَّ عليه رجل مثلك بقول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مَنْ لَا يَسْئَلُكُمْ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كَثِيراً مِنَ الْأَحْبَارِ وَالرُّهْبَانِ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بأيِّ شيء تجيبه حتَّىٰ تجيبك الإماميَّة بمثله، وهذا وفَّقكم الله شيء كان الملحدون يطعنون به علىٰ المسلمين، وما أدري من دلَّسه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 الله الخير وجعلك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يعمل بالكتاب والسُّنَّة ولا يخالفهما، فإنْ أمكن خصومنا أنْ يدلُّونا علىٰ أنَّه خالف في أخذ ما أخذ الكتاب والسُّنَّة، فلعمري أنَّ الحجَّة واضحة لهم، وإنْ لم يمكنهم ذلك فليعلموا أنَّه ليس في العمل بما يوافق الكتاب والسُّنَّة عيب، وهذا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نجيز الإمامة لمن لا يعرف، فهل توجدونا سبيلاً إلىٰ معرفة صاحبكم الذي تدَّعون حتَّىٰ نُجيز له الإمامة كما نُجوِّز للموجودين من سائر العترة؟ وإلَّا فلا سبيل إلىٰ تجويز الإمامة للمعدومين، وكلُّ من لم يكن موجوداً فهو معدوم، وقد بطل تجويز الإمامة لمن تدَّعون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أستعين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لصاحب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تشكُّ في وجود عليِّ بن الحسين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نأتمُّ بهم؟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يجوز أنْ يكونوا أئمَّة؟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لا تدري لعلَّنا علىٰ صواب في اعتقاد إمامتهم وأنت علىٰ خطأ، وكفىٰ بهذا حجَّة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ينفع من إقامة الدليل علىٰ وجود إمامنا وأنت لا تعترف بإمامة مثل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محلِّه من العلم والفضل عند المخالف والموافق؟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p>
    <w:p>
      <w:pPr>
        <w:pStyle w:val="BookText"/>
        <w:rPr/>
      </w:pPr>
      <w:r>
        <w:rPr>
          <w:rFonts w:ascii="IRNazanin" w:hAnsi="IRNazanin" w:eastAsia="IRNazanin"/>
          <w:color w:val="111111"/>
          <w:sz w:val="28"/>
          <w:sz w:val="28"/>
          <w:szCs w:val="28"/>
          <w:rtl w:val="true"/>
          <w:lang w:bidi="fa-IR"/>
        </w:rPr>
        <w:t xml:space="preserve">إنَّما علمنا أنَّ في العترة من يعلم التأويل ويعرف الأحكام بخبر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قدَّمناه، وبحاجتنا إلىٰ من يُعرِّفنا المراد من القرآن ومن يفصل بينأحكام الله وأحكام الشيطان، ثمّ علمنا أنَّ الحقَّ في هذه الطائفة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رأينا كلَّ من خالفهم من العترة يعتمد في الحكم والتأويل علىٰ ما يعتمد عليه علماء العامَّة من الرأي والاجتهاد والقياس في الفرائض السمعيَّة التي لا علَّة في التعبُّد بها إلَّا المصلحة، فعلمنا بذلك أنَّ المخالفين لهم 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ظهر لنا من علم هذه الطائفة بالحلال والحرام والأحكام ما لم يظهر من غيرهم، ثمّ ما زالت الأخبار ترد بنصِّ واحد علىٰ آخر حتَّىٰ بلغ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مات ولم يظهر النصُّ والخلف بعده رجعنا إلىٰ الكُتُب التي كان أسلافنا رووها قبل الغيبة، فوجدنا فيها ما يدلُّ علىٰ أمر الخلف من بعد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يغيب عن الناس ويخفىٰ شخصه، وأنَّ الشيعة تختلف، وأنَّ الناس يقعون في حيرة من أمره، فعلمنا أنَّ أسلافنا لم يعلموا الغيب، وأنَّ الأئمَّة أعلموهم ذلك بخبر الرسول، فصحَّ عندنا من هذا الوجه بهذه الدلالة كونه ووجوده وغيبته، فإنْ كان هاهنا حجَّة تدفع ما قلناه فلتظهرها الزيديَّة، فما بيننا وبين الحقِّ معاندة، والشكر لله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صاحب الكتاب إلىٰ أنْ يعارضنا بما تدَّعيه الواقفة علىٰ موسىٰ بن جعفر، ونحن</w:t>
      </w:r>
      <w:r>
        <w:rPr>
          <w:rStyle w:val="FootnoteAnchor"/>
          <w:rtl w:val="true"/>
        </w:rPr>
        <w:footnoteReference w:id="266"/>
      </w:r>
      <w:r>
        <w:rPr>
          <w:rFonts w:ascii="Amiri" w:hAnsi="Amiri" w:eastAsia="Amiri" w:cs="Amiri"/>
          <w:color w:val="111111"/>
          <w:sz w:val="28"/>
          <w:sz w:val="28"/>
          <w:szCs w:val="28"/>
          <w:rtl w:val="true"/>
          <w:lang w:bidi="ar-SA"/>
        </w:rPr>
        <w:t xml:space="preserve">فلم نقف علىٰ أحد ونسأل الفصل بين الواقفين، وقد بيَّنَّا أنَّا علمنا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بمثل ما علمنا أنَّ جعفراً مات، وأنَّ الشكَّ في موت أحدهما يدعو إلىٰ الشكِّ في موت الآخر، وأنَّه قد وقف 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أنكرت الواقفة علىٰ موسىٰ عليهم، وكذلك أنكرت قول الواقفة علىٰ</w:t>
      </w:r>
      <w:r>
        <w:rPr>
          <w:rStyle w:val="FootnoteAnchor"/>
          <w:rtl w:val="true"/>
        </w:rPr>
        <w:footnoteReference w:id="267"/>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حجَّتكم علىٰ أُولئك هي حجَّتنا عليكم، فقولوا كيف شئتم تحجُّوا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w:t>
      </w:r>
      <w:r>
        <w:rPr>
          <w:rStyle w:val="FootnoteAnchor"/>
          <w:rtl w:val="true"/>
        </w:rPr>
        <w:footnoteReference w:id="268"/>
      </w:r>
      <w:r>
        <w:rPr>
          <w:rFonts w:ascii="Amiri" w:hAnsi="Amiri" w:eastAsia="Amiri" w:cs="Amiri"/>
          <w:color w:val="111111"/>
          <w:sz w:val="28"/>
          <w:sz w:val="28"/>
          <w:szCs w:val="28"/>
          <w:rtl w:val="true"/>
          <w:lang w:bidi="ar-SA"/>
        </w:rPr>
        <w:t>عنَّا أنَّا كنَّا نقول للواقفة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يكون إلَّا ظاهراً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حكاية من لا يعرف أقاويل خصمه، وما زالت الإماميَّة تعتقد أنَّ الإمام لا يكون إلَّا ظاهراً مكشوفاً أو باطناً مغموراً، وأخبارهم في ذلك أشهر وأظهر من أنْ تخفىٰ، ووضع الأُصول الفاسدة للخصوم أمر لا يعجز عنه أحد، ولكنَّه قبيح بذي الدِّين والفضل والعلم، ولو لم يكن في هذا المعنىٰ إلَّا خبر كميل بن زياد</w:t>
      </w:r>
      <w:r>
        <w:rPr>
          <w:rStyle w:val="FootnoteAnchor"/>
          <w:rtl w:val="true"/>
        </w:rPr>
        <w:footnoteReference w:id="269"/>
      </w:r>
      <w:r>
        <w:rPr>
          <w:rFonts w:ascii="Amiri" w:hAnsi="Amiri" w:eastAsia="Amiri" w:cs="Amiri"/>
          <w:color w:val="111111"/>
          <w:sz w:val="28"/>
          <w:sz w:val="28"/>
          <w:szCs w:val="28"/>
          <w:rtl w:val="true"/>
          <w:lang w:bidi="ar-SA"/>
        </w:rPr>
        <w:t>لكفىٰ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كذا قيل لهم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 ء لا نقوله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وحجَّتنا ما سمعتم، وفيها كفاية، والحمد 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تتوهَّمون في بني هاشم،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أُمَّته علىٰ عترته بإجماعنا وإجماعكم التي هي خاصَّته التي لا يقرب أحد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كقربهم، فهي لهم دون الطلقاء وأبناء الطلقاء، ويستحقُّها واحد منهم في كلِّ زمان، إذ كان الإمام لا يكون إلَّا واحداً بلزوم الكتاب والدعاء إلىٰ إقامته بدلالة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لَا يُفَارِقُونَ الْكِتَابَ حَتَّىٰ يَرِدُوا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إجماع، والذي اعتللتم به من بني هاشم ليس هم من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لهم ولادة، لأنَّ كلَّ بني  ابنة ينتمون إلىٰ عصبتهم</w:t>
      </w:r>
      <w:r>
        <w:rPr>
          <w:rStyle w:val="FootnoteAnchor"/>
          <w:rtl w:val="true"/>
        </w:rPr>
        <w:footnoteReference w:id="270"/>
      </w:r>
      <w:r>
        <w:rPr>
          <w:rFonts w:ascii="Amiri" w:hAnsi="Amiri" w:eastAsia="Amiri" w:cs="Amiri"/>
          <w:color w:val="111111"/>
          <w:sz w:val="28"/>
          <w:sz w:val="28"/>
          <w:szCs w:val="28"/>
          <w:rtl w:val="true"/>
          <w:lang w:bidi="ar-SA"/>
        </w:rPr>
        <w:t xml:space="preserve">ما خلا ولد فاطمة، فإنَّ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عصبتهم وأبوهم، والذرّيَّة هم الولد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أُعِيذُها بِكَ وَذُرِّيَّتَها مِنَ الشَّيْطَانِ الرَّجِيمِ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أعتصم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يصحُّ بإجماعنا وإيَّاكم عليه، وإنَّما يصحُّ بالدليل والبرهان، فما دليلك علىٰ ما ادَّعيت، وعلىٰ أنَّ الإجماع بيننا إنَّما هو 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يذكر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ذرّيَّته وإنَّما ذكر عترته، فملتم أنتم إلىٰ بعض العترة دون بعض بلا حجَّة وبيان أكثر من الدعوىٰ، واحتججنا نحن بما رواه أسلافنا عن جماعة حتَّىٰ انتهىٰ خبرهم إلىٰ نصِّ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 ابنه، ونصَّ عليٌّ علىٰ محمّد، ونصَّ محمّد علىٰ جعفر، ثمّ استدللنا علىٰ صحَّة إمامة هؤلاء دون غيرهم ممَّن كان في عصرهم من العترة بما ظهر من علمهم بالدِّين وفضلهم في أنفسهم، وقد حمل العلم عنهم الأولياء والأعداء، وذلك مبثوث في الأمصار، معروف عند نقلة الأخبار، وبالعلم تتبيَّن الحجَّة من المحجوج، والإمام من المأموم، والتابع من المتبوع، وأين دليلكم يا معشر الزيديَّة علىٰ ما تدَّعون؟</w:t>
      </w:r>
    </w:p>
    <w:p>
      <w:pPr>
        <w:pStyle w:val="BookText"/>
        <w:rPr/>
      </w:pPr>
      <w:r>
        <w:rPr>
          <w:rFonts w:ascii="IRNazanin" w:hAnsi="IRNazanin" w:eastAsia="IRNazanin"/>
          <w:color w:val="111111"/>
          <w:sz w:val="28"/>
          <w:sz w:val="28"/>
          <w:szCs w:val="28"/>
          <w:rtl w:val="true"/>
          <w:lang w:bidi="fa-IR"/>
        </w:rPr>
        <w:t>ثمّ قال صاحب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جازت الإمامة لسائر بني هاشم مع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لجازت لبني عبد مناف مع بني هاشم، ولو جازت لبني عبد مناف مع بني هاشم لجازت لسائر ولد قصيّ، ثمّ مدَّفي هذا القول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المحتجُّ عن الزيديَّة إنَّ هذا لشي ء لا يُستَحقُّ بالقرابة وإنَّما يُستَحقُّ بالفضل والعلم، ويصحُّ بالنصِّ والتوقيف، فلو جازت الإمامة لأقرب رجل  من العترة لقرابته لجازت لأبعدهم فافصل بينك وبين من ادَّعىٰ ذلك وأظهر حجَّتك وافصل الآن بينك وبين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جازت لولد الحسن لجازت لولد جعفر، ولو جازت لهم لجازت لولد العبَّاس، وهذا فصل لا تأتي به الزيديَّة أبداً إلَّا أنْ تفزع إلىٰ فصلنا وحجَّتنا وهو النصُّ من واحد علىٰ واحد وظهور العلم بالحلال والحرام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صاحب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اعتلُّوا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فيه أهو من العترة أم لا؟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من العترة، ولكنَّه بان من العترة ومن سائر القرابة بالنصوص عليه يوم الغدير بإجماع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أستعين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يوم الغدير فصحيح، وأمَّا إنكارك أنْ يكون أمير المؤمنين من العترة فعظيم، فدلَّنا علىٰ أيِّ شيء تُعوِّل فيما تدَّعي؟ فإنَّ أهل اللغة يشهدون أنَّ العمَّ وابن العمِّ من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الكتاب نقض بكلامه هذا مذهبه، لأنَّه معتقد أنَّ أمير المؤمنين ممَّن خلَّفه الرسول في أُمَّته، ويقول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في أُمَّته الكتاب والعترة، وإنَّ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العترة، وإذا لم يكن من العترة فليس ممَّن خلَّفه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متناقض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العترة فينا بعد أنْ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فنسأله أنْ يفصل بينه وبين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الكتاب فينا منذ ذلك الوقت، لأنَّ الكتاب والعترة خُلِّفا معاً، والخبر ناطقبذلك شاهد به، ولله المنَّة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صاحب الكتاب بما هو حجَّة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ونسأل من ادَّعىٰ الإمامة لبعض دون بعض إقامة الحجَّة، ونسي نفسه وتفرُّده بادِّعائها لولد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أحالوا علىٰ الأباطيل من علم الغيب وأشباه ذلك من الخرافات وما لا دليل لهم عليه دون الدعوىٰ عورضوا بمثل ذلك لبعض، فجاز أنَّ العترة من الظالمين لأنفسهم إنْ كان الدعوىٰ هو الدليل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في ذكر علم الغيب، والغيب لا يعلمه إلَّا الله، وما ادَّعاه لبشر إلَّا مشرك كافر، وقد قلنا لك ولأصحابك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ما ندَّعي الفهم  والعلم، فإنْ كان لكم مثله فأظهروه، وإنْ لم يكن إلَّا التشنيع والتقوُّل وتقريع الجميع بقول قوم غلاة فالأمر سهل، وحسبنا الله ونعم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رجعنا إلىٰ إيضاح حجَّة الزيديَّة بقول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لك أنَّ هذه الآية نزلت في العترة، فما برهانك علىٰ أنَّ السابق بالخيرات هم ولد الحسن والحسين دون غيرهم من سائر العترة؟ فإنَّك لست تريد إلَّا التشنيع علىٰ خصومك وتدَّعي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الخاصَّة والعامَّة من أُمَّة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مخاطبة العامَّة، ثمّ استأنف مخاطبة الخاصَّة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أُمَّةٌ يَدْعُونَ إِلَىٰ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الناس، ثمّ المسلمون دون من أشرك من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إسلامه وجعلهم شهداء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وَاسْجُدُوا وَاعْبُدُوا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وَتَكُونُوا 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سبيل الخاصَّة من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اعتلَّ بآيات كثيرة تشبه هذه الآيات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المحتجُّ أنت تعلم أنَّ المعتزلة وسائر فِرَق الأُمَّة تنازعك في تأويل هذه الآيات أشدّ منازعة، وأنت فليس تأتي بأكثر من الدعوىٰ، ونحن نُسلِّم لك ما ادَّعيت ونسألك الحجَّة فيما تفرَّدت به من أنَّ هؤلاء هم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فإلىٰ متىٰ تأتي بالدعوىٰ وتعرض عن الحجَّة؟ وتُهوِّل علينا بقراءة القرآن وتوهم أنَّ لك في قراءته حجَّة ليست لخصومك؟ والله المستعان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دعا إلىٰ الخير من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w:t>
      </w:r>
    </w:p>
    <w:p>
      <w:pPr>
        <w:pStyle w:val="BookText"/>
        <w:rPr/>
      </w:pPr>
      <w:r>
        <w:rPr>
          <w:rFonts w:ascii="Amiri" w:hAnsi="Amiri" w:eastAsia="Amiri" w:cs="Amiri"/>
          <w:color w:val="111111"/>
          <w:sz w:val="28"/>
          <w:sz w:val="28"/>
          <w:szCs w:val="28"/>
          <w:rtl w:val="true"/>
          <w:lang w:bidi="ar-SA"/>
        </w:rPr>
        <w:t xml:space="preserve">أمر بالمعروف ونهىٰ عن المنكر وجاهد فِي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وسائر العترة ممَّن لم يدع إلىٰ الخير ولم يجاهد فِي الله حقَّ جهاده ، كما لم يجعل الله من هذا سبيله من أهل الكتاب سواء وسائر أهل الكتاب، وإنْ كان تارك ذلك فاضلاً عابداً، لأنَّ العبادة نافلة والجهاد فريضة لازمة كسائر الفرائض صاحبها يمشي بالسيف إلىٰ السيف، ويُؤثِر علىٰ الدعة الخوف، ثمّ قرأ سورة الواقعة وذكر الآيات التي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الجهاد، وأتبع الآيات بالدعاوي، ولم يحتجّ لشي ء من ذلك بحجَّة فنطالبه بصحَّتها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نقابله بما نسأله فيه الفصل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أستعين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كثرة الجهاد هو الدليل علىٰ الفضلوالعلم والإمامة 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بالإمامة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الحسن وادع معاوية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 حتَّىٰ قُتِلَ، وكيف يقول صاحب الكتاب؟ وبأيِّ شيء يدفع هذا؟ وبعد فلسنا نُنكِر فرض الجهاد ولا فضله ولكنَّا رأينا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يحارب أحداً حتَّىٰ وجد أعواناً وأنصاراً وإخواناً فحينئذٍ حارب، ورأينا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مثل ذلك بعينه، ورأينا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همَّ بالجهاد فلمَّا خذله أصحابه وادع ولزم منزله، فعلمنا أنَّ الجهاد فرض في حال وجود الأعوان والأنصار، والعالم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المجاهد الذي ليس بعالم، وليس كلُّ من دعا إلىٰ الجهاد يعلم كيف حكم الجهاد، ومتىٰ يجب القتال، ومتىٰ تحسن الموادعة، وبما ذا يستقبل أمر هذه الرعيَّة، وكيف يصنع في الدماء والأموال والفروج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فإنَّا نرضىٰ من إخواننا بشيء واحد، وهو أنْ يدلُّونا علىٰ رجل من العترة ينفي التشبيه والجبر عن الله ولا يستعمل الاجتهاد والقياس في الأحكام السمعيَّة ويكون مستقلًّا كافياً حتَّىٰ نخرج معه فإنَّ الأمر بالمعروف والنهي عن المنكر فريضة علىٰ قدر الطاقة وحسب الإمكان، والعقول تشهد أنَّ تكليف ما لا يُطاق فاسد والتغرير بالنفس قبيح، ومن التغرير أنْ تخرج </w:t>
      </w:r>
    </w:p>
    <w:p>
      <w:pPr>
        <w:pStyle w:val="BookText"/>
        <w:rPr/>
      </w:pPr>
      <w:r>
        <w:rPr>
          <w:rFonts w:ascii="Amiri" w:hAnsi="Amiri" w:eastAsia="Amiri" w:cs="Amiri"/>
          <w:color w:val="111111"/>
          <w:sz w:val="28"/>
          <w:sz w:val="28"/>
          <w:szCs w:val="28"/>
          <w:rtl w:val="true"/>
          <w:lang w:bidi="ar-SA"/>
        </w:rPr>
        <w:t>جماعة قليلة لم تشاهد حرباً ولا تدرَّبت بدربة أهله</w:t>
      </w:r>
      <w:r>
        <w:rPr>
          <w:rStyle w:val="FootnoteAnchor"/>
          <w:rtl w:val="true"/>
        </w:rPr>
        <w:footnoteReference w:id="271"/>
      </w:r>
      <w:r>
        <w:rPr>
          <w:rFonts w:ascii="Amiri" w:hAnsi="Amiri" w:eastAsia="Amiri" w:cs="Amiri"/>
          <w:color w:val="111111"/>
          <w:sz w:val="28"/>
          <w:sz w:val="28"/>
          <w:szCs w:val="28"/>
          <w:rtl w:val="true"/>
          <w:lang w:bidi="ar-SA"/>
        </w:rPr>
        <w:t>إلىٰ قوم متدرِّبين بالحروب تمكَّنوا في البلاد وقتلوا العباد وتدرَّبوا بالحروب، ولهم العُدَد والسلاح والكُراع</w:t>
      </w:r>
      <w:r>
        <w:rPr>
          <w:rStyle w:val="FootnoteAnchor"/>
          <w:rtl w:val="true"/>
        </w:rPr>
        <w:footnoteReference w:id="272"/>
      </w:r>
      <w:r>
        <w:rPr>
          <w:rFonts w:ascii="Amiri" w:hAnsi="Amiri" w:eastAsia="Amiri" w:cs="Amiri"/>
          <w:color w:val="111111"/>
          <w:sz w:val="28"/>
          <w:sz w:val="28"/>
          <w:szCs w:val="28"/>
          <w:rtl w:val="true"/>
          <w:lang w:bidi="ar-SA"/>
        </w:rPr>
        <w:t xml:space="preserve">ومن نصرهم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ويعتقدوا أنَّ الخارجعليهم مباح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جيشهم أضعافاً مضاعفة، فكيف يسومنا</w:t>
      </w:r>
      <w:r>
        <w:rPr>
          <w:rStyle w:val="FootnoteAnchor"/>
          <w:rtl w:val="true"/>
        </w:rPr>
        <w:footnoteReference w:id="273"/>
      </w:r>
      <w:r>
        <w:rPr>
          <w:rFonts w:ascii="Amiri" w:hAnsi="Amiri" w:eastAsia="Amiri" w:cs="Amiri"/>
          <w:color w:val="111111"/>
          <w:sz w:val="28"/>
          <w:sz w:val="28"/>
          <w:szCs w:val="28"/>
          <w:rtl w:val="true"/>
          <w:lang w:bidi="ar-SA"/>
        </w:rPr>
        <w:t>صاحب الكتاب أنْ نلقىٰ بالأغمار</w:t>
      </w:r>
      <w:r>
        <w:rPr>
          <w:rStyle w:val="FootnoteAnchor"/>
          <w:rtl w:val="true"/>
        </w:rPr>
        <w:footnoteReference w:id="274"/>
      </w:r>
      <w:r>
        <w:rPr>
          <w:rFonts w:ascii="Amiri" w:hAnsi="Amiri" w:eastAsia="Amiri" w:cs="Amiri"/>
          <w:color w:val="111111"/>
          <w:sz w:val="28"/>
          <w:sz w:val="28"/>
          <w:szCs w:val="28"/>
          <w:rtl w:val="true"/>
          <w:lang w:bidi="ar-SA"/>
        </w:rPr>
        <w:t>المتدرِّبين بالحروب؟ وكم عسىٰ أنْ يحصل في يد داعٍ إنْ دعا من هذا العدد</w:t>
      </w:r>
      <w:r>
        <w:rPr>
          <w:rStyle w:val="FootnoteAnchor"/>
          <w:rtl w:val="true"/>
        </w:rPr>
        <w:footnoteReference w:id="275"/>
      </w:r>
      <w:r>
        <w:rPr>
          <w:rFonts w:ascii="Amiri" w:hAnsi="Amiri" w:eastAsia="Amiri" w:cs="Amiri"/>
          <w:color w:val="111111"/>
          <w:sz w:val="28"/>
          <w:sz w:val="28"/>
          <w:szCs w:val="28"/>
          <w:rtl w:val="true"/>
          <w:lang w:bidi="ar-SA"/>
        </w:rPr>
        <w:t>؟ هيهاتَ هيهاتَ، هذا أمر لا يزيله إلَّا نصر الله العزيز العليم الحكيم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الكتاب بعد آيات من القرآن تلاها يُنازَع في تأويلها أشدّ منازعة، ولم يُؤيِّد تأويله بحجَّة عقل ولا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أنْ يكون لله شهيداً؟ مَنْ دعا إلىٰ الخير كما أُمِرَ، ونهىٰ عن المنكر وأمر بالمعروف وجاهد فِي الله حقَّ جهاده  حتَّىٰ استُشهِدَ، أم مَنْ لم يُرَ وجهه ولا عُرِفَ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يتَّخذه الله شهيداً علىٰ من لم يرَهم ولا نهاهم ولا أمرهم فإنْ أطاعوه أدُّوا ما عليهم وإنْ قتلوه مضىٰ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استشهد قوماً علىٰ حقٍّ يطالب به لم يروه ولا شهدوه هل كان شهيداً؟ وهل يستحقُّ بهم حقًّا إلَّا أنْ يشهدوا علىٰ ما لم يروه فيكونوا كذَّابين وعند الله 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يجز ذلك من العباد فهو غير جائز عند الحَكَم العدل الذي لا يجور، ولو أنَّه استشهد قوماً قد عاينوا وسمعوا فشهدوا له والمسألة علىٰ حالها، أليس كان يكون محقًّا وهم صادقون وخصمه مبطل وتمضي الشهادة ويقع الحكم، وكذلك قال الله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 وَهُمْ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أوَلا ترىٰ أنَّ الشهادة لا تقع بالغيب دون العيان؟ وكذلك قول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 عَلَيْهِمْ شَهِيداً مَا دُمْتُ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أعتصم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الكلام لك بل هو للمعتزلة وغيرهم علينا وعليك،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غير ظاهرة، وإنَّ من شاهدنا منها لا يصلح أنْ يكون إماماً، وليس يجوز أنْ يأمرنا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بالتمسُّك بمن لا نعرف منهم ولا نشاهده ولا شاهده أسلافنا، وليس في عصرنا ممَّن شاهدناه منهم ممَّن  يصلح أنْ يكون إماماً للمسلمين، والذين غابوا لا حجَّة لهم علينا، وفي هذا أدلّ دليل علىٰ أنَّ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يسبق إلىٰ قلوب الإماميَّة والزيديَّة، وللنظَّام</w:t>
      </w:r>
      <w:r>
        <w:rPr>
          <w:rStyle w:val="FootnoteAnchor"/>
          <w:rtl w:val="true"/>
        </w:rPr>
        <w:footnoteReference w:id="276"/>
      </w:r>
      <w:r>
        <w:rPr>
          <w:rFonts w:ascii="Amiri" w:hAnsi="Amiri" w:eastAsia="Amiri" w:cs="Amiri"/>
          <w:color w:val="111111"/>
          <w:sz w:val="28"/>
          <w:sz w:val="28"/>
          <w:szCs w:val="28"/>
          <w:rtl w:val="true"/>
          <w:lang w:bidi="ar-SA"/>
        </w:rPr>
        <w:t>وأصحابه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الذي لا يفارق الكتاب هو الخبر القاطع للعذر، فإنَّه ظاهر كظهور الكتاب يُنتَفع به، ويمكن اتِّباعه والتمسُّك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العترة فلسنا نشاهد منهم عالماً يمكن أنْ نقتدي به، وإنْ بلغنا عن واحد منهم مذهب بلغنا عن آخر أنَّه يخالفه، والاقتداء بالمختلفين فاسد، فكيف يقول صاحب الكتاب؟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أمرنا بالتمسُّك بالعترة كان بالعقل والتعارف والسيرة ما يدلُّ علىٰ أنَّه أراد علماءهم دون جُهَّالهم، والبررة الأتقياء دون غيرهم، فالذي يجب علينا ويلزمنا أنْ ننظر إلىٰ من يجتمع له العلم بالدِّين مع العقل </w:t>
      </w:r>
    </w:p>
    <w:p>
      <w:pPr>
        <w:pStyle w:val="BookText"/>
        <w:rPr/>
      </w:pPr>
      <w:r>
        <w:rPr>
          <w:rFonts w:ascii="Amiri" w:hAnsi="Amiri" w:eastAsia="Amiri" w:cs="Amiri"/>
          <w:color w:val="111111"/>
          <w:sz w:val="28"/>
          <w:sz w:val="28"/>
          <w:szCs w:val="28"/>
          <w:rtl w:val="true"/>
          <w:lang w:bidi="ar-SA"/>
        </w:rPr>
        <w:t>والفضل والحلم والزهد في الدنياوالاستقلال بالأمر فنقتدي به ونتمسَّك بالكتاب 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 ذلك في رجلين وكان أحدهما ممَّن يذهب إلىٰ مذهب الزيديَّة والآخر إلىٰ مذهب الإماميَّة بمن يُقتدىٰ منهما ولمن يُتَّبع؟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يتَّفق، فإنْ اتَّفق فرق بينهما دلالة واضحة إمَّا نصٌّ من إمام تقدَّمه وإمَّا شيء يظهر في علمه كما ظهر في  أَمِيرِ المؤْمِنِينَ يَوْمَ النَّهَرِ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عَبَرُوا النَّهَرَ وَلَا يَعْبُرُوا، وَاللهِ مَا يُقْتَلُ مِنْكُمْ عَشَرَةٌ وَلَا يَنْجُوا مِنْهُمْ عَشَرَةٌ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وإمَّا أنْ يظهر من أحدهما مذهب يدلُّ علىٰ أنَّ الاقتداء به لا يجوز كما ظهر من علم الزيديَّة القول بالاجتهاد والقياس في الفرائض السمعيَّة والأحكام، فيُعلَم بهذا أنَّهم غير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أُريد بهذا القول زيد بن عليٍّ وأشباهه، لأنَّ أُولئك لم يُظهِروا ما يُنكَر ولا ادَّعوا أنَّهم أئمَّة وإنَّما دعوا إلىٰ الكتاب والرضا من آل محمّد، وهذه دعوة حقٍّ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يتَّخذه الله شهيداً علىٰ من لم يرَهم ولا أمرهم ولا نهاهم؟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الشهيد عند خصومك ما تذهب إليه، ولكن إنْ عبت الإماميَّة بأنَّ من لم يُرَ وجهه ولا عُرِفَ شخصه لا يكون بالمحلِّ الذي يدَّعونه له، فأخبرنا عنك مَن الإمام الشهيد من العترة في هذا الوقت، فإنْ ذكر أنَّه لا يعرفه دخل فيما عاب ولزمه ما قدَّر أنَّه يلزم خصومه،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فلان،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لم نرَ وجهه ولا عرفنا شخصه، فكيف يكون إماماً لنا وشهيداً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وإنْ لم تعرفوه فهو موجود الشخصمعروف علمه من </w:t>
      </w:r>
    </w:p>
    <w:p>
      <w:pPr>
        <w:pStyle w:val="BookText"/>
        <w:rPr/>
      </w:pPr>
      <w:r>
        <w:rPr>
          <w:rFonts w:ascii="Amiri" w:hAnsi="Amiri" w:eastAsia="Amiri" w:cs="Amiri"/>
          <w:color w:val="111111"/>
          <w:sz w:val="28"/>
          <w:sz w:val="28"/>
          <w:szCs w:val="28"/>
          <w:rtl w:val="true"/>
          <w:lang w:bidi="ar-SA"/>
        </w:rPr>
        <w:t>علمه وجهله من جهله،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سألناك بالله هل تظنُّ أنَّ المعتزلة والخوارج والمرجئة والإماميَّة تعرف هذا الرجل أو سمعت به أو خطر ذكره ببالها؟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يضرُّه ولا يضرُّنا، لأنَّ السبب في ذلك إنَّما هو غلبة الظالمين علىٰ الدار وقلَّة الأعوان والأنصار،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 فيما عبت وحججت نفسك من حيث قدَّرت أنَّك تحاجُّ خصومك، وما أقرب هذه الغيبة من غيبة الإماميَّة غير أنَّكم لا تنصفون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في ذكر الجهاد ووصف الأمر بالمعروف والنهي عن المنكر حتَّىٰ أوهمت أنَّ من لم يخرج فليس بمحقٍّ، فما بال أئمَّتك والعلماء من أهل مذهبك لا يخرجون؟ وما لهم قد لزموا منازلهم واقتصروا علىٰ اعتقاد المذهب فقط؟ فإنْ نطق بحرف فتقابله الإماميَّة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له برفق 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عبته علىٰ الإماميَّة وهتفت بهم من أجله وشنَّعت به علىٰ أئمَّتهم بسببه وتوصَّلت بذكره إلىٰ ما ضمَّنته كتابك، قد دخلت فيه وملت إلىٰ صحَّته، وعوَّلت عند الاحتجاج عليه، والحمد لله الذي هدانا لدينه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هل في العترة اليوم من يصلح للإمامة؟ فلا بدَّ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إمامته لا تصحُّ إلَّا بالنصِّ علىٰ ما تقوله الإماميَّة ولا معه دليل معجز يُعلَم به أنَّه إمام وليس سبيله عندكم سبيل من يجتمع أهل الحلِّ والعقد من الأُمَّة فيتشاورون في أمره ثمّ يختارونه ويبايعونه؟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السبيل إلىٰ معرفته؟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بإجماع العترة عليه،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تجتمع عليه؟ فإنْ كان إماميًّا لم ترضَ به الزيديَّة، وإنْ كان زيديًّا لم ترضَ به الإماميَّة،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بالإماميَّة في مثل هذا،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فالزيديَّة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معتزلة وقسممثبِّتة،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بالمثبِّتة في مثل هذا،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فالمعتزلة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يجتهد في الأحكام بآرائها، وقسم يعتقد أنَّ الاجتهاد ضلال، فإنْ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بمن نفىٰ الاجتهاد،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يرىٰ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أفضلهم وبقي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يُبطِل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أفضلهم، ويبرأ بعضهم من بعض بمن نتمسَّك؟ وكيف نعلم المحقَّ منهما هو من تومئ أنت وأصحابك إليه دون غيره؟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في الأُصول،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طال الاختلاف واشتبه الأمر كيف نصنع وبما نتفصَّىٰ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كِتَابَ اللهِ وَعِتْرَتِي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والحجَّة من عترته لا يمكن أحداً</w:t>
      </w:r>
      <w:r>
        <w:rPr>
          <w:rStyle w:val="FootnoteAnchor"/>
          <w:rtl w:val="true"/>
        </w:rPr>
        <w:footnoteReference w:id="278"/>
      </w:r>
      <w:r>
        <w:rPr>
          <w:rFonts w:ascii="Amiri" w:hAnsi="Amiri" w:eastAsia="Amiri" w:cs="Amiri"/>
          <w:color w:val="111111"/>
          <w:sz w:val="28"/>
          <w:sz w:val="28"/>
          <w:szCs w:val="28"/>
          <w:rtl w:val="true"/>
          <w:lang w:bidi="ar-SA"/>
        </w:rPr>
        <w:t>أنْ يعرفه إلَّا بعد النظر في الأُصول والوقوف علىٰ أنَّ مذاهبه كلَّها صواب، وعلىٰ أنَّ من خالفه فقد أخطأ، وإذا كان هكذا فسبيله وسبيل كلِّ قائل من أهل العلم سبيل واحد، فما تلك الخاصَّة التي هي للعترة دلَّنا عليها وبيِّن لنا جميعها لنعلم أنَّ بين العالم من العترة وبين العالم من غير العترة فرقاً وفصلاً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إمامكم اليوم أعنده الحلال والحرام؟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وأخبرونا عمَّا عنده ممَّا ليس في الخبر المتواتر هل هو مثل ما عند الشافعي وأبي حنيفة ومن جنسه أو هو خلاف ذلك؟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عنده الذي عندهما ومن جنسه،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حاجة الناس إلىٰ علم إمامكم الذي لم يُسمَع به، وكُتُب الشافعي وأبي حنيفة ظاهرة مبثوثة موجودة؟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عنده خلاف ما عندهما،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فخلاف ما عندهما هو النصُّ المستخرَج الذي تدَّعيه جماعة من مشايخ المعتزلة وإنَّ الأشياء كلَّها علىٰ إطلاق العقول إلَّا ما كان في الخبر القاطع للعذر علىٰ مذهب النظَّاموأتباعه، أو مذهب الإماميَّة أنَّ الأحكام منصوصة، واعلموا أنَّا لا نقول منصوصة علىٰ الوجه الذي يسبق إلىٰ القلوب، ولكنَّ المنصوص عليه بالجمل التي من فهمها فهم الأحكام من غير قياس ولا اجتهاد،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ما يخالف هذا كلّه، خرجوا من التعارف، </w:t>
      </w:r>
    </w:p>
    <w:p>
      <w:pPr>
        <w:pStyle w:val="BookText"/>
        <w:rPr/>
      </w:pPr>
      <w:r>
        <w:rPr>
          <w:rFonts w:ascii="IRNazanin" w:hAnsi="IRNazanin" w:eastAsia="IRNazanin"/>
          <w:color w:val="111111"/>
          <w:sz w:val="28"/>
          <w:sz w:val="28"/>
          <w:szCs w:val="28"/>
          <w:rtl w:val="true"/>
          <w:lang w:bidi="fa-IR"/>
        </w:rPr>
        <w:t>وإنْ تعلَّقوا بمذهب من المذاهب،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ذلك العلم؟ هل نقله عن إمامكم أحد يُوثَق بدينه وأمانته؟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عاشرناكم الدهر الأطول فما سمعنا بحرف واحد من هذا العلم، وأنتم قوم لا ترون التقيَّة ولا يراها إمامكم، فأين علمه؟ وكيف لم يظهر ولم ينتشر؟ ولكن أخبرونا ما يؤمنَّا أنْ تكذبوا فقد كذبتم علىٰ إمامكم كما تدَّعون أنَّ الإماميَّة كذبت علىٰ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لا فصل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جعفر بن محمّد عندكم كان لا يذهب إلىٰ ما تدَّعيه الإماميَّة، وكان علىٰ مذهبكم ودينكم؟ فلا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اللَّهُمَّ إلَّا أنْ تبرؤوا منه،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كذبت الإماميَّة فيما نقلته عنه، وهذه الكُتُب المؤلَّفة التي في أيديهم إنَّما هي من تأليف الكذَّابين؟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ذلك فلِمَ لا يجوز أنْ يكون إمامكم يذهب مذهب الإماميَّة ويدين بدينها وأنْ يكون ما يحكي سلفكم ومشايخكم عنه مولّداً موضوعاً لا أصل له؟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في هذا الوقت إمام نعرفه بعينه نروي عنه علم الحلال والحرام، ولكنَّا نعلم أنَّ في العترة من هو موضع هذا الأمر وأهله،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دخلتم فيما عبتموه علىٰ الإماميَّة بما معها من الأخبار من أئمَّتها بالنصِّ علىٰ صاحبهم والإشارة إليه والبشارة به، وبطل جميع ما قصصتم به من ذكر الجهاد والأمر بالمعروف والنهي عن المنكر، فصار إمامكم بحيث لا يُرىٰ ولا يُعرَف، فقولوا كيف شئتم، ونعوذبالله من الخذلان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أمر الله العترة بالدعاء إلىٰ الخير</w:t>
      </w:r>
      <w:r>
        <w:rPr>
          <w:rStyle w:val="FootnoteAnchor"/>
          <w:rtl w:val="true"/>
        </w:rPr>
        <w:footnoteReference w:id="279"/>
      </w:r>
      <w:r>
        <w:rPr>
          <w:rFonts w:ascii="Amiri" w:hAnsi="Amiri" w:eastAsia="Amiri" w:cs="Amiri"/>
          <w:color w:val="111111"/>
          <w:sz w:val="28"/>
          <w:sz w:val="28"/>
          <w:szCs w:val="28"/>
          <w:rtl w:val="true"/>
          <w:lang w:bidi="ar-SA"/>
        </w:rPr>
        <w:t>وصف سبق السابقين منهم وجعلهم شهداء وأمرهم بالقسط،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أتبع ذلك بضرب من </w:t>
      </w:r>
    </w:p>
    <w:p>
      <w:pPr>
        <w:pStyle w:val="BookText"/>
        <w:rPr/>
      </w:pPr>
      <w:r>
        <w:rPr>
          <w:rFonts w:ascii="Amiri" w:hAnsi="Amiri" w:eastAsia="Amiri" w:cs="Amiri"/>
          <w:color w:val="111111"/>
          <w:sz w:val="28"/>
          <w:sz w:val="28"/>
          <w:szCs w:val="28"/>
          <w:rtl w:val="true"/>
          <w:lang w:bidi="ar-SA"/>
        </w:rPr>
        <w:t>التأويل وقراءة آيات من القرآن ادَّعىٰ أنَّها في العترة، ولم يحتجّ لشي ء منها بحجَّة أكثر من أنْ يكون الدعوىٰ،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أوجب الله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الأمر والنهي إلىٰ أنْ هيَّأ له أنصاراً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الَّذِينَ يَخُوضُونَ فِي 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لم يكن من  السابقين بالخيرات، المجاهدين في الله ولا من المقتصدين الواعظين بالأمر والنهي عند إعواز الأعوان</w:t>
      </w:r>
      <w:r>
        <w:rPr>
          <w:rStyle w:val="FootnoteAnchor"/>
          <w:rtl w:val="true"/>
        </w:rPr>
        <w:footnoteReference w:id="280"/>
      </w:r>
      <w:r>
        <w:rPr>
          <w:rFonts w:ascii="IRNazanin" w:hAnsi="IRNazanin" w:eastAsia="IRNazanin"/>
          <w:color w:val="111111"/>
          <w:sz w:val="28"/>
          <w:sz w:val="28"/>
          <w:szCs w:val="28"/>
          <w:rtl w:val="true"/>
          <w:lang w:bidi="fa-IR"/>
        </w:rPr>
        <w:t xml:space="preserve">فهو من الظالمين لأنفسهم، وهذا سبيل من كان قبلنا من ذراري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 آيات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لمن</w:t>
      </w:r>
      <w:r>
        <w:rPr>
          <w:rStyle w:val="FootnoteAnchor"/>
          <w:rtl w:val="true"/>
        </w:rPr>
        <w:footnoteReference w:id="281"/>
      </w:r>
      <w:r>
        <w:rPr>
          <w:rFonts w:ascii="Amiri" w:hAnsi="Amiri" w:eastAsia="Amiri" w:cs="Amiri"/>
          <w:color w:val="111111"/>
          <w:sz w:val="28"/>
          <w:sz w:val="28"/>
          <w:szCs w:val="28"/>
          <w:rtl w:val="true"/>
          <w:lang w:bidi="ar-SA"/>
        </w:rPr>
        <w:t>أراد بهذا الكلام؟ ولكن أخبرنا عن الإمام من العترة عندك من أيِّ قسم هو؟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المجاهدين،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ومن جاهد ويعلم من خرج؟ وأين خيله ورجله؟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يعظ بالأمر والنهي عند إعواز الأعوان،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سمع أمره ونهيه؟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أولياؤه وخاصَّته،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اتُّبِعَ هذا وسقط فرض ما سوىٰذلك عنه لإعواز الأعوان وجاز أنْ لا يسمع أمره ونهيه إلَّا أولياؤه، فأيُّ شيء عبته علىٰ الإماميَّة؟ ولِمَ ألَّفت كتابك هذا؟ وبمن عرَّضت؟ وليت شعري وبمن قرَّعت بآي القرآن وألزمته فرض الجهاد؟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يقال له وللزيديَّة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أخبرونا لو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الدنيا ولم ينصّ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 عليه ولا أشار إليه أكان يكون ذلك من فعله صواباً وتدبيراً حسناً جائزاً؟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يدلّ علىٰ </w:t>
      </w:r>
    </w:p>
    <w:p>
      <w:pPr>
        <w:pStyle w:val="BookText"/>
        <w:rPr/>
      </w:pPr>
      <w:r>
        <w:rPr>
          <w:rFonts w:ascii="Amiri" w:hAnsi="Amiri" w:eastAsia="Amiri" w:cs="Amiri"/>
          <w:color w:val="111111"/>
          <w:sz w:val="28"/>
          <w:sz w:val="28"/>
          <w:szCs w:val="28"/>
          <w:rtl w:val="true"/>
          <w:lang w:bidi="ar-SA"/>
        </w:rPr>
        <w:t>العترة أكان يكون ذلك جائزاً؟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يدلّ فأيُّ شيء أنكرتم علىٰ المعتزلة والمرجئة والخوارج وقد كان يجوز أنْ لا يقع النصُّ فيكون الأمر شورىٰ بين أهل الحلِّ والعقد؟ وهذا ما لا حيلة فيه،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بدَّ من النصِّ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الأدلَّة علىٰ العترة،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حتَّىٰ إذا ذكروا الحجَّة الصحيحة فننقلها إلىٰ الإمام في كلِّ زمان، لأنَّ النصَّ إنْ وجب في زمن وجب في كلِّ زمان، لأنَّ العلل الموجبة له موجودة أبداً، ونعوذ بالله من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 المتواتر حجَّة رواه العترة والأُمَّة، وكان الخبر الواحد من العترة كخبر الواحد من الأُمَّة يجوز علىٰ الواحد منهم من تعمُّد الباطل ومن السهو والزلل ما يجوز علىٰ الواحد من الأُمَّة وما ليس في الخبر المتواتر ولا خبر الواحد فسبيله عندكم الاستخراج، وكان يجوز علىٰ المتأوِّل منكم ما يجوز علىٰ المتأوِّل من الأُمَّة، فمن أيِّ وجه صارت العترة حجَّة؟ فإنْ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أجمعوا فإجماعهم حجَّة،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أجمعت الأُمَّة فإجماعها حجّة، وهذا يوجب أنَّه لا فرق بين العترة والأُمَّة، وإنْ كان هكذا فليس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خَلَّفْتُ فِيكُمْ 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إلَّا أنْ يكون فيها من هو حجَّة في الدِّين، وهذا قول الإماميَّة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الكتاب أشغل نفسه بعد ذلك بقراءة القرآن وتأويله علىٰ من أحبّ ولم يقل في شيء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علىٰ صحَّة تأويلي كيت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شي ء لا يعجز عنه الصبيان، وإنَّما أراد أنْ يعيب الإماميَّة بأنَّها لا ترىٰ الجهاد والأمر بالمعروف والنهي عن المنكر، وقد غلط فإنَّها ترىٰ ذلك علىٰ قدر الطاقة، ولا ترىٰ أنْ تُلقي بأيديها إلىٰ التهلكة، ولا أنْ تخرج مع من لا يعرف الكتاب والسُّنَّة ولا يحسن أنْ يسير في الرعيَّة بسيرة العدل والحقِّ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وأعجب من هذا أنَّ أصحابنا من الزيديَّة في منازلهم لا يأمرون بمعروف ولا ينهون عن منكر ولا يجاهدون، وهم يعيبوننا بذلك، وهذا نهاية من نهايات التحامل ودليل من أدلَّة العصبيَّة، نعوذ بالله من اتِّباع الهوىٰ، وهو حسبنا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لصاحب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في أئمَّة الحقِّ أفضل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من المنكر بعد الشرك والكفر شيئاً أقبح وأعظم ممَّا كان من أصحاب السقيفة؟ فمن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أعلم بالأمر بالمعروف والنهي عن المنكر والجهاد أو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من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 لم يجاهد القوم؟ فإنْ اعتذر بشيء،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مثل هذا العذر من الإماميَّة، فإنَّ الناس جميعاً يعلمون أنَّ الباطل اليوم أقوىٰ منه يومئذٍ وأعوان الشيطان أكثر ولا تُهوِّل علينا بالجهاد وذكره، فإنَّ الله تعالىٰ إنَّما فرضه لشرائط لو عرفتها لقلَّ كلامكوقصر كتابك، ونسأل الله التوفيق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لصاحب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أتُصوِّبون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موادعته معاوية أم تُخطِّئونه؟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نُصوِّبه،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أتُصوِّبونه وقد ترك الجهاد وأعرض عن الأمر بالمعروف والنهي عن المنكر علىٰ الوجه الذي تؤمُّون إليه؟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نُصوِّبه لأنَّ الناس خذلوه، ولم يأمنهم علىٰ نفسه، ولم يكن معه من أهل البصائر من يمكنه أنْ يقاوم بهم معاوية وأصحابه، فإذا عرفوا صحَّة ذلك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العذر ومعه جيش أبيه وقد خطب له الناس علىٰ المنابر وسلَّ سيفه وسار إلىٰ عدوِّ الله وعدوِّه للجهاد لما وصفتم وذكرتم، فلِمَ لا تعذرون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تركه الجهاد وقد كان أعداؤه في عصره أضعاف من كان مع معاوية، ولم يكن معه من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تدرَّبوا </w:t>
      </w:r>
    </w:p>
    <w:p>
      <w:pPr>
        <w:pStyle w:val="BookText"/>
        <w:rPr/>
      </w:pPr>
      <w:r>
        <w:rPr>
          <w:rFonts w:ascii="Amiri" w:hAnsi="Amiri" w:eastAsia="Amiri" w:cs="Amiri"/>
          <w:color w:val="111111"/>
          <w:sz w:val="28"/>
          <w:sz w:val="28"/>
          <w:szCs w:val="28"/>
          <w:rtl w:val="true"/>
          <w:lang w:bidi="ar-SA"/>
        </w:rPr>
        <w:t>بالحروب، وإنَّما كان قوم من أهل السرِّ لم يشاهدوا حرباً ولا عاينوا وقعةً، فإنْ بسطوا عذره فقد أنصفوا، وإنْ امتنع منهم ممتنع فسُئِلَ الفصل، ولا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كان قياس الزيديَّة صحيحاً فزيد بن عليٍّ أفضل من الحسن بن عليٍّ، لأنَّ الحسن وادع وزيد حارب حتَّىٰ قُتِلَ، وكفىٰ بمذهب يُؤدِّي إلىٰ تفضيل زيد بن عليٍّ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قبحاً، والله المستعان، وحسبنا الله ونعم الوكيل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ذكرنا هذه الفصول في أوَّل كتابنا هذا لأنَّها غاية ما يتعلَّق بها الزيديَّة وما ردَّ عليهم وهي أشدّ الفِرَق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الأنبياء والحُجَج الذين وقعت بهم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وذكرنا في آخر الكتابالمعمَّرين، ليخرج بذلك ما نقوله في الغيبة وطول العمر من حدِّ الإحالة إلىٰ حدِّ الجواز، ثمّ صحَّحنا النصوص علىٰ القائم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رسوله والأئمَّة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إخبارهم بوقوع الغيبة، ثمّ ذكرنا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شاهده، وما صحَّ من دلالاته وأعلامه، وما ورد من توقيعاته لتأكيد الحجَّة علىٰ المنكرين لوليِّ الله والمغيَّب في ستر الله، والله الموفِّق للصواب، وهو خير مستعان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5544_183008"/>
      <w:bookmarkStart w:id="128" w:name="pg15544_183008"/>
      <w:bookmarkEnd w:id="128"/>
    </w:p>
    <w:p>
      <w:pPr>
        <w:pStyle w:val="Heading2"/>
        <w:numPr>
          <w:ilvl w:val="1"/>
          <w:numId w:val="1"/>
        </w:numPr>
        <w:rPr/>
      </w:pPr>
      <w:bookmarkStart w:id="129" w:name="pg15544_183008"/>
      <w:bookmarkStart w:id="130" w:name="__RefHeading___Toc9007308_2142443653"/>
      <w:bookmarkStart w:id="131" w:name="_Toc45"/>
      <w:bookmarkEnd w:id="129"/>
      <w:bookmarkEnd w:id="130"/>
      <w:r>
        <w:rPr>
          <w:rtl w:val="true"/>
        </w:rPr>
        <w:t>الباب الأوّل</w:t>
      </w:r>
      <w:bookmarkEnd w:id="1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الأوّل</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إدريس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فأوَّل الغيبات غيبة إدريس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حتَّىٰ آل الأمر بشيعته إلىٰ أنْ تعذَّر عليهم القوت، وقتل الجبَّار من قتل منهم وأفقر وأخاف باقيتهم، ثمّ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فوعد شيعته بالفرج وبقيام القائم من ولده، وهو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رفع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فلم تزل الشيعة يتوقَّعون قيام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قرناً بعد قرن، وخلفاً عن سلف، صابرين من الطواغيت علىٰ العذاب المهين حتَّىٰ ظهرت نبوَّة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بْنِ أَحْمَدَ بْنِ الْوَلِيدِ وَمُحَمَّدُ بْنُ مُوسَىٰ ابْنِ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وَمُحَمَّدُ بْنُ يَحْيَىٰ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وَإِبْرَاهِيمُ بْنُ هَاشِمٍ جَمِيعاً، عَنِ الْحَسَنِ بْنِ مَحْبُوبٍ، عَنْ إِبْرَاهِيمَ بْنِ أَبِي الْبِلَادِ، عَنْ أَبِيهِ،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بَدْءُ نُبُوَّةِ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زَمَانِهِ مَلِكٌ جَبَّارٌ، وَأَنَّهُ رَكِبَ ذَاتَ يَوْمٍ فِي بَعْضِ نُزَهِهِ، فَمَرَّ بِأَرْضٍ خَضِرَةٍ نَضِرَةٍ لِعَبْدٍ مُؤْمِنٍ مِنَ الرَّافِضَةِ</w:t>
      </w:r>
      <w:r>
        <w:rPr>
          <w:rStyle w:val="FootnoteAnchor"/>
          <w:rtl w:val="true"/>
        </w:rPr>
        <w:footnoteReference w:id="284"/>
      </w:r>
      <w:r>
        <w:rPr>
          <w:rFonts w:ascii="Amiri" w:hAnsi="Amiri" w:eastAsia="Amiri" w:cs="Amiri"/>
          <w:color w:val="111111"/>
          <w:sz w:val="28"/>
          <w:sz w:val="28"/>
          <w:szCs w:val="28"/>
          <w:rtl w:val="true"/>
          <w:lang w:bidi="ar-SA"/>
        </w:rPr>
        <w:t>، فَأَعْجَبَتْهُ، فَسَأَلَ وُزَرَاءَهُ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مُؤْمِنٍمِنْ عَبِيدِ المَلِكِ فُلَانٍ الرَّافِضِيِّ، فَدَعَا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أَمْتِعْنِي بِأَرْضِكَ هَذِهِ</w:t>
      </w:r>
      <w:r>
        <w:rPr>
          <w:rStyle w:val="FootnoteAnchor"/>
          <w:rtl w:val="true"/>
        </w:rPr>
        <w:footnoteReference w:id="28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عِيَالِي أَحْوَجُ إِلَيْهَا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فَسُمْنِي بِهَا</w:t>
      </w:r>
      <w:r>
        <w:rPr>
          <w:rStyle w:val="FootnoteAnchor"/>
          <w:rtl w:val="true"/>
        </w:rPr>
        <w:footnoteReference w:id="286"/>
      </w:r>
      <w:r>
        <w:rPr>
          <w:rFonts w:ascii="Amiri" w:hAnsi="Amiri" w:eastAsia="Amiri" w:cs="Amiri"/>
          <w:color w:val="111111"/>
          <w:sz w:val="28"/>
          <w:sz w:val="28"/>
          <w:szCs w:val="28"/>
          <w:rtl w:val="true"/>
          <w:lang w:bidi="ar-SA"/>
        </w:rPr>
        <w:t>أُثْمِنْ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أُمْتِعُكَ بِهَا </w:t>
      </w:r>
    </w:p>
    <w:p>
      <w:pPr>
        <w:pStyle w:val="BookText"/>
        <w:rPr/>
      </w:pPr>
      <w:r>
        <w:rPr>
          <w:rFonts w:ascii="Amiri" w:hAnsi="Amiri" w:eastAsia="Amiri" w:cs="Amiri"/>
          <w:color w:val="111111"/>
          <w:sz w:val="28"/>
          <w:sz w:val="28"/>
          <w:szCs w:val="28"/>
          <w:rtl w:val="true"/>
          <w:lang w:bidi="ar-SA"/>
        </w:rPr>
        <w:t>وَلَا أَسُومُكَ، دَعْ عَنْكَ ذِكْرَهَا، فَغَضِبَ المَلِكُ عِنْدَ ذَلِكَ وَأَسِفَ وَانْصَرَفَ إِلَىٰ أَهْلِهِ وَهُوَ مَغْمُومٌ مُتَفَكِّرٌ فِي أَمْرِهِ، وَكَانَتْ لَهُ امْرَأَةٌ مِنَ الْأَزَارِقَةِ</w:t>
      </w:r>
      <w:r>
        <w:rPr>
          <w:rStyle w:val="FootnoteAnchor"/>
          <w:rtl w:val="true"/>
        </w:rPr>
        <w:footnoteReference w:id="287"/>
      </w:r>
      <w:r>
        <w:rPr>
          <w:rFonts w:ascii="Amiri" w:hAnsi="Amiri" w:eastAsia="Amiri" w:cs="Amiri"/>
          <w:color w:val="111111"/>
          <w:sz w:val="28"/>
          <w:sz w:val="28"/>
          <w:szCs w:val="28"/>
          <w:rtl w:val="true"/>
          <w:lang w:bidi="ar-SA"/>
        </w:rPr>
        <w:t>وَكَانَ بِهَا مُعْجَباً يُشَاوِرُهَا فِي الْأَمْرِ إِذَا نَزَلَ بِهِ، فَلَمَّا اسْتَقَرَّ فِي مَجْلِسِهِ بَعَثَ إِلَيْهَا لِيُشَاوِرَهَا فِي أَمْرِ صَاحِبِ الْأَرْضِ، فَخَرَجَتْ إِلَيْهِ، فَرَأَتْ فِي وَجْهِهِ الْغَضَبَ،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الَّذِي دَهَاكَ</w:t>
      </w:r>
      <w:r>
        <w:rPr>
          <w:rStyle w:val="FootnoteAnchor"/>
          <w:rtl w:val="true"/>
        </w:rPr>
        <w:footnoteReference w:id="288"/>
      </w:r>
      <w:r>
        <w:rPr>
          <w:rFonts w:ascii="Amiri" w:hAnsi="Amiri" w:eastAsia="Amiri" w:cs="Amiri"/>
          <w:color w:val="111111"/>
          <w:sz w:val="28"/>
          <w:sz w:val="28"/>
          <w:szCs w:val="28"/>
          <w:rtl w:val="true"/>
          <w:lang w:bidi="ar-SA"/>
        </w:rPr>
        <w:t>حَتَّىٰ بَدَا الْغَضَبُ فِي وَجْهِكَ قَبْلَ فِعْلِكَ</w:t>
      </w:r>
      <w:r>
        <w:rPr>
          <w:rStyle w:val="FootnoteAnchor"/>
          <w:rtl w:val="true"/>
        </w:rPr>
        <w:footnoteReference w:id="289"/>
      </w:r>
      <w:r>
        <w:rPr>
          <w:rFonts w:ascii="Amiri" w:hAnsi="Amiri" w:eastAsia="Amiri" w:cs="Amiri"/>
          <w:color w:val="111111"/>
          <w:sz w:val="28"/>
          <w:sz w:val="28"/>
          <w:szCs w:val="28"/>
          <w:rtl w:val="true"/>
          <w:lang w:bidi="ar-SA"/>
        </w:rPr>
        <w:t>؟ فَأَخْبَرَهَا بِخَبَرِ الْأَرْضِ وَمَا كَانَ مِنْ قَوْلِهِ لِصَاحِبِهَا وَمِنْ قَوْلِ صَاحِبِهَا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إِنَّمَا يَهْتَمُّ بِهِ</w:t>
      </w:r>
      <w:r>
        <w:rPr>
          <w:rStyle w:val="FootnoteAnchor"/>
          <w:rtl w:val="true"/>
        </w:rPr>
        <w:footnoteReference w:id="290"/>
      </w:r>
      <w:r>
        <w:rPr>
          <w:rFonts w:ascii="Amiri" w:hAnsi="Amiri" w:eastAsia="Amiri" w:cs="Amiri"/>
          <w:color w:val="111111"/>
          <w:sz w:val="28"/>
          <w:sz w:val="28"/>
          <w:szCs w:val="28"/>
          <w:rtl w:val="true"/>
          <w:lang w:bidi="ar-SA"/>
        </w:rPr>
        <w:t>مَنْ لَا يَقْدِرُ عَلَىٰ التَّغْيِيرِ وَالْاِنْتِقَامِ، فَإِنْ كُنْتَ تَكْرَهُ أَنْ تَقْتُلَهُ بِغَيْرِ حُجَّةٍ فَأَنَا أَكْفِيكَ أَمْرَهُ وَأُصَيِّرُ أَرْضَهُ بِيَدَيْكَ بِحُجَّةٍ لَكَ فِيهَا الْعُذْرُ عِنْدَ أَهْلِ مَمْلَكَتِكَ،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إِلَيْهِ أَقْوَاماً مِنْ أَصْحَابِيَ الْأَزَارِقَةِ حَتَّىٰ يَأْتُوكَ بِهِ فَيَشْهَدُوا عَلَيْهِ عِنْدَكَ أَنَّهُ قَدْ بَرِئَ مِنْ دِينِكَ، فَيَجُوزَ لَكَ قَتْلُهُ وَأَخْذُ أَرْضِهِ،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فَافْعَلِي 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لَهَا أَصْحَابٌ مِنَ الْأَزَارِقَةِ عَلَىٰ دِينِهَا يَرَوْنَ قَتَلَالرَّوَافِضِ مِنَ المُؤْمِنِينَ، فَبَعَثَتْ إِلَىٰ قَوْمٍ مِنَ الْأَزَارِقَةِ</w:t>
      </w:r>
      <w:r>
        <w:rPr>
          <w:rStyle w:val="FootnoteAnchor"/>
          <w:rtl w:val="true"/>
        </w:rPr>
        <w:footnoteReference w:id="291"/>
      </w:r>
      <w:r>
        <w:rPr>
          <w:rFonts w:ascii="Amiri" w:hAnsi="Amiri" w:eastAsia="Amiri" w:cs="Amiri"/>
          <w:color w:val="111111"/>
          <w:sz w:val="28"/>
          <w:sz w:val="28"/>
          <w:szCs w:val="28"/>
          <w:rtl w:val="true"/>
          <w:lang w:bidi="ar-SA"/>
        </w:rPr>
        <w:t>، فَأَتَوْهَا، فَأَمَرَتْهُمْ أَنْ يَشْهَدُوا عَلَىٰ فُلَانٍ الرَّافِضِيِّ عِنْدَ المَلِكِ أَنَّهُ قَدْ بَرِئَ مِنْ دِينِ المَلِكِ، فَشَهِدُوا عَلَيْهِ أَنَّهُ قَدْ بَرِئَ مِنْ دِينِ المَلِكِ، فَقَتَلَهُ وَاسْتَخْلَصَ أَرْضَهُ، فَغَضِبَ اللهُ تَعَالَىٰ لِلْمُؤْمِنِ عِنْدَ ذَلِكَ، فَأَوْحَىٰ اللهُ إِلَىٰ إِدْرِيسَ أَنِ ائْتِ عَبْدِي هَذَا الْجَبَّارَ،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رَضِيتَ أَنْ قَتَلْتَ عَبْدِيَ المُؤْمِنَ ظُلْماً حَتَّىٰ اسْتَخْلَصْتَ أَرْضَهُ خَالِصَةً لَكَ؟ فَأَحْوَجْتَ عِيَالَهُ مِنْ بَعْدِهِ وَأَجَعْتَهُمْ، أَمَا وَعِزَّتِي لَأَنْتَقِمَنَّ لَهُ مِنْكَ فِي الْآجِلِ، وَلَأَسْلُبَنَّكَ مُلْكَكَ فِي الْعَاجِلِ، وَلَأُخَرِّبَنَّ </w:t>
      </w:r>
    </w:p>
    <w:p>
      <w:pPr>
        <w:pStyle w:val="BookText"/>
        <w:rPr/>
      </w:pPr>
      <w:r>
        <w:rPr>
          <w:rFonts w:ascii="Amiri" w:hAnsi="Amiri" w:eastAsia="Amiri" w:cs="Amiri"/>
          <w:color w:val="111111"/>
          <w:sz w:val="28"/>
          <w:sz w:val="28"/>
          <w:szCs w:val="28"/>
          <w:rtl w:val="true"/>
          <w:lang w:bidi="ar-SA"/>
        </w:rPr>
        <w:t>مَدِينَتَكَ، وَلَأُذِلَّنَّ عِزَّكَ، وَلَأُطْعِمَنَّ الْكِلَابَ  لَحْمَ امْرَأَتِكَ، فَقَدْ غَرَّكَ يَا مُبْتَلَىٰ حِلْمِي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رَبِّهِ وَهُوَ فِي مَجْلِسِهِ وَحَوْلَهُ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الْجَبَّارُ إِنِّي رَسُولُ اللهِ إِلَيْكَ،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رَضِيتَ أَنْ قَتَلْتَ عَبْدِيَ المُؤْمِنَ ظُلْماً حَتَّىٰ اسْتَخْلَصْتَ أَرْضَهُ خَالِصَةً لَكَ وَأَحْوَجْتَ عِيَالَهُ مِنْ بَعْدِهِ وَأَجَعْتَهُمْ، أَمَا وَعِزَّتِي لَأَنْتَقِمَنَّ لَهُ مِنْكَ فِي الْآجِلِ، وَلَأَسْلُبَنَّكَ مُلْكَكَ فِي الْعَاجِلِ، وَلَأُخَرِّبَنَّ مَدِينَتَكَ، وَلَأُذِلَّنَّ عِزَّكَ، وَلَأُطْعِمَنَّ الْكِلَابَ لَحْمَ امْرَأَتِكَ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يَا إِدْرِيسُ، فَلَنْ تَسْبِقَنِي بِنَفْسِكَ</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امْرَأَتِهِ فَأَخْبَرَهَا بِمَا جَاءَ بِهِ إِدْرِيسُ،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تَهُولَنَّكَ رِسَالَةُ إِلَهِ إِدْرِيسَ، أَنَا أَكْفِيكَ أَمْرَ إِدْرِيسَ، أُرْسِلُ إِلَيْهِ مَنْ يَقْتُلُهُ فَتَبْطُلُ رِسَالَةُ إِلَهِهِ وَكُلُّ مَا جَاءَكَ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فَافْعَلِي، وَكَانَ لِإِدْرِيسَ أَصْحَابٌ مِنَ الرَّافِضَةِ مُؤْمِنُونَيَجْتَمِعُونَ إِلَيْهِ فِي مَجْلِسٍ لَهُ فَيَأْنَسُونَ بِهِ وَيَأْنَسُ بِهِمْ، فَأَخْبَرَهُمْ إِدْرِيسُ بِمَا كَانَ مِنْ 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وَرِسَالَتِهِ إِلَىٰ الْجَبَّارِ، وَمَا كَانَ مِنْ تَبْلِيغِهِ رِسَالَةَ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الْجَبَّارِ، فَأَشْفَقُوا عَلَىٰ إِدْرِيسَ وَأَصْحَابِهِ، وَخَافُوا عَلَيْهِ الْقَتْلَ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وَبَعَثَتِ امْرَأَةُ الْجَبَّارِ إِلَىٰ إِدْرِيسَ أَرْبَعِينَ رَجُلاً مِنَ الْأَزَارِقَةِ لِيَقْتُلُوهُ، فَأَتَوْهُ فِي مَجْلِسِهِ الَّذِي كَانَ يَجْتَمِعُ إِلَيْهِ فِيهِ أَصْحَابُهُ، فَلَمْ يَجِدُوهُ، فَانْصَرَفُوا وَقَدْ رَآهُمْ أَصْحَابُ إِدْرِيسَ، فَحَسِبُوا أَنَّهُمْ أَتَوْا إِدْرِيسَ لِيَقْتُلُوهُ، فَتَفَرَّقُوا فِي طَلَبِهِ، فَلَقُوهُ،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يَا إِدْرِيسُ فَإِنَّ الْجَبَّارَ قَاتِلُكَ قَدْ بَعَثَ الْيَوْمَ أَرْبَعِينَ رَجُلاً مِنَ الْأَزَارِقَةِ لِيَقْتُلُوكَ، فَاخْرُجْ مِنْ هَذِهِ الْقَرْيَةِ، فَتَنَحَّىٰ إِدْرِيسُ عَنِ الْقَرْيَةِ مِنْ يَوْمِهِ ذَلِكَ وَمَعَهُ نَفَرٌ مِنْ أَصْحَابِهِ، فَلَمَّا كَانَ فِي السَّحَرِ نَاجَىٰ إِدْرِيسُ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p>
    <w:p>
      <w:pPr>
        <w:pStyle w:val="BookText"/>
        <w:rPr/>
      </w:pPr>
      <w:r>
        <w:rPr>
          <w:rFonts w:ascii="Amiri" w:hAnsi="Amiri" w:eastAsia="Amiri" w:cs="Amiri"/>
          <w:color w:val="111111"/>
          <w:sz w:val="28"/>
          <w:sz w:val="28"/>
          <w:szCs w:val="28"/>
          <w:rtl w:val="true"/>
          <w:lang w:bidi="ar-SA"/>
        </w:rPr>
        <w:t xml:space="preserve">بَعَثْتَنِي إِلَىٰ جَبَّارٍ فَبَلَّغْتُ رِسَالَتَكَ، وَقَدْ تَوَعَّدَنِي هَذَا الْجَبَّارُ بِالْقَتْلِ، بَلْ هُوَ قَاتِلي إِنْ ظَفِرَ بِي،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تَنَحَّ عَنْهُ، وَاخْرُجْ مِنْ قَرْيَتِهِ، وَخَلِّنِي وَإِيَّاهُ، فَوَعِزَّتِي لَأُنْفِذَنَّ فِيهِ أَمْرِي، وَلَأُصَدِّقَنَّ قَوْلَكَ فِيهِ، وَمَا أَرْسَلْتُكَ بِهِ إِلَيْهِ، فَقَالَ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لِي حَاجَةً،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لَا تُمْطِرَ السَّمَاءَ عَلَىٰ أَهْلِ هَذِهِ الْقَرْيَةِ وَمَا حَوْلَهَا وَمَا حَوَتْ عَلَيْهِ حَتَّىٰ أَسْأَلَكَ 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إِذاً تَخْرُبُ الْقَرْيَةُ وَيَشْتَدُّ جَهْدُ أَهْلِهَا وَيَجُوعُونَ، قَالَ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خَرِبَتْ وَجَهَدُوا وَجَاعُوا،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أَعْطَيْتُكَ مَا سَأَلْتَ، وَلَنْ أُمْطِرَ السَّمَاءَ عَلَيْهِمْ حَتَّىٰ تَسْأَلَنِي ذَلِكَ، وَأَنَا أَحَقُّ مَنْ وَفَىٰ بِوَعْدِهِ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إِدْرِيسُ أَصْحَابَهُ بِمَا سَأَلَ اللهُ مِنْ حَبْسِ المَطَرِ عَنْهُمْ، وَبِمَا أَوْحَىٰ اللهُ إِلَيْهِ وَوَعَدَهُ أَنْ لَا يُمْطِرَ السَّمَاءَ عَلَيْهِمْ حَتَّىٰ يَسْأَلَهُ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فَاخْرُجُواأَيُّهَا المُؤْمِنُونَ مِنْ هَذِهِ الْقَرْيَةِ إِلَىٰ غَيْرِهَا مِنَ الْقُرَىٰ، فَخَرَجُوا مِنْهَا، وَعِدَّتُهُمْ يَوْمَئِذٍ عِشْرُونَ رَجُلاً، فَتَفَرَّقُوا فِي الْقُرَىٰ، وَشَاعَ خَبَرُ إِدْرِيسَ فِي الْقُرَىٰ بِمَا سَأَلَ رَبَّهُ تَعَالَىٰ، وَتَنَحَّىٰ إِدْرِيسُ إِلَىٰ كَهْفٍ فِي جَبَلٍ شَاهِقٍ، فَلَجَأَ إِلَيْهِ، وَوَكَّلَ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مَلَكاً يَأْتِيهِ بِطَعَامِهِ عِنْدَ كُلِّ مَسَاءٍ، وَكَانَ يَصُومُ النَّهَارَ، فَيَأْتِيهِ المَلَكُ بِطَعَامِهِ عِنْدَ كُلِّ مَسَاءٍ، وَسَلَبَ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 مُلْكَ الْجَبَّارِ وَقَتَلَهُ وَأَخْرَبَ مَدِينَتَهُ وَأَطْعَمَ الْكِلَابَ لَحْمَ امْرَأَتِهِ غَضَباً لِلْمُؤْمِنِ، فَظَهَرَ فِي المَدِينَةِ جَبَّارٌ آخَرُ عَاصٍ، فَمَكَثُوا بِذَلِكَ بَعْدَ خُرُوجِ إِدْرِيسَ مِنَ الْقَرْيَةِ عِشْرِينَ سَنَةً لَمْ تُمْطِرِ السَّمَاءُ عَلَيْهِمْ قَطْرَةً مِنْ مَائِهَا عَلَيْهِمْ، فَجَهَدَ الْقَوْمُ وَاشْتَدَّتْ حَالُهُمْ وَصَارُوا يَمْتَارُونَ الْأَطْعِمَةَ</w:t>
      </w:r>
      <w:r>
        <w:rPr>
          <w:rStyle w:val="FootnoteAnchor"/>
          <w:rtl w:val="true"/>
        </w:rPr>
        <w:footnoteReference w:id="293"/>
      </w:r>
      <w:r>
        <w:rPr>
          <w:rFonts w:ascii="Amiri" w:hAnsi="Amiri" w:eastAsia="Amiri" w:cs="Amiri"/>
          <w:color w:val="111111"/>
          <w:sz w:val="28"/>
          <w:sz w:val="28"/>
          <w:szCs w:val="28"/>
          <w:rtl w:val="true"/>
          <w:lang w:bidi="ar-SA"/>
        </w:rPr>
        <w:t>مِنَ الْقُرَىٰ مِنْ بُعْدٍ، فَلَمَّا جَهَدُوا مَشَىٰ بَعْضُهُمْ إِلَىٰ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نَزَلَ بِنَا مِمَّا تَرَوْنَ بِسُؤَالِ إِدْرِيسَ رَبَّهُ أَنْ لَا يُمْطِرَ السَّمَاءَ عَلَيْنَا حَتَّىٰ يَسْأَلَهُ هُوَ، وَقَدْ خَفِيَ إِدْرِيسُ عَنَّا وَلَا عِلْمَ لَنَا بِمَوْضِعِهِ، وَاللهُ أَرْحَمُ بِنَا مِنْهُ، فَأَجْمَعَ أَمْرُهُمْ عَلَىٰ أَنْ يَتُوبُوا إِلَىٰ اللهِ وَيَدْعُوهُ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وَيَفْزَعُوا إِلَيْهِ وَيَسْأَلُوهُ أَنْ يُمْطِرَ السَّمَاءَ عَلَيْهِمْ وَعَلَىٰ مَا حَوَتْ قَرْيَتُهُمْ، فَقَامُوا عَلَىٰ الرَّمَادِ، وَلَبِسُوا المُسُوحَ، وَحَثَوْا عَلَىٰ رُؤُوسِهِمُ التُّرَابَ، وَعَجُّوا</w:t>
      </w:r>
      <w:r>
        <w:rPr>
          <w:rStyle w:val="FootnoteAnchor"/>
          <w:rtl w:val="true"/>
        </w:rPr>
        <w:footnoteReference w:id="294"/>
      </w:r>
      <w:r>
        <w:rPr>
          <w:rFonts w:ascii="Amiri" w:hAnsi="Amiri" w:eastAsia="Amiri" w:cs="Amiri"/>
          <w:color w:val="111111"/>
          <w:sz w:val="28"/>
          <w:sz w:val="28"/>
          <w:szCs w:val="28"/>
          <w:rtl w:val="true"/>
          <w:lang w:bidi="ar-SA"/>
        </w:rPr>
        <w:t xml:space="preserve">إِلَىٰ اللهِ تَعَالَىٰ بِالتَّوْبَةِ وَالْاِسْتِغْفَارِ وَالْبُكَاءِ وَالتَّضَرُّعِ إِلَيْهِ،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إِنَّ أَهْلَ قَرْيَتِكَ قَدْ عَجُّوا إِلَيَّ بِالتَّوْبَةِ وَالْاِسْتِغْفَارِ وَالْبُكَاءِ وَالتَّضَرُّعِ، وَأَنَا اللهُ الرَّحْمَنُ الرَّحِيمُ أَقْبَلُ التَّوْبَةَ وأَعْفُو عَنِ السَّيِّئَةِ، وَقَدْ رَحِمْتُهُمْ، وَلَمْ يَمْنَعْنِي إِجَابَتَهُمْ إِلَىٰ مَا سَأَلُونِي مِنَ المَطَرِ إِلَّا مُنَاظَرَتُكَ فِيمَا سَأَلْتَنِي أَنْ لَا أُمْطِرَ السَّمَاءَ عَلَيْهِمْ حَتَّىٰ تَسْأَلَنِي، فَسَلْنِي يَا إِدْرِيسُ حَتَّىٰأُغِيثَهُمْ وَأُمْطِرَ السَّمَاءَ عَلَيْهِمْ، قَالَ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أَسْأَلُكَ ذَلِكَ</w:t>
      </w:r>
      <w:r>
        <w:rPr>
          <w:rStyle w:val="FootnoteAnchor"/>
          <w:rtl w:val="true"/>
        </w:rPr>
        <w:footnoteReference w:id="295"/>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تَسْأَلْنِي يَا إِدْرِيسُ فَأَجَبْتُكَ إِلَىٰ مَا سَأَلْتَ، وَأَنَا أَسْأَلُكَ أَنْ تَسْأَلَنِي فَلِمَ لَا تَجِبُ مَسْأَلَتِي؟ قَالَ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أَسْأَلُكَ،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المَلَكِ الَّذِي أَمَرَهُ أَنْ يَأْتِيَ إِدْرِيسَ بِطَعَامِهِ كُلَّ مَسَاءٍ أَنِ احْبِسْ عَنْ إِدْرِيسَ طَعَامَهُ وَلَا تَأْتِهِ بِهِ، فَلَمَّا أَمْسَىٰ إِدْرِيسُ فِي لَيْلَةِ ذَلِكَ الْيَوْمِ فَلَمْ يُؤْتَ بِطَعَامِهِ حَزِنَ وَجَاعَ فَصَبَرَ، فَلَمَّا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الثَّانِي فَلَمْ يُؤْتَ بِطَعَامِهِ اشْتَدَّ حُزْنُهُ وَجُوعُهُ، فَلَمَّا كَانَتِ اللَّيْلَةُ مِنَ الْيَوْمِ الثَّالِثِ فَلَمْ يُؤْتَ بِطَعَامِهِ اشْتَدَّ جُهْدُهُ وَجُوعُهُ وَحُزْنُهُ وَقَلَّ صَبْرُهُ، فَنَادَىٰ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حَبَسْتَ عَنِّي رِزْقِي مِنْ قَبْلِ أَنْ تَقْبِضَ رُوحِي،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جَزِعْتَ أَنْ حَبَسْتُ عَنْكَ طَعَامَكَ ثَلَاثَةَ أَيَّامٍ وَلَيَالِيَهَا وَلَمْ تَجْزَعْ وَلَمْ تَذْكُرْ</w:t>
      </w:r>
      <w:r>
        <w:rPr>
          <w:rStyle w:val="FootnoteAnchor"/>
          <w:rtl w:val="true"/>
        </w:rPr>
        <w:footnoteReference w:id="296"/>
      </w:r>
      <w:r>
        <w:rPr>
          <w:rFonts w:ascii="Amiri" w:hAnsi="Amiri" w:eastAsia="Amiri" w:cs="Amiri"/>
          <w:color w:val="111111"/>
          <w:sz w:val="28"/>
          <w:sz w:val="28"/>
          <w:szCs w:val="28"/>
          <w:rtl w:val="true"/>
          <w:lang w:bidi="ar-SA"/>
        </w:rPr>
        <w:t>جُوعَ أَهْلِ قَرْيَتِكَ وَجُهْدَهُمْ مُنْذُ عِشْرِينَ سَنَةً، ثُمَّ سَأَلْتُكَ عَنْ جُهْدِهِمْ وَرَحْمَتِي إِيَّاهُمْ أَنْ تَسْأَلَنِي أَنْ أُمْطِرَ السَّمَاءَ عَلَيْهِمْ فَلَمْ تَسْأَلْنِي وَبَخِلْتَ عَلَيْهِمْ بِمَسْأَلَتِكَ إِيَّايَ، فَأَدَّبْتُكَ بِالْجُوعِ</w:t>
      </w:r>
      <w:r>
        <w:rPr>
          <w:rStyle w:val="FootnoteAnchor"/>
          <w:rtl w:val="true"/>
        </w:rPr>
        <w:footnoteReference w:id="297"/>
      </w:r>
      <w:r>
        <w:rPr>
          <w:rFonts w:ascii="Amiri" w:hAnsi="Amiri" w:eastAsia="Amiri" w:cs="Amiri"/>
          <w:color w:val="111111"/>
          <w:sz w:val="28"/>
          <w:sz w:val="28"/>
          <w:szCs w:val="28"/>
          <w:rtl w:val="true"/>
          <w:lang w:bidi="ar-SA"/>
        </w:rPr>
        <w:t xml:space="preserve">، فَقَلَّ عِنْدَ ذَلِكَ </w:t>
      </w:r>
    </w:p>
    <w:p>
      <w:pPr>
        <w:pStyle w:val="BookText"/>
        <w:rPr/>
      </w:pPr>
      <w:r>
        <w:rPr>
          <w:rFonts w:ascii="Amiri" w:hAnsi="Amiri" w:eastAsia="Amiri" w:cs="Amiri"/>
          <w:color w:val="111111"/>
          <w:sz w:val="28"/>
          <w:sz w:val="28"/>
          <w:szCs w:val="28"/>
          <w:rtl w:val="true"/>
          <w:lang w:bidi="ar-SA"/>
        </w:rPr>
        <w:t>صَبْرُكَ وَظَهَرَ جَزَعُكَ، فَاهْبِطْ مِنْ مَوْضِعِكَ فَاطْلُبِ المَعَاشَ لِنَفْسِكَ فَقَدْ وَكَلْتُكَ فِي طَلَبِهِ إِلَىٰ حِيلَتِكَ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مَوْضِعِهِ إِلَىٰ قَرْيَةٍ يَطْلُبُ أُكْلَةً مِنْ جُوعٍ، فَلَمَّا دَخَلَ الْقَرْيَةَ نَظَرَ إِلَىٰ دُخَانٍ فِي بَعْضِ مَنَازِلِهَا، فَأَقْبَلَ نَحْوَهُ، فَهَجَمَ عَلَىٰ عَجُوزٍ كَبِيرَةٍ وَهِيَ تُرَقِّقُ قُرْصَتَيْنِ لَهَا عَلَىٰ مِقْلَاةٍ،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أَطْعِمِينِي فَإِنِّي مَجْهُودٌ مِنَ الْجُوعِ،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تَرَكَتْ لَنَا دَعْوَةُإِدْرِيسَ فَضْلاً نُطْعِمُهُ أَحَداً، وَحَلَفَتْ أَنَّهَا مَا تَمْلِكُ غَيْرَهُ شَيْئاً، فَاطْلُبِ المَعَاشَ مِنْ غَيْرِ أَهْلِ هَذِهِ الْقَرْيَةِ،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أَطْعِمِينِي مَا أُمْسِكُ بِهِ رُوحِي وَتَحْمِلُنِي بِهِ رِجْلِي إِلَىٰ أَنْ أَطْلُبَ،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هُمَا قُرْصَتَانِ وَاحِدَةٌ لِي وَالْأُخْرَىٰ لِابْنِي، فَإِنْ أَطْعَمْتُكَ قُوتِي مِتُّ، وَإِنْ أَطْعَمْتُكَ قُوتَ ابْنِي مَاتَ، وَمَا هَاهُنَا فَضْلٌ أُطْعِمُكَهُ،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صَغِيرٌ يُجْزِيهِ نِصْفُ قُرْصَةٍ فَيَحْيَا بِهِ وَيُجْزِينِي النِّصْفُ الْآخَرُ فَأَحْيَا بِهِ وَفِي ذَلِكِ بُلْغَةٌ لِي وَلَهُ، فَأَكَلَتِ المَرْأَةُ قُرْصَتَهَا وَكَسَرَتِ الْأُخْرَىٰ بَيْنَ إِدْرِيسَ وَبَيْنَ ابْنِهَا، فَلَمَّا رَأَىٰ ابْنُهَا إِدْرِيسَ يَأْكُلُ مِنْ قُرْصَتِهِ اضْطَرَبَ حَتَّىٰ مَاتَ، 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قَتَلْتَ عَلَيَّ ابْنِي جَزَعاً عَلَىٰ قُوتِهِ،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أُحْيِيهِ بِإِذْنِ اللهِ تَعَالَىٰ فَلَا تَجْزَعِي، ثُمَّ أَخَذَ إِدْرِيسُ بِعَضُدَيِ الصَّبِيِّ،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الرُّوحُ الْخَارِجَةُ عَنْ بَدَنِ هَذَا الْغُلَامِ بِأَمْرِ اللهِ ارْجِعِي إِلَىٰ بَدَنِهِ بِإِذْنِ اللهِ، وَأَنَا إِدْرِيسُ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رُوحُ الْغُلَامِ إِلَيْهِ بِإِذْنِ اللهِ، فَلَمَّا سَمِعَتِ المَرْأَةُ كَلَامَ إِدْرِيسَ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إِدْرِيسُ، وَنَظَرَتْ عَلَىٰ ابْنِهَا قَدْ عَاشَ بَعْدَ المَوْتِ،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إِدْرِيسُ النَّبِيُّ، وَخَرَجَتْ تُنَادِي بِأَعْلَىٰ صَوْتِهَا فِي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بِالْفَرَجِ فَقَدْ دَخَلَ إِدْرِيسُ قَرْيَتَكُمْ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إِدْرِيسُ حَتَّىٰ جَلَسَ عَلَىٰ مَوْضِعِ مَدِينَةِ الْجَبَّارِ الْأَوَّلِ، فَوَجَدَهَا وَهِيَ تَلٌّ، فَاجْتَمَعَ إِلَيْهِ أُنَاسٌ مِنْ أَهْلِ قَرْيَتِهِ،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أَمَا رَحِمْتَنَا فِي هَذِهِ الْعِشْرِينَ سَنَةً الَّتِي جُهِدْنَا فِيهَا وَمَسَّنَا الْجُوعُ وَالْجُهْدُ فِيهَا؟ فَادْعُ اللهَ لَنَا أَنْ يُمْطِرَ السَّمَاءَ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يَأْتِيَنِي جَبَّارُكُمْ هَذَا وَجَمِيعُ أَهْلِ قَرْيَتِكُمْ مُشَاةً حُفَاةً فَيَسْأَلُونِي ذَلِكَ، فَبَلَغَ الْجَبَّارَ قَوْلُهُ، فَبَعَثَ إِلَيْهِ أَرْبَعِينَ رَجُلاً يَأْتُوهُ بِإِدْرِيسَ، فَأَتَوْهُ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الْجَبَّارَ بَعَثَنَا إِلَيْكَ لِنَذْهَبَ بِكَ إِلَيْهِ، فَدَعَا عَلَيْهِمْ فَمَاتُوا، فَبَلَغَ الْجَبَّارَ ذَلِكَ، فَبَعَثَ إِلَيْهِ خَمْسَمِائَةِ رَجُلٍ لِيَأْتُوهُ بِهِ، فَأَتَوْهُ </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إِنَّ الْجَبَّارَ بَعَثَنَا إِلَيْكَ لِنَذْهَبَ بِكَ إِلَيْهِ، فَقَالَ لَهُمْ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مَصَارِعِ أَصْحَابِكُمْ،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قَتَلْتَنَابِالْجُوعِ مُنْذُ عِشْرِينَ سَنَةً، ثُمَّ تُرِيدُ أَنْ تَدْعُوَ عَلَيْنَا بِالمَوْتِ، أَمَا لَكَ 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بِذَاهِبٍ إِلَيْهِ، وَمَا أَنَا بِسَائِلِ اللهَ أَنْ يُمْطِرَ السَّمَاءَ عَلَيْكُمْ حَتَّىٰ يَأْتِيَنِي جَبَّارُكُمْ مَاشِياً حَافِياً وَأَهْلُ قَرْيَتِكُمْ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إِلَىٰ الْجَبَّارِ فَأَخْبَرُوهُ بِقَوْلِ إِدْرِيسَ، وَسَأَلُوهُ أَنْ يَمْضِيَ مَعَهُمْ وَجَمِيعُ أَهْلِ قَرْيَتِهِمْ إِلَىٰ إِدْرِيسَ مُشَاةً حُفَاةً، فَأَتَوْهُ حَتَّىٰ وَقَفُوا بَيْنَ يَدَيْهِ خَاضِعِينَ لَهُ طَالِبِينَ إِلَيْهِ أَنْ يَسْأَلَ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أَنْ يُمْطِرَ السَّمَاءَ عَلَيْهِمْ، فَقَالَ لَهُمْ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فَنَعَمْ، فَسَأَلَ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عِنْدَ ذَلِكَ أَنْ يُمْطِرَ السَّمَاءَ عَلَيْهِمْ وَعَلَىٰ قَرْيَتِهِمْ وَنَوَاحِيهَا، فَأَظَلَّتْهُمْ سَحَابَةٌ مِنَ السَّمَاءِ وَأَرْعَدَتْ وَأَبْرَقَتْ وَهَطَلَتْ عَلَيْهِمْ</w:t>
      </w:r>
      <w:r>
        <w:rPr>
          <w:rStyle w:val="FootnoteAnchor"/>
          <w:rtl w:val="true"/>
        </w:rPr>
        <w:footnoteReference w:id="298"/>
      </w:r>
      <w:r>
        <w:rPr>
          <w:rFonts w:ascii="Amiri" w:hAnsi="Amiri" w:eastAsia="Amiri" w:cs="Amiri"/>
          <w:color w:val="111111"/>
          <w:sz w:val="28"/>
          <w:sz w:val="28"/>
          <w:szCs w:val="28"/>
          <w:rtl w:val="true"/>
          <w:lang w:bidi="ar-SA"/>
        </w:rPr>
        <w:t>مِنْ سَاعَتِهِمْ حَتَّىٰ ظَنُّوا أَنَّهُ الْغَرَقُ، فَمَا رَجَعُوا إِلَىٰ مَنَازِلِهِمْ حَتَّىٰ أَهَمَّتْهُمْ أَنْفُسُهُمْ مِنَ المَاءِ</w:t>
      </w:r>
      <w:r>
        <w:rPr>
          <w:rFonts w:eastAsia="Amiri" w:cs="Amiri" w:ascii="Amiri" w:hAnsi="Amiri"/>
          <w:color w:val="111111"/>
          <w:sz w:val="28"/>
          <w:szCs w:val="28"/>
          <w:rtl w:val="true"/>
          <w:lang w:bidi="ar-SA"/>
        </w:rPr>
        <w:t>»</w:t>
      </w:r>
      <w:r>
        <w:rPr>
          <w:rStyle w:val="FootnoteAnchor"/>
          <w:rtl w:val="true"/>
        </w:rPr>
        <w:footnoteReference w:id="299"/>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5544_183018"/>
      <w:bookmarkStart w:id="133" w:name="pg15544_183018"/>
      <w:bookmarkEnd w:id="133"/>
    </w:p>
    <w:p>
      <w:pPr>
        <w:pStyle w:val="Heading2"/>
        <w:numPr>
          <w:ilvl w:val="1"/>
          <w:numId w:val="1"/>
        </w:numPr>
        <w:rPr/>
      </w:pPr>
      <w:bookmarkStart w:id="134" w:name="pg15544_183018"/>
      <w:bookmarkStart w:id="135" w:name="__RefHeading___Toc9007310_2142443653"/>
      <w:bookmarkStart w:id="136" w:name="_Toc46"/>
      <w:bookmarkEnd w:id="134"/>
      <w:bookmarkEnd w:id="135"/>
      <w:r>
        <w:rPr>
          <w:rtl w:val="true"/>
        </w:rPr>
        <w:t>الباب الثاني</w:t>
      </w:r>
      <w:bookmarkEnd w:id="13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ذكر ظهور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بعد ذلك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w:t>
      </w:r>
      <w:r>
        <w:rPr>
          <w:rStyle w:val="FootnoteAnchor"/>
          <w:rtl w:val="true"/>
        </w:rPr>
        <w:footnoteReference w:id="3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عَنْ أَحْمَدَ بْنِ الْحَسَنِ الْمِيثَمِيِّ،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أَظْهَرَ اللهُ تَبَارَكَ وَتَعَالَىٰ نُبُوَّةَ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 الشِّيعَةُ بِالْفَرَجِ اشْتَدَّتِ الْبَلْوَىٰ وَعَظُمَتِ الْفِرْيَةُ إِلَىٰ أَنْ آلَ الْأَمْرُ إِلَىٰ شِدَّةٍ شَدِيدَةٍ نَالَتِ الشِّيعَةَ وَالْوُثُوبِ عَلَىٰ نُوحٍ بِالضَّرْبِ المُبَرِّحِ</w:t>
      </w:r>
      <w:r>
        <w:rPr>
          <w:rStyle w:val="FootnoteAnchor"/>
          <w:rtl w:val="true"/>
        </w:rPr>
        <w:footnoteReference w:id="302"/>
      </w:r>
      <w:r>
        <w:rPr>
          <w:rFonts w:ascii="Amiri" w:hAnsi="Amiri" w:eastAsia="Amiri" w:cs="Amiri"/>
          <w:color w:val="111111"/>
          <w:sz w:val="28"/>
          <w:sz w:val="28"/>
          <w:szCs w:val="28"/>
          <w:rtl w:val="true"/>
          <w:lang w:bidi="ar-SA"/>
        </w:rPr>
        <w:t xml:space="preserve">حَتَّىٰ 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الْأَوْقَاتِ مَغْشِيًّا عَلَيْهِ ثَلَاثَةَ أَيَّامٍ، يَجْرِي الدَّمُ مِنْ أُذُنِهِ، ثُمَّ أَفَاقَ، وَذَلِكَ بَعْدَ ثَلَاثِمِائَةِ سَنَةٍ مِنْ مَبْعَثِهِ، وَهُوَ فِي خِلَالِ ذَلِكَ يَدْعُوهُمْ لَيْلاً وَنَهَاراً فَيَهْرَبُونَ، وَيَدْعُوهُمْ سِرًّا فَلَا يُجِيبُونَ، وَيَدْعُوهُمْ عَلَانِيَةً فَيُوَلُّونَ، فَهَمَّ بَعْدَ ثَلَاثِمِائَةِ سَنَةٍ بِالدُّعَاءِ عَلَيْهِمْ، وَجَلَسَ بَعْدَ صَلَاةِ الْفَجْرِ لِلدُّعَاءِ، فَهَبَطَ إِلَيْهِ وَفْدٌ مِنَ السَّمَاءِ السَّابِعَةِ وَهُمْ ثَلَاثَةُ أَمْلَاكٍ فَسَلَّمُوا عَلَيْهِ،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لَنَا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تُؤَخِّرُ الدُّعَاءَ عَلَىٰ قَوْمِكَ فَإِنَّهَا أَوَّلُ سَطْوَةٍ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أَخَّرْتُ الدُّعَاءَ عَلَيْهِمْ ثَلَاثَمِائَةِ سَنَةٍ أُخْرَىٰ، وَعَادَ إِلَيْهِمْ فَصَنَعَ مَا كَانَ يَصْنَعُ، ويَفْعَلُونَ مَا كَانُوا يَفْعَلُونَ حَتَّىٰ إِذَا انْقَضَتْ ثَلَاثُمِائَةِ سَنَةٍ أُخْرَىٰ وَيَئِسَ مِنْ إِيمَانِهِمْ جَلَسَ فِي وَقْتِ ضُحَىٰ النَّهَارِ لِلدُّعَاءِ، فَهَبَطَ عَلَيْهِ وَفْدٌ مِنَ السَّمَاءِ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ثَلَاثَةُأَمْلَاكٍ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وَفْدٌ مِنَ السَّمَاءِ السَّادِسَةِ خَرَجْنَا بُكْرَةً وَجِئْنَاكَ ضَحْوَةً، ثُمَّ سَأَلُوهُ مِثْلَ مَا سَأَلَهُ وَفْدُ السَّمَاءِ السَّابِعَةِ، فَأَجَابَهُمْ إِلَىٰ مِثْلِ مَا </w:t>
      </w:r>
    </w:p>
    <w:p>
      <w:pPr>
        <w:pStyle w:val="BookText"/>
        <w:rPr/>
      </w:pPr>
      <w:r>
        <w:rPr>
          <w:rFonts w:ascii="Amiri" w:hAnsi="Amiri" w:eastAsia="Amiri" w:cs="Amiri"/>
          <w:color w:val="111111"/>
          <w:sz w:val="28"/>
          <w:sz w:val="28"/>
          <w:szCs w:val="28"/>
          <w:rtl w:val="true"/>
          <w:lang w:bidi="ar-SA"/>
        </w:rPr>
        <w:t xml:space="preserve">أَجَابَ أُولَئِكَ إِلَيْهِ، وَعَادَ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قَوْمِهِ يَدْعُوهُمْ فَلَا يَزِيدُهُمْ دُعَاؤُهُ إِلَّا فِرَاراً، حَتَّىٰ انْقَضَتْ ثَلَاثُمِائَةِ سَنَةٍ تَتِمَّةُ تِسْعِمِائَةِ سَنَةٍ، فَصَارَتْ إِلَيْهِ الشِّيعَةُ وَشَكَوْا مَا يَنَالُهُمْ مِنَ الْعَامَّةِ وَالطَّوَاغِيتِ، وَسَأَلُوهُ الدُّعَاءَ بِالْفَرَجِ، فَأَجَابَهُمْ إِلَىٰ ذَلِكَ، وَصَلَّىٰ وَدَعَا،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أَجَابَ دَعْوَتَكَ، فَقُلْ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يَأْكُلُوا التَّمْرَ وَيَغْرِسُوا النَّوَىٰ وَيُرَاعُوهُ حَتَّىٰ يُثْمِرَ، فَإِذَا أَثْمَرَ فَرَّجْتُ عَنْهُمْ، فَحَمِدَ اللهَ وَأَثْنَىٰ عَلَيْهِ وَعَرَّفَهُمْ ذَلِكَ فَاسْتَبْشَرُوا بِهِ، فَأَكَلُوا التَّمْرَ وَغَرَسُوا النَّوَىٰ وَرَاعُوهُ حَتَّىٰ أَثْمَرَ</w:t>
      </w:r>
      <w:r>
        <w:rPr>
          <w:rStyle w:val="FootnoteAnchor"/>
          <w:rtl w:val="true"/>
        </w:rPr>
        <w:footnoteReference w:id="303"/>
      </w:r>
      <w:r>
        <w:rPr>
          <w:rFonts w:ascii="Amiri" w:hAnsi="Amiri" w:eastAsia="Amiri" w:cs="Amiri"/>
          <w:color w:val="111111"/>
          <w:sz w:val="28"/>
          <w:sz w:val="28"/>
          <w:szCs w:val="28"/>
          <w:rtl w:val="true"/>
          <w:lang w:bidi="ar-SA"/>
        </w:rPr>
        <w:t xml:space="preserve">، ثُمَّ صَارُوا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بِالتَّمْرِ وَسَأَلُوهُ أَنْ يُنْجِزَ لَهُمُ الْوَعْدَ، فَسَأَلَ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هَذَا التَّمْرَ وَاغْرِسُوا النَّوَىٰ فَإِذَا أَثْمَرَ فَرَّجْتُ عَنْكُمْ، فَلَمَّا ظَنُّوا أَنَّ الْخُلْفَ قَدْ وَقَعَ عَلَيْهِمْ ارْتَدَّ مِنْهُمُ الثُّلُثُ وَثَبَتَ الثُّلُثَانِ، فَأَكَلُوا التَّمْرَ وَغَرَسُوا النَّوَىٰ حَتَّىٰ إِذَا أَثْمَرَ أَتَوْا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وَسَأَلُوهُ أَنْ يُنْجِزَ لَهُمُ الْوَعْدَ، فَسَأَلَ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هَذَا التَّمْرَ واغْرِسُوا النَّوَىٰ، فَارْتَدَّ الثُّلُثُ الْآخَرُ وَبَقِيَ الثُّلُثُ، فَأَكَلُوا التَّمْرَ وَغَرَسُوا النَّوَىٰ، فَلَمَّا أَثْمَرَ أَتَوْا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مِنَّا إِلَّا الْقَلِيلُ، وَنَحْنُ نَتَخَوَّفُ عَلَىٰ أَنْفُسِنَا بِتَأَخُّرِ الْفَرَجِ أَنْ نَهْلِكَ، فَصَلَّىٰ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مِنْ أَصْحَابِي إِلَّا هَذِهِ الْعِصَابَةُ، وَإِنِّي أَخَافُ عَلَيْهِمُ الْهَلَاكَ إِنْ تَأَخَّرَ عَنْهُمُ الْفَرَجُ، 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دُعَاءَكَ، فَاصْنَعِ الْفُلْكَ، وَكَانَ بَيْنَ إِجَابَةِ الدُّعَاءِ وَبَيْنَ الطُّوفَانِ خَمْسُونَ سَنَةً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وَمُحَمَّدُ بْنُ مُوسَىٰ بْنِ المُتَوَكِّلِ وَأَحْمَدُ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الْحُسَيْنِ بْنِ الْحَسَنِ ابْنِ أَبَانٍ، عَنْ مُحَمَّدِ بْنِ أُورَمَةَ، عَنْ مُحَمَّدِ بْنِ سِنَانٍ، عَنْ إِسْمَاعِيلَ بْنِ جَابِرٍ وَعَبْدِ الْكَرِيمِ </w:t>
      </w:r>
    </w:p>
    <w:p>
      <w:pPr>
        <w:pStyle w:val="BookText"/>
        <w:rPr/>
      </w:pPr>
      <w:r>
        <w:rPr>
          <w:rFonts w:ascii="Amiri" w:hAnsi="Amiri" w:eastAsia="Amiri" w:cs="Amiri"/>
          <w:color w:val="111111"/>
          <w:sz w:val="28"/>
          <w:sz w:val="28"/>
          <w:szCs w:val="28"/>
          <w:rtl w:val="true"/>
          <w:lang w:bidi="ar-SA"/>
        </w:rPr>
        <w:t xml:space="preserve">ابْنِ عَمْرٍو، عَنْ عَبْدِ الْحَمِيدِ بْنِ أَبِي الدَّيْلَمِ،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نُوحٌ بَعْدَ النُّزُولِ مِنَ السَّفِينَةِ خَمْسِينَ سَنَةً</w:t>
      </w:r>
      <w:r>
        <w:rPr>
          <w:rStyle w:val="FootnoteAnchor"/>
          <w:rtl w:val="true"/>
        </w:rPr>
        <w:footnoteReference w:id="304"/>
      </w:r>
      <w:r>
        <w:rPr>
          <w:rFonts w:ascii="Amiri" w:hAnsi="Amiri" w:eastAsia="Amiri" w:cs="Amiri"/>
          <w:color w:val="111111"/>
          <w:sz w:val="28"/>
          <w:sz w:val="28"/>
          <w:szCs w:val="28"/>
          <w:rtl w:val="true"/>
          <w:lang w:bidi="ar-SA"/>
        </w:rPr>
        <w:t xml:space="preserve">، ثُمَّ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قَدِ انْقَضَتْ نُبُوَّتُكَ وَاسْتَكْمَلْتَ أَيَّامَكَ، فَانْظُرِ الْاِسْمَ الْأَكْبَرَ وَمِيرَاثَ الْعِلْمِ وَآثَارَ عِلْمِ النُّبُوَّةِ الَّتِي مَعَكَ، فَادْفَعْهَا إِلَىٰ ابْنِكَ سَامٍ، فَإِنِّي لَا أَتْرُكُ الْأَرْضَ إِلَّا وَفِيهَا عَالِمٌ تُعْرَفُ بِهِ طَاعَتِي وَيَكُونُ نَجَاةً فِيمَا بَيْنَ قَبْضِ النَّبِيِّ وَمَبْعَثِ النَّبِيِّ الْآخَرِ، وَلَمْ أَكُنْ أَتْرُكُ النَّاسَ بِغَيْرِ حُجَّةٍ وَدَاعٍ إِلَيَّ وَهَادٍ إِلَىٰ سَبِيلي وَعَارِفٍ بِأَمْرِي، فَإِنِّي قَدْ قَضَيْتُ أَنْ أَجْعَلَ لِكُلِّ قَوْمٍ هَادِياً أَهْدِي بِهِ السُّعَدَاءَ، وَيَكُونُ حُجَّةً عَلَىٰ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فَدَفَعَ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الْأَكْبَرَ وَمِيرَاثَ الْعِلْمِ وَآثَارَ عِلْمِ النُّبُوَّةِ إِلَىٰ ابْنِهِ سَامٍ، فَأَمَّا حَامٌ وَيَافِثُ فَلَمْ يَكُنْ عِنْدَهُمَا عِلْمٌ يَنْتَفِعَانِ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وَبَشَّرَهُمْ نُوحٌ بِهُودٍ، وَأَمَرَهُمْ بِاتِّبَاعِهِ، وَأَنْ يَفْتَحُوا الْوَصِيَّةَ كُلَّ عَامٍ فَيَنْظُرُوا فِيهَا، وَيَكُونَ عِيداً لَهُمْ كَمَا أَمَرَهُمْ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فَظَهَرَتِ الْجَبَرِيَّةُ فِي وُلْدِ حَامٍ وَيَافِثَ، فَاسْتَخْفَىٰ وُلْدُ سَامٍ بِمَاعِنْدَهُمْ مِنَ الْعِلْمِ، وجَرَتْ عَلَىٰ سَامٍ بَعْدَ نُوحٍ الدَّوْلَةُ لِحَامٍ وَيَافِثَ،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عَلَىٰ نُوحٍ دَوْلَةَ الْجَبَّارِينَ، وَيُعِزُّ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وَوُلِدَ لِحَامٍ السِّنْدُ وَالْهِنْدُ وَالْحَبَشُ، وَوُلِدَ لِسَامٍ الْعَرَبُ وَالْعَجَمُ، وَجَرَتْ عَلَيْهِمُ الدَّوْلَةُ، وَكَانُوا يَتَوَارَثُونَ الْوَصِيَّةَ عَالِمٌ بَعْدَ عَالِمٍ حَتَّىٰ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دَعَا الشِّيعَةَ،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سَتَكُونُ مِنْ بَعْدِي غَيْبَةٌ تَظْهَرُ فِيهَا الطَّوَاغِيتُ، وَأَنَّ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يُفَرِّجُ عَنْكُمْ بِالْقَائِمِ مِنْ وُلْدِي، اسْمُهُ هُودٌ، لَهُ سَمْتٌ وَسَكِينَةٌ وَوَقَارٌ، يُشْبِهُنِي فِي خَلْقِي وَخُلُقِي، وَسَيُهْلِكُ اللهُ أَعْدَاءَكُمْ عِنْدَ ظُهُورِهِ بِالرِّيحِ، فَلَمْ يَزَالُوا يَتَرَقَّبُونَ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وَيَنْتَظِرُونَ ظُهُورَهُ حَتَّىٰ طَالَ عَلَيْهِمُ الْأَمَدُ وَقَسَتْ قُلُوبُ أَكْثَرِهِمْ، فَأَظْهَرَ اللهُ تَعَالَىٰ ذِكْرُهُ نَبِيَّهُ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الْيَأْسِ مِنْهُمْ وَتَنَاهِي الْبَلَاءِ بِهِمْ، وَأَهْلَكَ الْأَعْدَاءَ بِالرِّيحِ الْعَقِيمِ الَّتِي وَصَفَهَا اللهُ تَعَالَىٰ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وَقَعَتِ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إِلَىٰ أَنْ ظَهَرَ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ألَا يا قيل ويحك قم فهينم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يصبحنا غماما</w:t>
      </w:r>
    </w:p>
    <w:p>
      <w:pPr>
        <w:pStyle w:val="BookText"/>
        <w:rPr/>
      </w:pPr>
      <w:r>
        <w:rPr>
          <w:rFonts w:ascii="Amiri" w:hAnsi="Amiri" w:eastAsia="Amiri" w:cs="Amiri"/>
          <w:color w:val="111111"/>
          <w:sz w:val="28"/>
          <w:sz w:val="28"/>
          <w:szCs w:val="28"/>
          <w:rtl w:val="true"/>
          <w:lang w:bidi="ar-SA"/>
        </w:rPr>
        <w:t xml:space="preserve">فيسقي أرض عاد إنَّ 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أمسوا ما يبينون الكلاما</w:t>
      </w:r>
    </w:p>
    <w:p>
      <w:pPr>
        <w:pStyle w:val="BookText"/>
        <w:rPr/>
      </w:pPr>
      <w:r>
        <w:rPr>
          <w:rFonts w:ascii="Amiri" w:hAnsi="Amiri" w:eastAsia="Amiri" w:cs="Amiri"/>
          <w:color w:val="111111"/>
          <w:sz w:val="28"/>
          <w:sz w:val="28"/>
          <w:szCs w:val="28"/>
          <w:rtl w:val="true"/>
          <w:lang w:bidi="ar-SA"/>
        </w:rPr>
        <w:t xml:space="preserve">وإنَّ الوحش تأتيهم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تخشىٰ لعادي سهاما</w:t>
      </w:r>
    </w:p>
    <w:p>
      <w:pPr>
        <w:pStyle w:val="BookText"/>
        <w:rPr/>
      </w:pPr>
      <w:r>
        <w:rPr>
          <w:rFonts w:ascii="Amiri" w:hAnsi="Amiri" w:eastAsia="Amiri" w:cs="Amiri"/>
          <w:color w:val="111111"/>
          <w:sz w:val="28"/>
          <w:sz w:val="28"/>
          <w:szCs w:val="28"/>
          <w:rtl w:val="true"/>
          <w:lang w:bidi="ar-SA"/>
        </w:rPr>
        <w:t xml:space="preserve">وأنتم هاهنا فيما اشتهيتم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نهاركم وليلكم التماما</w:t>
      </w:r>
    </w:p>
    <w:p>
      <w:pPr>
        <w:pStyle w:val="BookText"/>
        <w:rPr/>
      </w:pPr>
      <w:r>
        <w:rPr>
          <w:rFonts w:ascii="Amiri" w:hAnsi="Amiri" w:eastAsia="Amiri" w:cs="Amiri"/>
          <w:color w:val="111111"/>
          <w:sz w:val="28"/>
          <w:sz w:val="28"/>
          <w:szCs w:val="28"/>
          <w:rtl w:val="true"/>
          <w:lang w:bidi="ar-SA"/>
        </w:rPr>
        <w:t xml:space="preserve">فقبح وفدكم من وفد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لقوا التحيَّة والسلاما</w:t>
      </w:r>
    </w:p>
    <w:p>
      <w:pPr>
        <w:pStyle w:val="BookText"/>
        <w:rPr/>
      </w:pPr>
      <w:r>
        <w:rPr>
          <w:rFonts w:ascii="Amiri" w:hAnsi="Amiri" w:eastAsia="Amiri" w:cs="Amiri"/>
          <w:color w:val="111111"/>
          <w:sz w:val="28"/>
          <w:sz w:val="28"/>
          <w:szCs w:val="28"/>
          <w:rtl w:val="true"/>
          <w:lang w:bidi="ar-SA"/>
        </w:rPr>
        <w:t>فلمَّا غنَّتهم الجرادتان بهذا،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بعثكم قومكم يتغوَّثون بكم من هذا البلاء، فادخلوا هذا الحرم، واستسقوا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منهم قد آمن هود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تُسْقَون بدعائكم، ولكن إنْ أطعتم نبيَّكم سُقيتم، فزجروه، وخرجوا إلىٰ مكَّة يستسقون بها لعاد، وكان قيل بن عنزر رأس وفد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إلهنا، إنْ كان هود صادقاً فاسقنا، فإنَّا قد 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الله سبحانه سحاباً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وحمراء، وسوداء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ناداه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قيل، اختر لنفسك ولقومك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السحابة السوداء التي فيها العذاب، فساق الله سبحانه تلك السحابة بما فيها من النقمة إلىٰ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رأوها استبشروا بها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عَارِضٌ مُمْطِرُنَا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مَا اسْتَعْجَلْتُمْ بِهِ رِيحٌ فِيهَا عَذَابٌ أَلِيمٌ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فسخَّرها الله تعالىٰ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لَيَالٍ وَثَمانِيَةَ أَيَّامٍ حُسُوماً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فلم تدع من عاد أحداً إلَّا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هود ومن معه من المؤمنين في حظيرة، وما يصيبه ومن معه إلَّا ما تلين عليه الجلود، وتلتذُّ النفوس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مُحَمَّدِ بْنِ سِنَانٍ، عَنْ إِسْمَاعِيلَ بْنِ جَابِرٍ وَكَرَّامِ بْنِ عَمْرٍو</w:t>
      </w:r>
      <w:r>
        <w:rPr>
          <w:rStyle w:val="FootnoteAnchor"/>
          <w:rtl w:val="true"/>
        </w:rPr>
        <w:footnoteReference w:id="307"/>
      </w:r>
      <w:r>
        <w:rPr>
          <w:rFonts w:ascii="Amiri" w:hAnsi="Amiri" w:eastAsia="Amiri" w:cs="Amiri"/>
          <w:color w:val="111111"/>
          <w:sz w:val="28"/>
          <w:sz w:val="28"/>
          <w:szCs w:val="28"/>
          <w:rtl w:val="true"/>
          <w:lang w:bidi="ar-SA"/>
        </w:rPr>
        <w:t xml:space="preserve">، عَنْ عَبْدِ الْحَمِيدِ بْنِ أَبِي الدَّيْلَمِ، عَنِ الصَّادِقِ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لَهُ الْعَقِبُ مِنْ وُلْدِ سَامٍ، وَأَمَّا الْآخَرُونَ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مِنَّا قُوَّةً، فَأُهْلِكُوا بِالرِّيحِ الْعَقِيمِ، وَأَوْصَاهُمْ هُودٌ وَبَشَّرَهُمْ بِصَالِحٍ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مُحَمَّدِ بْنِ سِنَانٍ، عَنْ إِسْمَاعِيلَ بْنِ جَابِرٍ وَكَرَّامِ بْنِ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عَبْدِ الْحَمِيدِ بْنِ أَبِي الدَّيْلَمِ، عَنِ الصَّادِقِ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لَهُ الْعَقِبُ مِنْ وُلْدِ سَامٍ، وَأَمَّا الْآخَرُونَ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مِنَّا قُوَّةً، فَأُهْلِكُوا بِالرِّيحِ الْعَقِيمِ، وَأَوْصَاهُمْ هُودٌ وَبَشَّرَهُمْ بِصَالِحٍ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5544_183026"/>
      <w:bookmarkStart w:id="138" w:name="pg15544_183026"/>
      <w:bookmarkEnd w:id="138"/>
    </w:p>
    <w:p>
      <w:pPr>
        <w:pStyle w:val="Heading2"/>
        <w:numPr>
          <w:ilvl w:val="1"/>
          <w:numId w:val="1"/>
        </w:numPr>
        <w:rPr/>
      </w:pPr>
      <w:bookmarkStart w:id="139" w:name="pg15544_183026"/>
      <w:bookmarkStart w:id="140" w:name="__RefHeading___Toc9007312_2142443653"/>
      <w:bookmarkStart w:id="141" w:name="_Toc47"/>
      <w:bookmarkEnd w:id="139"/>
      <w:bookmarkEnd w:id="140"/>
      <w:r>
        <w:rPr>
          <w:rtl w:val="true"/>
        </w:rPr>
        <w:t>الباب الثالث</w:t>
      </w:r>
      <w:bookmarkEnd w:id="14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غيبة صالح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الْحَسَنِ الصَّفَّارُ وَسَعْدُ بْنُ عَبْدِ اللهِ وَعَبْدُ اللهِ بْنُ جَعْفَرٍ الْحِمْيَرِيُّ،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عَلِيِّ بْنِ أَسْبَاطٍ، عَنْ سَيْفِ بْنِ عَمِيرَةَ،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 قَوْمِهِ زَمَاناً</w:t>
      </w:r>
      <w:r>
        <w:rPr>
          <w:rStyle w:val="FootnoteAnchor"/>
          <w:rtl w:val="true"/>
        </w:rPr>
        <w:footnoteReference w:id="309"/>
      </w:r>
      <w:r>
        <w:rPr>
          <w:rFonts w:ascii="Amiri" w:hAnsi="Amiri" w:eastAsia="Amiri" w:cs="Amiri"/>
          <w:color w:val="111111"/>
          <w:sz w:val="28"/>
          <w:sz w:val="28"/>
          <w:szCs w:val="28"/>
          <w:rtl w:val="true"/>
          <w:lang w:bidi="ar-SA"/>
        </w:rPr>
        <w:t>، وكَانَ يَوْمَ غَابَ عَنْهُمْ كَهْلاً، مُبْدَحَ الْبَطْنِ، حَسَنَ الْجِسْمِ، وَافِرَ اللِّحْيَةِ، خَمِيصَ الْبَطْنِ</w:t>
      </w:r>
      <w:r>
        <w:rPr>
          <w:rStyle w:val="FootnoteAnchor"/>
          <w:rtl w:val="true"/>
        </w:rPr>
        <w:footnoteReference w:id="310"/>
      </w:r>
      <w:r>
        <w:rPr>
          <w:rFonts w:ascii="Amiri" w:hAnsi="Amiri" w:eastAsia="Amiri" w:cs="Amiri"/>
          <w:color w:val="111111"/>
          <w:sz w:val="28"/>
          <w:sz w:val="28"/>
          <w:szCs w:val="28"/>
          <w:rtl w:val="true"/>
          <w:lang w:bidi="ar-SA"/>
        </w:rPr>
        <w:t>، خَفِيفَ الْعَارِضَيْنِ مُجْتَمِعاً، رَبْعَةً مِنَ الرِّجَالِ</w:t>
      </w:r>
      <w:r>
        <w:rPr>
          <w:rStyle w:val="FootnoteAnchor"/>
          <w:rtl w:val="true"/>
        </w:rPr>
        <w:footnoteReference w:id="311"/>
      </w:r>
      <w:r>
        <w:rPr>
          <w:rFonts w:ascii="Amiri" w:hAnsi="Amiri" w:eastAsia="Amiri" w:cs="Amiri"/>
          <w:color w:val="111111"/>
          <w:sz w:val="28"/>
          <w:sz w:val="28"/>
          <w:szCs w:val="28"/>
          <w:rtl w:val="true"/>
          <w:lang w:bidi="ar-SA"/>
        </w:rPr>
        <w:t>، فَلَمَّا رَجَعَ إِلَىٰ قَوْمِهِ لَمْ يَعْرِفُوهُ بِصُورَتِهِ، فَرَجَعَ إِلَيْهِمْ وَهُمْ عَلَىٰ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جَاحِدَةٌ لَا تَرْجِعُ أَبَداً، وَأُخْرَىٰ شَاكَّةٌ فِيهِ، وَأُخْرَىٰ عَلَىٰ يَقِينٍ، فَبَدَأَ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رَجَعَ بِالطَّبَقَةِ الشَّاكَّةِ</w:t>
      </w:r>
      <w:r>
        <w:rPr>
          <w:rStyle w:val="FootnoteAnchor"/>
          <w:rtl w:val="true"/>
        </w:rPr>
        <w:footnoteReference w:id="312"/>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صَالِحٌ، فَكَذَّبُوهُ  وَشَتَمُوهُ وَزَجَرُوهُ،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مِنْكَ، إِنَّ صَالِحاً كَانَ فِي غَيْرِ صَورَتِكَ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الْجُحَّادَ، فَلَمْ يَسْمَعُوا مِنْهُ الْقَوْلَ وَنَفَرُوا مِنْهُ أَشَدَّ النُّفُورِ، ثُمَّ انْطَلَقَ إِلَىٰ الطَّبَقَةِ الثَّالِثَةِ، وَهُمْ أَهْلُ الْيَقِينِ،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صَالِحٌ، فَقَالُوا أَخْبِرْنَا خَبَراً لَا نَشُكُّ فِيكَ مَعَهُ أَنَّكَ صَالِحٌ، فَإِنَّا لَا نَمْتَرِي أَنَّ اللهَ تَبَارَكَوَتَعَالَىٰ الْخَالِقُ يَنْقُلُ وَيُحَوِّلُ فِي أَيِّ صُورَةٍ شَاءَ، وَقَدْ أُخْبِرْنَا وَتَدَارَسْنَا فِيمَا بَيْنَنَا بِعَلَامَاتِ الْقَائِمِ إِذَا جَاءَ، وَإِنَّمَا يَصِحُّ عِنْدَنَا إِذَا أَتَىٰ الْخَبَرُ مِنَ السَّمَاءِ،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صَالِحٌ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أَتَيْتُكُمْ بِالنَّاقَةِ،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وَهِيَ الَّتِي نَتَدَارَسُ، فَمَا عَلَامَتُهَا؟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شِرْبٌ وَلَكُمْ شِرْبُ يَوْمٍ مَعْلُومٍ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وَبِمَا جِئْتَنَا بِهِ، فَعِنْدَ ذَلِكَ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صَالِحاً مُرْسَلٌ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أَهْلُ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بِمَا أُرْسِلَ بِهِ مُؤْمِنُونَ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الشُّكَّاكُ وَالْجُحَّادُ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بِالَّذِي آمَنْتُمْ بِهِ كَافِرُونَ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فِيهِمْ ذَلِكَ الْيَوْمَ عَالِمٌ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مِنْ أَنْ يَتْرُكَ الْأَرْضَ بِلَا عَالِمٍ</w:t>
      </w:r>
      <w:r>
        <w:rPr>
          <w:rStyle w:val="FootnoteAnchor"/>
          <w:rtl w:val="true"/>
        </w:rPr>
        <w:footnoteReference w:id="313"/>
      </w:r>
      <w:r>
        <w:rPr>
          <w:rFonts w:ascii="Amiri" w:hAnsi="Amiri" w:eastAsia="Amiri" w:cs="Amiri"/>
          <w:color w:val="111111"/>
          <w:sz w:val="28"/>
          <w:sz w:val="28"/>
          <w:szCs w:val="28"/>
          <w:rtl w:val="true"/>
          <w:lang w:bidi="ar-SA"/>
        </w:rPr>
        <w:t xml:space="preserve">يَدُلُّ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مَكَثَ الْقَوْمُ بَعْدَ خُرُوجِ صَالِحٍ سَبْعَةَ أَيَّامٍ عَلَىٰ فَتْرَةٍ لَا يَعْرِفُونَ إِمَاماً، غَيْرَ أَنَّهُمْ عَلَىٰ مَا فِي أَيْدِيهِمْ مِنْ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كَلِمَتُهُمْ وَاحِدَةٌ، فَلَمَّا ظَهَرَ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عَلَيْهِ، وَإِنَّمَا مَثَلُ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صَالِحٍ </w:t>
      </w:r>
      <w:r>
        <w:rPr>
          <w:rFonts w:eastAsia="Amiri" w:cs="Amiri" w:ascii="Amiri" w:hAnsi="Amiri"/>
          <w:color w:val="111111"/>
          <w:sz w:val="28"/>
          <w:szCs w:val="28"/>
          <w:rtl w:val="true"/>
          <w:lang w:bidi="ar-SA"/>
        </w:rPr>
        <w:t>».</w:t>
      </w:r>
      <w:bookmarkStart w:id="142" w:name="pg15544_183030"/>
    </w:p>
    <w:p>
      <w:pPr>
        <w:pStyle w:val="Heading2"/>
        <w:numPr>
          <w:ilvl w:val="1"/>
          <w:numId w:val="1"/>
        </w:numPr>
        <w:rPr/>
      </w:pPr>
      <w:bookmarkStart w:id="143" w:name="__RefHeading___Toc9007314_2142443653"/>
      <w:bookmarkStart w:id="144" w:name="_Toc48"/>
      <w:bookmarkEnd w:id="142"/>
      <w:bookmarkEnd w:id="143"/>
      <w:r>
        <w:rPr>
          <w:rtl w:val="true"/>
        </w:rPr>
        <w:t>الباب الرابع</w:t>
      </w:r>
      <w:bookmarkEnd w:id="14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وأمَّا غيبة إبراهيم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تشبه غيبة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هي أعجب منها،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 أثر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بطن أُمِّه حتَّىٰ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بقدرته من بطنها إلىٰ ظهرها، ثمّ أخفىٰ أمر ولادته إلىٰ وقت بلوغ الكتاب أجله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مُحَمَّدِ بْنِ أَبِي عُمَيْرٍ، عَنْ هِشَامِ بْنِ سَالِمٍ</w:t>
      </w:r>
      <w:r>
        <w:rPr>
          <w:rStyle w:val="FootnoteAnchor"/>
          <w:rtl w:val="true"/>
        </w:rPr>
        <w:footnoteReference w:id="314"/>
      </w:r>
      <w:r>
        <w:rPr>
          <w:rFonts w:ascii="Amiri" w:hAnsi="Amiri" w:eastAsia="Amiri" w:cs="Amiri"/>
          <w:color w:val="111111"/>
          <w:sz w:val="28"/>
          <w:sz w:val="28"/>
          <w:szCs w:val="28"/>
          <w:rtl w:val="true"/>
          <w:lang w:bidi="ar-SA"/>
        </w:rPr>
        <w:t xml:space="preserve">،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مُنَجِّماً لِنُمْرُودَ بْنِ كَنْعَانَ</w:t>
      </w:r>
      <w:r>
        <w:rPr>
          <w:rStyle w:val="FootnoteAnchor"/>
          <w:rtl w:val="true"/>
        </w:rPr>
        <w:footnoteReference w:id="315"/>
      </w:r>
      <w:r>
        <w:rPr>
          <w:rFonts w:ascii="Amiri" w:hAnsi="Amiri" w:eastAsia="Amiri" w:cs="Amiri"/>
          <w:color w:val="111111"/>
          <w:sz w:val="28"/>
          <w:sz w:val="28"/>
          <w:szCs w:val="28"/>
          <w:rtl w:val="true"/>
          <w:lang w:bidi="ar-SA"/>
        </w:rPr>
        <w:t>، وَكَانَ نُمْرُودُ لَا يَصْدُرُ إِلَّا عَنْ رَأْيِهِ، فَنَظَرَ فِي النُّجُومِ لَيْلَةً مِنَ اللَّيَالِي، فَأَصْبَحَ،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فِي لَيْلَتِي هَذِهِ عَجَباً</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يدلُّ علىٰ جواز النظر فيها والحكم بها لغير من أحاط بها علماً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فَقَالَ لَهُ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مَوْلُوداً يُولَدُ فِي أَرْضِنَاهَذِهِ، فَيَكُونُ هَلَاكُنَا عَلَىٰ يَدَيْهِ، وَلَا يَلْبَثُ إِلَّا قَلِيلاً حَتَّىٰ يُحْمَلَ بِهِ، فَعَجِبَ مِنْ ذَلِكَ نُمْرُودُ،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حَمَلَتْ بِهِ النِّسَاءُ؟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وَكَانَ فِيمَا أُوتِيَ بِهِ مِنَ الْعِلْمِ أَنَّهُ سَيُحْرَقُ بِالنَّارِ، وَلَمْ يَكُنْ أُوتِيَ أَنَّ اللهَ تَعَالَىٰ سَيُنْجِيهِ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فَحَجَبَ النِّسَاءَ عَنِ الرِّجَالِ، فَلَمْ يَتْرُكْ امْرَأَةً إِلَّا جُعِلَتْ بِالمَدِينَةِ حَتَّىٰ لَا يَخْلُصَ إِلَيْهِنَّ الرِّجَالُ</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وقال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أُصول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 فلان إلىٰ فلان وصل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معراج النبوَّة جعلهنَّ في المدينة ومنع الرجال من الدخول فيها ووكل علىٰ أبواب المدينة أُمناء منهم آزر، فحضرت زوجته عنده، فواقعها، فحملت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بناء المجهول،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إليه، أي 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وَوَقَعَ</w:t>
      </w:r>
      <w:r>
        <w:rPr>
          <w:rStyle w:val="FootnoteAnchor"/>
          <w:rtl w:val="true"/>
        </w:rPr>
        <w:footnoteReference w:id="318"/>
      </w:r>
      <w:r>
        <w:rPr>
          <w:rFonts w:ascii="Amiri" w:hAnsi="Amiri" w:eastAsia="Amiri" w:cs="Amiri"/>
          <w:color w:val="111111"/>
          <w:sz w:val="28"/>
          <w:sz w:val="28"/>
          <w:szCs w:val="28"/>
          <w:rtl w:val="true"/>
          <w:lang w:bidi="ar-SA"/>
        </w:rPr>
        <w:t>أَبُو إِبْرَاهِيمَ عَلَىٰ امْرَأَتِهِ، فَحَمَلَتْ بِهِ</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العامَّة اختلفوا في أبي إبراهيم، قال الرازي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لِأَبِيهِ آزَرَ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الآية تدلُّ علىٰ أنَّ اسم والد إبراهيم هو آزر،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تارخ،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النسَّابين أنَّ اسمه تارخ، ومن الملحدة من جعل هذا طعناً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لتوجيه ذلك وجوها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تارخ، وآزر كان عمًّا له، والعمُّ قد يُطلَق عليه لفظ الأب كما حكىٰ الله عن أولاد يعقوب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 إِلهَكَ وَإِلهَ آبَائِكَ إِبْرَاهِيمَ وَإِسْمَاعِيلَ وَإِسْحَاقَ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إسماعيل كان عمًّا ليعقوب، وقد أطلقوا عليه لفظ الأب فكذا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 آباء الرسول وأجداده ما كان كافراً، وأنكروا أنَّ والد إبراهيم كان كافراً، وذكروا أنَّ آزر كان عمُّ إبراهيم وما كان والداً له، واحتجُّوا علىٰ قولهم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آباء نبيِّنا ما كانوا كُفَّاراً، ويدلُّ عليه وجوه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كان ينقل روحه عن ساجد إلىٰ ساجد، وبهذا التقدير فالآية دالَّة علىٰ أنَّ جميع آباء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مسلمين، وحينئذٍ يجب القطع بأنَّ والد إبراهيم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أيضاً علىٰ أنَّ أحداً من آباء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مشركين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أزل أُنقل من أصلاب الطاهرين إلىٰ أرحام الطاهرات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يوجب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 أجداده 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مرَّ من كلام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قاله الزجاج يقوِّي ما قاله أصحابنا أنَّ آزر كان جدُّ إبراهيم لأُمِّه، أو كان عمُّه من حيث صحَّ عندهم أنَّ آباء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آدم كلُّهم كانوا موحِّدين، وأجمعت الطائفة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إسلام آباء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الشيعة مستفيضة بل متواترة، وكذا في خصوص والد إبراهيم قد وردت بعض الأخبار، وقد عرفت إجماع الفرقة المحقَّة علىٰ ذلك بنقل المخالف والمؤالف، وهذا الخبر صريح في كون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آزر، فلعلَّه ورد تقيَّةً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وَظَنَّ أَنَّهُصَاحِبُهُ،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إِلَىٰ نِسَاءٍ مِنَ الْقَوَابِلِ لَا يَكُونُ فِي الْبَطْنِ شَيْ ءٌ إِلَّا عَلِمْنَ بِهِ، فَنَظَرْنَ إِلَىٰ أُمِّ إِبْرَاهِيمَ، فَأَلْزَمَ اللهُ تَعَالَىٰ ذِكْرُهُ مَا فِي الرَّحِمِ الظَّهْرَ،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شَيْئاً فِي بَطْنِهَا، فَلَمَّا وَضَعَتْ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أَرَادَأَبُوهُ أَنْ يَذْهَبَ بِهِ إِلَىٰ نُمْرُودَ،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بِابْنِكَ إِلَىٰ نُمْرُودَ فَيَقْتُلَهُ، دَعْنِي أَذْهَبْ بِهِ إِلَىٰ بَعْضِ الْغِيرَانِ</w:t>
      </w:r>
      <w:r>
        <w:rPr>
          <w:rStyle w:val="FootnoteAnchor"/>
          <w:rtl w:val="true"/>
        </w:rPr>
        <w:footnoteReference w:id="320"/>
      </w:r>
      <w:r>
        <w:rPr>
          <w:rFonts w:ascii="Amiri" w:hAnsi="Amiri" w:eastAsia="Amiri" w:cs="Amiri"/>
          <w:color w:val="111111"/>
          <w:sz w:val="28"/>
          <w:sz w:val="28"/>
          <w:szCs w:val="28"/>
          <w:rtl w:val="true"/>
          <w:lang w:bidi="ar-SA"/>
        </w:rPr>
        <w:t>أَجْعَلْهُ فِيهِ حَتَّىٰ يَأْتِيَ عَلَيْهِ أَجَلُهُ وَلَا تَكُونَ أَنْتَ تَقْتُلُ ابْنَكَ،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فَاذْهَبِي بِهِ، فَذَهَبَتْ بِهِ إِلَىٰ غَارٍ، ثُمَّ أَرْضَعَتْهُ، ثُمَّ جَعَلَتْ عَلَىٰ بَابِ الْغَارِ صَخْرَةً، ثُمَّ انْصَرَفَتْ عَنْهُ،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 فِي إِبْهَامِهِ، فَجَعَلَ يَمُصُّهَا فَيَشْرَبُ لَبَناً</w:t>
      </w:r>
      <w:r>
        <w:rPr>
          <w:rStyle w:val="FootnoteAnchor"/>
          <w:rtl w:val="true"/>
        </w:rPr>
        <w:footnoteReference w:id="3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وَجَعَلَ يَشِبُّ</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ينمو، لعلَّ المراد أنَّ في الأُسبوع الأوَّل يشبُّ كلَّ يوم كما يشبُّ غيره في الجمعة، أي الأُسبوع تسمية للكلِّ باسم الجزء، ثمّ في بقيَّة الشهر يشبُّ في كلِّ أُسبوع كما يشبُّ غيره في شهر، ثمّ في بقية السنة يشبُّ في كلِّ شهر كما يشبُّ غيره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لا تكون هذه التشبيهات مبنيَّة علىٰ المساواة الحقيقيَّة، بل علىٰ محض الإسراع في النموِّ، وهذا شائع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الْيَوْمِ كَمَا يَشِبُّ غَيْرُهُ فِي الْجُمْعَةِ، وَيَشِبُّ فِي الْجُمْعَةِ كَمَا يَشِبُّ غَيْرُهُ فِي الشَّهْرِ، وَيَشِبُّ فِي الشَّهْرِ كَمَا يَشِبُّ غَيْرُهُ فِي السَّنَةِ، فَمَكَثَ مَا شَاءَ اللهُ أَنْ يَمْكُثَ، ثُمَّ إِنَّ أُمَّهُ قَالَتْ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أَذِنْتَ لِي حَتَّىٰ أَذْهَبَ إِلَىٰ ذَلِكَ الصَّبِيِّ فَأَرَاهُ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فَافْعَلِي، فَأَتَتِ الْغَارَ، فَإِذَا هِيَ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عَيْنَاهُ تَزْهَرَانِ كَأَنَّهُمَا سِرَاجَانِ، فَأَخَذَتْهُ وَضَمَّتْهُ إِلَىٰ صَدْرِهَا وَأَرْضَعَتْهُ ثُمَّ انْصَرَفَتْ عَنْهُ، فَسَأَلَهَا أَبُوهُ عَنِ الصَّبِيِّ،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وَارَيْتُهُ فِي التُّرَابِ، فَمَكَثَتْ تَعْتَلُّ وَتَخْرُجُ فِي الْحَاجَةِ وَتَذْهَبُ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فَتَضُمُّهُ إِلَيْهَا وَتُرْضِعُهُ ثُمَّ تَنْصَرِفُ، فَلَمَّا تَحَرَّكَأَتَتْهُ أُمُّهُ كَمَا كَانَتْ تَأْتِيهِ وصَنَعَتْ كَمَا كَانَتْ تَصْنَعُ، فَلَمَّا أَرَادَتِ الْاِنْصِرَافَ أَخَذَ بِثَوْبِهَا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بِي مَعَكِ،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أَسْتَأْمِرَ أَبَاكَ</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للمازندراني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w:t>
      </w:r>
      <w:r>
        <w:rPr>
          <w:rStyle w:val="FootnoteAnchor"/>
          <w:rtl w:val="true"/>
        </w:rPr>
        <w:footnoteReference w:id="324"/>
      </w:r>
      <w:r>
        <w:rPr>
          <w:rFonts w:ascii="Amiri" w:hAnsi="Amiri" w:eastAsia="Amiri" w:cs="Amiri"/>
          <w:color w:val="111111"/>
          <w:sz w:val="28"/>
          <w:sz w:val="28"/>
          <w:szCs w:val="28"/>
          <w:rtl w:val="true"/>
          <w:lang w:bidi="ar-SA"/>
        </w:rPr>
        <w:t xml:space="preserve">يَزَلْ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مَخْفِيًّا لِشَخْصِهِ، كَاتِماً لِأَمْرِهِ، حَتَّىٰ ظَهَرَ فَصَدَعَ بِأَمْرِ اللهِ تَعَالَىٰ ذِكْرُهُ، وَأَظْهَرَ اللهُ قُدْرَتَهُ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الثَّانِيَةَ، وَذَلِكَ حِينَ نَفَاهُ الطَّاغُوتُ عَنْ مِصْرَ،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وَأَعْتَزِلُكُمْ وَمَا تَدْعُونَ مِنْ دُونِ اللهِ وَأَدْعُوا رَبِّي عَسَىٰ أَلَّا أَكُونَ بِدُعَاءِ رَبِّي شَقِيًّا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اعْتَزَلَهُمْ وَمَا يَعْبُدُونَ مِنْ دُونِ اللهِ وَهَبْنَا لَهُ إِسْحَاقَ وَيَعْقُوبَ وَكُلًّا جَعَلْنَا نَبِيًّا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لَهُمْ مِنْرَحْمَتِنَا وَجَعَلْنَا لَهُمْ لِسَانَ صِدْقٍ عَلِيًّا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إِبْرَاهِيمَ قَدْ كَانَ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يَجْعَلَ لَهُ  لِسانَ صِدْقٍ فِي الْآخِرِينَ،  فَجَعَلَ اللهُ تَبَارَكَ وَتَعَالَىٰ لَهُ وَلِإِسْحَاقَ وَيَعْقُوبَ لِسَانَ صِدْقٍ عَلِيًّا، فَأَخْبَرَ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الْقَائِمَ هُوَ الْحَادِي عَشَرَ</w:t>
      </w:r>
      <w:r>
        <w:rPr>
          <w:rStyle w:val="FootnoteAnchor"/>
          <w:rtl w:val="true"/>
        </w:rPr>
        <w:footnoteReference w:id="325"/>
      </w:r>
      <w:r>
        <w:rPr>
          <w:rFonts w:ascii="Amiri" w:hAnsi="Amiri" w:eastAsia="Amiri" w:cs="Amiri"/>
          <w:color w:val="111111"/>
          <w:sz w:val="28"/>
          <w:sz w:val="28"/>
          <w:szCs w:val="28"/>
          <w:rtl w:val="true"/>
          <w:lang w:bidi="ar-SA"/>
        </w:rPr>
        <w:t xml:space="preserve">مِنْ وُلْدِهِ، وَأَنَّهُ المَهْدِيُّ الَّذِي يَمْلَأُ الْأَرْضَ قِسْطاً وَعَدْلاً كَمَا مُلِئَتْ جَوْراً وَظُلْماً، وَأَنَّهُ تَكُونُ لَهُ غَيْبَةٌ وَحَيْرَةٌ يَضِلُّ فِيهَا أَقْوَامٌ وَيَهْتَدِي فِيهَا آخَرُونَ، وَأَنَّ هَذَا كَائِنٌ كَمَا أَنَّهُ 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كُمَيْلِ بْنِ زِيَادٍ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لَا تَخْلُو مِنْ قَائِمٍ بِحُجَّةٍ، إِمَّا ظَاهِرٍ مَشْهُورٍ أَوْ خَافٍ مَغْمُورٍ، لِئَلَّا تَبْطُلَ حُجَجُ اللهِ وَبَيِّنَاتُهُ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أخرجت هذين الخبرين في هذا الكتاب بإسنادهما في باب ما أخبر به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وكرَّرت ذكرهما للاحتياج إليه علىٰ أثر ما ذكرت من قصَّة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أُخرىٰ سار فيها في البلاد وحده للاعتبار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 اللهِ بْنُ جَعْفَرٍ الْحِمْيَرِيُّ جَمِيعاً، عَنْ أَحْمَدَ بْنِ مُحَمَّدِ بْنِ عِيسَىٰ، عَنِ الْحَسَنِ بْنِ مَحْبُوبٍ، عَنْ مَالِكِ بْنِ عَطِيَّةَ،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يَسِيرُ فِي الْبِلَادِ لِيَعْتَبِرَ، فَمَرَّ بِفَلَاةٍ مِنَ الْأَرْضِ، فَإِذَا هُوَ بِرَجُلٍ قَائِمٍ يُصَلِّي قَدْ قَطَعَ إِلَىٰالسَّمَاءِ صَوْتَهُ</w:t>
      </w:r>
      <w:r>
        <w:rPr>
          <w:rStyle w:val="FootnoteAnchor"/>
          <w:rtl w:val="true"/>
        </w:rPr>
        <w:footnoteReference w:id="327"/>
      </w:r>
      <w:r>
        <w:rPr>
          <w:rFonts w:ascii="Amiri" w:hAnsi="Amiri" w:eastAsia="Amiri" w:cs="Amiri"/>
          <w:color w:val="111111"/>
          <w:sz w:val="28"/>
          <w:sz w:val="28"/>
          <w:szCs w:val="28"/>
          <w:rtl w:val="true"/>
          <w:lang w:bidi="ar-SA"/>
        </w:rPr>
        <w:t xml:space="preserve">، وَلِبَاسُهُ شَعَرٌ، فَوَقَفَ عَلَيْهِ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فَعَجِبَ مِنْهُ، وَجَلَسَ يَنْتَظِرُ فَرَاغَهُ، فَلَمَّا طَالَ ذَلِكَ عَلَيْهِ حَرَّكَهُ بِيَدِهِ،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فَخَفِّفْ</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فَخَفَّفَ الرَّجُلُ، وَجَلَسَ إِبْرَاهِيمُ، فَقَالَ 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لِإِلَهِ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إِلَهُ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وَخَلَقَنِي،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أَعْجَبَنِي نَحْوُكَ</w:t>
      </w:r>
      <w:r>
        <w:rPr>
          <w:rStyle w:val="FootnoteAnchor"/>
          <w:rtl w:val="true"/>
        </w:rPr>
        <w:footnoteReference w:id="328"/>
      </w:r>
      <w:r>
        <w:rPr>
          <w:rFonts w:ascii="Amiri" w:hAnsi="Amiri" w:eastAsia="Amiri" w:cs="Amiri"/>
          <w:color w:val="111111"/>
          <w:sz w:val="28"/>
          <w:sz w:val="28"/>
          <w:szCs w:val="28"/>
          <w:rtl w:val="true"/>
          <w:lang w:bidi="ar-SA"/>
        </w:rPr>
        <w:t xml:space="preserve">، وَأَنَا أُحِبُّ أَنْ أُوَاخِيَكَ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مَنْزِلُكَ إِذَا أَرَدْتُ زِيَارَتَكَ وَلِقَاءَكَ؟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 خَلْفَ هَذِهِ النُّطْفَةِ</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مُصَلَّايَ فَهَذَا المَوْضِعُ تُصِيبُنِي فِيهِ إِذَا أَرَدْتَنِي إِنْ شَاءَ اللهُ، ثُمَّ قَالَ الرَّجُلُ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حَاجَةٌ؟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اللهَ وَأُؤَمِّنُ أَنَا عَلَىٰ دُعَائِكَ، أَوْ أَدْعُو أَنَا وَتُؤَمِّنُ أَنْتَ عَلَىٰ دُعَائِي،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نَدْعُو اللهَ؟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لِلْمُذْنِبِينَ المُؤْمِنِينَ،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دَعَوْتُ اللهَ مُنْذُ ثَلَاثِ سِنِينَ </w:t>
      </w:r>
    </w:p>
    <w:p>
      <w:pPr>
        <w:pStyle w:val="BookText"/>
        <w:rPr/>
      </w:pPr>
      <w:r>
        <w:rPr>
          <w:rFonts w:ascii="Amiri" w:hAnsi="Amiri" w:eastAsia="Amiri" w:cs="Amiri"/>
          <w:color w:val="111111"/>
          <w:sz w:val="28"/>
          <w:sz w:val="28"/>
          <w:szCs w:val="28"/>
          <w:rtl w:val="true"/>
          <w:lang w:bidi="ar-SA"/>
        </w:rPr>
        <w:t xml:space="preserve">بِدَعْوَةٍ لَمْ أَرَ إِجَابَتَهَا إِلَىٰ السَّاعَةِ، وَأَنَا أَسْتَحْيِي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أَدْعُوَهُ بِدَعْوَةٍ حَتَّىٰ أَعْلَمَ أَنَّهُ قَدْ أَجَابَنِي،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دَعَوْتَهُ؟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مُصَلَّايَ هَذَا ذَاتَ يَوْمٍ إِذْ مَرَّ بِي غُلَامٌ أَرْوَعُ</w:t>
      </w:r>
      <w:r>
        <w:rPr>
          <w:rStyle w:val="FootnoteAnchor"/>
          <w:rtl w:val="true"/>
        </w:rPr>
        <w:footnoteReference w:id="330"/>
      </w:r>
      <w:r>
        <w:rPr>
          <w:rFonts w:ascii="Amiri" w:hAnsi="Amiri" w:eastAsia="Amiri" w:cs="Amiri"/>
          <w:color w:val="111111"/>
          <w:sz w:val="28"/>
          <w:sz w:val="28"/>
          <w:szCs w:val="28"/>
          <w:rtl w:val="true"/>
          <w:lang w:bidi="ar-SA"/>
        </w:rPr>
        <w:t>النُّورُ يَطْلُعُ مِنْ جَبْهَتِهِ، لَهُ ذُؤَابَةٌ مِنْ خَلْفِهِ، وَمَعَهُ بَقَرٌ يَسُوقُهَاكَأَنَّمَا دُهِنَتْ دَهْناً، وَغَنَمٌ يَسُوقُهَا كَأَنَّمَا دُخِسَتْ دَخْساً</w:t>
      </w:r>
      <w:r>
        <w:rPr>
          <w:rStyle w:val="FootnoteAnchor"/>
          <w:rtl w:val="true"/>
        </w:rPr>
        <w:footnoteReference w:id="3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مَا رَأَيْتُ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لِمَنْ هَذِهِ الْبَقَرُ والْغَنَمُ؟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Style w:val="FootnoteAnchor"/>
          <w:rtl w:val="true"/>
        </w:rPr>
        <w:footnoteReference w:id="332"/>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ذَلِكَ وَسَأَلْتُهُ أَنْ يُرِيَنِي خَلِيلَهُ، فَقَالَ 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إِبْرَاهِيمُ خَلِيلُ الرَّحْمَنِ، وَذَلِكَ الْغُلَامُ ابْنِي، فَقَالَ لَهُ الرَّجُلُ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أَجَابَ دَعْوَتِي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قَبَّلَ الرَّجُلُ صَفْحَتَيْ وَجْهِ إِبْرَاهِيمَ وَعَانَقَهُ،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فَنَعَمْ، وَادْعُ</w:t>
      </w:r>
      <w:r>
        <w:rPr>
          <w:rStyle w:val="FootnoteAnchor"/>
          <w:rtl w:val="true"/>
        </w:rPr>
        <w:footnoteReference w:id="333"/>
      </w:r>
      <w:r>
        <w:rPr>
          <w:rFonts w:ascii="Amiri" w:hAnsi="Amiri" w:eastAsia="Amiri" w:cs="Amiri"/>
          <w:color w:val="111111"/>
          <w:sz w:val="28"/>
          <w:sz w:val="28"/>
          <w:szCs w:val="28"/>
          <w:rtl w:val="true"/>
          <w:lang w:bidi="ar-SA"/>
        </w:rPr>
        <w:t xml:space="preserve">حَتَّىٰ أُؤَمِّنَ عَلَىٰ دُعَائِكَ، فَدَعَا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وَالمُؤْمِنَاتِ المُذْنِبِينَ مِنْ يَوْمِهِ ذَلِكَ إِلَىٰ يَوْمِ الْقِيَامَةِ بِالمَغْفِرَةِ وَالرِّضَا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وَأَمَّنَ الرَّجُلُ عَلَىٰ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فَدَعْوَةُ إِبْرَاهِيمَ بَالِغَةٌ لِلْمُؤْمِنِينَ المُذْنِبِينَ مِنْ شِيعَتِنَا إِلَىٰ يَوْمِ الْقِيَامَةِ</w:t>
      </w:r>
      <w:r>
        <w:rPr>
          <w:rFonts w:eastAsia="Amiri" w:cs="Amiri" w:ascii="Amiri" w:hAnsi="Amiri"/>
          <w:color w:val="111111"/>
          <w:sz w:val="28"/>
          <w:szCs w:val="28"/>
          <w:rtl w:val="true"/>
          <w:lang w:bidi="ar-SA"/>
        </w:rPr>
        <w:t>»</w:t>
      </w:r>
      <w:r>
        <w:rPr>
          <w:rStyle w:val="FootnoteAnchor"/>
          <w:rtl w:val="true"/>
        </w:rPr>
        <w:footnoteReference w:id="334"/>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طريقتك في العبادة أو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هذه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الفيروزآبادي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الصافي قلَّ أو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المطرزي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النطفة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الأروع من الرجال الذي يُعجبك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كأنَّما دُهِنَت دهناً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أي طلاه بالدُّهن، وهو كناية عن سمنها، أي مُلِئَت دهناً، أو صفائها، أي طُلِيَت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كأنَّما دُخِسَت دخساناً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النُّسَخ بالخاء المعجمة، وفي بعضها بالمهملة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الدخيس اللحم المكتنز، وكلُّ ذي سمن دخيس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ملأته فقد دخسته، والدخاس الامتلاء والزحام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يومه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إلىٰ القيامة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5544_183040"/>
      <w:bookmarkStart w:id="146" w:name="pg15544_183040"/>
      <w:bookmarkEnd w:id="146"/>
    </w:p>
    <w:p>
      <w:pPr>
        <w:pStyle w:val="Heading2"/>
        <w:numPr>
          <w:ilvl w:val="1"/>
          <w:numId w:val="1"/>
        </w:numPr>
        <w:rPr/>
      </w:pPr>
      <w:bookmarkStart w:id="147" w:name="pg15544_183040"/>
      <w:bookmarkStart w:id="148" w:name="__RefHeading___Toc9007316_2142443653"/>
      <w:bookmarkStart w:id="149" w:name="_Toc49"/>
      <w:bookmarkEnd w:id="147"/>
      <w:bookmarkEnd w:id="148"/>
      <w:r>
        <w:rPr>
          <w:rtl w:val="true"/>
        </w:rPr>
        <w:t>الباب الخامس</w:t>
      </w:r>
      <w:bookmarkEnd w:id="14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وأمَّا غيبة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عشرين سنة لم يُدهِّن فيها ولم يكتحل ولم يتطيَّب ولم يمسّ النساء حتَّىٰ جمع الله ليعقوب شمله وجمع بين يوسف وإخوته وأبيه وخالته، كان منها ثلاثة أيَّام في الجُبِّ، وفي السجن بضع سنين، وفي الملك باقي 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هو بمصر ويعقوب بفلسطين، وكان بينهما مسيرة تسعة أيَّام، فاختلفت عليه الأحوال في غيبته من إجماع إخوته علىٰ قتله، ثمّ إلقائهم إيَّاه في غيابت الجُبِّ، ثمّ بيعهم إيَّاه بثمن بخس دراهم معدودة، ثمّ بلواه بفتنة امرأة العزيز، ثمّ بالسجن بضع سنين، ثمّ صار إليه بعد ذلك ملك مصر</w:t>
      </w:r>
      <w:r>
        <w:rPr>
          <w:rStyle w:val="FootnoteAnchor"/>
          <w:rtl w:val="true"/>
        </w:rPr>
        <w:footnoteReference w:id="336"/>
      </w:r>
      <w:r>
        <w:rPr>
          <w:rFonts w:ascii="Amiri" w:hAnsi="Amiri" w:eastAsia="Amiri" w:cs="Amiri"/>
          <w:color w:val="111111"/>
          <w:sz w:val="28"/>
          <w:sz w:val="28"/>
          <w:szCs w:val="28"/>
          <w:rtl w:val="true"/>
          <w:lang w:bidi="ar-SA"/>
        </w:rPr>
        <w:t xml:space="preserve">وجمع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شمله وأراه تأويل رؤياه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الْحُسَيْنِ بْنِ الْحَسَنِ بْنِ أَبَانٍ، عَنْ مُحَمَّدِ بْنِ أُورَمَةَ، عَنْ أَحْمَدَ بْنِ الْحَسَنِ الْمِيثَمِيِّ، عَنِ الْحَسَنِ الْوَاسِطِيِّ،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أَعْرَابِيٌّ عَلَىٰ يُوسُفَ لِيَشْتَرِيَ مِنْهُ طَعَاماً فَبَاعَهُ، فَلَمَّا فَرَغَ 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كَذَا وَكَذَا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مَرَرْتَ بِوَادِي كَذَا وَكَذَا فَقِفْ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يَا يَعْقُوبُ، فَإِنَّهُ سَيَخْرُجُ إِلَيْكَ رَجُلٌ عَظِيمٌ جَمِيلٌ جَسِيمٌ وَسِيمٌ،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لَقِيتُرَجُلاً بِمِصْرَ وَهُوَ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وَدِيعَتَكَ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فَمَضَىٰ الْأَعْرَابِيُّ حَتَّىٰ انْتَهَىٰ إِلَىٰ المَوْضِعِ، فَقَالَ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عَلَيَّ الْإِبِلَ،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يَا يَعْقُوبُ، فَخَرَجَ إِلَيْهِ رَجُلٌ أَعْمَىٰ طَوِيلٌ جَسِيمٌ جَمِيلٌ يَتَّقِي الْحَائِطَ بِيَدِهِ حَتَّىٰ أَقْبَلَ،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فَأَبْلَغَهُ مَا قَالَ لَهُ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فَسَقَطَ مَغْشِيًّا عَلَيْهِ،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أَلَكَ حَاجَةٌ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رَجُلٌ كَثِيرُ المَالِ وَلِي ابْنَةُ عَمٍّ لَيْسَ يُولَدُ لِي مِنْهَا، وَأُحِبُّ أَنْ تَدْعُوَ اللهَ أَنْ يَرْزُقَنِي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فَتَوَضَّأَ يَعْقُوبُ وَصَلَّىٰ رَكْعَتَيْنِ ثُمَّ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فَرُزِقَ أَرْبَعَةَ أَبْطُنٍ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سِتَّةَ أَبْطُنٍ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بَطْنٍ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لَمْ يَمُتْ، وَأَنَّ اللهَ تَعَالَىٰ ذِكْرُهُ سَيُظْهِرُهُ لَهُ بَعْدَ غَيْبَتِهِ، وَكَانَ يَقُولُ لِبَنِيهِ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مِنَ اللهِ مَا لَا تَعْلَمُونَ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أَهْلُهُ وَأَقْرِبَاؤُهُ يُفَنِّدُونَهُ عَلَىٰ ذِكْرِهِ لِيُوسُفَ حَتَّىٰ إِنَّهُ لَمَّا وَجَدَ رِيحَ يُوسُفَ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لَأَجِدُ رِيحَ يُوسُفَ لَوْ لَا أَنْ تُفَنِّدُونِ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يَهُودَا ابْنُهُ وَأَلْقَىٰ قَمِيصَ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وَجْهِهِ فَارْتَدَّ بَصِيراً قَالَ أَلَمْ أَقُلْ لَكُمْ إِنِّي أَعْلَمُ مِنَ اللهِ مَا لَا تَعْلَمُونَ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مُحَمَّدِ بْنِ أُورَمَةَ، عَنْ مُحَمَّدِ ابْنِ إِسْمَاعِيلَ بْنِ بَزِيعٍ، عَنْ أَبِي إِسْمَاعِيلَ السَّرَّاجِ، عَنْ بِشْرِ بْنِ جَعْفَرٍ، عَنِ المُفَضَّلِ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الْجُعْفِيِّ أَظُنُّهُ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مَا كَانَ قَمِيصُ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أُوقِدَتْ لَهُ النَّارُ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مِنْ ثِيَابِ الْجَنَّةِ وَأَلْبَسَهُ إِيَّاهُ فَلَمْ يَضُرَّهُ مَعَهُ حَرٌّ وَلَا بَرْدٌ، فَلَمَّا حَضَرَ إِبْرَاهِيمَ  المَوْتُ جَعَلَهُ فِي تَمِيمَةٍ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وَعَلَّقَهُ عَلَىٰ إِسْحَاقَ، وَعَلَّقَهُ إِسْحَاقُ عَلَىٰ يَعْقُوبَ، فَلَمَّا وُلِدَ لِيَعْقُوبَ يُوسُفُ عَلَّقَهُ عَلَيْهِ، وَكَانَ فِي عَضُدِهِ حَتَّىٰ كَانَ مِنْ أَمْرِهِ مَا كَانَ، فَلَمَّا أَخْرَجَ يُوسُفُ الْقَمِيصَ مِنَ التَّمِيمَةِ وَجَدَ يَعْقُوبُ رِيحَهُ،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 لَوْ لَا أَنْ تُفَنِّدُونِ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ذَلِكَ الْقَمِيصُ الَّذِي أُنْزِلَ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فَإِلَىٰ مَنْ صَارَ ذَلِكَ الْقَمِيصُ؟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نَبِيٍّ وَرَّثَ عِلْماً أَوْ غَيْرَهُ فَقَدِ انْتَهَىٰ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القميص علىٰ ما ورد في الخبر ذكرها العامَّة والخاصَّة بطُرُق كثيرة، وقال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تُسِّفهوني، عن ابن عبَّاس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تُضعِّفوني في الرأي،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تُكذِّبوني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عن سعيد بن جبير والسُّدِّي والضحَّاك، وروي ذلك أيضاً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تُهرِّموني ، عن الحسن وقتادة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تُعلَّق علىٰ الإنسان، من باب التفعيل أي عقده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يعقوب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كنعان وبينهما مسيرة تسعة أيَّام من البدو حين أقبل به إليه يهود،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بينهما ثمانون فرسخاً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وحذف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تنسبوني إلىٰ الفند، وهو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عقل يحدث من هرم،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 لصدَّقتموني، أو لقلت إنَّه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يَكُونُ عَلَيْهِ قَمِيصُ يُوسُفَ، وَمَعَهُ عَصَا مُوسَىٰ، وَخَاتَمُ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أنَّ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بحياة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إنَّما غُيِّب عنه لبلوىٰ واختبار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رَجَعَ إِلَيْهِ بَنُوهُ يَبْكُونَ،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 تَبْكُونَ وَتَدْعُونَ بِالْوَيْلِ؟ وَمَا لِي مَا أَرَىٰ فِيكُمْ حَبِيبِي يُوسُفَ؟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إِنَّا ذَهَبْنَا نَسْتَبِقُ وَتَرَكْنَا يُوسُفَ عِنْدَ مَتَاعِنَا فَأَكَلَهُ الذِّئْبُ وَمَا أَنْتَ بِمُؤْمِنٍ لَنَا وَلَوْ كُنَّا صَادِقِينَ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قَمِيصُهُ قَدْ أَتَيْنَاكَ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 إِلَيَّ، فَأَلْقَوْهُ إِلَيْهِ وَأَلْقَاهُ عَلَىٰ وَجْهِهِ فَخَرَّمَغْشِيًّا عَلَيْهِ، فَلَمَّا أَفَاقَ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أَلَسْتُمْ تَزْعُمُونَ أَنَّ الذِّئْبَ قَدْ أَكْلَ حَبِيبِي يُوسُفَ؟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أَشَمُّ رِيحَ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أَرَىٰ قَمِيصَهُ صَحِيحاً؟ هَبُوا أَنَّ الْقَمِيصَ</w:t>
      </w:r>
      <w:r>
        <w:rPr>
          <w:rStyle w:val="FootnoteAnchor"/>
          <w:rtl w:val="true"/>
        </w:rPr>
        <w:footnoteReference w:id="338"/>
      </w:r>
      <w:r>
        <w:rPr>
          <w:rFonts w:ascii="Amiri" w:hAnsi="Amiri" w:eastAsia="Amiri" w:cs="Amiri"/>
          <w:color w:val="111111"/>
          <w:sz w:val="28"/>
          <w:sz w:val="28"/>
          <w:szCs w:val="28"/>
          <w:rtl w:val="true"/>
          <w:lang w:bidi="ar-SA"/>
        </w:rPr>
        <w:t xml:space="preserve">انْكَشَفَ مِنْ أَسْفَلِهِ، أَرَأَيْتُمْ مَا كَانَ فِي مَنْكِبَيْهِ وعُنُقِهِ كَيْفَ خَلَصَ إِلَيْهِ الذِّئْبُ مِنْ غَيْرِ أَنْ يَخْرِقَهُ؟ إِنَّ هَذَا الذِّئْبَ لَمَكْذُوبٌ عَلَيْهِ، وَإِنَّ ابْنِي 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سَوَّلَتْ لَكُمْ أَنْفُسُكُمْ أَمْراً فَصَبْرٌ جَمِيلٌ وَاللهُ الْمُسْتَعَانُ عَلَىٰ مَا تَصِفُونَ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وَتَوَلَّىٰ عَنْهُمْ لَيْلَتَهُمْ تِلْكَ لَا يُكَلِّمُهُمْ، وَأَقْبَلَ يَرْثِي يُوسُفَ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يُوسُفُ الَّذِي كُنْتُ أُوثِرُهُ عَلَىٰ جَمِيعِ أَوْلَادِي فَاخْتُلِسَ مِنِّي، حَبِيبِي يُوسُفُ  الَّذِي كُنْتُ أَرْجُوهُ مِنْ بَيْنِ أَوْلَادِي فَاخْتُلِسَ مِنِّي، حَبِيبِي يُوسُفُ الَّذِي أُوَسِّدُهُ يَمِينِي وَأُدَثِّرُهُ بِشِمَالِي </w:t>
      </w:r>
    </w:p>
    <w:p>
      <w:pPr>
        <w:pStyle w:val="BookText"/>
        <w:rPr/>
      </w:pPr>
      <w:r>
        <w:rPr>
          <w:rFonts w:ascii="Amiri" w:hAnsi="Amiri" w:eastAsia="Amiri" w:cs="Amiri"/>
          <w:color w:val="111111"/>
          <w:sz w:val="28"/>
          <w:sz w:val="28"/>
          <w:szCs w:val="28"/>
          <w:rtl w:val="true"/>
          <w:lang w:bidi="ar-SA"/>
        </w:rPr>
        <w:t xml:space="preserve">فَاخْتُلِسَ مِنِّي، حَبِيبِي يُوسُفُ الَّذِي كُنْتُ أُونِسُ بِهِ وَحْدَتِي فَاخْتُلِسَ مِنِّي، حَبِيبِي يُوسُفُ لَيْتَ شِعْرِي فِي أَيِّ الْجِبَالِ طَرَحُوكَ، أَمْ فِي أَيِّ الْبِحَارِ غَرَّقُوكَ، حَبِيبِي يُوسُفُ لَيْتَنِي كُنْتُ مَعَكَ فَيُصِيبُنِي الَّذِي أَصَابَكَ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الدليل علىٰ أنَّ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بحياة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في الغيبة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يَأْتِيَنِي بِهِمْ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لبنيه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اذْهَبُوا فَتَحَسَّسُوا مِنْ يُوسُفَ وَأَخِيهِ وَلَا تَيْأَسُوا مِنْ رَوْحِ اللهِ إِنَّهُ لَا يَيْأَسُ مِنْ رَوْحِ اللهِ إِلَّا الْقَوْمُ الْكَافِرُونَ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الْأَرْوَاحِ تَقْبِضُهَا مُجْتَمِعَةً أَوْ مُتَفَرِّقَةً؟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مُتَفَرِّقَةً،قَالَ فَهَلْ قَبَضْتَ رُوحَ يُوسُفَ فِي جُمْلَةِ مَا قَبَضْتَ مِنَ الْأَرْوَاحِ؟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فَعِنْدَ ذَلِكَ قَالَ لِبَنِيهِ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اذْهَبُوا فَتَحَسَّسُوا مِنْ يُوسُفَ وَأَخِيهِ</w:t>
      </w:r>
      <w:r>
        <w:rPr>
          <w:rFonts w:eastAsia="Amiri" w:cs="Amiri" w:ascii="Amiri" w:hAnsi="Amiri"/>
          <w:color w:val="111111"/>
          <w:sz w:val="28"/>
          <w:szCs w:val="28"/>
          <w:rtl w:val="true"/>
          <w:lang w:bidi="ar-SA"/>
        </w:rPr>
        <w:t>» »</w:t>
      </w:r>
      <w:r>
        <w:rPr>
          <w:rStyle w:val="FootnoteAnchor"/>
          <w:rtl w:val="true"/>
        </w:rPr>
        <w:footnoteReference w:id="339"/>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فَتَحَسَّسُوا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الإحساس، أي تعرفوا منهما وتفحصوا عن حالهما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تقبضها مجتمعة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 السؤال عن الاجتماع والتفرُّق في الأخذ لأنَّه إذا قبضها مجتمعة يمكن أنْ يغفل عن خصوص كلِّ واحد بخلاف ما إذا أخذ روحاً روحاً، أو لأنَّه إذا قبضها مجتمعة يمكن أنْ تسلم إليه بعد مرور الأيَّام ليجتمع عدد كثير منها، ولما يصل روح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بعد لذلك، وهذا المَلَك إمَّا عزرائيل ويقبض الأرواح من أعوانه وإمَّا غيره ويقبض منه، والأخير أظهر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فحال العارفين في وقتنا هذا بصاحب زماننا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معرفته بيوسف وغيبته، وحال الجاهلين به وبغيبته والمعاندين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أمره حال أهله وأقربائه</w:t>
      </w:r>
      <w:r>
        <w:rPr>
          <w:rStyle w:val="FootnoteAnchor"/>
          <w:rtl w:val="true"/>
        </w:rPr>
        <w:footnoteReference w:id="341"/>
      </w:r>
      <w:r>
        <w:rPr>
          <w:rFonts w:ascii="Amiri" w:hAnsi="Amiri" w:eastAsia="Amiri" w:cs="Amiri"/>
          <w:color w:val="111111"/>
          <w:sz w:val="28"/>
          <w:sz w:val="28"/>
          <w:szCs w:val="28"/>
          <w:rtl w:val="true"/>
          <w:lang w:bidi="ar-SA"/>
        </w:rPr>
        <w:t>الذين بلغ من جهلهم بأمر يوسف وغيبته حتَّىٰ قالوا لأبيهم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إِنَّكَ لَفِي ضَلَالِكَ الْقَدِيمِ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يعقوب لمَّا ألقىٰ البشير قميص يوسف علىٰ وجهه فارتدَّ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أَقُلْ لَكُمْ إِنِّي أَعْلَمُ مِنَ اللهِ مَا لَا تَعْلَمُونَ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دليل علىٰ أنَّه قد كان علم أنَّ يوسف حيٌّ، وأنَّه إنَّما غُيِّب عنه للبلوىٰ والامتحان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هِلَالٍ، عَنْ عَبْدِ الرَّحْمَنِ بْنِ أَبِي نَجْرَانَ، عَنْ فَضَالَةَ بْنِ أَيُّوبَ،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الْقَائِمِ سُنَّةً مِنْ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تَذْكُرُ خَبَرَهُ أَوْ غَيْبَتَهُ،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تُنْكِرُ هَذِهِ الْأُمَّةُ أَشْبَاهُ الْخَنَازِيرِ، إِنَّ إِخْوَةَ يُوسُفَ كَانُوا أَسْبَاطاً أَوْلَادَ أَنْبِيَاءَ تَاجَرُوا يُوسُفَ وَبَايَعُوهُ وَهُمْ إِخْوَتُهُ وَهُوَ أَخُوهُمْ فَلَمْ يَعْرِفُوهُ حَتَّىٰ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 وَهَذَا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تُنْكِرُ هَذِهِ الْأُمَّةُ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مِنَ الْأَوْقَاتِ يُرِيدُ أَنْ يَسْتُرَ حُجَّتَهُ عَنْهُمْ؟ لَقَدْ كَانَ يُوسُفُ يَوْماً مَلِكَ مِصْرَ، وَكَانَ بَيْنَهُ وَبَيْنَ وَالِدِهِ مَسِيرَةُ ثَمَانِيَةَ عَشَرَ يَوْماً</w:t>
      </w:r>
      <w:r>
        <w:rPr>
          <w:rStyle w:val="FootnoteAnchor"/>
          <w:rtl w:val="true"/>
        </w:rPr>
        <w:footnoteReference w:id="342"/>
      </w:r>
      <w:r>
        <w:rPr>
          <w:rFonts w:ascii="Amiri" w:hAnsi="Amiri" w:eastAsia="Amiri" w:cs="Amiri"/>
          <w:color w:val="111111"/>
          <w:sz w:val="28"/>
          <w:sz w:val="28"/>
          <w:szCs w:val="28"/>
          <w:rtl w:val="true"/>
          <w:lang w:bidi="ar-SA"/>
        </w:rPr>
        <w:t xml:space="preserve">، فَلَوْ أَرَادَ اللهُ تَبَارَكَ وَتَعَالَىٰ أَنْ يُعَرِّفَهُ مَكَانَهُ لَقَدَرَ عَلَىٰ ذَلِكَ، وَاللهِ لَقَدْ سَارَ يَعْقُوبُ وَوُلْدُهُ عِنْدَ الْبِشَارَةِ فِي تِسْعَةِ أَيَّامٍ إِلَىٰ مِصْرَ، فَمَا تُنْكِرُ هَذِهِ الْأُمَّةُ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 بِحُجَّتِهِ مَا فَعَلَ بِيُوسُفَ أَنْ يَكُونَ يَسِيرُ فِيمَا بَيْنَهُمْ وَيَمْشِي فِي أَسْوَاقِهِمْ وَيَطَأُ بُسُطَهُمْ وَهُمْ لَا يَعْرِفُونَهُ حَتَّىٰ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أَنْ يُعَرِّفَهُمْ نَفْسَهُ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عَلِمْتُمْ مَا فَعَلْتُمْ بِيُوسُفَ وَأَخِيهِ إِذْ أَنْتُمْ جَاهِلُونَ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أَإِنَّكَ لَأَنْتَ يُوسُفُ قَالَ أَنَا يُوسُفُ وَهَذَا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150" w:name="pg15544_183048"/>
    </w:p>
    <w:p>
      <w:pPr>
        <w:pStyle w:val="Heading2"/>
        <w:numPr>
          <w:ilvl w:val="1"/>
          <w:numId w:val="1"/>
        </w:numPr>
        <w:rPr/>
      </w:pPr>
      <w:bookmarkStart w:id="151" w:name="__RefHeading___Toc9007318_2142443653"/>
      <w:bookmarkStart w:id="152" w:name="_Toc50"/>
      <w:bookmarkEnd w:id="150"/>
      <w:bookmarkEnd w:id="151"/>
      <w:r>
        <w:rPr>
          <w:rtl w:val="true"/>
        </w:rPr>
        <w:t>الباب السادس</w:t>
      </w:r>
      <w:bookmarkEnd w:id="15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وأمَّا غيبة موسىٰ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آدَمَ النَّسَائِيُّ</w:t>
      </w:r>
      <w:r>
        <w:rPr>
          <w:rStyle w:val="FootnoteAnchor"/>
          <w:rtl w:val="true"/>
        </w:rPr>
        <w:footnoteReference w:id="344"/>
      </w:r>
      <w:r>
        <w:rPr>
          <w:rFonts w:ascii="Amiri" w:hAnsi="Amiri" w:eastAsia="Amiri" w:cs="Amiri"/>
          <w:color w:val="111111"/>
          <w:sz w:val="28"/>
          <w:sz w:val="28"/>
          <w:szCs w:val="28"/>
          <w:rtl w:val="true"/>
          <w:lang w:bidi="ar-SA"/>
        </w:rPr>
        <w:t>، عَنْ أَبِيهِ آدَمَ بْنِ أَبِي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المُبَارَكُ بْنُ فَضَالَةَ، عَنْ سَعِيدِ ابْنِ جُبَيْرٍ، عَنْ سَيِّدِ الْعَابِدِينَ عَلِيِّ بْنِ الْحُسَيْنِ، عَنْ أَبِيهِ سَيِّدِ الشُّهَدَاءِ الْحُسَيْنِ بْنِ عَلِيٍّ، عَنْ أَبِيهِ سَيِّدِ الْوَصِيِّينَ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جَمَعَ شِيعَتَهُ وَأَهْلَ بَيْتِهِ، فَحَمِدَ اللهَ وَأَثْنَىٰ عَلَيْهِ، ثُمَّ حَدَّثَهُمْ بِشِدَّةٍ تَنَالُهُمْ، يُقْتَلُ فِيهَا الرِّجَالُ، وَتُشَقُّ بُطُونُ الْحَبَالَىٰ، وَتُذْبَحُ الْأَطْفَالُ، حَتَّىٰ يُظْهِرَ اللهُ الْحَقَّ فِي الْقَائِمِ مِنْ وُلْدِ لَاوَىٰ بْنِ يَعْقُوبَ، وَهُوَ رَجُلٌ أَسْمَرُ طُوَالُ، وَنَعَتَهُ لَهُمْ بِنَعْتِهِ، فَتَمَسَّكُوا بِذَلِكَ، وَوَقَعَتِ الْغَيْبَةُ وَالشِّدَّةُ عَلَىٰ بَنِي إِسْرَائِيلَ  وَهُمْ مُنْتَظِرُونَ قِيَامَ الْقَائِمِ أَرْبَعَ مِائَةِ سَنَةٍ، حَتَّىٰ إِذَا بُشِّرُوا بِوِلَادَتِهِ، وَرَأَوْا عَلَامَاتِ ظُهُورِهِ، وَاشْتَدَّتْ عَلَيْهِمُ الْبَلْوَىٰ، وَحُمِلَ عَلَيْهِمْ بِالْخَشَبِ وَالْحِجَارَةِ، وَطُلِبَ الْفَقِيهُ الَّذِي كَانُوا يَسْتَرِيحُونَ إِلَىٰ أَحَادِيثِهِ فَاسْتَتَرَ، وَرَاسَلُوهُ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الشِّدَّةِ نَسْتَرِيحُ إِلَىٰ حَدِيثِكَ، فَخَرَجَ بِهِمْ إِلَىٰ بَعْضِ الصَّحَارِي، وَجَلَسَ يُحَدِّثُهُمْ حَدِيثَ الْقَائِمِ وَنَعْتَهُ وَقُرْبَ الْأَمْرِ، وَكَانَتْ لَيْلَةً قَمْرَاءَ، فَبَيْنَا هُمْ كَذَلِكَ إِذْ طَلَعَ عَلَيْهِمْ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ذَلِكَ الْوَقْتِ حَدِيثَ السِّنِّ، وَقَدْ خَرَجَ مِنْ دَارِ فِرْعَوْنَ يُظْهِرُ النُّزْهَةَ، فَعَدَلَ عَنْ مَوْكِبِهِ ، </w:t>
      </w:r>
    </w:p>
    <w:p>
      <w:pPr>
        <w:pStyle w:val="BookText"/>
        <w:rPr/>
      </w:pPr>
      <w:r>
        <w:rPr>
          <w:rFonts w:ascii="Amiri" w:hAnsi="Amiri" w:eastAsia="Amiri" w:cs="Amiri"/>
          <w:color w:val="111111"/>
          <w:sz w:val="28"/>
          <w:sz w:val="28"/>
          <w:szCs w:val="28"/>
          <w:rtl w:val="true"/>
          <w:lang w:bidi="ar-SA"/>
        </w:rPr>
        <w:t>وَأَقْبَلَ إِلَيْهِمْ وَتَحْتَهُ بَغْلَةٌ وَعَلَيْهِ طَيْلَسَانُ خَزٍّ، فَلَمَّا رَآهُ الْفَقِيهُ عَرَفَهُ بِالنَّعْتِ، فَقَامَ إِلَيْهِ وَانْكَبَّ عَلَىٰ قَدَمَيْهِ فَقَبَّلَهُمَا،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أَرَانِيَكَ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الشِّيعَةُ ذَلِكَ عَلِمُوا أَنَّهُ صَاحِبُهُمْ، فَأَكَبُّوا عَلَىٰ الْأَرْضِ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يَزِدْهُمْ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يُعَجِّلَ اللهُ فَرَجَكُمْ</w:t>
      </w:r>
      <w:r>
        <w:rPr>
          <w:rStyle w:val="FootnoteAnchor"/>
          <w:rtl w:val="true"/>
        </w:rPr>
        <w:footnoteReference w:id="345"/>
      </w:r>
      <w:r>
        <w:rPr>
          <w:rFonts w:ascii="Amiri" w:hAnsi="Amiri" w:eastAsia="Amiri" w:cs="Amiri"/>
          <w:color w:val="111111"/>
          <w:sz w:val="28"/>
          <w:sz w:val="28"/>
          <w:szCs w:val="28"/>
          <w:rtl w:val="true"/>
          <w:lang w:bidi="ar-SA"/>
        </w:rPr>
        <w:t>، ثُمَّ غَابَ بَعْدَ ذَلِكَ، وَخَرَجَ إِلَىٰ مَدِينَةِ مَدْيَنَ، فَأَقَامَ عِنْدَ شُعَيْبٍ مَا أَقَامَ، فَكَانَتِ الْغَيْبَةُ الثَّانِيَةُ أَشَدَّ عَلَيْهِمْ مِنَ الْأُولَىٰ، وَكَانَتْ نَيِّفاً وَخَمْسِينَ سَنَةً، وَاشْتَدَّتِ الْبَلْوَىٰ عَلَيْهِمْ، وَاسْتَتَرَ الْفَقِيهُ، فَبَعَثُوا إِلَيْهِ أَنَّهُ لَا صَبْرَ لَنَا عَلَىٰ اسْتِتَارِكَ عَنَّا، فَخَرَجَ إِلَىٰ بَعْضِ الصَّحَارِي وَاسْتَدْعَاهُمْ، وَطَيَّبَ نُفُوسَهُمْ</w:t>
      </w:r>
      <w:r>
        <w:rPr>
          <w:rStyle w:val="FootnoteAnchor"/>
          <w:rtl w:val="true"/>
        </w:rPr>
        <w:footnoteReference w:id="346"/>
      </w:r>
      <w:r>
        <w:rPr>
          <w:rFonts w:ascii="Amiri" w:hAnsi="Amiri" w:eastAsia="Amiri" w:cs="Amiri"/>
          <w:color w:val="111111"/>
          <w:sz w:val="28"/>
          <w:sz w:val="28"/>
          <w:szCs w:val="28"/>
          <w:rtl w:val="true"/>
          <w:lang w:bidi="ar-SA"/>
        </w:rPr>
        <w:t xml:space="preserve">، وَأَعْلَمَهُمْ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إِلَيْهِ أَنَّهُ مُفَرِّجٌ عَنْهُمْ بَعْدَ أَرْبَعِينَ سَنَةً،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ثَلَاثِينَ سَنَةً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نِعْمَةٍ فَمِنَ اللهِ،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عِشْرِينَ سَنَةً،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بِالْخَيْرِ إِلَّا اللهُ،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عَشْراً، فَقَالُوا لَا يَصْرِفُ السُّوءَ إِلَّا اللهُ،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تَبْرَحُوا، فَقَدْ أَذِنْتُ لَكُمْ فِي فَرَجِكُمْ، فَبَيْنَا هُمْ كَذَلِكَ إِذْ طَلَعَ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حِمَاراً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الْفَقِيهُ أَنْ يُعَرِّفَ الشِّيعَةَ مَا يَسْتَبْصِرُونَ بِهِ فِيهِ، وَجَاءَ مُوسَىٰحَتَّىٰ وَقَفَ عَلَيْهِمْ، فَسَلَّمَ عَلَيْهِمْ، فَقَالَ لَهُ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قَاهِثِ بْنِ لَاوِي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بِالرِّسَالَةِ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فَقَبَّلَ يَدَهُ، ثُمَّ </w:t>
      </w:r>
    </w:p>
    <w:p>
      <w:pPr>
        <w:pStyle w:val="BookText"/>
        <w:rPr/>
      </w:pPr>
      <w:r>
        <w:rPr>
          <w:rFonts w:ascii="Amiri" w:hAnsi="Amiri" w:eastAsia="Amiri" w:cs="Amiri"/>
          <w:color w:val="111111"/>
          <w:sz w:val="28"/>
          <w:sz w:val="28"/>
          <w:szCs w:val="28"/>
          <w:rtl w:val="true"/>
          <w:lang w:bidi="ar-SA"/>
        </w:rPr>
        <w:t>جَلَسَ بَيْنَهُمْ، فَطَيَّبَ نُفُوسَهُمْ، وَأَمَرَهُمْ أَمْرَهُ، ثُمَّ فَرَّقَهُمْ، فَكَانَ بَيْنَ ذَلِكَ الْوَقْتِ وَبَيْنَ فَرَجِهِمْ بِغَرْقِ فِرْعَوْنَ أَرْبَعُونَ سَنَةً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وَمُحَمَّدُ بْنُ يَحْيَىٰ الْعَطَّارُ وَأَحْمَدُ بْنُ إِدْرِيسَ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أَحْمَدَ بْنِ مُحَمَّدِ بْنِ أَبِي نَصْرٍ الْبَزَنْطِيِّ، عَنْ أَبَانِ بْنِ عُثْمَانَ، 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جَمَعَ آلَ يَعْقُوبَ وَهُمْ ثَمَانُونَ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الْقِبْطَ سَيَظْهَرُونَ عَلَيْكُمْ وَيَسُومُونَكُمْ سُوءَ الْعَذَابِ، وَإِنَّمَا يُنْجِيكُمُ اللهُ مِنْ أَيْدِيهِمْ بِرَجُلٍ مِنْ وُلْدِ لَاوِي بْنِ يَعْقُوبَ اسْمُهُ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غُلَامٌ طُوَالٌ جَعْدٌ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الرَّجُلُ مِنْ بَنِي إِسْرَائِيلَ يُسَمِّي ابْنَهُ عِمْرَانَ وَيُسَمِّي عِمْرَانُ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أَبَانُ بْنُ عُثْمَانَ، عَنْ أَبِي الْحُسَيْنِ</w:t>
      </w:r>
      <w:r>
        <w:rPr>
          <w:rStyle w:val="FootnoteAnchor"/>
          <w:rtl w:val="true"/>
        </w:rPr>
        <w:footnoteReference w:id="349"/>
      </w:r>
      <w:r>
        <w:rPr>
          <w:rFonts w:ascii="Amiri" w:hAnsi="Amiri" w:eastAsia="Amiri" w:cs="Amiri"/>
          <w:color w:val="111111"/>
          <w:sz w:val="28"/>
          <w:sz w:val="28"/>
          <w:szCs w:val="28"/>
          <w:rtl w:val="true"/>
          <w:lang w:bidi="ar-SA"/>
        </w:rPr>
        <w:t xml:space="preserve">،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 مُوسَىٰ حَتَّىٰ خَرَجَ قَبْلَهُ خَمْسُونَ كَذَّاباً مِنْ بَنِي إِسْرَائِيلَ كُلُّهُمْ يَدَّعِي أَنَّهُ مُوسَىٰ بْنُ عِمْرَانَ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فِرْعَوْنَ أَنَّهُمْ يُرْجِفُونَ بِهِ وَيَطْلُبُونَ هَذَا الْغُلَامَ</w:t>
      </w:r>
      <w:r>
        <w:rPr>
          <w:rStyle w:val="FootnoteAnchor"/>
          <w:rtl w:val="true"/>
        </w:rPr>
        <w:footnoteReference w:id="350"/>
      </w:r>
      <w:r>
        <w:rPr>
          <w:rFonts w:ascii="Amiri" w:hAnsi="Amiri" w:eastAsia="Amiri" w:cs="Amiri"/>
          <w:color w:val="111111"/>
          <w:sz w:val="28"/>
          <w:sz w:val="28"/>
          <w:szCs w:val="28"/>
          <w:rtl w:val="true"/>
          <w:lang w:bidi="ar-SA"/>
        </w:rPr>
        <w:t>، وقَالَ لَهُ كَهَنَتُهُ وَسَحَرَتُهُ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هَلَاكَ دِينِكَ وَقَوْمِكَ عَلَىٰ يَدَيْ هَذَا الْغُلَامِ الَّذِي يُولَدُ الْعَامَ مِنْ بَنِي </w:t>
      </w:r>
    </w:p>
    <w:p>
      <w:p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الْقَوَابِلَ عَلَىٰ النِّسَاءِ،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الْعَامَ وَلَدٌ إِلَّا ذُبِحَ، وَوَضَعَ عَلَىٰ أُمِّ مُوسَىٰ قَابِلَةً، فَلَمَّا رَأَىٰ ذَلِكَ بَنُو إِسْرَائِيلَ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الْغِلْمَانُ وَاسْتُحْيِيَ النِّسَاءُ هَلَكْنَا، فَلَمْ نَبْقَ، فَتَعَالَوْا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نَقْرَبِ النِّسَاءَ، فَقَالَ عِمْرَانُ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بَاشِرُوهُنَّ فَإِنَّ أَمْرَ اللهِ وَاقِعٌ وَلَوْ كَرِهَ المُشْرِكُونَ، اللَّهُمَّ مَنْ حَرَّمَهُ فَإِنِّي لَا أُحَرِّمُهُ، وَمَنْ تَرَكَهُ فَإِنِّي لَا أَتْرُكُهُ، وَوَقَعَ عَلَىٰ أُمِّ مُوسَىٰ</w:t>
      </w:r>
      <w:r>
        <w:rPr>
          <w:rStyle w:val="FootnoteAnchor"/>
          <w:rtl w:val="true"/>
        </w:rPr>
        <w:footnoteReference w:id="351"/>
      </w:r>
      <w:r>
        <w:rPr>
          <w:rFonts w:ascii="Amiri" w:hAnsi="Amiri" w:eastAsia="Amiri" w:cs="Amiri"/>
          <w:color w:val="111111"/>
          <w:sz w:val="28"/>
          <w:sz w:val="28"/>
          <w:szCs w:val="28"/>
          <w:rtl w:val="true"/>
          <w:lang w:bidi="ar-SA"/>
        </w:rPr>
        <w:t>، فَحَمَلَتْ، فَوَضَعَ عَلَىٰ أُمِّ مُوسَىٰ قَابِلَةً تَحْرُسُهَا، فَإِذَا قَامَتْ قَامَتْ وَإِذَا قَعَدَتْ قَعَدَتْ، فَلَمَّا حَمَلَتْهُ أُمُّهُ وَقَعَتْ عَلَيْهَا المَحَبَّةُ، وَكَذَلِكَ حُجَجُ اللهِ عَلَىٰ خَلْقِهِ، فَقَالَتْ لَهَا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بُنَيَّةُ تَصْفَرِّينَ وَتَذُوبِينَ؟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تَلُومِينِي فَإِنِّي إِذَا وَلَدْتُ أُخِذَ وَلَدِي فَذُبِحَ،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فَإِنِّي سَوْفَ أَكْتُمُ عَلَيْكِ، فَلَمْ تُصَدِّقْهَا، فَلَمَّا أَنْ وَلَدَتْ الْتَفَتَتْ إِلَيْهَا وَهِيَ مُقْبِلَةٌ،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إِنِّي سَوْفَ أَكْتُمُ عَلَيْكِ؟ ثُمَّ حَمَلَتْهُ فَأَدْخَلَتْهُ الْمِخْدَعَ</w:t>
      </w:r>
      <w:r>
        <w:rPr>
          <w:rStyle w:val="FootnoteAnchor"/>
          <w:rtl w:val="true"/>
        </w:rPr>
        <w:footnoteReference w:id="352"/>
      </w:r>
      <w:r>
        <w:rPr>
          <w:rFonts w:ascii="Amiri" w:hAnsi="Amiri" w:eastAsia="Amiri" w:cs="Amiri"/>
          <w:color w:val="111111"/>
          <w:sz w:val="28"/>
          <w:sz w:val="28"/>
          <w:szCs w:val="28"/>
          <w:rtl w:val="true"/>
          <w:lang w:bidi="ar-SA"/>
        </w:rPr>
        <w:t>وَأَصْلَحَتْ أَمْرَهُ، ثُمَّ خَرَجَتْ إِلَىٰ الْحَرَسِ،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عَلَىٰ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خَرَجَ دَمٌ مُنْقَطِعٌ، فَانْصَرَفُوا،فَأَرْضَعَتْهُ، فَلَمَّا خَافَتْ عَلَيْهِ الصَّوْتَ أَوْحَىٰ اللهُ إِلَيْهَا أَنِ اعْمَلِي التَّابُوتَ، ثُمَّ اجْعَلِيهِ فِيهِ، ثُمَّ أَخْرِجِيهِ لَيْلاً فَاطْرَحِيهِ فِي نِيلِ مِصْرَ، فَوَضَعَتْهُ فِي التَّابُوتِ، ثُمَّ دَفَعَتْهُ فِي الْيَمِّ، فَجَعَلَ يَرْجِعُ إِلَيْهَا وَجَعَلَتْ تَدْفَعُهُ فِي الْغَمْرِ، وَإِنَّ الرِّيحَ ضَرَبَتْهُ فَانْطَلَقَتْ بِهِ، فَلَمَّا رَأَتْهُ قَدْ ذَهَبَ بِهِ المَاءُ هَمَّتْ أَنْ تَصِيحَ، فَرَبَطَ اللهُ عَلَىٰ قَلْبِهَا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المَرْأَةُ الصَّالِحَةُ امْرَأَةُ فِرْعَوْنَ، وَهِيَ مِنْ بَنِي إِسْرَائِيلَ، قَالَتْ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الرَّبِيعِ، فَأَخْرِجْنِي وَاضْرِبْ لِي قُبَّةً عَلَىٰ شَطِّ النِّيلِ حَتَّىٰ أَتَنَزَّهَ هَذِهِ الْأَيَّامَ، فَضُرِبَتْ لَهَا قُبَّةٌ عَلَىٰ شَطِّ النِّيلِ إِذْ أَقْبَلَ التَّابُوتُ يُرِيدُهَا،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مَا أَرَىٰ عَلَىٰ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يَا سَيِّدَتَنَا إِنَّا لَنَرَىٰ شَيْئاً، فَلَمَّا دَنَا مِنْهَا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ثَارَتْ إِلَىٰ المَاءِ، فَتَنَاوَلَتْهُ بِيَدِهَا، وَكَادَ المَاءُ يَغْمُرُهَا حَتَّىٰ تَصَايَحُوا عَلَيْهَا، فَجَذَبَتْهُ وَأَخْرَجَتْهُ مِنَ المَاءِ، فَأَخَذَتْهُ، فَوَضَعَتْهُ فِي حَجْرِهَا، فَإِذَا هُوَ غُلَامٌ أَجْمَلُ النَّاسِ وَأَسْتَرُهُمْ، فَوَقَعَتْ عَلَيْهِ مِنْهَا مَحَبَّةٌ، فَوَضَعَتْهُ فِي حَجْرِهَا،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سَيِّدَتَنَا، وَاللهِ مَا لَكِ وَلَدٌ وَلَا لِلْمَلِكِ، فَاتَّخِذِي هَذَا وَلَداً، فَقَامَتْ إِلَىٰ فِرْعَوْنَ،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غُلَاماً طَيِّباً حُلْواً نَتَّخِذُهُ وَلَداً، فَيَكُونُ قُرَّةَ عَيْنٍ لِي وَلَكَ، فَلَا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هَذَا الْغُلَامُ؟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إِلَّا أَنَّ المَاءَ جَاءَ بِهِ، فَلَمْ تَزَلْ بِهِ حَتَّىٰ رَضِيَ، فَلَمَّا سَمِعَ النَّاسُ أَنَّ المَلِكَ قَدْ تَبَنَّىٰ ابْناً لَمْ يَبْقَ أَحَدٌ مِنْ رُؤُوسِ مَنْ كَانَ مَعَ فِرْعَوْنَ إِلَّا بَعَثَ إِلَيْهِ امْرَأَتَهُ لِتَكُونَ لَهُ ظِئْراً أَوْ تَحْضُنَهُ، فَأَبَىٰ أَنْ يَأْخُذَ مِنِ امْرَأَةٍ مِنْهُنَّ ثَدْياً، قَالَتِ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لِابْنِي ظِئْراً وَلَا تُحَقِّرُوا أَحَداً، فَجَعَلَ لَا يَقْبَلُ مِنِ امْرَأَةٍ مِنْهُنَّ، فَقَالَتْ أُمُّمُوسَىٰ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قُصِّيهِ</w:t>
      </w:r>
      <w:r>
        <w:rPr>
          <w:rStyle w:val="FootnoteAnchor"/>
          <w:rtl w:val="true"/>
        </w:rPr>
        <w:footnoteReference w:id="353"/>
      </w:r>
      <w:r>
        <w:rPr>
          <w:rFonts w:ascii="Amiri" w:hAnsi="Amiri" w:eastAsia="Amiri" w:cs="Amiri"/>
          <w:color w:val="111111"/>
          <w:sz w:val="28"/>
          <w:sz w:val="28"/>
          <w:szCs w:val="28"/>
          <w:rtl w:val="true"/>
          <w:lang w:bidi="ar-SA"/>
        </w:rPr>
        <w:t xml:space="preserve"> انْظُرِي أَتَرَيْنَ لَهُ أَثَراً؟ فَانْطَلَقَتْ حَتَّىٰ أَتَتْ بَابَ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أَنَّكُمْ تَطْلُبُونَ ظِئْراً، وَهَاهُنَا امْرَأَةٌ صَالِحَةٌ تَأْخُذُ وَلَدَكُمْ وَتَكْفُلُهُ لَكُمْ،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أَدْخِلُوهَا، فَلَمَّا دَخَلَتْ قَالَتْ لَهَا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إِسْرَائِيلَ،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يَا بُنَيَّةِ فَلَيْسَ لَنَا فِيكِ حَاجَةٌ، فَقُلْنَ لَهَا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عَافَاكِ اللهُ يَقْبَلُ أَوْ لَا يَقْبَلُ، فَقَالَتِ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قَبِلَ هَلْ يَرْضَىٰ فِرْعَوْنُ أَنْ يَكُونَ الْغُلَامُ مِنْ بَنِي إِسْرَائِيلَ وَالمَرْأَةُ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الظِّئْرَ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يَرْضَىٰ،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فَانْظُرِي يَقْبَلُ أَوْ لَا يَقْبَلُ، قَالَتِ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فَادْعِيهَا، فَجَاءَتْ إِلَىٰ أُمِّهَا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المَلِكِ تَدْعُوكِ، فَدَخَلَتْ عَلَيْهَا، فَدُفِعَ إِلَيْهَا مُوسَىٰ، فَوَضَعَتْهُ فِي حَجْرِهَا، ثُمَّ أَلْقَمَتْهُ ثَدْيَهَا، فَازْدَحَمَ اللَّبَنُ فِي حَلْقِهِ، فَلَمَّا رَأَتِ امْرَأَةُ فِرْعَوْنَ أَنَّ ابْنَهَا قَدْ قَبِلَ قَامَتْ إِلَىٰ فِرْعَوْنَ،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أَصَبْتُ لِابْنِي ظِئْراً، </w:t>
      </w:r>
    </w:p>
    <w:p>
      <w:pPr>
        <w:pStyle w:val="BookText"/>
        <w:rPr/>
      </w:pPr>
      <w:r>
        <w:rPr>
          <w:rFonts w:ascii="Amiri" w:hAnsi="Amiri" w:eastAsia="Amiri" w:cs="Amiri"/>
          <w:color w:val="111111"/>
          <w:sz w:val="28"/>
          <w:sz w:val="28"/>
          <w:szCs w:val="28"/>
          <w:rtl w:val="true"/>
          <w:lang w:bidi="ar-SA"/>
        </w:rPr>
        <w:t>وَقَدْ قَبِلَ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إِسْرَائِيلَ،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يَكُونُ أَبَداً، الْغُلَامُ مِنْ بَنِي إِسْرَائِيلَ وَالظِّئْرُ مِنْ بَنِي إِسْرَائِيلَ، فَلَمْ تَزَلْ تُكَلِّمُهُ فِيهِ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تَخَافُ مِنْ هَذَا الْغُلَامِ؟ إِنَّمَا هُوَ ابْنُكَ يَنْشَؤُ فِي حَجْرِكَ، حَتَّىٰ قَلَبَتْهُ عَنْ رَأْيِهِ وَرَضِيَ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فِرْعَوْنَ، وَكَتَمَتْ أُمُّهُ خَبَرَهُ وَأُخْتُهُ وَالْقَابِلَةُ، حَتَّىٰ هَلَكَتْ أُمُّهُ وَالْقَابِلَةُ الَّتِي قَبِلَتْهُ، فَنَشَأَ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بِهِ بَنُو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بَنُو إِسْرَائِيلَ تَطْلُبُهُ وَتَسْأَلُ عَنْهُ فَيَعْمَىٰ عَلَيْهِمْ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فِرْعَوْنَ أَنَّهُمْ يَطْلُبُونَهُ وَيَسْأَلُونَ عَنْهُ، فَأَرْسَلَ إِلَيْهِمْ فَزَادَ فِي الْعَذَابِ عَلَيْهِمْ، وَفَرَّقَ بَيْنَهُمْ، وَنَهَاهُمْ عَنِ الْإِخْبَارِ بِهِ وَالسُّؤَالِ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فَخَرَجَتْ بَنُو إِسْرَائِيلَ ذَاتَ لَيْلَةٍ مُقْمِرَةٍ إِلَىٰ شَيْخٍ لَهُمْ عِنْدَهُ عِلْمٌ،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نَسْتَرِيحُ إِلَىٰ الْأَحَادِيثِ، فَحَتَّىٰ مَتَىٰ وَإِلَىٰ مَتَىٰ نَحْنُ فِي هَذَا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إِنَّكُمْ لَا تَزَالُونَ فِيهِ حَتَّىٰ يَجِي ءَ اللهُ تَعَالَىٰ ذِكْرُهُ بِغُلَامٍ مِنْ وُلْدِ لَاوِي بْنِ يَعْقُوبَ اسْمُهُ مُوسَىٰ بْنُ عِمْرَانَ غُلَامٌ طُوَالٌ جَعْدٌ، فَبَيْنَمَا هُمْ كَذَلِكَ إِذْ أَقْبَلَ مُوسَىٰ يَسِيرُ عَلَىٰ بَغْلَةٍ حَتَّىٰ وَقَفَ عَلَيْهِمْ، فَرَفَعَ الشَّيْخُ  رَأْسَهُ فَعَرَفَهُ بِالصِّفَةِ،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فَوَثَبَ إِلَيْهِ الشَّيْخُ، فَأَخَذَ بِيَدِهِ فَقَبَّلَهَا، وَثَارُوا إِلَىٰ رِجْلِهِ فَقَبَّلُوهَا، فَعَرَفَهُمْ وَعَرَفُوهُ وَاتَّخَذَ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بَعْدَ ذَلِكَ مَا شَاءَ اللهُ، ثُمَّ خَرَجَ فَدَخَلَ مَدِينَةً لِفِرْعَوْنَ فِيهَا رَجُلٌ مِنْ شِيعَتِهِ يُقَاتِلُ رَجُلاً مِنْ آلِ فِرْعَوْنَ مِنَ الْقِبْطِ، فَاسْتَغَاثَهُ الَّذِي مِنْ شِيعَتِهِ عَلَىٰ الَّذِي مِنْ عَدُوِّهِ الْقِبْطِيِّ، فَوَكَزَهُ مُوسَىٰ فَقَضَىٰ عَلَيْهِ، 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 بَسْطَةً فِي الْجِسْمِ وَشِدَّةً فِي الْبَطْشِ، فَذَكَرَهُ النَّاسُ وَشَاعَ أَمْرُهُ،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قَتَلَ رَجُلاً مِنْ آلِ فِرْعَوْنَ،  فَأَصْبَحَ فِي المَدِينَةِ خَائِفاً يَتَرَقَّبُ ، فَلَمَّا أَصْبَحُوا مِنَ الْغَدِ إِذَا الرَّجُلُ  الَّذِي اسْتَنْصَرَهُ بِالْأَمْسِ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يَسْتَصْرِخُهُ  عَلَىٰ آخَرَ، فَقَالَ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لَغَوِيٌّ مُبِينٌ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بِالْأَمْسِ رَجُلٌ وَالْيَوْمَ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أَرادَ أَنْ يَبْطِشَ بِالَّذِي هُوَ عَدُوٌّ لَهُمَا قَالَ يَا مُوسىٰ أَتُرِيدُ أَنْ تَقْتُلَنِي كَمَا قَتَلْتَ نَفْساً بِالْأَمْسِ إِنْ تُرِيدُ إِلَّا أَنْ تَكُونَ جَبَّاراً فِي الْأَرضِ وَمَا تُرِيدُ أَنْ تَكُونَ مِنَ الْمُصْلِحِينَ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أَقْصَىٰ الْمَدِينَةِ يَسْعَىٰ قَالَ يَا مُوسَىٰ إِنَّ الْمَلَأَ يَأْتَمِرُونَ بِكَ لِيَقْتُلُوكَ فَاخْرُجْ إِنِّي لَكَ مِنَ النَّاصِحِينَ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خَائِفاًيَتَرَقَّبُ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مِنْ مِصْرَ بِغَيْرِ ظَهْرٍ</w:t>
      </w:r>
      <w:r>
        <w:rPr>
          <w:rStyle w:val="FootnoteAnchor"/>
          <w:rtl w:val="true"/>
        </w:rPr>
        <w:footnoteReference w:id="354"/>
      </w:r>
      <w:r>
        <w:rPr>
          <w:rFonts w:ascii="Amiri" w:hAnsi="Amiri" w:eastAsia="Amiri" w:cs="Amiri"/>
          <w:color w:val="111111"/>
          <w:sz w:val="28"/>
          <w:sz w:val="28"/>
          <w:szCs w:val="28"/>
          <w:rtl w:val="true"/>
          <w:lang w:bidi="ar-SA"/>
        </w:rPr>
        <w:t xml:space="preserve">وَلَا دَابَّةٍ وَلَا خَادِمٍ، تَخْفِضُهُ أَرْضٌ وَتَرْفَعُهُ أُخْرَىٰ حَتَّىٰ انْتَهَىٰ إِلَىٰ أَرْضِ مَدْيَنَ، فَانْتَهَىٰ إِلَىٰ أَصْلِ شَجَرَةٍ، فَنَزَلَ فَإِذَا تَحْتَهَا بِئْرٌ وَإِذَا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مِنَ النَّاسِ يَسْقُونَ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جَارِيَتَانِ ضَعِيفَتَانِ، وَإِذَا مَعَهُمَا غُنَيْمَةٌ لَهُمَا،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خَطْبُكُمَا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أَبُونَا شَيْخٌ كَبِيرٌ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جَارِيَتَانِ ضَعِيفَتَانِ لَا نَقْدِرُ أَنْ نُزَاحِمَ الرِّجَالَ، فَإِذَا سَقَىٰ النَّاسُ سَقَيْنَا، فَرَحِمَهُمَا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دَلْوَهُمَا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غَنَمَكُمَا، فَسَقَىٰ لَهُمَا، ثُمَّ رَجَعَتَا بُكْرَةً قَبْلَ النَّاسِ، ثُمَّ تَوَلَّىٰ مُوسَىٰ إِلَىٰ الشَّجَرَةِ فَجَلَسَ تَحْتَهَا،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أَنَّهُ قَالَ ذَلِكَ وَهُوَ مُحْتَاجٌ إِلَىٰ شِقِّ 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رَجَعَتَا إِلَىٰ أَبِيهِمَا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أَعْجَلَكُمَا فِي هَذِهِ السَّاعَةِ؟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رَجُلاً صَالِحاً رَحِمَنَا فَسَقَىٰ لَنَا، فَقَالَ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فَادْعِيهِ لِي، فَجَاءَتْهُ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عَلَىٰ اسْتِحْيَاءٍ قالَتْ إِنَّ أَبِي يَدْعُوكَ لِيَجْزِيَكَ أَجْرَ مَا سَقَيْتَ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وَجِّهِينِي إِلَىٰ الطَّرِيقِ وَامْشِي خَلْفِي فَإِنَّا بَنُو يَعْقُوبَ لَا نَنْظُرُ فِي أَعْجَازِ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 وَقَصَّ عَلَيْهِ الْقَصَصَ قَالَ لَا تَخَفْ نَجَوْتَ مِنَ الْقَوْمِ الظَّالِمِينَ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يَا أَبَتِ </w:t>
      </w:r>
    </w:p>
    <w:p>
      <w:pPr>
        <w:pStyle w:val="BookText"/>
        <w:rPr/>
      </w:pPr>
      <w:r>
        <w:rPr>
          <w:rFonts w:ascii="Amiri" w:hAnsi="Amiri" w:eastAsia="Amiri" w:cs="Amiri"/>
          <w:color w:val="111111"/>
          <w:sz w:val="28"/>
          <w:sz w:val="28"/>
          <w:szCs w:val="28"/>
          <w:rtl w:val="true"/>
          <w:lang w:bidi="ar-SA"/>
        </w:rPr>
        <w:t xml:space="preserve">اسْتَأْجِرْهُ إِنَّ خَيْرَ مَنِ اسْتَأْجَرْتَ الْقَوِيُّ الْأَمِينُ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أُرِيدُ أَنْ أُنْكِحَكَ إِحْدَىٰ ابْنَتَيَّ هَاتَيْنِ عَلَىٰ أَنْ تَأْجُرَنِي ثَمَانِيَ حِجَجٍ فَإِنْ أَتْمَمْتَ عَشْراً فَمِنْ عِنْدِكَ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أَنَّهُ قَضَىٰ أَتَمَّهُمَا، لِأَنَّ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يَأْخُذُونَ إِلَّا بِالْفَضْلِ وَالتَّمَامِ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قَضىٰ  مُوسَىٰ الْأَجَلَ وَسَارَ بِأَهْلِهِ  نَحْوَ بَيْتِالمَقْدِسِ أَخْطَأَ عَنِ الطَّرِيقِ لَيْلاً، فَرَأَىٰ نَاراً، فَقالَ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امْكُثُوا إِنِّي آنَسْتُ ناراً لَعَلِّي آتِيكُمْ مِنْها بِقَبَسٍ  أَوْ بِخَبَرٍ مِنَ الطَّرِيقِ، فَلَمَّا انْتَهَىٰ إِلَىٰ النَّارِ إِذَا شَجَرَةٌ تَضْطَرِمُ</w:t>
      </w:r>
      <w:r>
        <w:rPr>
          <w:rStyle w:val="FootnoteAnchor"/>
          <w:rtl w:val="true"/>
        </w:rPr>
        <w:footnoteReference w:id="355"/>
      </w:r>
      <w:r>
        <w:rPr>
          <w:rFonts w:ascii="Amiri" w:hAnsi="Amiri" w:eastAsia="Amiri" w:cs="Amiri"/>
          <w:color w:val="111111"/>
          <w:sz w:val="28"/>
          <w:sz w:val="28"/>
          <w:szCs w:val="28"/>
          <w:rtl w:val="true"/>
          <w:lang w:bidi="ar-SA"/>
        </w:rPr>
        <w:t xml:space="preserve">مِنْ أَسْفَلِهَا إِلَىٰ أَعْلَاهَا، فَلَمَّا دَنَا مِنْهَا تَأَخَّرَتْ عَنْهُ، فَرَجَعَ وَأَوْجَسَ  فِي نَفْسِهِ خِيفَةً، ثُمَّ دَنَتْ مِنْهُ الشَّجَرَةُ،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نُودِيَ مِنْ شَاطِئِ الْوَادِ الْأَيْمَنِ فِي الْبُقْعَةِ الْمُبَارَكَةِ مِنَ الشَّجَرَةِ أَنْ يَا مُوسَىٰ إِنِّي أَنَا اللهُ رَبُّ الْعالَمِينَ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أَلْقِ عَصَاكَ فَلَمَّا رَآهَا تَهْتَزُّ كَأَنَّها جَانٌّ وَلَّىٰ مُدْبِراً وَلَمْ يُعَقِّبْ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حَيَّةٌ مِثْلُ الْجِذْعِ، لِأَسْنَانِهَا</w:t>
      </w:r>
      <w:r>
        <w:rPr>
          <w:rStyle w:val="FootnoteAnchor"/>
          <w:rtl w:val="true"/>
        </w:rPr>
        <w:footnoteReference w:id="356"/>
      </w:r>
      <w:r>
        <w:rPr>
          <w:rFonts w:ascii="Amiri" w:hAnsi="Amiri" w:eastAsia="Amiri" w:cs="Amiri"/>
          <w:color w:val="111111"/>
          <w:sz w:val="28"/>
          <w:sz w:val="28"/>
          <w:szCs w:val="28"/>
          <w:rtl w:val="true"/>
          <w:lang w:bidi="ar-SA"/>
        </w:rPr>
        <w:t xml:space="preserve">صَرِيرٌ، يَخْرُجُ مِنْهَا مِثْلُ لَهَبِ النَّارِ، فَوَلَّىٰ مُوسَىٰ مُدْبِراً، فَقَالَ 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فَرَجَعَ وَهُوَ يَرْتَعِدُ وَرُكْبَتَاهُ تَصْطَكَّانِ،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هَذَا الْكَلَامُ الَّذِي أَسْمَعُ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تَخَفْ، فَوَقَعَ عَلَيْهِ الْأَمَانُ، فَوَضَعَ رِجْلَهُ عَلَىٰ ذَنَبِهَا، ثُمَّ تَنَاوَلَ لَحْيَيْهَا، فَإِذَا يَدُهُ فِي شُعْبَةِ الْعَصَا قَدْ عَادَتْ عَصاً، وَقِيلَ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اخْلَعْ نَعْلَيْكَ إِنَّكَ بِالْوَادِ الْمُقَدَّسِ طُوَىٰ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أَنَّهُ أُمِرَ بِخَلْعِهِمَا لِأَنَّهُمَا كَانَتَا مِنْ جِلْدِ حِمَارٍ مَيِّتٍ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خَوْفَكَ مِنْ ضِيَاعِ أَهْلِكَ، وَخَوْفَكَ مِنْ فِرْعَوْنَ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أَرْسَلَهُ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 وَمَلَئِهِ بِآيَتَيْنِ بِيَدِهِ وَالْعَصَا</w:t>
      </w:r>
      <w:r>
        <w:rPr>
          <w:rFonts w:eastAsia="Amiri" w:cs="Amiri" w:ascii="Amiri" w:hAnsi="Amiri"/>
          <w:color w:val="111111"/>
          <w:sz w:val="28"/>
          <w:szCs w:val="28"/>
          <w:rtl w:val="true"/>
          <w:lang w:bidi="ar-SA"/>
        </w:rPr>
        <w:t>»</w:t>
      </w:r>
      <w:r>
        <w:rPr>
          <w:rStyle w:val="FootnoteAnchor"/>
          <w:rtl w:val="true"/>
        </w:rPr>
        <w:footnoteReference w:id="357"/>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Z</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الفائدة باستيجار من يرعيها عائدة عليه إلَّا أنَّه أراد أنْ يُعوِّض بنته عن قيمة رعيها فيكون ذلك مهراً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التخيير فلم يكن إلَّا فيما زاد علىٰ الثماني حجج ولم يكن فيما شرطه مقترحاً تخيير وإنَّما كان فيما تجاوزه وتعدَّاه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يجوز أنْ تكون الغنم كانت للبنت وكان الأب المتولِّي لأمرها والقابض لصداقها، لأنَّه لا خلاف أنَّ قبض الأب مهر بنته البكر البالغ جائز، وليس لأحد من الأولياء ذلك غيره، وأجمعوا علىٰ أنَّ بنت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حذف ذكر الصداق وذكر ما شرطه لنفسه مضافاً إلىٰ الصداق، لأنَّه جائز أنْ يشرط الوليُّ لنفسه ما يخرج عن الصداق، وهذا يخالف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يجوز أنْ يكون من شريعته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بالتراضي من غير صداق معيَّن، ويكون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تَأْجُرَنِي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وجه الصداق، وما تقدَّم من الوجوه أقوىٰ</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لِمَا لَا تَرْجُو أَرْجَىٰ مِنْكَ لِمَا تَرْجُو، فَإِنَّ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لِيَقْتَبِسَ لِأَهْلِهِ نَاراً، فَرَجَعَ إِلَيْهِمْ وَهُوَ رَسُولٌ نَبِيٌّ</w:t>
      </w:r>
      <w:r>
        <w:rPr>
          <w:rFonts w:eastAsia="Amiri" w:cs="Amiri" w:ascii="Amiri" w:hAnsi="Amiri"/>
          <w:color w:val="111111"/>
          <w:sz w:val="28"/>
          <w:szCs w:val="28"/>
          <w:rtl w:val="true"/>
          <w:lang w:bidi="ar-SA"/>
        </w:rPr>
        <w:t>»</w:t>
      </w:r>
      <w:r>
        <w:rPr>
          <w:rStyle w:val="FootnoteAnchor"/>
          <w:rtl w:val="true"/>
        </w:rPr>
        <w:footnoteReference w:id="359"/>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لما لا ترجو أرجىٰ منك لما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نظرت إلىٰ نفسك تجدها أنَّ رجاءها من مواضع اعتادت النفع منها، فينبغي أنْ تعارضها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كثيراً ما كان رجاء من موضع ولم يحصل منه ووقع من موضع لم تكن ترجوها، فيجب عليك أنْ يكون رجاؤك من فضل الله تعالىٰ ولا يكون إلىٰ موضع أكثر من غيره، بل إذا كنت ترجو لله فهو تعالىٰ يحصل مطلوبك في أيِّ موضع يريد، والغالب أنَّه لا يحصل من موضع ترجوه لئلَّا تتوجَّه إلىٰ الأسباب، بل لتتوجَّه إلىٰ مسبِّب الأسباب، بل إذا كان الرجاء من غيره فحاصله الخيبة والحرمان كما تقدَّم في خبر الحسين بن علوان وغيره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فَأَصْلَحَ اللهُ تَبَارَكَفَرُوِيَ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لِمَا لَا تَرْجُو أَرْجَىٰ مِنْكَ لِمَا تَرْجُو، فَإِنَّ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لِيَقْتَبِسَ لِأَهْلِهِ نَاراً، فَرَجَعَ إِلَيْهِمْ وَهُوَ رَسُولٌ 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لما لا ترجو أرجىٰ منك لما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نظرت إلىٰ نفسك تجدها أنَّ رجاءها من مواضع اعتادت النفع منها، فينبغي أنْ تعارضها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كثيراً ما كان رجاء من موضع ولم يحصل منه ووقع من موضع لم تكن ترجوها، فيجب عليك أنْ يكون رجاؤك من فضل الله تعالىٰ ولا يكون إلىٰ موضع أكثر من غيره، بل إذا كنت ترجو لله فهو تعالىٰ يحصل مطلوبك في أيِّ موضع يريد، والغالب أنَّه لا يحصل من موضع ترجوه لئلَّا تتوجَّه إلىٰ الأسباب، بل لتتوجَّه إلىٰ مسبِّب الأسباب، بل إذا كان الرجاء من غيره فحاصله الخيبة والحرمان كما تقدَّم في خبر الحسين بن علوان وغيره من الأخبار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فَأَصْلَحَ اللهُ تَبَارَكَوَتَعَالَىٰ أَمْرَ عَبْدِهِ وَنَبِيِّهِ</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وَهَكَذَا يَفْعَلُ اللهُ تَبَارَكَ وَتَعَالَىٰ بِالْقَائِمِ 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يَصْلُحُ لَهُ أَمْرَهُ فِي لَيْلَةٍ كَمَا أَصْلَحَ أَمْرَ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وَيُخْرِجُهُ مِنَ الْحَيْرَةِ وَالْغَيْبَةِ إِلَىٰ نُورِ الْفَرَجِ وَالظُّهُورِ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ابْنُ مُحَمَّدٍ الْبَصْرِيُّ، عَنْ مُحَمَّدِ بْنِ جُمْهُورٍ وَغَيْرِهِ،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سُنَّتُهُ مِنْ مُوسَىٰ بْنِ عِمْرَانَ؟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خَفَاءُ مَوْلِدِهِ، وَغَيْبَتُهُ عَنْ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غَابَ مُوسَىٰ عَنْ أَهْلِهِ وَقَوْمِهِ؟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 وَعِشْرِينَ سَنَةً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الْعَبَّاسِ مُحَمَّدُ بْنُ إِبْرَاهِيمَ بْنِ إِسْحَاقَ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عَبْدِ اللهِ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أَحْمَدُ بْنُ سُلَيْمَانَ الرُّهَاوِيُّ</w:t>
      </w:r>
      <w:r>
        <w:rPr>
          <w:rStyle w:val="FootnoteAnchor"/>
          <w:rtl w:val="true"/>
        </w:rPr>
        <w:footnoteReference w:id="3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هِشَامٍ،عَنْ إِبْرَاهِيمَ بْنِ مُحَمَّدِ بْنِ الْحَنَفِيَّةِ، عَنْ أَبِيهِ مُحَمَّدٍ،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 اللهُ لَهُ أَمْرَهُ فِي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يُصْلِحُهُ اللهُ فِي لَيْلَةٍ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عِيسَىٰ، عَنْ سُلَيْمَانَ بْنِ دَاوُدَ</w:t>
      </w:r>
      <w:r>
        <w:rPr>
          <w:rStyle w:val="FootnoteAnchor"/>
          <w:rtl w:val="true"/>
        </w:rPr>
        <w:footnoteReference w:id="363"/>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صَاحِبِ هَذَا الْأَمْرِ أَرْبَعُ سُنَنٍ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مِنْ مُوسَىٰ فَخَائِفٌ يَتَرَقَّبُ، وَأَمَّا مِنْ يُوسُفَ فَالسِّجْنُ، وَأَمَّا مِنْ عِيسَىٰ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وَلَمْ يَمُتْ، 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فَالسَّيْفُ </w:t>
      </w:r>
      <w:r>
        <w:rPr>
          <w:rFonts w:eastAsia="Amiri" w:cs="Amiri" w:ascii="Amiri" w:hAnsi="Amiri"/>
          <w:color w:val="111111"/>
          <w:sz w:val="28"/>
          <w:szCs w:val="28"/>
          <w:rtl w:val="true"/>
          <w:lang w:bidi="ar-SA"/>
        </w:rPr>
        <w:t>»</w:t>
      </w:r>
      <w:r>
        <w:rPr>
          <w:rStyle w:val="FootnoteAnchor"/>
          <w:rtl w:val="true"/>
        </w:rPr>
        <w:footnoteReference w:id="364"/>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153" w:name="pg15544_183062"/>
    </w:p>
    <w:p>
      <w:pPr>
        <w:pStyle w:val="Heading2"/>
        <w:numPr>
          <w:ilvl w:val="1"/>
          <w:numId w:val="1"/>
        </w:numPr>
        <w:rPr/>
      </w:pPr>
      <w:bookmarkStart w:id="154" w:name="__RefHeading___Toc9007320_2142443653"/>
      <w:bookmarkStart w:id="155" w:name="_Toc51"/>
      <w:bookmarkEnd w:id="153"/>
      <w:bookmarkEnd w:id="154"/>
      <w:r>
        <w:rPr>
          <w:rtl w:val="true"/>
        </w:rPr>
        <w:t>الباب السابع</w:t>
      </w:r>
      <w:bookmarkEnd w:id="15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مضيِّ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وقوع الغيبة بالأوصياء والحُجَج من بعده إلى أيَّام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بِوَفَاةِ مُوسَىٰ ابْنِ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أَتَاهُ أَجَلُهُ وَاسْتَوْفَىٰ مُدَّتَهُ وَانْقَطَعَ أُكُلُهُ أَتَاهُ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كَلِيمَ اللهِ،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لِأَقْبِضَ رُوحَكَ،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تَقْبِضُ رُوحِي؟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فَمِكَ؟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كَلَّمْتُ بِهِ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حَمَلْتُ بِهِمَا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رِجْلَيْكَ،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وَطِئْتُ بِهِمَا طُورَ سَيْنَاءَ؟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وَلَمْ تَزَلْ إِلَىٰ رَبِّي بِالرَّجَاءِ مَمْدُودَةً؟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أُذُنَيْكَ،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سَمِعْتُ بِهِمَا كَلَامَ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تَبَارَكَ وَتَعَالَىٰ إِلَىٰ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تَقْبِضْ رُوحَهُ حَتَّىٰ يَكُونَ هُوَ الَّذِي يُرِيدُ ذَلِكَ، وَخَرَجَ مَلَكُ المَوْتِ، فَمَكَثَ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أَنْ يَمْكُثَ بَعْدَ ذَلِكَ، وَدَعَا يُوشَعَ بْنَ نُونٍ فَأَوْصَىٰ إِلَيْهِ وَأَمَرَهُ بِكِتْمَانِ أَمْرِهِ وَبِأَنْ يُوصِيَ بَعْدَهُ إِلَىٰ مَنْ يَقُومُ بِالْأَمْرِ، وَغَابَ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قَوْمِهِ، فَمَرَّ فِي غَيْبَتِهِ بِرَجُلٍ وَهُوَ يَحْفِرُ قَبْراً،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أُعِينُكَ عَلَىٰ حَفْرِ هَذَا الْقَبْرِ؟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فَأَعَانَهُ حَتَّىٰ حَفَرَ الْقَبْرَ وَسَوَّىٰ اللَّحْدَ، ثُمَّ اضْطَجَعَ فِيهِ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كَيْفَ هُوَ، فَكَشَفَ اللهُ لَهُ الْغِطَاءَ، فَرَأَىٰ مَكَانَهُ فِي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اقْبِضْنِي إِلَيْكَ، فَقَبَضَ مَلَكُالمَوْتِ رُوحَهُ مَكَانَهُ وَدَفَنَهُ فِي الْقَبْرِ وَسَوَّىٰ عَلَيْهِ التُّرَابَ، وَكَانَ  الَّذِي يَحْفِرُ الْقَبْرَ مَلَكُ المَوْتِ</w:t>
      </w:r>
      <w:r>
        <w:rPr>
          <w:rStyle w:val="FootnoteAnchor"/>
          <w:rtl w:val="true"/>
        </w:rPr>
        <w:footnoteReference w:id="366"/>
      </w:r>
      <w:r>
        <w:rPr>
          <w:rFonts w:ascii="Amiri" w:hAnsi="Amiri" w:eastAsia="Amiri" w:cs="Amiri"/>
          <w:color w:val="111111"/>
          <w:sz w:val="28"/>
          <w:sz w:val="28"/>
          <w:szCs w:val="28"/>
          <w:rtl w:val="true"/>
          <w:lang w:bidi="ar-SA"/>
        </w:rPr>
        <w:t xml:space="preserve">فِي صُورَةِ آدَمِيٍّ </w:t>
      </w:r>
    </w:p>
    <w:p>
      <w:pPr>
        <w:pStyle w:val="BookText"/>
        <w:rPr/>
      </w:pPr>
      <w:r>
        <w:rPr>
          <w:rFonts w:ascii="Amiri" w:hAnsi="Amiri" w:eastAsia="Amiri" w:cs="Amiri"/>
          <w:color w:val="111111"/>
          <w:sz w:val="28"/>
          <w:sz w:val="28"/>
          <w:szCs w:val="28"/>
          <w:rtl w:val="true"/>
          <w:lang w:bidi="ar-SA"/>
        </w:rPr>
        <w:t>، وَكَانَ ذَلِكَ فِي التِّيهِ، فَصَاحَ صَائِحٌ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كَلِيمُ اللهِ، وَأَيُّ نَفْسٍ لَا تَمُوتُ؟</w:t>
      </w:r>
    </w:p>
    <w:p>
      <w:pPr>
        <w:pStyle w:val="BookText"/>
        <w:rPr/>
      </w:pPr>
      <w:r>
        <w:rPr>
          <w:rFonts w:ascii="Amiri" w:hAnsi="Amiri" w:eastAsia="Amiri" w:cs="Amiri"/>
          <w:color w:val="111111"/>
          <w:sz w:val="28"/>
          <w:sz w:val="28"/>
          <w:szCs w:val="28"/>
          <w:rtl w:val="true"/>
          <w:lang w:bidi="ar-SA"/>
        </w:rPr>
        <w:t xml:space="preserve">فَحَدَّثَنِي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قَبْرِ مُوسَىٰ أَيْنَ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 الطَّرِيقِ الْأَعْظَمِ عِنْدَ الْكَثِيبِ الْأَحْمَرِ</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صَابِراً مِنَ الطَّوَاغِيتِ عَلَىٰ اللَّأْوَاءِ</w:t>
      </w:r>
      <w:r>
        <w:rPr>
          <w:rStyle w:val="FootnoteAnchor"/>
          <w:rtl w:val="true"/>
        </w:rPr>
        <w:footnoteReference w:id="368"/>
      </w:r>
      <w:r>
        <w:rPr>
          <w:rFonts w:ascii="Amiri" w:hAnsi="Amiri" w:eastAsia="Amiri" w:cs="Amiri"/>
          <w:color w:val="111111"/>
          <w:sz w:val="28"/>
          <w:sz w:val="28"/>
          <w:szCs w:val="28"/>
          <w:rtl w:val="true"/>
          <w:lang w:bidi="ar-SA"/>
        </w:rPr>
        <w:t xml:space="preserve">وَالضَّرَّاءِ وَالْجَهْدِ وَالْبَلَاءِ حَتَّىٰ مَضَىٰ مِنْهُمْ ثَلَاثُ طَوَاغِيتَ، فَقَوِيَ بَعْدَهُمْ أَمْرُهُ، فَخَرَجَ عَلَيْهِ رَجُلَانِ مِنْ مُنَافِقِي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بِصَفْرَاءَ بِنْتِ شُعَيْبٍ امْرَأَةِ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مِائَةِ أَلْفِ رَجُلٍ، فَقَاتَلُوا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فَقَتَلَهُمْ وَقَتَلَ مِنْهُمْ مَقْتَلَةً عَظِيمَةً وَهَزَمَ الْبَاقِينَ بِإِذْنِ اللهِ تَعَالَىٰ ذِكْرُهُ، وَأَسَرَ صَفْرَاءَ بِنْتَ شُعَيْبٍ،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فِي الدُّنْيَا إِلَىٰ أَنْ أَلْقَىٰ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فَأَشْكُوَ إِلَيْهِ مَا لَقِيتُ مِنْكِ وَمِنْ قَوْمِكِ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وَيْلَاهْ، وَاللهِ لَوْ أُبِيحَتْ لِيَ الْجَنَّةُ لَاسْتَحْيَيْتُ أَنْ أَرَىٰ فِيهَا رَسُولَ اللهِ وَقَدْ هَتَكْتُ حِجَابَهُ، وَخَرَجْتُ عَلَىٰ وَصِيِّهِ بَعْدَهُ، فَاسْتَتَرَ الْأَئِمَّةُ بَعْدَ يُوشَعَ بْنِ نُونٍ إِلَىٰ زَمَانِ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سَنَةٍ، وَكَانُوا أَحَدَ عَشَرَ، وَكَانَ قَوْمُ كُلِّ وَاحِدٍ مِنْهُمْ يَخْتَلِفُونَ إِلَيْهِ فِي وَقْتِهِ وَيَأْخُذُونَعَنْهُ مَعَالِمَ دِينِهِمْ، حَتَّىٰ انْتَهَىٰ الْأَمْرُ إِلَىٰ آخِرِهِمْ، فَغَابَ عَنْهُمْ، ثُمَّ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وَأَخْبَرَهُمْ 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يُطَهِّرُ الْأَرْضَ مِنْ جَالُوتَ وَجُنُودِهِ، وَيَكُونُ فَرَجُهُمْ فِي ظُهُورِهِ، فَكَانُوا يَنْتَظِرُونَهُ، فَلَمَّا كَانَ زَمَانُ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أَرْبَعَةُ إِخْوَةٍ وَلَهُمْ أَبٌ شَيْخٌ كَبِيرٌ، وَكَانَ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بَيْنِهِمْ حَامِلَ الذِّكْرِ، وَكَانَ أَصْغَرَ إِخْوَتِهِ لَا يَعْلَمُونَ </w:t>
      </w:r>
    </w:p>
    <w:p>
      <w:pPr>
        <w:pStyle w:val="BookText"/>
        <w:rPr/>
      </w:pPr>
      <w:r>
        <w:rPr>
          <w:rFonts w:ascii="Amiri" w:hAnsi="Amiri" w:eastAsia="Amiri" w:cs="Amiri"/>
          <w:color w:val="111111"/>
          <w:sz w:val="28"/>
          <w:sz w:val="28"/>
          <w:szCs w:val="28"/>
          <w:rtl w:val="true"/>
          <w:lang w:bidi="ar-SA"/>
        </w:rPr>
        <w:t>أَنَّهُ دَاوُدُ النَّبِيُّ المُنْتَظَرُ الَّذِي يُطَهِّرُ الْأَرْضَ مِنْ جَالُوتَ وَجُنُودِهِ، وَكَانَتِ الشِّيعَةُ يَعْلَمُونَ أَنَّهُ قَدْ وُلِدَ وَبَلَغَ أَشُدَّهُ، وَكَانُوا يَرَوْنَهُ وَيُشَاهِدُونَهُ وَلَا يَعْلَمُونَ أَنَّهُ هُوَ</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وَأَبُوهُمْ لَمَّا فَصَلَ طَالُوتُ بِالْجُنُودِ، وَتَخَلَّفَ عَنْهُمْ دَاوُدُ،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بِي فِي هَذَا الْوَجْهِ؟ فَاسْتَهَانَ بِهِ إِخْوَتُهُ وَأَبُوهُ، وَأَقَامَ فِي غَنَمِ أَبِيهِ يَرْعَاهَا، فَاشْتَدَّ الْحَرْبُ وَأَصَابَ النَّاسَ جَهْدٌ، فَرَجَعَ أَبُوهُ وَقَالَ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إِلَىٰ إِخْوَتِكَ طَعَاماً يَتَقَوَّوْنَ بِهِ عَلَىٰ الْعَدُوِّ،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قَصِيراً قَلِيلَ الشَّعْرِ طَاهِرَ الْقَلْبِ، أَخْلَاقُهُ نَقِيَّةٌ، فَخَرَجَ وَالْقَوْمُ مُتَقَارِبُونَ بَعْضُهُمْ مِنْ بَعْضٍ قَدْ رَجَعَ كُلُّ وَاحِدٍ مِنْهُمْ إِلَىٰ مَرْكَزِهِ، فَمَرَّ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حَجَرٍ، فَقَالَ الْحَجَرُ لَهُ بِنِدَاءٍ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خُذْنِي فَاقْتُلْ بِي جَالُوتَ فَإِنِّي إِنَّمَا خُلِقْتُ لِقَتْلِهِ، فَأَخَذَهُ وَوَضَعَهُ فِي مِخْلَاتِهِ الَّتِي كَانَتْ تَكُونُ فِيهَا حِجَارَتُهُ الَّتِي كَانَ يَرْمِي بِهَا غَنَمَهُ، فَلَمَّا دَخَلَ الْعَسْكَرَ سَمِعَهُمْ يُعَظِّمُونَ أَمْرَ جَالُوتَ،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تُعَظِّمُونَ مِنْ أَمْرِهِ فَوَاللهِ لَئِنْ عَايَنْتُهُ لَأَقْتُلَنَّهُ، فَتَحَدَّثُوا بِخَبَرِهِ حَتَّىٰ أُدْخِلَ عَلَىٰ طَالُوتَ،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عِنْدَكَ مِنَ الْقُوَّةِ؟ وَمَا جَرَّبْتَ مِنْ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الْأَسَدُ يَعْدُو عَلَىٰ الشَّاةِ مِنْ غَنَمِي فَأُدْرِكُهُ فَآخُذُ بِرَأْسِهِ وَأَفُكُّ لَحْيَيْهِ عَنْهَا فَآخُذُهَا مِنْ فِيهِ، وَكَانَ اللهُ تَبَارَكَ وَتَعَالَىٰ أَوْحَىٰ إِلَىٰ طَالُوتَ أَنَّهُ لَا يَقْتُلُجَالُوتَ إِلَّا مَنْ لَبِسَ دِرْعَكَ فَمَلَأَهَا، فَدَعَا بِدِرْعِهِ، فَلَبِسَهَا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فَاسْتَوَتْ عَلَيْهِ، فَرَاعَ</w:t>
      </w:r>
      <w:r>
        <w:rPr>
          <w:rStyle w:val="FootnoteAnchor"/>
          <w:rtl w:val="true"/>
        </w:rPr>
        <w:footnoteReference w:id="369"/>
      </w:r>
      <w:r>
        <w:rPr>
          <w:rFonts w:ascii="Amiri" w:hAnsi="Amiri" w:eastAsia="Amiri" w:cs="Amiri"/>
          <w:color w:val="111111"/>
          <w:sz w:val="28"/>
          <w:sz w:val="28"/>
          <w:szCs w:val="28"/>
          <w:rtl w:val="true"/>
          <w:lang w:bidi="ar-SA"/>
        </w:rPr>
        <w:t>ذَلِكَ طَالُوتَ وَمَنْ حَضَرَهُ مِنْ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يَقْتُلَ بِهِ جَالُوتَ، فَلَمَّا أَصْبَحُوا وَالْتَقَىٰ النَّاسُ 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جَالُوتَ، فَلَمَّا رَآهُ أَخَذَ الْحَجَرَ فَرَمَاهُ بِهِ فَصَكَّ بِهِ بَيْنَ عَيْنَيْهِ فَدَمَغَهُ</w:t>
      </w:r>
      <w:r>
        <w:rPr>
          <w:rStyle w:val="FootnoteAnchor"/>
          <w:rtl w:val="true"/>
        </w:rPr>
        <w:footnoteReference w:id="370"/>
      </w:r>
      <w:r>
        <w:rPr>
          <w:rFonts w:ascii="Amiri" w:hAnsi="Amiri" w:eastAsia="Amiri" w:cs="Amiri"/>
          <w:color w:val="111111"/>
          <w:sz w:val="28"/>
          <w:sz w:val="28"/>
          <w:szCs w:val="28"/>
          <w:rtl w:val="true"/>
          <w:lang w:bidi="ar-SA"/>
        </w:rPr>
        <w:t>وَتَنَكَّسَ عَنْ دَابَّتِهِ،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دَاوُدُ جَالُوتَ، وَمَلَّكَهُ النَّاسُ</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حَتَّىٰ لَمْ يَكُنْ يُسْمَعُ لِطَالُوتَ ذِكْرٌ، وَاجْتَمَعَتْ عَلَيْهِ بَنُو إِسْرَائِيلَ، وَأَنْزَلَ اللهُ تَبَارَكَ وَتَعَالَىٰ عَلَيْهِ الزَّبُورَ، وَعَلَّمَهُ صَنْعَةَ الْحَدِيدِ فَلَيَّنَهُ لَهُ</w:t>
      </w:r>
      <w:r>
        <w:rPr>
          <w:rStyle w:val="FootnoteAnchor"/>
          <w:rtl w:val="true"/>
        </w:rPr>
        <w:footnoteReference w:id="372"/>
      </w:r>
      <w:r>
        <w:rPr>
          <w:rFonts w:ascii="Amiri" w:hAnsi="Amiri" w:eastAsia="Amiri" w:cs="Amiri"/>
          <w:color w:val="111111"/>
          <w:sz w:val="28"/>
          <w:sz w:val="28"/>
          <w:szCs w:val="28"/>
          <w:rtl w:val="true"/>
          <w:lang w:bidi="ar-SA"/>
        </w:rPr>
        <w:t>، وأَمَرَ الْجِبَالَ وَالطَّيْرَ أَنْ تُسَبِّحَ مَعَهُ، وَأَعْطَاهُ صَوْتاً لَمْ يُسْمَعْ بِمِثْلِهِ حُسْناً، وَأَعْطَاهُ قُوَّةً فِي الْعِبَادَةِ، وَأَقَامَ فِي بَنِي إِسْرَائِيلَ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Style w:val="FootnoteAnchor"/>
          <w:rtl w:val="true"/>
        </w:rPr>
        <w:footnoteReference w:id="373"/>
      </w:r>
      <w:r>
        <w:rPr>
          <w:rFonts w:ascii="Amiri" w:hAnsi="Amiri" w:eastAsia="Amiri" w:cs="Amiri"/>
          <w:color w:val="111111"/>
          <w:sz w:val="28"/>
          <w:sz w:val="28"/>
          <w:szCs w:val="28"/>
          <w:rtl w:val="true"/>
          <w:lang w:bidi="ar-SA"/>
        </w:rPr>
        <w:t xml:space="preserve">يَكُونُ سَبِيلُ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عَلَمٌ إِذَا حَانَ وَقْتُ خُرُوجِهِ انْتَشَرَ ذَلِكَ الْعَلَمُ مِنْ نَفْسِهِ، وَأَنْطَقَهُ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وَلِيَّ اللهِ فَاقْتُلْ أَعْدَاءَ اللهِ، وَلَهُ سَيْفٌ  مُغْمَدٌ إِذَا حَانَ وَقْتُ خُرُوجِهِ اقْتَلَعَ ذَلِكَ السَّيْفُ مِنْ غِمْدِهِ</w:t>
      </w:r>
      <w:r>
        <w:rPr>
          <w:rStyle w:val="FootnoteAnchor"/>
          <w:rtl w:val="true"/>
        </w:rPr>
        <w:footnoteReference w:id="374"/>
      </w:r>
      <w:r>
        <w:rPr>
          <w:rFonts w:ascii="Amiri" w:hAnsi="Amiri" w:eastAsia="Amiri" w:cs="Amiri"/>
          <w:color w:val="111111"/>
          <w:sz w:val="28"/>
          <w:sz w:val="28"/>
          <w:szCs w:val="28"/>
          <w:rtl w:val="true"/>
          <w:lang w:bidi="ar-SA"/>
        </w:rPr>
        <w:t xml:space="preserve">، وَأَنْطَقَهُ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وَلِيَّ اللهِ فَلَا يَحِلُّ لَكَ أَنْ تَقْعُدَ عَنْ أَعْدَاءِ اللهِ، فَيَخْرُجُ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أَعْدَاءَ اللَّهِ حَيْثُ ثَقِفَهُمْ</w:t>
      </w:r>
      <w:r>
        <w:rPr>
          <w:rStyle w:val="FootnoteAnchor"/>
          <w:rtl w:val="true"/>
        </w:rPr>
        <w:footnoteReference w:id="375"/>
      </w:r>
      <w:r>
        <w:rPr>
          <w:rFonts w:ascii="Amiri" w:hAnsi="Amiri" w:eastAsia="Amiri" w:cs="Amiri"/>
          <w:color w:val="111111"/>
          <w:sz w:val="28"/>
          <w:sz w:val="28"/>
          <w:szCs w:val="28"/>
          <w:rtl w:val="true"/>
          <w:lang w:bidi="ar-SA"/>
        </w:rPr>
        <w:t>، وَيُقِيمُ حُدُودَ اللهِ، وَيَحْكُمُ بِحُكْمِ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بذلك أبو الحسن أحمد بن ثابت الدواليني بمدينة السلام، عن محمّد بن الفضل النحوي، عن محمّد بن عليِّ بن عبد الصمد الكوفي، عن عليِّ بن عاصم، عن محمّد بن عليِّ بن موسىٰ، عن أبيه، عن آبائه،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أخرجته في هذا الكتاب في باب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Style w:val="FootnoteAnchor"/>
          <w:rtl w:val="true"/>
        </w:rPr>
        <w:footnoteReference w:id="376"/>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يَسْتَخْلِفَ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يَأْمُرُهُ بِذَلِكَ، فَلَمَّا أَخْبَرَ بَنِي إِسْرَائِيلَ ضَجُّوا مِنْ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يَسْتَخْلِفُ عَلَيْنَا حَدَثاً وَفِينَا مَنْ هُوَ أَكْبَرُ مِنْهُ، فَدَعَا أَسْبَاطَ بَنِي إِسْرَائِيلَ،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مَقَالَتُكُمْ فَأَرُونِي عِصِيَّكُمْ، فَأَيُّ عَصاً أَثْمَرَتْ فَصَاحِبُهَا وَلِيُّ الْأَمْرِ مِنْ بَعْدِي،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كُلُّ وَاحِدٍ مِنْكُمُ اسْمَهُ عَلَىٰ عَصَاهُ، فَكَتَبُوهُ، ثُمَّ جَاءَ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بِعَصَاهُ فَكَتَبَ عَلَيْهَا اسْمَهُ، ثُمَّ أُدْخِلَتْ بَيْتاً وَأُغْلِقَ الْبَابُ وَحَرَسَتْهُ رُؤُوسُ أَسْبَاطِ بَنِي إِسْرَائِيلَ، فَلَمَّا أَصْبَحَ صَلَّىٰ بِهِمُ الْغَدَاةَ، ثُمَّ أَقْبَلَ فَفَتَحَ الْبَابَ فَأَخْرَجَ عِصِيَّهُمْ وَقَدْ أَوْرَقَتْ وَعَصَا سُلَيْمَانَ قَدْ أَثْمَرَتْ، فَسَلَّمُوا ذَلِكَ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فَاخْتَبَرَهُ بِحَضْرَةِ بَنِي إِسْرَائِيلَ،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 ءٍ أَبْرَدُ؟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اللهِ عَنِ النَّاسِ وَعَفْوُ النَّاسِ بَعْضُهُمْ عَنْ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فَأَيُّ شَيْ ءٍ أَحْلَىٰ؟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وَهُوَ رَوْحُ اللهِ فِي عِبَادِهِ، فَافْتَرَّدَاوُدُ ضَاحِكاً</w:t>
      </w:r>
      <w:r>
        <w:rPr>
          <w:rStyle w:val="FootnoteAnchor"/>
          <w:rtl w:val="true"/>
        </w:rPr>
        <w:footnoteReference w:id="377"/>
      </w:r>
      <w:r>
        <w:rPr>
          <w:rFonts w:ascii="Amiri" w:hAnsi="Amiri" w:eastAsia="Amiri" w:cs="Amiri"/>
          <w:color w:val="111111"/>
          <w:sz w:val="28"/>
          <w:sz w:val="28"/>
          <w:szCs w:val="28"/>
          <w:rtl w:val="true"/>
          <w:lang w:bidi="ar-SA"/>
        </w:rPr>
        <w:t>، فَسَارَ بِهِ فِي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خَلِيفَتِي فِيكُمْ مِنْ بَعْدِي، ثُمَّ أَخْفَىٰ سُلَيْمَانُ بَعْدَ ذَلِكَ أَمْرَهُ، وَتَزَوَّجَ بِامْرَأَةٍ وَاسْتَتَرَ مِنْ شِيعَتِهِ مَا شَاءَ اللهُ أَنْ يَسْتَتِرَ، ثُمَّ إِنَ  امْرَأَتَهُ قَالَتْ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أَكْمَلَ خِصَالَكَ وَأَطْيَبَ رِيحَكَ، وَلَا أَعْلَمُ لَكَ خَصْلَةً أَكْرَهُهَا، إِلَّا أَنَّكَ فِي مَؤُونَةِ أَبِي، فَلَوْ دَخَلْتَ السُّوقَ فَتَعَرَّضْتَ لِرِزْقِ اللهِ رَجَوْتُ أَنْ لَا يُخَيِّبَكَ، فَقَالَ لَهَا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عَمِلْتُ عَمَلاً قَطُّ وَلَا أُحْسِنُهُ، فَدَخَلَ السُّوقَ، فَجَالَ يَوْمَهُ ذَلِكَ، ثُمَّ رَجَعَ فَلَمْ يُصِبْ شَيْئاً،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إِنْ لَمْ يَكُنِ الْيَوْمَ كَانَ غَداً، فَلَمَّا كَانَ مِنَ الْغَدِ خَرَجَ إِلَىٰ السُّوقِ فَجَالَ يَوْمَهُ فَلَمْ يَقْدِرْ عَلَىٰ شَيْءٍ، وَرَجَعَ فَأَخْبَرَهَا،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غَداً إِنْ شَاءَ اللهُ، فَلَمَّا كَانَ مِنَ الْيَوْمِ الثَّالِثِ مَضَىٰ حَتَّىٰ انْتَهَىٰ إِلَىٰ سَاحِلِ الْبَحْرِ، فَإِذَا هُوَ بِصَيَّادٍ،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أُعِينَكَ وَتُعْطِيَنَا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فَأَعَانَهُ، فَلَمَّا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أَعْطَاهُ الصَّيَّادُ سَمَكَتَيْنِ، فَأَخَذَهُمَا وَحَمِدَ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شَقَّ بَطْنَ إِحْدَاهُمَا فَإِذَا هُوَ بِخَاتَمٍ فِي بَطْنِهَا، فَأَخَذَهُ فَصَرَّهُ فِي ثَوْبِهِ</w:t>
      </w:r>
      <w:r>
        <w:rPr>
          <w:rStyle w:val="FootnoteAnchor"/>
          <w:rtl w:val="true"/>
        </w:rPr>
        <w:footnoteReference w:id="378"/>
      </w:r>
      <w:r>
        <w:rPr>
          <w:rFonts w:ascii="Amiri" w:hAnsi="Amiri" w:eastAsia="Amiri" w:cs="Amiri"/>
          <w:color w:val="111111"/>
          <w:sz w:val="28"/>
          <w:sz w:val="28"/>
          <w:szCs w:val="28"/>
          <w:rtl w:val="true"/>
          <w:lang w:bidi="ar-SA"/>
        </w:rPr>
        <w:t>، فَحَمِدَ اللهَ وَأَصْلَحَ السَّمَكَتَيْنِ وَجَاءَ بِهِمَا إِلَىٰ مَنْزِلِهِ، فَفَرِحَتِ امْرَأَتُهُ بِذَلِكَ،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تَدْعُوَ أَبَوَيَّ حَتَّىٰ يَعْلَمَا أَنَّكَ قَدْ كَسَبْتَ، فَدَعَاهُمَا، فَأَكَلَا مَعَهُ، فَلَمَّا فَرَغُوا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أَنَّا لَمْ نَرَ إِلَّا خَيْراً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خَاتَمَهُ فَلَبِسَهُ فَحَنَّ عَلَيْهِ الطَّيْرُ وَالرِّيحُ وَغَشِيَهُ المُلْكُ، وَحَمَلَ الْجَارِيَةَ وَأَبَوَيْهَا إِلَىٰ بِلَادِ إِصْطَخْرَ، وَاجْتَمَعَتْ إِلَيْهِ الشِّيعَةُ وَاسْتَبْشَرُوا بِهِ، فَفَرَّجَ اللهُ عَنْهُمْمِمَّا كَانُوا فِيهِ مِنْ حَيْرَةِ غَيْبَتِهِ، فَلَمَّا حَضَرَتْهُ الْوَفَاةُ أَوْصَىٰ إِلَىٰ آصَفَ بْنِ بَرْخِيَا بِأَمْرِ اللهِ تَعَالَىٰ ذِكْرُهُ، فَلَمْ يَزَلْ بَيْنَهُمْ تَخْتَلِفُ إِلَيْهِ الشِّيعَةُ وَيَأْخُذُونَ عَنْهُ مَعَالِمَ دِينِهِمْ، ثُمَّ غَيَّبَ اللهُ تَبَارَكَ وَتَعَالَىٰ آصَفَ غَيْبَةً طَالَ أَمَدُهَا، ثُمَّ ظَهَرَ لَهُمْ فَبَقِيَ بَيْنَ قَوْمِهِ مَا شَاءَ اللهُ، ثُمَّ إِنَّهُ وَدَّعَهُمْ،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المُلْتَقَىٰ؟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الصِّرَاطِ، وَغَابَ عَنْهُمْ مَا شَاءَ اللهُ، فَاشْتَدَّتِ الْبَلْوَىٰ عَلَىٰ بَنِي إِسْرَائِيلَ بِغَيْبَتِهِ، وَتَسَلَّطَ عَلَيْهِمْ بُخْتَنَصَّرُ، فَجَعَلَ يَقْتُلُ مَنْ يَظْفَرُ بِهِ مِنْهُمْ وَيَطْلُبُ مَنْ يَهْرُبُ وَيَسْبِي ذَرَارِيَّهُمْ، فَاصْطَفَىٰ مِنَ السَّبْيِ مِنْ أَهْلِ بَيْتِ يَهُودَا أَرْبَعَةَ نَفَرٍ فِيهِمْ دَانِيَالُ، وَاصْطَفَىٰ مِنْ وُلْدِ هَارُونَ عُزَيْراً، وَهُمْ يَوْمَئِذٍ صِبْيَةٌ صِغَارٌ، فَمَكَثُوا فِي يَدِهِ وَبَنُو إِسْرَائِيلَ فِي الْعَذَابِ المُهِينِ، وَالْحُجَّةُ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فِي يَدِ بُخْتَنَصَّرَ تِسْعِينَ سَنَةً، فَلَمَّا عَرَفَ فَضْلَهُ وَسَمِعَ أَنَّ بَنِي إِسْرَائِيلَ يَنْتَظِرُونَ خُرُوجَهُ وَيَرْجُونَ الْفَرَجَ فِي ظُهُورِهِ وَعَلَىٰ يَدِهِ أَمَرَ أَنْ يُجْعَلَ فِي جُبٍّ عَظِيمٍ وَاسِعٍ وَيُجْعَلَ مَعَهُ الْأَسَدُ لِيَأْكُلَهُ، فَلَمْ يَقْرَبْهُ، وَأَمَرَ أَنْ لَا يُطْعَمَ، فَكَانَ اللهُ تَبَارَكَ وَتَعَالَىٰ يَأْتِيهِ بِطَعَامِهِ وَشَرَابِهِ عَلَىٰ يَدِ نَبِيٍّ مِنْ أَنْبِيَائِهِ، فَكَانَ دَانِيَالُ يَصُومُ النَّهَارَ وَيُفْطِرُ بِاللَّيْلِ عَلَىٰ مَا يُدْلَىٰ إِلَيْهِ مِنَ </w:t>
      </w:r>
    </w:p>
    <w:p>
      <w:pPr>
        <w:pStyle w:val="BookText"/>
        <w:rPr/>
      </w:pPr>
      <w:r>
        <w:rPr>
          <w:rFonts w:ascii="Amiri" w:hAnsi="Amiri" w:eastAsia="Amiri" w:cs="Amiri"/>
          <w:color w:val="111111"/>
          <w:sz w:val="28"/>
          <w:sz w:val="28"/>
          <w:szCs w:val="28"/>
          <w:rtl w:val="true"/>
          <w:lang w:bidi="ar-SA"/>
        </w:rPr>
        <w:t>الطَّعَامِ، فَاشْتَدَّتِ الْبَلْوَىٰ عَلَىٰ شِيعَتِهِ وَقَوْمِهِ وَالمُنْتَظِرِينَ لَهُ وَلِظُهُورِهِ وَشَكَّ أَكْثَرُهُمْ فِي الدِّينِ لِطُولِ الْأَمَدِ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تَنَاهَىٰ الْبَلَاءُ بِدَانِيَالَ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وَبِقَوْمِهِ رَأَىٰ بُخْتَنَصَّرُ فِي المَنَامِ كَأَنَّ مَلَائِكَةً مِنَ السَّمَاءِ قَدْ هَبَطَتْ إِلَىٰ الْأَرْضِ أَفْوَاجاً إِلَىٰ الْجُبِّ الَّذِي فِيهِ دَانِيَالُ مُسَلِّمِينَ عَلَيْهِ يُبَشِّرُونَهُ بِالْفَرَجِ، فَلَمَّا أَصْبَحَ نَدِمَ عَلَىٰ مَا أَتَىٰ إِلَىٰ دَانِيَالَ، فَأَمَرَ بِأَنْ يُخْرَجَ مِنَ الْجُبِّ، فَلَمَّا أُخْرِجَ اعْتَذَرَ إِلَيْهِ مِمَّا ارْتَكَبَ مِنْهُمِنَ التَّعْذِيبِ، ثُمَّ فَوَّضَ إِلَيْهِ النَّظَرَ فِي أُمُورِ مَمَالِكِهِ وَالْقَضَاءَ بَيْنَ النَّاسِ، فَظَهَرَ مَنْ كَانَ مُسْتَتِراً مِنْ بَنِي إِسْرَائِيلَ، وَرَفَعُوا رُؤُوسَهُمْ واجْتَمَعُوا إِلَىٰ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مُوقِنِينَ بِالْفَرَجِ، فَلَمْ يَلْبَثْ إِلَّا الْقَلِيلَ عَلَىٰ تِلْكَ الْحَالِ حَتَّىٰ مَاتَ وَأَفْضَىٰ الْأَمْرُ بَعْدَهُ إِلَىٰ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فَكَانُوا يَجْتَمِعُونَ إِلَيْهِ وَيَأْنَسُونَ بِهِ وَيَأْخُذُونَ عَنْهُ مَعَالِمَ دِينِهِمْ، فَغَيَّبَ اللهُ عَنْهُمْ شَخْصَهُ مِائَةَ عَامٍ ثُمَّ بَعَثَهُ، وَغَابَتِ الْحُجَجُ بَعْدَهُ، وَاشْتَدَّتِ الْبَلْوَىٰ عَلَىٰ بَنِي إِسْرَائِيلَ حَتَّىٰ وُلِدَ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وَتَرَعْرَعَ، فَظَهَرَ ولَهُ سَبْعُ سِنِينَ، فَقَامَ فِي النَّاسِ خَطِيباً، فَحَمِدَ اللهَ وَأَثْنَىٰ عَلَيْهِ، وَذَكَّرَهُمْ بِأَيَّامِ اللهِ، وَأَخْبَرَهُمْ أَنَّ مِحَنَ الصَّالِحِينَ إِنَّمَا كَانَتْ لِذُنُوبِ بَنِي إِسْرَائِيلَ، وَأَنَّ الْعَاقِبَةَ لِلْمُتَّقِينَ، وَوَعَدَهُمُ الْفَرْجَ بِقِيَامِ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نَيِّفٍ وَعِشْرِينَ سَنَةً مِنْ هَذَا الْقَوْلِ، فَلَمَّا وُلِدَ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وِلَادَتَهُ وَغَيَّبَ شَخْصَهُ، لِأَنَّ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حَمَلَتْهُ انْتَبَذَتْ بِهِ مَكَاناً قَصِيًّا، ثُمَّ إِنَّ زَكَرِيَّا وَخَالَتَهَا أَقْبَلَا يَقُصَّانِ أَثَرَهَا حَتَّىٰ هَجَمَا عَلَيْهَا وَقَدْ وَضَعَتْ مَا فِي بَطْنِهَا،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لَيْتَنِي مِتُّ قَبْلَ هَذَا وَكُنْتُ نَسْياً مَنْسِيًّا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فَأَطْلَقَ اللهُ تَعَالَىٰ ذِكْرُهُ لِسَانَهُ بِعُذْرِهَا وَإِظْهَارِ حُجَّتِهَا، فَلَمَّا ظَهَرَتْ اشْتَدَّتِ الْبَلْوَىٰ وَالطَّلَبُ عَلَىٰ بَنِي إِسْرَائِيلَ، وَأَكَبَّ الْجَبَابِرَةُ وَالطَّوَاغِيتُ عَلَيْهِمْ حَتَّىٰ كَانَ مِنْ أَمْرِ المَسِيحِ مَا قَدْ 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وَاسْتَتَرَ شَمْعُونُ بْنُ حَمُّونَ وَالشِّيعَةُ حَتَّىٰ أَفْضَىٰ بِهِمُ الْاِسْتِتَارُ إِلَىٰ جَزِيرَةٍ مِنْ جَزَائِرِ الْبَحْرِ، فَأَقَامُوا بِهَا، فَفَجَّرَ اللهُ لَهُمُ الْعُيُونَ الْعَذْبَةَ، وَأَخْرَجَ لَهُمْ مِنْ كُلِّ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الثَّمَرَاتِ، وَجَعَلَ لَهُمْ فِيهَا المَاشِيَةَ، وَبَعَثَ إِلَيْهِمْ سَمَكَةً تُدْعَىٰ الْقُمُدَّ لَا لَحْمٌ لَهَا وَلَا عَظْمٌ، وَإِنَّمَا هِيَ جِلْدٌ وَدَمٌ، فَخَرَجَتْ مِنَ الْبَحْرِ،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النَّحْلِ أَنْ تَرْكَبَهَا، فَرَكِبَتْهَا، فَأَتَتِ النَّحْلُ إِلَىٰ تِلْكَالْجَزِيرَةِ، وَنَهَضَ النَّحْلُ وَتَعَلَّقَ بِالشَّجَرِ فَعَرَشَ وَبَنَىٰ وَكَثُرَ الْعَسَلُ، وَلَمْ يَكُونُوا يَفْقِدُونَ شَيْئاً مِنْ أَخْبَارِ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156" w:name="pg15544_183072"/>
    </w:p>
    <w:p>
      <w:pPr>
        <w:pStyle w:val="Heading2"/>
        <w:numPr>
          <w:ilvl w:val="1"/>
          <w:numId w:val="1"/>
        </w:numPr>
        <w:rPr/>
      </w:pPr>
      <w:bookmarkStart w:id="157" w:name="__RefHeading___Toc9007322_2142443653"/>
      <w:bookmarkStart w:id="158" w:name="_Toc52"/>
      <w:bookmarkEnd w:id="156"/>
      <w:bookmarkEnd w:id="157"/>
      <w:r>
        <w:rPr>
          <w:rtl w:val="true"/>
        </w:rPr>
        <w:t>الباب الثامن</w:t>
      </w:r>
      <w:bookmarkEnd w:id="15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بشارة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بالنبيِّ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بْنِ أَحْمَدَ بْنِ عِيسَىٰ الْجَلُودِيِّ الْبَصْرِيُّ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عَطِيَّةَ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 بْنِ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جَعْفَرٍ، عَنْ حَمَّادِ بْنِ عَبْدِ اللهِ بْنِ سُلَيْمَانَ</w:t>
      </w:r>
      <w:r>
        <w:rPr>
          <w:rStyle w:val="FootnoteAnchor"/>
          <w:rtl w:val="true"/>
        </w:rPr>
        <w:footnoteReference w:id="380"/>
      </w:r>
      <w:r>
        <w:rPr>
          <w:rFonts w:ascii="Amiri" w:hAnsi="Amiri" w:eastAsia="Amiri" w:cs="Amiri"/>
          <w:color w:val="111111"/>
          <w:sz w:val="28"/>
          <w:sz w:val="28"/>
          <w:szCs w:val="28"/>
          <w:rtl w:val="true"/>
          <w:lang w:bidi="ar-SA"/>
        </w:rPr>
        <w:t>، وَكَانَ قَارِئاً لِلْكُتُبِ،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جِدَّ فِي أَمْرِي وَلَا تَهْزَلْ، وَاسْمَعْ وَأَطِعْ، يَا ابْنَ الطَّاهِرَةِ الطُّهْرِ الْبِكْرِ الْبَتُولِ، أَنْتَ مِنْ غَيْرِ فَحْلٍ، أَنَا خَلَقْتُكَ آيَةً لِلْعَالَمِينَ، فَإِيَّايَ فَاعْبُدْ، وَعَلَيَّ فَتَوَكَّلْ، خُذِ الْكِتَابَ بِقُوَّةٍ، فَسِّرْ لِأَهْلِ سُورِيَا بِالسُّرْيَانِيَّةِ، بَلِّغْ مَنْ بَيْنَ يَدَيْكَ، أَنِّي أَنَا اللهُ الدَّائِمُ الَّذِي لَا أَزُولُ، صَدِّقُوا النَّبِيَّ الْأُمِّيَّ صَاحِبَ الْجَمَلِ وَالْمِدْرَعَةِ وَالتَّاجِ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وَالنَّعْلَيْنِ وَالْهِرَاوَةِ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الْأَنْجَلَ الْعَيْنَيْنِ، الصَّلْتَ الْجَبِينِ، الْوَاضِحَ الْخَدَّيْنِ، الْأَقْنَىٰ الْأَنْفِ</w:t>
      </w:r>
      <w:r>
        <w:rPr>
          <w:rStyle w:val="FootnoteAnchor"/>
          <w:rtl w:val="true"/>
        </w:rPr>
        <w:footnoteReference w:id="381"/>
      </w:r>
      <w:r>
        <w:rPr>
          <w:rFonts w:ascii="Amiri" w:hAnsi="Amiri" w:eastAsia="Amiri" w:cs="Amiri"/>
          <w:color w:val="111111"/>
          <w:sz w:val="28"/>
          <w:sz w:val="28"/>
          <w:szCs w:val="28"/>
          <w:rtl w:val="true"/>
          <w:lang w:bidi="ar-SA"/>
        </w:rPr>
        <w:t>، مُفَلَّجَ الثَّنَايَا، كَأَنَّ عُنُقَهُ إِبْرِيقُ فِضَّةٍ، كَأَنَّ الذَّهَبَ يَجْرِي فِي تَرَاقِيهِ، لَهُ شَعَرَاتٌ مِنْ صَدْرِهِ إِلَىٰ سُرَّتِهِ، لَيْسَ عَلَىٰ بَطْنِهِ وَلَا عَلَىٰ صَدْرِهِ شَعْرٌ، أَسْمَرَ اللَّوْنِ، دَقِيقَ المَسْرُبَةِ</w:t>
      </w:r>
      <w:r>
        <w:rPr>
          <w:rStyle w:val="FootnoteAnchor"/>
          <w:rtl w:val="true"/>
        </w:rPr>
        <w:footnoteReference w:id="382"/>
      </w:r>
      <w:r>
        <w:rPr>
          <w:rFonts w:ascii="Amiri" w:hAnsi="Amiri" w:eastAsia="Amiri" w:cs="Amiri"/>
          <w:color w:val="111111"/>
          <w:sz w:val="28"/>
          <w:sz w:val="28"/>
          <w:szCs w:val="28"/>
          <w:rtl w:val="true"/>
          <w:lang w:bidi="ar-SA"/>
        </w:rPr>
        <w:t>، شَثْنَ الْكَفِّ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بْنِ أَحْمَدَ بْنِ عِيسَىٰ الْجَلُودِيِّ الْبَصْرِيُّ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عَطِيَّةَ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 بْنِ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جَعْفَرٍ، عَنْ حَمَّادِ بْنِ عَبْدِ اللهِ بْنِ سُلَيْمَانَ</w:t>
      </w:r>
      <w:r>
        <w:rPr>
          <w:rStyle w:val="FootnoteAnchor"/>
          <w:rtl w:val="true"/>
        </w:rPr>
        <w:footnoteReference w:id="383"/>
      </w:r>
      <w:r>
        <w:rPr>
          <w:rFonts w:ascii="Amiri" w:hAnsi="Amiri" w:eastAsia="Amiri" w:cs="Amiri"/>
          <w:color w:val="111111"/>
          <w:sz w:val="28"/>
          <w:sz w:val="28"/>
          <w:szCs w:val="28"/>
          <w:rtl w:val="true"/>
          <w:lang w:bidi="ar-SA"/>
        </w:rPr>
        <w:t>، وَكَانَ قَارِئاً لِلْكُتُبِ،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جِدَّ فِي أَمْرِي وَلَا تَهْزَلْ، وَاسْمَعْ وَأَطِعْ، يَا ابْنَ الطَّاهِرَةِ الطُّهْرِ الْبِكْرِ الْبَتُولِ، أَنْتَ مِنْ غَيْرِ فَحْلٍ، أَنَا خَلَقْتُكَ آيَةً لِلْعَالَمِينَ، فَإِيَّايَ فَاعْبُدْ، وَعَلَيَّ فَتَوَكَّلْ، خُذِ الْكِتَابَ بِقُوَّةٍ، فَسِّرْ لِأَهْلِ سُورِيَا بِالسُّرْيَانِيَّةِ، بَلِّغْ مَنْ بَيْنَ يَدَيْكَ، أَنِّي أَنَا اللهُ الدَّائِمُ الَّذِي لَا أَزُولُ، صَدِّقُوا النَّبِيَّ الْأُمِّيَّ صَاحِبَ الْجَمَلِ وَالْمِدْرَعَةِ وَالتَّاجِ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وَالنَّعْلَيْنِ وَالْهِرَاوَةِ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الْأَنْجَلَ الْعَيْنَيْنِ، الصَّلْتَ الْجَبِينِ، الْوَاضِحَ الْخَدَّيْنِ، الْأَقْنَىٰ الْأَنْفِ</w:t>
      </w:r>
      <w:r>
        <w:rPr>
          <w:rStyle w:val="FootnoteAnchor"/>
          <w:rtl w:val="true"/>
        </w:rPr>
        <w:footnoteReference w:id="384"/>
      </w:r>
      <w:r>
        <w:rPr>
          <w:rFonts w:ascii="Amiri" w:hAnsi="Amiri" w:eastAsia="Amiri" w:cs="Amiri"/>
          <w:color w:val="111111"/>
          <w:sz w:val="28"/>
          <w:sz w:val="28"/>
          <w:szCs w:val="28"/>
          <w:rtl w:val="true"/>
          <w:lang w:bidi="ar-SA"/>
        </w:rPr>
        <w:t>، مُفَلَّجَ الثَّنَايَا، كَأَنَّ عُنُقَهُ إِبْرِيقُ فِضَّةٍ، كَأَنَّ الذَّهَبَ يَجْرِي فِي تَرَاقِيهِ، لَهُ شَعَرَاتٌ مِنْ صَدْرِهِ إِلَىٰ سُرَّتِهِ، لَيْسَ عَلَىٰ بَطْنِهِ وَلَا عَلَىٰ صَدْرِهِ شَعْرٌ، أَسْمَرَ اللَّوْنِ، دَقِيقَ المَسْرُبَةِ</w:t>
      </w:r>
      <w:r>
        <w:rPr>
          <w:rStyle w:val="FootnoteAnchor"/>
          <w:rtl w:val="true"/>
        </w:rPr>
        <w:footnoteReference w:id="385"/>
      </w:r>
      <w:r>
        <w:rPr>
          <w:rFonts w:ascii="Amiri" w:hAnsi="Amiri" w:eastAsia="Amiri" w:cs="Amiri"/>
          <w:color w:val="111111"/>
          <w:sz w:val="28"/>
          <w:sz w:val="28"/>
          <w:szCs w:val="28"/>
          <w:rtl w:val="true"/>
          <w:lang w:bidi="ar-SA"/>
        </w:rPr>
        <w:t>، شَثْنَ الْكَفِّوَالْقَدَمِ</w:t>
      </w:r>
      <w:r>
        <w:rPr>
          <w:rStyle w:val="FootnoteAnchor"/>
          <w:rtl w:val="true"/>
        </w:rPr>
        <w:footnoteReference w:id="386"/>
      </w:r>
      <w:r>
        <w:rPr>
          <w:rFonts w:ascii="Amiri" w:hAnsi="Amiri" w:eastAsia="Amiri" w:cs="Amiri"/>
          <w:color w:val="111111"/>
          <w:sz w:val="28"/>
          <w:sz w:val="28"/>
          <w:szCs w:val="28"/>
          <w:rtl w:val="true"/>
          <w:lang w:bidi="ar-SA"/>
        </w:rPr>
        <w:t xml:space="preserve">، إِذَا </w:t>
      </w:r>
    </w:p>
    <w:p>
      <w:pPr>
        <w:pStyle w:val="BookText"/>
        <w:rPr/>
      </w:pPr>
      <w:r>
        <w:rPr>
          <w:rFonts w:ascii="Amiri" w:hAnsi="Amiri" w:eastAsia="Amiri" w:cs="Amiri"/>
          <w:color w:val="111111"/>
          <w:sz w:val="28"/>
          <w:sz w:val="28"/>
          <w:szCs w:val="28"/>
          <w:rtl w:val="true"/>
          <w:lang w:bidi="ar-SA"/>
        </w:rPr>
        <w:t>الْتَفَتَ الْتَفَتَ جَمِيعاً، وَإِذَا مَشَىٰ فَكَأَنَّمَا يَتَقَلَّعُ مِنَ الصَّخْرِ، وَيَنْحَدِرُ مِنْ صَبَبٍ</w:t>
      </w:r>
      <w:r>
        <w:rPr>
          <w:rStyle w:val="FootnoteAnchor"/>
          <w:rtl w:val="true"/>
        </w:rPr>
        <w:footnoteReference w:id="387"/>
      </w:r>
      <w:r>
        <w:rPr>
          <w:rFonts w:ascii="Amiri" w:hAnsi="Amiri" w:eastAsia="Amiri" w:cs="Amiri"/>
          <w:color w:val="111111"/>
          <w:sz w:val="28"/>
          <w:sz w:val="28"/>
          <w:szCs w:val="28"/>
          <w:rtl w:val="true"/>
          <w:lang w:bidi="ar-SA"/>
        </w:rPr>
        <w:t>، وَإِذَا جَاءَ مَعَ الْقَوْمِ بَذَّهُمْ</w:t>
      </w:r>
      <w:r>
        <w:rPr>
          <w:rStyle w:val="FootnoteAnchor"/>
          <w:rtl w:val="true"/>
        </w:rPr>
        <w:footnoteReference w:id="388"/>
      </w:r>
      <w:r>
        <w:rPr>
          <w:rFonts w:ascii="Amiri" w:hAnsi="Amiri" w:eastAsia="Amiri" w:cs="Amiri"/>
          <w:color w:val="111111"/>
          <w:sz w:val="28"/>
          <w:sz w:val="28"/>
          <w:szCs w:val="28"/>
          <w:rtl w:val="true"/>
          <w:lang w:bidi="ar-SA"/>
        </w:rPr>
        <w:t>، عَرَقُهُ فِي وَجْهِهِ كَاللُّؤْلُؤِ، وَرِيحُ الْمِسْكِ تَنْفَحُ مِنْهُ، لَمْ يُرَ قَبْلَهُ مِثْلُهُ وَلَا بَعْدَهُ، طَيِّبُ الرِّيحِ، نَكَّاحٌ لِلنِّسَاءِ، ذُو النَّسْلِ الْقَلِيلِ، إِنَّمَا نَسْلُهُ مِنْ مُبَارَكَةٍ</w:t>
      </w:r>
      <w:r>
        <w:rPr>
          <w:rStyle w:val="FootnoteAnchor"/>
          <w:rtl w:val="true"/>
        </w:rPr>
        <w:footnoteReference w:id="389"/>
      </w:r>
      <w:r>
        <w:rPr>
          <w:rFonts w:ascii="Amiri" w:hAnsi="Amiri" w:eastAsia="Amiri" w:cs="Amiri"/>
          <w:color w:val="111111"/>
          <w:sz w:val="28"/>
          <w:sz w:val="28"/>
          <w:szCs w:val="28"/>
          <w:rtl w:val="true"/>
          <w:lang w:bidi="ar-SA"/>
        </w:rPr>
        <w:t>لَهَا بَيْتٌ فِي الْجَنَّةِ لَا صَخَبٌ فِيهِ وَلَا نَصَبٌ</w:t>
      </w:r>
      <w:r>
        <w:rPr>
          <w:rStyle w:val="FootnoteAnchor"/>
          <w:rtl w:val="true"/>
        </w:rPr>
        <w:footnoteReference w:id="390"/>
      </w:r>
      <w:r>
        <w:rPr>
          <w:rFonts w:ascii="Amiri" w:hAnsi="Amiri" w:eastAsia="Amiri" w:cs="Amiri"/>
          <w:color w:val="111111"/>
          <w:sz w:val="28"/>
          <w:sz w:val="28"/>
          <w:szCs w:val="28"/>
          <w:rtl w:val="true"/>
          <w:lang w:bidi="ar-SA"/>
        </w:rPr>
        <w:t>، يُكَفِّلُهَا فِي آخِرِ الزَّمَانِ كَمَا كَفَّلَ زَكَرِيَّا أُمَّكَ، لَهَا فَرْخَانِ مُسْتَشْهَدَانِ، كَلَامُهُ الْقُرْآنُ، وَدِينُهُ الْإِسْلَامُ، وَأَنَا السَّلَامُ، فَطُوبَىٰ لِمَنْ أَدْرَكَ زَمَانَهُ، وَشَهِدَ أَيَّامَهُ، وَسَمِعَ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وَمَا طُوبَىٰ؟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أَنَا غَرَسْتُهَا بِيَدِي تُظِلُّ الْجِنَانَ، أَصْلُهَا مِنْ رِضْوَانٍ، مَاؤُهَا مِنْ تَسْنِيمٍ</w:t>
      </w:r>
      <w:r>
        <w:rPr>
          <w:rStyle w:val="FootnoteAnchor"/>
          <w:rtl w:val="true"/>
        </w:rPr>
        <w:footnoteReference w:id="391"/>
      </w:r>
      <w:r>
        <w:rPr>
          <w:rFonts w:ascii="Amiri" w:hAnsi="Amiri" w:eastAsia="Amiri" w:cs="Amiri"/>
          <w:color w:val="111111"/>
          <w:sz w:val="28"/>
          <w:sz w:val="28"/>
          <w:szCs w:val="28"/>
          <w:rtl w:val="true"/>
          <w:lang w:bidi="ar-SA"/>
        </w:rPr>
        <w:t>، بَرْدُهُ بَرْدُ الْكَافُورِ، وَطَعْمُهُ طَعْمُ الزَّنْجَبِيلِ، مَنْ شَرِبَ مِنْ تِلْكَ الْعَيْنِ شَرْبَةً لَا يَظْمَأُ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يَا عِيسَىٰ عَلَىٰ الْبَشَرِ أَنْ يَشْرَبُوا مِنْهَا حَتَّىٰ يَشْرَبَ ذَلِكَ النَّبِيُّ، وَحَرَامٌ عَلَىٰ الْأُمَمِ أَنْ يَشْرَبُوا مِنْهَا حَتَّىٰ تَشْرَبَ مِنْهَا أُمَّةُ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أَرْفَعُكَ إِلَيَّ ثُمَّأُهْبِطُكَ فِي آخِرِ الزَّمَانِ لِتَرَىٰ مِنْ أُمَّةِ ذَلِكَ النَّبِيِّ الْعَجَائِبَ، وَلِتُعِينَهُمْ عَلَىٰ اللَّعِينِ الدَّجَّالِ، أُهْبِطُكَ فِي وَقْتِ الصَّلَاةِ لِتُصَلِّيَ مَعَهُمْ، إِنَّهُمْ أُمَّةٌ مَرْحُومَةٌ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العين فهو أنجل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الجبين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الفيروزآبادي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مفجل الثنايا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الذهب يجري في تراقيه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لعلَّه كناية عن حمرة ترقوته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سطوع النور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بذَّ العالمين، أي سبقهم وغلبهم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فالمعنىٰ أنَّه كان يغلبهم في الحسن والبهاء، ويمتاز بينهم، أو يسبقهم في المشي، والأوَّل أظهر، إذ سيأتي ما يخالف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الصياح والجلبة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w:t>
      </w:r>
      <w:r>
        <w:rPr>
          <w:rStyle w:val="FootnoteAnchor"/>
          <w:rtl w:val="true"/>
        </w:rPr>
        <w:footnoteReference w:id="393"/>
      </w:r>
      <w:r>
        <w:rPr>
          <w:rFonts w:ascii="Amiri" w:hAnsi="Amiri" w:eastAsia="Amiri" w:cs="Amiri"/>
          <w:color w:val="111111"/>
          <w:sz w:val="28"/>
          <w:sz w:val="28"/>
          <w:szCs w:val="28"/>
          <w:rtl w:val="true"/>
          <w:lang w:bidi="ar-SA"/>
        </w:rPr>
        <w:t xml:space="preserve">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غَيْبَاتٌ يَسِيحُ فِيهَا فِي الْأَرْضِ، فَلَا يَعْرِفُ قَوْمُهُ وَشِيعَتُهُ خَبَرَهُ، ثُمَّ ظَهَرَ فَأَوْصَىٰ إِلَىٰ شَمْعُونَ بْنِ 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مَضَىٰ شَمْعُونُ غَابَتِ الْحُجَجُ بَعْدَهُ، وَاشْتَدَّتِ الطَّلَبُ، وَعَظُمَتِ الْبَلْوَىٰ، وَدَرَسَ الدِّينُ، وَضُيِّعَتِ الْحُقُوقُ، وَأُمِيتَتِ الْفُرُوضُ وَالسُّنَنُ، وَذَهَبَ النَّاسُ يَمِيناً وَشِمَالاً لَا يَعْرِفُونَ أَيًّا مِنْ أَيٍّ، فَكَانَتِ الْغَيْبَةُ مِائَتَيْنِ وَخَمْسِينَ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وَسَعْدُ بْنُ عَبْدِ اللهِ جَمِيعاً، عَنِ أَيُّوبَ بْنِنُوحٍ، عَنْ عَبْدِ اللهِ بْنِ المُغِيرَةِ، عَنْ سَعْدِ بْنِ أَبِي خَلَفٍ،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 النَّاسُ بَعْدَ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وَمِائَتَيْ سَنَةٍ بِلَا حُجَّةٍ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يَعْقُوبَ ابْنِ يَزِيدَ، عَنْ مُحَمَّدِ بْنِ أَبِي عُمَيْرٍ، عَنْ سَعْدِ بْنِ أَبِي خَلَفٍ،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 عِيسَىٰ وَبَيْنَ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عَامٍ، مِنْهَا مِائَتَانِ وَخَمْسُونَ عَاماً لَيْسَ فِيهَا نَبِيٌّ وَلَا عَالِمٌ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مُتَمَسِّكِينَ بِدِينِ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الْأَرْضُ إِلَّا وَفِيهَا عَالِمٌ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ممَّن ضرب في الأرض لطلب الحجَّة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يزل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ينتقل من عالم إلىٰ عالم ومن فقيه إلىٰ فقيه، ويبحث عن الأسرار ويستدلُّ بالأخبار منتظراً لقيام القائم سيِّد الأوَّلين والآخرين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سنة حتَّىٰ بُشِّر بولادته، فلمَّا أيقن بالفرج خرج يريد تهامة فسُبِيَ</w:t>
      </w:r>
      <w:r>
        <w:rPr>
          <w:rFonts w:eastAsia="Amiri" w:cs="Amiri" w:ascii="Amiri" w:hAnsi="Amiri"/>
          <w:color w:val="111111"/>
          <w:sz w:val="28"/>
          <w:szCs w:val="28"/>
          <w:rtl w:val="true"/>
          <w:lang w:bidi="ar-SA"/>
        </w:rPr>
        <w:t>.</w:t>
      </w:r>
      <w:bookmarkStart w:id="159" w:name="pg15544_183078"/>
    </w:p>
    <w:p>
      <w:pPr>
        <w:pStyle w:val="Heading2"/>
        <w:numPr>
          <w:ilvl w:val="1"/>
          <w:numId w:val="1"/>
        </w:numPr>
        <w:rPr/>
      </w:pPr>
      <w:bookmarkStart w:id="160" w:name="__RefHeading___Toc9007324_2142443653"/>
      <w:bookmarkStart w:id="161" w:name="_Toc53"/>
      <w:bookmarkEnd w:id="159"/>
      <w:bookmarkEnd w:id="160"/>
      <w:r>
        <w:rPr>
          <w:rtl w:val="true"/>
        </w:rPr>
        <w:t>الباب التاسع</w:t>
      </w:r>
      <w:bookmarkEnd w:id="16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وَأَحْمَدُ بْنُ إِدْرِيسَ جَمِيعاً، عَنْ أَحْمَدَ بْنِ مُحَمَّدِ بْنِ عِيسَىٰ، عَنْ مُحَمَّدِ بْنِ عَلِيِّ بْنِ مَهْزِيَارَ، عَنْ أَبِيهِ، عَمَّنْ ذَكَرَهُ،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أَلَا تُخْبِرُنَا كَيْفَ كَانَ سَبَبُ إِسْلَامِ سَلْمَانَ الْفَارِسِيِّ؟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الْفَارِسِيَّ وَأَبَا ذَرٍّ وَجَمَاعَةً مِنْ قُرَيْشٍ كَانُوا مُجْتَمِعِينَ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أَلَا تُخْبِرُنَا بِمَبْدَإِ أَمْرِكَ؟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لَوْ أَنَّ غَيْرَكَ سَأَلَنِي مَا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كُنْتُ رَجُلاً مِنْ أَهْلِ شِيرَازَ مِنْ أَبْنَاءِ الدَّهَاقِينِ، وَكُنْتُ عَزِيزاً عَلَىٰ وَالِدَيَّ، فَبَيْنَا أَنَا سَائِرٌ مَعَ أَبِي فِي عِيدٍ لَهُمْ إِذَا أَنَا بِصَوْمَعَةٍ، وَإِذَا فِيهَا رَجُلٌ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عِيسَىٰ رُوحُ اللهِ، وَأَنَّ مُحَمَّداً حَبِيبُ اللهِ، فَرَسَخَ وَصْفُ مُحَمَّدٍ</w:t>
      </w:r>
      <w:r>
        <w:rPr>
          <w:rStyle w:val="FootnoteAnchor"/>
          <w:rtl w:val="true"/>
        </w:rPr>
        <w:footnoteReference w:id="394"/>
      </w:r>
      <w:r>
        <w:rPr>
          <w:rFonts w:ascii="Amiri" w:hAnsi="Amiri" w:eastAsia="Amiri" w:cs="Amiri"/>
          <w:color w:val="111111"/>
          <w:sz w:val="28"/>
          <w:sz w:val="28"/>
          <w:szCs w:val="28"/>
          <w:rtl w:val="true"/>
          <w:lang w:bidi="ar-SA"/>
        </w:rPr>
        <w:t>فِي لَحْمِي وَدَمِي، فَلَمْ يَهْنِئْنِي طَعَامٌ وَلَا شَرَابٌ، 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لَكَ الْيَوْمَ لَمْ تَسْجُدْ لِمَطْلَعِ الشَّمْسِ؟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فَكَابَرْتُهَا حَتَّىٰ سَكَتَتْ، فَلَمَّا انْصَرَفْتُ إِلَىٰ مَنْزِلِي إِذَا أَنَا بِكِتَابٍ مُعَلَّقٍ فِي السَّقْفِ، فَقُلْتُ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 إِنَّ هَذَا الْكِتَابَ لَمَّا رَجَعْنَا مِنْ عِيدِنَا رَأَيْنَاهُ مُعَلَّقاً، فَلَا تَقْرَبْ ذَلِكَ المَكَانَ فَإِنَّكَ إِنْ قَرِبْتَهُ قَتَلَكَ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فَجَاهَدْتُهَا حَتَّىٰ جُنَّ اللَّيْلُ فَنَامَ أَبِي وَأُمِّي، فَقُمْتُ وَأَخَذْتُ الْكِتَابَ، وَإِذَا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عَهْدٌ مِنَ اللَّهِ إِلَىٰ آدَمَ أَنَّهُ خَالِقٌ مِنْ صُلْبِهِ </w:t>
      </w:r>
    </w:p>
    <w:p>
      <w:pPr>
        <w:pStyle w:val="BookText"/>
        <w:rPr/>
      </w:pPr>
      <w:r>
        <w:rPr>
          <w:rFonts w:ascii="Amiri" w:hAnsi="Amiri" w:eastAsia="Amiri" w:cs="Amiri"/>
          <w:color w:val="111111"/>
          <w:sz w:val="28"/>
          <w:sz w:val="28"/>
          <w:szCs w:val="28"/>
          <w:rtl w:val="true"/>
          <w:lang w:bidi="ar-SA"/>
        </w:rPr>
        <w:t>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يَأْمُرُ بِمَكَارِمِ الْأَخْلَاقِ وَيَنْهَىٰ عَنْ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 ائْتِ وَصِيَّ عِيسَىٰ وَآمِنْ وَاتْرُكِ المَجُوسِيَّةَ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فَصَعِقْتُ صَعْقَةً وَزَادَنِي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بِذَلِكَ أَبِي وَأُمِّي، فَأَخَذُونِي وَجَعَلُونِي فِي بِئْرٍ عَمِيقَةٍ،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وَإِلَّا قَتَلْنَاكَ،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بِي مَا شِئْتُمْ، حُبُّ مُحَمَّدٍ لَا يَذْهَبُ مِنْ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أَعْرِفُ الْعَرَبِيَّةَ قَبْلَ قِرَاءَتِيَ الْكِتَابَ، وَلَقَدْ فَهَّمَنِي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فِي الْبِئْرِ، فَجَعَلُوا يُنْزِلُونَ فِي الْبِئْرِ إِلَيَّ أَقْرَاصاً صِغَاراً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أَمْرِي رَفَعْتُ يَدِي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حَبَّبْتَ مُحَمَّداً وَوَصِيَّهُ إِلَيَّ، فَبِحَقِّ وَسِيلَتِهِ عَجِّلْ فَرَجِي وَأَرِحْنِي مِمَّا أَنَا فِيهِ، فَأَتَانِي آتٍ عَلَيْهِ ثِيَابٌ 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رُوزْبِهُ، فَأَخَذَ بِيَدِي وَأَتَىٰ بِي إِلَىٰ الصَّوْمَعَةِ، فَأَنْشَأْتُ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عِيسَىٰ رُوحُ اللهِ، وَأَنَّ مُحَمَّداً حَبِيبُ اللهِ، فَأَشْرَفَ عَلَيَّ الدَّيْرَانِيُّ،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رُوزْبِهُ؟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فَأَصْعَدَنِي إِلَيْهِ، وَخَدَمْتُهُ حَوْلَيْنِ كَامِلَيْنِ،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تُخْلِفُنِي؟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يَقُولُ بِمَقَالَتِي هَذِهِ إِلَّا رَاهِباً بِأَنْطَاكِيَةَ، فَإِذَا لَقِيتَهُ فَأَقْرِئْهُ مِنِّي السَّلَامَ، وَادْفَعْ إِلَيْهِ هَذَا اللَّوْحَ، وَنَاوَلَنِي لَوْحاً، فَلَمَّا مَاتَ غَسَّلْتُهُ وَكَفَّنْتُهُ وَدَفَنْتُهُ وَأَخَذْتُ اللَّوْحَ وَسِرْتُ بِهِ إِلَىٰ أَنْطَاكِيَةَ وَأَتَيْتُ الصَّوْمَعَةَ وَأَنْشَأَتُ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عِيسَىٰ رُوحُ اللهِ، وَأَنَّ مُحَمَّداً حَبِيبُ اللهِ، فَأَشْرَفَ عَلَيَّ الدَّيْرَانِيُّ،فَقَالَ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رُوزْبِهُ؟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فَصَعِدْتُ إِلَيْهِ، فَخَدَمْتُهُ حَوْلَيْنِ كَامِلَيْنِ، فَلَمَّا حَضَرَتْهُ الْوَفَاةُ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أَحَداً يَقُولُ بِمَقَالَتِي هَذِهِ إِلَّا رَاهِباً بِالْإِسْكَنْدَرِيَّةِ ، </w:t>
      </w:r>
    </w:p>
    <w:p>
      <w:pPr>
        <w:pStyle w:val="BookText"/>
        <w:rPr/>
      </w:pPr>
      <w:r>
        <w:rPr>
          <w:rFonts w:ascii="Amiri" w:hAnsi="Amiri" w:eastAsia="Amiri" w:cs="Amiri"/>
          <w:color w:val="111111"/>
          <w:sz w:val="28"/>
          <w:sz w:val="28"/>
          <w:szCs w:val="28"/>
          <w:rtl w:val="true"/>
          <w:lang w:bidi="ar-SA"/>
        </w:rPr>
        <w:t>فَإِذَا أَتَيْتَهُ فَأَقْرِئْهُ مِنِّي السَّلَامَ وَادْفَعْ إِلَيْهِ هَذَا اللَّوْحَ، فَلَمَّا تُوُفِّيَ غَسَّلْتُهُ وَكَفَّنْتُهُ وَدَفَنْتُهُ وَأَخَذْتُ اللَّوْحَ وَأَتَيْتُ الصَّوْمَعَةَ وَأَنْشَأْتُ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عِيسَىٰ رُوحُ اللهِ، وَأَنَّ مُحَمَّداً حَبِيبُ اللهِ، فَأَشْرَفَ عَلَيَّ الدَّيْرَانِيُّ،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رُوزْبِهُ؟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فَصَعِدْتُ إِلَيْهِ، وَخَدَمْتُهُ حَوْلَيْنِ كَامِلَيْنِ، فَلَمَّا حَضَرَتْهُ الْوَفَاةُ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يَقُولُ بِمَقَالَتِي هَذِهِ فِي الدُّنْيَا، وَإِنَّ مُحَمَّدَ بْنَ عَبْدِ اللهِ بْنِ عَبْدِ المُطَّلِبِ قَدْ حَانَتْ وِلَادَتُهُ، فَإِذَا أَتَيْتَهُ فَأَقْرِئْهُ مِنِّي السَّلَامَ، وَادْفَعْ إِلَيْهِ هَذَا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غَسَّلْتُهُ وَكَفَّنْتُهُ وَدَفَنْتُهُ وَأَخَذْتُ اللَّوْحَ وَخَرَجْتُ، فَصَحِبْتُ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اكْفُونِيَ الطَّعَامَ وَالشَّرَابَ أَكْفِكُمُ الْخِدْمَةَ؟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أَنْ يَأْكُلُوا شَدُّوا عَلَىٰ شَاةٍ فَقَتَلُوهَا بِالضَّرْبِ، ثُمَّ جَعَلُوا بَعْضَهَا كَبَاباً وَبَعْضَهَا شِوَاءً، فَامْتَنَعْتُ مِنَ الْأَكْلِ،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غُلَامٌ دَيْرَانِيٌّ، وَإِنَّ الدَّيْرَانِيِّينَ لَا يَأْكُلُونَ اللَّحْمَ، فَضَرَبُونِي وَكَادُوا يَقْتُلُونَنِي،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عَنْهُ حَتَّىٰ يَأْتِيَكُمْ شَرَابُكُمْ، فَإِنَّهُ لَا يَشْرَبُ، فَلَمَّا أَتَوْا بِالشَّرَابِ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غُلَامٌ دَيْرَانِيٌّ، وَإِنَّ الدَّيْرَانِيِّينَ لَا يَشْرَبُونَ الْخَمْرَ، فَشَدُّوا عَلَيَّ وَأَرَادُوا قَتْلِي،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تَضْرِبُونِي وَلَا تَقْتُلُونِي فَإِنِّي أُقِرُّ لَكُمْ بِالْعُبُودِيَّةِ، فَأَقْرَرْتُ لِوَاحِدٍ مِنْهُمْ، فَأَخْرَجَنِي وَبَاعَنِي بِثَلَاثِمِائَةِ دِرْهَمٍ مِنْ رَجُلٍ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قِصَّتِي، فَأَخْبَرْتُهُ،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ذَنْبٌ إِلَّا أَنِّي أَحْبَبْتُ مُحَمَّداً وَوَصِيَّهُ،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لَأُبْغِضُكَ وَأُبْغِضُ مُحَمَّداً، ثُمَّ أَخْرَجَنِي إِلَىٰ خَارِجِ دَارِهِ، وَإِذَا رَمْلٌ كَثِيرٌ عَلَىٰ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رُوزْبِهُ لَئِنْ أَصْبَحْتُ وَلَمْ تَنْقُلْ هَذَا الرَّمْلَ كُلَّهُ مِنْ هَذَا الْمَوْضِعِ لَأَقْتُلَنَّكَ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أَحْمِلُ طُولَ لَيْلَتِي، فَلَمَّا أَجْهَدَنِي التَّعَبُ رَفَعْتُ يَدِي إِلَىٰ </w:t>
      </w:r>
    </w:p>
    <w:p>
      <w:pPr>
        <w:pStyle w:val="BookText"/>
        <w:rPr/>
      </w:pPr>
      <w:r>
        <w:rPr>
          <w:rFonts w:ascii="Amiri" w:hAnsi="Amiri" w:eastAsia="Amiri" w:cs="Amiri"/>
          <w:color w:val="111111"/>
          <w:sz w:val="28"/>
          <w:sz w:val="28"/>
          <w:szCs w:val="28"/>
          <w:rtl w:val="true"/>
          <w:lang w:bidi="ar-SA"/>
        </w:rPr>
        <w:t>السَّمَاءِ،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حَبَّبْتَ مُحَمَّداً وَوَصِيَّهُ إِلَيَّ، فَبِحَقِّ وَسِيلَتِهِ عَجِّلْ فَرَجِي وَأَرِحْنِي مِمَّا أَنَا فِيهِ، فَبَعَثَ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 فَقَلَعَتْ ذَلِكَ الرَّمْلَ مِنْ مَكَانِهِ إِلَىٰ المَكَانِ الَّذِي قَالَ الْيَهُودِيُّ، فَلَمَّا أَصْبَحَ نَظَرَ إِلَىٰ الرَّمْلِ قَدْ نُقِلَ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 أَنْتَ سَاحِرٌ وَأَنَا لَا أَعْلَمُ، فَلَأُخْرِجَنَّكَ مِنْ هَذِهِ الْقَرْيَةِ لِئَلَّا تُهْلِكَهَا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وَبَاعَنِي مِنِ امْرَأَةٍ سُلَمِيَّةٍ، فَأَحَبَّتْنِي حُبًّا شَدِيداً، وَكَانَ لَهَا حَائِطٌ،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الْحَائِطُ لَكَ كُلْ مِنْهُ مَا شِئْتَ وَهَبْ وَتَصَدَّقْ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فِي ذَلِكَ الْحَائِطِ مَا شَاءَ اللهُ، فَبَيْنَا أَنَا ذَاتَ يَوْمٍ فِي الْحَائِطِ إِذَا أَنَا بِسَبْعَةِ رَهْطٍ قَدْ أَقْبَلُوا تُظِلُّهُمْ غَمَامَةٌ،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هَؤُلَاءِ كُلُّهُمْ أَنْبِيَاءَ، وَلَكِنَّ فِيهِمْ نَبِيًّا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حَتَّىٰ دَخَلُوا الْحَائِطَ وَالْغَمَامَةُ تَسِيرُ مَعَهُمْ، فَلَمَّا دَخَلُوا إِذَا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ذَرٍّ وَالْمِقْدَادُ وعَقِيلُ بْنُ أَبِي طَالِبٍ</w:t>
      </w:r>
      <w:r>
        <w:rPr>
          <w:rStyle w:val="FootnoteAnchor"/>
          <w:rtl w:val="true"/>
        </w:rPr>
        <w:footnoteReference w:id="395"/>
      </w:r>
      <w:r>
        <w:rPr>
          <w:rFonts w:ascii="Amiri" w:hAnsi="Amiri" w:eastAsia="Amiri" w:cs="Amiri"/>
          <w:color w:val="111111"/>
          <w:sz w:val="28"/>
          <w:sz w:val="28"/>
          <w:szCs w:val="28"/>
          <w:rtl w:val="true"/>
          <w:lang w:bidi="ar-SA"/>
        </w:rPr>
        <w:t xml:space="preserve">وَحَمْزَةُ بْنُ عَبْدِ المُطَّلِبِ وَزَيْدُ بْنُحَارِثَةَ، فَدَخَلُوا الْحَائِطَ، فَجَعَلُوا يَتَنَاوَلُونَ مِنْ حَشَفِ النَّخْلِ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الْحَشَفَ وَلَا تُفْسِدُوا عَلَىٰ الْقَوْمِ شَيْئاً، فَدَخَلْتُ عَلَىٰ مَوْلَاتِي،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هَبِي لِي طَبَقاً مِنْ رُطَبٍ،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سِتَّةُ أَطْبَاقٍ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فَحَمَلْتُ طَبَقاً مِنْ رُطَبٍ،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فِيهِمْ نَبِيٌّ فَإِنَّهُ لَا يَأْكُلُ الصَّدَقَةَ وَيَأْكُلُ الْهَدِيَّةَ، فَوَضَعْتُهُ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صَدَقَةٌ،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وَأَمْسَكَ رَسُولُ اللهِ وَأَمِيرُ المُؤْمِنِينَ وَعَقِيلُ بْنُ أَبِي طَالِبٍ وَحَمْزَةُ بْنُ عَبْدِ المُطَّلِبِ، 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وَكُلْ،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عَلَامَةٌ، فَدَخَلْتُ إِلَىٰ مَوْلَاتِي،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 لِي طَبَقاً آخَرَ،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سِتَّةُ أَطْبَاقٍ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فَحَمَلْتُ طَبَقاً مِنْ رُطَبٍ، فَوَضَعْتُهُ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فَمَدَّ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كُلُوا، وَمَدَّ الْقَوْمُ جَمِيعاً أَيْدِيَهُمْ فَأَكَلُوا،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أَيْضاً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أَدُورُ خَلْفَهُ إِذْ حَانَتْ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 تَطْلُبُ خَاتَمَ النُّبُوَّةِ؟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فَكَشَفَ عَنْ كَتِفَيْهِ، فَإِذَا أَنَا بِخَاتَمِ النُّبُوَّةِ مَعْجُومٌ بَيْنَ كَتِفَيْهِ عَلَيْهِ شَعَرَاتٌ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عَلَىٰ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 ادْخُلْ إِلَىٰ هَذِهِ المَرْأَةِ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تَبِيعِينَا هَذَا الْغُلَامَ؟ فَدَخَلْتُ،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إِنَّ مُحَمَّدَ بْنَ عَبْدِ 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تَبِيعِينَا هَذَا الْغُلَامَ؟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أَبِيعُكَ إِلَّا بِأَرْبَعِمِائَةِ نَخْلَةٍ، مِائَتَيْ نَخْلَةٍ مِنْهَا صَفْرَاءَ، وَمِائَتَيْ نَخْلَةٍ مِنْهَا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أَهْوَنَ مَا سَأَلَتْ،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فَاجْمَعْ هَذَا النَّوَىٰ كُلَّهُ، فَجَمَعَهُ وَأَخَذَهُ فَغَرَسَهُ،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فَسَقَاهُ أَمِيرُ المُؤْمِنِينَ، فَمَا بَلَغَ آخِرَهُ حَتَّىٰ خَرَجَ النَّخْلُ وَلَحِقَ بَعْضُهُ بَعْضاً،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إِلَيْهَا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شَيْئَكِ وَادْفَعِي إِلَيْنَا شَيْئَنَا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وَقُلْتُ ذَلِكَ لَهَا، فَخَرَجَتْ وَنَظَرَتْ إِلَىٰ النَّخْلِ،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أَبِيعُكَهُ إِلَّا بِأَرْبَعِمِائَةِ نَخْلَةٍ كُلُّهَا صَفْرَاءُ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فَمَسَحَ جَنَاحَيْهِ عَلَىٰ النَّخْلِ، فَصَارَ كُلُّهُ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شَيْئَكِ وَادْفَعِي إِلَيْنَا شَيْئَنَا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لَنَخْلَةٌ مِنْ هَذِهِ أَحَبُّ إِلَيَّ مِنْ مُحَمَّدٍ وَمِنْكَ،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لَيَوْمٌ وَاحِدٌ مَعَ مُحَمَّدٍ أَحَبُّ إِلَيَّ مِنْكَ وَمِنْ كُلِّ شَيْ ءٍ أَنْتِ فِيهِ، فَأَعْتَقَنِي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وَسَمَّانِي سَلْمَانَ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اسم سلمان روزبه بن خشبوذان، وما سجد قطُّ لمطلع الشمس، وإنَّما كان يسجد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القبلة التي أُمِرَ بالصلاة إليها شرقيَّة، وكان أبواه يظنَّان أنَّهإنَّما يسجد لمطلع الشمس كهيأتهم، وكان سلمان  وصيُّ وصيِّ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أداء ما حُمِّل إلىٰ من انتهت إليه الوصيَّة من المعصومين، وهو 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قوم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آبي</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xml:space="preserve">هو أبو طالب، وإنَّما اشتبه الأمر به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آخِرِ أَوْصِيَاءِ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آبِي</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فَصَحَّفَهُ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أيضاً</w:t>
      </w:r>
      <w:r>
        <w:rPr>
          <w:rFonts w:eastAsia="Amiri" w:cs="Amiri" w:ascii="Amiri" w:hAnsi="Amiri"/>
          <w:color w:val="111111"/>
          <w:sz w:val="28"/>
          <w:szCs w:val="28"/>
          <w:rtl w:val="true"/>
          <w:lang w:bidi="ar-SA"/>
        </w:rPr>
        <w:t>.</w:t>
      </w:r>
      <w:bookmarkStart w:id="162" w:name="pg15544_183086"/>
    </w:p>
    <w:p>
      <w:pPr>
        <w:pStyle w:val="Heading2"/>
        <w:numPr>
          <w:ilvl w:val="1"/>
          <w:numId w:val="1"/>
        </w:numPr>
        <w:rPr/>
      </w:pPr>
      <w:bookmarkStart w:id="163" w:name="__RefHeading___Toc9007326_2142443653"/>
      <w:bookmarkStart w:id="164" w:name="_Toc54"/>
      <w:bookmarkEnd w:id="162"/>
      <w:bookmarkEnd w:id="163"/>
      <w:r>
        <w:rPr>
          <w:rtl w:val="true"/>
        </w:rPr>
        <w:t>الباب العاشر</w:t>
      </w:r>
      <w:bookmarkEnd w:id="16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خبر  قُسِّ بن ساعدة الأيادي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ومثل قُسِّ بن ساعدة الأياديِّ في علمه وحكمته، كان يعرف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وينتظر ظهوره،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ديناً خير من الدِّين الذي أنتم عليه،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يَتَرَحَّمُ عَلَيْهِ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 يَوْمَ الْقِيَامَةِ أُمَّةً وَحْدَهُ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الْحَسَنِ بْنِ مَحْبُوبٍ،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بِفِنَاءِ الْكَعْبَةِ يَوْمَ افْتَتَحَ مَكَّةَ، إِذْ أَقْبَلَ إِلَيْهِ وَفْدٌ فَسَلَّمُوا عَلَيْهِ،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بَكْرِ 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عِنْدَكُمْ عِلْمٌ مِنْ خَبَرِ قُسِّ بْنِ سَاعِدِةَ الْأَيَادِيِّ؟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المَوْتِ وَرَبِّ الْحَيَاةِ، كُلُّ نَفْسٍ ذَائِقَةُ المَوْتِ،  كَأَنِّي أَنْظُرُ إِلَىٰ قُسِّ بْنِ سَاعِدِةَ الْأَيَادِيِّ وَهُوَ بِسُوقِ عُكَاظٍ عَلَىٰ جَمَلٍ لَهُ أَحْمَرَ وَهُوَ يَخْطُبُ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أَيُّهَا النَّاسُ، فَإِذَا اجْتَمَعْتُمْ فَأَنْصِتُوا، فَإِذَا أَنْصَتُّمْ فَاسْمَعُوا، فَإِذَا سَمِعْتُمْ فَعُوا، فَإِذَا وَعَيْتُمْ فَاحْفَظُوا، فَإِذَا حَفِظْتُمْ فَاصْدُقُوا، أَلَا إِنَّهُ مَنْ عَاشَ مَاتَ، وَمَنْ مَاتَ فَاتَ، وَمَنْ فَاتَ فَلَيْسَ بِآتٍ، إِنَّ فِي السَّمَاءِ خَبَراً، وَفِي الْأَرْضِ عِبَراً، سَقْفٌ مَرْفُوعٌ، وَمِهَادٌ مَوْضُوعٌ، وَنُجُومٌ تَمُورُ</w:t>
      </w:r>
      <w:r>
        <w:rPr>
          <w:rStyle w:val="FootnoteAnchor"/>
          <w:rtl w:val="true"/>
        </w:rPr>
        <w:footnoteReference w:id="400"/>
      </w:r>
      <w:r>
        <w:rPr>
          <w:rFonts w:ascii="Amiri" w:hAnsi="Amiri" w:eastAsia="Amiri" w:cs="Amiri"/>
          <w:color w:val="111111"/>
          <w:sz w:val="28"/>
          <w:sz w:val="28"/>
          <w:szCs w:val="28"/>
          <w:rtl w:val="true"/>
          <w:lang w:bidi="ar-SA"/>
        </w:rPr>
        <w:t xml:space="preserve">، وَلَيْلٌ يَدُورُ، وَبِحَارُ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تَغُورُ، يَحْلِفُ قُسٌّمَا هَذَا بِلَعِبٍ، وَإِنَّ مِنْ وَرَاءِ هَذَا لَعَجَباً، مَا لِي أَرَىٰ النَّاسَ يَذْهَبُونَ فَلَا يَرْجِعُونَ، أَرَضُوا بِالمُقَامِ فَأَقَامُوا، أَمْ تَرَكُوا فَنَامُوا؟ يَحْلِفُ قُسٌّ يَمِيناً غَيْرَ كَاذِبَةٍ أَنَّ لِلهِ دِيناً هُوَ خَيْرٌ مِنَ الدِّينِ الَّذِي أَنْتُمْ عَلَيْهِ </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قُسًّا يُحْشَرُ يَوْمَ الْقِيَامَةِ أُمَّةً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يُحْسِنُ مِنْ شِعْرِهِ شَيْئاً؟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الْأَوَّلِينَ الذَّاهِبِينَ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لَنَا بَصَائِرُ</w:t>
      </w:r>
    </w:p>
    <w:p>
      <w:pPr>
        <w:pStyle w:val="BookText"/>
        <w:rPr/>
      </w:pPr>
      <w:r>
        <w:rPr>
          <w:rFonts w:ascii="Amiri" w:hAnsi="Amiri" w:eastAsia="Amiri" w:cs="Amiri"/>
          <w:color w:val="111111"/>
          <w:sz w:val="28"/>
          <w:sz w:val="28"/>
          <w:szCs w:val="28"/>
          <w:rtl w:val="true"/>
          <w:lang w:bidi="ar-SA"/>
        </w:rPr>
        <w:t xml:space="preserve">لَمَّا رَأَيْتُ مَوَارِداً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لَيْسَ لَهَا مَصَادِرُ</w:t>
      </w:r>
    </w:p>
    <w:p>
      <w:pPr>
        <w:pStyle w:val="BookText"/>
        <w:rPr/>
      </w:pPr>
      <w:r>
        <w:rPr>
          <w:rFonts w:ascii="Amiri" w:hAnsi="Amiri" w:eastAsia="Amiri" w:cs="Amiri"/>
          <w:color w:val="111111"/>
          <w:sz w:val="28"/>
          <w:sz w:val="28"/>
          <w:szCs w:val="28"/>
          <w:rtl w:val="true"/>
          <w:lang w:bidi="ar-SA"/>
        </w:rPr>
        <w:t xml:space="preserve">وَرَأَيْتُ قَوْمِي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الْأَكَابِرُ وَالْأَصَاغِرُ</w:t>
      </w:r>
    </w:p>
    <w:p>
      <w:pPr>
        <w:pStyle w:val="BookText"/>
        <w:rPr/>
      </w:pPr>
      <w:r>
        <w:rPr>
          <w:rFonts w:ascii="Amiri" w:hAnsi="Amiri" w:eastAsia="Amiri" w:cs="Amiri"/>
          <w:color w:val="111111"/>
          <w:sz w:val="28"/>
          <w:sz w:val="28"/>
          <w:szCs w:val="28"/>
          <w:rtl w:val="true"/>
          <w:lang w:bidi="ar-SA"/>
        </w:rPr>
        <w:t xml:space="preserve">لَا يَرْجِعُ المَاضِي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الْبَاقِينَ غَابِرٌ</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لا يرجع الماضي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من الباقين غابر</w:t>
      </w:r>
    </w:p>
    <w:p>
      <w:pPr>
        <w:pStyle w:val="BookText"/>
        <w:rPr/>
      </w:pPr>
      <w:r>
        <w:rPr>
          <w:rFonts w:ascii="Amiri" w:hAnsi="Amiri" w:eastAsia="Amiri" w:cs="Amiri"/>
          <w:color w:val="111111"/>
          <w:sz w:val="28"/>
          <w:sz w:val="28"/>
          <w:szCs w:val="28"/>
          <w:rtl w:val="true"/>
          <w:lang w:bidi="ar-SA"/>
        </w:rPr>
        <w:t xml:space="preserve">أَيْقَنْتُ أَنِّي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صَارَ الْقَوْمُ صَائِرٌ</w:t>
      </w:r>
    </w:p>
    <w:p>
      <w:pPr>
        <w:pStyle w:val="BookText"/>
        <w:rPr/>
      </w:pPr>
      <w:r>
        <w:rPr>
          <w:rFonts w:ascii="IRNazanin" w:hAnsi="IRNazanin" w:eastAsia="IRNazanin"/>
          <w:color w:val="111111"/>
          <w:sz w:val="28"/>
          <w:sz w:val="28"/>
          <w:szCs w:val="28"/>
          <w:rtl w:val="true"/>
          <w:lang w:bidi="fa-IR"/>
        </w:rPr>
        <w:t xml:space="preserve">وبلغ من حكمة قُسِّ بن ساعدة ومعرفته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يسأل من يقدم عليه من أياد من حِكَمه ويصغي إليه سمعه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ابْنُ الْحُسَيْنِ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الضَّحَّاكِ، عَنْ هِشَامٍ، عَنْ أَبِيهِ</w:t>
      </w:r>
      <w:r>
        <w:rPr>
          <w:rStyle w:val="FootnoteAnchor"/>
          <w:rtl w:val="true"/>
        </w:rPr>
        <w:footnoteReference w:id="402"/>
      </w:r>
      <w:r>
        <w:rPr>
          <w:rFonts w:ascii="Amiri" w:hAnsi="Amiri" w:eastAsia="Amiri" w:cs="Amiri"/>
          <w:color w:val="111111"/>
          <w:sz w:val="28"/>
          <w:sz w:val="28"/>
          <w:szCs w:val="28"/>
          <w:rtl w:val="true"/>
          <w:lang w:bidi="ar-SA"/>
        </w:rPr>
        <w:t xml:space="preserve">،  أَنَّ وَفْداً مِنْ أَيَادٍ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فَسَأَلَهُمْ عَنْ حِكَمِ قُسِّ بْنِ سَاعِدَةَ،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نَاعِيَ المَوْتِ وَالْأَمْوَاتِ فِي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بَقَايَا بَزِّهِمْ خِرَقٌ</w:t>
      </w:r>
    </w:p>
    <w:p>
      <w:pPr>
        <w:pStyle w:val="BookText"/>
        <w:rPr/>
      </w:pPr>
      <w:r>
        <w:rPr>
          <w:rFonts w:ascii="Amiri" w:hAnsi="Amiri" w:eastAsia="Amiri" w:cs="Amiri"/>
          <w:color w:val="111111"/>
          <w:sz w:val="28"/>
          <w:sz w:val="28"/>
          <w:szCs w:val="28"/>
          <w:rtl w:val="true"/>
          <w:lang w:bidi="ar-SA"/>
        </w:rPr>
        <w:t xml:space="preserve">دَعْهُمْ فَإِنَّ لَهُمْ يَوْماً يُصَاحُ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يُنَبَّهُ مِنْ نَوْمَاتِهِ</w:t>
      </w:r>
      <w:r>
        <w:rPr>
          <w:rStyle w:val="FootnoteAnchor"/>
          <w:rtl w:val="true"/>
        </w:rPr>
        <w:footnoteReference w:id="403"/>
      </w:r>
      <w:r>
        <w:rPr>
          <w:rFonts w:ascii="Amiri" w:hAnsi="Amiri" w:eastAsia="Amiri" w:cs="Amiri"/>
          <w:color w:val="111111"/>
          <w:sz w:val="28"/>
          <w:sz w:val="28"/>
          <w:szCs w:val="28"/>
          <w:rtl w:val="true"/>
          <w:lang w:bidi="ar-SA"/>
        </w:rPr>
        <w:t>الصَّعِقُ</w:t>
      </w:r>
    </w:p>
    <w:p>
      <w:pPr>
        <w:pStyle w:val="BookText"/>
        <w:rPr/>
      </w:pPr>
      <w:r>
        <w:rPr>
          <w:rFonts w:ascii="Amiri" w:hAnsi="Amiri" w:eastAsia="Amiri" w:cs="Amiri"/>
          <w:color w:val="111111"/>
          <w:sz w:val="28"/>
          <w:sz w:val="28"/>
          <w:szCs w:val="28"/>
          <w:rtl w:val="true"/>
          <w:lang w:bidi="ar-SA"/>
        </w:rPr>
        <w:t xml:space="preserve">مِنْهُمْ عُرَاةٌ وَمِنْهُمْ فِي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الْجَدِيدُ وَمِنْهَا الْأَوْرَقُ الْخَلَقُ</w:t>
      </w:r>
      <w:r>
        <w:rPr>
          <w:rStyle w:val="FootnoteAnchor"/>
          <w:rtl w:val="true"/>
        </w:rPr>
        <w:footnoteReference w:id="40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يَعُودُوا بِحَالٍ غَيْرِ حَالَتِهِمْ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جَدِيدٌ وَخَلْقٌ بَعْدَهُمْ خُلِقُوا </w:t>
      </w:r>
    </w:p>
    <w:p>
      <w:pPr>
        <w:pStyle w:val="BookText"/>
        <w:rPr/>
      </w:pPr>
      <w:r>
        <w:rPr>
          <w:rFonts w:ascii="Amiri" w:hAnsi="Amiri" w:eastAsia="Amiri" w:cs="Amiri"/>
          <w:color w:val="111111"/>
          <w:sz w:val="28"/>
          <w:sz w:val="28"/>
          <w:szCs w:val="28"/>
          <w:rtl w:val="true"/>
          <w:lang w:bidi="ar-SA"/>
        </w:rPr>
        <w:t>مَطَرٌ وَنَبَاتٌ، وَآبَاءٌ وَأُمَّهَاتٌ، وَذَاهِبٌ وَآتٍ، وَآيَاتٌ فِي أَثَرِ آيَاتٍ، وَأَمْوَاتٌ بَعْدَ أَمْوَاتٍ، ضَوْءٌ وَظَلَامٌ، وَلَيَالٍ وَأَيَّامٌ، وَفَقِيرٌ وَغَنِيٌّ، وَسَعِيدٌ وَشَقِيٌّ، وَمُحْسِنٌ وَمُسِيءٌ، نَبَأٌ لِأَرْبَابِ الْغَفْلَةِ</w:t>
      </w:r>
      <w:r>
        <w:rPr>
          <w:rStyle w:val="FootnoteAnchor"/>
          <w:rtl w:val="true"/>
        </w:rPr>
        <w:footnoteReference w:id="405"/>
      </w:r>
      <w:r>
        <w:rPr>
          <w:rFonts w:ascii="Amiri" w:hAnsi="Amiri" w:eastAsia="Amiri" w:cs="Amiri"/>
          <w:color w:val="111111"/>
          <w:sz w:val="28"/>
          <w:sz w:val="28"/>
          <w:szCs w:val="28"/>
          <w:rtl w:val="true"/>
          <w:lang w:bidi="ar-SA"/>
        </w:rPr>
        <w:t>لِيُصْلِحَنَّ كُلُّ عَامِلٍ عَمَلَهُ، كَلَّا بَلْ هُوَ اللهُ وَاحِدٌ، لَيْسَ بِمَوْلُودٍ وَلَا وَالِدٍ، أَعَادَ وَأَبْدَا، وَإِلَيْهِ المَآبُ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يَا مَعْشَرَ أَيَادٍ أَيْنَ ثَمُودُ وَعَادٌ؟ وَأَيْنَ الْآبَاءُ وَالْأَجْدَادُ؟ أَيْنَ الْحَسَنُ الَّذِي لَمْ يُشْكَرْ، وَالْقَبِيحُ الَّذِي لَمْ يُنْقَمْ، كَلَّا وَرَبِّ الْكَعْبَةِ لَيَعُودَنَّ مَا بَدَا، وَلَئِنْ ذَهَبَ يَوْمٌ لَيَعُودَنَّ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قُسُّ بن ساعدة بن حذاقة بن زهر بن أياد بن نزار، أوَّل من آمن بالبعث من أهل الجاهليَّة، وأوَّل من توكَّأ علىٰ عصا</w:t>
      </w:r>
      <w:r>
        <w:rPr>
          <w:rStyle w:val="FootnoteAnchor"/>
          <w:rtl w:val="true"/>
        </w:rPr>
        <w:footnoteReference w:id="406"/>
      </w:r>
      <w:r>
        <w:rPr>
          <w:rFonts w:ascii="IRNazanin" w:hAnsi="IRNazanin" w:eastAsia="IRNazanin"/>
          <w:color w:val="111111"/>
          <w:sz w:val="28"/>
          <w:sz w:val="28"/>
          <w:szCs w:val="28"/>
          <w:rtl w:val="true"/>
          <w:lang w:bidi="fa-IR"/>
        </w:rPr>
        <w:t>،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عاش ستّمائة سنة، وكان يعرف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ونسبه ويُبشِّر الناس بخروجه، وكان يستعمل التقيَّة، ويأمر بها في خلال ما يعظبه الناس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ابْنُ الْحُسَيْنِ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مَهْدِيُّ بْنُ سَابِقٍ، عَنْ عَبْدِ اللهِ بْنِ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قُسُّ بْنُ سَاعِدَةَ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 تَكْفِيهِ الْبَقْلَةُ وَتَرْوِيهِ المَذْقَةُ</w:t>
      </w:r>
      <w:r>
        <w:rPr>
          <w:rStyle w:val="FootnoteAnchor"/>
          <w:rtl w:val="true"/>
        </w:rPr>
        <w:footnoteReference w:id="407"/>
      </w:r>
      <w:r>
        <w:rPr>
          <w:rFonts w:ascii="Amiri" w:hAnsi="Amiri" w:eastAsia="Amiri" w:cs="Amiri"/>
          <w:color w:val="111111"/>
          <w:sz w:val="28"/>
          <w:sz w:val="28"/>
          <w:szCs w:val="28"/>
          <w:rtl w:val="true"/>
          <w:lang w:bidi="ar-SA"/>
        </w:rPr>
        <w:t xml:space="preserve">، وَمَنْ عَيَّرَكَ شَيْئاً فَفِيهِ مِثْلُهُ، وَمَنْ ظَلَمَكَ وُجِدَ مَنْ يَظْلِمُهُ، مَتَىٰ عَدَلْتَ عَلَىٰ نَفْسِكَ عُدِلَ عَلَيْكَ مِنْ فَوْقِكَ، فَإِذَا نَهَيْتَ عَنْ شَيْءٍ فَابْدَأْ بِنَفْسِكَ، وَلَا تَجْمَعْ مَا لَا تَأْكُلُ، وَلَا تَأْكُلْ مَا لَا تَحْتَاجُ إِلَيْهِ، وَإِذَا ادَّخَرْتَ فَلَا يَكُونَنَّ كَنْزُكَ إِلَّا فِعْلَكَ، وَكُنْ عَفَّ الْعَيْلَةِ مُشْتَرَكَ الْغِنَىٰ تَسُدُّ </w:t>
      </w:r>
    </w:p>
    <w:p>
      <w:pPr>
        <w:pStyle w:val="BookText"/>
        <w:rPr/>
      </w:pPr>
      <w:r>
        <w:rPr>
          <w:rFonts w:ascii="Amiri" w:hAnsi="Amiri" w:eastAsia="Amiri" w:cs="Amiri"/>
          <w:color w:val="111111"/>
          <w:sz w:val="28"/>
          <w:sz w:val="28"/>
          <w:szCs w:val="28"/>
          <w:rtl w:val="true"/>
          <w:lang w:bidi="ar-SA"/>
        </w:rPr>
        <w:t>قَوْمَكَ، وَلَا تُشَاوِرَنَّ مَشْغُولاً وَإِنْ كَانَ حَازِماً، وَلَا جَائِعاً وَإِنْ كَانَ فَهِماً، وَلَا مَذْعُوراً وَإِنْ كَانَ نَاصِحاً، وَلَا تَضَعَنَّ فِي عُنُقِكَ طَوْقاً لَا يُمْكِنُكَ نَزْعُهُ إِلَّا بِشِقِّ نَفْسِكَ، وَإِذَا خَاصَمْتَ فَاعْدِلْ، وَإِذَا قُلْتَ فَاقْتَصِدْ، وَلَا تَسْتَوْدِعَنَّ أَحَداً دِينَكَ وَإِنْ قَرُبَتْ قَرَابَتُهُ، فَإِنَّكَ إِذَا فَعَلْتَ ذَلِكَ لَمْ تَزَلْ وَجِلاً وَكَانَ المُسْتَوْدَعُ بِالْخِيَارِ فِي الْوَفَاءِ بِالْعَهْدِ، وَكُنْتَ لَهُ عَبْداً مَا بَقِيتَ، فَإِنْ جَنَىٰ عَلَيْكَ كُنْتَ أَوْلَىٰ بِذَلِكَ، وَإِنْ وَفَىٰ كَانَ المَمْدُوحُ دُونَكَ، عَلَيْكَ بِالصَّدَقَةِ فَإِنَّهَا تُكَفِّرُ الْخَطِيئَةَ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قُسٌّ لَا يَسْتَوْدِعُ دِينَهُ أَحَداً، وَكَانَ يَتَكَلَّمُ بِمَا يَخْفَىٰ مَعْنَاهُ عَلَىٰ الْعَوَامِّ، وَلَا يَسْتَدْرِكُهُ إِلَّا الْخَوَاصُّ</w:t>
      </w:r>
      <w:r>
        <w:rPr>
          <w:rFonts w:eastAsia="Amiri" w:cs="Amiri" w:ascii="Amiri" w:hAnsi="Amiri"/>
          <w:color w:val="111111"/>
          <w:sz w:val="28"/>
          <w:szCs w:val="28"/>
          <w:rtl w:val="true"/>
          <w:lang w:bidi="ar-SA"/>
        </w:rPr>
        <w:t>.</w:t>
      </w:r>
      <w:bookmarkStart w:id="165" w:name="pg15544_183092"/>
    </w:p>
    <w:p>
      <w:pPr>
        <w:pStyle w:val="Heading2"/>
        <w:numPr>
          <w:ilvl w:val="1"/>
          <w:numId w:val="1"/>
        </w:numPr>
        <w:rPr/>
      </w:pPr>
      <w:bookmarkStart w:id="166" w:name="__RefHeading___Toc9007328_2142443653"/>
      <w:bookmarkStart w:id="167" w:name="_Toc55"/>
      <w:bookmarkEnd w:id="165"/>
      <w:bookmarkEnd w:id="166"/>
      <w:r>
        <w:rPr>
          <w:rtl w:val="true"/>
        </w:rPr>
        <w:t>الباب الحادي عشر</w:t>
      </w:r>
      <w:bookmarkEnd w:id="16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خبر  تُبَّع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وكان تُبَّع المَلِك أيضاً ممَّن 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 خروجه، لأنَّه قد وقع إليه خبره، فعرفه أنَّه سيخرج من مكَّة نبيٌّ يكون مهاجرته إلىٰ يثرب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الْحَسَنِ بْنِ عَلِيٍّ، عَنْ عُمَرَ بْنِ أَبَانٍ، عَنْ أَبَانٍ رَفَعَهُ  أَنَّ تُبَّعَ قَالَ فِي مَسِيرِهِ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أَتَانِي مِنْ قُرَيْظَةَ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لَعَمْرُكَ فِي الْيَهُودِ مُسَوَّد</w:t>
      </w:r>
    </w:p>
    <w:p>
      <w:pPr>
        <w:pStyle w:val="BookText"/>
        <w:rPr/>
      </w:pPr>
      <w:r>
        <w:rPr>
          <w:rFonts w:ascii="Amiri" w:hAnsi="Amiri" w:eastAsia="Amiri" w:cs="Amiri"/>
          <w:color w:val="111111"/>
          <w:sz w:val="28"/>
          <w:sz w:val="28"/>
          <w:szCs w:val="28"/>
          <w:rtl w:val="true"/>
          <w:lang w:bidi="ar-SA"/>
        </w:rPr>
        <w:t xml:space="preserve">قَالَ ازْدَجِرْ عَنْ قَرْيَةٍ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  مَكَّةَ مِنْ قُرَيْشٍ مُهْتَد</w:t>
      </w:r>
    </w:p>
    <w:p>
      <w:pPr>
        <w:pStyle w:val="BookText"/>
        <w:rPr/>
      </w:pPr>
      <w:r>
        <w:rPr>
          <w:rFonts w:ascii="Amiri" w:hAnsi="Amiri" w:eastAsia="Amiri" w:cs="Amiri"/>
          <w:color w:val="111111"/>
          <w:sz w:val="28"/>
          <w:sz w:val="28"/>
          <w:szCs w:val="28"/>
          <w:rtl w:val="true"/>
          <w:lang w:bidi="ar-SA"/>
        </w:rPr>
        <w:t xml:space="preserve">فَعَفَوْتُ عَنْهُمْ عَفْوَ غَيْرِ مُثَرَّبٍ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وَتَرَكْتُهُمْ لِعِقَابِ</w:t>
      </w:r>
      <w:r>
        <w:rPr>
          <w:rStyle w:val="FootnoteAnchor"/>
          <w:rtl w:val="true"/>
        </w:rPr>
        <w:footnoteReference w:id="410"/>
      </w:r>
      <w:r>
        <w:rPr>
          <w:rFonts w:ascii="Amiri" w:hAnsi="Amiri" w:eastAsia="Amiri" w:cs="Amiri"/>
          <w:color w:val="111111"/>
          <w:sz w:val="28"/>
          <w:sz w:val="28"/>
          <w:szCs w:val="28"/>
          <w:rtl w:val="true"/>
          <w:lang w:bidi="ar-SA"/>
        </w:rPr>
        <w:t>يَوْمٍ سَرْمَد</w:t>
      </w:r>
    </w:p>
    <w:p>
      <w:pPr>
        <w:pStyle w:val="BookText"/>
        <w:rPr/>
      </w:pPr>
      <w:r>
        <w:rPr>
          <w:rFonts w:ascii="Amiri" w:hAnsi="Amiri" w:eastAsia="Amiri" w:cs="Amiri"/>
          <w:color w:val="111111"/>
          <w:sz w:val="28"/>
          <w:sz w:val="28"/>
          <w:szCs w:val="28"/>
          <w:rtl w:val="true"/>
          <w:lang w:bidi="ar-SA"/>
        </w:rPr>
        <w:t xml:space="preserve">وَتَرَكْتُهَا لِلهِ أَرْجُو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مِنَ الْجَحِيمِ المُوقَد</w:t>
      </w:r>
    </w:p>
    <w:p>
      <w:pPr>
        <w:pStyle w:val="BookText"/>
        <w:rPr/>
      </w:pPr>
      <w:r>
        <w:rPr>
          <w:rFonts w:ascii="Amiri" w:hAnsi="Amiri" w:eastAsia="Amiri" w:cs="Amiri"/>
          <w:color w:val="111111"/>
          <w:sz w:val="28"/>
          <w:sz w:val="28"/>
          <w:szCs w:val="28"/>
          <w:rtl w:val="true"/>
          <w:lang w:bidi="ar-SA"/>
        </w:rPr>
        <w:t xml:space="preserve">وَلَقَدْ تَرَكْتُ لَهُ بِهَا مِنْ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أُولِي حَسَبٍ وَمِمَّنْ يُحْمَد</w:t>
      </w:r>
    </w:p>
    <w:p>
      <w:pPr>
        <w:pStyle w:val="BookText"/>
        <w:rPr/>
      </w:pPr>
      <w:r>
        <w:rPr>
          <w:rFonts w:ascii="Amiri" w:hAnsi="Amiri" w:eastAsia="Amiri" w:cs="Amiri"/>
          <w:color w:val="111111"/>
          <w:sz w:val="28"/>
          <w:sz w:val="28"/>
          <w:szCs w:val="28"/>
          <w:rtl w:val="true"/>
          <w:lang w:bidi="ar-SA"/>
        </w:rPr>
        <w:t xml:space="preserve">نَفَراً يَكُونُ النَّصْرُ فِي أَعْقَابِهِمْ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ثَوَابَ رَبِّ مُحَمَّد</w:t>
      </w:r>
    </w:p>
    <w:p>
      <w:pPr>
        <w:pStyle w:val="BookText"/>
        <w:rPr/>
      </w:pPr>
      <w:r>
        <w:rPr>
          <w:rFonts w:ascii="Amiri" w:hAnsi="Amiri" w:eastAsia="Amiri" w:cs="Amiri"/>
          <w:color w:val="111111"/>
          <w:sz w:val="28"/>
          <w:sz w:val="28"/>
          <w:szCs w:val="28"/>
          <w:rtl w:val="true"/>
          <w:lang w:bidi="ar-SA"/>
        </w:rPr>
        <w:t xml:space="preserve">مَا كُنْتُ أَحْسَبُ أَنَّ بَيْتاً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بَطْحَاءِ مَكَّةَ يُعْبَد</w:t>
      </w:r>
    </w:p>
    <w:p>
      <w:pPr>
        <w:pStyle w:val="BookText"/>
        <w:rPr/>
      </w:pPr>
      <w:r>
        <w:rPr>
          <w:rFonts w:ascii="Amiri" w:hAnsi="Amiri" w:eastAsia="Amiri" w:cs="Amiri"/>
          <w:color w:val="111111"/>
          <w:sz w:val="28"/>
          <w:sz w:val="28"/>
          <w:szCs w:val="28"/>
          <w:rtl w:val="true"/>
          <w:lang w:bidi="ar-SA"/>
        </w:rPr>
        <w:t>قَالُوا بِمَكَّةَ بَيْتُ مَالٍ دَاثِرٍ</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وَكُنُوزُهُ مِنْ لُؤْلُؤٍ وَزَبَرْجَد</w:t>
      </w:r>
    </w:p>
    <w:p>
      <w:pPr>
        <w:pStyle w:val="BookText"/>
        <w:rPr/>
      </w:pPr>
      <w:r>
        <w:rPr>
          <w:rFonts w:ascii="Amiri" w:hAnsi="Amiri" w:eastAsia="Amiri" w:cs="Amiri"/>
          <w:color w:val="111111"/>
          <w:sz w:val="28"/>
          <w:sz w:val="28"/>
          <w:szCs w:val="28"/>
          <w:rtl w:val="true"/>
          <w:lang w:bidi="ar-SA"/>
        </w:rPr>
        <w:t xml:space="preserve">فَأَرَدْتُ أَمْراً حَالَ رَبِّي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يَدْفَعُ عَنْ خَرَابِ المَسْجِد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فَتَرَكْتُ مَا أَمَّلْتُهُ فِيهِ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وَتَرَكْتُهُمْ مَثَلًا لِأَهْلِ المَشْهَد</w:t>
      </w:r>
      <w:r>
        <w:rPr>
          <w:rStyle w:val="FootnoteAnchor"/>
          <w:rtl w:val="true"/>
        </w:rPr>
        <w:footnoteReference w:id="412"/>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أُخْبِرَ أَنَّهُ</w:t>
      </w:r>
      <w:r>
        <w:rPr>
          <w:rStyle w:val="FootnoteAnchor"/>
          <w:rtl w:val="true"/>
        </w:rPr>
        <w:footnoteReference w:id="414"/>
      </w:r>
      <w:r>
        <w:rPr>
          <w:rFonts w:ascii="Amiri" w:hAnsi="Amiri" w:eastAsia="Amiri" w:cs="Amiri"/>
          <w:color w:val="111111"/>
          <w:sz w:val="28"/>
          <w:sz w:val="28"/>
          <w:szCs w:val="28"/>
          <w:rtl w:val="true"/>
          <w:lang w:bidi="ar-SA"/>
        </w:rPr>
        <w:t xml:space="preserve">سَيَخْرُجُ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يَكُونُ مُهَاجَرَتُهُ إِلَىٰ يَثْرِبَ، فَأَخَذَ قَوْماً مِنَ الْيَمَنِ فَأَنْزَلَهُمْ مَعَ الْيَهُودِ لِيَنْصُرُوهُ إِذَا خَرَجَ، وَفِي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عَلَىٰ أَحْمَدَ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بَارِئِ النَّسَم</w:t>
      </w:r>
    </w:p>
    <w:p>
      <w:pPr>
        <w:pStyle w:val="BookText"/>
        <w:rPr/>
      </w:pPr>
      <w:r>
        <w:rPr>
          <w:rFonts w:ascii="Amiri" w:hAnsi="Amiri" w:eastAsia="Amiri" w:cs="Amiri"/>
          <w:color w:val="111111"/>
          <w:sz w:val="28"/>
          <w:sz w:val="28"/>
          <w:szCs w:val="28"/>
          <w:rtl w:val="true"/>
          <w:lang w:bidi="ar-SA"/>
        </w:rPr>
        <w:t xml:space="preserve">فَلَوْ مُدَّ عُمْرِي إِلَىٰ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وَزِيراً لَهُ وَابْنَ عَمّ</w:t>
      </w:r>
    </w:p>
    <w:p>
      <w:pPr>
        <w:pStyle w:val="BookText"/>
        <w:rPr/>
      </w:pPr>
      <w:r>
        <w:rPr>
          <w:rFonts w:ascii="Amiri" w:hAnsi="Amiri" w:eastAsia="Amiri" w:cs="Amiri"/>
          <w:color w:val="111111"/>
          <w:sz w:val="28"/>
          <w:sz w:val="28"/>
          <w:szCs w:val="28"/>
          <w:rtl w:val="true"/>
          <w:lang w:bidi="ar-SA"/>
        </w:rPr>
        <w:t xml:space="preserve">وَكُنْتُ عَذَاباً عَلَىٰ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أَسْقِيهِمْ كَأْسَ حَتْفٍ</w:t>
      </w:r>
      <w:r>
        <w:rPr>
          <w:rStyle w:val="FootnoteAnchor"/>
          <w:rtl w:val="true"/>
        </w:rPr>
        <w:footnoteReference w:id="415"/>
      </w:r>
      <w:r>
        <w:rPr>
          <w:rFonts w:ascii="Amiri" w:hAnsi="Amiri" w:eastAsia="Amiri" w:cs="Amiri"/>
          <w:color w:val="111111"/>
          <w:sz w:val="28"/>
          <w:sz w:val="28"/>
          <w:szCs w:val="28"/>
          <w:rtl w:val="true"/>
          <w:lang w:bidi="ar-SA"/>
        </w:rPr>
        <w:t>وَغَم</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ابْنِ أَبِي عُمَيْرٍ، عَنْ إِبْرَاهِيمَ بْنِ عَبْدِ الْحَمِيدِ، عَنِ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تُبَّعاً قَالَ لِلْأَوْسِ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هَاهُنَا حَتَّىٰ يَخْرُجَ هَذَا النَّبِيُّ، أَمَّا أَنَا فَلَوْ أَدْرَكْتُهُ  لَخَدَمْتُهُ وَلَخَرَجْتُ مَعَهُ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الْحُسَيْنِ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حَدَّثَنَايُونُسُ ابْنُ بُكَيْرٍ الشَّيْبَانِيُّ</w:t>
      </w:r>
      <w:r>
        <w:rPr>
          <w:rStyle w:val="FootnoteAnchor"/>
          <w:rtl w:val="true"/>
        </w:rPr>
        <w:footnoteReference w:id="418"/>
      </w:r>
      <w:r>
        <w:rPr>
          <w:rFonts w:ascii="Amiri" w:hAnsi="Amiri" w:eastAsia="Amiri" w:cs="Amiri"/>
          <w:color w:val="111111"/>
          <w:sz w:val="28"/>
          <w:sz w:val="28"/>
          <w:szCs w:val="28"/>
          <w:rtl w:val="true"/>
          <w:lang w:bidi="ar-SA"/>
        </w:rPr>
        <w:t>، عَنْ زَكَرِيَّا بْنِ يَحْيَىٰ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يَشْتَبِهَنَّ عَلَيْكُمْ أَمْرُ تُبَّعٍ فَإِنَّهُ كَانَ مُسْلِماً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bookmarkStart w:id="168" w:name="pg15544_183096"/>
    </w:p>
    <w:p>
      <w:pPr>
        <w:pStyle w:val="Heading2"/>
        <w:numPr>
          <w:ilvl w:val="1"/>
          <w:numId w:val="1"/>
        </w:numPr>
        <w:rPr/>
      </w:pPr>
      <w:bookmarkStart w:id="169" w:name="__RefHeading___Toc9007330_2142443653"/>
      <w:bookmarkStart w:id="170" w:name="_Toc56"/>
      <w:bookmarkEnd w:id="168"/>
      <w:bookmarkEnd w:id="169"/>
      <w:r>
        <w:rPr>
          <w:rtl w:val="true"/>
        </w:rPr>
        <w:t>الباب الثاني عشر</w:t>
      </w:r>
      <w:bookmarkEnd w:id="17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خبر  عبد المطَّلب وأبي طالب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وكان عبد المطَّلب وأبو طالب من أعرف العلماء وأعلمهم بشأن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وكانا يكتمان ذلك عن الجُهَّال وأهل الكفر والضلال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الْهَيْثَمُ بْنُ عَمْرٍو المُزَنِيُّ، عَنْ إِبْرَاهِيمَ بْنِ عَقِيلٍ الْهُذَلِيِّ،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يُوضَعُ لِعَبْدِ المُطَّلِبِ فِرَاشٌ فِي ظِلِّ الْكَعْبَةِ لَا يَجْلِسُ عَلَيْهِ أَحَدٌ إِلَّا هُوَ إِجْلَالاً لَهُ، وَكَانَ بَنُوهُ يَجْلِسُونَ حَوْلَهُ حَتَّىٰ يَخْرُجَ عَبْدُ المُطَّلِبِ،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وَهُوَ غُلَامٌ، فَيَمْشِي حَتَّىٰ يَجْلِسَ عَلَىٰ الْفِرَاشِ، فَيَعْظُمُ ذَلِكَ عَلَىٰ أَعْمَامِهِ</w:t>
      </w:r>
      <w:r>
        <w:rPr>
          <w:rStyle w:val="FootnoteAnchor"/>
          <w:rtl w:val="true"/>
        </w:rPr>
        <w:footnoteReference w:id="420"/>
      </w:r>
      <w:r>
        <w:rPr>
          <w:rFonts w:ascii="Amiri" w:hAnsi="Amiri" w:eastAsia="Amiri" w:cs="Amiri"/>
          <w:color w:val="111111"/>
          <w:sz w:val="28"/>
          <w:sz w:val="28"/>
          <w:szCs w:val="28"/>
          <w:rtl w:val="true"/>
          <w:lang w:bidi="ar-SA"/>
        </w:rPr>
        <w:t>، وَيَأْخُذُونَهُ لِيُؤَخِّرُوهُ، فَيَقُولُ لَهُمْ عَبْدُ المُطَّلِبِ إِذَا رَأَىٰ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ابْنِي، فَوَاللهِ إِنَّ لَهُ لَشَأْناً عَظِيماً، إِنِّي أَرَىٰ أَنَّهُ سَيَأْتِي عَلَيْكُمْ يَوْمٌ وَهُوَ سَيِّدُكُمْ، إِنِّي أَرَىٰ غُرَّتَهُ غُرَّةً تَسُودُ النَّاسَ، ثُمَّ يَحْمِلُهُ فَيُجْلِسُهُ مَعَهُ وَيَمْسَحُ ظَهْرَهُ وَيُقَبِّلُهُ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قُبْلَةً أَطْيَبَ مِنْهُ وَلَا أَطْهَرَ قَطُّ، وَلَا جَسَداً أَلْيَنَ مِنْهُ وَلَا أَطْيَبَ مِنْهُ، ثُمَّ يَلْتَفِتُ إِلَىٰ أَبِي طَالِبٍ، وَذَلِكَ أَنَّ عَبْدَ اللهِ وَأَبَا طَالِبٍ لِأُمٍّ وَاحِدَةٍ،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لِهَذَا الْغُلَامِ لَشَأْناً عَظِيماً، فَاحْفَظْهُ وَاسْتَمْسِكْ بِهِ، فَإِنَّهُ فَرْدٌ وَحِيدٌ، وَكُنْ لَهُ كَالْأُمِّ، لَا يَصِلُ إِلَيْهِ بِشَيْءٍ يَكْرَهُهُ، ثُمَّ يَحْمِلُهُ عَلَىٰ عُنُقِهِ فَيَطُوفُ بِهِ أُسْبُوعاً، فَكَانَعَبْدُ المُطَّلِبِ قَدْ عَلِمَ أَنَّهُ يَكْرَهُ اللَّاتَ وَالْعُزَّىٰ، فَلَا يُدْخِلُهُ عَلَيْهِمَا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تَمَّتْ لَهُ سِتُّ سِنِينَ مَاتَتْ أُمُّهُ آمِنَةُ بِالْأَبْوَاءِ بَيْنَ مَكَّةَ وَالمَدِينَةِ، وَكَانَتْ </w:t>
      </w:r>
    </w:p>
    <w:p>
      <w:pPr>
        <w:pStyle w:val="BookText"/>
        <w:rPr/>
      </w:pPr>
      <w:r>
        <w:rPr>
          <w:rFonts w:ascii="Amiri" w:hAnsi="Amiri" w:eastAsia="Amiri" w:cs="Amiri"/>
          <w:color w:val="111111"/>
          <w:sz w:val="28"/>
          <w:sz w:val="28"/>
          <w:szCs w:val="28"/>
          <w:rtl w:val="true"/>
          <w:lang w:bidi="ar-SA"/>
        </w:rPr>
        <w:t xml:space="preserve">قَدِمَتْ بِهِ عَلَىٰ أَخْوَالِهِ مِنْ بَنِي عَدِيٍّ، فَبَقِيَ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لَا أَبَ لَهُ وَلَا أُمَّ، فَازْدَادَ عَبْدُ المُطَّلِبِ لَهُ رِقَّةً وَحِفْظاً، وَكَانَتْ هَذِهِ حَالَهُ حَتَّىٰ أَدْرَكَتْ عَبْدَ المُطَّلِبِ الْوَفَاةُ، فَبَعَثَ إِلَىٰ أَبِي طَالِبٍ وَمُحَمَّدٌ عَلَىٰ صَدْرِهِ وَهُوَ فِي غَمَرَاتِ المَوْتِ وَهُوَ يَبْكِي وَيَلْتَفِتُ إِلَىٰ أَبِي طَالِبٍ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انْظُرْ أَنْ تَكُونَ حَافِظاً لِهَذَا الْوَحِيدِ الَّذِي لَمْ يَشَمَّ رَائِحَةَ أَبِيهِ وَلَا ذَاقَ شَفَقَةَ أُمِّهِ، انْظُرْ يَا أَبَا طَالِبٍ أَنْ يَكُونَ مِنْ جَسَدِكَ بِمَنْزِلَةِ كَبِدِكَ فَإِنِّي قَدْ تَرَكْتُ بَنِيَّ كُلَّهُمْ وَأَوْصَيْتُكَ بِهِ لِأَنَّكَ مِنْ أُمِّ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أَدْرَكْتَ أَيَّامَهُ فَاعْلَمْ أَنِّي كُنْتُ مِنْ أَبْصَرِ النَّاسِ وَأَعْلَمِ النَّاسِ بِهِ، فَإِنِ اسْتَطَعْتَ أَنْ تَتَّبِعَهُ فَافْعَلْ، وَانْصُرْهُ بِلِسَانِكَ وَيَدِكَ وَمَالِكَ، فَإِنَّهُ وَاللهِ سَيَسُودُكُمْ وَيَمْلِكُ مَا لَمْ يَمْلِكْ أَحَدٌ مِنْ بَنِي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مَا أَعْلَمُ أَحَداً مِنْ آبَائِكَ مَاتَ عَنْهُ أَبُوهُ عَلَىٰ حَالِ أَبِيهِ وَلَا أُمُّهُ عَلَىٰ حَالِ أُمِّهِ، فَاحْفَظْهُ لِوَحْدَتِهِ، هَلْ قَبِلْتَ وَصِيَّتِي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قَبِلْتُ، وَاللهُ عَلَيَّ بِذَلِكَ شَهِيدٌ،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يَدَكَ إِلَيَّ، فَمَدَّ يَدَهُ إِلَيْهِ، فَضَرَبَ يَدَهُ عَلَىٰ يَدِهِ، ثُمَّ 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عَلَيَّ المَوْتُ، ثُمَّ لَمْ يَزَلْ يُقَبِّلُهُ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لَمْ أُقَبِّلْ أَحَداً مِنْ وُلْدِي أَطْيَبَ رِيحاً مِنْكَ، وَلَا أَحْسَنَ وَجْهاً مِنْكَ، وَيَتَمَنَّىٰ أَنْ يَكُونَ قَدْ بَقِيَ حَتَّىٰ يُدْرِكَ زَمَانَهُ، فَمَاتَ عَبْدُ المُطَّلِبِ وَهُوَ ابْنُ ثَمَانِ سِنِينَ، فَضَمَّهُ أَبُو طَالِبٍ إِلَىٰ نَفْسِهِ لَا يُفَارِقُهُ سَاعَةً مِنْ لَيْلٍ وَلَا نَهَارٍ، وكَانَ يَنَامُ مَعَهُ حَتَّىٰ لَا يَأْتَمِنُ عَلَيْهِ أَحَداً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الْحُسَيْنِ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ابْنُ بُكَيْرٍ، عَنْ مُحَمَّدِ بْنِ إِسْحَاقَ بْنِ يَسَارٍ المَدَنِيِّ</w:t>
      </w:r>
      <w:r>
        <w:rPr>
          <w:rStyle w:val="FootnoteAnchor"/>
          <w:rtl w:val="true"/>
        </w:rPr>
        <w:footnoteReference w:id="4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عَبْدِ اللهِ </w:t>
      </w:r>
    </w:p>
    <w:p>
      <w:pPr>
        <w:pStyle w:val="BookText"/>
        <w:rPr/>
      </w:pPr>
      <w:r>
        <w:rPr>
          <w:rFonts w:ascii="Amiri" w:hAnsi="Amiri" w:eastAsia="Amiri" w:cs="Amiri"/>
          <w:color w:val="111111"/>
          <w:sz w:val="28"/>
          <w:sz w:val="28"/>
          <w:szCs w:val="28"/>
          <w:rtl w:val="true"/>
          <w:lang w:bidi="ar-SA"/>
        </w:rPr>
        <w:t>ابْنِ سَعِيدٍ، عَنْ بَعْضِ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يُوضَعُ لِعَبْدِ المُطَّلِبِ 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فِي ظِلِّ الْكَعْبَةِ، فَكَانَ لَا يَجْلِسُ عَلَيْهِ أَحَدٌ مِنْ بَنِيهِ إِجْلَالاً لَهُ،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حَتَّىٰ يَجْلِسَ عَلَيْهِ، فَيَذْهَبُ أَعْمَامُهُ لِيُؤَخِّرُوهُ، فَيَقُولُ جَدُّهُ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ابْنِي، فَيَمْسَحُ عَلَىٰ ظَهْرِهِ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لِابْنِي هَذَا لَشَأْناً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فتُوفِّي عبد المطَّلب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ثمان سنين بعد عام الفيل بثمان سنين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خَالِدِ بْنِ إِلْيَاسَ، عَنْ أَبِي بَكْرِ بْنِ عَبْدِ اللهِ بْنِ أَبِي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يُحَدِّثُ عَنْ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فِي الْحِجْرِ</w:t>
      </w:r>
      <w:r>
        <w:rPr>
          <w:rStyle w:val="FootnoteAnchor"/>
          <w:rtl w:val="true"/>
        </w:rPr>
        <w:footnoteReference w:id="424"/>
      </w:r>
      <w:r>
        <w:rPr>
          <w:rFonts w:ascii="Amiri" w:hAnsi="Amiri" w:eastAsia="Amiri" w:cs="Amiri"/>
          <w:color w:val="111111"/>
          <w:sz w:val="28"/>
          <w:sz w:val="28"/>
          <w:szCs w:val="28"/>
          <w:rtl w:val="true"/>
          <w:lang w:bidi="ar-SA"/>
        </w:rPr>
        <w:t>إِذْ رَأَيْتُ رُؤْيَا هَالَتْنِي، فَأَتَيْتُ كَاهِنَةَ قُرَيْشٍ وَعَلَيَّ مِطْرَفُ خَزٍّ، وَجُمَّتِي</w:t>
      </w:r>
      <w:r>
        <w:rPr>
          <w:rStyle w:val="FootnoteAnchor"/>
          <w:rtl w:val="true"/>
        </w:rPr>
        <w:footnoteReference w:id="425"/>
      </w:r>
      <w:r>
        <w:rPr>
          <w:rFonts w:ascii="Amiri" w:hAnsi="Amiri" w:eastAsia="Amiri" w:cs="Amiri"/>
          <w:color w:val="111111"/>
          <w:sz w:val="28"/>
          <w:sz w:val="28"/>
          <w:szCs w:val="28"/>
          <w:rtl w:val="true"/>
          <w:lang w:bidi="ar-SA"/>
        </w:rPr>
        <w:t>تَضْرِبُ مَنْكِبِي، فَلَمَّا نَظَرَتْ إِلَيَّ عَرَفَتْ فِيوَجْهِيَ التَّغَيُّرَ فَاسْتَوَتْ، وَأَنَا يَوْمَئِذٍ سَيِّدُ قَوْمِي،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سَيِّدِ الْعَرَبِ مُتَغَيِّرَ اللَّوْنِ؟ هَلْ رَابَهُ مِنْ حَدَثَانِ الدَّهْرِ رَيْبٌ</w:t>
      </w:r>
      <w:r>
        <w:rPr>
          <w:rStyle w:val="FootnoteAnchor"/>
          <w:rtl w:val="true"/>
        </w:rPr>
        <w:footnoteReference w:id="426"/>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إِنِّي رَأَيْتُ اللَّيْلَةَ وَأَنَا قَائِمٌ فِي الْحِجْرِ كَأَنَّ شَجَرَةً قَدْ نَبَتَتْ عَلَىٰ ظَهْرِي قَدْ نَالَ رَأْسُهَا السَّمَاءَ وَضَرَبَتْ أَغْصَانُهَا الشَّرْقَ وَالْغَرْبَ، وَرَأَيْتُ نُوراً يَظْهَرُ مِنْهَا أَعْظَمَ مِنْ نُورِ الشَّمْسِ سَبْعِينَ ضِعْفاً، وَرَأَيْتُ الْعَرَبَ وَالْعَجَمَ سَاجِدَةً لَهَا، وَهِيَ كُلَّ يَوْمٍ تَزْدَادُ عِظَماً وَنُوراً، وَرَأَيْتُ رَهْطاً مِنْ قُرَيْشٍ يُرِيدُونَ قَطْعَهَا، فَإِذَا دَنَوْا مِنْهَا أَخَذَهُمْ شَابٌّ مِنْ أَحْسَنِ النَّاسِ وَجْهاً وَأَنْظَفِهِمْ ثِيَاباً فَيَأْخُذُهُمْ و </w:t>
      </w:r>
    </w:p>
    <w:p>
      <w:pPr>
        <w:pStyle w:val="BookText"/>
        <w:rPr/>
      </w:pPr>
      <w:r>
        <w:rPr>
          <w:rFonts w:ascii="Amiri" w:hAnsi="Amiri" w:eastAsia="Amiri" w:cs="Amiri"/>
          <w:color w:val="111111"/>
          <w:sz w:val="28"/>
          <w:sz w:val="28"/>
          <w:szCs w:val="28"/>
          <w:rtl w:val="true"/>
          <w:lang w:bidi="ar-SA"/>
        </w:rPr>
        <w:t>َيَكْسِرُ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ظُهُورَهُمْ وَيَقْلَعُ أَعْيُنَهُمْ، فَرَفَعْتُ يَدِي لِأَتَنَاوَلَ غُصْناً مِنْ أَغْصَانِهَا، فَصَاحَ بِيَ الشَّابُّ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لَيْسَ لَكَ مِنْهَا نَصِيبٌ،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النَّصِيبُ وَالشَّجَرَةُ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لِهَؤُلَاءِ الَّذِينَ قَدْ تَعَلَّقُوا بِهَا، وَسَتَعُودُ</w:t>
      </w:r>
      <w:r>
        <w:rPr>
          <w:rStyle w:val="FootnoteAnchor"/>
          <w:rtl w:val="true"/>
        </w:rPr>
        <w:footnoteReference w:id="427"/>
      </w:r>
      <w:r>
        <w:rPr>
          <w:rFonts w:ascii="Amiri" w:hAnsi="Amiri" w:eastAsia="Amiri" w:cs="Amiri"/>
          <w:color w:val="111111"/>
          <w:sz w:val="28"/>
          <w:sz w:val="28"/>
          <w:szCs w:val="28"/>
          <w:rtl w:val="true"/>
          <w:lang w:bidi="ar-SA"/>
        </w:rPr>
        <w:t>إِلَيْهَا، فَانْتَبَهْتُ مَذْعُوراً فَزِعاً مُتَغَيِّرَ اللَّوْنِ، فَرَأَيْتُ لَوْنَ الْكَاهِنَةِ قَدْ تَغَيَّرَ،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صَدَقَتْ رُؤْيَاكَ لَيَخْرُجَنَّ مِنْ صُلْبِكَ وَلَدٌ يَمْلِكُ الشَّرْقَ وَالْغَرْبَ، يَنْبَأُ فِي النَّاسِ، فَسَرَىٰ عَنِّي غَمِّي</w:t>
      </w:r>
      <w:r>
        <w:rPr>
          <w:rStyle w:val="FootnoteAnchor"/>
          <w:rtl w:val="true"/>
        </w:rPr>
        <w:footnoteReference w:id="428"/>
      </w:r>
      <w:r>
        <w:rPr>
          <w:rFonts w:ascii="Amiri" w:hAnsi="Amiri" w:eastAsia="Amiri" w:cs="Amiri"/>
          <w:color w:val="111111"/>
          <w:sz w:val="28"/>
          <w:sz w:val="28"/>
          <w:szCs w:val="28"/>
          <w:rtl w:val="true"/>
          <w:lang w:bidi="ar-SA"/>
        </w:rPr>
        <w:t xml:space="preserve">، فَانْظُرْ يَا أَبَا طَالِبٍ لَعَلَّكَ تَكُونُ أَنْتَ، فَكَانَ أَبُو طَالِبٍ يُحَدِّثُ النَّاسَ بِهَذَا الْحَدِيثِ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الشَّجَرَةُ وَاللهِ أَبَا الْقَاسِمِ الْأَمِينَ،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تُؤْمِنْ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لِلسُّبَّةِ وَالْعَارِ</w:t>
      </w:r>
      <w:r>
        <w:rPr>
          <w:rStyle w:val="FootnoteAnchor"/>
          <w:rtl w:val="true"/>
        </w:rPr>
        <w:footnoteReference w:id="429"/>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جعفر محمّد بن عليٍّ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كان مؤمناً، ولكنَّه يُظهِر الشرك، ويستتر الإيمان، ليكون أشدّ تمكُّناً من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أَيُّوبَ بْنِ نُوحٍ، عَنِ الْعَبَّاسِ بْنِ عَامِرٍ، عَنْ عَلِيِّ بْنِ أَبِي سَارَةَ،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طَالِبٍ أَظْهَرَ الْكُفْرَ وَأَسَرَّ الْإِيمَانَ، فَلَمَّا حَضَرَتْهُ الْوَفَاةُ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فَلَيْسَلَكَ بِهَا نَاصِرٌ، فَهَاجَرَ إِلَىٰ المَدِينَةِ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أَيُّوبَ، عَنْ صَالِحِ بْنِ أَسْبَاطٍ، عَنْ إِسْمَاعِيلَ بْنِ مُحَمَّدٍ وَعَلِيِّ بْنِ عَبْدِ اللهِ، عَنِ الرَّبِيعِ بْنِ مُحَمَّدٍ المُسْلِيِّ،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عَبَدَ أَبِي  وَلَا جَدِّي عَبْدُ المُطَّلِبِ وَلَا هَاشِمٌ وَلَا عَبْدُ مَنَافٍ صَنَماً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يَعْبُدُونَ؟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يُصَلُّونَ إِلَىٰ الْبَيْتِ عَلَىٰ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مُتَمَسِّكِينَ بِهِ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مُسْلِمٍ، عَنْ قَمَّارٍ مَوْلًى لِبَنِي مَخْزُومٍ، عَنْ سَعِيدِ بْنِ أَبِي صَالِحٍ، عَنْ أَبِيهِ</w:t>
      </w:r>
      <w:r>
        <w:rPr>
          <w:rStyle w:val="FootnoteAnchor"/>
          <w:rtl w:val="true"/>
        </w:rPr>
        <w:footnoteReference w:id="433"/>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الْعَبَّاسَ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عَبْدِ المُطَّلِبِ عَبْدُ اللهِ، فَرَأَيْنَا فِي وَجْهِهِ نُوراً يَزْهَرُ كَنُورِ الشَّمْسِ،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الْغُلَامِ شَأْناً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مَنَامِي أَنَّهُ خَرَجَ مِنْ مَنْخِرِهِ طَائِرٌ أَبْيَضُ فَطَارَ فَبَلَغَ المَشْرِقَ وَالمَغْرِبَ ثُمَّ رَجَعَ رَاجِعاً حَتَّىٰ سَقَطَ عَلَىٰ بَيْتِ الْكَعْبَةِ، فَسَجَدَتْ لَهُ قُرَيْشٌ كُلُّهَا، فَبَيْنَمَا النَّاسُ يَتَأَمَّلُونَهُ إِذَا صَارَ نُوراً بَيْنَ السَّمَاءِ وَالْأَرْضِ وَامْتَدَّ حَتَّىٰ بَلَغَ المَشْرِقَوَالمَغْرِبَ، فَلَمَّا انْتَبَهْتُ سَأَلْتُ كَاهِنَةَ بَنِي مَخْزُومٍ،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لَئِنْ صَدَقَتْ رُؤْيَاكَ لَيَخْرُجَنَّ مِنْ صُلْبِهِ وَلَدٌ يَصِيرُ أَهْلُ المَشْرِقِ وَالمَغْرِبِ تَبَعاً لَهُ،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فَهَمَّنِي أَمْرُ عَبْدِ اللهِ إِلَىٰ أَنْ تَزَوَّجَ بِآمِنَةَ، وَكَانَتْ مِنْ أَجْمَلِ نِسَاءِ قُرَيْشٍ وَأَتَمِّهَا خَلْقاً، فَلَمَّا مَاتَ عَبْدُ اللهِ وَوَلَدَتْ آمِنَةُ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فَرَأَيْتُ النُّورَ بَيْنَ عَيْنَيْهِ يَزْهَرُ، فَحَمَلْتُهُ وَتَفَرَّسْتُ فِي وَجْهِهِ، فَوَجَدْتُ مِنْهُ رِيحَ الْمِسْكِ، وَصِرْتُ كَأَنِّي قِطْعَةُ مِسْكٍ مِنْ شِدَّةِ رِيحِي، فَحَدَّثَتْنِي آمِنَةُ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أَخَذَنِي الطَّلْقُ وَاشْتَدَّ بِيَ الْأَمْرُ سَمِعْتُ جَلَبَةً</w:t>
      </w:r>
      <w:r>
        <w:rPr>
          <w:rStyle w:val="FootnoteAnchor"/>
          <w:rtl w:val="true"/>
        </w:rPr>
        <w:footnoteReference w:id="434"/>
      </w:r>
      <w:r>
        <w:rPr>
          <w:rFonts w:ascii="Amiri" w:hAnsi="Amiri" w:eastAsia="Amiri" w:cs="Amiri"/>
          <w:color w:val="111111"/>
          <w:sz w:val="28"/>
          <w:sz w:val="28"/>
          <w:szCs w:val="28"/>
          <w:rtl w:val="true"/>
          <w:lang w:bidi="ar-SA"/>
        </w:rPr>
        <w:t>وَكَلَاماً لَا يُشْبِهُ كَلَامَ الْآدَمِيِّينَ، فَرَأَيْتُ عَلَماً مِنْ سُنْدُسٍ عَلَىٰ قَضِيبٍ مِنْ يَاقُوتٍ قَدْ ضُرِبَ بَيْنَ السَّمَاءِ وَالْأَرْضِ، وَرَأَيْتُ نُوراً يَسْطَعُ مِنْ رَأْسِهِ حَتَّىٰ بَلَغَ السَّمَاءَ، وَرَأَيْتُ قُصُورَ الشَّامَاتِ كُلَّهَا شُعْلَةَ نُورٍ</w:t>
      </w:r>
      <w:r>
        <w:rPr>
          <w:rStyle w:val="FootnoteAnchor"/>
          <w:rtl w:val="true"/>
        </w:rPr>
        <w:footnoteReference w:id="435"/>
      </w:r>
      <w:r>
        <w:rPr>
          <w:rFonts w:ascii="Amiri" w:hAnsi="Amiri" w:eastAsia="Amiri" w:cs="Amiri"/>
          <w:color w:val="111111"/>
          <w:sz w:val="28"/>
          <w:sz w:val="28"/>
          <w:szCs w:val="28"/>
          <w:rtl w:val="true"/>
          <w:lang w:bidi="ar-SA"/>
        </w:rPr>
        <w:t>، وَرَأَيْتُ حَوْلِي مِنَ الْقَطَاةِ أَمْراً عَظِيماً قَدْ نَشَرَتْ مِنْ أَجْنِحَتِهَا حَوْلِي، وَرَأَيْتُ تَابِعَ شَعِيرَةَ الْأَسَدِيَّةَ قَدْ مَرَّتْ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مَا لَقِيَتِ الْكُهَّانُ وَالْأَصْنَامُ مِنْ وَلَدِكِ، وَرَأَيْتُ رَجُلاً شَابًّا مِنْ أَتَمِّ النَّاسِ طُولاً وَأَشَدِّهِمْ بَيَاضاً وَأَحْسَنِهِمْ ثِيَاباً مَا ظَنَنْتُهُ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عَبْدَ المُطَّلِبِ قَدْ دَنَا مِنِّي، فَأَخَذَ المَوْلُودَ، فَتَفَلَ فِي فِيهِ، وَمَعَهُ طَسْتٌ مِنْ ذَهَبٍ مَضْرُوبٍ بِالزُّمُرُّدِ، وَمُشْطٌ مِنْ ذَهَبٍ، فَشَقَّ بَطْنَهُ شَقًّا، ثُمَّ أَخْرَجَ قَلْبَهُ فَشَقَّهُ فَأَخْرَجَ مِنْهُ نُكْتَةً سَوْدَاءَ فَرَمَىٰ بِهَا، ثُمَّ أَخْرَجَ صُرَّةً مِنْ حَرِيرَةٍ خَضْرَاءَ فَفَتَحَهَا فَإِذَا فِيهَا كَالذَّرِيرَةِ الْبَيْضَاءِ فَحَشَاهُ، ثُمَّ رَدَّهُ إِلَىٰ مَا كَانَ، وَمَسَحَ عَلَىٰ بَطْنِهِ وَاسْتَنْطَقَهُ فَنَطَقَ، فَلَمْ أَفْهَمْ مَا قَالَ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أَمَانِ اللهِ وَحِفْظِهِ وَكِلَاءَتِهِ، وَقَدْ حَشَوْتُ قَلْبَكَ إِيمَاناً وَعِلْماً وَحِلْماً وَيَقِيناً وَعَقْلاً وَحُكْماً، فَأَنْتَ خَيْرُ الْبَشَرِ، طُوبَىٰ لِمَنِاتَّبَعَكَ، وَوَيْلٌ لِمَنْ تَخَلَّفَ عَنْكَ، ثُمَّ أَخْرَجَ صُرَّةً أُخْرَىٰ مِنْ حَرِيرَةٍ بَيْضَاءَ فَفَتَحَهَا فَإِذَا فِيهَا خَاتَمٌ، فَضَرَبَ بِهِ عَلَىٰ كَتِفَيْهِ،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أَنْفُخَ فِيكَ مِنْ رُوحِ الْقُدُسِ، فَنَفَخَ فِيهِ، وَأَلْبَسَهُ قَمِيصاً،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أَمَانُكَ مِنْ آفَاتِ الدُّنْيَا، فَهَذَا مَا رَأَيْتُ يَا عَبَّاسُ بِعَيْنِي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يَوْمَئِذٍ أَقْرَأُ، فَكَشَفْتُ عَنْ ثَوْبِهِ فَإِذَا خَاتَمُ النُّبُوَّةِ بَيْنَ كَتِفَيْهِ، فَلَمْ أَزَلْ أَكْتُمُ شَأْنَهُ وَنَسِيتُ الْحَدِيثَ فَلَمْ أَذْكُرْهُ إِلَىٰ يَوْمِ إِسْلَامِي حَتَّىٰ ذَكَّرَنِي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436"/>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5544_183106"/>
      <w:bookmarkStart w:id="172" w:name="pg15544_183106"/>
      <w:bookmarkEnd w:id="172"/>
    </w:p>
    <w:p>
      <w:pPr>
        <w:pStyle w:val="Heading2"/>
        <w:numPr>
          <w:ilvl w:val="1"/>
          <w:numId w:val="1"/>
        </w:numPr>
        <w:rPr/>
      </w:pPr>
      <w:bookmarkStart w:id="173" w:name="pg15544_183106"/>
      <w:bookmarkStart w:id="174" w:name="__RefHeading___Toc9007332_2142443653"/>
      <w:bookmarkStart w:id="175" w:name="_Toc57"/>
      <w:bookmarkEnd w:id="173"/>
      <w:bookmarkEnd w:id="174"/>
      <w:r>
        <w:rPr>
          <w:rtl w:val="true"/>
        </w:rPr>
        <w:t>الباب الثالث عشر</w:t>
      </w:r>
      <w:bookmarkEnd w:id="17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خبر  سيف بن ذي يزن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وكان سيف بن ذي يزن عارفاً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بشَّر به عبد المطَّلب لمَّا وفد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ابْنُ أَبِي الْقَاسِمِ، عَنْ مُحَمَّدِ بْنِ عَلِيٍّ الْكُوفِيِّ، عَنْ عَلِيِّ بْنِ حُكَيْمٍ، عَنْ عَمْرِو بْنِ بَكَّارٍ الْعَبْسِيِّ، عَنْ مُحَمَّدِ بْنِ السَّائِبِ، عَنْ أَبِي صَالِحٍ، عَنِ ابْنِ عَبَّاسٍ</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مُحَمَّدُ بْنُ عَلِيِّ بْنِ مُحَمَّدِ بْنِ حَاتِمٍ الْبُوفَكِيُّ،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مُحَمَّدُ بْنُ أَحْمَدَ بْنِ أَزْهَرَ بِهَرَاةَ</w:t>
      </w:r>
      <w:r>
        <w:rPr>
          <w:rStyle w:val="FootnoteAnchor"/>
          <w:rtl w:val="true"/>
        </w:rPr>
        <w:footnoteReference w:id="4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عُثْمَانَ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ابْنُ بَكْرٍ</w:t>
      </w:r>
      <w:r>
        <w:rPr>
          <w:rStyle w:val="FootnoteAnchor"/>
          <w:rtl w:val="true"/>
        </w:rPr>
        <w:footnoteReference w:id="439"/>
      </w:r>
      <w:r>
        <w:rPr>
          <w:rFonts w:ascii="Amiri" w:hAnsi="Amiri" w:eastAsia="Amiri" w:cs="Amiri"/>
          <w:color w:val="111111"/>
          <w:sz w:val="28"/>
          <w:sz w:val="28"/>
          <w:szCs w:val="28"/>
          <w:rtl w:val="true"/>
          <w:lang w:bidi="ar-SA"/>
        </w:rPr>
        <w:t>، عَنْ أَحْمَدَ بْنِ الْقَاسِمِ، عَنْ مُحَمَّدِ بْنِ السَّائِبِ،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ظَفِرَ سَيْفُ بْنُ ذِي يَزَنَ بِالْحَبَشَةِ وَذَلِكَ بَعْدَ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 أَتَاهُ وَفْدُ الْعَرَبِ وَأَشْرَافُهَا وَشُعَرَاؤُهَا بِالتَّهْنِئَةِ وَتَمْدَحُهُ وَتَذْكُرُ مَا كَانَ مِنْ بَلَائِهِ وَطَلَبِهِ بِثَأْرِ قَوْمِهِ، فَأَتَاهُ وَفْدٌ مِنْ قُرَيْشٍ وَمَعَهُمْ عَبْدُ المُطَّلِبِ بْنُ هَاشِمٍ وَأُمَيَّةُابْنُ عَبْدِ شَمْسٍ وَعَبْدُ اللهِ بْنُ جُذْعَانَ وَأَسَدُ بْنُ خُوَيْلِدِ بْنِ عَبْدِ الْعُزَّىٰ وَوَهْبُ بْنُ عَبْدِ مَنَافٍ فِي أُنَاسٍ مِنْ وُجُوهِ قُرَيْشٍ، فَقَدِمُوا عَلَيْهِ صَنْعَاءَ، فَاسْتَأْذَنُوا، فَإِذَا هُوَ فِي رَأْسِ قَصْرٍ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غُمْدَانُ، وهُوَ الَّذِي يَقُولُ فِيهِ أُمَيَّةُ بْنُ أَبِي الصَّلْتِ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اشْرَبْ هَنِيئاً عَلَيْكَ التَّاجُ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غُمْدَانَ دَاراً مِنْكَ مِحْلَالاً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عَلَيْهِ الْآذِنُ فَأَخْبَرَهُ بِمَكَانِهِمْ، فَأَذِنَ لَهُمْ، فَلَمَّا دَخَلُوا عَلَيْهِ دَنَا عَبْدُ المُطَّلِبِ مِنْهُ فَاسْتَأْذَنَهُ فِي الْكَلَامِ،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مِمَّنْ يَتَكَلَّمُ بَيْنَ يَدَيِ المُلُوكِ فَقَدْ أَذِنَّا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أَحَلَّكَ أَيُّهَا المَلِكُ مَحَلًّا رَفِيعاً صَعْباً مَنِيعاً شَامِخاً بَاذِخاً، وَأَنْبَتَكَ مَنْبِتاً طَابَتْ أَرُومَتُهُ، وَعَذُبَتْ جُرْثُومَتُهُ</w:t>
      </w:r>
      <w:r>
        <w:rPr>
          <w:rStyle w:val="FootnoteAnchor"/>
          <w:rtl w:val="true"/>
        </w:rPr>
        <w:footnoteReference w:id="440"/>
      </w:r>
      <w:r>
        <w:rPr>
          <w:rFonts w:ascii="Amiri" w:hAnsi="Amiri" w:eastAsia="Amiri" w:cs="Amiri"/>
          <w:color w:val="111111"/>
          <w:sz w:val="28"/>
          <w:sz w:val="28"/>
          <w:szCs w:val="28"/>
          <w:rtl w:val="true"/>
          <w:lang w:bidi="ar-SA"/>
        </w:rPr>
        <w:t>، وَثَبَتَ أَصْلُهُ، وَبَسَقَ فَرْعُهُ</w:t>
      </w:r>
      <w:r>
        <w:rPr>
          <w:rStyle w:val="FootnoteAnchor"/>
          <w:rtl w:val="true"/>
        </w:rPr>
        <w:footnoteReference w:id="441"/>
      </w:r>
      <w:r>
        <w:rPr>
          <w:rFonts w:ascii="Amiri" w:hAnsi="Amiri" w:eastAsia="Amiri" w:cs="Amiri"/>
          <w:color w:val="111111"/>
          <w:sz w:val="28"/>
          <w:sz w:val="28"/>
          <w:szCs w:val="28"/>
          <w:rtl w:val="true"/>
          <w:lang w:bidi="ar-SA"/>
        </w:rPr>
        <w:t xml:space="preserve">فِي أَكْرَمِ مَوْطِنٍ وَأَطْيَبِ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وَأَنْتَ أَبَيْتَ اللَّعْنَ</w:t>
      </w:r>
      <w:r>
        <w:rPr>
          <w:rStyle w:val="FootnoteAnchor"/>
          <w:rtl w:val="true"/>
        </w:rPr>
        <w:footnoteReference w:id="442"/>
      </w:r>
      <w:r>
        <w:rPr>
          <w:rFonts w:ascii="Amiri" w:hAnsi="Amiri" w:eastAsia="Amiri" w:cs="Amiri"/>
          <w:color w:val="111111"/>
          <w:sz w:val="28"/>
          <w:sz w:val="28"/>
          <w:szCs w:val="28"/>
          <w:rtl w:val="true"/>
          <w:lang w:bidi="ar-SA"/>
        </w:rPr>
        <w:t>، مَلِكَ الْعَرَبِ وَرَبِيعَهَا الَّذِي تُخْصِبُ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أَيُّهَا المَلِكُ رَأْسُ الْعَرَبِ الَّذِي لَهُ تَنْقَادُ، وَعَمُودُهَا الَّذِي عَلَيْهِ الْعِمَادُ، وَمَعْقِلُهَا الَّذِي يَلْجَأُ إِلَيْهِ الْعِبَادُ، سَلَفُكَ خَيْرُ سَلَفٍ، وَأَنْتَ لَنَا مِنْهُمْ خَيْرُ خَلَفٍ، فَلَنْ  يَخْمُلَ مَنْ أَنْتَ سَلَفُهُ، وَلَنْ يَهْلِكَ مَنْ أَنْتَ خَلَفُهُ، نَحْنُ أَيُّهَا المَلِكُ أَهْلُ حَرَمِ اللهِ وَسَدَنَةُ بَيْتِهِ أَشْخَصَنَا إِلَيْكَ الَّذِي أَبْهَجَنَا مِنْ كَشْفِ الْكَرْبِ الَّذِي فَدَحَنَا</w:t>
      </w:r>
      <w:r>
        <w:rPr>
          <w:rStyle w:val="FootnoteAnchor"/>
          <w:rtl w:val="true"/>
        </w:rPr>
        <w:footnoteReference w:id="443"/>
      </w:r>
      <w:r>
        <w:rPr>
          <w:rFonts w:ascii="Amiri" w:hAnsi="Amiri" w:eastAsia="Amiri" w:cs="Amiri"/>
          <w:color w:val="111111"/>
          <w:sz w:val="28"/>
          <w:sz w:val="28"/>
          <w:szCs w:val="28"/>
          <w:rtl w:val="true"/>
          <w:lang w:bidi="ar-SA"/>
        </w:rPr>
        <w:t>، فَنَحْنُ وَفْدُ التَّهْنِئَةِ لَا وَفْدُ المَرْزِئَةِ</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 أَنْتَ أَيُّهَا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المُطَّلِبِ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فَدَنَا مِنْهُ، ثُمَّ أَقْبَلَ عَلَىٰ الْقَوْمِ وَعَلَيْهِ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وَنَاقَةً وَرَحْلاً، وَمُسْتَنَاخاً سَهْلاً، وَمَلِكاً وَرَبْحَلاً</w:t>
      </w:r>
      <w:r>
        <w:rPr>
          <w:rStyle w:val="FootnoteAnchor"/>
          <w:rtl w:val="true"/>
        </w:rPr>
        <w:footnoteReference w:id="445"/>
      </w:r>
      <w:r>
        <w:rPr>
          <w:rFonts w:ascii="Amiri" w:hAnsi="Amiri" w:eastAsia="Amiri" w:cs="Amiri"/>
          <w:color w:val="111111"/>
          <w:sz w:val="28"/>
          <w:sz w:val="28"/>
          <w:szCs w:val="28"/>
          <w:rtl w:val="true"/>
          <w:lang w:bidi="ar-SA"/>
        </w:rPr>
        <w:t xml:space="preserve">، قَدْ سَمِعَ المَلِكُ </w:t>
      </w:r>
    </w:p>
    <w:p>
      <w:pPr>
        <w:pStyle w:val="BookText"/>
        <w:rPr/>
      </w:pPr>
      <w:r>
        <w:rPr>
          <w:rFonts w:ascii="Amiri" w:hAnsi="Amiri" w:eastAsia="Amiri" w:cs="Amiri"/>
          <w:color w:val="111111"/>
          <w:sz w:val="28"/>
          <w:sz w:val="28"/>
          <w:szCs w:val="28"/>
          <w:rtl w:val="true"/>
          <w:lang w:bidi="ar-SA"/>
        </w:rPr>
        <w:t>مَقَالَتَكُمْ، وَعَرَفَ قَرَابَتَكُمْ، وَقَبِلَ وَسِيلَتَكُمْ، فَأَنْتُمْ أَهْلُ اللَّيْلِ وَأَهْلُ النَّهَارِ، وَلَكُمُ الْكَرَامَةُ مَا أَقَمْتُمْ، وَالْحَبَاءُ إِذَا ظَعَنْتُمْ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أُنْهِضُوا إِلَىٰ دَارِ الضِّيَافَةِ وَالْوُفُودِ، فَأَقَامُوا شَهْراً لَا يَصِلُونَ إِلَيْهِ وَلَا يَأْذَنُ لَهُمْ بِالْاِنْصِرَافِ، ثُمَّ انْتَبَهَ لَهُمْ انْتِبَاهَةً</w:t>
      </w:r>
      <w:r>
        <w:rPr>
          <w:rStyle w:val="FootnoteAnchor"/>
          <w:rtl w:val="true"/>
        </w:rPr>
        <w:footnoteReference w:id="447"/>
      </w:r>
      <w:r>
        <w:rPr>
          <w:rFonts w:ascii="Amiri" w:hAnsi="Amiri" w:eastAsia="Amiri" w:cs="Amiri"/>
          <w:color w:val="111111"/>
          <w:sz w:val="28"/>
          <w:sz w:val="28"/>
          <w:szCs w:val="28"/>
          <w:rtl w:val="true"/>
          <w:lang w:bidi="ar-SA"/>
        </w:rPr>
        <w:t>، فَأَرْسَلَ إِلَىٰ عَبْدِ المُطَّلِبِ، فَأَدْنَىٰ مَجْلِسَهُ وَأَخْلَاهُ،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إِنِّي مُفَوِّضٌ إِلَيْكَ</w:t>
      </w:r>
      <w:r>
        <w:rPr>
          <w:rStyle w:val="FootnoteAnchor"/>
          <w:rtl w:val="true"/>
        </w:rPr>
        <w:footnoteReference w:id="448"/>
      </w:r>
      <w:r>
        <w:rPr>
          <w:rFonts w:ascii="Amiri" w:hAnsi="Amiri" w:eastAsia="Amiri" w:cs="Amiri"/>
          <w:color w:val="111111"/>
          <w:sz w:val="28"/>
          <w:sz w:val="28"/>
          <w:szCs w:val="28"/>
          <w:rtl w:val="true"/>
          <w:lang w:bidi="ar-SA"/>
        </w:rPr>
        <w:t>مِنْ سِرِّ عِلْمِي أَمْراً مَا لَوْ كَانَ غَيْرُكَ لَمْ أَبُحْ لَهُ بِهِ، وَلَكِنِّي رَأَيْتُكَ مَعْدِنَهُ، فَأُطْلِعُكَ طِلْعَةً</w:t>
      </w:r>
      <w:r>
        <w:rPr>
          <w:rStyle w:val="FootnoteAnchor"/>
          <w:rtl w:val="true"/>
        </w:rPr>
        <w:footnoteReference w:id="449"/>
      </w:r>
      <w:r>
        <w:rPr>
          <w:rFonts w:ascii="Amiri" w:hAnsi="Amiri" w:eastAsia="Amiri" w:cs="Amiri"/>
          <w:color w:val="111111"/>
          <w:sz w:val="28"/>
          <w:sz w:val="28"/>
          <w:szCs w:val="28"/>
          <w:rtl w:val="true"/>
          <w:lang w:bidi="ar-SA"/>
        </w:rPr>
        <w:t>، فَلْيَكُنْ عِنْدَكَ مَطْوِيًّا حَتَّىٰ يَأْذَنَ اللهُ فِيهِ، فَإِنَّ اللهَ بالِغُ أَمْرِهِ،  إِنِّي أَجِدُ فِي الْكِتَابِ المَكْنُونِ وَالْعِلْمِ المَخْزُونِ الَّذِي اخْتَرْنَاهُ لِأَنْفُسِنَا وَاحْتَجَنَّا دُونَ غَيْرِنَا خَبَراً عَظِيماً وَخَطَراً جَسِيماً، فِيهِ شَرَفُ الْحَيَاةِ وَفَضِيلَةُ الْوَفَاةِ، لِلنَّاسِ عَامَّةً، وَلِرَهْطِكَ كَافَّةً، وَلَكَ خَاصَّةً،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أَيُّهَا المَلِكُ مَنْ سَرَّ وَبَرَّ، فَمَا هُوَ فِدَاكَ أَهْلُ الْوَبَرِ زُمَراً بَعْدَ زُمَرٍ؟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بِتِهَامَةَ غُلَامٌ بَيْنَ كَتِفَيْهِ شَامَةٌ، كَانَتْ لَهُ الْإِمَامَةُ وَلَكُمْ بِهِالدِّعَامَةُ</w:t>
      </w:r>
      <w:r>
        <w:rPr>
          <w:rStyle w:val="FootnoteAnchor"/>
          <w:rtl w:val="true"/>
        </w:rPr>
        <w:footnoteReference w:id="450"/>
      </w:r>
      <w:r>
        <w:rPr>
          <w:rFonts w:ascii="Amiri" w:hAnsi="Amiri" w:eastAsia="Amiri" w:cs="Amiri"/>
          <w:color w:val="111111"/>
          <w:sz w:val="28"/>
          <w:sz w:val="28"/>
          <w:szCs w:val="28"/>
          <w:rtl w:val="true"/>
          <w:lang w:bidi="ar-SA"/>
        </w:rPr>
        <w:t>إِلَىٰ يَوْمِ الْقِيَامَةِ،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لَقَدْ أُبْتُ بِخَبَرٍ مَا آبَ بِمِثْلِهِ وَافِدٌ، وَلَوْ لَا هَيْبَةُ المَلِكِ وَإِجْلَالُهُ وَإِعْظَامُهُ لَسَأَلْتُهُ عَنْ مَسَارِّهِ إِيَّايَ مَا أَزْدَادُ</w:t>
      </w:r>
      <w:r>
        <w:rPr>
          <w:rStyle w:val="FootnoteAnchor"/>
          <w:rtl w:val="true"/>
        </w:rPr>
        <w:footnoteReference w:id="451"/>
      </w:r>
      <w:r>
        <w:rPr>
          <w:rFonts w:ascii="Amiri" w:hAnsi="Amiri" w:eastAsia="Amiri" w:cs="Amiri"/>
          <w:color w:val="111111"/>
          <w:sz w:val="28"/>
          <w:sz w:val="28"/>
          <w:szCs w:val="28"/>
          <w:rtl w:val="true"/>
          <w:lang w:bidi="ar-SA"/>
        </w:rPr>
        <w:t>بِهِ سُرُوراً، فَقَالَ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حِينُهُ الَّذِي يُولَدُ فِيهِ أَوْ قَدْ وُلِدَ فِيهِ، اسْمُهُ مُحَمَّدٌ، يَمُوتُ أَبُوهُ وَأُمُّهُ وَيَكْفُلُهُ جَدُّهُ وَعَمُّهُ، وقَدْ وُلِدَ سِرَاراً، وَاللهُ بَاعِثُهُ جِهَاراً، وَجَاعِلٌ لَهُ مِنَّا أَنْصَاراً، لِيُعِزَّ بِهِمْ أَوْلِيَاءَهُ، وَيُذِلَّ بِهِمْ أَعْدَاءَهُ، يَضْرِبُ </w:t>
      </w:r>
    </w:p>
    <w:p>
      <w:pPr>
        <w:pStyle w:val="BookText"/>
        <w:rPr/>
      </w:pPr>
      <w:r>
        <w:rPr>
          <w:rFonts w:ascii="Amiri" w:hAnsi="Amiri" w:eastAsia="Amiri" w:cs="Amiri"/>
          <w:color w:val="111111"/>
          <w:sz w:val="28"/>
          <w:sz w:val="28"/>
          <w:szCs w:val="28"/>
          <w:rtl w:val="true"/>
          <w:lang w:bidi="ar-SA"/>
        </w:rPr>
        <w:t>بِهِمُ النَّاسَ عَنْ عُرْضٍ</w:t>
      </w:r>
      <w:r>
        <w:rPr>
          <w:rStyle w:val="FootnoteAnchor"/>
          <w:rtl w:val="true"/>
        </w:rPr>
        <w:footnoteReference w:id="452"/>
      </w:r>
      <w:r>
        <w:rPr>
          <w:rFonts w:ascii="Amiri" w:hAnsi="Amiri" w:eastAsia="Amiri" w:cs="Amiri"/>
          <w:color w:val="111111"/>
          <w:sz w:val="28"/>
          <w:sz w:val="28"/>
          <w:szCs w:val="28"/>
          <w:rtl w:val="true"/>
          <w:lang w:bidi="ar-SA"/>
        </w:rPr>
        <w:t>، وَيَسْتَفْتِحُ بِهِمْ كَرَائِمَ الْأَرْضِ، يَكْسِرُ الْأَوْثَانَ، وَيُخْمِدُ النِّيرَانَ، وَيَعْبُدُ الرَّحْمَنَ، وَيَدْحَرُ الشَّيْطَانَ، قَوْلُهُ فَصْلٌ، وَحُكْمُهُ عَدْلٌ، يَأْمُرُ بِالمَعْرُوفِ وَيَفْعَلُهُ، وَيَنْهَىٰ عَنِ المُنْكَرِ وَيُبْطِلُهُ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عَزَّ جَدُّكَ، وَعَلَا كَعْبُكَ</w:t>
      </w:r>
      <w:r>
        <w:rPr>
          <w:rStyle w:val="FootnoteAnchor"/>
          <w:rtl w:val="true"/>
        </w:rPr>
        <w:footnoteReference w:id="453"/>
      </w:r>
      <w:r>
        <w:rPr>
          <w:rFonts w:ascii="Amiri" w:hAnsi="Amiri" w:eastAsia="Amiri" w:cs="Amiri"/>
          <w:color w:val="111111"/>
          <w:sz w:val="28"/>
          <w:sz w:val="28"/>
          <w:szCs w:val="28"/>
          <w:rtl w:val="true"/>
          <w:lang w:bidi="ar-SA"/>
        </w:rPr>
        <w:t>، وَدَامَ مُلْكُكَ، وَطَالَ عُمُرُكَ، فَهَلِ المَلِكُ سَارِّي بِإِفْصَاحٍ فَقَدْ أَوْضَحَ لِي بَعْضَ الْإِيضَاحِ، فَقَالَ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ذِي الْحُجُبِ، وَالْعَلَامَاتِ عَلَىٰ النُّصُبِ</w:t>
      </w:r>
      <w:r>
        <w:rPr>
          <w:rStyle w:val="FootnoteAnchor"/>
          <w:rtl w:val="true"/>
        </w:rPr>
        <w:footnoteReference w:id="454"/>
      </w:r>
      <w:r>
        <w:rPr>
          <w:rFonts w:ascii="Amiri" w:hAnsi="Amiri" w:eastAsia="Amiri" w:cs="Amiri"/>
          <w:color w:val="111111"/>
          <w:sz w:val="28"/>
          <w:sz w:val="28"/>
          <w:szCs w:val="28"/>
          <w:rtl w:val="true"/>
          <w:lang w:bidi="ar-SA"/>
        </w:rPr>
        <w:t>، إِنَّكَ يَا عَبْدَ المُطَّلِبِ لَجَدُّهُ غَيْرُ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عَبْدُ المُطَّلِبِ سَاجِداً،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ثَلِجَ صَدْرُكَ</w:t>
      </w:r>
      <w:r>
        <w:rPr>
          <w:rStyle w:val="FootnoteAnchor"/>
          <w:rtl w:val="true"/>
        </w:rPr>
        <w:footnoteReference w:id="455"/>
      </w:r>
      <w:r>
        <w:rPr>
          <w:rFonts w:ascii="Amiri" w:hAnsi="Amiri" w:eastAsia="Amiri" w:cs="Amiri"/>
          <w:color w:val="111111"/>
          <w:sz w:val="28"/>
          <w:sz w:val="28"/>
          <w:szCs w:val="28"/>
          <w:rtl w:val="true"/>
          <w:lang w:bidi="ar-SA"/>
        </w:rPr>
        <w:t>وَعَلَا أَمْرُكَ، فَهَلْ أَحْسَسْتَ شَيْئاً مِمَّا ذَكَرْتُهُ؟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وَكُنْتُ بِهِ مُعْجَباً وَعَلَيْهِ رَفِيقاً، فَزَوَّجْتُهُ بِكَرِيمَةٍ مِنْ كَرَائِمِ قَوْمِي اسْمُهَا آمِنَةُ بِنْتُ وَهْبٍ، فَجَاءَتْ بِغُلَامٍ سَمَّيْتُهُ مُحَمَّداً، مَاتَ أَبُوهُ وَأُمُّهُ وَكَفَلْتُهُ أَنَا وَعَمُّهُ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قُلْتُ لَكَ كَمَا قُلْتُ لَكَ، فَاحْتَفِظْ بِابْنِكَ وَاحْذَرْ عَلَيْهِ الْيَهُودَ، فَإِنَّهُمْ لَهُ أَعْدَاءٌ، وَلَنْ يَجْعَلَ اللهُ لَهُمْ عَلَيْهِ سَبِيلاً، واطْوِ مَا ذَكَرْتُ لَكَ دُونَ هَؤُلَاءِ الرَّهْطِ الَّذِينَ مَعَكَ، فَإِنِّي لَسْتُ آمَنُ أَنْ تَدْخُلَهُمُ النَّفَاسَةُ مِنْ أَنْ </w:t>
      </w:r>
    </w:p>
    <w:p>
      <w:pPr>
        <w:pStyle w:val="BookText"/>
        <w:rPr/>
      </w:pPr>
      <w:r>
        <w:rPr>
          <w:rFonts w:ascii="Amiri" w:hAnsi="Amiri" w:eastAsia="Amiri" w:cs="Amiri"/>
          <w:color w:val="111111"/>
          <w:sz w:val="28"/>
          <w:sz w:val="28"/>
          <w:szCs w:val="28"/>
          <w:rtl w:val="true"/>
          <w:lang w:bidi="ar-SA"/>
        </w:rPr>
        <w:t>تَكُونَ لَهُ الرِّئَاسَةُ، فَيَطْلُبُونَ لَهُ الْغَوَائِلَ</w:t>
      </w:r>
      <w:r>
        <w:rPr>
          <w:rStyle w:val="FootnoteAnchor"/>
          <w:rtl w:val="true"/>
        </w:rPr>
        <w:footnoteReference w:id="456"/>
      </w:r>
      <w:r>
        <w:rPr>
          <w:rFonts w:ascii="Amiri" w:hAnsi="Amiri" w:eastAsia="Amiri" w:cs="Amiri"/>
          <w:color w:val="111111"/>
          <w:sz w:val="28"/>
          <w:sz w:val="28"/>
          <w:szCs w:val="28"/>
          <w:rtl w:val="true"/>
          <w:lang w:bidi="ar-SA"/>
        </w:rPr>
        <w:t>، وَيَنْصِبُونَ لَهُ الْحَبَائِلَ، وَهُمْ فَاعِلُونَ أَوْ أَبْنَاؤُهُمْ، وَلَوْ لَا عِلْمِي بِأَنَّ المَوْتَ مُجْتَاحِي</w:t>
      </w:r>
      <w:r>
        <w:rPr>
          <w:rStyle w:val="FootnoteAnchor"/>
          <w:rtl w:val="true"/>
        </w:rPr>
        <w:footnoteReference w:id="457"/>
      </w:r>
      <w:r>
        <w:rPr>
          <w:rFonts w:ascii="Amiri" w:hAnsi="Amiri" w:eastAsia="Amiri" w:cs="Amiri"/>
          <w:color w:val="111111"/>
          <w:sz w:val="28"/>
          <w:sz w:val="28"/>
          <w:szCs w:val="28"/>
          <w:rtl w:val="true"/>
          <w:lang w:bidi="ar-SA"/>
        </w:rPr>
        <w:t>قَبْلَ مَبْعَثِهِ لَسِرْتُ بِخَيْلي وَرَجِلِي حَتَّىٰ صِرْتُ بِيَثْرِبَ دَارِ مُلْكِهِ نُصْرَةً لَهُ، لَكِنِّي أَجِدُ فِي الْكِتَابِ النَّاطِقِ وَالْعِلْمِ السَّابِقِ أَنَّ يَثْرِبَ دَارُ مُلْكِهِ، وَبِهَا اسْتِحْكَامُ أَمْرِهِ وَأَهْلُ نُصْرَتِهِ وَمَوْضِعُ قَبْرِهِ، وَلَوْ لَا أَنِّي أَخَافُ فِيهِ الْآفَاتِ وَأَحْذَرُ عَلَيْهِ الْعَاهَاتِ لَأَعْلَنْتُ عَلَىٰ حَدَاثَةِ سِنِّهِ أَمْرَهُ فِي هَذَا الْوَقْتِ، وَلَأُوطِئَنَّ أَسْنَانَ الْعَرَبِ عَقِبَهُ</w:t>
      </w:r>
      <w:r>
        <w:rPr>
          <w:rStyle w:val="FootnoteAnchor"/>
          <w:rtl w:val="true"/>
        </w:rPr>
        <w:footnoteReference w:id="458"/>
      </w:r>
      <w:r>
        <w:rPr>
          <w:rFonts w:ascii="Amiri" w:hAnsi="Amiri" w:eastAsia="Amiri" w:cs="Amiri"/>
          <w:color w:val="111111"/>
          <w:sz w:val="28"/>
          <w:sz w:val="28"/>
          <w:szCs w:val="28"/>
          <w:rtl w:val="true"/>
          <w:lang w:bidi="ar-SA"/>
        </w:rPr>
        <w:t>، وَلَكِنِّي صَارِفٌ إِلَيْكَ عَنْ غَيْرِ تَقْصِيرٍ مِنِّي بِمَنْ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لِكُلِّ رَجُلٍ مِنَ الْقَوْمِ بِعَشَرَةِ أَعْبُدٍ وَعَشْرِ إِمَاءٍ وَحُلَّتَيْنِ مِنَ الْبُرُودِ، وَمِائَةٍ مِنَ الْإِبِلِ، وَخَمْسَةِ أَرْطَالِ ذَهَبٍ وَعَشَرَةِ أَرْطَالِ فِضَّةٍ وَكَرِشٍ مَمْلُوءَةٍ عَنْبَراً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لِعَبْدِ المُطَّلِبِ بِعَشَرَةِ أَضْعَافِ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فَائْتِنِي، فَمَاتَ ابْنُ ذِي يَزَنَ قَبْلَ أَنْ يَحُولَ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المُطَّلِبِ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يَغْبِطُنِي  رَجُلٌ مِنْكُمْ بِجَزِيلِ عَطَاءِ المَلِكِ وَإِنْ كَثُرَ فَإِنَّهُ إِلَىٰ نَفَادٍ، وَلَكِنْ يَغْبِطُنِي بِمَا يَبْقَىٰ لِي وَلِعَقِبِي مِنْ بَعْدِي ذِكْرُهُ وَفَخْرُهُ وَشَرَفُهُ، وَإِذَا قِيلَ مَتَىٰ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سَتَعْلَمُنَّ نَبَأَ مَا أَقُولُ وَلَوْ بَعْدَ حِينٍ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 يَقُولُ أُمَيَّةُ بْنُ عَبْدِ شَمْسٍ يَذْكُرُ مَسِيرَهُمْ إِلَىٰ ابْنِ ذِي يَزَنَ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جَلَبْنَا الضِّحَّ تَحْمِلُهُ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أَكْوَارِ أَجْمَالٍ وَنُوقِ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مُغَلْغَلَةً مَغَالِقُهَا تُغَالَىٰ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صَنْعَاءَ مِنْ فَجٍّ عَمِيقِ</w:t>
      </w:r>
    </w:p>
    <w:p>
      <w:pPr>
        <w:pStyle w:val="BookText"/>
        <w:rPr/>
      </w:pPr>
      <w:r>
        <w:rPr>
          <w:rFonts w:ascii="Amiri" w:hAnsi="Amiri" w:eastAsia="Amiri" w:cs="Amiri"/>
          <w:color w:val="111111"/>
          <w:sz w:val="28"/>
          <w:sz w:val="28"/>
          <w:szCs w:val="28"/>
          <w:rtl w:val="true"/>
          <w:lang w:bidi="ar-SA"/>
        </w:rPr>
        <w:t xml:space="preserve">يَؤُمُّ بِنَا ابْنُ ذِي يَزَنَ ويَهْدِي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بُطُونِهَا أُمَّ الطَّرِيقِ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وَتُزْجِي مِنْ مَخَائِلِهِ بُرُوقاً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مُوَاصَلَةَ الْوَمِيضِ إِلَىٰ بُرُوقِ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فَلَمَّا وَافَقَتْ صَنْعَاءَ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المُلْكِ وَالْحَسَبِ الْعَرِيقِ </w:t>
      </w:r>
      <w:r>
        <w:rPr>
          <w:rStyle w:val="FootnoteAnchor"/>
          <w:rtl w:val="true"/>
        </w:rPr>
        <w:footnoteReference w:id="46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مَلِكٍ يَدُرُّ لَنَا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بَشَاشَةِ الْوَجْهِ الطَّلِيقِ </w:t>
      </w:r>
      <w:r>
        <w:rPr>
          <w:rStyle w:val="FootnoteAnchor"/>
          <w:rtl w:val="true"/>
        </w:rPr>
        <w:footnoteReference w:id="465"/>
      </w:r>
      <w:bookmarkStart w:id="176" w:name="pg15544_183114"/>
    </w:p>
    <w:p>
      <w:pPr>
        <w:pStyle w:val="Heading2"/>
        <w:numPr>
          <w:ilvl w:val="1"/>
          <w:numId w:val="1"/>
        </w:numPr>
        <w:rPr/>
      </w:pPr>
      <w:bookmarkStart w:id="177" w:name="__RefHeading___Toc9007334_2142443653"/>
      <w:bookmarkStart w:id="178" w:name="_Toc58"/>
      <w:bookmarkEnd w:id="176"/>
      <w:bookmarkEnd w:id="177"/>
      <w:r>
        <w:rPr>
          <w:rtl w:val="true"/>
        </w:rPr>
        <w:t>الباب الرابع عشر</w:t>
      </w:r>
      <w:bookmarkEnd w:id="17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خبر  بحيرى الراهب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وكان بحيرىٰ الراهب</w:t>
      </w:r>
      <w:r>
        <w:rPr>
          <w:rStyle w:val="FootnoteAnchor"/>
          <w:rtl w:val="true"/>
        </w:rPr>
        <w:footnoteReference w:id="466"/>
      </w:r>
      <w:r>
        <w:rPr>
          <w:rFonts w:ascii="IRNazanin" w:hAnsi="IRNazanin" w:eastAsia="IRNazanin"/>
          <w:color w:val="111111"/>
          <w:sz w:val="28"/>
          <w:sz w:val="28"/>
          <w:szCs w:val="28"/>
          <w:rtl w:val="true"/>
          <w:lang w:bidi="fa-IR"/>
        </w:rPr>
        <w:t xml:space="preserve">ممَّن قد عرف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ونعته ونسبه واسمه قبل ظهوره بالنبوَّة، وكان من المنتظرين لخروجه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وَعَلِيُّ بْنُ أَحْمَدَ بْنِ مُحَمَّدٍ وَمُحَمَّدُ بْنُ أَحْمَدَ الشَّيْبَانِيُّ</w:t>
      </w:r>
      <w:r>
        <w:rPr>
          <w:rStyle w:val="FootnoteAnchor"/>
          <w:rtl w:val="true"/>
        </w:rPr>
        <w:footnoteReference w:id="467"/>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الْهَيْثَمِ</w:t>
      </w:r>
      <w:r>
        <w:rPr>
          <w:rStyle w:val="FootnoteAnchor"/>
          <w:rtl w:val="true"/>
        </w:rPr>
        <w:footnoteReference w:id="468"/>
      </w:r>
      <w:r>
        <w:rPr>
          <w:rFonts w:ascii="Amiri" w:hAnsi="Amiri" w:eastAsia="Amiri" w:cs="Amiri"/>
          <w:color w:val="111111"/>
          <w:sz w:val="28"/>
          <w:sz w:val="28"/>
          <w:szCs w:val="28"/>
          <w:rtl w:val="true"/>
          <w:lang w:bidi="ar-SA"/>
        </w:rPr>
        <w:t>، عَنْ مُحَمَّدِ بْنِ السَّائِبِ، عَنْ أَبِي صَالِحٍ، عَنِ ابْنِ عَبَّاسٍ، عَنْ أَبِيهِ الْعَبَّاسِ بْنِ عَبْدِ المُطَّلِبِ، عَنْ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الشَّامِ تَاجِراً سَنَةَ ثَمَانٍ مِنْ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أَشَدِّ مَا يَكُونُ مِنَ الْحَرِّ، فَلَمَّا أَجْمَعْتُ عَلَىٰ السَّيْرِ قَالَ لِي رِجَالٌ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تَفْعَلَ بِمُحَمَّدٍ وَعَلَىٰ مَنْ تُخَلِّفُهُ؟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أُخَلِّفَهُ عَلَىٰ أَحَدٍ مِنَ النَّاسِ، أُرِيدُ أَنْ يَكُونَ مَعِي،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صَغِيرٌ فِي حَرٍّ مِثْلِ هَذَا تُخْرِجُهُ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يُفَارِقُنِي حَيْثُمَاتَوَجَّهْتُ أَبَداً، فَإِنِّي لَأُوَطِّئُ لَهُ الرَّحْلَ، فَذَهَبْتُ فَحَشَوْتُ لَهُ 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 وَكَتَّاناً</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رُكْبَاناً كَثِيراً، فَكَانَ وَاللهِ الْبَعِيرُ الَّذِي عَلَيْهِ مُحَمَّدٌ أَمَامِي لَا يُفَارِقُنِي، وَكَانَ يَسْبِقُ </w:t>
      </w:r>
    </w:p>
    <w:p>
      <w:pPr>
        <w:pStyle w:val="BookText"/>
        <w:rPr/>
      </w:pPr>
      <w:r>
        <w:rPr>
          <w:rFonts w:ascii="Amiri" w:hAnsi="Amiri" w:eastAsia="Amiri" w:cs="Amiri"/>
          <w:color w:val="111111"/>
          <w:sz w:val="28"/>
          <w:sz w:val="28"/>
          <w:szCs w:val="28"/>
          <w:rtl w:val="true"/>
          <w:lang w:bidi="ar-SA"/>
        </w:rPr>
        <w:t xml:space="preserve">الرَّكْبَ كُلَّهُمْ، فَكَانَ إِذَا اشْتَدَّ الْحَرُّ جَاءَتْ سَحَابَةٌ بَيْضَاءُ مِثْلَ قِطْعَةِ ثَلْجٍ فَتُسَلِّمُ عَلَيْهِ فَتَقِفُ عَلَىٰ رَأْسِهِ لَا تُفَارِقُهُ، وَكَانَتْ رُبَّمَا أَمْطَرَتْ عَلَيْنَا السَّحَابَةُ بِأَنْوَاعِ الْفَوَاكِهِ، وَهِيَ تَسِيرُ مَعَنَا، وَضَاقَ المَاءُ بِنَا فِي طَرِيقِنَا حَتَّىٰ كُنَّا لَا نُصِيبُ قِرْبَةً إِلَّا بِدِينَارَيْنِ، وَكُنَّا حَيْثُ مَا نَزَلْنَا تَمْتَلِئُ الْحِيَاضُ وَيَكْثُرُ المَاءُ وَتَخْضَرُّ الْأَرْضُ، فَكُنَّا فِي كُلِّ خِصْبٍ وَطِيبٍ مِنَ الْخَيْرِ، وَكَانَ مَعَنَا قَوْمٌ قَدْ وَقَفَتْ جِمَالُهُمْ، فَمَشَىٰ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يَدَهُ عَلَيْهَا فَسَارَتْ، فَلَمَّا قَرُبْنَا مِنْ بُصْرَىٰ الشَّامِ</w:t>
      </w:r>
      <w:r>
        <w:rPr>
          <w:rStyle w:val="FootnoteAnchor"/>
          <w:rtl w:val="true"/>
        </w:rPr>
        <w:footnoteReference w:id="470"/>
      </w:r>
      <w:r>
        <w:rPr>
          <w:rFonts w:ascii="Amiri" w:hAnsi="Amiri" w:eastAsia="Amiri" w:cs="Amiri"/>
          <w:color w:val="111111"/>
          <w:sz w:val="28"/>
          <w:sz w:val="28"/>
          <w:szCs w:val="28"/>
          <w:rtl w:val="true"/>
          <w:lang w:bidi="ar-SA"/>
        </w:rPr>
        <w:t xml:space="preserve">إِذَا نَحْنُ بِصَوْمَعَةٍ قَدْ أَقْبَلَتْ تَمْشِي كَمَا تَمْشِي الدَّابَّةُ السَّرِيعَةُ حَتَّىٰ إِذَا قَرُبَتْ مِنَّا وَقَفَتْ وَإِذَا فِيهَا رَاهِبٌ، وَكَانَتِ السَّحَابَةُ لَا تُفَارِقُ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وَاحِدَةً، وَكَانَ الرَّاهِبُ لَا يُكَلِّمُ النَّاسَ وَلَا يَدْرِي مَا الرَّكْبُ وَلَا مَا فِيهِ مِنَ التِّجَارَةِ، فَلَمَّا نَظَرَ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فَأَنْتَ أَنْتَ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 تَحْتَ شَجَرَةٍ عَظِيمَةٍ قَرِيبَةٍ مِنَ الرَّاهِبِ قَلِيلَةِ الْأَغْصَانِ لَيْسَ لَهَا حَمْلٌ، وَكَانَتِ الرُّكْبَانُ تَنْزِلُ تَحْتَهَا، فَلَمَّا نَزَلَهَا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اهْتَزَّتِ الشَّجَرَةُ وَأَلْقَتْ أَغْصَانَهَا</w:t>
      </w:r>
      <w:r>
        <w:rPr>
          <w:rStyle w:val="FootnoteAnchor"/>
          <w:rtl w:val="true"/>
        </w:rPr>
        <w:footnoteReference w:id="471"/>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مِنْ ثَلَاثَةِ أَنْوَاعٍ مِنَ الْفَاكِهَةِ فَاكِهَتَانِ لِلصَّيْفِ وَفَاكِهَةٌ لِلشِّتَاءِ، فَتَعَجَّبَ جَمِيعُ مَنْ مَعَنَا مِنْ ذَلِكَ، فَلَمَّا رَأَىٰ بَحِيرَىٰ الرَّاهِبُ ذَلِكَ ذَهَبَ فَاتَّخَذَ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بِقَدْرِ مَا يَكْفِيهِ</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يَتَوَلَّىٰ أَمْرَ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تَكُونُ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لَهُ أَعْمَام، فَأَيُّ الْأَعْمَامِ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 أَبِيهِ مِنْ أُمٍّ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هُوَ، وَإِلَّا فَلَسْتُ بَحِيرَىٰ،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تَأْذَنُ لِي أَنْ أُقَرِّبَ هَذَا الطَّعَامَ مِنْهُ لِيَأْكُلَهُ؟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 إِلَيْهِ، وَرَأَيْتُهُ كَارِهاً لِذَلِكَ، وَالْتَفَتُّ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رَجُلٌ أَحَبَّ أَنْ يُكْرِمَكَ فَكُلْ،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دُونَ أَصْحَابِي؟ فَقَالَ 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لَكَ خَاصَّةً،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آكُلُ دُونَ هَؤُلَاءِ، فَقَالَ 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عِنْدِي أَكْثَرُ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أَفَتَأْذَنُ يَا بَحِيرَىٰ إِلَىٰ أَنْ يَأْكُلُوا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بِسْمِ اللهِ، فَأَكَلَ وَأَكَلْنَا مَعَهُ، فَوَاللهِ لَقَدْ كُنَّا مِائَةً وَسَبْعِينَ رَجُلاً وَأَكَلَ كُلُّ وَاحِدٍ مِنَّا حَتَّىٰ شَبِعَ وَتَجَشَّأَ، وَبَحِيرَىٰ قَائِمٌ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 وَيَتَعَجَّبُ مِنْ كَثْرَةِ الرِّجَالِ وَقِلَّةِ الطَّعَامِ، وَفِي كُلِّ سَاعَةٍ يُقَبِّلُ رَأْسَهُ وَيَافُوخَهُ،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وَرَبِّ المَسِيحِ، وَالنَّاسُ لَا يَفْقَهُونَ، فَقَالَ لَهُ رَجُلٌ مِنَ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لَشَأْناً، قَدْ كُنَّا نَمُرُّ بِكَ قَبْلَ الْيَوْمِ فَلَا تَفْعَلُ بِنَا هَذَا الْبِرَّ، فَقَالَ 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لِي لَشَأْناً وَشَأْناً، وَإِنِّي لَأَرَىٰ مَا لَا تَرَوْنَ، وَأَعْلَمُ مَا لَاتَعْلَمُونَ، وَإِنَّ تَحْتَ هَذِهِ الشَّجَرَةِ لَغُلَاماً لَوْ أَنْتُمْ تَعْلَمُونَ مِنْهُ مَا أَعْلَمُ لَحَمَلْتُمُوهُ عَلَىٰ أَعْنَاقِكُمْ حَتَّىٰ تَرُدُّوهُ إِلَىٰ وَطَنِهِ، وَاللهِ مَا أَكْرَمْتُكُمْ إِلَّا لَهُ، وَلَقَدْ رَأَيْتُ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أَضَاءَ لَهُ مَا بَيْنَ السَّمَاءِ وَالْأَرْضِ، وَلَقَدْ رَأَيْتُ رِجَالاً فِي أَيْدِيهِمْ مَرَاوِحُ الْيَاقُوتِ وَالزَّبَرْجَدِ يُرَوِّحُونَهُ، وَآخَرِينَ يَنْثُرُونَ عَلَيْهِ أَنْوَاعَ الْفَوَاكِهِ، ثُمَّ هَذِهِ السَّحَابَةُ لَا تُفَارِقُهُ، ثُمَّ صَوْمَعَتِي مَشَتْ إِلَيْهِ كَمَا تَمْشِي الدَّابَّةُ عَلَىٰ رِجْلِهَا، ثُمَّ هَذِهِ الشَّجَرَةُ لَمْ تَزَلْ يَابِسَةً قَلِيلَةَ الْأَغْصَانِ وَلَقَدْ كَثُرَتْ أَغْصَانُهَا وَاهْتَزَّتْ وَحَمَلَتْ ثَلَاثَةَ أَنْوَاعٍ مِنَ الْفَوَاكِهِ، فَاكِهَتَانِ لِلصَّيْفِ وَفَاكِهَةٌ لِلشِّتَاءِ، ثُمَّ هَذِهِ الْحِيَاضُ الَّتِي غَارَتْ وَذَهَبَ مَاؤُهَا أَيَّامَ </w:t>
      </w:r>
    </w:p>
    <w:p>
      <w:pPr>
        <w:pStyle w:val="BookText"/>
        <w:rPr/>
      </w:pPr>
      <w:r>
        <w:rPr>
          <w:rFonts w:ascii="Amiri" w:hAnsi="Amiri" w:eastAsia="Amiri" w:cs="Amiri"/>
          <w:color w:val="111111"/>
          <w:sz w:val="28"/>
          <w:sz w:val="28"/>
          <w:szCs w:val="28"/>
          <w:rtl w:val="true"/>
          <w:lang w:bidi="ar-SA"/>
        </w:rPr>
        <w:t>تَمَرُّجِ بَنِي إِسْرَائِيلَ</w:t>
      </w:r>
      <w:r>
        <w:rPr>
          <w:rStyle w:val="FootnoteAnchor"/>
          <w:rtl w:val="true"/>
        </w:rPr>
        <w:footnoteReference w:id="472"/>
      </w:r>
      <w:r>
        <w:rPr>
          <w:rFonts w:ascii="Amiri" w:hAnsi="Amiri" w:eastAsia="Amiri" w:cs="Amiri"/>
          <w:color w:val="111111"/>
          <w:sz w:val="28"/>
          <w:sz w:val="28"/>
          <w:szCs w:val="28"/>
          <w:rtl w:val="true"/>
          <w:lang w:bidi="ar-SA"/>
        </w:rPr>
        <w:t>بَعْدَ الْحَوَارِيِّينَ حِينَ وَرَدُوا عَلَيْهِمْ فَوَجَدْنَا فِي كِتَابِ شَمْعُونَ الصَّفَا أَنَّهُ دَعَا عَلَيْهِمْ فَغَارَتْ وَذَهَبَ مَاؤُهَا،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رَأَيْتُمْ قَدْ ظَهَرَ فِي هَذِهِ الْحِيَاضِ المَاءُ فَاعْلَمُوا أَنَّهُ لِأَجْلِ نَبِيٍّ يَخْرُجُ فِي أَرْضِ تِهَامَةَ مُهَاجِراً إِلَىٰ المَدِينَةِ اسْمُهُ فِي قَوْمِهِ الْأَمِينُ وَفِي السَّمَاءِ أَحْمَدُ، وَهُوَ مِنْ عِتْرَةِ إِسْمَاعِيلَ بْنِ إِبْرَاهِيمَ لِصُلْبِهِ، فَوَاللهِ إِنَّهُ لَهُوَ</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أَسْأَلُكَ عَنْ ثَلَاثِ خِصَالٍ بِحَقِّ اللَّاتِ وَالْعُزَّىٰ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أَخْبَرْتَنِيهَا،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اللَّاتِ وَالْعُزَّىٰ،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بِهِمَا، فَوَاللهِ مَا أَبْغَضْتُ شَيْئاً كَبُغْضِهِمَا، وَإِنَّمَا هُمَا صَنَمَانِ مِنْ حِجَارَةٍ لِقَوْمِي، فَقَالَ 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إِلَّا مَا أَخْبَرْتَنِي،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فَإِنَّكَ قَدْ سَأَلْتَنِي بِإِلَهِي وَإِلَهِكَ الَّذِي  لَيْسَ كَمِثْلِهِ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نَوْمِكَ وَيَقَظَتِكَ، فَأَخْبَرَهُ عَنْ نَوْمِهِ وَيَقَظَتِهِ وَأُمُورِهِ وَجَمِيعِ شَأْنِهِ، فَوَافَقَ ذَلِكَ مَا عِنْدَ بَحِيرَىٰ مِنْ صِفَتِهِالَّتِي عِنْدَهُ، فَانْكَبَّ عَلَيْهِ بَحِيرَىٰ، فَقَبَّلَ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أَطْيَبَكَ وَأَطْيَبَ رِيحَكَ، يَا أَكْثَرَ النَّبِيِّينَ أَتْبَاعاً، يَا مَنْ بَهَاءُ نُورِ الدُّنْيَا مِنْ نُورِهِ، يَا مَنْ بِذِكْرِهِ تُعْمَرُ المَسَاجِدُ، كَأَنِّي بِكَ قَدْ قُدْتَ الْأَجْنَادَ وَالْخَيْلَ وَقَدْ تَبِعَكَ الْعَرَبُ وَالْعَجَمُ طَوْعاً وَكَرْهاً، وَكَأَنِّي بِاللَّاتِ وَالْعُزَّىٰ وَقَدْ كَسَرْتَهُمَا وَقَدْ صَارَ الْبَيْتُ الْعَتِيقُ لَا يَمْلِكُهُ غَيْرُكَ تَضَعُ مَفَاتِيحَهُ حَيْثُ تُرِيدُ، كَمْ مِنْ بَطَلٍ مِنْ قُرَيْشٍ وَالْعَرَبِ تَصْرَعُهُ، مَعَكَ مَفَاتِيحُ الْجِنَانِ وَالنِّيرَانِ، مَعَكَ الذَّبْحُ الْأَكْبَرُ وَهَلَاكُ الْأَصْنَامِ، أَنْتَ الَّذِي لَا تَقُومُ السَّاعَةُ حَتَّىٰ تَدْخُلَ المُلُوكُ كُلُّهَا فِي دِينِكَ صَاغِرَةً قَمِيئَةً</w:t>
      </w:r>
      <w:r>
        <w:rPr>
          <w:rStyle w:val="FootnoteAnchor"/>
          <w:rtl w:val="true"/>
        </w:rPr>
        <w:footnoteReference w:id="473"/>
      </w:r>
      <w:r>
        <w:rPr>
          <w:rFonts w:ascii="Amiri" w:hAnsi="Amiri" w:eastAsia="Amiri" w:cs="Amiri"/>
          <w:color w:val="111111"/>
          <w:sz w:val="28"/>
          <w:sz w:val="28"/>
          <w:szCs w:val="28"/>
          <w:rtl w:val="true"/>
          <w:lang w:bidi="ar-SA"/>
        </w:rPr>
        <w:t>، فَلَمْ يَزَلْ يُقَبِّلُ يَدَيْهِ مَرَّةً وَرِجْلَيْهِ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أَدْرَكْتُ زَمَانَكَ لَأَضْرِبَنَّ بَيْنَ يَدَيْكَ بِالسَّيْفِ ضَرْبَ الزَّنْدِ بِالزَّنْدِ</w:t>
      </w:r>
      <w:r>
        <w:rPr>
          <w:rStyle w:val="FootnoteAnchor"/>
          <w:rtl w:val="true"/>
        </w:rPr>
        <w:footnoteReference w:id="474"/>
      </w:r>
      <w:r>
        <w:rPr>
          <w:rFonts w:ascii="Amiri" w:hAnsi="Amiri" w:eastAsia="Amiri" w:cs="Amiri"/>
          <w:color w:val="111111"/>
          <w:sz w:val="28"/>
          <w:sz w:val="28"/>
          <w:szCs w:val="28"/>
          <w:rtl w:val="true"/>
          <w:lang w:bidi="ar-SA"/>
        </w:rPr>
        <w:t xml:space="preserve">، أَنْتَ سَيِّدُ وُلْدِ آدَمَ، وَسَيِّدُ </w:t>
      </w:r>
    </w:p>
    <w:p>
      <w:pPr>
        <w:pStyle w:val="BookText"/>
        <w:rPr/>
      </w:pPr>
      <w:r>
        <w:rPr>
          <w:rFonts w:ascii="Amiri" w:hAnsi="Amiri" w:eastAsia="Amiri" w:cs="Amiri"/>
          <w:color w:val="111111"/>
          <w:sz w:val="28"/>
          <w:sz w:val="28"/>
          <w:szCs w:val="28"/>
          <w:rtl w:val="true"/>
          <w:lang w:bidi="ar-SA"/>
        </w:rPr>
        <w:t>المُرْسَلِينَ، وَإِمَامُ المُتَّقِينَ، وَخَاتَمُ النَّبِيِّينَ، وَاللهِ لَقَدْ ضَحِكَتِ الْأَرْضُ يَوْمَ وُلِدْتَ، فَهِيَ ضَاحِكَةٌ إِلَىٰ يَوْمِ الْقِيَامَةِ فَرَحاً بِكَ، وَاللهِ لَقَدْ بَكَتِ الْبِيَعُ وَالْأَصْنَامُ وَالشَّيَاطِينُ، فَهِيَ بَاكِيَةٌ إِلَىٰ يَوْمِ الْقِيَامَةِ، أَنْتَ دَعْوَةُ إِبْرَاهِيمَ، وَبُشْرَىٰ عِيسَىٰ، أَنْتَ المُقَدَّسُ المُطَهَّرُ مِنْ أَنْجَاسِ الْجَاهِلِيَّةِ، ثُمَّ الْتَفَتَ إِلَىٰ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هَذَا الْغُلَامُ مِنْكَ؟ فَإِنِّي أَرَاكَ لَا تُفَارِقُهُ،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فَقَالَ مَا هُوَ بِابْنِكَ، وَمَا يَنْبَغِي لِهَذَا الْغُلَامِ أَنْ يَكُونَ وَالِدُهُ الَّذِي وَلَدَهُ حَيًّا وَلَا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أَخِي وَقَدْ مَاتَ أَبُوهُ وَأُمُّهُ حَامِلَةٌ بِهِ، وَمَاتَتْ أُمُّهُ وَهُوَ ابْنُ سِتِّ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هَكَذَا هُوَ، وَلَكِنْ أَرَىٰ لَكَ أَنْ تَرُدَّهُ إِلَىٰ بَلَدِهِ عَنْ هَذَا الْوَجْهِ، فَإِنَّهُ مَا بَقِيَ عَلَىٰ ظَهْرِ الْأَرْضِ يَهُودِيٌّ وَلَا نَصْرَانِيٌّ وَلَا صَاحِبُ كِتَابٍ إِلَّا وَقَدْ عَلِمَ بِوِلَادَةِ هَذَا الْغُلَامِ، وَلَئِنْ رَأَوْهُ وَعَرَفُوا مِنْهُ مَا قَدْ عَرَفْتُ أَنَا مِنْهُ لَيَبْغِيَنَّهُ شَرًّا،وَأَكْثَرُ ذَلِكَ هَؤُلَاءِ الْيَهُودُ،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كَائِنٌ لِابْنِ أَخِيكَ هَذِهِ النُّبُوَّةُ وَالرِّسَالَةُ، وَيَأْتِيهِ النَّامُوسُ الْأَكْبَرُ الَّذِي كَانَ يَأْتِي مُوسَىٰ وَعِيسَىٰ،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شَاءَ اللهُ لَمْ يَكُنِ اللهُ لِيُضَيِّعَهُ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خَرَجْنَا بِهِ إِلَىٰ الشَّامِ، فَلَمَّا قَرُبْنَا مِنَ الشَّامِ رَأَيْتُ وَاللهِ قُصُورَ الشَّامَاتِ كُلَّهَا قَدِ اهْتَزَّتْ وَعَلَا مِنْهَا نُورٌ أَعْظَمُ مِنْ نُورِ الشَّمْسِ، فَلَمَّا تَوَسَّطْنَا الشَّامَ مَا قَدَرْنَا أَنْ نَجُوزَ سُوقَ الشَّامِ مِنْ كَثْرَةِ مَا ازْدَحَمُوا النَّاسُ وَيَنْظُرُونَ إِلَىٰ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 الْخَبَرُ فِي جَمِيعِ الشَّامَاتِ حَتَّىٰ مَا بَقِيَ فِيهَا حِبْرٌ وَلَا رَاهِبٌ إِلَّا اجْتَمَعَ عَلَيْهِ، فَجَاءَ حِبْرٌ عَظِيمٌ كَانَ اسْمُهُ نَسْطُورَا، فَجَلَسَ حِذَاهُ يَنْظُرُ إِلَيْهِ وَلَا يُكَلِّمُهُ بِشَيْءٍ حَتَّىٰ فَعَلَ ذَلِكَ ثَلَاثَةَ أَيَّامٍ مُتَوَالِيَةً، فَلَمَّا كَانَتِ اللَّيْلَةُ الثَّالِثَةُ لَمْ يَصْبِرْ حَتَّىٰ قَامَ إِلَيْهِ فَدَارَ خَلْفَهُ كَأَنَّهُ يَلْتَمِسُ مِنْهُ شَيْئاً،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كَأَنَّكَ تُرِيدُ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إِنِّي أُرِيدُ مِنْهُ شَيْئاً، مَا اسْمُهُ؟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فَتَغَيَّرَ وَاللهِ لَوْنُهُ،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أَنْ تَأْمُرَهُ أَنْ يَكْشِفَ لِي عَنْ ظَهْرِهِ لِأَنْظُرَ إِلَيْهِ، فَكَشَفَ </w:t>
      </w:r>
    </w:p>
    <w:p>
      <w:pPr>
        <w:pStyle w:val="BookText"/>
        <w:rPr/>
      </w:pPr>
      <w:r>
        <w:rPr>
          <w:rFonts w:ascii="Amiri" w:hAnsi="Amiri" w:eastAsia="Amiri" w:cs="Amiri"/>
          <w:color w:val="111111"/>
          <w:sz w:val="28"/>
          <w:sz w:val="28"/>
          <w:szCs w:val="28"/>
          <w:rtl w:val="true"/>
          <w:lang w:bidi="ar-SA"/>
        </w:rPr>
        <w:t>عَنْ ظَهْرِهِ، فَلَمَّا رَأَىٰ الْخَاتَمَ انْكَبَّ عَلَيْهِ يُقَبِّلُهُ وَيَبْكِي،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أَسْرِعْ بِرَدِّ هَذَا الْغُلَامِ إِلَىٰ مَوْضِعِهِ الَّذِي وُلِدَ فِيهِ، فَإِنَّكَ لَوْ تَدْرِي كَمْ عَدُوٍّ لَهُ فِي أَرْضِنَا لَمْ تَكُنْ بِالَّذِي تُقَدِّمُهُ مَعَكَ، فَلَمْ يَزَلْ يَتَعَاهَدُهُ فِي كُلِّ يَوْمٍ وَيَحْمِلُ إِلَيْهِ الطَّعَامَ، فَلَمَّا خَرَجْنَا مِنْهَا أَتَاهُ بِقَمِيصٍ مِنْ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يَلْبَسَ هَذَا الْقَمِيصَ لِيَذْكُرَنِي بِهِ، فَلَمْ يَقْبَلْهُ، وَرَأَيْتُهُ كَارِهاً لِذَلِكَ، فَأَخَذْتُ أَنَا الْقَمِيصَ مَخَافَةَ أَنْ يَغْتَمَّ،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أَلْبَسُهُ، وَعَجَّلْتُ بِهِ حَتَّىٰ رَدَدْتُهُ إِلَىٰ مَكَّةَ، فَوَاللهِ مَا بَقِيَ بِمَكَّةَ يَوْمَئِذٍ امْرَأَةٌ وَلَا كَهْلٌ وَلَا شَابٌّ وَلَا صَغِيرٌ وَلَا كَبِيرٌ إِلَّا اسْتَقْبَلُوهُ شَوْقاً إِلَيْهِ مَا خَلَا أَبُو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فَاتِكاً مَاجِناً</w:t>
      </w:r>
      <w:r>
        <w:rPr>
          <w:rStyle w:val="FootnoteAnchor"/>
          <w:rtl w:val="true"/>
        </w:rPr>
        <w:footnoteReference w:id="475"/>
      </w:r>
      <w:r>
        <w:rPr>
          <w:rFonts w:ascii="Amiri" w:hAnsi="Amiri" w:eastAsia="Amiri" w:cs="Amiri"/>
          <w:color w:val="111111"/>
          <w:sz w:val="28"/>
          <w:sz w:val="28"/>
          <w:szCs w:val="28"/>
          <w:rtl w:val="true"/>
          <w:lang w:bidi="ar-SA"/>
        </w:rPr>
        <w:t>قَدْثَمِلَ مِنَ السُّكْرِ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الرَّحْمَنِ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عَبْدِ اللهِ بْنِ أَبِي بَكْرِ بْنِ مُحَمَّدِ بْنِ عَمْرِو بْنِ حَزْمٍ، عَنْ أَبِيهِ، عَنْ جَدِّهِ، أَنَّ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فَارَقَهُ بَحِيرَىٰ بَكَىٰ بُكَاءً شَدِيداً، وَأَخَذَ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آمِنَةَ، كَأَنِّي بِكَ وَقَدْ رَمَتْكَ الْعَرَبُ بِوَتْرِهَا، وَقَدْ قَطَعَكَ الْأَقَارِبُ، وَلَوْ عَلِمُوا لَكُنْتَ لَهُمْ بِمَنْزِلَةِ الْأَوْلَادِ، 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w:t>
      </w:r>
    </w:p>
    <w:p>
      <w:pPr>
        <w:pStyle w:val="BookText"/>
        <w:rPr/>
      </w:pPr>
      <w:r>
        <w:rPr>
          <w:rFonts w:ascii="Amiri" w:hAnsi="Amiri" w:eastAsia="Amiri" w:cs="Amiri"/>
          <w:color w:val="111111"/>
          <w:sz w:val="28"/>
          <w:sz w:val="28"/>
          <w:szCs w:val="28"/>
          <w:rtl w:val="true"/>
          <w:lang w:bidi="ar-SA"/>
        </w:rPr>
        <w:t>عَمُّ فَارْعَ فِيهِ قَرَابَتَكَ المَوْصُولَةَ، وَاحْتَفِظْ فِيهِ وَصِيَّةَ أَبِيكَ، فَإِنَّ قُرَيْشاً سَتَهْجُرُكَ فِيهِ فَلَا تُبَالِ، وَإِنِّي أَعْلَمُ أَنَّكَ لَا تُؤْمِنُ بِهِ ظَاهِراً وَلَكِنْ سَتُؤْمِنُ بِهِ بَاطِناً، وَلَكِنْ سَيُؤْمِنُ بِهِ وَلَدٌ تَلِدُهُ، وَسَيَنْصُرُهُ نَصْراً عَزِيزاً، اسْمُهُ فِي السَّمَاوَاتِ الْبَطَلُ الْهَاصِرُ،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الْأَنْزَعُ</w:t>
      </w:r>
      <w:r>
        <w:rPr>
          <w:rStyle w:val="FootnoteAnchor"/>
          <w:rtl w:val="true"/>
        </w:rPr>
        <w:footnoteReference w:id="478"/>
      </w:r>
      <w:r>
        <w:rPr>
          <w:rFonts w:ascii="Amiri" w:hAnsi="Amiri" w:eastAsia="Amiri" w:cs="Amiri"/>
          <w:color w:val="111111"/>
          <w:sz w:val="28"/>
          <w:sz w:val="28"/>
          <w:szCs w:val="28"/>
          <w:rtl w:val="true"/>
          <w:lang w:bidi="ar-SA"/>
        </w:rPr>
        <w:t xml:space="preserve">، مِنْهُ الْفَرْخَانِ المُسْتَشْهَدَانِ، وَهُوَ سَيِّدُ الْعَرَبِ وَرَئِيسُهَا وَذُو قَرْنَيْهَا، وَهُوَ فِي الْكُتُبِ أَعْرَفُ مِنْ أَصْحَابِ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رَأَيْتُ كُلَّ الَّذِي وَصَفَهُ بَحِيرَىٰ وَأَكْثَرَ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ابْنِ أَبِي عُمَيْرٍ، عَنْ أَبَانِ بْنِ عُثْمَانَ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أَبُو طَالِبٍ أَنْ يَخْرُجَ إِلَىٰ الشَّامِ فِي عِيرِ قُرَيْشٍ،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وَتَشَبَّثَ بِالزِّمَامِ،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عَلَىٰ مَنْ تُخَلِّفُنِي لَا عَلَىٰ أُمٍّ وَلَا عَلَىٰ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كَانَتْ أُمُّهُ تُوُفِّيَتْ، فَرَقَّ لَهُ أَبُو طَالِبٍ وَرَحِمَهُ وَأَخْرَجَهُ مَعَهُ، وَكَانُوا إِذَا سَارُوا تَسِيرُ إِلَىٰ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غَمَامَةٌ تُظِلُّهُ مِنَ الشَّمْسِ، فَمَرُّوا فِي طَرِيقِهِمْ بِرَجُلٍ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بَحِيرَىٰ، فَلَمَّا رَأَىٰ الْغَمَامَةَ تَسِيرُ مَعَهُمْ نَزَلَ مِنْ صَوْمَعَتِهِ، وَاتَّخَذَ لِقُرَيْشٍ طَعَاماً، وَبَعَثَ إِلَيْهِمْ يَسْأَلُهُمْ أَنْ يَأْتُوهُ، وَقَدْ كَانُوا نَزَلُوا تَحْتَ شَجَرَةٍ، فَبَعَثَ إِلَيْهِمْ يَدْعُوهُمْ إِلَىٰ طَعَامِهِ،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بَحِيرَىٰ، وَاللهِ مَا كُنَّا نَعْهَدُ هَذَا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أَحْبَبْتُ أَنْ تَأْتُونِي، فَأَتَوْهُ وَخَلَّفُوا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الرَّحْلِ، فَنَظَرَ بَحِيرَىٰ إِلَىٰ الْغَمَامَةِ قَائِمَةً،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مِنْكُمْ أَحَدٌ لَمْ يَأْتِنِي؟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مِنَّا إِلَّا غُلَامٌ حَدَثٌ خَلَّفْنَاهُ فِي الرَّحْلِ،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يَتَخَلَّفَ عَنْ طَعَامِي أَحَدٌ مِنْكُمْ، فَبَعَثُوا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أَقْبَلَ أَقْبَلَتِ الْغَمَامَةُ، فَلَمَّا نَظَرَ إِلَيْهِ بَحِيرَىٰ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هَذَا وَأَشَارُوا إِلَىٰ أَبِي طَالِبٍ، فَقَالَ لَهُ 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وَهُوَ حَمْلٌ، فَقَالَ بَحِيرَىٰ لِأَبِي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هَذَا الْغُلَامَ إِلَىٰ بِلَادِهِ، فَإِنَّهُ إِنْ عَلِمَتْ بِهِ الْيَهُودُ مَا أَعْلَمُ مِنْهُ قَتَلُوهُ، فَإِنَّ لِهَذَا شَأْناً مِنَ الشَّأْنِ، هَذَا نَبِيُّ هَذِهِ الْأُمَّةِ، هَذَا نَبِيُّ السَّيْفِ </w:t>
      </w:r>
      <w:r>
        <w:rPr>
          <w:rFonts w:eastAsia="Amiri" w:cs="Amiri" w:ascii="Amiri" w:hAnsi="Amiri"/>
          <w:color w:val="111111"/>
          <w:sz w:val="28"/>
          <w:szCs w:val="28"/>
          <w:rtl w:val="true"/>
          <w:lang w:bidi="ar-SA"/>
        </w:rPr>
        <w:t>.</w:t>
      </w:r>
      <w:bookmarkStart w:id="179" w:name="pg15544_183124"/>
    </w:p>
    <w:p>
      <w:pPr>
        <w:pStyle w:val="Heading2"/>
        <w:numPr>
          <w:ilvl w:val="1"/>
          <w:numId w:val="1"/>
        </w:numPr>
        <w:rPr/>
      </w:pPr>
      <w:bookmarkStart w:id="180" w:name="__RefHeading___Toc9007336_2142443653"/>
      <w:bookmarkStart w:id="181" w:name="_Toc59"/>
      <w:bookmarkEnd w:id="179"/>
      <w:bookmarkEnd w:id="180"/>
      <w:r>
        <w:rPr>
          <w:rtl w:val="true"/>
        </w:rPr>
        <w:t>الباب الخامس عشر</w:t>
      </w:r>
      <w:bookmarkEnd w:id="18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ما حكاه خالد بن أسيد بن أبي العيص وطليق بن سفيان بن أُميَّة عن كبير الرهبان في طريق الشام من معرفته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وَعَلِيُّ بْنُ أَحْمَدَ بْنِ مُحَمَّدٍ وَمُحَمَّدُ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الْهَيْثَمُ بْنُ عَمْرٍو المُزَنِيُّ </w:t>
      </w:r>
      <w:r>
        <w:rPr>
          <w:rStyle w:val="FootnoteAnchor"/>
          <w:rtl w:val="true"/>
        </w:rPr>
        <w:footnoteReference w:id="479"/>
      </w:r>
      <w:r>
        <w:rPr>
          <w:rFonts w:ascii="Amiri" w:hAnsi="Amiri" w:eastAsia="Amiri" w:cs="Amiri"/>
          <w:color w:val="111111"/>
          <w:sz w:val="28"/>
          <w:sz w:val="28"/>
          <w:szCs w:val="28"/>
          <w:rtl w:val="true"/>
          <w:lang w:bidi="ar-SA"/>
        </w:rPr>
        <w:t>، عَنْ عَمِّهِ، عَنْ يَعْلَىٰ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خَالِدُ بْنُ أُسَيْدِ بْنِ أَبِي الْعِيصِ، وَطَلِيقُ بْنُ سُفْيَانَ بْنِ أُمَيَّةَ، تُجَّاراً إِلَىٰ الشَّامِ سَنَةَ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فَكَانَا مَعَهُ، وَكَانَا يَحْكِيَانِ أَنَّهُمَا رَأَيَا فِي مَسِيرِهِ وَرُكُوبِهِ مِمَّا يَصْنَعُ الْوَحْشُ وَالطَّيْرُ، فَلَمَّا تَوَسَّطْنَا سُوقَ بُصْرَىٰ إِذَا نَحْنُ بِقَوْمٍ مِنَ الرُّهْبَانِ قَدْ جَاؤُوا مُتَغَيِّرِي الْأَلْوَانِ كَأَنَّ عَلَىٰ  وُجُوهِهِمُ الزَّعْفَرَانَ تُرَىٰ مِنْهُمُ الرِّعْدَةُ،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تَأْتُوا كَبِيرَنَا، فَإِنَّهُ هَاهُنَا قَرِيبٌ فِي الْكَنِيسَةِ الْعُظْمَىٰ،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يَضُرُّكُمْ مِنْ هَذَا شَيْءٌ، وَلَعَلَّنَا نُكْرِمُكُمْ، وَظَنُّوا أَنَّ وَاحِداً مِنَّا مُحَمَّدٌ، فَذَهَبْنَا مَعَهُمْ حَتَّىٰ دَخَلْنَا مَعَهُمُ الْكَنِيسَةَ الْعَظِيمَةَ الْبُنْيَانِ، فَإِذَا كَبِيرُهُمْ قَدْ تَوَسَّطَهُمْ وَحَوْلَهُ تَلَامِذَتُهُ، وَقَدْ نَشَرَ كِتَاباً بَيْنَ يَدَيْهِ، فَأَخَذَ يَنْظُرُ إِلَيْنَا مَرَّةً وَفِي الْكِتَابِ مَرَّةً،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شَيْئاً، لَمْ تَأْتُونِي بِالَّذِي أُرِيدُ، وَهُوَ الْآنَ هَاهُنَا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شَمْسٍ،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غَيْرُكُمْ؟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شَابٌّ مِنْ بَنِيهَاشِمٍ نُسَمِّيهِ يَتِيمَ بَنِي عَبْدِ المُطَّلِبِ، فَوَاللهِ لَقَدْ نَخَرَ نَخْرَةً </w:t>
      </w:r>
      <w:r>
        <w:rPr>
          <w:rStyle w:val="FootnoteAnchor"/>
          <w:rtl w:val="true"/>
        </w:rPr>
        <w:footnoteReference w:id="480"/>
      </w:r>
      <w:r>
        <w:rPr>
          <w:rFonts w:ascii="Amiri" w:hAnsi="Amiri" w:eastAsia="Amiri" w:cs="Amiri"/>
          <w:color w:val="111111"/>
          <w:sz w:val="28"/>
          <w:sz w:val="28"/>
          <w:szCs w:val="28"/>
          <w:rtl w:val="true"/>
          <w:lang w:bidi="ar-SA"/>
        </w:rPr>
        <w:t xml:space="preserve">كَادَ أَنْ يُغْشَىٰ عَلَيْهِ، ثُمَّ وَثَبَ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هَلَكَتِ النَّصْرَانِيَّةُ وَالمَسِيحُ، ثُمَّ قَامَ وَاتَّكَأَ عَلَىٰ صَلِيبٍ مِنْ صُلْبَانِهِ وَهُوَ مُفَكِّرٌ وَحَوْلَهُ ثَمَانُونَ رَجُلاً مِنَ الْبَطَارِقَةِ وَالتَّلَامِذَةِ،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فَيَخِفُّ عَلَيْكُمْ أَنْ تُرُونِيهِ؟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فَجَاءَ مَعَنَا، فَإِذَا نَحْنُ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فِي سُوقِ بُصْرَىٰ، وَاللهِ لَكَأَنَّا لَمْ نَرَ وَجْهَهُ إِلَّا يَوْمَئِذٍ، كَأَنَّ هِلَالاً يَتَلَأْلَأُ مِنْ وَجْهِهِ، وَقَدْ رَبِحَ الْكَثِيرَ وَاشْتَرَىٰ الْكَثِيرَ، فَأَرَدْنَا أَنْ نَقُولَ لِلْقُسِّ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فَإِذَا هُوَ قَدْ سَبَقَنَا،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قَدْ عَرَفْتُهُ وَالمَسِيحِ، فَدَنَا مِنْهُ وَقَبَّلَ رَأْسَهُ،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المُقَدَّسُ، ثُمَّ أَخَذَ يَسْأَلُهُ عَنْ أَشْيَاءَ مِنْ عَلَامَاتِهِ،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أَدْرَكْتُ زَمَانَكَ لَأُعْطِيَنَّ السَّيْفَ حَقَّهُ،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مَا مَعَهُ؟ مَعَهُ الْحَيَاةُ وَالمَوْتُ، مَنْ تَعَلَّقَ بِهِ حَيِيَ طَوِيلاً، وَمَنْ زَاغَ عَنْهُ مَاتَ مَوْتاً لَا يَحْيَىٰ بَعْدَهُ أَبَداً، هُوَ هَذَا الَّذِي مَعَهُ الذَّبْحُ الْأَعْظَمُ </w:t>
      </w:r>
      <w:r>
        <w:rPr>
          <w:rStyle w:val="FootnoteAnchor"/>
          <w:rtl w:val="true"/>
        </w:rPr>
        <w:footnoteReference w:id="481"/>
      </w:r>
      <w:r>
        <w:rPr>
          <w:rFonts w:ascii="Amiri" w:hAnsi="Amiri" w:eastAsia="Amiri" w:cs="Amiri"/>
          <w:color w:val="111111"/>
          <w:sz w:val="28"/>
          <w:sz w:val="28"/>
          <w:szCs w:val="28"/>
          <w:rtl w:val="true"/>
          <w:lang w:bidi="ar-SA"/>
        </w:rPr>
        <w:t xml:space="preserve">، ثُمَّ قَبَّلَ رَأْسَهُ وَرَجَعَ رَاجِعاً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182" w:name="pg15544_183128"/>
    </w:p>
    <w:p>
      <w:pPr>
        <w:pStyle w:val="Heading2"/>
        <w:numPr>
          <w:ilvl w:val="1"/>
          <w:numId w:val="1"/>
        </w:numPr>
        <w:rPr/>
      </w:pPr>
      <w:bookmarkStart w:id="183" w:name="__RefHeading___Toc9007338_2142443653"/>
      <w:bookmarkStart w:id="184" w:name="_Toc60"/>
      <w:bookmarkEnd w:id="182"/>
      <w:bookmarkEnd w:id="183"/>
      <w:r>
        <w:rPr>
          <w:rtl w:val="true"/>
        </w:rPr>
        <w:t>الباب السادس عشر</w:t>
      </w:r>
      <w:bookmarkEnd w:id="18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خبر  أبي المويهب الراهب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وكان أبو المويهب الراهب من العارفين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وبصفته، وبوصيِّه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وَعَلِيُّ بْنُ أَحْمَدَ بْنِ مُحَمَّدٍ وَمُحَمَّدُ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وَقَيْسُ بْنُ سَعْدٍ الدَّيْلَمِيُّ </w:t>
      </w:r>
      <w:r>
        <w:rPr>
          <w:rStyle w:val="FootnoteAnchor"/>
          <w:rtl w:val="true"/>
        </w:rPr>
        <w:footnoteReference w:id="483"/>
      </w:r>
      <w:r>
        <w:rPr>
          <w:rFonts w:ascii="Amiri" w:hAnsi="Amiri" w:eastAsia="Amiri" w:cs="Amiri"/>
          <w:color w:val="111111"/>
          <w:sz w:val="28"/>
          <w:sz w:val="28"/>
          <w:szCs w:val="28"/>
          <w:rtl w:val="true"/>
          <w:lang w:bidi="ar-SA"/>
        </w:rPr>
        <w:t xml:space="preserve">، عَنْ عَبْدِ اللهِ بْنِ بَحِيرٍ الْفَقْعَسِيِّ </w:t>
      </w:r>
      <w:r>
        <w:rPr>
          <w:rStyle w:val="FootnoteAnchor"/>
          <w:rtl w:val="true"/>
        </w:rPr>
        <w:footnoteReference w:id="484"/>
      </w:r>
      <w:r>
        <w:rPr>
          <w:rFonts w:ascii="Amiri" w:hAnsi="Amiri" w:eastAsia="Amiri" w:cs="Amiri"/>
          <w:color w:val="111111"/>
          <w:sz w:val="28"/>
          <w:sz w:val="28"/>
          <w:szCs w:val="28"/>
          <w:rtl w:val="true"/>
          <w:lang w:bidi="ar-SA"/>
        </w:rPr>
        <w:t>، عَنْ بَكْرِ بْنِ عَبْدِ اللهِ الْأَشْجَعِيِّ، عَنْ آبَائِهِ،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مَنَاةِ بْنُ كِنَانَةَ وَنَوْفَلُ بْنُ مُعَاوِيَةَ بْنِ عُرْوَةَ بْنِ صَخْرِ بْنِ يَعْمُرِ بْنِ نُعْمَامَةِ بْنِ عَدِيٍّ تُجَّاراً إِلَىٰ الشَّامِ، فَلَقِيَهُمَا أَبُو المُوَيْهِبِ الرَّاهِبُ،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تُجَّارٌ مِنْ أَهْلِ الْحَرَمِ مِنْ قُرَيْشٍ،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فَأَخْبَرَاهُ،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قَدِمَ مَعَكُمَا مِنْ قُرَيْشٍ غَيْرُكُمَا؟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شَابٌّ مِنْ بَنِي هَاشِمٍ اسْمُهُ مُحَمَّدٌ، فَقَالَ أَبُو المُوَيْهِبِ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وَاللهِ أَرَدْتُ،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 قُرَيْشٍ أَخْمَلُ ذِكْراً مِنْهُ، إِنَّمَا يُسَمُّونَهُ يَتِيمَ قُرَيْشٍ، وَهُوَ أَجِيرٌ لِامْرَأَةٍ مِنَّا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فَمَا حَاجَتُكَ إِلَيْهِ؟ فَأَخَذَ يُحَرِّكُ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تَدُلَّانِي 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تَرَكْنَاهُ فِي سُوقِ بُصْرَىٰ،فَبَيْنَمَا هُمْ فِي الْكَلَامِ إِذْ طَلَعَ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فَخَلَا بِهِ سَاعَةً يُنَاجِيهِ وَيُكَلِّمُهُ، ثُمَّ أَخَذَ يُقَبِّلُ بَيْنَ عَيْنَيْهِ، وَأَخْرَجَ شَيْئاً مِنْ كُمِّهِ لَا نَدْرِي مَا هُوَ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يَقْبَلَهُ، فَلَمَّا فَارَقَهُ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تَسْمَعَانِ مِنِّي هَذَا، وَاللهِ نَبِيُّ آخِرِ الزَّمَانِ، وَاللهِ سَيَخْرُجُ قَرِيبٍ فَيَدْعُو النَّاسَ إِلَىٰ شَهَادَةِ أَنْ لَا إِلَهَ إِلَّا اللهُ، فَإِذَا رَأَيْتُمْ ذَلِكَ فَاتَّبِعُوهُ،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 لِعَمِّهِ أَبِي طَالِبٍ وَلَدٌ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قَدْ وُلِدَ أَوْ يُولَدُ فِي سَنَتِهِ هُوَ، أَوَّلُ مَنْ يُؤْمِنُ بِهِ، نَعْرِفُهُ، وَإِنَّا لَنَجِدُ صِفَتَهُ عِنْدَنَا بِالْوَصِيَّةِ كَمَا نَجِدُ صِفَةَ مُحَمَّدٍ بِالنُّبُوَّةِ، وَإِنَّهُ سَيِّدُ الْعَرَبِ وَرَبَّانِيُّهَا وَذُو قَرْنَيْهَا، يُعْطِي السَّيْفَ حَقَّهُ، اسْمُهُ فِي المَلَإِ الْأَعْلَىٰ عَلِيٌّ، هُوَ أَعْلَىٰ الْخَلَائِقِ بَعْدَ الْأَنْبِيَاءِ ذِكْراً، وَتُسَمِّيهِ المَلَائِكَةُ الْبَطَلَ الْأَزْهَرَ المُفَلِّجَ، لَا يَتَوَجَّهُ إِلَىٰ وَجْهٍ إِلَّا أَفْلَجَ وَظَفِرَ، وَاللهِ لَهُوَ أَعْرَفُ بَيْنَ أَصْحَابِهِ فِي السَّمَاءِ مِنَ الشَّمْسِ الطَّالِعَةِ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bookmarkStart w:id="185" w:name="pg15544_183132"/>
    </w:p>
    <w:p>
      <w:pPr>
        <w:pStyle w:val="Heading2"/>
        <w:numPr>
          <w:ilvl w:val="1"/>
          <w:numId w:val="1"/>
        </w:numPr>
        <w:rPr/>
      </w:pPr>
      <w:bookmarkStart w:id="186" w:name="__RefHeading___Toc9007340_2142443653"/>
      <w:bookmarkStart w:id="187" w:name="_Toc61"/>
      <w:bookmarkEnd w:id="185"/>
      <w:bookmarkEnd w:id="186"/>
      <w:r>
        <w:rPr>
          <w:rtl w:val="true"/>
        </w:rPr>
        <w:t>الباب السابع عشر</w:t>
      </w:r>
      <w:bookmarkEnd w:id="1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سطيح الكاهن</w:t>
      </w:r>
      <w:r>
        <w:rPr>
          <w:rStyle w:val="FootnoteAnchor"/>
          <w:rtl w:val="true"/>
        </w:rPr>
        <w:footnoteReference w:id="48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رُزْمَةَ الْقَزْوِينِيُّ</w:t>
      </w:r>
      <w:r>
        <w:rPr>
          <w:rStyle w:val="FootnoteAnchor"/>
          <w:rtl w:val="true"/>
        </w:rPr>
        <w:footnoteReference w:id="4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بْنِ نَصْرِ بْنِ مَنْصُورٍ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المَوْصِلِيُّ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يَعْلَىٰ بْنُ عِمْرَانَ مِنْ وُلْدِ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مَخْزُومُ بْنُ هَانِئٍ</w:t>
      </w:r>
      <w:r>
        <w:rPr>
          <w:rStyle w:val="FootnoteAnchor"/>
          <w:rtl w:val="true"/>
        </w:rPr>
        <w:footnoteReference w:id="488"/>
      </w:r>
      <w:r>
        <w:rPr>
          <w:rFonts w:ascii="Amiri" w:hAnsi="Amiri" w:eastAsia="Amiri" w:cs="Amiri"/>
          <w:color w:val="111111"/>
          <w:sz w:val="28"/>
          <w:sz w:val="28"/>
          <w:szCs w:val="28"/>
          <w:rtl w:val="true"/>
          <w:lang w:bidi="ar-SA"/>
        </w:rPr>
        <w:t>المَخْزُومِيُّ، عَنْ أَبِيهِ وَقَدْ أَتَتْ لَهُ مِائَةٌ وَخَمْسُونَ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وُلِدَ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ارْتَجَسَ إِيوَانُ كِسْرَىٰ، وَسَقَطَتْ مِنْهُ أَرْبَعَ عَشْرَةَ شرَافَةً، وَغَاضَتْ بُحَيْرَةُ سَاوَهَ، وَخَمَدَتْ نَارُ فَارِسَ، وَلَمْ تَخْمُدْ قَبْلَ ذَلِكَ أَلْفَ سَنَةٍ</w:t>
      </w:r>
      <w:r>
        <w:rPr>
          <w:rStyle w:val="FootnoteAnchor"/>
          <w:rtl w:val="true"/>
        </w:rPr>
        <w:footnoteReference w:id="489"/>
      </w:r>
      <w:r>
        <w:rPr>
          <w:rFonts w:ascii="Amiri" w:hAnsi="Amiri" w:eastAsia="Amiri" w:cs="Amiri"/>
          <w:color w:val="111111"/>
          <w:sz w:val="28"/>
          <w:sz w:val="28"/>
          <w:szCs w:val="28"/>
          <w:rtl w:val="true"/>
          <w:lang w:bidi="ar-SA"/>
        </w:rPr>
        <w:t>، وَرَأَىٰ المُوبَذَانُ</w:t>
      </w:r>
      <w:r>
        <w:rPr>
          <w:rStyle w:val="FootnoteAnchor"/>
          <w:rtl w:val="true"/>
        </w:rPr>
        <w:footnoteReference w:id="490"/>
      </w:r>
      <w:r>
        <w:rPr>
          <w:rFonts w:ascii="Amiri" w:hAnsi="Amiri" w:eastAsia="Amiri" w:cs="Amiri"/>
          <w:color w:val="111111"/>
          <w:sz w:val="28"/>
          <w:sz w:val="28"/>
          <w:szCs w:val="28"/>
          <w:rtl w:val="true"/>
          <w:lang w:bidi="ar-SA"/>
        </w:rPr>
        <w:t>إِبِلاً صِعَاباً تَقُودُ خَيْلاً عِرَاباً قَدْ قَطَعَتِ الدِّجْلَةَ وَانْتَشَرَتْ فِي بِلَادِهَا، فَلَمَّا أَصْبَحَ كِسْرَىٰ هَالَهُ مَا رَأَىٰ، فَتَصَبَّرَ عَلَيْهَا تَشَجُّعاً، ثُمَّ رَأَىٰ أَنْ لَا يُسِرَّ ذَلِكَ عَنْ وُزَرَائِهِ، فَلَبِسَ تَاجَهُ وَقَعَدَ عَلَىٰ سَرِيرِهِ وَجَمَعَهُمْ وَأَخْبَرَهُمْ بِمَا رَأَىٰ، فَبَيْنَمَا هُمْ كَذَلِكَ إِذْ وَرَدَ عَلَيْهِ الْكِتَابُ بِخُمُودِ نَارِ فَارِسَ، فَازْدَادَ غَمًّا إِلَىٰ غَمِّهِ، وَقَالَ المُوبَذَانُ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أَصْلَحَ اللهُ المَلِكَ قَدْرَأَيْتُ فِي هَذِهِ اللَّيْلَةِ، ثُمَّ قَصَّ عَلَيْهِ رُؤْيَاهُ فِي الْإِبِلِ وَالْخَيْلِ،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يَكُونُ هَذَا يَا مُوبَذَانُ؟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أَعْلَمَهُمْ فِي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يَكُونُ فِي نَاحِيَةِ الْعَرَبِ ، </w:t>
      </w:r>
    </w:p>
    <w:p>
      <w:pPr>
        <w:pStyle w:val="BookText"/>
        <w:rPr/>
      </w:pPr>
      <w:r>
        <w:rPr>
          <w:rFonts w:ascii="Amiri" w:hAnsi="Amiri" w:eastAsia="Amiri" w:cs="Amiri"/>
          <w:color w:val="111111"/>
          <w:sz w:val="28"/>
          <w:sz w:val="28"/>
          <w:szCs w:val="28"/>
          <w:rtl w:val="true"/>
          <w:lang w:bidi="ar-SA"/>
        </w:rPr>
        <w:t>فَكَتَبَ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كِسْرَىٰ مَلِكِ المُلُوكِ إِلَىٰ نُعْمَانِ بْنِ المُنْذِرِ، أَمَّا بَعْدُ فَوَجِّهْ إِلَيَّ بِرَجُلٍ عَالِمٍ بِمَا أُرِيدُ أَنْ أَسْأَلَهُ عَنْهُ، فَوَجَّهَ إِلَيْهِ بِعَبْدِ المَسِيحِ بْنِ عَمْرِو بْنِ حَيَّانَ بْنِ نُفَيْلَةَ الْغَسَّانِيِّ،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عِلْمُ مَا أُرِيدُ أَنْ أَسْأَلَكَ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لِيَسْأَلْنِي المَلِكُ أَوْ لِيُخْبِرْنِي، فَإِنْ كَانَ عِنْدِي مِنْهُ عِلْمٌ وَإِلَّا أَخْبَرْتُهُ بِمَنْ يَعْلَمُهُ، فَأَخْبَرَهُ بِمَا رَأَىٰ،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عِنْدَ خَالٍ لِي يَسْكُنُ بِمَشَارِفِ الشَّامِ</w:t>
      </w:r>
      <w:r>
        <w:rPr>
          <w:rStyle w:val="FootnoteAnchor"/>
          <w:rtl w:val="true"/>
        </w:rPr>
        <w:footnoteReference w:id="491"/>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فَأْتِهِ فَاسْأَلْهُ، وَأَخْبِرْنِي بِمَا يَرُدُّ عَلَيْكَ، فَخَرَجَ عَبْدُ المَسِيحِ حَتَّىٰ وَرَدَ عَلَىٰ سَطِيحٍ وَقَدْ أَشْرَفَ عَلَىٰ المَوْتِ، فَسَلَّمَ عَلَيْهِ وَحَيَّاهُ، فَلَمْ يَرُدَّ عَلَيْهِ سَطِيحٌ جَوَاباً، فَأَنْشَأَ عَبْدُ المَسِيحِ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أَصَمَّ أَمْ يَسْمَعُ غِطْرِيفُ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فَازَ    فَازْلَمَّ بِهِ شَأْوُ   الْعَنَن</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يَا فَاصِلَ الْخُطَّةِ أَعْيَتْ مَنْ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وَكَاشِفَ الْكُرْبَةِ فِي الْوَجْهِ الْغَضَن</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أَتَاكَ شَيْخُ الْحَيِّ مِنْ آلِ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مِنْ آلِ ذِئْبِ بْنِ حَجَن</w:t>
      </w:r>
      <w:r>
        <w:rPr>
          <w:rStyle w:val="FootnoteAnchor"/>
          <w:rtl w:val="true"/>
        </w:rPr>
        <w:footnoteReference w:id="49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أَرْوَقُ ضَخْمِ  النَّابِ   صَرَّارُ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فَضْفَاضُ   الرِّدَاءِ وَالْبَدَن</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رَسُولُ قَيْلِ الْعُجْمِ كِسْرَىٰ لِلْوَسَنِ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يَرْهَبُ الْرَّعْدَ وَلَا رَيْبَ الزَّمَن</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تَجُوبُ فِي الْأَرْضِ عَلَنْدَاةٌ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تَرْفَعُنِي طَوْراً وَتَهْوِي بِي وَجَن</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حَتَّىٰ أَتَىٰ عَارِي الْجَآجِي وَالْقَطَنِ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تَلُفُّهُ فِي الرِّيحِ بَوْغَاءُ الدَّمَن</w:t>
      </w:r>
      <w:r>
        <w:rPr>
          <w:rStyle w:val="FootnoteAnchor"/>
          <w:rtl w:val="true"/>
        </w:rPr>
        <w:footnoteReference w:id="49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كَأَنَّمَا حَثْحَثَ مِنْ حِضْنَيْ ثَكَن</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فَلَمَّا سَمِعَ سَطِيحٌ شِعْرَهُ 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عَلَىٰ جَمَلٍ يَسِيحُ إِلَىٰ سَطِيحٍ، وَقَدْ أَوْفَىٰ عَلَىٰ الضَّرِيحِ</w:t>
      </w:r>
      <w:r>
        <w:rPr>
          <w:rStyle w:val="FootnoteAnchor"/>
          <w:rtl w:val="true"/>
        </w:rPr>
        <w:footnoteReference w:id="500"/>
      </w:r>
      <w:r>
        <w:rPr>
          <w:rFonts w:ascii="Amiri" w:hAnsi="Amiri" w:eastAsia="Amiri" w:cs="Amiri"/>
          <w:color w:val="111111"/>
          <w:sz w:val="28"/>
          <w:sz w:val="28"/>
          <w:szCs w:val="28"/>
          <w:rtl w:val="true"/>
          <w:lang w:bidi="ar-SA"/>
        </w:rPr>
        <w:t>، بَعَثَكَ مَلِكُ بَنِي سَاسَانَ لِارْتِجَاسِ الْإِيوَانِ، وَخُمُودِ النِّيرَانِ، وَرُؤْيَا المُوبَذَانِ، رَأَىٰ إِبِلاً صِعَاباً تَقُودُ خَيْلًاعِرَاباً، قَدْ قَطَعَتِ الدِّجْلَةَ، وَانْتَشَرَتْ فِي بِلَادِهَا، وَغَاضَتْ بُحَيْرَةُ سَاوَهَ،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إِذَا كَثُرَتِ التِّلَاوَةُ، وَبُعِثَ صَاحِبُ  الْهِرَاوَةِ</w:t>
      </w:r>
      <w:r>
        <w:rPr>
          <w:rStyle w:val="FootnoteAnchor"/>
          <w:rtl w:val="true"/>
        </w:rPr>
        <w:footnoteReference w:id="501"/>
      </w:r>
      <w:r>
        <w:rPr>
          <w:rFonts w:ascii="Amiri" w:hAnsi="Amiri" w:eastAsia="Amiri" w:cs="Amiri"/>
          <w:color w:val="111111"/>
          <w:sz w:val="28"/>
          <w:sz w:val="28"/>
          <w:szCs w:val="28"/>
          <w:rtl w:val="true"/>
          <w:lang w:bidi="ar-SA"/>
        </w:rPr>
        <w:t>، وَفَاضَ وَادِي سَمَاوَةَ، وَغَاضَتْ بُحَيْرَةُ سَاوَهَ، فَلَيْسَ الشَّامُ لِسَطِيحٍ شَاماً</w:t>
      </w:r>
      <w:r>
        <w:rPr>
          <w:rStyle w:val="FootnoteAnchor"/>
          <w:rtl w:val="true"/>
        </w:rPr>
        <w:footnoteReference w:id="502"/>
      </w:r>
      <w:r>
        <w:rPr>
          <w:rFonts w:ascii="Amiri" w:hAnsi="Amiri" w:eastAsia="Amiri" w:cs="Amiri"/>
          <w:color w:val="111111"/>
          <w:sz w:val="28"/>
          <w:sz w:val="28"/>
          <w:szCs w:val="28"/>
          <w:rtl w:val="true"/>
          <w:lang w:bidi="ar-SA"/>
        </w:rPr>
        <w:t>، يَمْلِكُ مِنْهُمْ مُلُوكٌ وَمَلِكَاتٌ عَلَىٰ عَدَدِ الشُّرُفَاتِ، وَكُلَّمَا هُوَ آتٍ آتٍ، ثُمَّ قَضَىٰ سَطِيحٌ مَكَانَهُ، فَنَهَضَ عَبْدُ المَسِيحِ إِلَىٰ رَحْلِهِ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فَإِنَّكَ مَاضِي الْعَزْمِ 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لَايُفْزِعَنَّكَ تَفْرِيقٌ وَتَغْيِيرُ</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إِنْ يُمْسِ مُلْكُ بَنِي سَاسَانَ أَفْرَطَهُمْ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 الدَّهْرَ أَطْوَارٌ دَهَارِيرُ</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وَرُبَّمَا كَانَ قَدْ أَضْحَوْا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تَهَابُ صَوْلَهُمُ الْأُسْدُ المَهَاصِيرُ</w:t>
      </w:r>
      <w:r>
        <w:rPr>
          <w:rStyle w:val="FootnoteAnchor"/>
          <w:rtl w:val="true"/>
        </w:rPr>
        <w:footnoteReference w:id="50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أَخُو الصَّرْحِ بَهْرَامُ 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وَالْهُرْمُزَانُ وَسَابُورٌ وَسَابُورُ</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وَالنَّاسُ أَوْلَادُ عَلَّاتٍ فَمَنْ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أَقَلَّ فَمَحْقُورٌ وَمَهْجُورٌ</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وَهُمْ بَنُو الْأُمِّ لَمَّا أَنْ رَأَوْا نَشَباً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بِالْغَيْبِ مَحْفُوظٌ وَمَنْصُورُ</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وَالْخَيْرُ وَالشَّرُّ مَقْرُونَانِ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فَالْخَيْرُ مُتَّبَعٌ وَالشَّرُّ مَحْذُورُ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عَلَىٰ كِسْرَىٰ أَخْبَرَهُ بِمَا قَالَ سَطِيحٌ،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يَمْلِكَ مِنَّا أَرْبَعَةَ عَشَرَ مَلِكاً قَدْ كَانَتْ 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 مِنْهُمْ عَشَرَةٌ فِي أَرْبَعِ سِنِينَ، وَمَلَكَ الْبَاقُونَ إِلَىٰ إِمَارَةِ عُثْمَانَ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سطيح وُلِدَ في سيل العرم، فعاش إلىٰ ملك ذي نواس، وذلك أكثر من ثلاثين قرناً، وكان مسكنه بالبحرين، فيزعم عبد القيس أنَّه منهم، وتزعم الأزد أنَّه منهم، وأكثر المحدِّثين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الأزد، ولا يُدرىٰ ممَّن هو، غير أنَّ عقبه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الأزد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5544_183140"/>
      <w:bookmarkStart w:id="189" w:name="pg15544_183140"/>
      <w:bookmarkEnd w:id="189"/>
    </w:p>
    <w:p>
      <w:pPr>
        <w:pStyle w:val="Heading2"/>
        <w:numPr>
          <w:ilvl w:val="1"/>
          <w:numId w:val="1"/>
        </w:numPr>
        <w:rPr/>
      </w:pPr>
      <w:bookmarkStart w:id="190" w:name="pg15544_183140"/>
      <w:bookmarkStart w:id="191" w:name="__RefHeading___Toc9007342_2142443653"/>
      <w:bookmarkStart w:id="192" w:name="_Toc62"/>
      <w:bookmarkEnd w:id="190"/>
      <w:bookmarkEnd w:id="191"/>
      <w:r>
        <w:rPr>
          <w:rtl w:val="true"/>
        </w:rPr>
        <w:t>الباب الثامن عشر</w:t>
      </w:r>
      <w:bookmarkEnd w:id="19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يوسف اليهودي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وبصفاته وعلاماته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ابْنِ أَبِي عُمَيْرٍ، عَنْ أَبَانِ بْنِ عُثْمَانَ، رَفَعَهُ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عَبْدُ اللهِ بْنُ عَبْدِ المُطَّلِبِ زَوَّجَهُ عَبْدُ المُطَّلِبِ آمِنَةَ بِنْتَ وَهْبٍ الزُّهْرِيِّ، فَلَمَّا تَزَوَّجَ بِهَا حَمَلَتْ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فَرُوِيَ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بِهِ لَمْ أَشْعُرْ بِالْحَمْلِ، وَلَمْ يُصِبْنِي مَا يُصِيبُ النِّسَاءَ مِنْ ثِقَلِ الْحَمْلِ، فَرَأَيْتُ فِي نَوْمِي كَأَنَّ آتٍ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بِخَيْرِ الْأَنَامِ، فَلَمَّا حَانَ وَقْتُ الْوِلَادَةِ خَفَّ عَلَيَّ ذَلِكَ حَتَّىٰ وَضَعْتُهُ، وَهُوَ يَتَّقِي الْأَرْضَ بِيَدِهِ وَرُكْبَتَيْهِ، وَسَمِعْتُ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خَيْرَ الْبَشَرِ، فَعَوِّذِيهِ بِالْوَاحِدِ الصَّمَدِ، مِنْ شَرِّ كُلِّ بَاغٍ وَحَاسِدٍ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الْفِيلِ لِاثْنَتَيْ عَشْرَةَ لَيْلَةً مَضَتْ</w:t>
      </w:r>
      <w:r>
        <w:rPr>
          <w:rStyle w:val="FootnoteAnchor"/>
          <w:rtl w:val="true"/>
        </w:rPr>
        <w:footnoteReference w:id="510"/>
      </w:r>
      <w:r>
        <w:rPr>
          <w:rFonts w:ascii="Amiri" w:hAnsi="Amiri" w:eastAsia="Amiri" w:cs="Amiri"/>
          <w:color w:val="111111"/>
          <w:sz w:val="28"/>
          <w:sz w:val="28"/>
          <w:szCs w:val="28"/>
          <w:rtl w:val="true"/>
          <w:lang w:bidi="ar-SA"/>
        </w:rPr>
        <w:t>مِنْ رَبِيعٍ الْأَوَّلِ 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إِلَىٰ الْأَرْضِ اتَّقَىٰ الْأَرْضَ بِيَدَيْهِ وَرُكْبَتَيْهِ، وَرَفَعَ رَأْسَهُ إِلَىٰ السَّمَاءِ، وَخَرَجَ مِنِّي نُورٌ أَضَاءَ مَا بَيْنَ السَّمَاءِ وَالْأَرْضِ، وَرُمِيَتِ الشَّيَاطِينُ بِالنُّجُومِ، وَحُجِبُوا عَنِ السَّمَاءِ، وَرَأَتْ قُرَيْشٌ الشُّهُبَ وَالنُّجُومَ تَسِيرُ فِي السَّمَاءِ، فَفَزِعُوا لِذَلِكَ،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قِيَامُ السَّاعَةِ، فَاجْتَمَعُوا إِلَىٰ الْوَلِيدِ بْنِ المُغِيرَةِ، فَأَخْبَرُوهُ بِذَلِكَ، وَكَانَ شَيْخاً كَبِيراً مُجَرَّباً،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هَذِهِ النُّجُومِ الَّتِي تَهْتَدُونَ بِهَا فِي الْبَرِّ وَالْبَحْرِ، فَإِنْ  كَانَتْ قَدْ زَالَتْ فَهُوَ قِيَامُ السَّاعَةِ، وَإِنْ كَانَتْ هَذِهِ ثَابِتَةً فَهُوَ لِأَمْرٍ قَدْ حَدَثَ</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وَأَبْصَرَتِ الشَّيَاطِينُ ذَلِكَ، فَاجْتَمَعُوا إِلَىٰ إِبْلِيسَ، فَأَخْبَرُوهُ أَنَّهُمْ قَدْمُنِعُوا مِنَ السَّمَاءِ وَرُمُوا بِالشُّهُبِ،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فَإِنَّ أَمْراً قَدْ حَدَثَ، فَجَالُوا فِي الدُّنْيَا </w:t>
      </w:r>
    </w:p>
    <w:p>
      <w:pPr>
        <w:pStyle w:val="BookText"/>
        <w:rPr/>
      </w:pPr>
      <w:r>
        <w:rPr>
          <w:rFonts w:ascii="Amiri" w:hAnsi="Amiri" w:eastAsia="Amiri" w:cs="Amiri"/>
          <w:color w:val="111111"/>
          <w:sz w:val="28"/>
          <w:sz w:val="28"/>
          <w:szCs w:val="28"/>
          <w:rtl w:val="true"/>
          <w:lang w:bidi="ar-SA"/>
        </w:rPr>
        <w:t>وَرَجَعُوا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لِهَذَا، فَخَرَقَ مَا بَيْنَ المَشْرِقِ وَالمَغْرِبِ، فَلَمَّا انْتَهَىٰ إِلَىٰ الْحَرَمِ وَجَدَ الْحَرَمَ مَحْفُوفاً بِالمَلَائِكَةِ، فَلَمَّا أَرَادَ أَنْ يَدْخُلَ صَاحَ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يَا مَلْعُونُ، فَجَاءَ مِنْ قِبَلِ حِرَاءَ فَصَارَ مِثْلَ الصُّرَدِ،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قَدْ وُلِدَ، وَهُوَ خَيْرُ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فِيهِ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بِمَكَّةَ يَهُودِيٌّ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فَلَمَّا رَأَىٰ النُّجُومَ يُقْذَفُ بِهَا وَتَتَحَرَّكُ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 قَدْ وُلِدَ فِي هَذِهِ اللَّيْلَةِ، وَهُوَ الَّذِي نَجِدُهُ فِي كُتُبِنَا أَنَّهُ إِذَا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رُجِمَتِ الشَّيَاطِينُ وَحُجِبُوا عَنِ السَّمَاءِ، فَلَمَّا أَصْبَحَ جَاءَ إِلَىٰ نَادِي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وُلِدَ فِيكُمُ اللَّيْلَةَ مَوْلُودٌ؟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وَالتَّوْرَاةِ، وُلِدَ إِذاً بِفِلَسْطِينَ وَهُوَ آخِرُ الْأَنْبِيَاءِ وَأَفْضَلُهُمْ، فَتَفَرَّقَ الْقَوْمُ، فَلَمَّا رَجَعُوا إِلَىٰ مَنَازِلِهِمْ أَخْبَرَ كُلُّ رَجُلٍ مِنْهُمْ أَهْلَهُ بِمَا قَالَ الْيَهُودِيُّ،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 لِعَبْدِ اللهِ بْنِ عَبْدِ المُطَّلِبِ ابْنٌ فِي هَذِهِ اللَّيْلَةِ، فَأَخْبَرُوا بِذَلِكَ يُوسُفَ الْيَهُودِيَّ،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أَسْأَلَكُمْ أَوْ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فَاعْرِضُوهُ عَلَيَّ، فَمَشَوْا إِلَىٰ بَابِ آمِنَةَ،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ابْنَكِ يَنْظُرْ إِلَيْهِ هَذَا الْيَهُودِيُّ، فَأَخْرَجَتْهُ فِي قِمَاطِهِ، فَنَظَرَ فِي عَيْنَيْهِ، وَكَشَفَ عَنْ كَتِفَيْهِ، فَرَأَىٰ شَامَةً سَوْدَاءَ بَيْنَ كَتِفَيْهِ وَعَلَيْهَا شَعَرَاتٌ، فَلَمَّا نَظَرَ إِلَيْهِ وَقَعَ عَلَىٰ الْأَرْضِ مَغْشِيًّا عَلَيْهِ، فَتَعَجَّبَ مِنْهُ قُرَيْشٌ وَضَحِكُوا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أَتَضْحَكُونَ يَا مَعْشَرَ قُرَيْشٍ؟ هَذَا نَبِيُّ السَّيْفِ، لَيُبِيرَنَّكُمْ</w:t>
      </w:r>
      <w:r>
        <w:rPr>
          <w:rStyle w:val="FootnoteAnchor"/>
          <w:rtl w:val="true"/>
        </w:rPr>
        <w:footnoteReference w:id="511"/>
      </w:r>
      <w:r>
        <w:rPr>
          <w:rFonts w:ascii="Amiri" w:hAnsi="Amiri" w:eastAsia="Amiri" w:cs="Amiri"/>
          <w:color w:val="111111"/>
          <w:sz w:val="28"/>
          <w:sz w:val="28"/>
          <w:szCs w:val="28"/>
          <w:rtl w:val="true"/>
          <w:lang w:bidi="ar-SA"/>
        </w:rPr>
        <w:t xml:space="preserve">، وَقَدْ ذَهَبَتِ النُّبُوَّةُ مِنْ بَنِي إِسْرَائِيلَ إِلَىٰ آخِرِ الْأَبَدِ، وَتَفَرَّقَ النَّاسُ وَيَتَحَدَّثُونَ بِخَبَرِ الْيَهُودِيِّ، وَنَشَأَ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كَمَا يَنْشَأُ غَيْرُهُ فِي الْجُمْعَةِ، وَيَنْشَأُ فِي الْجُمْعَةِ كَمَا يَنْشَأُ غَيْرُهُ فِي الشَّهْرِ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193" w:name="pg15544_183144"/>
    </w:p>
    <w:p>
      <w:pPr>
        <w:pStyle w:val="Heading2"/>
        <w:numPr>
          <w:ilvl w:val="1"/>
          <w:numId w:val="1"/>
        </w:numPr>
        <w:rPr/>
      </w:pPr>
      <w:bookmarkStart w:id="194" w:name="__RefHeading___Toc9007344_2142443653"/>
      <w:bookmarkStart w:id="195" w:name="_Toc63"/>
      <w:bookmarkEnd w:id="193"/>
      <w:bookmarkEnd w:id="194"/>
      <w:r>
        <w:rPr>
          <w:rtl w:val="true"/>
        </w:rPr>
        <w:t>الباب التاسع عشر</w:t>
      </w:r>
      <w:bookmarkEnd w:id="19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حواش المقبل من الشام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ابْنِ هَاشِمٍ، عَنْ مُحَمَّدِ بْنِ أَبِي عُمَيْرٍ وَأَحْمَدَ بْنِ مُحَمَّدِ بْنِ أَبِي نَصْرٍ الْبَزَنْطِيِّ جَمِيعاً، عَنْ أَبَانِ بْنِ عُثْمَانَ الْأَحْمَرِ،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بِكَعْبِ بْنِ أَسَدٍ</w:t>
      </w:r>
      <w:r>
        <w:rPr>
          <w:rStyle w:val="FootnoteAnchor"/>
          <w:rtl w:val="true"/>
        </w:rPr>
        <w:footnoteReference w:id="513"/>
      </w:r>
      <w:r>
        <w:rPr>
          <w:rFonts w:ascii="Amiri" w:hAnsi="Amiri" w:eastAsia="Amiri" w:cs="Amiri"/>
          <w:color w:val="111111"/>
          <w:sz w:val="28"/>
          <w:sz w:val="28"/>
          <w:szCs w:val="28"/>
          <w:rtl w:val="true"/>
          <w:lang w:bidi="ar-SA"/>
        </w:rPr>
        <w:t xml:space="preserve">لِيَضْرِبَ عُنُقَهُ فَأُخْرِجَ وَذَلِكَ فِي غَزْوَةِ بَنِي قُرَيْظَةَ نَظَرَ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كَعْبُ، أَمَا نَفَعَكَ وَصِيَّةُ ابْنِ حَوَّاشٍ الْحِبْرِ الَّذِي أَقْبَلَ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الْخَمْرَ وَالْخَمِيرَ، وَجِئْتُ إِلَىٰ المُوسِ وَالتُّمُورِ</w:t>
      </w:r>
      <w:r>
        <w:rPr>
          <w:rStyle w:val="FootnoteAnchor"/>
          <w:rtl w:val="true"/>
        </w:rPr>
        <w:footnoteReference w:id="514"/>
      </w:r>
      <w:r>
        <w:rPr>
          <w:rFonts w:ascii="Amiri" w:hAnsi="Amiri" w:eastAsia="Amiri" w:cs="Amiri"/>
          <w:color w:val="111111"/>
          <w:sz w:val="28"/>
          <w:sz w:val="28"/>
          <w:szCs w:val="28"/>
          <w:rtl w:val="true"/>
          <w:lang w:bidi="ar-SA"/>
        </w:rPr>
        <w:t>، لِنَبِيٍّ يُبْعَثُ، هَذَا أَوَانُ خُرُوجِهِ، يَكُونُ مَخْرَجُهُ بِمَكَّةَ، وَهَذِهِ دَارُ هِجْرَتِهِ، وَهُوَ الضَّحُوكُ الْقَتَّالُ، يَجْتَزِي بِالْكُسَيْرَاتِ وَالتَّمَرَاتِ، وَيَرْكَبُ الْحِمَارَ الْعَارِيَ، فِي عَيْنَيْهِ حُمْرَةٌ، وَبَيْنَ كَتِفَيْهِ خَاتَمُ النُّبُوَّةِ، يَضَعُ سَيْفَهُ عَلَىٰ عَاتِقِهِ، وَلَا يُبَالِي بِمَنْ لَاقَىٰ، يَبْلُغُ سُلْطَانُهُ مُنْقَطَعَ الْخُفِّ وَالْحَافِرِ؟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مُحَمَّدُ، وَلَوْلَا أَنَّ الْيَهُودَ تُعَيِّرُنِي أَنِّي جَبُنْتُ عِنْدَ الْقَتْلِ لَآمَنْتُ بِكَ وَصَدَّقْتُكَ، وَلَكِنِّي عَلَىٰ دِينِ الْيَهُودِيَّةِ عَلَيْهِ أَحْيَا وَعَلَيْهِ أَمُوتُ،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فَقَدِّمُوهُ وَاضْرِبُوا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 وَضُرِبَ عُنُقُهُ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5544_183148"/>
      <w:bookmarkStart w:id="197" w:name="pg15544_183148"/>
      <w:bookmarkEnd w:id="197"/>
    </w:p>
    <w:p>
      <w:pPr>
        <w:pStyle w:val="Heading2"/>
        <w:numPr>
          <w:ilvl w:val="1"/>
          <w:numId w:val="1"/>
        </w:numPr>
        <w:rPr/>
      </w:pPr>
      <w:bookmarkStart w:id="198" w:name="pg15544_183148"/>
      <w:bookmarkStart w:id="199" w:name="__RefHeading___Toc9007346_2142443653"/>
      <w:bookmarkStart w:id="200" w:name="_Toc64"/>
      <w:bookmarkEnd w:id="198"/>
      <w:bookmarkEnd w:id="199"/>
      <w:r>
        <w:rPr>
          <w:rtl w:val="true"/>
        </w:rPr>
        <w:t>الباب العشرون</w:t>
      </w:r>
      <w:bookmarkEnd w:id="20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زيد بن عمرو بن نفيل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وكان زيد بن عمر بن نفيل</w:t>
      </w:r>
      <w:r>
        <w:rPr>
          <w:rStyle w:val="FootnoteAnchor"/>
          <w:rtl w:val="true"/>
        </w:rPr>
        <w:footnoteReference w:id="516"/>
      </w:r>
      <w:r>
        <w:rPr>
          <w:rFonts w:ascii="IRNazanin" w:hAnsi="IRNazanin" w:eastAsia="IRNazanin"/>
          <w:color w:val="111111"/>
          <w:sz w:val="28"/>
          <w:sz w:val="28"/>
          <w:szCs w:val="28"/>
          <w:rtl w:val="true"/>
          <w:lang w:bidi="fa-IR"/>
        </w:rPr>
        <w:t xml:space="preserve">يطلب الدِّين الحنيف ويعرف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الْحَسَنِ أَحْمَدُ بْنُ مُحَمَّدِ بْنِ الْحُسَيْنِ الْبَزَّازُ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بُكَيْرٍ، عَنْ مُحَمَّدِ بْنِ إِسْحَاقَ بْنِ يَسَارٍ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عَمْرِو بْنِ نُفَيْلٍ أَجْمَعَ عَلَىٰ الْخُرُوجِ مِنْ مَكَّةَ يَضْرِبُ فِي الْأَرْضِ وَيَطْلُبُ الْحَنِيفِيَّةَ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وَكَانَتِ امْرَأَتُهُ صَفِيَّةُ بِنْتُ الْحَضْرَمِيِّ كُلَّمَا أَبْصَرَتْهُ قَدْ نَهَضَ إِلَىٰ الْخُرُوجِ وَأَرَادَهُ آذَنَتْ بِهِ الْخَطَّابَ بْنَ نُفَيْلٍ</w:t>
      </w:r>
      <w:r>
        <w:rPr>
          <w:rStyle w:val="FootnoteAnchor"/>
          <w:rtl w:val="true"/>
        </w:rPr>
        <w:footnoteReference w:id="517"/>
      </w:r>
      <w:r>
        <w:rPr>
          <w:rFonts w:ascii="Amiri" w:hAnsi="Amiri" w:eastAsia="Amiri" w:cs="Amiri"/>
          <w:color w:val="111111"/>
          <w:sz w:val="28"/>
          <w:sz w:val="28"/>
          <w:szCs w:val="28"/>
          <w:rtl w:val="true"/>
          <w:lang w:bidi="ar-SA"/>
        </w:rPr>
        <w:t xml:space="preserve">، فَخَرَجَ زَيْدٌ إِلَىٰ الشَّامِ يَلْتَمِسُ وَيَطْلُبُ فِي أَهْلِ الْكِتَابِ الْأَوَّلِ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عَنْهُ، فَلَمْ يَزَلْ فِي ذَلِكَ فِيمَا يَزْعُمُونَ حَتَّىٰ أَتَىٰ المَوْصِلَ وَالْجَزِيرَةَ كُلَّهَا، ثُمَّ أَقْبَلَ حَتَّىٰ أَتَىٰ الشَّامَ فَجَالَ فِيهَا حَتَّىٰ أَتَىٰ رَاهِباً بِمَيْفَعَةٍ مِنْ أَرْضِ الْبَلْقَاءِ كَانَ يَنْتَهِىٰ إِلَيْهِ عِلْمُ النَّصْرَانِيَّةِ فِيمَا يَزْعُمُونَ، فَسَأَلَهُ عَنِ الْحَنِيفِيَّةِ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لَتَسْأَلُ عَنْ دِينٍ مَا أَنْتَ بِوَاجِدٍ لَهُ الْآنَ مَنْيَحْمِلُكَ عَلَيْهِ الْيَوْمَ، لَقَدْ دَرَسَ عِلْمُهُ وَذَهَبَ مَنْ كَانَ يَعْرِفُهُ، وَلَكِنَّهُ قَدْ أَظَلَّكَ خُرُوجُ نَبِيٍّ يُبْعَثُ بِأَرْضِكَ الَّتِي خَرَجْتَ مِنْهَا بِدِينِ إِبْرَاهِيمَ الْحَنِيفِيَّةِ، فَعَلَيْكَ بِبِلَادِكَ فَإِنَّهُ مَبْعُوثٌ الْآنَ، هَذَا </w:t>
      </w:r>
    </w:p>
    <w:p>
      <w:pPr>
        <w:pStyle w:val="BookText"/>
        <w:rPr/>
      </w:pPr>
      <w:r>
        <w:rPr>
          <w:rFonts w:ascii="Amiri" w:hAnsi="Amiri" w:eastAsia="Amiri" w:cs="Amiri"/>
          <w:color w:val="111111"/>
          <w:sz w:val="28"/>
          <w:sz w:val="28"/>
          <w:szCs w:val="28"/>
          <w:rtl w:val="true"/>
          <w:lang w:bidi="ar-SA"/>
        </w:rPr>
        <w:t>زَمَانُهُ، وَلَقَدْ كَانَ سَئِمَ الْيَهُودِيَّةَ وَالنَّصْرَانِيَّةَ، فَلَمْ يَرْضَ شَيْئاً مِنْهُمَا، فَخَرَجَ مُسْرِعاً حِينَ قَالَ لَهُ الرَّاهِبُ مَا قَالَ يُرِيدُ مَكَّةَ، حَتَّىٰ إِذَا كَانَ بِأَرْضِ لَخْمٍ عَدَوْا عَلَيْهِ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اتَّبَعَ مِثْلَ أَثَرِ زَيْدٍ وَلَمْ يَفْعَلْ فِي ذَلِكَ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فَبَكَاهُ وَرَقَةُ وَقَالَ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رَشَدْتَ وَأَنْعَمْتَ ابْنَ عَمْرٍو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تَجَنَّبْتَ تَنُّوراً مِنَ النَّارِ حَامِياً</w:t>
      </w:r>
    </w:p>
    <w:p>
      <w:pPr>
        <w:pStyle w:val="BookText"/>
        <w:rPr/>
      </w:pPr>
      <w:r>
        <w:rPr>
          <w:rFonts w:ascii="Amiri" w:hAnsi="Amiri" w:eastAsia="Amiri" w:cs="Amiri"/>
          <w:color w:val="111111"/>
          <w:sz w:val="28"/>
          <w:sz w:val="28"/>
          <w:szCs w:val="28"/>
          <w:rtl w:val="true"/>
          <w:lang w:bidi="ar-SA"/>
        </w:rPr>
        <w:t xml:space="preserve">بِدِينِكَ رَبًّا لَيْسَ رَبٌّ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وَتَرْكِكَ أَوْثَانَ الطَّوَاغِي كَمَا هِيَا</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يَنْتَظِرُ خُرُوجَهُ، وَخَرَجَ فِي طَلَبِهِ، فَقُتِلَ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تُدْرِكُ الْإِنْسَانَ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تَحْتَ الْأَرْضِ سِتِّينَ وَادِياً</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أَحْمَدَ بْنِ مُحَمَّدِ بْنِ إِسْحَاقَ بْنِ يَسَارٍ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الزُّبَيْرِ</w:t>
      </w:r>
      <w:r>
        <w:rPr>
          <w:rStyle w:val="FootnoteAnchor"/>
          <w:rtl w:val="true"/>
        </w:rPr>
        <w:footnoteReference w:id="520"/>
      </w:r>
      <w:r>
        <w:rPr>
          <w:rFonts w:ascii="Amiri" w:hAnsi="Amiri" w:eastAsia="Amiri" w:cs="Amiri"/>
          <w:color w:val="111111"/>
          <w:sz w:val="28"/>
          <w:sz w:val="28"/>
          <w:szCs w:val="28"/>
          <w:rtl w:val="true"/>
          <w:lang w:bidi="ar-SA"/>
        </w:rPr>
        <w:t>وَمُحَمَّدُ بْنُ عَبْدِ الرَّحْمَنِ بْنِ عَبْدِ اللهِ الْحَصِينُ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وَسَعِيدَ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أَنَسْتَغْفِرُ لِزَيْدٍ؟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فَاسْتَغْفِرُوا لَهُ، فَإِنَّهُ يُبْعَثُ يَوْمَ الْقِيَامَةِأُمَّةً وَحْدَهُ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الْحُسَيْنِ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يَعْقُوبَ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الْجَبَّارِ، عَنْ يُونُسَ بْنِ بُكَيْرٍ، عَنِ المَسْعُودِيِّ، عَنْ نُفَيْلِ بْنِ هِشَامٍ، عَنْ أَبِيهِ  أَنَّ جَدَّهُ سَعِيدَ بْنَ زَيْدٍ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زَيْدِ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زَيْدَ بْنَ عَمْرٍو كَانَ كَمَا رَأَيْتَ وَكَمَا بَلَغَكَ، فَلَوْ أَدْرَكَكَ كَانَ آمَنَ بِكَ، فَأَسْتَغْفِرُ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فَاسْتَغْفِرْ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يَجِيءُ يَوْمَ الْقِيَامَةِ أُمَّةً وَحْدَهُ، وَكَانَ فِيمَا ذَكَرُوا أَنَّهُ يَطْلُبُ الدِّينَ فَمَاتَ وَهُوَ فِي طَلَبِهِ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النبوَّة حال قائمنا وصاحب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وقتنا هذا، وذلك أنَّه لم يعرف 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إلَّا الأحبار والرهبان والذين قد انتهىٰ إليهم العلم به، فكان الإسلام غريباً فيهم، وكان الواحد منهم إذا سأل الله تبارك وتعالىٰ بتعجيل فرج نبيِّه وإظهار أمره سخر منه أهل الجهل والضلال،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هذا النبيُّ الذي تزعمون أنَّه نبيُّ السيف، وأنَّ دعوته تبلغ المشرق والمغرب، وأنَّه ينقاد له ملوك الأرض؟ كما يقول الجُهَّال لنا في وقتنا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يخرج هذا المهدي الذي تزعمون أنَّه لا بدَّ من خروجه وظهوره؟ ويُنكِره قوم ويقرُّ به آخرون،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الْإِسْلَامَ بَدَأَ غَرِيباً،وَسَيَعُودُ غَرِيباً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فَطُوبَىٰ لِلْغُرَبَاءِ</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 xml:space="preserve">، فقد عاد الإسلام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غريباً في هذا الزمان كما بدأ وسيقوىٰ بظهور وليِّ الله وحجَّته كما قوي بظهور نبيِّ الله ورسوله، وتقرُّ بذلك أعين المنتظرين له والقائلين بإمامته كما قرَّت أعين المنتظرين لرسول الله والعارفين به بعد ظهوره،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لينجز لأوليائه ما وعدهم، ويُعلي كلمته، ويتمّ نوره  ولو كره المشركون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بْنِ الْحَسَنِ بْنِ عَلِيِّ بْنِ عَبْدِ اللهِ بْنِ المُغِيرَةِ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عَنْ جَدِّهِ عَبْدِ اللهِ بْنِ المُغِيرَةِ، عَنْ إِسْمَاعِيلَ بْنِ مُسْلِمٍ، عَنِ الصَّادِقِ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فَطُوبَىٰ لِلْغُرَبَاءِ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الْعَمْرِيُّ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مُحَمَّدِ بْنِ مَسْعُودٍ، عَنْ جَعْفَرِ بْنِ أَحْمَدَ الْعَمْرَكِيِّ بْنِ عَلِيٍّ الْبُوفَكِيِّ، عَنِ الْحَسَنِ بْنِ عَلِيِّ بْنِ فَضَّالٍ، عَنْ عَلِيِّ ابْنِ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كَمَا بَدَأَ، فَطُوبَىٰ لِلْغُرَبَاءِ</w:t>
      </w:r>
      <w:r>
        <w:rPr>
          <w:rFonts w:eastAsia="Amiri" w:cs="Amiri" w:ascii="Amiri" w:hAnsi="Amiri"/>
          <w:color w:val="111111"/>
          <w:sz w:val="28"/>
          <w:szCs w:val="28"/>
          <w:rtl w:val="true"/>
          <w:lang w:bidi="ar-SA"/>
        </w:rPr>
        <w:t>»</w:t>
      </w:r>
      <w:r>
        <w:rPr>
          <w:rStyle w:val="FootnoteAnchor"/>
          <w:rtl w:val="true"/>
        </w:rPr>
        <w:footnoteReference w:id="523"/>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201" w:name="pg15544_183154"/>
    </w:p>
    <w:p>
      <w:pPr>
        <w:pStyle w:val="Heading2"/>
        <w:numPr>
          <w:ilvl w:val="1"/>
          <w:numId w:val="1"/>
        </w:numPr>
        <w:rPr/>
      </w:pPr>
      <w:bookmarkStart w:id="202" w:name="__RefHeading___Toc9007348_2142443653"/>
      <w:bookmarkStart w:id="203" w:name="_Toc65"/>
      <w:bookmarkEnd w:id="201"/>
      <w:bookmarkEnd w:id="202"/>
      <w:r>
        <w:rPr>
          <w:rtl w:val="true"/>
        </w:rPr>
        <w:t>الباب الحادي والعشرون</w:t>
      </w:r>
      <w:bookmarkEnd w:id="20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التي من أجلها  يُحتاج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وَمُحَمَّدُ بْنُ الْحُسَيْنِ بْنِ أَبِي الْخَطَّابِ، عَنْ مُحَمَّدِ بْنِ الْفُضَيْلِ، عَنْ أَبِي حَمْزَةَ الثُّمَالِيِّ،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الْأَرْضُ بِغَيْرِ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بَقِيَتِ الْأَرْضُ بِغَيْرِ إِمَامٍ سَاعَةً لَسَاخَتْ </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عَنْ عَلِيِّ بْنِ مَهْزِيَارَ، عَنْ مُحَمَّدِ بْنِ الْهَيْثَمِ، 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الْأَرْضُ بِغَيْرِ 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تَبْقَىٰ بِغَيْرِ إِمَامٍ إِلَّا أَنْ يَسْخَطَ اللهُ عَلَىٰ أَهْلِ الْأَرْضِ أَوْ عَلَىٰ الْعِبَادِ،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تَبْقَىٰ إِذاً لَسَاخَتْ </w:t>
      </w:r>
      <w:r>
        <w:rPr>
          <w:rFonts w:eastAsia="Amiri" w:cs="Amiri" w:ascii="Amiri" w:hAnsi="Amiri"/>
          <w:color w:val="111111"/>
          <w:sz w:val="28"/>
          <w:szCs w:val="28"/>
          <w:rtl w:val="true"/>
          <w:lang w:bidi="ar-SA"/>
        </w:rPr>
        <w:t>»</w:t>
      </w:r>
      <w:r>
        <w:rPr>
          <w:rStyle w:val="FootnoteAnchor"/>
          <w:rtl w:val="true"/>
        </w:rPr>
        <w:footnoteReference w:id="526"/>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تبقىٰ إذاً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بلا ما يُفهَم من كلام الرَّاوي من أنَّ الأرض تبقىٰ بغير إمام وأهلها مبغوضين، ثمَّ بيَّن الأمر بأنَّها لا تبقىٰ بغير إمام بل تغوص في الماء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عَنْ أَبِي عَبْدِ اللهِ زَكَرِيَّا بْنِ مُحَمَّدٍ المُؤْمِنِ، عَنْ أَبِي هَرَاسَةَ،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الْإِمَامَ رُفِعَ مِنَ الْأَرْضِ سَاعَةً لَمَاجَتْ بِأَهْلِهَا كَمَا يَمُوجُ الْبَحْرُ بِأَهْلِهِ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9"/>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لماجت بأهلها كما يموج البحر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 البحر يموج موجاً اضطربت أمواجه وكذلك الناس يموجون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اضطراب الأرض وأهلها بموج البحر وأهله للإيضاح، وكنَّىٰ به عن زوالها وزوال أهلها، لأنَّ الاضطراب المذكور يستلزمها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الموضعين للتعدية أو بمعنىٰ 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مُحَمَّدِ بْنِ عِيسَىٰ وَإِبْرَاهِيمُ بْنُ مَهْزِيَارَ، عَنْ عَلِيِّ بْنِمَهْزِيَارَ، عَنِ الْحُسَيْنِ بْنِ سَعِيدٍ، عَنْ أَبِي عَلِيٍّ الْبَجَلِيِّ، عَنْ أَبَانِ بْنِ عُثْمَانَ، عَنْ زُرَارَةَ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مَنْ عَلَىٰ الْأَرْضِ مِنْ حُجَجِ اللهِ لَنَفَضَتِ الْأَرْضُ مَا فِيهَا وَأَلْقَتْ مَا عَلَيْهَا، إِنَّ الْأَرْضَ لَا تَخْلُو سَاعَةً مِنَ الْحُجَّةِ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الْحُسَيْنِ بْنِ أَبِي الْخَطَّابِ، عَنْ أَبِي دَاوُدَ سُلَيْمَانَ بْنِ سُفْيَانَ المُسْتَرِقِّ، عَنْ أَحْمَدَ ابْنِ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تَبْقَىٰ بِغَيْرِ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أَوَتَبْقَىٰ وَلَا إِمَامَ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مَعَاذَ اللهِ، لَا تَبْقَىٰ سَاعَةً إِذاً لَسَاخَتْ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المَالِكِيُّ، عَنْ أَبِيهِ،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حُجَجُ اللهِ فِي خَلْقِهِ، وَخُلَفَاؤُهُ فِي عِبَادِهِ، وَأُمَنَاؤُهُ عَلَىٰ سِرِّهِ، وَنَحْنُ كَلِمَةُ التَّقْوَىٰ، وَالْعُرْوَةُ الْوُثْقَىٰ، وَنَحْنُ شُهَدَاءُ اللهِ وَأَعْلَامُهُ فِي بَرِيَّتِهِ، بِنَا يُمْسِكُ اللهُ  السَّماواتِ وَالْأَرْضَ أَنْ تَزُولَا، وَبِنَا يُنَزِّلُ الْغَيْثَ  وَيَنْشُرُ الرَّحْمَةَ، وَلَا تَخْلُو الْأَرْضُ مِنْ قَائِمٍ مِنَّا ظَاهِرٍ أَوْ خَافٍ، وَلَوْ خَلَتْ يَوْماً بِغَيْرِ حُجَّةٍ لَمَاجَتْ بِأَهْلِهَا كَمَا يَمُوجُ الْبَحْرُ بِأَهْلِهِ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مَهْزِيَارَ، عَنْ أَخِيهِ عَلِيِّ بْنِ مَهْزِيَارَ، عَنْ مُحَمَّدِ بْنِ أَبِي عُمَيْرٍ، عَنْ سَعْدِ بْنِ أَبِي خَلَفٍ،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لَا تَخْلُو مِنْ أَنْ يَكُونَ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إِنَّ الْأَرْضَ لَا يُصْلِحُهَا إِلَّا ذَلِكَ، وَلَا يُصْلِحُ النَّاسَ إِلَّا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عَلِيِّ بْنِ مَهْزِيَارَ، عَنِ الْحَسَنِ بْنِ عَلِيٍّ الْخَزَّازِ،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نَرْوِي أَنَّهَا لَا تَبْقَىٰ إِلَّا أَنْ يَسْخَطَ اللهُ عَلَىٰ الْعِبَادِ،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تَبْقَىٰ إِذاً لَسَاخَتْ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وَمُحَمَّدُ بْنُ الْحُسَيْنِ بْنِ أَبِي الْخَطَّابِ، عَنْ أَبِي عَبْدِ اللهِ المُؤْمِنِ وَالْحَسَنِ بْنِ عَلِيِّ بْنِ فَضَّالٍ، عَنْ أَبِي هَرَاسَةَ،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الْإِمَامَ رُفِعَ مِنَ الْأَرْضِ لَمَاجَتِ الْأَرْضُ بِأَهْلِهَا كَمَا يَمُوجُ الْبَحْرُ بِأَهْلِهِ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وَمُحَمَّدُ بْنُ الْحُسَيْنِ بْنِأَبِي الْخَطَّابِ جَمِيعاً، عَنْ مُحَمَّدِ بْنِ سِنَانٍ، عَنْ حَمْزَةَ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أَهْلِ الْأَرْضِ</w:t>
      </w:r>
      <w:r>
        <w:rPr>
          <w:rStyle w:val="FootnoteAnchor"/>
          <w:rtl w:val="true"/>
        </w:rPr>
        <w:footnoteReference w:id="533"/>
      </w:r>
      <w:r>
        <w:rPr>
          <w:rFonts w:ascii="Amiri" w:hAnsi="Amiri" w:eastAsia="Amiri" w:cs="Amiri"/>
          <w:color w:val="111111"/>
          <w:sz w:val="28"/>
          <w:sz w:val="28"/>
          <w:szCs w:val="28"/>
          <w:rtl w:val="true"/>
          <w:lang w:bidi="ar-SA"/>
        </w:rPr>
        <w:t xml:space="preserve">إِلَّا اثْنَانِ لَكَانَ أَحَدُهُمَا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الثَّانِي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مُحَمَّدِ بْنِ سِنَانٍ </w:t>
      </w:r>
      <w:r>
        <w:rPr>
          <w:rStyle w:val="FootnoteAnchor"/>
          <w:rtl w:val="true"/>
        </w:rPr>
        <w:footnoteReference w:id="534"/>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ما مرَّ من قول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مبدأهم ومعادهم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الحكمة الداعية إلىٰ الأمر بالاجتماع وسدِّ باب الاختلاف المؤدِّي إلىٰ الفساد جارية هاهنا، وإنَّما تتمُّ بحجّيَّة أحدهما، ووجوب إطاعة الآخر 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مُحَمَّدِ بْنِ عِيسَىٰ، عَنْ يُونُسَ بْنِ عَبْدِ الرَّحْمَنِ، عَنْ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اللهَتَبَارَكَ وَتَعَالَىٰ لَمْ يَدَعِ الْأَرْضَ إِلَّا وَفِيهَا عَالِمٌ يَعْلَمُ الزِّيَادَةَ وَالنُّقْصَانَ، فَإِذَا زَادَ المُؤْمِنُونَ شَيْئاً رَدَّهُمْ، وَإِذَا نَقَصُوا شَيْئاً أَكْمَلَهُ لَهُمْ، وَلَوْلَا ذَلِكَ لَالْتَبَسَتْ عَلَىٰ المُؤْمِنِينَ أُمُورُهُمْ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يُونُسَ بْنِ عَبْدِ الرَّحْمَنِ،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يَدَعِ الْأَرْضَ بِغَيْرِ عَالِمٍ، وَلَوْلَا ذَلِكَ  لَمَا عُرِفَ الْحَقُّ مِنَ الْبَاطِلِ </w:t>
      </w:r>
      <w:r>
        <w:rPr>
          <w:rFonts w:eastAsia="Amiri" w:cs="Amiri" w:ascii="Amiri" w:hAnsi="Amiri"/>
          <w:color w:val="111111"/>
          <w:sz w:val="28"/>
          <w:szCs w:val="28"/>
          <w:rtl w:val="true"/>
          <w:lang w:bidi="ar-SA"/>
        </w:rPr>
        <w:t>»</w:t>
      </w:r>
      <w:r>
        <w:rPr>
          <w:rStyle w:val="FootnoteAnchor"/>
          <w:rtl w:val="true"/>
        </w:rPr>
        <w:footnoteReference w:id="537"/>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علىٰ عدم خلوِّ الأرض من عالم باستلزام الخلوِّ عدم المعرفة المقصودة من الخلق والإيجاد، وعدم العبادة الموقوفة علىٰ المعرفة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أَحْمَدَ بْنِ هِلَالٍ فِيحَالِ اسْتِقَامَتِهِ</w:t>
      </w:r>
      <w:r>
        <w:rPr>
          <w:rStyle w:val="FootnoteAnchor"/>
          <w:rtl w:val="true"/>
        </w:rPr>
        <w:footnoteReference w:id="539"/>
      </w:r>
      <w:r>
        <w:rPr>
          <w:rFonts w:ascii="Amiri" w:hAnsi="Amiri" w:eastAsia="Amiri" w:cs="Amiri"/>
          <w:color w:val="111111"/>
          <w:sz w:val="28"/>
          <w:sz w:val="28"/>
          <w:szCs w:val="28"/>
          <w:rtl w:val="true"/>
          <w:lang w:bidi="ar-SA"/>
        </w:rPr>
        <w:t>، عَنْ مُحَمَّدِ 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الْإِمَامُ وَلَيْسَ لَهُ عَقِبٌ؟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ذَلِكَ إِلَّا أَنْ يَغْضَبَ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خَلْقِهِ فَيُعَاجِلَهُمْ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أَبِي سَعِيدٍ الْعُصْفُرِيِّ</w:t>
      </w:r>
      <w:r>
        <w:rPr>
          <w:rStyle w:val="FootnoteAnchor"/>
          <w:rtl w:val="true"/>
        </w:rPr>
        <w:footnoteReference w:id="541"/>
      </w:r>
      <w:r>
        <w:rPr>
          <w:rFonts w:ascii="Amiri" w:hAnsi="Amiri" w:eastAsia="Amiri" w:cs="Amiri"/>
          <w:color w:val="111111"/>
          <w:sz w:val="28"/>
          <w:sz w:val="28"/>
          <w:szCs w:val="28"/>
          <w:rtl w:val="true"/>
          <w:lang w:bidi="ar-SA"/>
        </w:rPr>
        <w:t xml:space="preserve">، عَنْ عَمْرِو بْنِ ثَابِتٍ،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الْأَرْضُ يَوْماً بِلَا إِمَامٍ مِنَّا لَسَاخَتْ بِأَهْلِهَا، وَلَعَذَّبَهُمُ اللهُ بِأَشَدِّ عَذَابِهِ، إِنَّ اللهَ تَبَارَكَ وَتَعَالَىٰ جَعَلَنَا حُجَّةً فِي أَرْضِهِ، وَأَمَاناً فِي الْأَرْضِ لِأَهْلِ الْأَرْضِ، لَمْ يَزَالُوا فِي أَمَانٍ مِنْ أَنْ تَسِيخَ بِهِمُ الْأَرْضُ مَا دُمْنَا بَيْنَ أَظْهُرِهِمْ، فَإِذَا أَرَادَ اللهُ أَنْ يُهْلِكَهُمْ ثُمَّ لَا يُمْهِلَهُمْ وَلَا يُنْظِرَهُمْ ذَهَبَ بِنَا مِنْ بَيْنِهِمْ وَرَفَعَنَا إِلَيْهِ، ثُمَّ يَفْعَلُ اللهُ مَا شَاءَ وَأَحَبَّ</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w:t>
      </w:r>
    </w:p>
    <w:p>
      <w:pPr>
        <w:pStyle w:val="BookText"/>
        <w:rPr/>
      </w:pPr>
      <w:r>
        <w:rPr>
          <w:rFonts w:ascii="Amiri" w:hAnsi="Amiri" w:eastAsia="Amiri" w:cs="Amiri"/>
          <w:color w:val="111111"/>
          <w:sz w:val="28"/>
          <w:sz w:val="28"/>
          <w:szCs w:val="28"/>
          <w:rtl w:val="true"/>
          <w:lang w:bidi="ar-SA"/>
        </w:rPr>
        <w:t>جَعْفَرٍ الْحِمْيَرِيُّ، عَنْ أَحْمَدَ بْنِ هِلَالٍ، عَنْ سَعِيدِ بْنِ جَنَاحٍ،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أَتَخْلُو الْأَرْضُ مِنْ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خَلَتْ مِنْ حُجَّةٍ طَرْفَةَ عَيْنٍ لَسَاخَتْ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 اللهِ بْنُ جَعْفَرٍ الْحِمْيَرِيُّ جَمِيعاً، عَنْ مُحَمَّدِ بْنِ عِيسَىٰ، عَنْ عَلِيِّ بْنِ إِسْمَاعِيلَ الْمِيثَمِيِّ، عَنْ ثَعْلَبَةَ بْنِ مَيْمُونٍ، عَنْ عَبْدِ الْأَعْلَىٰ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تَرَكَ اللهُ الْأَرْضَ بِغَيْرِ عَالِمٍ يُنْقِصُ مَا زَادُوا وَيُزِيدُ مَا نَقَصُوا، وَلَوْلَا ذَلِكَ لَاخْتَلَطَتْ عَلَىٰ النَّاسِ أُمُورُهُمْ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الْحُسَيْنِ بْنِ سَعِيدٍ، عَنْ فَضَالَةَ بْنِ أَيُّوبَ، عَنْ دَاوُدَ،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إِبْرَاهِيمَ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 فَضْلُكُمْ أَهْلَ الْبَيْتِ؟ فَكَتَبَ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الْكَوَاكِبَ جُعِلَتْ فِي السَّمَاءِ أَمَاناً لِأَهْلِ السَّمَاءِ، فَإِذَا ذَهَبَتْ نُجُومُ السَّمَاءِ جَاءَ أَهْلَ السَّمَاءِ مَا كَانُوا يُوعَدُونَ،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أَهْلُ بَيْتِي أَمَاناً لِأُمَّتِي، فَإِذَا ذَهَبَ أَهْلُ بَيْتِي جَاءَ أُمَّتِي مَا كَانُوا يُوعَدُونَ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w:t>
      </w:r>
      <w:r>
        <w:rPr>
          <w:rStyle w:val="FootnoteAnchor"/>
          <w:rtl w:val="true"/>
        </w:rPr>
        <w:footnoteReference w:id="5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عَبْدِ الْعَزِيزِ بْنِ الْجَعْدِ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عَنْ مُوسَىٰ بْنِ عُبَيْدَةَ عَنْ، أَيَاسِ بْنِ سَلَمَةَ، عَنْ </w:t>
      </w:r>
    </w:p>
    <w:p>
      <w:pPr>
        <w:pStyle w:val="BookText"/>
        <w:rPr/>
      </w:pPr>
      <w:r>
        <w:rPr>
          <w:rFonts w:ascii="Amiri" w:hAnsi="Amiri" w:eastAsia="Amiri" w:cs="Amiri"/>
          <w:color w:val="111111"/>
          <w:sz w:val="28"/>
          <w:sz w:val="28"/>
          <w:szCs w:val="28"/>
          <w:rtl w:val="true"/>
          <w:lang w:bidi="ar-SA"/>
        </w:rPr>
        <w:t>أَبِيهِ،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السَّمَاءِ، وَأَهْلُ بَيْتِي أَمَانٌ لِأُمَّتِي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السَّرِيِّ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الْحُسَيْنِ</w:t>
      </w:r>
      <w:r>
        <w:rPr>
          <w:rStyle w:val="FootnoteAnchor"/>
          <w:rtl w:val="true"/>
        </w:rPr>
        <w:footnoteReference w:id="5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هَارُونَ بْنِ عَنْتَرَةَ،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السَّمَاءِ فَإِذَا ذَهَبَتِ النُّجُومُ ذَهَبَ أَهْلُ السَّمَاءِ، وَأَهْلُ بَيْتِي أَمَانٌ لِأَهْلِ الْأَرْضِ فَإِذَا ذَهَبَ أَهْلُ بَيْتِي ذَهَبَ أَهْلُ الْأَرْضِ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الْعَبَّاسِ بْنِ مَعْرُوفٍ، عَنْ عَبْدِ اللهِ بْنِ عَبْدِ الرَّحْمَنِ الْبَصْرِيِّ، عَنْ أَبِي المَغْرَا حُمَيْد بْنِ المُثَنَّىٰ الْعِجْلِيِّ، عَنْ أَبِي بَصِيرٍ، عَنْ خَيْثَمَةَ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جَنْبُ اللهِ، وَنَحْنُ صَفْوَتُهُ، وَنَحْنُ حَوْزَتُهُ، وَنَحْنُ مُسْتَوْدَعُ مَوَارِيثِ الْأَنْبِيَاءِ، وَنَحْنُ أُمَنَاءُ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حُجَجُ اللهِ،وَنَحْنُ أَرْكَانُ الْإِيمَانِ، وَنَحْنُ دَعَائِمُ الْإِسْلَامِ، وَنَحْنُ مِنْ رَحْمَةِ اللهِ عَلَىٰ خَلْقِهِ، وَنَحْنُ مَنْ بِنَا يُفْتَحُ وَبِنَا يُخْتَمُ، وَنَحْنُ أَئِمَّةُ الْهُدَىٰ، وَنَحْنُ مَصَابِيحُ الدُّجَىٰ، وَنَحْنُ مَنَارُ الْهُدَىٰ، وَنَحْنُ السَّابِقُونَ، وَنَحْنُ الْآخِرُونَ، وَنَحْنُ الْعَلَمُ المَرْفُوعُ لِلْخَلْقِ </w:t>
      </w:r>
    </w:p>
    <w:p>
      <w:pPr>
        <w:pStyle w:val="BookText"/>
        <w:rPr/>
      </w:pPr>
      <w:r>
        <w:rPr>
          <w:rFonts w:ascii="Amiri" w:hAnsi="Amiri" w:eastAsia="Amiri" w:cs="Amiri"/>
          <w:color w:val="111111"/>
          <w:sz w:val="28"/>
          <w:sz w:val="28"/>
          <w:szCs w:val="28"/>
          <w:rtl w:val="true"/>
          <w:lang w:bidi="ar-SA"/>
        </w:rPr>
        <w:t xml:space="preserve">، مَنْ تَمَسَّكَ بِنَا لَحِقَ، وَمَنْ تَأَخَّرَ عَنَّا غَرِقَ، وَنَحْنُ قَادَةُ الْغُرِّ المُحَجَّلِينَ، وَنَحْنُ خِيَرَةُ اللهِ، وَنَحْنُ الطَّرِيقُ الْوَاضِحُ وَالصِّرَاطُ المُسْتَقِيمُ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مِنْ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 وَنَحْنُ الْمِنْهَاجُ، وَنَحْنُ مَعْدِنُ النُّبُوَّةِ، وَنَحْنُ مَوْضِعُ الرِّسَالَةِ، وَنَحْنُ الَّذِينَ إِلَيْنَا تَخْتَلِفُ المَلَائِكَةُ، وَنَحْنُ السِّرَاجُ لِمَنِ اسْتَضَاءَ بِنَا، وَنَحْنُ السَّبِيلُ لِمَنِ اقْتَدَىٰ بِنَا، وَنَحْنُ الْهُدَاةُ إِلَىٰ الْجَنَّةِ، وَنَحْنُ عُرَىٰ الْإِسْلَامِ، وَنَحْنُ الْجُسُورُ وَالْقَنَاطِرُ</w:t>
      </w:r>
      <w:r>
        <w:rPr>
          <w:rStyle w:val="FootnoteAnchor"/>
          <w:rtl w:val="true"/>
        </w:rPr>
        <w:footnoteReference w:id="548"/>
      </w:r>
      <w:r>
        <w:rPr>
          <w:rFonts w:ascii="Amiri" w:hAnsi="Amiri" w:eastAsia="Amiri" w:cs="Amiri"/>
          <w:color w:val="111111"/>
          <w:sz w:val="28"/>
          <w:sz w:val="28"/>
          <w:szCs w:val="28"/>
          <w:rtl w:val="true"/>
          <w:lang w:bidi="ar-SA"/>
        </w:rPr>
        <w:t xml:space="preserve">، مَنْ مَضَىٰ عَلَيْهَا لَمْ يُسْبَقْ، وَمَنْ تَخَلَّفَ عَنْهَا مُحِقَ، وَنَحْنُ السَّنَامُ الْأَعْظَمُ، وَنَحْنُ الَّذِينَ بِنَا يُنْزِلُ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وَبِنَا يُسْقَوْنَ الْغَيْثَ، وَنَحْنُ الَّذِينَ بِنَا يُصْرَفُ عَنْكُمُ الْعَذَابُ، فَمَنْ عَرَفَنَا وَأَبْصَرَنَا وَعَرَفَ حَقَّنَا وَأَخَذَ بِأَمْرِنَا فَهُوَ مِنَّا وَإِلَيْنَا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حَمَّادِ بْنِ عِيسَىٰ، عَنْ إِبْرَاهِيمَ ابْنِ عُمَرَ الْيَمَانِيِّ، عَنْ أَبِي الطُّفَيْلِ</w:t>
      </w:r>
      <w:r>
        <w:rPr>
          <w:rStyle w:val="FootnoteAnchor"/>
          <w:rtl w:val="true"/>
        </w:rPr>
        <w:footnoteReference w:id="550"/>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أُمْلِي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أَتَخَافُ عَلَيَّ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عَلَيْكَ النِّسْيَانَ، وَقَدْ دَعَوْتُ اللهَ لَكَ أَنْ يُحَفِّظَكَ وَلَا يُنْسِيَكَ، وَلَكِنِ اكْتُبْ لِشُرَكَائِكَ،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بِهِمْ تُسْقَىٰ أُمَّتِي الْغَيْثَ، وَبِهِمْ يُسْتَجَابُ دُعَاؤُهُمْ، وَبِهِمْ يَصْرِفُ اللهُ عَنْهُمُ الْبَلَاءَ، وَبِهِمْ تَنْزِلُ الرَّحْمَةُ مِنَ السَّمَاءِ، وَهَذَا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أَوْمَأَ بِيَدِهِ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وُلْدِهِ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صَقْرٍ الْعَبْدِيُّ</w:t>
      </w:r>
      <w:r>
        <w:rPr>
          <w:rStyle w:val="FootnoteAnchor"/>
          <w:rtl w:val="true"/>
        </w:rPr>
        <w:footnoteReference w:id="5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سُلَيْمَانَ بْنِ مِهْرَانَ الْأَعْمَشِ، عَنِ الصَّادِقِ جَعْفَرِ بْنِ مُحَمَّدٍ،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أَئِمَّةُ المُسْلِمِينَ، وَحُجَجُ اللهِ عَلَىٰ الْعَالَمِينَ، وَسَادَةُ المُؤْمِنِينَ، وَقَادَةُ الْغُرِّ المُحَجَّلِينَ، وَمَوَالِي المُؤْمِنِينَ، وَنَحْنُ أَمَانٌ لِأَهْلِ الْأَرْضِ كَمَا أَنَّ النُّجُومَ أَمَانٌ لِأَهْلِ السَّمَاءِ، وَنَحْنُ الَّذِينَ بِنَا يُمْسِكُ اللهُ  السَّماءَ أَنْ تَقَعَ عَلَىٰ الْأَرْضِ إِلَّا بِإِذْنِهِ،  وَبِنَا يُمْسِكُ الْأَرْضَ أَنْ تَمِيدَ بِأَهْلِهَا</w:t>
      </w:r>
      <w:r>
        <w:rPr>
          <w:rStyle w:val="FootnoteAnchor"/>
          <w:rtl w:val="true"/>
        </w:rPr>
        <w:footnoteReference w:id="553"/>
      </w:r>
      <w:r>
        <w:rPr>
          <w:rFonts w:ascii="Amiri" w:hAnsi="Amiri" w:eastAsia="Amiri" w:cs="Amiri"/>
          <w:color w:val="111111"/>
          <w:sz w:val="28"/>
          <w:sz w:val="28"/>
          <w:szCs w:val="28"/>
          <w:rtl w:val="true"/>
          <w:lang w:bidi="ar-SA"/>
        </w:rPr>
        <w:t>، وَبِنَا يُنَزِّلُ الْغَيْثَ، وَتُنْشَرُالرَّحْمَةُ، وَتَخْرُجُ بَرَكَاتُ الْأَرْضِ، وَلَوْلَا مَا فِي الْأَرْضِ مِنَّا لَسَاخَتْ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تَخْلُ الْأَرْضُ مُنْذُ خَلَقَ اللهُ آدَمَ مِنْ حُجَّةٍ لِلهِ فِيهَا ظَاهِرٍ مَشْهُورٍ أَوْ غَائِبٍ مَسْتُورٍ</w:t>
      </w:r>
      <w:r>
        <w:rPr>
          <w:rStyle w:val="FootnoteAnchor"/>
          <w:rtl w:val="true"/>
        </w:rPr>
        <w:footnoteReference w:id="554"/>
      </w:r>
      <w:r>
        <w:rPr>
          <w:rFonts w:ascii="Amiri" w:hAnsi="Amiri" w:eastAsia="Amiri" w:cs="Amiri"/>
          <w:color w:val="111111"/>
          <w:sz w:val="28"/>
          <w:sz w:val="28"/>
          <w:szCs w:val="28"/>
          <w:rtl w:val="true"/>
          <w:lang w:bidi="ar-SA"/>
        </w:rPr>
        <w:t>، وَلَا تَخْلُو إِلَىٰ أَنْ تَقُومَ السَّاعَةُ مِنْ حُجَّةٍ لِلهِ فِيهَا، ولَوْلَا ذَلِكَ لَمْ 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يَنْتَفِعُونَ بِالشَّمْسِ إِذَا سَتَرَهَا السَّحَابُ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 فِيهِمْ حُمْرَانُ بْنُ أَعْيَنَ، وَمُؤْمِنُ الطَّاقِ، وَهِشَامُ بْنُ سَالِمٍ، وَالطَّيَّارُ، وَجَمَاعَةٌ مِنْ أَصْحَابِهِ فِيهِمْ هِشَامُ بْنُ الْحَكَمِ، وَهُوَ شَابٌّ،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تُخْبِرُنِي كَيْفَ صَنَعْتَ بِعَمْرِو ابْنِ عُبَيْدٍ؟ وَكَيْفَ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إِنِّي أُجِلُّكَ وَأَسْتَحْيِيكَ وَلَا يَعْمَلُ لِسَانِي بَيْنَ يَدَيْكَ،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فَافْعَلُوهُ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وجُلُوسُهُ فِي مَسْجِدِ الْبَصْرَةِ، وَعَظُمَ ذَلِكَ عَلَيَّ، فَخَرَجْتُ إِلَيْهِ، وَدَخَلْتُ الْبَصْرَةَ يَوْمَ الْجُمُعَةِ، فَأَتَيْتُ مَسْجِدَ الْبَصْرَةِ، فَإِذَا أَنَا بِحَلْقَةٍ كَبِيرَةٍ، وَإِذَا أَنَا بِعَمْرِو بْنِ عُبَيْدٍ عَلَيْهِ شَمْلَةٌ سَوْدَاءُ مِنْ صُوفٍ مُؤْتَزِرٌ بِهَا، وَشَمْلَةٌ مُرْتَدٍ بِهَا، وَالنَّاسُ يَسْأَلُونَهُ، فَاسْتَفْرَجْتُالنَّاسَ، فَأَفْرَجُوا لِي، ثُمَّ قَعَدْتُ فِي آخِرِ الْقَوْمِ عَلَىٰ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أَنَا رَجُلٌ غَرِيبٌ تَأْذَنُ لِي فَأَسْأَلَكَ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 إِذَا تَرَىٰ شَيْئاً كَيْفَ تَسْأَلُ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 وَالْأَشْخَاصَ،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الْأَصْوَاتَ،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أَفَلَكَ 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أَبْطِشُ بِهِمَا، وَأَعْرِفُ بِهِمَا اللَّيِّنَ مِنَ الْخَشِنِ،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رِجْلَانِ؟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أَنْتَقِلُ بِهِمَا مِنْ مَكَانٍ إِلَىٰ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بِهِ المَطَاعِمَ عَلَىٰ اخْتِلَافِهَا،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كُلَّمَا وَرَدَ عَلَىٰ هَذِهِ الْجَوَارِحِ</w:t>
      </w:r>
      <w:r>
        <w:rPr>
          <w:rStyle w:val="FootnoteAnchor"/>
          <w:rtl w:val="true"/>
        </w:rPr>
        <w:footnoteReference w:id="5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فِي هَذِهِ الْجَوَارِحِ غِنًى عَنِ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رَدَّتْهُ إِلَىٰ الْقَلْبِ، فَلْيُقِرَّ بِهِ الْيَقِينَ وَيُبْطِلُ الشَّكَّ،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أَقَامَ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الْقَلْبِ وَإِلَّا لَمْ يَسْتَيْقِنِ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إِنَّ اللهَ لَمْ يَتْرُكْ جَوَارِحَكَ حَتَّىٰ جَعَلَ لَهَا إِمَاماً يُصَحِّحُ لَهَا الصَّحِيحَ وَيَنْفِي مَا شَكَّتْ فِيهِ، وَيَتْرُكُ هَذَا الْخَلْقَ كُلَّهُمْ فِي حَيْرَتِهِمْ وَشَكِّهِمْ وَاخْتِلَافِهِمْ لَا يُقِيمُ لَهُمْ إِمَاماً يَرُدُّونَ إِلَيْهِ شَكَّهُمْ وَحَيْرَتَهُمْ وَيُقِيمُ لَكَ إِمَاماً لِجَوَارِحِكَ يُرَدُّ إِلَيْكَشَكُّكَ وَحَيْرَتُكَ؟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أَجَالَسْتَهُ؟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ضَمَّنِي إِلَيْهِ فَأَقْعَدَنِي فِي مَجْلِسِهِ، وَمَا نَطَقَ حَتَّىٰ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مَنْ عَلَّمَكَ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جَرَىٰ عَلَىٰ لِسَانِي،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هَذَا وَاللهِ مَكْتُوبٌ فِي  صُحُفِ إِبْراهِيمَ وَمُوسىٰ </w:t>
      </w:r>
      <w:r>
        <w:rPr>
          <w:rFonts w:eastAsia="Amiri" w:cs="Amiri" w:ascii="Amiri" w:hAnsi="Amiri"/>
          <w:color w:val="111111"/>
          <w:sz w:val="28"/>
          <w:szCs w:val="28"/>
          <w:rtl w:val="true"/>
          <w:lang w:bidi="ar-SA"/>
        </w:rPr>
        <w:t>»</w:t>
      </w:r>
      <w:r>
        <w:rPr>
          <w:rStyle w:val="FootnoteAnchor"/>
          <w:rtl w:val="true"/>
        </w:rPr>
        <w:footnoteReference w:id="557"/>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وتصديق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يُحتاج إليه لبقاء </w:t>
      </w:r>
    </w:p>
    <w:p>
      <w:pPr>
        <w:pStyle w:val="BookText"/>
        <w:rPr/>
      </w:pPr>
      <w:r>
        <w:rPr>
          <w:rFonts w:ascii="Amiri" w:hAnsi="Amiri" w:eastAsia="Amiri" w:cs="Amiri"/>
          <w:color w:val="111111"/>
          <w:sz w:val="28"/>
          <w:sz w:val="28"/>
          <w:szCs w:val="28"/>
          <w:rtl w:val="true"/>
          <w:lang w:bidi="ar-SA"/>
        </w:rPr>
        <w:t xml:space="preserve">العالم علىٰ صلاحه أنَّه ما عذَّب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أُمَّة إلَّا وأمر نبيَّها بالخروج من بين أظهرهم،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أَمْرُنَا وَفَارَ التَّنُّورُ قُلْنَا احْمِلْ فِيهَا مِنْ كُلٍّ زَوْجَيْنِ اثْنَيْنِ وَأَهْلَكَ إِلَّا مَنْ سَبَقَ عَلَيْهِ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يعتزل عنهم مع أهل الإيمان به ولا يبقىٰ مختلطاً بهم،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تُخَاطِبْنِي فِي الَّذِينَظَلَمُوا إِنَّهُمْ مُغْرَقُونَ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قصَّة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بِأَهْلِكَ بِقِطْعٍ مِنَ اللَّيْلِ وَلَا يَلْتَفِتْ مِنْكُمْ أَحَدٌ إِلَّا امْرَأَتَكَ إِنَّهُ مُصِيبُهَا مَا أَصَابَهُمْ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بالخروج من بين أظهرهم قبل أنْ أنزل العذاب بهم، لأنَّه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لينزل عليهم ونبيَّه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أظهرهم، وهكذا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نبيٍّ أراد هلاك أُمَّته أنْ يعتزلها كما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مخوِّفاً بذلك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وَأَعْتَزِلُكُمْ وَمَا تَدْعُونَ مِنْ دُونِ اللهِ وَأَدْعُوا رَبِّي عَسَىٰ أَلَّا أَكُونَ بِدُعَاءِ رَبِّي شَقِيًّا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وَمَا يَعْبُدُونَ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أهلك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كانوا آذوه وعنتوه وألقوه في الجحيم وجعلهم الأسفلين ونجَّاه ولوطاً،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وَنَجَّيْناهُ وَلُوطاً إِلَىٰ الْأَرضِ الَّتِي بارَكْنَا فِيهَا لِلْعَالَمِينَ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ووهب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إسحاق ويعقوب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الْأَخْبَارِ الصَّحِيحَةِ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وَاحِداً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مَدِينَةً أَوْ قَرْيَةً فِي </w:t>
      </w:r>
    </w:p>
    <w:p>
      <w:pPr>
        <w:pStyle w:val="BookText"/>
        <w:rPr/>
      </w:pPr>
      <w:r>
        <w:rPr>
          <w:rFonts w:ascii="Amiri" w:hAnsi="Amiri" w:eastAsia="Amiri" w:cs="Amiri"/>
          <w:color w:val="111111"/>
          <w:sz w:val="28"/>
          <w:sz w:val="28"/>
          <w:szCs w:val="28"/>
          <w:rtl w:val="true"/>
          <w:lang w:bidi="ar-SA"/>
        </w:rPr>
        <w:t xml:space="preserve">مَنَامِهِ فَإِنَّهُ أَمْنٌ لِأَهْلِ تِلْكَ المدِينَةِ أَوِ الْقَرْيَةِ مِمَّا يَخَافُونَ وَيَحْذَرُونَ وَبُلُوغٌ لِمَا يَأْمُلُونَ وَيَرْجُونَ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هشام مع عمرو بن عبيد حجَّة في الانتفاع بالحجَّة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القلب غائب عن سائر الجوارح لا يُرىٰ بالعين ولا يُشَمُّ بالأنف ولا يُذاق بالفم ولا يُلمَس باليد وهو مدبِّر لهذه الجوارح مع غيبته عنها وبقاؤها علىٰ صلاحها، ولو لم يكن القلب لانفسد تدبير الجوارح ولم تستقم أُمورها فاحتيج إلىٰ القلب لبقاء الجوارح علىٰ صلاحها كما احتيج إلىٰ الإمام لبقاء العالم علىٰ صلاحه، ولا قوَّة إلَّا بالله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يُعلَم مكان القلب من الجسد بالخبر فكذلك يُعلَم مكان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بالخبر، وهو ما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في كونه بمكَّة وخروجه منها في وقت ظهوره، ولسنا نعني بالقلب المضغة التي من اللحم، لأنَّ بها لا يقع الانتفاع للجوارح، وإنَّما نعني بالقلب اللطيفة التي جعلها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المضغة لا تُدرَك بالبصر وإنْ كُشِفَ عن تلك المضغة، ولا تُلمَس ولا تُذاق ولا توجد إلَّا بالعلم بها لحصول التمييز واستقامة التدبير من الجوارح والحجَّة بتلك اللطيفة علىٰ 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قائمة ما وُجِدَت والتكليف لها لازم ما بقيت، فإذا عُدِمَت تلك اللطيفة انفسد تدبير الجوارح وسقط التكليف عنها، فكما يجوز أنْ يحتجَّ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اللطيفة الغائبة عن الحواسِّ علىٰ الجوارح، فكذلك جائز أنْ يحتجَّ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جميع الخلق بحجَّة غائب عنهم به يدفع عنهم وبه يرزقهم وبه ينزل عليهم الغيث، ولا قُوَّةَ إِلَّا بالله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5544_183172"/>
      <w:bookmarkStart w:id="205" w:name="pg15544_183172"/>
      <w:bookmarkEnd w:id="205"/>
    </w:p>
    <w:p>
      <w:pPr>
        <w:pStyle w:val="Heading2"/>
        <w:numPr>
          <w:ilvl w:val="1"/>
          <w:numId w:val="1"/>
        </w:numPr>
        <w:rPr/>
      </w:pPr>
      <w:bookmarkStart w:id="206" w:name="pg15544_183172"/>
      <w:bookmarkStart w:id="207" w:name="__RefHeading___Toc9007350_2142443653"/>
      <w:bookmarkStart w:id="208" w:name="_Toc66"/>
      <w:bookmarkEnd w:id="206"/>
      <w:bookmarkEnd w:id="207"/>
      <w:r>
        <w:rPr>
          <w:rtl w:val="true"/>
        </w:rPr>
        <w:t>الباب الثاني والعشرون</w:t>
      </w:r>
      <w:bookmarkEnd w:id="208"/>
    </w:p>
    <w:p>
      <w:pPr>
        <w:pStyle w:val="Heading3"/>
        <w:numPr>
          <w:ilvl w:val="2"/>
          <w:numId w:val="1"/>
        </w:numPr>
        <w:rPr/>
      </w:pPr>
      <w:bookmarkStart w:id="209" w:name="__RefHeading___Toc9007352_2142443653"/>
      <w:bookmarkStart w:id="210" w:name="_Toc67"/>
      <w:bookmarkEnd w:id="209"/>
      <w:r>
        <w:rPr>
          <w:rtl w:val="true"/>
        </w:rPr>
        <w:t>اشارة</w:t>
      </w:r>
      <w:bookmarkEnd w:id="21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اتِّصال الوصيَّة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الأرض لا تخلو من حجَّة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خلقه إلى يوم القيامة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وَسَعْدُ بْنُ عَبْدِ اللهِ وَعَبْدُ اللهِ بْنُ جَعْفَرٍ الْحِمْيَرِيُّ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وَمُحَمَّدُ بْنُ الْحُسَيْنِ بْنِ أَبِي الْخَطَّابِ وَالْهَيْثَمُ ابْنُ أَبِي مَسْرُوقٍ النَّهْدِيُّ وَإِبْرَاهِيمُ بْنُ هَاشِمٍ، عَنِ الْحَسَنِ بْنِ مَحْبُوبٍ السَّرَّادِ، عَنْ مُقَاتِلِ بْنِ سُلَيْمَانَ بْنِ دُوَالَ دُوزَ</w:t>
      </w:r>
      <w:r>
        <w:rPr>
          <w:rStyle w:val="FootnoteAnchor"/>
          <w:rtl w:val="true"/>
        </w:rPr>
        <w:footnoteReference w:id="560"/>
      </w:r>
      <w:r>
        <w:rPr>
          <w:rFonts w:ascii="Amiri" w:hAnsi="Amiri" w:eastAsia="Amiri" w:cs="Amiri"/>
          <w:color w:val="111111"/>
          <w:sz w:val="28"/>
          <w:sz w:val="28"/>
          <w:szCs w:val="28"/>
          <w:rtl w:val="true"/>
          <w:lang w:bidi="ar-SA"/>
        </w:rPr>
        <w:t xml:space="preserve">، عَنْأَبِي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النَّبِيِّينَ، وَوَصِيِّي  سَيِّدُ الْوَصِيِّينَ، وَأَوْصِيَاؤُهُ سَادَةُ الْأَوْصِيَاءِ،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يَجْعَلَ لَهُ وَصِيًّا صَالِحاً،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أَكْرَمْتُ الْأَنْبِيَاءَ بِالنُّبُوَّةِ، ثُمَّ اخْتَرْتُ خَلْقِي فَجَعَلْتُ خِيَارَهُمُ الْأَوْصِيَاءَ، 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فَاجْعَلْ وَصِيِّي خَيْرَ الْأَوْصِيَاءِ،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أَوْصِ إِلَىٰ شَيْثٍ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هِبَةُ اللهِ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فَأَوْصَىٰ آدَمُ إِلَىٰ شَيْثٍ، وَأَوْصَىٰ شَيْثٌ إِلَىٰ ابْنِهِ 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نَزْلَةَ الْحَوْرَاءِ</w:t>
      </w:r>
      <w:r>
        <w:rPr>
          <w:rStyle w:val="FootnoteAnchor"/>
          <w:rtl w:val="true"/>
        </w:rPr>
        <w:footnoteReference w:id="561"/>
      </w:r>
      <w:r>
        <w:rPr>
          <w:rFonts w:ascii="Amiri" w:hAnsi="Amiri" w:eastAsia="Amiri" w:cs="Amiri"/>
          <w:color w:val="111111"/>
          <w:sz w:val="28"/>
          <w:sz w:val="28"/>
          <w:szCs w:val="28"/>
          <w:rtl w:val="true"/>
          <w:lang w:bidi="ar-SA"/>
        </w:rPr>
        <w:t xml:space="preserve">الَّتِي أَنْزَلَهَا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آدَمَ مِنَ الْجَنَّةِ فَزَوَّجَهَا شَيْثاً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وَأَوْصَىٰ شَبَّانُ إِلَىٰ ابْنِهِ مجلث، وَأَوْصَىٰ مجلث إِلَىٰ محوق، وَأَوْصَىٰ محوق إِلَىٰ غثميشا، وَأَوْصَىٰ غثميشا إِلَىٰ أَخْنُوخَ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وَأَوْصَىٰ إِدْرِيسُ إِلَىٰ ناخور، وَدَفَعَهَا ناخور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وَأَوْصَىٰ نُوحٌ إِلَىٰ سَامٍ، وَأَوْصَىٰ سَامٌ إِلَىٰ عثامر، وَأَوْصَىٰ عَثَامِرُ إِلَىٰ بَرْعَيْثَاشَا، وَأَوْصَىٰ بَرْعَيْثَاشَا إِلَىٰ يَافِثَ، وَأَوْصَىٰ يَافِثُ إِلَىٰ بَرَّةَ، وَأَوْصَىٰ بَرَّةُ إِلَىٰ جَفِيسَةَ</w:t>
      </w:r>
      <w:r>
        <w:rPr>
          <w:rStyle w:val="FootnoteAnchor"/>
          <w:rtl w:val="true"/>
        </w:rPr>
        <w:footnoteReference w:id="562"/>
      </w:r>
      <w:r>
        <w:rPr>
          <w:rFonts w:ascii="Amiri" w:hAnsi="Amiri" w:eastAsia="Amiri" w:cs="Amiri"/>
          <w:color w:val="111111"/>
          <w:sz w:val="28"/>
          <w:sz w:val="28"/>
          <w:szCs w:val="28"/>
          <w:rtl w:val="true"/>
          <w:lang w:bidi="ar-SA"/>
        </w:rPr>
        <w:t xml:space="preserve">، وَأَوْصَىٰ جَفِيسَةُ إِلَىٰ عِمْرَانَ، وَدَفَعَهَا عِمْرَانُ إِلَىٰ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وَأَوْصَىٰ إِبْرَاهِيمُ إِلَىٰ ابْنِهِ إِسْمَاعِيلَ، وَأَوْصَىٰ إِسْمَاعِيلُ إِلَىٰ إِسْحَاقَ، وَأَوْصَىٰ إِسْحَاقُ إِلَىٰ يَعْقُوبَ، وَأَوْصَىٰ يَعْقُوبُ إِلَىٰ يُوسُفَ، وَأَوْصَىٰ يُوسُفُ إِلَىٰ بَثْرِيَاءَ، وَأَوْصَىٰ بَثْرِيَاءُ إِلَىٰ شُعَيْبٍ، وَأَوْصَىٰ شُعَيْبٌ إِلَىٰ مُوسَىٰ بْنِ عِمْرَانَ، وَأَوْصَىٰ مُوسَىٰ إِلَىٰ يُوشَعَ بْنِ نُونٍ، وَأَوْصَىٰيُوشَعُ إِلَىٰ دَاوُدَ</w:t>
      </w:r>
      <w:r>
        <w:rPr>
          <w:rStyle w:val="FootnoteAnchor"/>
          <w:rtl w:val="true"/>
        </w:rPr>
        <w:footnoteReference w:id="563"/>
      </w:r>
      <w:r>
        <w:rPr>
          <w:rFonts w:ascii="Amiri" w:hAnsi="Amiri" w:eastAsia="Amiri" w:cs="Amiri"/>
          <w:color w:val="111111"/>
          <w:sz w:val="28"/>
          <w:sz w:val="28"/>
          <w:szCs w:val="28"/>
          <w:rtl w:val="true"/>
          <w:lang w:bidi="ar-SA"/>
        </w:rPr>
        <w:t xml:space="preserve">، وَأَوْصَىٰ دَاوُدُ إِلَىٰ سُلَيْمَانَ، وَأَوْصَىٰ سُلَيْمَانُ إِلَىٰ آصَفَ بْنِ بَرْخِيَا، وَأَوْصَىٰ  آصَفُ بْنُ بَرْخِيَا إِلَىٰ زَكَرِيَّا، وَدَفَعَهَا زَكَرِيَّا 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وَأَوْصَىٰ عِيسَىٰ إِلَىٰ شَمْعُونَ بْنِ حَمُّونَ الصَّفَا، وَأَوْصَىٰ شَمْعُونُ إِلَىٰ يَحْيَىٰ بْنِ </w:t>
      </w:r>
    </w:p>
    <w:p>
      <w:pPr>
        <w:pStyle w:val="BookText"/>
        <w:rPr/>
      </w:pPr>
      <w:r>
        <w:rPr>
          <w:rFonts w:ascii="Amiri" w:hAnsi="Amiri" w:eastAsia="Amiri" w:cs="Amiri"/>
          <w:color w:val="111111"/>
          <w:sz w:val="28"/>
          <w:sz w:val="28"/>
          <w:szCs w:val="28"/>
          <w:rtl w:val="true"/>
          <w:lang w:bidi="ar-SA"/>
        </w:rPr>
        <w:t>زَكَرِيَّا</w:t>
      </w:r>
      <w:r>
        <w:rPr>
          <w:rStyle w:val="FootnoteAnchor"/>
          <w:rtl w:val="true"/>
        </w:rPr>
        <w:footnoteReference w:id="564"/>
      </w:r>
      <w:r>
        <w:rPr>
          <w:rFonts w:ascii="Amiri" w:hAnsi="Amiri" w:eastAsia="Amiri" w:cs="Amiri"/>
          <w:color w:val="111111"/>
          <w:sz w:val="28"/>
          <w:sz w:val="28"/>
          <w:szCs w:val="28"/>
          <w:rtl w:val="true"/>
          <w:lang w:bidi="ar-SA"/>
        </w:rPr>
        <w:t>، وَأَوْصَىٰ يَحْيَىٰ بْنُ زَكَرِيَّا إِلَىٰ مُنْذِرٍ، وَأَوْصَىٰ مُنْذِرٌ إِلَىٰ سُلَيْمَةَ، وَأَوْصَىٰ سُلَيْمَةُ إِلَىٰ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وَدَفَعَهَا إِلَيَّ بُرْدَةُ، وَأَنَا أَدْفَعُهَا إِلَيْكَ يَا عَلِيُّ، وَأَنْتَ تَدْفَعُهَا إِلَىٰ وَصِيِّكَ، وَيَدْفَعُهَا وَصِيُّكَ إِلَىٰ أَوْصِيَائِكَ مِنْ وُلْدِكَ، وَاحِداً بَعْدَ وَاحِدٍ حَتَّىٰ تُدْفَعَ إِلَىٰ خَيْرِ أَهْلِ الْأَرْضِ بَعْدَكَ، وَلَتَكْفُرَنَّ بِكَ الْأُمَّةُ، وَلَتَخْتَلِفَنَّ عَلَيْكَ اخْتِلَافاً شَدِيداً، الثَّابِتُ عَلَيْكَ كَالمُقِيمِ مَعِي، وَالشَّاذُّ عَنْكَ فِي النَّارِ، وَالنَّارُ مَثْوًى لِلْكَافِرِينَ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مُحَمَّدِ ابْنِ الْفُضَيْلِ، عَنْ أَبِي حَمْزَةَ الثُّمَالِيِّ، عَنْ أَبِي جَعْفَرٍمُحَمَّدِ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عَهِدَ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يَقْرَبَ الشَّجَرَةَ، فَلَمَّا بَلَغَ الْوَقْتُ الَّذِي كَانَ فِي عِلْمِ اللهِ تَبَارَكَ وَتَعَالَىٰ أَنْ يَأْكُلَ مِنْهَا نَسِيَ فَأَكَلَ مِنْهَا، وَهُوَ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أَكَلَ آدَمُ مِنَ الشَّجَرَةِ أُهْبِطَ إِلَىٰ الْأَرْضِ، فَوُلِدَ لَهُ هَابِيلُ وَأُخْتُهُ تَوْأَماً، وَوُلِدَ لَهُ قَابِيلُ وَأُخْتُهُ تَوْأَماً، ثُمَّ إِنَّ آدَمَ أَمَرَ هَابِيلَ وَقَابِيلَ أَنْ يُقَرِّبَا قُرْبَاناً، وَكَانَ هَابِيلُ صَاحِبَ غَنَمٍ، وَكَانَ قَابِيلُ صَاحِبَ زَرْعٍ، فَقَرَّبَ هَابِيلُ كَبْشاً، وَقَرَّبَ قَابِيلُ مِنْ زَرْعِهِ مَا لَمْ يُنَقَّ، وَكَانَ كَبْشُ هَابِيلَ مِنْ أَفْضَلِ غَنَمِهِ، وَكَانَ زَرْعُ قَابِيلَ </w:t>
      </w:r>
    </w:p>
    <w:p>
      <w:pPr>
        <w:pStyle w:val="BookText"/>
        <w:rPr/>
      </w:pPr>
      <w:r>
        <w:rPr>
          <w:rFonts w:ascii="Amiri" w:hAnsi="Amiri" w:eastAsia="Amiri" w:cs="Amiri"/>
          <w:color w:val="111111"/>
          <w:sz w:val="28"/>
          <w:sz w:val="28"/>
          <w:szCs w:val="28"/>
          <w:rtl w:val="true"/>
          <w:lang w:bidi="ar-SA"/>
        </w:rPr>
        <w:t xml:space="preserve">غَيْرَ مُنَقًّى، فَتُقُبِّلَ قُرْبَانُ هَابِيلَ، وَلَمْ يُتَقَبَّلْ قُرْبَانُ قَابِيلَ،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الْقُرْبَانُ إِذَا قُبِلَ تَأْكُلُهُ النَّارُ، فَعَمَدَ قَابِيلُ إِلَىٰ النَّارِ فَبَنَىٰ لَهَا بَيْتاً، وَهُوَ أَوَّلُ مَنْ بَنَىٰ لِلنَّارِ الْبُيُوتَ،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لَأَعْبُدَنَّ هَذِهِ النَّارَ حَتَّىٰ يُتَقَبَّلَ قُرْبَانِي، ثُمَّ إِنَّ عَدُوَّ اللهِ إِبْلِيسَ قَالَ لِقَابِيلَ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تُقُبِّلَ قُرْبَانُ هَابِيلَ  وَلَمْ يُتَقَبَّلْ قُرْبَانُكَ، فَإِنْ تَرَكْتَهُ يَكُونُ لَهُ عَقِبٌ يَفْتَخِرُونَ عَلَىٰ عَقِبِكَ، فَقَتَلَهُ قَابِيلُ، فَلَمَّا رَجَعَ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قَابِيلُ، أَيْنَ هَابِيلُ؟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وَمَا بَعَثْتَنِي لَهُ رَاعِياً، فَانْطَلَقَ آدَمُ، فَوَجَدَ هَابِيلَ مَقْتُولاً،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مِنْ أَرْضٍ كَمَا قَبِلْتِ دَمَ هَابِيلَ، فَبَكَىٰ آدَمُ عَلَىٰ هَابِيلَ أَرْبَعِينَ لَيْلَةً، ثُمَّ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يَهَبَ لَهُ وَلَداً، فَوُلِدَ لَهُ غُلَامٌ، فَسَمَّاهُ هِبَةَ اللهِ،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وَهَبَهُ لَهُ، فَأَحَبَّهُ آدَمُ حُبًّا شَدِيداً، فَلَمَّا انْقَضَتْ نُبُوَّةُ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وَاسْتُكْمِلَتْ أَيَّامُهُ أَوْحَىٰ اللهُ تَعَالَىٰ إِلَيْهِ أَنْ يَا آدَمُ إِنَّهُ قَدِ انْقَضَتْ نُبُوَّتُكَ وَاسْتَكْمَلْتَ أَيَّامَكَ، فَاجْعَلِ الْعِلْمَ الَّذِي عِنْدَكَوَالْإِيمَانَ وَالْاِسْمَ الْأَكْبَرَ وَمِيرَاثَ الْعِلْمِ وَآثَارَ النُّبُوَّةِ فِي الْعَقِبِ مِنْ ذُرِّيَّتِكَ عِنْدَ ابْنِكَ هِبَةِ اللهِ فَإِنِّي لَنْ أَقْطَعَ الْعِلْمَ وَالْإِيمَانَ وَالْاِسْمَ الْأَكْبَرَ وَمِيرَاثَ الْعِلْمِ وَآثَارَ النُّبُوَّةِ فِي الْعَقِبِ مِنْ ذُرِّيَّتِكَ إِلَىٰ يَوْمِ الْقِيَامَةِ، وَلَنْ أَدَعَ الْأَرْضَ إِلَّا وَفِيهَا عَالِمٌ يُعْرَفُ بِهِ دِينِي وَيُعْرَفُ بِهِ طَاعَتِي وَيَكُونُ نَجَاةً لِمَنْ يُولَدُ فِيمَا بَيْنَكَ وَبَيْنَ نُوحٍ، وَذَكَرَ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بَاعِثٌ نَبِيًّا اسْمُهُ نُوحٌ، وَإِنَّهُ يَدْعُو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فَيُكَذِّبُونَهُ، فَيَقْتُلُهُمُ اللهُ بِالطُّوفَانِ، وَكَانَ بَيْنَ آدَمَ وَبَيْنَ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آبَاءٍ، كُلُّهُمْ أَنْبِيَاءُ اللهِ، وَأَوْصَىٰ آدَمُ إِلَىٰ هِبَةِ اللهِ أَنَّ مَنْ أَدْرَكَهُ مِنْكُمْ فَلْيُؤْمِنْ بِهِ وَلْيَتَّبِعْهُ وَلْيُصَدِّقْ بِهِ فَإِنَّهُ يَنْجُو مِنَ الْغَرَقِ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المَرْضَةَ الَّتِي قُبِضَ فِيهَا أَرْسَلَ إِلَىٰ هِبَةِ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جَبْرَئِيلَ أَوْ مَنْ لَقِيتَ مِنَ المَلَائِكَةِ فَأَقْرِئْهُ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جَبْرَئِيلُ، إِنَّ أَبِي يَسْتَهْدِيكَ مِنْ ثِمَارِ الْجَنَّةِ، فَفَعَلَ،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هِبَةَ اللهِ، إِنَّ أَبَاكَ قَدْ قُبِضَ وَمَا نَزَلْتُ إِلَّا لِلصَّلَاةِ عَلَيْهِ، فَارْجِعْ، فَرَجَعَ فَوَجَدَ أَبَاهُ قَدْ قُبِضَ، فَأَرَاهُ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يُغَسِّلُهُ، فَغَسَّلَهُ حَتَّىٰ إِذَا بَلَغَ الصَّلَاةَ عَلَيْهِ 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تَقَدَّمْ فَصَلِّ عَلَىٰ آدَمَ، فَقَالَ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هِبَةَ اللهِ، إِنَّ اللهَ أَمَرَنَا أَنْ نَسْجُدَ لِأَبِيكَ فِي الْجَنَّةِ، فَلَيْسَ لَنَا أَنْ نَؤُمَّ أَحَداً مِنْ وُلْدِهِ، فَتَقَدَّمَ هِبَةُ اللهِ فَصَلَّىٰ عَلَىٰ آدَمَ وَجَبْرَئِيلُ خَلْفَهُ وَحِزْبٌ مِنَ المَلَائِكَةِ، وَكَبَّرَ عَلَيْهِ ثَلَاثِينَ تَكْبِيرَةً بِأَمْرِ جَبْرَئِيلَ، فَرُفِعَ مِنْ ذَلِكَ خَمْساً وَعِشْرُونَ تَكْبِيرَةً وَالسُّنَّةُ فِينَا الْيَوْمَ خَمْسُ تَكْبِيرَاتٍ،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عَلَىٰ أَهْلِ بَدْرٍ سَبْعاً وَتِسْعاً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هِبَةَ اللهِ لَمَّا دَفَنَ آدَمَ أَبَاهُ أَتَاهُ قَابِيلُ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هِبَةَ اللهِ، إِنِّي قَدْ رَأَيْتُ آدَمَ أَبِي خَصَّكَ مِنَ الْعِلْمِ بِمَا لَمْ أُخَصَّ بِهِ، وَهُوَ الْعِلْمُ الَّذِي دَعَا بِهِأَخُوكَ هَابِيلُ فَتُقُبِّلَ قُرْبَانُهُ، وَإِنَّمَا قَتَلْتُهُ لِكَيْلَا يَكُونَ لَهُ عَقِبٌ فَيَفْتَخِرُونَ عَلَىٰ عَقِبِي،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الَّذِي تُقُبِّلَ قُرْبَانُهُ، وَأَنْتُمْ أَبْنَاءُ الَّذِي لَمْ يُتَقَبَّلْ قُرْبَانُهُ، فَإِنَّكَ إِنْ أَظْهَرْتَ مِنَ الْعِلْمِ الَّذِي اخْتَصَّكَ بِهِ أَبُوكَ شَيْئاً قَتَلْتُكَ كَمَا قَتَلْتُ أَخَاكَ 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 هِبَةُ اللهِ وَالْعَقِبُ مِنْهُ مُسْتَخْفِينَ بِمَا عِنْدَهُمْ مِنَ الْعِلْمِ وَالْإِيمَانِ وَالْاِسْمِ الْأَكْبَرِ وَمِيرَاثِ الْعِلْمِ وَآثَارِ عِلْمِ النُّبُوَّةِ حَتَّىٰ بُعِثَ نُوحٌ وَظَهَرَتْ وَصِيَّةُ هِبَةِ اللهِ حِينَ نَظَرُوا فِي وَصِيَّةِ آدَمَ، فَوَجَدُوا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بَشَّرَ بِهِ أَبُوهُمْ آدَمُ، فَآمَنُوا بِهِ وَاتَّبَعُوهُ وَصَدَّقُوهُ، وَقَدْ كَانَ آدَمُ وَصَّىٰ هِبَةَ اللهِ أَنْ يَتَعَاهَدَ هَذِهِ الْوَصِيَّةَ عِنْدَ رَأْسِ كُلِّ سَنَةٍ، فَيَكُونَ يَوْمَ عِيدٍ لَهُمْ، فَيَتَعَاهَدُونَ بَعْثَ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الَّذِي بُعِثَ فِيهِ، وَكَذَلِكَ جَرَىٰ فِي وَصِيَّةِ كُلِّ نَبِيٍّ حَتَّىٰ بَعَثَ اللهُ تَبَارَكَ وَتَعَالَىٰ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عَرَفُوا نُوحاً بِالْعِلْمِ الَّذِي عِنْدَهُمْ،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إِلَىٰ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مَا بَيْنَ آدَمَ وَنُوحٍ مِنَ الْأَنْبِيَاءِ </w:t>
      </w:r>
    </w:p>
    <w:p>
      <w:pPr>
        <w:pStyle w:val="BookText"/>
        <w:rPr/>
      </w:pPr>
      <w:r>
        <w:rPr>
          <w:rFonts w:ascii="Amiri" w:hAnsi="Amiri" w:eastAsia="Amiri" w:cs="Amiri"/>
          <w:color w:val="111111"/>
          <w:sz w:val="28"/>
          <w:sz w:val="28"/>
          <w:szCs w:val="28"/>
          <w:rtl w:val="true"/>
          <w:lang w:bidi="ar-SA"/>
        </w:rPr>
        <w:t xml:space="preserve">مُسْتَخْفِينَ وَمُسْتَعْلِنِينَ، وَلِذَلِكَ خَفِيَ ذِكْرُهُمْ فِي الْقُرْآنِ فَلَمْ يُسَمَّوْا كَمَا سُمِّيَ مَنِ اسْتَعْلَنَ مِنَ الْأَنْبِيَاءِ،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وَرُسُلاً قَدْ قَصَصْنَاهُمْ عَلَيْكَ مِنْ قَبْلُ وَرُسُلاً لَمْ نَقْصُصْهُمْ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لَمْ يُسَمِّهِمْ مِنَ المُسْتَخْفِينَ كَمَا سَمَّىٰ المُسْتَعْلِنِينَ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أَلْفَ سَنَةٍ إِلَّا خَمْسِينَ عاماً لَمْ يُشَارِكْهُ فِي نُبُوَّتِهِ أَحَدٌ، وَلَكِنَّهُ قَدِمَ عَلَىٰ قَوْمٍ مُكَذِّبِينَ لِلْأَنْبِيَاءِ الَّذِينَ كَانُوا بَيْنَهُ وَبَيْنَ آدَمَ، وَذَلِكَ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كَانَ بَيْنَهُ وَبَيْنَ آدَمَ إِلَىٰ أَنْ يَنْتَهِيَ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نُوحاً لَمَّا انْقَضَتْ نُبُوَّتُهُ وَاسْتُكْمِلَتْ أَيَّامُهُ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إِنَّهُ قَدِ انْقَضَتْ نُبُوَّتُكَ وَاسْتَكْمَلْتَ أَيَّامَكَ، فَاجْعَلِ الْعِلْمَ الَّذِي عِنْدَكَ وَالْإِيمَانَ وَالْاِسْمَ الْأَكْبَرَ وَمِيرَاثَ الْعِلْمِ وَآثَارَ النُّبُوَّةِ فِي الْعَقِبِ مِنْ ذُرِّيَّتِكَ عِنْدَ سَامٍ، فَإِنِّي لَنْ أَقْطَعَهَا مِنْ بُيُوتَاتِ الْأَنْبِيَاءِ الَّذِينَ بَيْنَكَ وَبَيْنَ آدَمَ، وَلَنْ أَدَعَ الْأَرْضَ إِلَّا وَفِيهَا عَالِمٌ يُعْرَفُ بِهِ دِينِي وَتُعْرَفُ بِهِ طَاعَتِي وَيَكُونُ نَجَاةً لِمَنْ يُولَدُ فِيمَا بَيْنَ  قَبْضِ النَّبِيِّ إِلَىٰ خُرُوجِ النَّبِيِّ الْآخَرِ، وَلَيْسَ بَعْدَ سَامٍ إِلَّا هُودٌ، فَكَانَ مَا بَيْنَ نُوحٍ وَهُودٍ مِنَ الْأَنْبِيَاءِ مُسْتَخْفِينَ وَمُسْتَعْلِنِينَ، وَقَالَ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بَاعِثٌ 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وَإِنَّهُ يَدْعُو قَوْمَهُ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فَيُكَذِّبُونَهُ،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مُهْلِكُهُمْ بِالرِّيحِ، فَمَنْ أَدْرَكَهُ مِنْكُمْ فَلْيُؤْمِنْ بِهِ وَلْيَتَّبِعْهُ فَإِنَّ اللهَ تَبَارَكَ وَتَعَالَىٰ يُنَجِّيهِ مِنْ عَذَابِ الرِّيحِ، وَأَمَرَ نُوحٌ ابْنَهُ سَامَ أَنْ يَتَعَاهَدَ هَذِهِ الْوَصِيَّةَ عِنْدَ رَأْسِ كُلِّ سَنَةٍ، وَيَكُونَ يَوْمَ عِيدٍ لَهُمْ، فَيَتَعَاهَدُونَ فِيهِ بَعْثَ هُودٍ وَزَمَانَهُ الَّذِي يَخْرُجُ فِيهِ، فَلَمَّا بَعَثَ اللهُ تَبَارَكَ وَتَعَالَىٰ هُوداً نَظَرُوا فِيمَا عِنْدَهُمْ مِنَ الْعِلْمِ وَالْإِيمَانِ وَمِيرَاثِ الْعِلْمِ وَالْاِسْمِ الْأَكْبَرِ وَآثَارِ عِلْمِ النُّبُوَّةِ، فَوَجَدُوا هُوداً نَبِيًّا وَقَدْ بَشَّرَهُمْ بِهِ أَبُوهُمْ نُوحٌ </w:t>
      </w:r>
    </w:p>
    <w:p>
      <w:pPr>
        <w:pStyle w:val="BookText"/>
        <w:rPr/>
      </w:pPr>
      <w:r>
        <w:rPr>
          <w:rFonts w:ascii="Amiri" w:hAnsi="Amiri" w:eastAsia="Amiri" w:cs="Amiri"/>
          <w:color w:val="111111"/>
          <w:sz w:val="28"/>
          <w:sz w:val="28"/>
          <w:szCs w:val="28"/>
          <w:rtl w:val="true"/>
          <w:lang w:bidi="ar-SA"/>
        </w:rPr>
        <w:t xml:space="preserve">، فَآمَنُوا بِهِ وَصَدَّقُوهُ وَاتَّبَعُوهُ فَنَجَوْا مِنْ عَذَابِ الرِّيحِ،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 بِهَا إِبْراهِيمُ بَنِيهِ وَيَعْقُوبُ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كُلًّا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هَدَيْنَا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لِنَجْعَلَهَا فِي أَهْلِ بَيْتِهِ، فَآمَنَ الْعَقِبُ مِنْ ذُرِّيَّةِ الْأَنْبِيَاءِ مَنْ كَانَمِنْ قِبَلِ إِبْرَاهِيمَ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بَيْنَ هُودٍ وَإِبْرَاهِيمَ مِنَ الْأَنْبِيَاءِ عَشَرَةُ أَنْبِيَاءَ،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قَوْمُ لُوطٍ مِنْكُمْ بِبَعِيدٍ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 لَهُ لُوطٌ وَقَالَ إِنِّي مُهَاجِرٌ إِلَىٰ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ذَاهِبٌ إِلَىٰ رَبِّي سَيَهْدِينِ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وَإِبْرَاهِيمَ إِذْ قَالَ لِقَوْمِهِ اعْبُدُوا اللهَ وَاتَّقُوهُ ذَلِكُمْ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بَيْنَ كُلِّ نَبِيٍّ وَنَبِيٍّ عَشَرَةُ آبَاءٍ وَتِسْعَةُ آبَاءٍ وَثَمَانِيَةُ آبَاءٍ كُلُّهُمْ أَنْبِيَاءُ، وَجَرَىٰ لِكُلِّ نَبِيٍّ مَا جَرَىٰ لِنُوحٍ وَكَمَا جَرَىٰ لِآدَمَ وَهُودٍ وَصَالِحٍ وَشُعَيْبٍ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يُوسُفَ بْنِ يَعْقُوبَ بْنِ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صَارَتْ بَعْدَ يُوسُفَ فِي الْأَسْبَاطِ إِخْوَتِهِ حَتَّىٰ انْتَهَتْ إِلَىٰ مُوسَىٰ بْنِ عِمْرَانَ، وَكَانَ بَيْنَ يُوسُفَ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الْأَنْبِيَاءِ، فَأَرْسَلَ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وَهَارُونَ  إِلَىٰ فِرْعَوْنَ وَهَامَانَ وَقَارُونَ، ثُمَّ أَرْسَلَ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الرُّسُلَ تَتْرَىٰ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جَاءَ أُمَّةً رَسُولُهَا كَذَّبُوهُ فَأَتْبَعْنَا بَعْضَهُمْ بَعْضاً وَجَعَلْناهُمْ 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بَنُو إِسْرَائِيلَ تَقْتُلُ فِي الْيَوْمِ نَبِيَّيْنِ وَثَلَاثَةً وَأَرْبَعَةً حَتَّىٰ إِنَّهُ كَانَ يُقْتَلُ فِي الْيَوْمِ الْوَاحِدِ سَبْعُونَ نَبِيًّا وَيَقُومُ سُوقُ قَتْلِهِمْ فِي آخِرِ النَّهَارِ، فَلَمَّا أُنْزِلَتِ التَّوْرَاةُ عَلَىٰ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تُبَشِّرُ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بَيْنَ يُوسُفَ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عَشَرَةٌ، وَكَانَ وَصِيُّ مُوسَىٰ بْنِ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 يُوشَعَ بْنَ نُونٍ، وَهُوَ فَتَاهُ الَّذِي قَالَ اللهُ تَبَارَكَ وَتَعَالَىٰ فِي كِتَابِهِ</w:t>
      </w:r>
      <w:r>
        <w:rPr>
          <w:rStyle w:val="FootnoteAnchor"/>
          <w:rtl w:val="true"/>
        </w:rPr>
        <w:footnoteReference w:id="566"/>
      </w:r>
      <w:r>
        <w:rPr>
          <w:rFonts w:ascii="Amiri" w:hAnsi="Amiri" w:eastAsia="Amiri" w:cs="Amiri"/>
          <w:color w:val="111111"/>
          <w:sz w:val="28"/>
          <w:sz w:val="28"/>
          <w:szCs w:val="28"/>
          <w:rtl w:val="true"/>
          <w:lang w:bidi="ar-SA"/>
        </w:rPr>
        <w:t xml:space="preserve">، فَلَمْ تَزَلِ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صِفَةَ مُحَمَّدٍ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فِي التَّوْرَاةِ وَالْإِنْجِيلِ يَأْمُرُهُمْ بِالْمَعْرُوفِ وَيَنْهَاهُمْ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يَحْكِي عَنْ عِيسَىٰ ابْنِ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فَبَشَّرَ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بَشَّرَتِ الْأَنْبِيَاءُ بَعْضُهُمْ بَعْضاً حَتَّىٰ بَلَغَتْ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نُبُوَّتَهُ وَاسْتُكْمِلَتْ أَيَّامُهُ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أَنْ يَا مُحَمَّدُ قَدْ قَضَيْتَ نُبُوَّتَكَ وَاسْتَكْمَلْتَ أَيَّامَكَ فَاجْعَلِ الْعِلْمَ الَّذِي عِنْدَكَ وَالْإِيمَانَ وَالْاِسْمَ الْأَكْبَرَ وَمِيرَاثَ الْعِلْمِ وَآثَارَ عِلْمِ النُّبُوَّةِ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لَنْ أَقْطَعَ الْعِلْمَ وَالْإِيمَانَ وَالْاِسْمَ الْأَكْبَرَ وَمِيرَاثَ الْعِلْمِ وَآثَارَ عِلْمِ النُّبُوَّةِ مِنَ الْعَقِبِ مِنْ ذُرِّيَّتِكَ كَمَا لَمْ أَقْطَعْهَا مِنْ بُيُوتَاتِ الْأَنْبِيَاءِ الَّذِينَ كَانُوا بَيْنَكَ وَبَيْنَ أَبِيكَ آدَمَ،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تَبَارَكَ وَتَعَالَىٰ لَمْ يَجْعَلِ  الْعِلْمَ جَهْلاً، وَلَمْ يَكِلْ أَمْرَهُ إِلَىٰ مَلَكٍ مُقَرَّبٍ وَلَا نَبِيٍّ مُرْسَلٍ، وَلَكِنَّهُ أَرْسَلَ رَسُولاً مِنْ مَلَائِكَتِهِ إِلَىٰ نَبِيِّهِ، فَقَالَ لَهُ كَذَا وَكَذَا، وَأَمَرَهُ بِمَا يُحِبُّ، وَنَهَاهُ عَمَّا يُنْكِرُ، فَقَصَّ عَلَيْهِ مَا قَبْلَهُ وَمَا خَلْفَهُ بِعِلْمٍ، فَعَلَّمَ ذَلِكَ الْعِلْمَ أَنْبِيَاءَهُ وَأَصْفِيَاءَهُ مِنَ الْآبَاءِ وَالْإِخْوَانِ بِالذُّرِّيَّةِ الَّتِي بَعْضُهَا مِنْ بَعْضٍ،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الْكِتَابُ فَالنُّبُوَّةُ، وَأَمَّا الْحِكْمَةُ فَهُمُ الْحُكَمَاءُ مِنَ الْأَنْبِيَاءِ وَالْأَصْفِيَاءِ مِنَالصَّفْوَةِ، وَكُلُّ هَؤُلَاءِ مِنَ الذُّرِّيَّةِ الَّتِي  بَعْضُها مِنْ بَعْضٍ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النُّبُوَّةَ وَفِيهِمُ الْعَاقِبَةُ وَحِفْظُ الْمِيثَاقِ حَتَّىٰ تَنْقَضِيَ الدُّنْيَا، فَهُمُ الْعُلَمَاءُ وَوُلَاةُ الْأَمْرِ وَأَهْلُ اسْتِنْبَاطِ الْعِلْمِ وَالْهُدَاةُ، فَهَذَا بَيَانُ الْفَضْلِ فِي الرُّسُلِ وَالْأَنْبِيَاءِ وَالْحُكَمَاءِ وَأَئِمَّةِ الْهُدَىٰ وَالْخُلَفَاءِ الَّذِينَ هُمْ وُلَاةُ أَمْرِ اللهِ وَأَهْلُ اسْتِنْبَاطِ عِلْمِ اللهِ وَأَهْلُ آثَارِ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الذُّرِّيَّةِ الَّتِي بَعْضُهَا مِنْ بَعْضٍ مِنَ الصَّفْوَةِ بَعْدَ الْأَنْبِيَاءِ مِنَ الْآلِ وَالْإِخْوَانِ وَالذُّرِّيَّةِ مِنْ بُيُوتَاتِ الْأَنْبِيَاءِ، فَمَنْ عَمِلَ بِعَمَلِهِمْ وَانْتَهَىٰ إِلَىٰ أَمْرِهِمْ نَجَا بِنَصْرِهِمْ، وَمَنْ وَضَعَ وَلَايَةَ اللهِ وَأَهْلَ اسْتِنْبَاطِ عِلْمِ اللهِ فِي غَيْرِ أَهْلِ الصَّفْوَةِ مِنْ بُيُوتَاتِ الْأَنْبِيَاءِ فَقَدْ خَالَفَ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الْجُهَّالَ وُلَاةَ أَمْرِ اللهِ وَالمُتَكَلِّفِينَ بِغَيْرِ هُدًى، وَزَعَمُوا أَنَّهُمْ أَهْلُ اسْتِنْبَاطِ عِلْمِ اللهِ، فَكَذَّبُوا عَلَىٰ اللهِ وَزَاغُوا</w:t>
      </w:r>
      <w:r>
        <w:rPr>
          <w:rStyle w:val="FootnoteAnchor"/>
          <w:rtl w:val="true"/>
        </w:rPr>
        <w:footnoteReference w:id="567"/>
      </w:r>
      <w:r>
        <w:rPr>
          <w:rFonts w:ascii="Amiri" w:hAnsi="Amiri" w:eastAsia="Amiri" w:cs="Amiri"/>
          <w:color w:val="111111"/>
          <w:sz w:val="28"/>
          <w:sz w:val="28"/>
          <w:szCs w:val="28"/>
          <w:rtl w:val="true"/>
          <w:lang w:bidi="ar-SA"/>
        </w:rPr>
        <w:t>عَنْ وَصِيَّةِ اللهِ وطَاعَتِهِ، فَلَمْ يَضَعُوا فَضْلَ اللهِ حَيْثُ وَضَعَهُ اللهُ تَبَارَكَ وَتَعَالَىٰ، فَضَلُّوا وَأَضَلُّوا أَتْبَاعَهُمْ، فَلَا تَكُونُ</w:t>
      </w:r>
      <w:r>
        <w:rPr>
          <w:rStyle w:val="FootnoteAnchor"/>
          <w:rtl w:val="true"/>
        </w:rPr>
        <w:footnoteReference w:id="568"/>
      </w:r>
      <w:r>
        <w:rPr>
          <w:rFonts w:ascii="Amiri" w:hAnsi="Amiri" w:eastAsia="Amiri" w:cs="Amiri"/>
          <w:color w:val="111111"/>
          <w:sz w:val="28"/>
          <w:sz w:val="28"/>
          <w:szCs w:val="28"/>
          <w:rtl w:val="true"/>
          <w:lang w:bidi="ar-SA"/>
        </w:rPr>
        <w:t xml:space="preserve">لَهُمْ يَوْمَ الْقِيَامَةِ حُجَّةٌ، إِنَّمَا الْحُجَّةُ فِي آلِ إِبْرَاهِيمَ،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فَالْحُجَّةُ الْأَنْبِيَاءُ وَأَهْلُ بُيُوتَاتِ الْأَنْبِيَاءِ حَتَّىٰ تَقُومَ السَّاعَةُ، لِأَنَّ كِتَابَ اللهِ يَنْطِقُ بِذَلِكَ وَوَصِيَّةَ اللهِ جَرَتْ بِذَلِكَ فِي الْعَقِبِ مِنَ الْبُيُوتِ الَّتِي رَفَعَهَا اللهُ تَبَارَكَ وَتَعَالَىٰ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بُيُوتَاتُ الْأَنْبِيَاءِ وَالرُّسُلِ وَالْحُكَمَاءِ وَأَئِمَّةِ الْهُدَىٰ، فَهَذَا بَيَانُ عُرْوَةِ الْإِيمَانِ الَّتِي بِهَا نَجَا مَنْ نَجَا قَبْلَكُمْ، وَبِهَا يَنْجُو مَنِ اتَّبَعَ الْأَئِمَّةَ، وَقَدْ قَالَ اللهُ تَبَارَكَ وَتَعَالَىٰ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وَنُوحاً هَدَيْنَا مِنْ قَبْلُ وَمِنْ ذُرِّيَّتِهِ دَاوُدَ وَسُلَيْمَانَ وَأَيُّوبَ وَيُوسُفَ وَمُوسَىٰ وَهَارُونَ وَكَذَلِكَ نَجْزِي الْمُحْسِنِينَ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w:t>
      </w:r>
    </w:p>
    <w:p>
      <w:pPr>
        <w:pStyle w:val="BookText"/>
        <w:rPr/>
      </w:pPr>
      <w:r>
        <w:rPr>
          <w:rFonts w:ascii="Amiri" w:hAnsi="Amiri" w:eastAsia="Amiri" w:cs="Amiri"/>
          <w:color w:val="111111"/>
          <w:sz w:val="28"/>
          <w:sz w:val="28"/>
          <w:szCs w:val="28"/>
          <w:rtl w:val="true"/>
          <w:lang w:bidi="ar-SA"/>
        </w:rPr>
        <w:t xml:space="preserve">الصَّالِحِينَ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وَالْحُكْمَ وَالنُّبُوَّةَ فَإِنْ يَكْفُرْ بِهَا هؤُلَاءِ فَقَدْ وَكَّلْنَا بِهَا قَوْماً لَيْسُوا بِهَا بِكافِرِينَ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وَكَّلَ بِالْفَضْلِ مِنْ أَهْلِ بَيْتِهِ مِنَ الْآبَاءِ وَالْإِخْوَانِ وَالذُّرِّيَّةِ،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بَيْتِكَ بِالْإِيمَانِ الَّذِي أَرْسَلْتُكَ بِهِ، فَلَا يَكْفُرُونَ بِهَا أَبَداً، وَلَا أُضِيعُ الْإِيمَانَ الَّذِي أَرْسَلْتُكَ بِهِ، وَجَعَلْتُ أَهْلَ بَيْتِكَ بَعْدَكَ عَلَماً عَلَىٰ أُمَّتِكَ</w:t>
      </w:r>
      <w:r>
        <w:rPr>
          <w:rStyle w:val="FootnoteAnchor"/>
          <w:rtl w:val="true"/>
        </w:rPr>
        <w:footnoteReference w:id="569"/>
      </w:r>
      <w:r>
        <w:rPr>
          <w:rFonts w:ascii="Amiri" w:hAnsi="Amiri" w:eastAsia="Amiri" w:cs="Amiri"/>
          <w:color w:val="111111"/>
          <w:sz w:val="28"/>
          <w:sz w:val="28"/>
          <w:szCs w:val="28"/>
          <w:rtl w:val="true"/>
          <w:lang w:bidi="ar-SA"/>
        </w:rPr>
        <w:t xml:space="preserve">وَوُلَاةً مِنْ بَعْدِكَ وَأَهْلَ اسْتِنْبَاطِ عِلْمِيَ الَّذِي لَيْسَ فِيهِ كَذِبٌ وَلَا إِثْمٌ وَلَا وِزْرٌ وَلَا بَطَرٌ وَلَا رِيَاءٌ، فَهَذَا تِبْيَانُ مَا بَيَّنَهُ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هَذِهِ الْأُمَّةِ بَعْدَ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تَعَالَىٰ طَهَّرَ أَهْلَ بَيْتِ نَبِيِّهِ وَجَعَلَ لَهُمْ أَجْرَ المَوَدَّةِ وَأَجْرَىٰ لَهُمُ الْوَلَايَةَ وَجَعَلَهُمْ أَوْصِيَاءَهُ وَأَحِبَّاءَهُ وَأَئِمَّتَهُ بَعْدَهُ فِي أُمَّتِهِ</w:t>
      </w:r>
      <w:r>
        <w:rPr>
          <w:rStyle w:val="FootnoteAnchor"/>
          <w:rtl w:val="true"/>
        </w:rPr>
        <w:footnoteReference w:id="570"/>
      </w:r>
      <w:r>
        <w:rPr>
          <w:rFonts w:ascii="Amiri" w:hAnsi="Amiri" w:eastAsia="Amiri" w:cs="Amiri"/>
          <w:color w:val="111111"/>
          <w:sz w:val="28"/>
          <w:sz w:val="28"/>
          <w:szCs w:val="28"/>
          <w:rtl w:val="true"/>
          <w:lang w:bidi="ar-SA"/>
        </w:rPr>
        <w:t xml:space="preserve">، فَاعْتَبِرُوا أَيُّهَا النَّاسُ فِيمَا قُلْتُ، وَتَفَكَّرُوا حَيْثُ وَضَعَ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وَلَايَتَهُ وَطَاعَتَهُ وَمَوَدَّتَهُ وَاسْتِنْبَاطَ عِلْمِهِ وَحُجَّتَهُ، فَإِيَّاهُ فَتَعَلَّمُوا، وَبِهِ فَاسْتَمْسِكُوا تَنْجُوا، وَتَكُونُ لَكُمْ بِهِ حُجَّةٌ يَوْمَ الْقِيَامَةِ وَالْفَوْزُ، فَإِنَّهُمْ صِلَةُ مَابَيْنَكُمْ وَبَيْنَ رَبِّكُمْ، وَلَا تَصِلُ الْوَلَايَةُ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بِهِمْ، فَمَنْ فَعَلَ ذَلِكَ كَانَ حَقًّا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يُكْرِمَهُ وَلَا يُعَذِّبَهُ، وَمَنْ يَأْتِ اللهَ بِغَيْرِ مَا أَمَرَهُ كَانَ حَقًّا عَلَىٰ اللهِ أَنْ يُذِلَّهُ وَيُعَذِّبَهُ</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الأنبياء بُعثوا خاصَّة وعامَّة، فأمَّا نوح فإنَّه أُرسل إلىٰ من في الأرض بنبوَّة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عامَّة ورسالة عامَّة، وأمَّا هود فإنَّه أُرسل إلىٰ عاد بنبوَّة خاصَّة، وأمَّا صالح فإنَّه أُرسل إلىٰ ثمود وهي قرية واحدة لا تُكمِل أربعين بيتاً علىٰ ساحل البحر صغيرة</w:t>
      </w:r>
      <w:r>
        <w:rPr>
          <w:rStyle w:val="FootnoteAnchor"/>
          <w:rtl w:val="true"/>
        </w:rPr>
        <w:footnoteReference w:id="572"/>
      </w:r>
      <w:r>
        <w:rPr>
          <w:rFonts w:ascii="Amiri" w:hAnsi="Amiri" w:eastAsia="Amiri" w:cs="Amiri"/>
          <w:color w:val="111111"/>
          <w:sz w:val="28"/>
          <w:sz w:val="28"/>
          <w:szCs w:val="28"/>
          <w:rtl w:val="true"/>
          <w:lang w:bidi="ar-SA"/>
        </w:rPr>
        <w:t xml:space="preserve">، وأمَّا شعيب فإنَّه أُرسل إلىٰ مدين وهي لا تُكمِل أربعين بيتاً، وأمَّا إبراهيم نبوَّته بكوثىٰ ربَّا وهي قرية من قرىٰ السواد فيها بدأ أوَّل أمره، ثمّ هاجر منها وليست بهجرة قتال،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ذَاهِبٌ إِلَىٰ رَبِّي سَيَهْدِينِ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هجرة إبراهيم بغير قتال، وأمَّا إسحاق فكانت نبوَّته بعد إبراهيم، وأمَّا يعقوب فكانت نبوَّته بأرض كنعان، ثمّ هبط إلىٰ أرض مصر فتُوفِّي بها، ثمّ حُمِلَ بعد ذلك جسده حتَّىٰ دُفِنَ بأرض كنعان، والرؤيا التي رأىٰ يوسف الأحد عشر كوكباً والشمس والقمر له ساجدين، فكانت نبوَّته في أرض مصر بدؤها، ثمّ إنَّ الله تبارك وتعالىٰ أرسل الأسباط اثني عشر بعد يوسف، ثمّ موسىٰ وهارون إلىٰ فرعون وملئه إلىٰ مصر وحدها، ثمّ إنَّ الله تبارك وتعالىٰ أرسل يوشع بن نون إلىٰ بني إسرائيل من بعد موسىٰ، فنبوَّته بدؤها في البرّيَّة التي تاه فيها بنو إسرائيل، ثمّ كانت أنبياء كثيرون منهم من قصَّه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لم يقصّه علىٰ محمّد، ثمّ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إسرائيل خاصَّة، فكانت نبوَّته ببيت المقدس، وكان من بعده الحواريُّون اثنا عشر، فلم يزل الإيمان يستسرُّ في بقيَّة أهله منذ رفع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 والإنس عامَّة، وكان خاتم الأنبياء، وكان من بعده الاثنا عشر الأوصياء، منهم من أدركنا ومنهم من سبقنا، ومنهم من بقي، فهذا أمر النبوَّة والرسالة، فكلُّ نبيِّ أُرسل إلىٰ بني إسرائيل خاصٌّ أو عامٌّ له وصيٌّ جرت به السُّنَّة، وكان الأوصياء الذين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أوصياء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تبيان السُّنَّة وأمثال الأوصياء بعد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عِيسَىٰ، عَنْ صَفْوَانَ بْنِ يَحْيَىٰ، عَنْ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بِغَيْرِ إِمَامٍ قَطُّ مُنْذُ قُبِضَ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يَهْتَدِي 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الْحُجَّةُ عَلَىٰ الْعِبَادِ، مَنْ تَرَكَهُ ضَلَّ</w:t>
      </w:r>
      <w:r>
        <w:rPr>
          <w:rStyle w:val="FootnoteAnchor"/>
          <w:rtl w:val="true"/>
        </w:rPr>
        <w:footnoteReference w:id="573"/>
      </w:r>
      <w:r>
        <w:rPr>
          <w:rFonts w:ascii="Amiri" w:hAnsi="Amiri" w:eastAsia="Amiri" w:cs="Amiri"/>
          <w:color w:val="111111"/>
          <w:sz w:val="28"/>
          <w:sz w:val="28"/>
          <w:szCs w:val="28"/>
          <w:rtl w:val="true"/>
          <w:lang w:bidi="ar-SA"/>
        </w:rPr>
        <w:t xml:space="preserve">، ومَنْ لَزِمَهُ نَجَا، حَقًّا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عَلِيِّ بْنِ فَضَّالٍ، عَنْ عَمْرِو بْنِ سَعِيدٍ المَدَائِنِيِّ، عَنْ مُصَدِّقِ بْنِ صَدَقَةَ، عَنْ عَمَّارِ بْنِ مُوسَىٰ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لَمْتَخْلُ الْأَرْضُ مُنْذُ كَانَتْ مِنْ حُجَّةٍ عَالِمٍ يُحْيِي فِيهَا مَا يُمِيتُونَ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يُرِيدُنَ لِيُطْفِئُوا نُورَ اللهِ بِأَفْواهِهِمْ وَاللهُ مُتِمُّ نُورِهِ وَلَوْ كَرِهَ الْكَافِرُونَ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بْنِ أَبِي مَسْرُوقٍ النَّهْدِيِّ، عَنْ مُحَمَّدِ بْنِ خَالِدٍ الْبَرْقِيِّ، عَنْ خَلَفِ بْنِ حَمَّادٍ،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الْحُجَّةُ قَبْلَ الْخَلْقِ، ومَعَ الْخَلْقِ، وَبَعْدَ الْخَلْقِ </w:t>
      </w:r>
      <w:r>
        <w:rPr>
          <w:rFonts w:eastAsia="Amiri" w:cs="Amiri" w:ascii="Amiri" w:hAnsi="Amiri"/>
          <w:color w:val="111111"/>
          <w:sz w:val="28"/>
          <w:szCs w:val="28"/>
          <w:rtl w:val="true"/>
          <w:lang w:bidi="ar-SA"/>
        </w:rPr>
        <w:t>»</w:t>
      </w:r>
      <w:r>
        <w:rPr>
          <w:rStyle w:val="FootnoteAnchor"/>
          <w:rtl w:val="true"/>
        </w:rPr>
        <w:footnoteReference w:id="575"/>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والمراد بها هنا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به تقوم حجَّة الله علىٰ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 جميعهم من المكلَّفين كآدم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 قبل خلق حوَّاء وخلق ذرّيَّته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خلو الأرض من الإمام، وبعدهم إذ القائم أو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يموت من الخلق، أو يكون الحجَّة قبل كلِّ أحد ومعه وبعده،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الحجَّة قبل إيجاد الخلق في الميثاق، ومعهم في الدنيا، وبعد موتهم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علىٰ بعد أنْ 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قبل الخلق بالعلّيَّة، ومعهم بالزمان، وبعدهم بالغائيَّة، ولعلَّ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عليٰ المعنىٰ الثالث</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الْحُسَيْنِ، عَنْ عَلِيِّ بْنِ أَسْبَاطٍ، عَنْ سُلَيْمٍ مَوْلَىٰ طِرْبَالٍ،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لَمْ تَخْلُ إِلَّا وَفِيهَا عَالِمٌ، كَيْمَا إِنْ زَادَ المُسْلِمُونَ شَيْئاً رَدَّهُمْ إِلَىٰ الْحَقِّ، وَإِنْ نَقَصُوا شَيْئاً تَمَّمَهُ لَهُمْ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أَبِي الْحَسَنِ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كُلِّ خَلَفٍ مِنْ أُمَّتِي عَدْلاً مِنْ أَهْلِ بَيْتِي يَنْفِي عَنْ هَذَا الدِّينِ تَحْرِيفَ الْغَالِينَ وَانْتِحَالَ المُبْطِلِينَ وَتَأْوِيلَ الْجَاهِلِينَ، وَإِنَّ أَئِمَّتَكُمْ قَادَتُكُمْ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فَانْظُرُوا بِمَنْ تَقْتَدُونَ فِي دِينِكُمْ وَصَلَاتِكُمْ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عَبْدِ اللهِ بْنِ مُحَمَّدٍ الْحَجَّالِ، عَنْ حَمَّادِ ابْنِ عُثْمَانَ،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وُلْدِعَلِيٍّ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السَّاعَةُ</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مَوْلَانَا أَبِي مُحَمَّدٍ الْحَسَنِ ابْنِ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مَا كَانَ حَالُكُمْ فِيمَا كَانَ فِيهِ النَّاسُ مِنَ الشَّكِّ وَالْاِرْتِيَابِ؟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لَمَّا وَرَدَ الْكِتَابُ لَمْ يَبْقَ مِنَّا رَجُلٌ وَلَا امْرَأَةٌ وَلَا غُلَامٌ بَلَغَ الْفَهْمَ إِلَّا قَالَ بِالْحَقِّ،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اللهَ عَلَىٰ ذَلِكَ يَا أَحْمَدُ، أَمَا عَلِمْتُمْ أَنَّ الْأَرْضَ لَا تَخْلُو مِنْ حُجَّةٍ؟ وَأَنَا ذَلِكَ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الْحُجَّةُ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رِجَالِهِ فِي عَرْضِ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مُنِيَ أَحَدٌ مِنْ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مُنِيتُ بِهِ مِنْ شَكِّ هَذِهِ الْعِصَابَةِ فِيَّ، فَإِنْ كَانَ هَذَا الْأَمْرُ أَمْراً اعْتَقَدْتُمُوهُ وَدِنْتُمْ بِهِ إِلَىٰ وَقْتٍ ثُمَّ يَنْقَطِعُ فَلِلشَّكِّ مَوْضِعٌ، وَإِنْ كَانَ مُتَّصِلاً مَا اتَّصَلَتْ أُمُورُ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مَعْنَىٰ هَذَا الشَّكِ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w:t>
      </w:r>
    </w:p>
    <w:p>
      <w:pPr>
        <w:pStyle w:val="BookText"/>
        <w:rPr/>
      </w:pPr>
      <w:r>
        <w:rPr>
          <w:rFonts w:ascii="Amiri" w:hAnsi="Amiri" w:eastAsia="Amiri" w:cs="Amiri"/>
          <w:color w:val="111111"/>
          <w:sz w:val="28"/>
          <w:sz w:val="28"/>
          <w:szCs w:val="28"/>
          <w:rtl w:val="true"/>
          <w:lang w:bidi="ar-SA"/>
        </w:rPr>
        <w:t>اللهِ وَعَبْدُ اللهِ بْنُ جَعْفَرٍ جَمِيعاً، عَنْ مُحَمَّدِ بْنِ الْحُسَيْنِ بْنِ أَبِي الْخَطَّابِ، عَنْ عَلِيِّ بْنِ أَسْبَاطٍ، عَنْ عَبْدِ اللهِ بْنِ بُكَيْرٍ، عَنْ عَمْرِو بْنِالْأَشْعَثِ،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أَتَرَوْنَ الْأَمْرَ إِلَيْنَا نَضَعُهُ حَيْثُ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إِنَّهُ لَعَهْدٌ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فَرَجُلٍ حَتَّىٰ يَنْتَهِيَ إِلَىٰ صَاحِبِهِ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وَسَعْدُ بْنُ عَبْدِ اللهِ وَعَبْدُ اللهِ بْنُ جَعْفَرٍ الْحِمْيَرِيُّ جَمِيعاً، عَنْ إِبْرَاهِيمَ بْنِ مَهْزِيَارَ، عَنْ عَلِيِّ بْنِ حَدِيدٍ، عَنْ عَلِيِّ بْنِ النُّعْمَانِ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جَمِيعاً، عَنِ الْحَسَنِ بْنِ  أَبِي حَمْزَةَ الثُّمَالِيِّ،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تَخْلُوَ الْأَرْضُ إِلَّا وَفِيهَا رَجُلٌ مِنَّا يَعْرِفُ الْحَقَّ، فَإِذَا زَادَ النَّاسُ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وَإِذَا نَقَصُوا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نَقَصُوا، وَإِذَا جَاؤُوا بِهِ صَدَّقَهُمْ، وَلَوْ لَمْ يَكُنْ ذَلِكَ كَذَلِكَ لَمْ يُعْرَفِ الْحَقُّ مِنَ الْبَاطِلِ</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الْحَمِيدِ بْنُ عَوَّاضٍ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الَّذِي لَا إِلَهَ إِلَّا هُوَ لَسَمِعْتُ هَذَا الْحَدِيثَ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بِاللهِ الَّذِي لَا إِلَهَ إِلَّا هُوَ لَسَمِعْتُهُ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مَهْزِيَارَ، عَنْ أَخِيهِ، عَنِ النَّضْرِ بْنِ سُوَيْدٍ، عَنْ عَاصِمِ بْنِ حُمَيْدٍ وَفَضَالَةَ بْنِ أَيُّوبَ، عَنْ أَبَانِ بْنِ عُثْمَانَ،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هَذِهِ الْأُمَّةِ</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شئت أنْ أُخبر كلَّ رجل منكم بمخرجه ومولجه وجميع شأنه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والسبب هو أنَّ نفسه المقدَّسة لكمال نورانيَّتها وعدم تعلُّقها بالعلائق الجسمانيَّة وغيرها اتَّصلت بالحضرة الإلهيَّة اتِّصالاً تامًّا فأُفيضت عليها صورة الحقائق الكلّيَّة والجزئيَّة وصارت بحيث كانت مشاهدة لها كالمبصرات الحاضرة عند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يتوارث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بناء نظام الخلق علىٰ أمرين ثانيهما متوقِّف على الأوَّل،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وهو من الله تعالىٰ،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وهو من الخلق، فلو لم يتوارث العلم وذهب العالم بعلمه بقي الخلق جاهلين لمراشدهم ومصالحهم وطريق أعمالهم فبطل أيضاً وفسد النظام ولا حجَّة لله تعالىٰ علىٰ الخلق حينئذٍ بعد العالم، بل الحجَّة لهم علىٰ الله، فاقتضت الحكمة البالغة توارث العلم وبقاء عالم بعد عالم لئلَّا يكون لهم حجَّة علىٰ الله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وَالْعِلْمُ يُتَوَارَثُ ،</w:t>
      </w:r>
    </w:p>
    <w:p>
      <w:pPr>
        <w:pStyle w:val="BookText"/>
        <w:rPr/>
      </w:pPr>
      <w:r>
        <w:rPr>
          <w:rFonts w:ascii="Amiri" w:hAnsi="Amiri" w:eastAsia="Amiri" w:cs="Amiri"/>
          <w:color w:val="111111"/>
          <w:sz w:val="28"/>
          <w:sz w:val="28"/>
          <w:szCs w:val="28"/>
          <w:rtl w:val="true"/>
          <w:lang w:bidi="ar-SA"/>
        </w:rPr>
        <w:t>وَلَيْسَ يَهْلِكُ مِنَّا أَحَدٌ إِلَّا تَرَكَ مِنْ أَهْلِ بَيْتِهِ مَنْ يَعْلَمُ مِثْلَ عِلْمِهِ أَوْ مَا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عَلِيِّ بْنِ مَهْزِيَارَ، عَنْ حَمَّادِ بْنِ عِيسَىٰ، عَنْ رِبْعِيٍّ،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وَأَبَا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 مَعَ آدَمَ لَمْ يُرْفَعْ، وَالْعِلْمُ يُتَوَارَثُ، وَكُلُّ شَيْ ءٍ مِنَ الْعِلْمِ وَآثَارِ الرُّسُلِ وَالْأَنْبِيَاءِ لَمْ يَكُنْ مِنْ أَهْلِ هَذَا الْبَيْتِ فَهُوَ بَاطِلٌ، 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هَذِهِ الْأُمَّةِ، وَإِنَّهُ لَمْ يَمُتْ مِنَّا عَالِمٌ إِلَّا خَلَّفَ مِنْ بَعْدِهِ مَنْ يَعْلَمُ مِثْلَ عِلْمِهِ أَوْ مَا شَاءَ اللهُ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عَلِيِّ بْنِ مَهْزِيَارَ، عَنْ فَضَالَةَ بْنِ أَيُّوبَ، عَنْ أَبَانِ بْنِ عُثْمَانَ،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تُتْرَكُ إِلَّا بِعَالِمٍ يَعْلَمُ الْحَلَالَ وَالْحَرَامَ وَمَا يَحْتَاجُ النَّاسُ إِلَيْهِ، وَلَا يَحْتَاجُ إِلَىٰ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 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وِرَاثَةً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عَلِيِّ بْنِ مَهْزِيَارَ، عَنْ فَضَالَةَ، عَنْ أَبَانِ بْنِ عُثْمَانَ،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الْأَرْضُ إِلَّا وَفِيهَا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 إِلَّا وَفِيهَا إِمَامٌ عَالِمٌ بِحَلَالِهِمْ وَحَرَامِهِمْ وَمَا يَحْتَاجُونَ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عَلِيِّ بْنِ مَهْزِيَارَ، عَنْ فَضَالَةَ، عَنْ أَبَانِ بْنِ عُثْمَانَ، عَنِ ابْنِ أَبِي عُمَيْرٍ، 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بِغَيْرِ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إِمَامَانِ فِي وَقْتٍ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وَأَحَدُهُمَا 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يَعْرِفُ الْإِمَامَ الَّذِي مِنْ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إِمَامُ اِبْنُ إِمَامٍ قَدِ اؤْتُمَّ بِهِ قَبْلَ ذَلِكَ </w:t>
      </w:r>
      <w:r>
        <w:rPr>
          <w:rFonts w:eastAsia="Amiri" w:cs="Amiri" w:ascii="Amiri" w:hAnsi="Amiri"/>
          <w:color w:val="111111"/>
          <w:sz w:val="28"/>
          <w:szCs w:val="28"/>
          <w:rtl w:val="true"/>
          <w:lang w:bidi="ar-SA"/>
        </w:rPr>
        <w:t>»</w:t>
      </w:r>
      <w:r>
        <w:rPr>
          <w:rStyle w:val="FootnoteAnchor"/>
          <w:rtl w:val="true"/>
        </w:rPr>
        <w:footnoteReference w:id="587"/>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وأحدهما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ساكت عن الدعوة والتعريف وادِّعاء الإمامة، والناطق إمام عليه في الحال كالسبطين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عَنْ </w:t>
      </w:r>
    </w:p>
    <w:p>
      <w:pPr>
        <w:pStyle w:val="BookText"/>
        <w:rPr/>
      </w:pPr>
      <w:r>
        <w:rPr>
          <w:rFonts w:ascii="Amiri" w:hAnsi="Amiri" w:eastAsia="Amiri" w:cs="Amiri"/>
          <w:color w:val="111111"/>
          <w:sz w:val="28"/>
          <w:sz w:val="28"/>
          <w:szCs w:val="28"/>
          <w:rtl w:val="true"/>
          <w:lang w:bidi="ar-SA"/>
        </w:rPr>
        <w:t xml:space="preserve">يُونُسَ بْنِ عَبْدِ الرَّحْمَنِ،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بِغَيْرِ عَالِمٍ يَحْتَاجُ النَّاسُ إِلَيْهِ وَلَا يَحْتَاجُ إِلَيْهِمْ بِعِلْمِ 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بِمَا ذَا 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بِوَرَاثَةٍ مِنْ رَسُولِ اللهِ، وَمِنْ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 الَّذِي أُنْزِلَ مَعَ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وَمَا مَاتَ مِنَّا عَالِمٌ إِلَّا وَرَّثَ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الْأَرْضَ لَا تَبْقَىٰ بِغَيْرِ عَالِمٍ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الْعَبَّاسِ بْنِ مَعْرُوفٍ، عَنْ عَلِيِّ بْنِ مَهْزِيَارَ، عَنِ الْحَسَنِ بْنِ سَعِيدٍ، عَنْ مُحَمَّدِ بْنِ إِسْمَاعِيلَ الْقُرَشِيِّ، عَمَّنْ حَدَّثَهُ، عَنْ إِسْمَاعِيلَ بْنِ أَبِي رَافِعٍ، عَنْ أَبِيهِ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 بِكِتَابٍ فِيهِ خَبَرُ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وَخَبَرُ مَنْ بُعِثَ قَبْلي مِنَ الْأَنْبِيَاءِ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حَدِيثٌ طَوِيلٌ أَخَذْنَا مِنْهُ مَوْضِعَ الْحَاجَةِ إِلَيْهِ</w:t>
      </w:r>
      <w:r>
        <w:rPr>
          <w:rStyle w:val="FootnoteAnchor"/>
          <w:rtl w:val="true"/>
        </w:rPr>
        <w:footnoteReference w:id="5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مَلَكَ أَشَجُّ بْنُ أَشْجَانَ</w:t>
      </w:r>
      <w:r>
        <w:rPr>
          <w:rStyle w:val="FootnoteAnchor"/>
          <w:rtl w:val="true"/>
        </w:rPr>
        <w:footnoteReference w:id="590"/>
      </w:r>
      <w:r>
        <w:rPr>
          <w:rFonts w:ascii="Amiri" w:hAnsi="Amiri" w:eastAsia="Amiri" w:cs="Amiri"/>
          <w:color w:val="111111"/>
          <w:sz w:val="28"/>
          <w:sz w:val="28"/>
          <w:szCs w:val="28"/>
          <w:rtl w:val="true"/>
          <w:lang w:bidi="ar-SA"/>
        </w:rPr>
        <w:t>وَكَانَ يُسَمَّىٰ  الْكَيِّسَ،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مِائَتَيْنِ وَسِتًّا وَسِتِّينَ سَنَةً، فَفِي سَنَةِ إِحْدَىٰ وَخَمْسِينَ مِنْ مُلْكِهِ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وَاسْتَوْدَعَهُ النُّورَ وَالْعِلْمَ وَالْحِكْمَةَ وَجَمِيعَ عُلُومِ الْأَنْبِيَاءِ قَبْلَهُ وَزَادَهُ الْإِنْجِيلَ وَبَعَثَهُ إِلَىٰ بَيْتِ المَقْدِسِ إِلَىٰ بَنِي إِسْرَائِيلَ يَدْعُوهُمْ إِلَىٰ كِتَابِهِ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وَحِكْمَتِهِ وَإِلَىٰ الْإِيمَانِ بِاللهِ وَرَسُولِهِ، فَأَبَىٰ أَكْثَرُهُمْ إِلَّا طُغْيَاناً وَكُفْراً، فَلَمَّا لَمْ يُؤْمِنُوا بِهِ دَعَا رَبَّهُ وَعَزَمَ عَلَيْهِ، فَمَسَخَ مِنْهُمْ شَيَاطِينَ لِيُرِيَهُمْ آيَةً فَيَعْتَبِرُوا، فَلَمْ يَزِدْهُمْ ذَلِكَ إِلَّا طُغْيَاناً وَكُفْراً، فَأَتَىٰ بَيْتَ المَقْدِسِ، فَمَكَثَ يَدْعُوهُمْ وَيُرَغِّبُهُمْ فِيمَا عِنْدَ اللهِ ثَلَاثاً وَثَلَاثِينَ سَنَةً حَتَّىٰ طَلَبَتْهُ الْيَهُودُ، وَادَّعَتْ أَنَّهَا عَذَّبَتْهُ وَدَفَنَتْهُ فِي الْأَرْضِ حَيًّا، وَادَّعَىٰ بَعْضُهُمْ أَنَّهُمْ قَتَلُوهُ وَصَلَبُوهُ، وَمَا كَانَ اللهُ لِيَجْعَلَ لَهُمْ سُلْطَاناً عَلَيْهِ، وَإِنَّمَا شُبِّهَ لَهُمْ، وَمَا قَدَرُوا عَلَىٰ عَذَابِهِ وَدَفْنِهِ وَلَا عَلَىٰ قَتْلِهِ وَصَلْبِهِ،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وَرَافِعُكَ إِلَيَّ وَمُطَهِّرُكَ مِنَ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يَقْدِرُوا عَلَىٰ قَتْلِهِ وَصَلْبِهِ، لِأَنَّهُمْ لَوْ قَدَرُوا عَلَىٰ ذَلِكَ كَانَ تَكْذِيباً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بَعْدَأَنْ تَوَفَّاهُ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أَرَادَ أَنْ يَرْفَعَهُ أَوْحَىٰ إِلَيْهِ أَنْ يَسْتَوْدِعَ نُورَ اللهِ وَحِكْمَتَهُ وَعِلْمَ كِتَابِهِ شَمْعُونَ بْنَ حَمُّونَ الصَّفَا خَلِيفَتَهُ عَلَىٰ المُؤْمِنِينَ، فَفَعَلَ ذَلِكَ، فَلَمْ يَزَلْ شَمْعُونُ يَقُومُ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وَيَحْتَذِي بِجَمِيعِ مَقَالِ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 مِنْ بَنِي إِسْرَائِيلَ وَيُجَاهِدُ الْكُفَّارَ، فَمَنْ أَطَاعَهُ وَآمَنَ بِهِ وَبِمَا جَاءَ بِهِ كَانَ مُؤْمِناً، وَمَنْ جَحَدَهُ وَعَصَاهُ كَانَ كَافِراً حَتَّىٰ اسْتَخْلَصَ رَبُّنَا تَبَارَكَ وَتَعَالَىٰ وَبَعَثَ فِي عِبَادِهِ نَبِيًّا مِنَ الصَّالِحِينَ، وَهُوَ يَحْيَىٰ بْنُ زَكَرِيَّا</w:t>
      </w:r>
      <w:r>
        <w:rPr>
          <w:rStyle w:val="FootnoteAnchor"/>
          <w:rtl w:val="true"/>
        </w:rPr>
        <w:footnoteReference w:id="591"/>
      </w:r>
      <w:r>
        <w:rPr>
          <w:rFonts w:ascii="Amiri" w:hAnsi="Amiri" w:eastAsia="Amiri" w:cs="Amiri"/>
          <w:color w:val="111111"/>
          <w:sz w:val="28"/>
          <w:sz w:val="28"/>
          <w:szCs w:val="28"/>
          <w:rtl w:val="true"/>
          <w:lang w:bidi="ar-SA"/>
        </w:rPr>
        <w:t xml:space="preserve">، ثُمَّ قُبِضَ شَمْعُونُ وَمَلَكَ عِنْدَ ذَلِكَ أَرْدَشِيرُ بْنُ بَابَكَانَ أَرْبَعَ عَشْرَةَ سَنَةً وَعَشَرَةَ أَشْهُرٍ، وَفِي ثَمَانِيَ سِنِينَ مِنْ مُلْكِهِ قَتَلَتِ الْيَهُودُ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يَقْبِضَهُ أَوْحَىٰ إِلَيْهِ أَنْ يَجْعَلَ الْوَصِيَّةَ فِي وُلْدِ شَمْعُونَ، وَيَأْمُرَ الْحَوَارِيِّينَ وَأَصْحَابَ عِيسَىٰ بِالْقِيَامِ مَعَهُ، فَفَعَلَ ذَلِكَ، وَعِنْدَهَا مَلَكَ سَابُورُ بْنُ أَرْدَشِيرَ ثَلَاثِينَ سَنَةً حَتَّىٰ قَتَلَهُ اللهُ، وَعِلْمُ اللهِ وَنُورُهُ وَتَفْصِيلُ حِكْمَتِهِ فِي ذُرِّيَّةِ يَعْقُوبَ بْنِ شَمْعُونَ، وَمَعَهُ الْحَوَارِيُّونَ مِنْ أَصْحَابِ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ذَلِكَ مَلَكَ بُخْتَنَصَّرُ مِائَةَ سَنَةٍ وَسَبْعاً وَثَمَانِينَ سَنَةً، وَقَتَلَ مِنَ الْيَهُودِ سَبْعِينَ أَلْفَ مُقَاتِلٍ عَلَىٰ دَمِ يَحْيَىٰ بْنِ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زَكَرِيَّا</w:t>
      </w:r>
      <w:r>
        <w:rPr>
          <w:rStyle w:val="FootnoteAnchor"/>
          <w:rtl w:val="true"/>
        </w:rPr>
        <w:footnoteReference w:id="592"/>
      </w:r>
      <w:r>
        <w:rPr>
          <w:rFonts w:ascii="Amiri" w:hAnsi="Amiri" w:eastAsia="Amiri" w:cs="Amiri"/>
          <w:color w:val="111111"/>
          <w:sz w:val="28"/>
          <w:sz w:val="28"/>
          <w:szCs w:val="28"/>
          <w:rtl w:val="true"/>
          <w:lang w:bidi="ar-SA"/>
        </w:rPr>
        <w:t xml:space="preserve">، وَخَرَّبَ بَيْتَ المَقْدِسِ، وَتَفَرَّقَتِ الْيَهُودُ فِي الْبُلْدَانِ، وَفِي سَبْعٍ وَأَرْبَعِينَ سَنَةً مِنْ مُلْكِهِ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الْعُزَيْرَ نَبِيًّا إِلَىٰ أَهْلِ الْقُرَىٰ الَّتِي أَمَاتَ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ثُمَّ بَعَثَهُمْ لَهُ، وَكَانُوا مِنْ قُرًى شَتَّىٰ، فَهَرَبُوا فَرَقاً مِنَ المَوْتِ، فَنَزَلُوا فِي جِوَارِ عُزَيْرٍ، وَكَانُوا مُؤْمِنِينَ، وَكَانَ عُزَيْرٌ يَخْتَلِفُ إِلَيْهِمْ وَيَسْمَعُكَلَامَهُمْ وَإِيمَانَهُمْ، وَأَحَبَّهُمْ عَلَىٰ ذَلِكَ، وَوَاخَاهُمْ عَلَيْهِ، فَغَابَ عَنْهُمْ يَوْماً وَاحِداً، ثُمَّ أَتَاهُمْ فَوَجَدَهُمْ صَرْعَىٰ مَوْتَىٰ، فَحَزِنَ عَلَيْهِمْ،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تَعَجُّباً مِنْهُ حَيْثُ أَصَابَهُمْ وَقَدْ مَاتُوا أَجْمَعِينَ فِي يَوْمٍ وَاحِدٍ، فَأَمَاتَهُ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ذَلِكَ مِائَةَ عَامٍ، فَلَبِثَ فِيهِمْ مِائَةَ سَنَةٍ، ثُمَّ بَعَثَهُ اللهُ وَإِيَّاهُمْ، وَكَانُوا مِائَةَ أَلْفِ مُقَاتِلٍ، ثُمَّ قَتَلَهُمُ اللهُ أَجْمَعِينَ، لَمْ يُفْلِتْ مِنْهُمْ أَحَدٌ عَلَىٰ يَدَيْ بُخْتَنَصَّرَ، وَمَلَكَ بَعْدَهُ مَهْرَقَيْهِ بْنُ بُخْتَنَصَّرَ سِتَّ عَشْرَ سَنَةً وَعِشْرِينَ يَوْماً، وَأَخَذَ عِنْدَ ذَلِكَ دَانِيَالَ وَحَفَرَ لَهُ جُبًّا فِي الْأَرْضِ وَطَرَحَ فِيهِ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وَشِيعَتَهُ مِنَ المُؤْمِنِينَ، فَأَلْقَىٰ عَلَيْهِمُ النِّيرَانَ، فَلَمَّا رَأَىٰ أَنَّ النَّارَ لَيْسَتْ تَقْرَبُهُمْ وَلَا تُحْرِقُهُمْ اسْتَوْدَعَهُمُ الْجُبَّ وَفِيهِ الْأُسُدُ وَالسِّبَاعُ، وَعَذَّبَهُمْ بِكُلِّ لَوْنٍ مِنَ الْعَذَابِ حَتَّىٰ خَلَّصَهُمُ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وَهُمُ الَّذِينَ ذَكَرَهُمُ اللهُ فِي كِتَابِهِ الْعَزِيزِ،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أَرَادَ اللهُ أَنْ يَقْبِضَ دَانِيَالَ أَمَرَهُ أَنْ يَسْتَوْدِعَ نُورَ اللهِ وَحِكْمَتَهُ مكيخا بْنَ دَانِيَالَ فَفَعَلَ، وَعِنْدَ ذَلِكَ مَلَكَ هُرْمُزُ ثَلَاثاً وَسِتِّينَ سَنَةً وَثَلَاثَةَ أَشْهُرٍ وَأَرْبَعَةَ أَيَّامٍ، وَمَلَكَ بَعْدَهُ بَهْرَامُ سِتًّا وَعِشْرِينَ سَنَةً، وَوَلِيَ أَمْرَ اللهِ مكيخا بْنُ دَانِيَالَ وَأَصْحَابُهُ المُؤْمِنُونَ وَشِيعَتُهُ الصِّدِّيقُونَ غَيْرَ أَنَّهُمْ لَا يَسْتَطِيعُونَ أَنْ يُظْهِرُوا الْإِيمَانَ فِي ذَلِكَ الزَّمَانِ، وَلَا أَنْ يَنْطِقُوا بِهِ، وَعِنْدَ ذَلِكَ مَلَكَ بَهْرَامُ بْنُ بَهْرَامَ سَبْعَ سِنِينَ، وَفِي زَمَانِهِ انْقَطَعَتِ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الرُّسُلُ، فَكَانَتِ الْفَتْرَةُ، وَوَلِيَ أَمْرَ اللهِ يَوْمَئِذٍ مكيخا بْنُ دَانِيَالَ وَأَصْحَابُهُ المُؤْمِنُونَ، فَلَمَّا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يَقْبِضَهُ أَوْحَىٰ إِلَيْهِ فِي مَنَامِهِ أَنْ يَسْتَوْدِعَ نُورَ اللهِ وَحِكْمَتَهُ ابْنَهُ أنشو بْنَ مكيخا، وَكَانَتِ الْفَتْرَةُ بَيْنَ عِيسَىٰ وَبَيْنَ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وَثَمَانِينَ سَنَةً، وَأَوْلِيَاءُ اللهِ يَوْمَئِذٍ فِي الْأَرْضِذُرِّيَّةُ أنشو بْنِ مكيخا، يَرِثُ ذَلِكَ مِنْهُمْ وَاحِدٌ بَعْدَ وَاحِدٍ مِمَّنْ يَخْتَارُهُ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 ذَلِكَ مَلَكَ سَابُورُ بْنُ هُرْمُزَ اثْنَتَيْنِ وَسَبْعِينَ سَنَةً، وَهُوَ أَوَّلُ مَنْ عَقَدَ التَّاجَ وَلَبِسَهُ، وَوَلِيَ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أنشو بْنُ مكيخا، وَمَلَكَ بَعْدَ ذَلِكَ أَرْدَشِيرُ أَخُو سَابُورَ سَنَتَيْنِ، وَفِي زَمَانِهِ بَعَثَ اللهُ الْفِتْيَةَ أَصْحَابَ الْكَهْفِ وَالرَّقِيمِ، وَوَلِيَ أَمْرَ اللهِ يَوْمَئِذٍ فِي الْأَرْضِ دسيخا بْنُ أنشو بْنِ مكيخا، وَعِنْدَ ذَلِكَ مَلَكَ سَابُورُ بْنُ أَرْدَشِيرَ خَمْسِينَ سَنَةً، وَوَلِيَ أَمْرَ اللهِ يَوْمَئِذٍ دسيخا بْنُ أنشو بْنِ مكيخا، وَمَلَكَ بَعْدَهُ يَزْدَجَرْدُ بْنُ سَابُورَ إِحْدَىٰ وَعِشْرِينَ سَنَةً وَخَمْسَةَ أَشْهُرٍ وَتِسْعَةَ عَشَرَ يَوْماً، وَوَلِيَ أَمْرَ اللهِ يَوْمَئِذٍ فِي الْأَرْضِ دسيخا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يَقْبِضَ دسيخا أَوْحَىٰ إِلَيْهِ فِي مَنَامِهِ أَنْ يَسْتَوْدِعَ عِلْمَ اللهِ وَنُورَهُ وَتَفْصِيلَ حِكْمَتِهِ نسطورسَ بْنَ دسيخا فَفَعَلَ، فَعِنْدَ ذَلِكَ مَلَكَ بَهْرَامُ جُورَ سِتًّا وَعِشْرِينَ سَنَةً وَثَلَاثَةَ أَشْهُرٍ وَثَمَانِيَةَ عَشَرَ يَوْماً، وَوَلِيَ أَمْرَ اللهِ يَوْمَئِذٍ فِي الْأَرْضِ نسطورس بْنُ دسيخا، وَعِنْدَ ذَلِكَ مَلَكَ يَزْدَجَرْدُ بْنُ بَهْرَامَ ثَمَانِيَ وَعِشْرِينَ سَنَةً وَثَلَاثَةَ أَشْهُرٍ وَثَمَانِيَةَ عَشَرَ يَوْماً، وَوَلِيَ أَمْرَ اللهِ يَوْمَئِذٍ فِي الْأَرْضِ نسطورس بْنُ دسيخا، وَعِنْدَ ذَلِكَ مَلَكَ فَيْرُوزُ بْنُ يَزْدَجَرْدَ بْنِ بَهْرَامَ سَبْعاً وَعِشْرِينَ سَنَةً، وَوَلِيَ أَمْرَ اللهِ يَوْمَئِذٍ نسطورس بْنُ دسيخا وَأَصْحَابُهُ المُؤْمِنُونَ، فَلَمَّا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يَقْبِضَهُ إِلَيْهِ أَوْحَىٰ إِلَيْهِ فِي مَنَامِهِ أَنْ يَسْتَوْدِعَ عِلْمَ اللهِ وَنُورَهُ وَحِكْمَتَهُ وَكُتُبَهُ مرعيدا، وَعِنْدَ ذَلِكَ مَلَكَ بلاش بْنُ فَيْرُوزَ أَرْبَعَ سِنِينَ، وَوَلِيَ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مرعيدا، وَمَلَكَ بَعْدَهُ قُبَادُ بْنُ فَيْرُوزَ ثَلَاثاً وَأَرْبَعِينَ سَنَةً، وَمَلَكَ بَعْدَهُ جَامَاسْفُ أَخُو قُبَادَ سِتًّا وَأَرْبَعِينَ سَنَةً، وَوَلِيَ أَمْرَ اللهِ يَوْمَئِذٍ فِي الْأَرْضِ مرعيدا، وَعِنْدَ ذَلِكَ مَلَكَ </w:t>
      </w:r>
    </w:p>
    <w:p>
      <w:pPr>
        <w:pStyle w:val="BookText"/>
        <w:rPr/>
      </w:pPr>
      <w:r>
        <w:rPr>
          <w:rFonts w:ascii="Amiri" w:hAnsi="Amiri" w:eastAsia="Amiri" w:cs="Amiri"/>
          <w:color w:val="111111"/>
          <w:sz w:val="28"/>
          <w:sz w:val="28"/>
          <w:szCs w:val="28"/>
          <w:rtl w:val="true"/>
          <w:lang w:bidi="ar-SA"/>
        </w:rPr>
        <w:t xml:space="preserve">كِسْرَىٰ بْنُ قُبَادَ سِتًّا وَأَرْبَعِينَ سَنَةً وَثَمَانِيَةَ أَشْهُرٍ، وَوَلِيَ أَمْرَاللهِ يَوْمَئِذٍ مرعيدا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وَشِيعَتُهُ المُؤْمِنُونَ، فَلَمَّا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يَقْبِضَ مرعيدا أَوْحَىٰ إِلَيْهِ فِي مَنَامِهِ أَنْ يَسْتَوْدِعَ نُورَ اللهِ وَحِكْمَتَهُ بَحِيرَىٰ الرَّاهِبَ فَفَعَلَ، فَعِنْدَ ذَلِكَ مَلَكَ هُرْمُزُ ابْنُ كِسْرَىٰ ثَمَانِيَ وَثَلَاثِينَ سَنَةً، وَوَلِيَ أَمْرَ اللهِ يَوْمَئِذٍ بَحِيرَىٰ وَأَصْحَابُهُ المُؤْمِنُونَ وَشِيعَتُهُ الصِّدِّيقُونَ، وَعِنْدَ ذَلِكَ مَلَكَ كِسْرَىٰ بْنُ هُرْمُزَ أَبَرْوِيزُ، وَوَلِيَ أَمْرَ اللهِ يَوْمَئِذٍ فِي الْأَرْضِ بَحِيرَىٰ حَتَّىٰ إِذَا طَالَتِ المُدَّةُ وَانْقَطَعَ الْوَحْيُ وَاسْتُخِفَّ بِالنِّعَمِ وَاسْتُوجِبَ الْغِيَرُ وَدُرِسَ الدِّينُ وَتُرِكَتِ الصَّلَاةُ وَاقْتَرَبَتِ السَّاعَةُ وَكَثُرَتِ الْفِرَقُ وَصَارَ النَّاسُ فِي حَيْرَةٍ وَظُلْمَةٍ وَأَدْيَانٍ مُخْتَلِفَةٍ وَأُمُورٍ مُتَشَتِّتَةٍ وَسُبُلٍ مُلْتَبِسَةٍ وَمَضَتْ تِلْكَ الْقُرُونُ كُلُّهَا، فَمَضَىٰ صَدْرٌ مِنْهَا عَلَىٰ مِنْهَاجِ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وَبَدَّلَ آخَرُونَ نِعْمَةَ اللهِ كُفْراً وَطَاعَتَهُ عُدْوَاناً، فَعِنْدَ ذَلِكَ اسْتَخْلَصَ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لِنُبُوَّتِهِ وَرِسَالَتِهِ مِنَ الشَّجَرَةِ المُشَرَّفَةِ الطَّيِّبَةِ وَالْجُرْثُومَةِ المُثْمِرَةِ</w:t>
      </w:r>
      <w:r>
        <w:rPr>
          <w:rStyle w:val="FootnoteAnchor"/>
          <w:rtl w:val="true"/>
        </w:rPr>
        <w:footnoteReference w:id="593"/>
      </w:r>
      <w:r>
        <w:rPr>
          <w:rFonts w:ascii="Amiri" w:hAnsi="Amiri" w:eastAsia="Amiri" w:cs="Amiri"/>
          <w:color w:val="111111"/>
          <w:sz w:val="28"/>
          <w:sz w:val="28"/>
          <w:szCs w:val="28"/>
          <w:rtl w:val="true"/>
          <w:lang w:bidi="ar-SA"/>
        </w:rPr>
        <w:t xml:space="preserve">الَّتِي اصْطَفَاهَا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سَابِقِ عِلْمِهِ وَنَافِذِ قَوْلِهِ قَبْلَ ابْتِدَاءِ خَلْقِهِ، وَجَعَلَهَا مُنْتَهَىٰ خِيَرَتِهِ، وَغَايَةَ صَفْوَتِهِ، وَمَعْدِنَ خَاصَّتِهِ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 اخْتَصَّهُ بِالنُّبُوَّةِ، وَاصْطَفَاهُ بِالرِّسَالَةِ، وَأَظْهَرَ بِدِينِهِ الْحَقَّ لِيَفْصِلَ بَيْنَ عِبَادِ اللهِ الْقَضَاءَ، وَيُعْطِيَ فِي الْحَقِّ جَزِيلَ الْعَطَاءِ، وَيُحَارِبَ أَعْدَاءَ رَبِّ الْأَرْضِ وَالسَّمَاءِ، وَجَمَعَ عِنْدَ ذَلِكَ رَبُّنَا تَبَارَكَ وَتَعَالَىٰ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المَاضِينَ، وَزَادَهُ مِنْ عِنْدِهِ الْقُرْآنَ الْحَكِيمَ  بِلِسانٍ عَرَبِيٍّ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خَبَرُ المَاضِينَ وَعِلْمُ الْبَاقِينَ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 اللهِ بْنُ جَعْفَرٍ الْحِمْيَرِيُّ، عَنْ مُحَمَّدِ بْنِ عِيسَىٰ بْنِ عُبَيْدٍ، عَنِ الْحَسَنِ بْنِ </w:t>
      </w:r>
    </w:p>
    <w:p>
      <w:pPr>
        <w:pStyle w:val="BookText"/>
        <w:rPr/>
      </w:pPr>
      <w:r>
        <w:rPr>
          <w:rFonts w:ascii="Amiri" w:hAnsi="Amiri" w:eastAsia="Amiri" w:cs="Amiri"/>
          <w:color w:val="111111"/>
          <w:sz w:val="28"/>
          <w:sz w:val="28"/>
          <w:szCs w:val="28"/>
          <w:rtl w:val="true"/>
          <w:lang w:bidi="ar-SA"/>
        </w:rPr>
        <w:t xml:space="preserve">عَلِيٍّ الْخَزَّازِ، عَنْ عُمَرَ بْنِ أَبَانٍ، عَنِ الْحُسَيْنِ بْنِ أَبِي حَمْزَةَ،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إِنَّ الْأَرْضَ لَنْ تَخْلُوَ إِلَّا وفِيهَا مِنَّا عَالِمٌ، إِنْ زَادَ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وَإِنْ نَقَصُوا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نَقَصُوا، وَلَنْ يُخْرِجَ اللهُ ذَلِكَ الْعَالِمَ حَتَّىٰ يَرَىٰ فِي وُلْدِهِ مَنْ يَعْلَمُ مِثْلَ عِلْمِهُ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عَنْ يَعْقُوبَ بْنِ يَزِيدَ، عَنْ عَبْدِ اللهِ الْغِفَارِيِّ</w:t>
      </w:r>
      <w:r>
        <w:rPr>
          <w:rStyle w:val="FootnoteAnchor"/>
          <w:rtl w:val="true"/>
        </w:rPr>
        <w:footnoteReference w:id="596"/>
      </w:r>
      <w:r>
        <w:rPr>
          <w:rFonts w:ascii="Amiri" w:hAnsi="Amiri" w:eastAsia="Amiri" w:cs="Amiri"/>
          <w:color w:val="111111"/>
          <w:sz w:val="28"/>
          <w:sz w:val="28"/>
          <w:szCs w:val="28"/>
          <w:rtl w:val="true"/>
          <w:lang w:bidi="ar-SA"/>
        </w:rPr>
        <w:t xml:space="preserve">، عَنْ جَعْفَرِ بْنِ إِبْرَاهِيمَ وَالْحُسَيْنِ بْنِ زَيْدٍ جَمِيعاً،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فِي وُلْدِي مَأْمُونٌ مَأْمُولٌ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يَعْقُوبَ بْنِ يَزِيدَ،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أَنْ يَكُونَ فِيهَا إِمَامٌ مِنَّا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وَعَبْدُاللهِ بْنُ جَعْفَرٍ الْحِمْيَرِيُّ، عَنْ أَيُّوبَ بْنِ نُوحٍ، عَنِ الرَّبِيعِ بْنِ مُحَمَّدِ بْنِ المُسْلِيِّ، عَنْ عَبْدِ اللهِ ابْنِ سُلَيْمَانَ الْعَامِرِيِّ،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زَالَتِ الْأَرْضُ إِلَّا وَلِلهِ تَعَالَىٰ ذِكْرُهُ فِيهَا حُجَّةٌ يَعْرِفُ الْحَلَالَ وَالْحَرَامَ وَيَدْعُو إِلَىٰ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يَنْقَطِعُ الْحُجَّةُ مِنَ الْأَرْضِ إِلَّا أَرْبَعِينَ يَوْماً قَبْلَ يَوْمِ الْقِيَامَةِ، فَإِذَا رُفِعَتِ الْحُجَّةُ </w:t>
      </w:r>
    </w:p>
    <w:p>
      <w:pPr>
        <w:pStyle w:val="BookText"/>
        <w:rPr/>
      </w:pPr>
      <w:r>
        <w:rPr>
          <w:rFonts w:ascii="Amiri" w:hAnsi="Amiri" w:eastAsia="Amiri" w:cs="Amiri"/>
          <w:color w:val="111111"/>
          <w:sz w:val="28"/>
          <w:sz w:val="28"/>
          <w:szCs w:val="28"/>
          <w:rtl w:val="true"/>
          <w:lang w:bidi="ar-SA"/>
        </w:rPr>
        <w:t xml:space="preserve">أُغْلِقَ بَابُ التَّوْبَةِ، وَلَنْ يَنْفَعَ  نَفْساً إِيمانُها لَمْ تَكُنْ آمَنَتْ  مِنْ قَبْلِ أَنْ تُرْفَعَ الْحُجَّةُ، أُولَئِكَ 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وَهُمُ الَّذِينَ تَقُومُ عَلَيْهِمُ الْقِيَامَةُ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يَحْيَىٰ الْعَطَّارُ، عَنْ أَحْمَدَ بْنِ مُحَمَّدِ بْنِ عِيسَىٰ، عَنْ أَحْمَدَ بْنِ مُحَمَّدِ بْنِ أَبِي نَصْرٍ، عَنْ 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مَا بَلَغْتَ وَلَيْسَ لَكَ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عُقْبَةَ بنَ جَعْفَرٍ، إِنَّ صَاحِبَ هَذَا الْأَمْرِ لَا يَمُوتُ حَتَّىٰ يَرَىٰ وَلَدَهُ مِنْ بَعْدِهِ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جَعْفَرٍ الْحِمْيَرِيُّ، عَنْ مُحَمَّدِ بْنِ عِيسَىٰ، عَنِ الْحَسَنِ بْنِ مَحْبُوبٍ،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أَجَلُّ وَأَعْظَمُ مِنْ أَنْ يَتْرُكَ الْأَرْضَ بِغَيْرِ إِمَامٍ عَدْلٍ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وَسَعْدُ بْنُ عَبْدِ اللهِ وَعَبْدُ اللهِ بْنُ جَعْفَرٍالْحِمْيَرِيُّ جَمِيعاً، عَنْ مُحَمَّدِ بْنِ الْحُسَيْنِ بْنِ أَبِي الْخَطَّابِ، عَنْ عَلِيِّ بْنِ النُّعْمَانِ، عَنْ فُضَيْلِ بْنِ عُثْمَانَ،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سَالِمَ بْنَ أَبِي حَفْصَةَ يَلْقَانِي وَيَقُولُ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تَرْوُونَ أَنَّ مَنْ مَاتَ وَلَيْسَ لَهُ إِمَامٌ فَمَوْتَتُهُ مَوْتَةُ جَاهِلِيَّةٍ؟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أَبُو جَعْفَرٍ، فَمَنْ إِمَامُكُمُ الْيَوْمَ؟ فَأَكْرَهُ جُعِلْتُ فِدَاكَ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آلُ مُحَمَّدٍ،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صَنَعْتَ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 سَالِمِ بْنِ أَبِي حَفْصَةَ، لَعَنَهُ اللهُ، وَهَلْ يَدْرِي </w:t>
      </w:r>
    </w:p>
    <w:p>
      <w:pPr>
        <w:pStyle w:val="BookText"/>
        <w:rPr/>
      </w:pPr>
      <w:r>
        <w:rPr>
          <w:rFonts w:ascii="Amiri" w:hAnsi="Amiri" w:eastAsia="Amiri" w:cs="Amiri"/>
          <w:color w:val="111111"/>
          <w:sz w:val="28"/>
          <w:sz w:val="28"/>
          <w:szCs w:val="28"/>
          <w:rtl w:val="true"/>
          <w:lang w:bidi="ar-SA"/>
        </w:rPr>
        <w:t xml:space="preserve">سَالِمٌ مَا مَنْزِلَةُ الْإِمَامِ؟ إِنَّ مَنْزِلَةَ الْإِمَامِ أَعْظَمُ مِمَّا يَذْهَبُ إِلَيْهِ سَالِمٌ وَالنَّاسُ  أَجْمَعُونَ، وَإِنَّهُ لَنْ يَهْلِكَ مِنَّا إِمَامٌ قَطُّ إِلَّا تَرَكَ مِنْ بَعْدِهِ مَنْ يَعْلَمُ مِثْلَ عِلْمِهِ، وَيَسِيرُ مِثْلَ سِيرَتِهِ، وَيَدْعُو إِلَىٰ مِثْلِ الَّذِي دَعَا إِلَيْهِ، وَإِنَّهُ لَمْ يَمْنَعِ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أَعْطَىٰ دَاوُدَ أَنْ أَعْطَىٰ سُلَيْمَانَ أَفْضَلَ مِنْهُ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أَبِي جَعْفَرٍ</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 عَنْ عُثْمَانَ بْنِ أَسْلَمَ، عَنْ ذَرِيحٍ،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تَرَكَ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قَطُّ مُنْذُ قُبِضَ آدَمُ إِلَّا وَفِيهَا إِمَامٌ يُهْتَدَىٰ 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حُجَّةُ اللهِ عَلَىٰ الْعِبَادِ، مَنْ تَرَكَهُ هَلَكَ وَمَنْ لَزِمَهُ نَجَا، حَقًّا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عن محمّد بن عيسىٰ، عن جعفر بن بشير وصفوان بن يحيىٰ جميعاً، عن ذريح،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 سواء</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w:t>
      </w:r>
      <w:r>
        <w:rPr>
          <w:rStyle w:val="FootnoteAnchor"/>
          <w:rtl w:val="true"/>
        </w:rPr>
        <w:footnoteReference w:id="603"/>
      </w:r>
      <w:r>
        <w:rPr>
          <w:rFonts w:ascii="Amiri" w:hAnsi="Amiri" w:eastAsia="Amiri" w:cs="Amiri"/>
          <w:color w:val="111111"/>
          <w:sz w:val="28"/>
          <w:sz w:val="28"/>
          <w:szCs w:val="28"/>
          <w:rtl w:val="true"/>
          <w:lang w:bidi="ar-SA"/>
        </w:rPr>
        <w:t>، عَنِ ابْنِ مَحْبُوبٍ، عَنِ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تَبْقَىٰ الْأَرْضُ يَوْماً وَاحِداً بِغَيْرِ إِمَامٍ مِنَّا تَفْزَعُ إِلَيْهِ الْأُمَّةُ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جَمِيعاً، عَنْ مُحَمَّدِ بْنِ الْحُسَيْنِ، عَنِ ابْنِ أَبِي عُمَيْرٍ،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فِي الْأَرْضِ إِلَّا اثْنَانِ لَكَانَ أَحَدُهُمَا الْحُجَّةَ، أَوْ كَانَ الثَّانِي الْحُجَّةَ</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مُحَمَّدِ بْنِ عَبْدِ الْحَمِيدِ، عَنْ مَنْصُورِ بْنِ يُونُسَ، عَنْ عَبْدِ الرَّحْمَنِ بْنِ سُلَيْمَانَ،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أَمِنَّا الْهُدَاةُ أَمْ مِنْ غَيْرِنَا؟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مِنَّا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بِنَا اسْتَنْقَذَهُمُ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ضَلَالَةِ الشِّرْكِ، وَبِنَا يَسْتَنْقِذُهُمْ مِنْ ضَلَالَةِ الْفِتْنَةِ، وَبِنَا يُصْبِحُونَ إِخْوَاناً بَعْدَ ضَلَالَةِ الْفِتْنَةِ، كَمَا بِنَا أَصْبَحُوا إِخْوَاناً بَعْدَ ضَلَالَةِ الشِّرْكِ، وَبِنَا يَخْتِمُ اللهُ كَمَا بِنَا فَتَحَ اللهُ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عَنْ أَحْمَدَ بْنِ مُحَمَّدِ بْنِ عِيسَىٰ وَمُحَمَّدِ بْنِ عِيسَىٰ ابْنِ عُبَيْدٍ، عَنِ الْحُسَيْنِ بْنِ سَعِيدٍ، عَنْ جَعْفَرِ بْنِ بَشِيرٍ وَصَفْوَانَ بْنِ يَحْيَىٰ جَمِيعاً، عَنِ المُعَلَّىٰ بْنِ عُثْمَانَ،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النَّاسُ إِلَّا وَفِيهِمْ مَنْ قَدْ أُمِرُوا بِطَاعَتِهِ مُنْذُ 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كَذَلِكَ، وَلَكِنَّ أَكْثَرَهُمْ لَا يُؤْمِنُونَ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عَنْ مُحَمَّدِ بْنِ إِسْمَاعِيلَ بْنِ </w:t>
      </w:r>
    </w:p>
    <w:p>
      <w:pPr>
        <w:pStyle w:val="BookText"/>
        <w:rPr/>
      </w:pPr>
      <w:r>
        <w:rPr>
          <w:rFonts w:ascii="Amiri" w:hAnsi="Amiri" w:eastAsia="Amiri" w:cs="Amiri"/>
          <w:color w:val="111111"/>
          <w:sz w:val="28"/>
          <w:sz w:val="28"/>
          <w:szCs w:val="28"/>
          <w:rtl w:val="true"/>
          <w:lang w:bidi="ar-SA"/>
        </w:rPr>
        <w:t xml:space="preserve">بَزِيعٍ، عَنْ مَنْصُورِ بْنِ يُونُسَ، عَنْ جَلِيسٍ لَهُ،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فُلَانُ، فَيَهْلِكُ كُلُّ شَيْءٍ وَيَبْقَىٰ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أَعْظَمُ مِنْ أَنْ يُوصَفَ، وَلَكِنْ مَعْنَاهَا كُلُّ شَيْءٍ هَالِكٌ إِلَّا دِينَهُ، وَنَحْنُ الْوَجْهُ الَّذِي يُؤْتَىٰ اللهُ مِنْهُ، وَلَنْ يَزَالَ فِي عِبَادِ اللهِ مَا كَانَتْ لَهُ فِيهِمْ 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الرُّوبَةُ؟قَالَ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الْحَاجَةُ، فَإِذَا لَمْ يَكُنْ لَهُ فِيهِمْ رُوبَةٌ رَفَعَنَا اللهُ، فَصَنَعَ مَا أَحَبَّ</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الْحُسَيْنِ بْنِ أَبِي الْخَطَّابِ، عَنْ جَعْفَرِ ابْنِ بَشِيرٍ، عَنْ عُمَرَ بْنِ أَبَانٍ، عَنْ ضُرَيْسٍ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الْوَجْهُ الَّذِي يُؤْتَىٰ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وَسَعْدُ بْنُ عَبْدِ اللهِ وَعَبْدُ اللهِ بْنُ جَعْفَرٍ الْحِمْيَرِيُّ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نَفِيسٍ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سَمَاعَةَ، عَنْ جَعْفَرِ بْنِ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بِصَحِيفَةٍ مِنَ السَّمَاءِ لَمْ يُنْزِلِ اللهُ تَبَارَكَ وَتَعَالَىٰ مِنَ السَّمَاءِ كِتَاباً مِثْلَهَا قَطُّ قَبْلَهَا وَلَا بَعْدَهَا، مَخْتُوماً فِيهِ خَوَاتِيمُ مِنْ ذَهَبٍ،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وَصِيَّتُكَ إِلَىٰ النَّجِيبِ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وَمَنِ النَّجِيبُ مِنْ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مُرْهُ إِذَا تُوُفِّيتَ أَنْ </w:t>
      </w:r>
    </w:p>
    <w:p>
      <w:pPr>
        <w:pStyle w:val="BookText"/>
        <w:rPr/>
      </w:pPr>
      <w:r>
        <w:rPr>
          <w:rFonts w:ascii="Amiri" w:hAnsi="Amiri" w:eastAsia="Amiri" w:cs="Amiri"/>
          <w:color w:val="111111"/>
          <w:sz w:val="28"/>
          <w:sz w:val="28"/>
          <w:szCs w:val="28"/>
          <w:rtl w:val="true"/>
          <w:lang w:bidi="ar-SA"/>
        </w:rPr>
        <w:t xml:space="preserve">يَفُكَّ خَاتَماً مِنْهَا وَيَعْمَلَ بِمَا فِيهِ،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خَاتَماً، ثُمَّ عَمِلَ بِمَا فِيهِ مَا تَعَدَّاهُ، ثُمَّ دَفَعَ الصَّحِيفَةَ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فَفَكَّ خَاتَماًوَعَمِلَ بِمَا فِيهِ مَا تَعَدَّاهُ، ثُمَّ دَفَعَهَا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فَفَكَّ خَاتَماً فَوَجَدَ فِيهِ أَنِ اخْرُجْ بِقَوْمٍ إِلَىٰ الشَّهَادَةِ لَا شَهَادَةَ لَهُمْ إِلَّا مَعَكَ وَاشْرِ نَفْسَكَ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فَعَمِلَ بِمَا فِيهِ مَا تَعَدَّاهُ، ثُمَّ دَفَعَهَا إِلَىٰ رَجُلٍ بَعْدَهُ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وَاصْمُتْ وَالْزَمْ مَنْزِلَكَ وَاعْبُدْ رَبَّكَ حَتَّىٰ يَأْتِيَكَ الْيَقِينُ،  ثُمَّ دَفَعَهَا إِلَىٰ رَجُلٍ بَعْدَهُ فَفَكَّ خَاتَماً فَوَجَدَ فِيهِ أَنْ حَدِّثِ النَّاسَ وَأَفْتِهِمْ وَانْشُرْ عِلْمَ آبَائِكَ وَلَا تَخَافَنَّ أَحَداً إِلَّا اللهَ فَإِنَّكَ فِي حِرْزِ اللهِ وَضَمَانِهِ</w:t>
      </w:r>
      <w:r>
        <w:rPr>
          <w:rStyle w:val="FootnoteAnchor"/>
          <w:rtl w:val="true"/>
        </w:rPr>
        <w:footnoteReference w:id="609"/>
      </w:r>
      <w:r>
        <w:rPr>
          <w:rFonts w:ascii="Amiri" w:hAnsi="Amiri" w:eastAsia="Amiri" w:cs="Amiri"/>
          <w:color w:val="111111"/>
          <w:sz w:val="28"/>
          <w:sz w:val="28"/>
          <w:szCs w:val="28"/>
          <w:rtl w:val="true"/>
          <w:lang w:bidi="ar-SA"/>
        </w:rPr>
        <w:t>، وَأُمِرَ بِدَفْعِهَا، فَدَفَعَهَا إِلَىٰ مَنْ بَعْدَهُ، وَيَدْفَعُهَا مَنْ بَعْدَهُ إِلَىٰ مَنْ بَعْدَهُ إِلَىٰ يَوْمِ الْقِيَامَةِ</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الزَّيْتُونِيُّ، عَنِ ابْنِ هِلَالٍ، عَنْ خَلَفِ بْنِ حَمَّادٍ، عَنِ ابْنِ مُسْكَانَ،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الْحُجَّةُ قَبْلَ الْخَلْقِ، وَمَعَ الْخَلْقِ، وَبَعْدَ الْخَلْقِ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يَزِيدَ بْنِ إِسْحَاقَ شَعِرٍ، عَنْ هَارُونَ بْنِ حَمْزَةَ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النَّاسُ إِلَّا وَفِيهِمْ مَنْ قَدْ أُمِرُوا بِطَاعَتِهِ مُنْذُ 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يَزَالُوا كَذَلِكَ، وَلَكِنَّ أَكْثَرَهُمْ لَا يُؤْمِنُونَ </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بْنُعَبْدِ اللهِ </w:t>
      </w:r>
    </w:p>
    <w:p>
      <w:pPr>
        <w:pStyle w:val="BookText"/>
        <w:rPr/>
      </w:pPr>
      <w:r>
        <w:rPr>
          <w:rFonts w:ascii="Amiri" w:hAnsi="Amiri" w:eastAsia="Amiri" w:cs="Amiri"/>
          <w:color w:val="111111"/>
          <w:sz w:val="28"/>
          <w:sz w:val="28"/>
          <w:szCs w:val="28"/>
          <w:rtl w:val="true"/>
          <w:lang w:bidi="ar-SA"/>
        </w:rPr>
        <w:t xml:space="preserve">وَعَبْدُ اللهِ بْنُ جَعْفَرٍ جَمِيعاً، عَنْ مُحَمَّدِ بْنِ الْحُسَيْنِ، عَنْ مُحَمَّدِ بْنِ سِنَانٍ، عَنْ حَمْزَةَ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فِي الْأَرْضِ إِلَّا اثْنَانِ لَكَانَ أَحَدُهُمَا الْحُجَّةَ، وَلَوْ ذَهَبَ أَحَدُهُمَا بَقِيَ الْحُجَّةُ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 هِشَامِ بْنِ سَالِمٍ،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تَبْقَىٰ الْأَرْضُ يَا أَبَا خَالِدٍ يَوْماً وَاحِداً بِغَيْرِ حُجَّةٍ لِلهِ عَلَىٰ النَّاسِ، وَلَمْ تَبْقَ مُنْذُ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وَأَسْكَنَهُ الْأَرْضَ </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جَمِيعاً، عَنْ أَيُّوبَ بْنِ نُوحٍ، عَنْ صَفْوَانَ بْنِ يَحْيَىٰ، عَنْ عَبْدِ اللهِ بْنِ خِدَاشٍ الْبَصْرِيِّ</w:t>
      </w:r>
      <w:r>
        <w:rPr>
          <w:rStyle w:val="FootnoteAnchor"/>
          <w:rtl w:val="true"/>
        </w:rPr>
        <w:footnoteReference w:id="615"/>
      </w:r>
      <w:r>
        <w:rPr>
          <w:rFonts w:ascii="Amiri" w:hAnsi="Amiri" w:eastAsia="Amiri" w:cs="Amiri"/>
          <w:color w:val="111111"/>
          <w:sz w:val="28"/>
          <w:sz w:val="28"/>
          <w:szCs w:val="28"/>
          <w:rtl w:val="true"/>
          <w:lang w:bidi="ar-SA"/>
        </w:rPr>
        <w:t>،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الْأَرْضُ سَاعَةً لَا يَكُونُ فِيهَا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الْحَقِّ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أَحْمَدَ بْنِ مُحَمَّدِ بْنِ أَبِي نَصْرٍ، عَنْ حَمَّادِ بْنِ عُثْمَانَ، عَنْ </w:t>
      </w:r>
    </w:p>
    <w:p>
      <w:pPr>
        <w:pStyle w:val="BookText"/>
        <w:rPr/>
      </w:pPr>
      <w:r>
        <w:rPr>
          <w:rFonts w:ascii="Amiri" w:hAnsi="Amiri" w:eastAsia="Amiri" w:cs="Amiri"/>
          <w:color w:val="111111"/>
          <w:sz w:val="28"/>
          <w:sz w:val="28"/>
          <w:szCs w:val="28"/>
          <w:rtl w:val="true"/>
          <w:lang w:bidi="ar-SA"/>
        </w:rPr>
        <w:t xml:space="preserve">عَبْدِ اللهِ بْنِ أَبِي يَعْفُورٍ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تُتْرَكُ الْأَرْضُ بِغَيْرِ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إِمَامَانِ؟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إِلَّا وَأَحَدُهُمَا صَامِتٌ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الْعَبَّاسِ بْنِ مَعْرُوفٍ، عَنِ إِبْرَاهِيمَ بْنِ مَهْزِيَارَ، عَنْ  أَخِيهِ عَلِيِّ بْنِ مَهْزِيَارَ، عَنِ الْحَسَنِ بْنِ بَشَّارٍ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خَالِدٍ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أَتَخْلُو الْأَرْضُ مِنْ 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ابْنِ مَحْبُوبٍ،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أَجَلُّ وَأَعْظَمُ مِنْ أَنْ يَتْرُكَ الْأَرْضَ بِغَيْرِ إِمَامٍ عَدْلٍ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مَنْصُورٍ</w:t>
      </w:r>
      <w:r>
        <w:rPr>
          <w:rStyle w:val="FootnoteAnchor"/>
          <w:rtl w:val="true"/>
        </w:rPr>
        <w:footnoteReference w:id="6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حَدَّثَنَاعَمْرُو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عَنِ الْحَسَنِ بْنِ عُبَيْدِ اللهِ، عَنْ أَبِي الضُّحَىٰ</w:t>
      </w:r>
      <w:r>
        <w:rPr>
          <w:rStyle w:val="FootnoteAnchor"/>
          <w:rtl w:val="true"/>
        </w:rPr>
        <w:footnoteReference w:id="618"/>
      </w:r>
      <w:r>
        <w:rPr>
          <w:rFonts w:ascii="Amiri" w:hAnsi="Amiri" w:eastAsia="Amiri" w:cs="Amiri"/>
          <w:color w:val="111111"/>
          <w:sz w:val="28"/>
          <w:sz w:val="28"/>
          <w:szCs w:val="28"/>
          <w:rtl w:val="true"/>
          <w:lang w:bidi="ar-SA"/>
        </w:rPr>
        <w:t xml:space="preserve">، عَنْ زَيْدِ بْنِ </w:t>
      </w:r>
    </w:p>
    <w:p>
      <w:pPr>
        <w:pStyle w:val="BookText"/>
        <w:rPr/>
      </w:pPr>
      <w:r>
        <w:rPr>
          <w:rFonts w:ascii="Amiri" w:hAnsi="Amiri" w:eastAsia="Amiri" w:cs="Amiri"/>
          <w:color w:val="111111"/>
          <w:sz w:val="28"/>
          <w:sz w:val="28"/>
          <w:szCs w:val="28"/>
          <w:rtl w:val="true"/>
          <w:lang w:bidi="ar-SA"/>
        </w:rPr>
        <w:t>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كِتَابَ اللهِ وَعِتْرَتِي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عَنْ أَبِي زُرْعَةَ، عَنْ كَثِيرِ بْنِ يَحْيَىٰ أَبِي مَالِكٍ، عَنْ أَبِي عَوَانَةَ، عَنِ الْأَعْمَشِ، عَنْ حَبِيبِ بْنِ أَبِي ثَابِتٍ، عَنْ عَامِرِ بْنِ وَاثِلَةَ،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نَزَلَ بِغَدِيرِ خُمٍّ، ثُمَّ أَمَرَ بِدَوْحَاتٍ فَقُمَّ مَا تَحْتَهُنَّ،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تَرَكْتُ فِيكُمُ الثَّقَلَيْنِ، أَحَدُهُمَا أَكْبَرُ مِنَ الْآخَرِ، كِتَابَ اللهِ وَعِتْرَتِي أَهْلَ بَيْتِي، فَانْظُرُوا كَيْفَ تَخْلُفُونِّي فِيهِمَا، فَإِنَّهُمَا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وَأَنَا مَوْلَىٰ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الدَّوْحَاتِأَحَدٌ إِلَّا وَقَدْ رَآهُ بِعَيْنَيْهِ وَسَمِعَهُ بِأُذُنَيْهِ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الْحُسَيْنِ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الْعَزِيزِ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طَلْحَةَ،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عَطِيَّةَ بْنِ سَعِيدٍ، عَنْ أَبِي 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أَوْشَكَ أَنْ أُدْعَىٰ فَأُجِيبَ، وَإِنِّي تَارِكٌ فِيكُمُ الثَّقَلَيْنِ،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وَعِتْرَتِي، كِتَابُ اللهِ حَبْلٌ مَمْدُودٌ بَيْنَ السَّمَاءِ وَالْأَرْضِ، وَعِتْرَتِي أَهْلُ بَيْتِي، </w:t>
      </w:r>
    </w:p>
    <w:p>
      <w:pPr>
        <w:pStyle w:val="BookText"/>
        <w:rPr/>
      </w:pPr>
      <w:r>
        <w:rPr>
          <w:rFonts w:ascii="Amiri" w:hAnsi="Amiri" w:eastAsia="Amiri" w:cs="Amiri"/>
          <w:color w:val="111111"/>
          <w:sz w:val="28"/>
          <w:sz w:val="28"/>
          <w:szCs w:val="28"/>
          <w:rtl w:val="true"/>
          <w:lang w:bidi="ar-SA"/>
        </w:rPr>
        <w:t>وَإِنَّ اللَّطِيفَ الْخَبِيرَ أَخْبَرَنِي أَنَّهُمَا لَنْ يَفْتَرِقَا حَتَّىٰ يَرِدَا عَلَيَّ الْحَوْضَ، فَانْظُرُوا بِمَا ذَا تَخْلُفُونِّي فِيهِمَا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رَفِيعٍ،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خَلَّفْتُ فِيكُمْ شَيْئَيْنِ لَنْ تَضِلُّوا بَعْدِي أَبَداً مَا أَخَذْتُمْ بِهِمَا وَعَمِلْتُمْ بِمَا فِيهِمَا، كِتَابَ اللهِ وَسُنَّتِي، وَإِنَّهُمَا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622"/>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صَالِحٍ، عَنْ زَكَرِيَّا،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مَمْدُودٌ، وَعِتْرَتِي أَهْلَ بَيْتِي، وَلَنْ يَفْتَرِقَا حَتَّىٰ يَرِدَا عَلَيَّ الْحَوْضَ</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حَمْدَانَ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الْحَسَنُ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ثَابِتٍ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سَعَّادٌ وَهُوَ ابْنُ سُلَيْمَانَ، عَنْ أَبِي إِسْحَاقَ ،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امْرُؤٌ مَقْبُوضٌ، وَأَوْشَكَ أَنْ أُدْعَىٰ فَأُجِيبَ، وَقَدْ تَرَكْتُ فِيكُمُ الثَّقَلَيْنِ، أَحَدُهُمَا أَفْضَلُ مِنَ الْآخَرِ، كِتَابَ اللهِ وَعِتْرَتِي أَهْلَ بَيْتِي، فَإِنَّهُمَا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الْقُشَيْرِيُّ، عَنِ المُغِيرَةِ بْنِ مُحَمَّدِ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دَاوُدَ، عَنْ فُضَيْلِ بْنِ مَرْزُوقٍ،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أَمْرَيْنِ أَحَدُهُمَا أَطْوَلُ مِنَ الْآخَرِ، كِتَابَ اللهِ حَبْلٌ مَمْدُودٌ مِنَ السَّمَاءِ إِلَىٰ الْأَرْضِ، طَرَفٌ بِيَدِ اللهِ، وَعِتْرَتِي، أَلَا وَإِنَّهُمَا لَنْ يَفْتَرِقَا حَتَّىٰ يَرِدَا عَلَيَّالْحَوْضَ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الْفَضْلِ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صَاحِبَ أَبِي الْعَبَّاسِ ثَعْلَبٍ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ثَعْلَبَ  سُئِلَ عَنْ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سُمِّيَا الثَّقَلَيْنِ؟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التَّمَسُّكَ بِهِمَا ثَقِيلٌ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شُعَيْبٍ أَبُو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أَحْمَدُ بْنُ أَبِي حَازِمٍ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شَرِيكٍ، عَنْ رَكِينِ بْنِ الرَّبِيعِ،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وَعِتْرَتِي أَهْلَ بَيْتِي، أَلَا وَهُمَا الْخَلِيفَتَانِ مِنْ بَعْدِي، وَلَنْ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شُعَيْبٍ أَبُو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الْحِيرِيُّ</w:t>
      </w:r>
      <w:r>
        <w:rPr>
          <w:rStyle w:val="FootnoteAnchor"/>
          <w:rtl w:val="true"/>
        </w:rPr>
        <w:footnoteReference w:id="627"/>
      </w:r>
      <w:r>
        <w:rPr>
          <w:rFonts w:ascii="Amiri" w:hAnsi="Amiri" w:eastAsia="Amiri" w:cs="Amiri"/>
          <w:color w:val="111111"/>
          <w:sz w:val="28"/>
          <w:sz w:val="28"/>
          <w:szCs w:val="28"/>
          <w:rtl w:val="true"/>
          <w:lang w:bidi="ar-SA"/>
        </w:rPr>
        <w:t>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w:t>
      </w:r>
      <w:r>
        <w:rPr>
          <w:rStyle w:val="FootnoteAnchor"/>
          <w:rtl w:val="true"/>
        </w:rPr>
        <w:footnoteReference w:id="628"/>
      </w:r>
      <w:r>
        <w:rPr>
          <w:rFonts w:ascii="Amiri" w:hAnsi="Amiri" w:eastAsia="Amiri" w:cs="Amiri"/>
          <w:color w:val="111111"/>
          <w:sz w:val="28"/>
          <w:sz w:val="28"/>
          <w:szCs w:val="28"/>
          <w:rtl w:val="true"/>
          <w:lang w:bidi="ar-SA"/>
        </w:rPr>
        <w:t>، عَنْ عَمْرِو بْنِ جُمَيْعٍ، عَنْ عَمْرِو ابْنِ أَبِي الْمِقْدَامِ، عَنْ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جَابِرَ بْنَ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حِجَّةِ الْوَدَاعِ، فَذَكَرَ حَدِيثاً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كِتَابَ اللهِ وَعِتْرَتِي أَهْلَ بَيْتِي،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حَمْدَانَ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الْحَاتِمِ المُغِيرَةُ بْنُ مُحَمَّدِ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مُحَمَّدِ بْنِ كَثِيرٍ الْكِلَابِيُّ الْكُوفِيُّ، عَنْ جَرِيرِ بْنِ عَبْدِ الْحَمِيدِ، عَنِ الْحَسَنِ بْنِ عُبَيْدِ اللهِ، عَنْ أَبِي الضُّحَىٰ،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كِتَابَ اللهِ وَعِتْرَتِي أَهْلَ بَيْتِي، وَإِنَّهُمَا لَنْ يَفْتَرِقَا حَتَّىٰ يَرِدَا عَلَيَّ الْحَوْضَ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الْحَسَنُ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حَمْدَانَ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الْحَسَنُ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ثَابِتٍ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سَعَّادٌ وَهُوَ ابْنُ سُلَيْمَانَ، عَنْ أَبِي إِسْحَاقَ ،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امْرُؤٌ مَقْبُوضٌ، وَأَوْشَكَ أَنْ أُدْعَىٰ فَأُجِيبَ، وَقَدْ تَرَكْتُ فِيكُمُ الثَّقَلَيْنِ، أَحَدُهُمَا أَفْضَلُ مِنَ الْآخَرِ، كِتَابَ اللهِ وَعِتْرَتِي أَهْلَ بَيْتِي، فَإِنَّهُمَا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الْحَسَنُ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دَاوُدَ، عَنْ فُضَيْلِ بْنِ مَرْزُوقٍ،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أَمْرَيْنِ أَحَدُهُمَا أَطْوَلُ مِنَ الْآخَرِ، كِتَابَ اللهِ حَبْلٌ مَمْدُودٌ مِنَ السَّمَاءِ إِلَىٰ الْأَرْضِ، طَرَفٌ بِيَدِ اللهِ، وَعِتْرَتِي، أَلَا 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ابْنُ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مُعَلًّى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الْأَعْمَشِ، عَنْ حَبِيبِ بْنِ أَبِي ثَابِتٍ، عَنْ عَامِرِ بْنِ وَاثِلَةَ،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نَزَلَ غَدِيرَ خُمٍّ، فَأَمَرَ بِدَوْحَاتٍ فَقُمِمْنَ، ثُمَّ 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قَدْ تَرَكْتُ فِيكُمُ الثَّقَلَيْنِ أَحَدُهُمَا أَكْبَرُ مِنَ الْآخَرِ، كِتَابَ اللهِ وَعِتْرَتِي أَهْلَ بَيْتِي، فَانْظُرُوا كَيْفَ تَخْلُفُونِّي فِيهِمَا، فَإِنَّهُمَا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وَأَنَا مَوْلَىٰ كُلِّ مُؤْمِنٍ وَمُؤْمِنَةٍ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بِيَدِ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الدَّوْحَاتِ أَحَدٌ إِلَّا وَقَدْ رَآهُ بِعَيْنِهِ وَسَمِعَهُ بِأُذُنِهِ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يَزِيدَ أَبُو مُحَمَّدٍ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الْأَعْمَشِ، عَنْ عَطِيَّةَ، عَنْ أَبِي سَعِيدٍ، عَنْ حَبِيبِ بْنِ أَبِي ثَابِتٍ،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قَدْدُعِيتُ فَأَجَبْتُ، وَإِنِّي تَارِكٌ فِيكُمُ الثَّقَلَيْنِ، أَحَدُهُمَا أَعْظَمُ مِنَ الْآخَرِ،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مَمْدُودٌ مِنَ السَّمَاءِ إِلَىٰ الْأَرْضِ، وَعِتْرَتِي أَهْلَ بَيْتِي، فَإِنَّهُمَا لَنْ يَزَالَا جَمِيعاً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ابْنِ حَفْصٍ، عَنْ عَبَّادِ بْنِ يَعْقُوبَ، عَنْ أَبِي مَالِكٍ عَمْرِو بْنِ هَاشِمٍ الْجَنْبِيِّ</w:t>
      </w:r>
      <w:r>
        <w:rPr>
          <w:rStyle w:val="FootnoteAnchor"/>
          <w:rtl w:val="true"/>
        </w:rPr>
        <w:footnoteReference w:id="633"/>
      </w:r>
      <w:r>
        <w:rPr>
          <w:rFonts w:ascii="Amiri" w:hAnsi="Amiri" w:eastAsia="Amiri" w:cs="Amiri"/>
          <w:color w:val="111111"/>
          <w:sz w:val="28"/>
          <w:sz w:val="28"/>
          <w:szCs w:val="28"/>
          <w:rtl w:val="true"/>
          <w:lang w:bidi="ar-SA"/>
        </w:rPr>
        <w:t xml:space="preserve">، عَنْ عَبْدِ المَلِكِ، عَنْ عَطِيَّةَ أَنَّهُ سَمِعَ أَبَا سَعِيدٍ يَرْفَعُ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قَدْ تَرَكْتُ فِيكُمْ مَا إِنْ أَخَذْتُمْ بِهِ لَنْ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الثَّقَلَيْنِ، أَحَدُهُمَا أَكْبَرُ مِنَ الْآخَرِ،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 مَمْدُودٌ مِنَ السَّمَاءِ إِلَىٰ الْأَرْضِ، وَعِتْرَتِي أَهْلَ بَيْتِي، أَلَا وَإِنَّهُمَا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جَعْفَرِ بْنِ مُحَمَّدٍ، عَنْ أَبِيهِ مُحَمَّدِ بْنِ عَلِيٍّ، عَنْ أَبِيهِ عَلِيٍّ، عَنْ أَبِيهِ الْحُسَيْنِ،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كِتَابَ اللهِ وَعِتْرَتِي أَهْلَ بَيْتِي، وَلَنْ يَفْتَرِقَا حَتَّىٰ يَرِدَا عَلَيَّ الْحَوْضَ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نُعَيْمِ بْنِ شَاذَانَ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أَبُو عَبْدِ اللهِ مُحَمَّدُ بْنُ شَاذَانَ،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عُبَيْدُ اللهِ بْنُ مُوسَىٰ</w:t>
      </w:r>
      <w:r>
        <w:rPr>
          <w:rStyle w:val="FootnoteAnchor"/>
          <w:rtl w:val="true"/>
        </w:rPr>
        <w:footnoteReference w:id="6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 إِسْحَاقَ، عَنْ حَنَشِ بْنِ المُعْتَمِرِ</w:t>
      </w:r>
      <w:r>
        <w:rPr>
          <w:rStyle w:val="FootnoteAnchor"/>
          <w:rtl w:val="true"/>
        </w:rPr>
        <w:footnoteReference w:id="6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بِحَلْقَةِ بَابِ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عَرَفَنِي فَقَدْ عَرَفَنِي، وَمَنْ لَمْ يَعْرِفْنِي فَأَنَا أَبُو ذَرٍّ جُنْدَبُ بْنُ السَّكَنِ،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خَلَّفْتُ فِيكُمُ الثَّقَلَيْنِ، كِتَابَ اللهِ وَعِتْرَتِي أَهْلَ بَيْتِي، وَإِنَّهُمَا لَنْ يَفْتَرِقَا حَتَّىٰ يَرِدَا عَلَيَّ الْحَوْضَ، أَلَا وَإِنَّ مَثَلَهُمَا فِيكُمْ كَسَفِينَةِ نُوحٍ مَنْ رَكِبَ فِيهَا نَجَا وَمَنْ تَخَلَّفَ عَنْهَا غَرِقَ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شَرِيفُ الدِّينِ الصَّدُوقُ أَبُو عَلِيٍّ مُحَمَّدُ بْنُ أَحْمَدَ بْنِ مُحَمَّدِ بْنِ زِئَارَةَ</w:t>
      </w:r>
      <w:r>
        <w:rPr>
          <w:rStyle w:val="FootnoteAnchor"/>
          <w:rtl w:val="true"/>
        </w:rPr>
        <w:footnoteReference w:id="637"/>
      </w:r>
      <w:r>
        <w:rPr>
          <w:rFonts w:ascii="Amiri" w:hAnsi="Amiri" w:eastAsia="Amiri" w:cs="Amiri"/>
          <w:color w:val="111111"/>
          <w:sz w:val="28"/>
          <w:sz w:val="28"/>
          <w:szCs w:val="28"/>
          <w:rtl w:val="true"/>
          <w:lang w:bidi="ar-SA"/>
        </w:rPr>
        <w:t xml:space="preserve">بْنِ عَبْدِ اللهِ بْنِ الْحَسَنِ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النَّيْسَابُورِيُّ، عَنْ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رَكِينِ بْنِ الرَّبِيعِ، عَنِ الْقَاسِمِ بْنِ حَسَّانَ، عَنْ زَيْدِ بْنِثَابِتٍ،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Style w:val="FootnoteAnchor"/>
          <w:rtl w:val="true"/>
        </w:rPr>
        <w:footnoteReference w:id="638"/>
      </w:r>
      <w:r>
        <w:rPr>
          <w:rFonts w:ascii="Amiri" w:hAnsi="Amiri" w:eastAsia="Amiri" w:cs="Amiri"/>
          <w:color w:val="111111"/>
          <w:sz w:val="28"/>
          <w:sz w:val="28"/>
          <w:szCs w:val="28"/>
          <w:rtl w:val="true"/>
          <w:lang w:bidi="ar-SA"/>
        </w:rPr>
        <w:t xml:space="preserve">، كِتَابَ اللهِ وَعِتْرَتِي أَهْلَ بَيْتِي، فَإِنَّهُمَا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أَبِي زَائِدَةَ،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أَحَدُهُمَا أَكْبَرُ مِنَ الْآخَرِ، كِتَابَ اللهِ حَبْلٌ مَمْدُودٌ مِنَ السَّمَاءِ إِلَىٰ الْأَرْضِ، وَعِتْرَتِي أَهْلَ بَيْتِي، فَإِنَّهُمَا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عَنْ جَرِيرٍ، عَنِ الْحَسَنِ بْنِ عُبَيْدِ اللهِ، عَنْ أَبِي الضُّحَىٰ، عَنْ زَيْدِ بْنِ أَرْقَمَ،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كِتَابَ اللهِ وَأَهْلَ بَيْتِي، فَإِنَّهُمَا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الْحُسَيْنِ بْنِ سَعِيدٍ، عَنْ حَمَّادِ بْنِ عِيسَىٰ، عَنْ إِبْرَاهِيمَ بْنِ عُمَرَ الْيَمَانِيِّ، عَنْ سُلَيْمِ بْنِ قَيْسٍ الْهِلَالِيِّ،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طَهَّرَنَا وَعَصَمَنَا وَجَعَلَنَا شُهَدَاءَ عَلَىٰ خَلْقِهِ وَحُجَجاً فِي أَرْضِهِ، وَجَعَلَنَا مَعَ الْقُرْآنِ وَجَعَلَ الْقُرْآنَ مَعَنَا لَا نُفَارِقُهُ وَلَا يُفَارِقُنَا</w:t>
      </w:r>
      <w:r>
        <w:rPr>
          <w:rFonts w:eastAsia="Amiri" w:cs="Amiri" w:ascii="Amiri" w:hAnsi="Amiri"/>
          <w:color w:val="111111"/>
          <w:sz w:val="28"/>
          <w:szCs w:val="28"/>
          <w:rtl w:val="true"/>
          <w:lang w:bidi="ar-SA"/>
        </w:rPr>
        <w:t>»</w:t>
      </w:r>
      <w:r>
        <w:rPr>
          <w:rStyle w:val="FootnoteAnchor"/>
          <w:rtl w:val="true"/>
        </w:rPr>
        <w:footnoteReference w:id="642"/>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عَنْ غِيَاثِ بْنِ إِبْرَاهِيمَ، عَنِ الصَّادِقِ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اللهِ وَعِتْرَتِي، مَنِ الْعِتْرَةُ؟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وَالْحَسَنُ وَالْحُسَيْنُ وَالْأَئِمَّةُ التِّسْعَةُ مِنْ وُلْدِالْحُسَيْنِ، تَاسِعُهُمْ مَهْدِيُّهُمْ وَقَائِمُهُمْ، لَا يُفَارِقُونَ كِتَابَ اللهِ وَلَا يُفَارِقُهُمْ حَتَّىٰ يَرِدُوا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حَوْضَهُ </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 جَدِّهِ أَحْمَدَ بْنِ أَبِي عَبْدِ اللهِ،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مَدِينَةُ الْحِكْمَةِ</w:t>
      </w:r>
      <w:r>
        <w:rPr>
          <w:rStyle w:val="FootnoteAnchor"/>
          <w:rtl w:val="true"/>
        </w:rPr>
        <w:footnoteReference w:id="645"/>
      </w:r>
      <w:r>
        <w:rPr>
          <w:rFonts w:ascii="Amiri" w:hAnsi="Amiri" w:eastAsia="Amiri" w:cs="Amiri"/>
          <w:color w:val="111111"/>
          <w:sz w:val="28"/>
          <w:sz w:val="28"/>
          <w:szCs w:val="28"/>
          <w:rtl w:val="true"/>
          <w:lang w:bidi="ar-SA"/>
        </w:rPr>
        <w:t xml:space="preserve">وَأَنْتَ بَابُهَا، وَلَنْ تُؤْتَىٰ المَدِينَةُ إِلَّا مِنْ قِبَلِ الْبَابِ، فَكَذَبَ مَنْ زَعَمَ أَنَّهُ يُحِبُّنِي وَيُبْغِضُكَ، لِأَنَّكَ مِنِّي وَأَنَا مِنْكَ، لَحْمُكَ مِنْ لَحْمِي، وَدَمُكَ مِنْ دَمِي، وَرُوحُكَ مِنْ رُوحِي، وَسَرِيرَتُكَ مِنْ سَرِيرَتِي، وَعَلَانِيَتُكَ مِنْ عَلَانِيَتِي، وَأَنْتَ إِمَامُ أُمَّتِي، وَخَلِيفَتِي عَلَيْهَا بَعْدِي، سَعِدَ مَنْ أَطَاعَكَ، وَشَقِيَ مَنْ عَصَاكَ، </w:t>
      </w:r>
      <w:bookmarkStart w:id="211" w:name="pg15544_183213"/>
    </w:p>
    <w:p>
      <w:pPr>
        <w:pStyle w:val="BookText"/>
        <w:rPr/>
      </w:pPr>
      <w:bookmarkEnd w:id="211"/>
      <w:r>
        <w:rPr>
          <w:rFonts w:ascii="Amiri" w:hAnsi="Amiri" w:eastAsia="Amiri" w:cs="Amiri"/>
          <w:color w:val="111111"/>
          <w:sz w:val="28"/>
          <w:sz w:val="28"/>
          <w:szCs w:val="28"/>
          <w:rtl w:val="true"/>
          <w:lang w:bidi="ar-SA"/>
        </w:rPr>
        <w:t xml:space="preserve">وَرَبِحَ مَنْ تَوَلَّاكَ، وَخَسِرَ مَنْ عَادَاكَ، وَفَازَ مَنْ لَزِمَكَ، وَهَلَكَ مَنْ فَارَقَكَ، مَثَلُكَ وَمَثَلُ الْأَئِمَّةِ مِنْ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سَفِينَةِ نُوحٍ مَنْ رَكِبَهَا نَجَا، وَمَنْ تَخَلَّفَ عَنْهَا غَرِقَ، وَمَثَلُكُمْ كَمَثَلِ النُّجُومِ كُلَّمَا غَابَ نَجْمٌ طَلَعَ نَجْمٌ إِلَىٰ يَوْمِ الْقِيَامَةِ</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9007354_2142443653"/>
      <w:bookmarkStart w:id="213" w:name="_Toc68"/>
      <w:bookmarkEnd w:id="212"/>
      <w:r>
        <w:rPr>
          <w:rtl w:val="true"/>
        </w:rPr>
        <w:t>[</w:t>
      </w:r>
      <w:r>
        <w:rPr>
          <w:rtl w:val="true"/>
        </w:rPr>
        <w:t>معنى العترة والآل والأهل والذرّيَّة والسلالة</w:t>
      </w:r>
      <w:r>
        <w:rPr>
          <w:rtl w:val="true"/>
        </w:rPr>
        <w:t>]:</w:t>
      </w:r>
      <w:bookmarkEnd w:id="213"/>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 سَائِلٌ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كِتَابَ الله وَعِتْرَتِي، أَلَا 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 أنْ يكون أبو بكر من العترة وكلُّ بني أُميَّة من العترة، أو لا يكون العترة إلَّا لولد الحسن والحسين، فلا يكون عليُّ بن أبي طالب من العترة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ذلك لما جاءت به اللغة، ودلَّ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عِتْرَتِي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والأهل مأخوذ من أهالة البيت وهم الذين يعمرونه، فقيل لكلِّ من عمر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كما قيل لمن عمر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ولذلك قيل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الله، لأنَّهم عُمَّار بيته، والآل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بِأَهْلِكَ بِقِطْعٍ مِنَ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آلَ لُوطٍ نَجَّيْنَاهُمْ بِسَحَرٍ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فسمَّىٰ الآل أهلاً، والآل في اللغة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أصله أنَّ العرب إذا ما أرادت أنْ تُصغِّر الأهل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أُهيل، ثمّ استثقلت الهاء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وأسقطت الهاء، فصار معنىٰ الآل كلُّ من رجع إلىٰ الرجل من أهله بنسبه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استُعير ذلك في الأُمَّة، فقيل لمن 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أَدْخِلُوا آلَ فِرْعَوْنَ أَشَدَّ الْعَذَابِ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صحَّ أنَّ الآل في قصَّة فرعون متَّبعوه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عذَّبه علىٰ الكفر ولم يُعذِّبه علىٰ النسب فلم يجز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فرعون، فمتىٰ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آلالرجل، فإنَّما يرجع بهذا القول إلىٰ أهله إلَّا أنْ يدلَّ عليه بدلالة الاستعارة، كما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عَنَىٰ إِلَّا ابْنَيْهِ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الأهل فهم الذرّيَّة من ولد الرجل وولد أبيه وجدِّه ودنيه علىٰ ما تعورف، ولا يقال لولد الجدِّ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ألَا ترىٰ أنَّ العرب لا تقول للعجم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أهلنا، وإنْ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جدَّهما، ولا تقول من العرب مضر لأياد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أهلنا، ولا لربيعة، ولا تقول قريش لسائر ولد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أهلنا، ولو جاز أنْ يكون سائر قريش أهل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 لكان ولد مضر وسائر العرب أهله، فالأهل أهل بيت الرجل ودنيه، فأهل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دون سائر البطون، فإذا ثبت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مَا إِنْ تَمَسَّكْتُمْ بِهِ لَنْ تَضِلُّوا، كِتَابَ اللهِ وَعِتْرَتِي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العترة؟ فقد فسَّرها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في اللغة أنَّ العترة شجرة تنبت علىٰ باب جحر الضبِّ، قال الهذلي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كنت أخشىٰ أنْ أُقيم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لستَّة أبيات كما ينبت العتر</w:t>
      </w:r>
      <w:r>
        <w:rPr>
          <w:rStyle w:val="FootnoteAnchor"/>
          <w:rtl w:val="true"/>
        </w:rPr>
        <w:footnoteReference w:id="648"/>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قال أبو عبيد</w:t>
      </w:r>
      <w:r>
        <w:rPr>
          <w:rStyle w:val="FootnoteAnchor"/>
          <w:rtl w:val="true"/>
        </w:rPr>
        <w:footnoteReference w:id="650"/>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حكاه عن أبي عبيدة</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 والعطر</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للإنسان،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عادت لعترها لميس</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أي عادت إلىٰ خُلُق كانت فارقته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فالعترة في أصل اللغة أهل الرجل، وكذا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عِتْرَتِي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فتبيَّن أنَّ العترة الأهل، والأهل الولد وغيرهم، ولو لم تكن العترة الأهل وكانوا الولد دون سائر أهله لكان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مَا إِنْ تَمَسَّكْتُمْ بِهِ لَنْ تَضِلُّوا، كِتَابَ الله وَعِتْرَتِي أَهْلَ بَيْتِي، وَإِنَّهُمَا 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الشريطة، لأنَّه لم يدخل في العترة، فلا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يفارقه الكتاب، ولا ممَّن إنْ تمسَّكنا به لن نضلَّ، ولا يكون ممَّن دخل في هذا القول، فيكون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دون عامٍّ، فإنْ صلح أنْ يكون خاصًّا في الولد صلح أنْ يكون في بعض الولد، لأنَّه ليس في الكلام ما يدلُّ علىٰ خصوصيَّة في جنس دون جنس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العترة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أجمعت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شذَّ ممَّن لا يُعَدُّ في ذلك </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يفارق حكم كتاب الله،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يُخلِّف في وقت مضيِّه أحداً أعلم بكتاب الله منه، وقد 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خلَّفهما، فهل في الأُمَّة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أعلم بكتاب الله منه؟ وهل كانا إلَّا آخذين عنه ومقتديين به؟ ولا يخلو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عصر أراد، أو لعصر دون عصر، فإنْ كان لكلِّ عصر فالعصر الذي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فيه مَنْ كان مخلِّفاً فينا؟ هل كان الحسن والحسين هما المرادين بهذا القول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أنَّهما كانا في وقت مضيِّ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من أبيهما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من لسان الأُمَّة</w:t>
      </w:r>
      <w:r>
        <w:rPr>
          <w:rStyle w:val="FootnoteAnchor"/>
          <w:rtl w:val="true"/>
        </w:rPr>
        <w:footnoteReference w:id="655"/>
      </w:r>
      <w:r>
        <w:rPr>
          <w:rFonts w:ascii="Amiri" w:hAnsi="Amiri" w:eastAsia="Amiri" w:cs="Amiri"/>
          <w:color w:val="111111"/>
          <w:sz w:val="28"/>
          <w:sz w:val="28"/>
          <w:szCs w:val="28"/>
          <w:rtl w:val="true"/>
          <w:lang w:bidi="ar-SA"/>
        </w:rPr>
        <w:t>،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بهذا وقتاً دون وقت، أجاز علىٰ نفسه أنْ يكون أراد بعض العترة دون البعض، لأنَّه ليس الوقت الذي يدَّعيه خصمنا أحقُّ بما ندَّعيه فيه من قول غيره، ولا بدَّ من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بقوله التخليف لكلِّ الأعصار والدهور أو خصَّ، فإنْ كان عمَّ فالعصر الذي قام فيه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 أنْ يكون من عترته،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ظلم إذ كان بحضرته من ولده من هو أعلم منه، وهذا لا يقول به مسلم، ولا يجيزه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مرادنا بإيراد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إثبات اتِّصال أمر حُجَج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وأنَّ القرآن لا يخلو من حجَّة مقترن إليه من الأئمَّة الذين هم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حكمه إلىٰ يوم القيامة،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مَثَلَهُمْ كَمَثَلِ النُّجُومِ كُلَّمَا غَابَ نَجْمٌ طَلَعَ نَجْمٌ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لا تخلو من حجَّة لله علىٰ خلقه ظاهر مشهور أو </w:t>
      </w:r>
    </w:p>
    <w:p>
      <w:pPr>
        <w:pStyle w:val="BookText"/>
        <w:rPr/>
      </w:pPr>
      <w:r>
        <w:rPr>
          <w:rFonts w:ascii="Amiri" w:hAnsi="Amiri" w:eastAsia="Amiri" w:cs="Amiri"/>
          <w:color w:val="111111"/>
          <w:sz w:val="28"/>
          <w:sz w:val="28"/>
          <w:szCs w:val="28"/>
          <w:rtl w:val="true"/>
          <w:lang w:bidi="ar-SA"/>
        </w:rPr>
        <w:t xml:space="preserve">خافٍ مغمور لئلَّا تبطل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المقرونة إلىٰ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بِهِ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السُّكَّرِيُّ، عَنْ مُحَمَّدِ بْنِ زَكَرِيَّا الْجَوْهَرِيِّ، عَنْ مُحَمَّدِ بْنِ عُمَارَةَ، عَنْ أَبِيهِ، عَنِ الصَّادِقِ جَعْفَرِ ابْنِ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كِتَابَ الله وَعِتْرَتِي أَهْلَ بَيْتِي، فَإِنَّهُمَا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بَيْنَ سَبَّابَتَيْهِ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جَابِرُ بْنُ عَبْدِ الله الْأَنْصَارِيُّ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عِتْرَتُكَ؟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وَالْحَسَنُ وَالْحُسَيْنُ وَالْأَئِمَّةُ مِنْ وُلْدِ الْحُسَيْنِ إِلَىٰ يَوْمِ الْقِيَامَةِ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مُحَمَّدُ بْنُ بَحْرٍ الشَّيْبَانِيُّ، عَنْ مُحَمَّدِ بْنِ عَبْدِ الْجَبَّارِ صَاحِبِ أَبِي الْعَبَّاسِ ثَعْلَبٍ فِي كِتَابِهِ الَّذِي 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ثَعْلَبٌ</w:t>
      </w:r>
      <w:r>
        <w:rPr>
          <w:rStyle w:val="FootnoteAnchor"/>
          <w:rtl w:val="true"/>
        </w:rPr>
        <w:footnoteReference w:id="6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قِطَاعُ الْمِسْكِالْكِبَارُ فِي النَّافِجَةِ، وَتَصْغِيرُهَا عُتَيْرَةٌ، وَالْعِتْرَةُ الرِّيقَةُ الْعَذْبَةُ، وَتَصْغِيرُهَا عُتَيْرَةٌ، وَالْعِتْرَةُ شَجَرَةٌ تَنْبُتُ عَلَىٰ بَابِ وِجَارِ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الضَّبُعِ لِأَنَّ الَّذِي يَكُونُ هُوَ لِلضَّبِّ مَكْنٌ</w:t>
      </w:r>
      <w:r>
        <w:rPr>
          <w:rStyle w:val="FootnoteAnchor"/>
          <w:rtl w:val="true"/>
        </w:rPr>
        <w:footnoteReference w:id="658"/>
      </w:r>
      <w:r>
        <w:rPr>
          <w:rFonts w:ascii="Amiri" w:hAnsi="Amiri" w:eastAsia="Amiri" w:cs="Amiri"/>
          <w:color w:val="111111"/>
          <w:sz w:val="28"/>
          <w:sz w:val="28"/>
          <w:szCs w:val="28"/>
          <w:rtl w:val="true"/>
          <w:lang w:bidi="ar-SA"/>
        </w:rPr>
        <w:t xml:space="preserve">وَلِلضَّبُعِ وِجَارٌ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خَرَجَتِ الضَّبُّ مِنْ وِجَارِهَا تَمَرَّغَتْ عَلَىٰ تِلْكَ الشَّجَرَةِ، فَهِيَ لِذَلِكَ لَا تَنْمُو وَلَا تَكْبُرُ، وَالْعَرَبُ تَضْرِبُ مَثَلاً لِلذَّلِيلِ وَالذِّلَّةِ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مِنْ عِتْرَةِ الضَّبِّ،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وَتَصْغِيرُهَا عُتَيْرَةٌ، وَالْعِتْرَةُ وُلْدُ الرَّجُلِ وَذُرِّيَّتُهُ مِنْ صُلْبِهِ، وَلِذَلِكَ سُمِّيَتْ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وَفَاطِمَةَ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أَبِي بَكْرٍ فِي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بَلْدَتَهُ وَبَيْضَتَهُ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والدليل علىٰ ذلك ردُّ أبي بكر وإنفاذ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براءة،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أَنْ لَا يُبَلِّغَهَا عَنِّي إِلَّا أَنَا أَوْ رَجُلٌ مِنِّي </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xml:space="preserve">، فأخذها منه ودفعها إلىٰ من كان منه دونه، فلو كان أبو بكر من العترة 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تفسير ابن الأعرابي أنَّه أراد البلدة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محالاً أخذ سورة براءة منه ودفعها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العترة الصخرة العظيمة يتَّخذ الضبُّ عندها جحراً يأويإليه، وهذا لقلَّة هدايته،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أصل الشجرة المقطوعة التي تنبت من أُصولها وعروقها،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فَرَعَةَ وَلَا عَتِيرَةَ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في الجاهليَّة ينذر نذراً علىٰ شاته</w:t>
      </w:r>
      <w:r>
        <w:rPr>
          <w:rStyle w:val="FootnoteAnchor"/>
          <w:rtl w:val="true"/>
        </w:rPr>
        <w:footnoteReference w:id="662"/>
      </w:r>
      <w:r>
        <w:rPr>
          <w:rFonts w:ascii="Amiri" w:hAnsi="Amiri" w:eastAsia="Amiri" w:cs="Amiri"/>
          <w:color w:val="111111"/>
          <w:sz w:val="28"/>
          <w:sz w:val="28"/>
          <w:szCs w:val="28"/>
          <w:rtl w:val="true"/>
          <w:lang w:bidi="ar-SA"/>
        </w:rPr>
        <w:t>إذا بلغت غنمه مائة أنْ يذبح رجبيَّته</w:t>
      </w:r>
      <w:r>
        <w:rPr>
          <w:rStyle w:val="FootnoteAnchor"/>
          <w:rtl w:val="true"/>
        </w:rPr>
        <w:footnoteReference w:id="663"/>
      </w:r>
      <w:r>
        <w:rPr>
          <w:rFonts w:ascii="Amiri" w:hAnsi="Amiri" w:eastAsia="Amiri" w:cs="Amiri"/>
          <w:color w:val="111111"/>
          <w:sz w:val="28"/>
          <w:sz w:val="28"/>
          <w:szCs w:val="28"/>
          <w:rtl w:val="true"/>
          <w:lang w:bidi="ar-SA"/>
        </w:rPr>
        <w:t>وعتائره، فكان الرجل ربَّما بخل بشاته فيصيد الظباء ويذبحها عن غنمه عند آلهتهم ليوفي بها نذره، وأنشد الحارث بن حلَّزة اليشكري بيتاً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عنتاً باطلاً وظلماً كما تعترُ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حجرة الربيض الظباءُ</w:t>
      </w:r>
      <w:r>
        <w:rPr>
          <w:rStyle w:val="FootnoteAnchor"/>
          <w:rtl w:val="true"/>
        </w:rPr>
        <w:footnoteReference w:id="664"/>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يعني يأخذونها بذنب غيرها كما تُذبَح أُولئك الظباء عن غنمهم، 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والعترة الريح، والعترة أيضاً شجرة كثيرة اللبن صغيرة تكون نحو تهامة</w:t>
      </w:r>
      <w:r>
        <w:rPr>
          <w:rStyle w:val="FootnoteAnchor"/>
          <w:rtl w:val="true"/>
        </w:rPr>
        <w:footnoteReference w:id="666"/>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 الذَّكَر، عتر يعتر عتراً إذا نعظ، وقالالرياشي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الأصمعي</w:t>
      </w:r>
      <w:r>
        <w:rPr>
          <w:rStyle w:val="FootnoteAnchor"/>
          <w:rtl w:val="true"/>
        </w:rPr>
        <w:footnoteReference w:id="667"/>
      </w:r>
      <w:r>
        <w:rPr>
          <w:rFonts w:ascii="Amiri" w:hAnsi="Amiri" w:eastAsia="Amiri" w:cs="Amiri"/>
          <w:color w:val="111111"/>
          <w:sz w:val="28"/>
          <w:sz w:val="28"/>
          <w:szCs w:val="28"/>
          <w:rtl w:val="true"/>
          <w:lang w:bidi="ar-SA"/>
        </w:rPr>
        <w:t>عن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مثل المرزنجوش ينبت متفرِّقاً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عليِّ بن الحسين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عليُّ بن أبي طالب وذرّيَّته من فاطمة وسلالة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نصَّ الله تبارك وتعالىٰ عليهم بالإمامة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عليُّ بن أبي طالب وآخرهم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ما ذهبت إليه العرب في معنىٰ العترة، وذلك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جميع بني هاشم ومن بين جميع ولد أبي طالب كقطاع المسك الكبار في النافجة، وعلومهم العذبة عند أهل الحكمة والعقل، وهم  الشجرة التي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فرعها، والأئمَّة من ولده أغصانها، وشيعتهم ورقها، وعلمهم ثمرها،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الإسلام علىٰ معنىٰ البلدة والبيضة،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الهداة علىٰ معنىٰ الصخرة العظيمة </w:t>
      </w:r>
    </w:p>
    <w:p>
      <w:pPr>
        <w:pStyle w:val="BookText"/>
        <w:rPr/>
      </w:pPr>
      <w:r>
        <w:rPr>
          <w:rFonts w:ascii="IRNazanin" w:hAnsi="IRNazanin" w:eastAsia="IRNazanin"/>
          <w:color w:val="111111"/>
          <w:sz w:val="28"/>
          <w:sz w:val="28"/>
          <w:szCs w:val="28"/>
          <w:rtl w:val="true"/>
          <w:lang w:bidi="fa-IR"/>
        </w:rPr>
        <w:t xml:space="preserve">التي يتَّخذ الضبُّ عندها جحراً يأوي إليها لقلَّة هدايته، وهم أصل الشجرة المقطوعة لأنَّهم وُتروا وظُلموا وجُفوا وقُطعوا ولم يوصلوا فنبتوا من أُصولهم وعروقهم، لا يضرُّهم قطع من قطعهم، ولا إدبار من أدبر عنهم، إذ كانوا من قِبَل الله منصوصاً عليهم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معنىٰ العترة هم المظلومون المأخوذون بما لم يجترموه ولميذنبوه ومنافعهم كثيرة،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العلم علىٰ معنىٰ الشجرة الكثيرة اللبن،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ذكراناً غير إناث علىٰ معنىٰ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العترة هو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وحزبه علىٰ معنىٰ قول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الريح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 جُنْدُ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مشهور عنه، والريح عذاب علىٰ قوم ورحمة 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كالقرآن المقرون إليهم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كتاب الله وعترتي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المشاهد المتفرِّقة والبيوت النازحة</w:t>
      </w:r>
      <w:r>
        <w:rPr>
          <w:rStyle w:val="FootnoteAnchor"/>
          <w:rtl w:val="true"/>
        </w:rPr>
        <w:footnoteReference w:id="668"/>
      </w:r>
      <w:r>
        <w:rPr>
          <w:rFonts w:ascii="IRNazanin" w:hAnsi="IRNazanin" w:eastAsia="IRNazanin"/>
          <w:color w:val="111111"/>
          <w:sz w:val="28"/>
          <w:sz w:val="28"/>
          <w:szCs w:val="28"/>
          <w:rtl w:val="true"/>
          <w:lang w:bidi="fa-IR"/>
        </w:rPr>
        <w:t>علىٰ معنىٰ الذي ذهب إليه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العترة هو نبت مثل المرزنجوش ينبت متفرِّقاً، وبركاتهم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منبثَّة في المشرق والمغرب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الذرّيَّة فقد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الذرّيَّات عندنا إذا كانت بالألف</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الأعقاب والنسل، وأمَّا الذي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قرأها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Style w:val="FootnoteAnchor"/>
          <w:rtl w:val="true"/>
        </w:rPr>
        <w:footnoteReference w:id="670"/>
      </w:r>
      <w:r>
        <w:rPr>
          <w:rFonts w:ascii="Amiri" w:hAnsi="Amiri" w:eastAsia="Amiri" w:cs="Amiri"/>
          <w:color w:val="111111"/>
          <w:sz w:val="28"/>
          <w:sz w:val="28"/>
          <w:szCs w:val="28"/>
          <w:rtl w:val="true"/>
          <w:lang w:bidi="ar-SA"/>
        </w:rPr>
        <w:t>بهذا المعنىٰ، والآية التي في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لَهُمْ أَنَّا حَمَلْنَا ذُرِّيَّتَهُمْ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أَنْشَأَكُمْ مِنْ ذُرِّيَّةِ قَوْمٍ آخَرِينَ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وذِرّيَّة، مثل عُلّيَّة وعِلّيَّة، وكانت قراءته بالضمِّ وقرأها أبو عمرو، وهي قراءة أهل المدينة إلَّا ما ورد عن زيد بن ثابت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مَنْ حَمَلْنَا مَعَ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وقال مجاهد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ذُرِّيَّةٌ مِنْ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أولاد الذين أُرسل إليهم موسىٰ ومات آباؤهم، فقال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ذرّيَّة لأنَّ آباءهم من القبط وأُمَّهاتهم من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قيل لأولاد أهل فارس الذين سقطوا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الأبناء، لأنَّ أُمَّهاتهم من غير جنس آبائهم،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الفرَّاء أنَّهم يُسَمّون ذرّيَّة، وهم رجال مذكورون لهذا المعنىٰ، وذرّيَّة الرجل كأنَّهم النش ء الذين خرجوا منه، 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بمهموز، 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مهموز ولكن العرب تركت الهمزة فيه وهو في مذهبه من ذرأ الله الخلق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وذرأهم أي أنشأهم وخلقهم،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يخلقكم، فكان ذرّيَّة الرجل هم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ومن نسله ومن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السلالة الصفوة من كلِّ 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وسليل، وَفِي الْحَدِيثِ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 عَبْدَ الرَّحْمَنِ مِنْ سَلِيلِ الْجَنَّةِ</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السليل هو </w:t>
      </w:r>
    </w:p>
    <w:p>
      <w:pPr>
        <w:pStyle w:val="BookText"/>
        <w:rPr/>
      </w:pPr>
      <w:r>
        <w:rPr>
          <w:rFonts w:ascii="Amiri" w:hAnsi="Amiri" w:eastAsia="Amiri" w:cs="Amiri"/>
          <w:color w:val="111111"/>
          <w:sz w:val="28"/>
          <w:sz w:val="28"/>
          <w:szCs w:val="28"/>
          <w:rtl w:val="true"/>
          <w:lang w:bidi="ar-SA"/>
        </w:rPr>
        <w:t>صافي شرابها، وإنَّما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سُلَّ حتَّىٰ خلص، وهو فعيل بمعنىٰ المفعول، قالوا في تفسير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 من صفوة طين الأرض، والسلالة النتاج، سُلَّ من أُمِّه أي نتج، وقالت هند بنت أسماء</w:t>
      </w:r>
      <w:r>
        <w:rPr>
          <w:rStyle w:val="FootnoteAnchor"/>
          <w:rtl w:val="true"/>
        </w:rPr>
        <w:footnoteReference w:id="672"/>
      </w:r>
      <w:r>
        <w:rPr>
          <w:rFonts w:ascii="Amiri" w:hAnsi="Amiri" w:eastAsia="Amiri" w:cs="Amiri"/>
          <w:color w:val="111111"/>
          <w:sz w:val="28"/>
          <w:sz w:val="28"/>
          <w:szCs w:val="28"/>
          <w:rtl w:val="true"/>
          <w:lang w:bidi="ar-SA"/>
        </w:rPr>
        <w:t xml:space="preserve">وكانت تحت الحجَّاج بن يوسف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هند إلَّا مهرة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أفراس تجلَّلها بغلُ</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نتجت مهراً كريماً فبالحريِّ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 أقرافاً فما فعل الفحلُ</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فإنْ أنجبت مهراً عريقاً فبالحريِّ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 أقراف فما أنجب الفحلُ</w:t>
      </w:r>
    </w:p>
    <w:p>
      <w:p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 أقراف فمن قبل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فما جنىٰ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والسليل المنتوج، والسليلة المنتوجة كأنَّه يريد النتاج الخالص الصافي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للحسن والحسين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الصفوة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معنىٰ العترة والذرّيَّة والسلالة في لغة العرب، ونسأل الله التوفيق للصواب في جميع الأُمور برحمته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5544_183224"/>
      <w:bookmarkStart w:id="215" w:name="pg15544_183224"/>
      <w:bookmarkEnd w:id="215"/>
    </w:p>
    <w:p>
      <w:pPr>
        <w:pStyle w:val="Heading2"/>
        <w:numPr>
          <w:ilvl w:val="1"/>
          <w:numId w:val="1"/>
        </w:numPr>
        <w:rPr/>
      </w:pPr>
      <w:bookmarkStart w:id="216" w:name="pg15544_183224"/>
      <w:bookmarkStart w:id="217" w:name="__RefHeading___Toc9007356_2142443653"/>
      <w:bookmarkStart w:id="218" w:name="_Toc69"/>
      <w:bookmarkEnd w:id="216"/>
      <w:bookmarkEnd w:id="217"/>
      <w:r>
        <w:rPr>
          <w:rtl w:val="true"/>
        </w:rPr>
        <w:t>الباب الثالث والعشرون</w:t>
      </w:r>
      <w:bookmarkEnd w:id="21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الله تبارك وتعالى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آدَمَ الشَّيْبَانِيُّ</w:t>
      </w:r>
      <w:r>
        <w:rPr>
          <w:rStyle w:val="FootnoteAnchor"/>
          <w:rtl w:val="true"/>
        </w:rPr>
        <w:footnoteReference w:id="675"/>
      </w:r>
      <w:r>
        <w:rPr>
          <w:rFonts w:ascii="Amiri" w:hAnsi="Amiri" w:eastAsia="Amiri" w:cs="Amiri"/>
          <w:color w:val="111111"/>
          <w:sz w:val="28"/>
          <w:sz w:val="28"/>
          <w:szCs w:val="28"/>
          <w:rtl w:val="true"/>
          <w:lang w:bidi="ar-SA"/>
        </w:rPr>
        <w:t>، عَنْ أَبِيهِ آدَمَ بْنِ أَبِي أَيَاسٍ،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المُبَارَكُ بْنُ فَضَالَةَ، عَنْ وَهْبِ ابْنِ مُنَبِّهٍ، رَفَعَهُ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 الْعَظَمَةِ لَبَّيْكَ، فَأَوْحَىٰ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 اخْتَصَمَ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عِلْمَ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هَلَّا اتَّخَذْتَ مِنَ الْآدَمِيِّينَ وَزِيراً وَأَخاً وَوَصِيًّا مِنْ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وَمَنْ أَتَّخِذُ؟ تَخَيَّرْ لِي أَنْتَ يَا إِلَهِي،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اخْتَرْتُ لَكَ مِنَ الْآدَمِيِّينَ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ابْنَ عَمِّي؟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عَلِيًّا وَارِثُكَ، وَوَارِثُ الْعِلْمِ مِنْ بَعْدِكَ، وَصَاحِبُ لِوَائِكَ لِوَاءِ الْحَمْدِ يَوْمَ الْقِيَامَةِ، وَصَاحِبُ حَوْضِكَ، يَسْقِي مَنْ وَرَدَ عَلَيْهِ مِنْ مُؤْمِنِي أُمَّتِكَ، ثُمَّ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قَدْ أَقْسَمْتُ عَلَىٰ نَفْسِي قَسَماً حَقًّا لَا يَشْرَبُ مِنْ ذَلِكَ الْحَوْضِ مُبْغِضٌ لَكَ وَلِأَهْلِ بَيْتِكَ وَذُرِّيَّتِكَ الطَّيِّبِينَ الطَّاهِرِينَ،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لَأُدْخِلَنَّ جَمِيعَ أُمَّتِكَ الْجَنَّةَ إِلَّا مَنْ أَبَىٰ مِنْ خَلْقِي،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يَأْبَىٰ مِنْ دُخُولِ الْجَنَّةِ؟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يَأْبَىٰ؟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اخْتَرْتُكَ مِنْ خَلْقِي، وَاخْتَرْتُ لَكَ وَصِيًّا مِنْ بَعْدِكَ، وَجَعَلْتُهُ مِنْكَ بِمَنْزِلَةِ هَارُونَ مِنْ مُوسَىٰ إِلَّا أَنَّهُ لَا نَبِيَّ بَعْدَكَ، وَأَلْقَيْتُ مَحَبَّتَهُ فِي قَلْبِكَ، وَجَعَلْتُهُ أَباً لِوُلْدِكَ ، </w:t>
      </w:r>
    </w:p>
    <w:p>
      <w:pPr>
        <w:pStyle w:val="BookText"/>
        <w:rPr/>
      </w:pPr>
      <w:r>
        <w:rPr>
          <w:rFonts w:ascii="Amiri" w:hAnsi="Amiri" w:eastAsia="Amiri" w:cs="Amiri"/>
          <w:color w:val="111111"/>
          <w:sz w:val="28"/>
          <w:sz w:val="28"/>
          <w:szCs w:val="28"/>
          <w:rtl w:val="true"/>
          <w:lang w:bidi="ar-SA"/>
        </w:rPr>
        <w:t xml:space="preserve">فَحَقُّهُ بَعْدَكَ عَلَىٰ أُمَّتِكَ كَحَقِّكَ عَلَيْهِمْ فِي حَيَاتِكَ، فَمَنْ جَحَدَ حَقَّهُ فَقَدْ جَحَدَ حَقَّكَ، وَمَنْ أَبَىٰ أَنْ يُوَالِيَهُ فَقَدْ أَبَىٰ أَنْ يُوَالِيَكَ، وَمَنْ أَبَىٰ أَنْ يُوَالِيَكَ فَقَدْ أَبَىٰ أَنْ يَدْخُلَ الْجَنَّةَ، فَخَرَرْتُ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شُكْراً لِمَا أَنْعَمَ عَلَيَّ، فَإِذَا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يَا مُحَمَّدُ رَأْسَكَ، وَسَلْنِي أُعْطِكَ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اجْمَعْ أُمَّتِي مِنْ بَعْدِي عَلَىٰ وَلَايَةِ عَلِيِّ بْنِ أَبِي طَالِبٍ لِيَرِدُوا جَمِيعاً عَلَىٰ حَوْضِي يَوْمَ الْقِيَامَةِ، فَأَوْحَىٰ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قَدْ قَضَيْتُ فِي عِبَادِي قَبْلَ أَنْ أَخْلُقَهُمْ، وَقَضَائِي مَاضٍ فِيهِمْ، لَأُهْلِكُ بِهِ مَنْ أَشَاءُ وَأَهْدِي بِهِ مَنْ أَشَاءُ، وَقَدْ آتَيْتُهُ عِلْمَكَ مِنْ بَعْدِكَ، وَجَعَلْتُهُ وَزِيرَكَ وَخَلِيفَتَكَ مِنْ بَعْدِكَ عَلَىٰ أَهْلِكَ وَأُمَّتِكَ، عَزِيمَةً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 الْجَنَّةَ مَنْ أَحَبَّهُ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الْجَنَّةَ مَنْ أَبْغَضَهُ وَعَادَاهُ وَأَنْكَرَ وَلَايَتَهُ بَعْدَكَ، فَمَنْ أَبْغَضَهُ أَبْغَضَكَ، وَمَنْ أَبْغَضَكَ أَبْغَضَنِي، ومَنْ عَادَاهُ فَقَدْ عَادَاكَ، وَمَنْ عَادَاكَ فَقَدْ عَادَانِي، وَمَنْ أَحَبَّهُ فَقَدْ أَحَبَّكَ، وَمَنْ أَحَبَّكَ فَقَدْ أَحَبَّنِي، وَقَدْ جَعَلْتُ لَهُ هَذِهِ الْفَضِيلَةَ، وَأَعْطَيْتُكَ أَنْ أُخْرِجَ مِنْ صُلْبِهِ أَحَدَ عَشَرَ مَهْدِيًّا كُلُّهُمْ مِنْ ذُرِّيَّتِكَ مِنَ الْبِكْرِ الْبَتُولِ، وَآخِرُ رَجُلٍ مِنْهُمْ يُصَلِّي خَلْفَهُ عِيسَىٰ بْنُ مَرْيَمَ، يَمْلَأُ الْأَرْضَ عَدْلاً كَمَا مُلِئَتْ مِنْهُمْ ظُلْماً وَجَوْراً، أُنْجِي بِهِ مِنَ الْهَلَكَةِ، وَأُهْدِي بِهِ مِنَ الضَّلَالَةِ، وَأُبْرِئُ بِهِ مِنَ الْعَمَىٰ، وَأَشْفِي بِهِ المَرِيضَ</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مَتَىٰ يَكُونُ ذَلِكَ؟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إِذَا رُفِعَ الْعِلْمُ، وَظَهَرَ الْجَهْلُ، وَكَثُرَ الْقُرَّاءُ، وَقَلَّ الْعَمَلُ، وَكَثُرَ الْقَتْلُ، وَقَلَّ الْفُقَهَاءُ الْهَادُونَ، وَكَثُرَ فُقَهَاءُ الضَّلَالَةِ وَالْخَوَنَةُ، وَكَثُرَ الشُّعَرَاءُ، وَاتَّخَذَأُمَّتُكَ قُبُورَهُمْ مَسَاجِدَ، وَحُلِّيَتِ المَصَاحِفُ، وَزُخْرِفَتِ المَسَاجِدُ، وَكَثُرَ الْجَوْرُ وَالْفَسَادُ، وَظَهَرَ المُنْكَرُ، وَأَمَرَ أُمَّتُكَ بِهِ، وَنَهَوْا عَنِ المَعْرُوفِ، وَاكْتَفَىٰ الرِّجَالُ بِالرِّجَالِ، وَالنِّسَاءُ بِالنِّسَاءِ، وَصَارَتِ الْأُمَرَاءُ كَفَرَةً، وَأَوْلِيَاؤُهُمْ فَجَرَةً، وَأَعْوَانُهُمْ ظَلَمَةً، وَذَوِي الرَّأْيِ مِنْهُمْ فَسَقَةً، وَعِنْدَ ذَلِكَ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بِالمَشْرِقِ، وَخَسْفٌ </w:t>
      </w:r>
    </w:p>
    <w:p>
      <w:pPr>
        <w:pStyle w:val="BookText"/>
        <w:rPr/>
      </w:pPr>
      <w:r>
        <w:rPr>
          <w:rFonts w:ascii="Amiri" w:hAnsi="Amiri" w:eastAsia="Amiri" w:cs="Amiri"/>
          <w:color w:val="111111"/>
          <w:sz w:val="28"/>
          <w:sz w:val="28"/>
          <w:szCs w:val="28"/>
          <w:rtl w:val="true"/>
          <w:lang w:bidi="ar-SA"/>
        </w:rPr>
        <w:t>بِالمَغْرِبِ، وَخَسْفٌ بِجَزِيرَةِ الْعَرَبِ، وَخَرَابُ الْبَصْرَةِ عَلَىٰ يَدِ رَجُلٍ مِنْ ذُرِّيَّتِكَ يَتْبَعُهُ الزُّنُوجُ، وَخُرُوجُ رَجُلٍ مِنْ وُلْدِ الْحُسَيْنِ بْنِ عَلِيٍّ، وَظُهُورُ الدَّجَّالِ  يَخْرُجُ بِالمَشْرِقِ مِنْ سِجِسْتَانَ، وَظُهُورُ السُّفْيَانِيِّ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وَمَتَىٰ يَكُونُ بَعْدِي مِنَ الْفِتَنِ؟ فَأَوْحَىٰ اللهُ إِلَيَّ وَأَخْبَرَنِي بِبَلَاءِ بَنِي أُمَيَّةَ، وَفِتْنَةِ وُلْدِ عَمِّي، وَمَا يَكُونُ وَمَا هُوَ كَائِنٌ إِلَىٰ يَوْمِ الْقِيَامَةِ، فَأَوْصَيْتُ بِذَلِكَ ابْنَ عَمِّي حِينَ هَبَطْتُ إِلَىٰ الْأَرْضِ وَأَدَّيْتُ الرِّسَالَةَ، وَلِلهِ الْحَمْدُ عَلَىٰ ذَلِكَ كَمَا حَمِدَهُ النَّبِيُّونَ، وَكَمَا حَمِدَهُ كُلُّ شَيْ ءٍ قَبْلي وَمَا هُوَ خَالِقُهُ إِلَىٰ يَوْمِ الْقِيَامَةِ</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w:t>
      </w:r>
      <w:r>
        <w:rPr>
          <w:rStyle w:val="FootnoteAnchor"/>
          <w:rtl w:val="true"/>
        </w:rPr>
        <w:footnoteReference w:id="6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ابْنِ أَبِي عُمَيْرٍ</w:t>
      </w:r>
      <w:r>
        <w:rPr>
          <w:rStyle w:val="FootnoteAnchor"/>
          <w:rtl w:val="true"/>
        </w:rPr>
        <w:footnoteReference w:id="678"/>
      </w:r>
      <w:r>
        <w:rPr>
          <w:rFonts w:ascii="Amiri" w:hAnsi="Amiri" w:eastAsia="Amiri" w:cs="Amiri"/>
          <w:color w:val="111111"/>
          <w:sz w:val="28"/>
          <w:sz w:val="28"/>
          <w:szCs w:val="28"/>
          <w:rtl w:val="true"/>
          <w:lang w:bidi="ar-SA"/>
        </w:rPr>
        <w:t xml:space="preserve">، عَنِ المُفَضَّلِ بْنِ عُمَرَ،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أَوْحَىٰ إِلَيَّ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أَطْلَعْتُ عَلَىٰ الْأَرْضِ إطلَاعَةً، فَاخْتَرْتُكَ مِنْهَا، فَجَعَلْتُكَ نَبِيًّا، وَشَقَقْتُ لَكَ مِنِ اسْمِي اسْماً، فَأَنَا المَحْمُودُ وَأَنْتَ مُحَمَّدٌ، ثُمَّ أَطْلَعْتُ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نُورِكُمَا،ثُمَّ عَرَضْتُ وَلَايَتَهُمْ عَلَىٰ المَلَائِكَةِ، فَمَنْ قَبِلَهَا كَانَ عِنْدِي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أَنَّ عَبْداً عَبَدَنِي حَتَّىٰ يَنْقَطِعَ وَيَصِيرَ كَالشَّنِّ الْبَالِي، ثُمَّ أَتَانِي جَاحِداً لِوَلَايَتِهِمْ، فَمَا أَسْكَنْتُهُ جَنَّتِي وَلَا أَظْلَلْتُهُ تَحْتَ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رَأْسِي وَإِذَا أَنَا بِأَنْوَارِ عَلِيٍّ وَفَاطِمَةَ وَالْحَسَنِ وَالْحُسَيْنِ، وَعَلِيِّ بْنِ الْحُسَيْنِ، وَمُحَمَّدِ بْنِ عَلِيٍّ، وَجَعْفَرِ بْنِ مُحَمَّدٍ، وَمُوسَىٰ بْنِ جَعْفَرٍ، وَعَلِيِّ بْنِ مُوسَىٰ، وَمُحَمَّدِ بْنِ عَلِيٍّ، وَعَلِيِّ بْنِ مُحَمَّدٍ، وَالْحَسَنِ بْنِ 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الْقَائِمِ فِي وَسْطِهِمْ كَأَنَّهُ كَوْكَبٌ 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وَهَذَا الْقَائِمُ الَّذِي يُحَلِّلُ حَلَالِي، وَيُحَرِّمُ حَرَامِي، وَبِهِ أَنْتَقِمُ مِنْ أَعْدَائِي، وَهُوَ رَاحَةٌ لِأَوْلِيَائِي، وَهُوَ الَّذِي يَشْفِي قُلُوبَ شِيعَتِكَ مِنَ الظَّالِمِينَ وَالْجَاحِدِينَ وَالْكَافِرِينَ، </w:t>
      </w:r>
    </w:p>
    <w:p>
      <w:pPr>
        <w:pStyle w:val="BookText"/>
        <w:rPr/>
      </w:pPr>
      <w:r>
        <w:rPr>
          <w:rFonts w:ascii="Amiri" w:hAnsi="Amiri" w:eastAsia="Amiri" w:cs="Amiri"/>
          <w:color w:val="111111"/>
          <w:sz w:val="28"/>
          <w:sz w:val="28"/>
          <w:szCs w:val="28"/>
          <w:rtl w:val="true"/>
          <w:lang w:bidi="ar-SA"/>
        </w:rPr>
        <w:t>فَيُخْرِجُ اللَّاتَ وَالْعُزَّىٰ طَرِيَّيْنِ فَيُحْرِقُهُمَا، فَلَفِتْنَةُ النَّاسِ يَوْمَئِذٍ بِهِمَا أَشَدُّ مِنْ فِتْنَةِ الْعِجْلِ وَالسَّامِرِيِّ</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سَمَاعَةَ، عَنْ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عُمَرَ، عَنْ يُونُسَ بْنِ ظَبْيَانَ،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عَرَفْنَا اللهَ وَرَسُولَهُ، فَمَنْ أُولُو الْأَمْرِ الَّذِينَ قَرَنَ اللهُ طَاعَتَهُمْ بِطَاعَتِكَ؟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خُلَفَائِييَا جَابِرُ، وَأَئِمَّةُ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أَوَّلُهُمْ عَلِيُّ بْنُ أَبِي طَالِبٍ، ثُمَّ الْحَسَنُ وَالْحُسَيْنُ، ثُمَّ عَلِيُّ ابْنُ الْحُسَيْنِ، ثُمَّ مُحَمَّدُ بْنُ عَلِيٍّ المَعْرُوفُ فِي التَّوْرَاةِ بِالْبَاقِرِ، وَسَتُدْرِكُهُ يَا جَابِرُ، فَإِذَا لَقِيتَهُ فَأَقْرِئْهُ مِنِّي السَّلَامَ، ثُمَّ الصَّادِقُ جَعْفَرُ بْنُ مُحَمَّدٍ، ثُمَّ مُوسَىٰ بْنُ جَعْفَرٍ، ثُمَّ عَلِيُّ ابْنُ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يَقَعُ لِشِيعَتِهِ الْاِنْتِفَاعُ بِهِ فِي غَيْبَتِهِ؟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بَعَثَنِي بِالنُّبُوَّةِ، إِنَّهُمْ يَسْتَضِيئُونَ بِنُورِهِ وَيَنْتَفِعُونَ بِوَلَايَتِهِ فِي غَيْبَتِهِ كَانْتِفَاعِ النَّاسِ بِالشَّمْسِ وَإِنْ تَجَلَّلَهَا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مِنْ مَكْنُونِ سِرِّ اللهِ، وَمَخْزُونِ عِلْمِهِ، فَاكْتُمْهُ إِلَّا عَنْ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جَابِرُ بْنُ عَبْدِ اللهِ الْأَنْصَارِيُّ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فَبَيْنَمَا هُوَ يُحَدِّثُهُ إِذْ خَرَجَ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نِسَائِهِ وَعَلَىٰ رَأْسِهِ ذُؤَابَةٌ، وَهُوَ غُلَامٌ، فَلَمَّا بَصُرَ بِهِ جَابِرٌ ارْتَعَدَتْ فَرَائِصُهُ، وَقَامَتْ كُلُّ شَعْرَةٍ عَلَىٰ بَدَنِهِ، وَنَظَرَ إِلَيْهِ مَلِيًّا،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 ثُمَّ قَامَ 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غُلَامُ؟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فَدَتْكَ نَفْسِي، فَأَنْتَ إِذاً الْبَاقِرُ؟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فَأَبْلِغْنِي مَا حَمَلَكَ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بَشَّرَنِي بِالْبَقَاءِ إِلَىٰ أَنْ أَلْقَاكَ،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لَقِيتَهُ فَأَقْرِئْهُ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فَرَسُولُ اللهِ يَا مَوْلَايَ يَقْرَأُ عَلَيْكَ السَّلَامَ،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عَلَىٰ رَسُولِ اللهِ السَّلَامُ مَا قَامَتِ السَّمَاوَاتُ وَالْأَرْضُ، وَعَلَيْكَ يَا جَابِرُ كَمَا بَلَّغْتَ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جَابِرٌ بَعْدَ ذَلِكَ يَخْتَلِفُ إِلَيْهِ وَيَتَعَلَّمُ مِنْهُ، فَسَأَلَهُ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دَخَلْتُ فِي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أَخْبَرَنِي أَنَّكُمْ أَئِمَّةُ</w:t>
      </w:r>
      <w:r>
        <w:rPr>
          <w:rStyle w:val="FootnoteAnchor"/>
          <w:rtl w:val="true"/>
        </w:rPr>
        <w:footnoteReference w:id="680"/>
      </w:r>
      <w:r>
        <w:rPr>
          <w:rFonts w:ascii="Amiri" w:hAnsi="Amiri" w:eastAsia="Amiri" w:cs="Amiri"/>
          <w:color w:val="111111"/>
          <w:sz w:val="28"/>
          <w:sz w:val="28"/>
          <w:szCs w:val="28"/>
          <w:rtl w:val="true"/>
          <w:lang w:bidi="ar-SA"/>
        </w:rPr>
        <w:t>الْهُدَاةِ مِنْ أَهْلِ بَيْتِهِ مِنْ بَعْدِهِ أَحْلَمُ النَّاسِ صِغَاراً، وَأَعْلَمُ النَّاسِ كِبَاراً،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تُعَلِّمُوهُمْ فَهُمْ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لَأَعْلَمُ مِنْكَ بِمَا سَأَلْتُكَ عَنْهُ، وَلَقَدْ أُوتِيتُ الْحُكْمَ صَبِيًّا، كُلُّ ذَلِكَ بِفَضْلِ اللهِ عَلَيْنَا وَرَحْمَتِهِ لَنَا أَهْلَ الْبَيْتِ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ابْنُ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أَحْمَدَ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الْعَبَّاسُ بْنُ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إِبْرَاهِيمَ بْنِ عَبْدِ اللهِ بْنِ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الْهَرَوِيُّ،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خَلْقاً أَفْضَلَ مِنِّي، وَلَا أَكْرَمَ عَلَيْهِ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أَمْجَبْرَئِيلُ؟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تَبَارَكَ وَتَعَالَىٰ فَضَّلَ أَنْبِيَاءَهُ المُرْسَلِينَ عَلَىٰ مَلَائِكَتِهِ المُقَرَّبِينَ، وَفَضَّلَنِي عَلَىٰ جَمِيعِ النَّبِيِّينَ وَالمُرْسَلِينَ، وَالْفَضْلُ بَعْدِي لَكَ يَا عَلِيُّ، وَلِلْأَئِمَّةِ مِنْ بَعْدِكَ، فَإِنَّ المَلَائِكَةَ لَخُدَّامُنَا وَخُدَّامُ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الَّذِينَ يَحْمِلُونَ الْعَرْشَ وَمَنْ حَوْلَهُ يُسَبِّحُونَ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وَيَسْتَغْفِرُونَ لِلَّذِينَ آمَنُوا بِوَلَايَتِنَا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لَوْلَا نَحْنُ مَا خَلَقَ اللهُ آدَمَ وَلَا حَوَّا، وَلَا الْجَنَّةَ وَلَا النَّارَ، وَلَا السَّمَاءَ وَلَا الْأَرْضَ، وَكَيْفَ لَا يَكُونُ أَفْضَلَ مِنَ المَلَائِكَةِ وَقَدْ سَبَقْنَاهُمْ إِلَىٰ التَّوْحِيدِ وَمَعْرِفَةِ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وَتَسْبِيحِهِ وَتَقْدِيسِهِ وَتَهْلِيلِهِ، لِأَنَّ أَوَّلَ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فَأَنْطَقَنَا بِتَوْحِيدِهِ وَتَمْجِيدِهِ، ثُمَّ خَلَقَ المَلَائِكَةَ، فَلَمَّا شَاهَدُوا أَرْوَاحَنَا نُوراً وَاحِداً اسْتَعْظَمُوا أُمُورَنَا، فَسَبَّحْنَا لِتَعْلَمَ المَلَائِكَةُ أَنَّا خَلْقٌ مَخْلُوقُونَ، وَأَنَّهُ مُنَزَّهٌ عَنْ صِفَاتِنَا، فَسَبَّحَتِ المَلَائِكَةُ لِتَسْبِيحِنَا، وَنَزَّهَتْهُ عَنْ صِفَاتِنَا، فَلَمَّا شَاهَدُوا عِظَمَ شَأْنِنَا هَلَّلْنَا لِتَعْلَمَ المَلَائِكَةُ أَنْ لَا إِلَهَ إِلَّا اللهُ وَأَنَّا عَبِيدٌ وَلَسْنَا بِآلِهَةٍ يَجِبُ أَنْ نُعْبَدَ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فَلَمَّا شَاهَدُوا كِبَرَ مَحَلِّنَا كَبَّرْنَا اللهَ لِتَعْلَمَ المَلَائِكَةُ أَنَّ اللهَ أَكْبَرُ مِنْ أَنْ يُنَالَ، وَأَنَّهُ عَظِيمُ المَحَلِّ، فَلَمَّا شَاهَدُوا مَا جَعَلَ اللهُ لَنَا مِنَ الْعِزَّةِ وَالْقُوَّةِ،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لِتَعْلَمَ المَلَائِكَةُ أَنْ لَا حَوْلَ وَلَا قُوَّةَ إِلَّا بِاللهِ،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فَلَمَّا شَاهَدُوا مَا أَنْعَمَ اللهُ بِهِ عَلَيْنَا وَأَوْجَبَهُ لَنَا مِنْ فَرْضِ الطَّاعَةِ،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لِتَعْلَمَ المَلَائِكَةُ مَا يَحِقُّ الله تَعَالَىٰ ذِكْرُهُ عَلَيْنَا مِنَ الْحَمْدِ عَلَىٰ نِعَمِهِ،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فَبِنَا اهْتَدَوْا إِلَىٰ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وَتَسْبِيحِهِ وَتَهْلِيلِهِ وَتَحْمِيدِهِ، ثُمَّ إِنَّ اللهَ تَعَالَىٰ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وَأَوْدَعَنَا صُلْبَهُ وَأَمَرَ المَلَائِكَةَ بِالسُّجُودِ </w:t>
      </w:r>
    </w:p>
    <w:p>
      <w:pPr>
        <w:pStyle w:val="BookText"/>
        <w:rPr/>
      </w:pPr>
      <w:r>
        <w:rPr>
          <w:rFonts w:ascii="Amiri" w:hAnsi="Amiri" w:eastAsia="Amiri" w:cs="Amiri"/>
          <w:color w:val="111111"/>
          <w:sz w:val="28"/>
          <w:sz w:val="28"/>
          <w:szCs w:val="28"/>
          <w:rtl w:val="true"/>
          <w:lang w:bidi="ar-SA"/>
        </w:rPr>
        <w:t xml:space="preserve">لَهُ تَعْظِيماً لَنَا وَإِكْرَاماً، وَكَانَ سُجُودُهُمْ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عُبُودِيَّةً وَلِآدَمَ إِكْرَاماً وَطَاعَةً لِكَوْنِنَا فِي صُلْبِهِ، فَكَيْفَ لَا نَكُونُ أَفْضَلَ مِنَ المَلَائِكَةِ وَقَدْ سَجَدُوا لِآدَمَ كُلُّهُمْأَجْمَعُونَ؟ وَأَنَّهُ لَمَّا عُرِجَ بِي إِلَىٰ السَّمَاءِ أَذَّنَ جَبْرَئِيلُ مَثْنَىٰ مَثْنَىٰ، وَأَقَامَ مَثْنَىٰ مَثْنَىٰ،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أَتَقَدَّمُ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اللهَ تَبَارَكَ وَتَعَالَىٰ اسْمُهُ فَضَّلَ أَنْبِيَاءَهُ عَلَىٰ مَلَائِكَتِهِ أَجْمَعِينَ وَفَضَّلَكَ خَاصَّةً، فَتَقَدَّمْتُ وَصَلَّيْتُ بِهِمْ وَلَا فَخْرَ، فَلَمَّا انْتَهَيْنَا إِلَىٰ حُجُبِ النُّورِ قَالَ 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هَذَا انْتِهَاءُ حَدِّيَ الَّذِي وَضَعَهُ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فِي هَذَا المَكَانِ، فَإِنْ تَجَاوَزْتُهُ احْتَرَقَتْ أَجْنِحَتِي لِتَعَدِّي حُدُودِ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فَزُخَّ بِي زَخَّةً فِي النُّورِ حَتَّىٰ انْتَهَيْتُ إِلَىٰ حَيْثُ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مَلَكُوتِهِ،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 وَأَنَا رَبُّكَ، فَإِيَّايَ فَاعْبُدْ، وَعَلَيَّ فَتَوَكَّلْ، فَإِنَّكَ نُورِي فِي عِبَادِي، وَرَسُولِي إِلَىٰ خَلْقِي، وَحُجَّتِي فِي بَرِيَّتِي، لِمَنْ تَبِعَكَ خَلَقْتُ جَنَّتِي، وَلِمَنْ خَالَفَكَ خَلَقْتُ نَارِي، وَلِأَوْصِيَائِكَ أَوْجَبْتُ كَرَامَتِي، وَلِشِيعَتِكَ أَوْجَبْتُ ثَوَابِي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أَوْصِيَاءَكَ المَكْتُوبُونَ عَلَىٰ سَاقِ الْعَرْشِ، 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بَيْنَ يَدَيْ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سَاقِ الْعَرْشِ، فَرَأَيْتُ اثْنَيْ عَشَرَ نُوراً، فِي كُلِّ نُورٍ سَطْرٌ أَخْضَرُ مَكْتُوبٌ عَلَيْهِ اسْمُ كُلِّ وَصِيٍّ مِنْ أَوْصِيَائِي، أَوَّلُهُمْ عَلِيُّ بْنُ أَبِي طَالِبٍ وَآخِرُهُمْ مَهْدِيُّ أُمَّتِي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أَهَؤُلَاءِ أَوْصِيَائِي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أَوْلِيَائِي وَأَحِبَّائِي وَأَصْفِيَائِي وَحُجَجِي بَعْدَكَ عَلَىٰ بَرِيَّتِي، وَهُمْ أَوْصِيَاؤُكَ وَخُلَفَاؤُكَ وَخَيْرُ خَلْقِي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لَأُظْهِرَنَّ بِهِمْ دِينِي، وَلَأُعْلِيَنَّ بِهِمْ كَلِمَتِي، وَلَأُطَهِّرَنَّ الْأَرْضَ بِآخِرِهِمْ مِنْ أَعْدَائِي، وَلَأُمَلِّكَنَّهُ مَشَارِقَ الْأَرْضِ وَمَغَارِبَهَا، وَلَأُسَخِّرَنَّ لَهُ الرِّيَاحَ، وَلَأُذَلِّلَنَّ لَهُ الرِّقَابَ الصِّعَابَ،وَلَأُرْقِيَنَّهُ فِي </w:t>
      </w:r>
    </w:p>
    <w:p>
      <w:pPr>
        <w:pStyle w:val="BookText"/>
        <w:rPr/>
      </w:pPr>
      <w:r>
        <w:rPr>
          <w:rFonts w:ascii="Amiri" w:hAnsi="Amiri" w:eastAsia="Amiri" w:cs="Amiri"/>
          <w:color w:val="111111"/>
          <w:sz w:val="28"/>
          <w:sz w:val="28"/>
          <w:szCs w:val="28"/>
          <w:rtl w:val="true"/>
          <w:lang w:bidi="ar-SA"/>
        </w:rPr>
        <w:t>الْأَسْبَابِ، وَلَأَنْصُرَنَّهُ بِجُنْدِي، وَلَأُمِدَّنَّهُ بِمَلَائِكَتِي حَتَّىٰ يُعْلِنَ دَعْوَتِي وَيَجْمَعَ الْخَلْقَ عَلَىٰ تَوْحِيدِي، ثُمَّ لَأُدِيمَنَّ مُلْكَهُ، وَلَأُدَاوِلَنَّ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عَلَىٰ نَبِيِّنَا مُحَمَّدٍ وَآلِهِ الطَّيِّبِينَ الطَّاهِرِينَ، وَسَلَّمَ تَسْلِيماً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5544_183236"/>
      <w:bookmarkStart w:id="220" w:name="pg15544_183236"/>
      <w:bookmarkEnd w:id="220"/>
    </w:p>
    <w:p>
      <w:pPr>
        <w:pStyle w:val="Heading2"/>
        <w:numPr>
          <w:ilvl w:val="1"/>
          <w:numId w:val="1"/>
        </w:numPr>
        <w:rPr/>
      </w:pPr>
      <w:bookmarkStart w:id="221" w:name="pg15544_183236"/>
      <w:bookmarkStart w:id="222" w:name="__RefHeading___Toc9007358_2142443653"/>
      <w:bookmarkStart w:id="223" w:name="_Toc70"/>
      <w:bookmarkEnd w:id="221"/>
      <w:bookmarkEnd w:id="222"/>
      <w:r>
        <w:rPr>
          <w:rtl w:val="true"/>
        </w:rPr>
        <w:t>الباب الرابع والعشرون</w:t>
      </w:r>
      <w:bookmarkEnd w:id="22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الصَّيْرَفِيِّ الْكُوفِيِّ، عَنْ مُحَمَّدِ بْنِ سِنَانٍ، عَنِ المُفَضَّلِ بْنِ عُمَرَ، عَنْ جَابِرِ بْنِ يَزِيدَ الْجُعْفِيِّ، عَنْ سَعِيدِ بْنِ المُسَيَّبِ،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المُجَادِلُونَ</w:t>
      </w:r>
      <w:r>
        <w:rPr>
          <w:rStyle w:val="FootnoteAnchor"/>
          <w:rtl w:val="true"/>
        </w:rPr>
        <w:footnoteReference w:id="682"/>
      </w:r>
      <w:r>
        <w:rPr>
          <w:rFonts w:ascii="Amiri" w:hAnsi="Amiri" w:eastAsia="Amiri" w:cs="Amiri"/>
          <w:color w:val="111111"/>
          <w:sz w:val="28"/>
          <w:sz w:val="28"/>
          <w:szCs w:val="28"/>
          <w:rtl w:val="true"/>
          <w:lang w:bidi="ar-SA"/>
        </w:rPr>
        <w:t xml:space="preserve">فِي دِينِ اللهِ عَلَىٰ لِسَانِ سَبْعِينَ نَبِيًّا، وَمَنْ جَادَلَ فِي آيَاتِ اللهِ فَقَدْ كَفَرَ،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فَسَّرَ الْقُرْآنَ بِرَأْيِهِ فَقَدِ افْتَرَىٰ عَلَىٰ اللهِ الْكَذِبَ، وَمَنْ أَفْتَىٰ النَّاسَ بِغَيْرِ عِلْمٍ فَلَعَنَتْهُ مَلَائِكَةُ السَّمَاوَاتِ وَالْأَرْضِ، وَكُلُّ بِدْعَةٍ ضَلَالَةٌ، وَكُلُّ ضَلَالَةٍ سَبِيلُهَا إِلَىٰ النَّارِ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سَمُرَةَ، إِذَا اخْتَلَفَتِ الْأَهْوَاءُ، وَتَفَرَّقَتِ الْآرَاءُ، فَعَلَيْكَ بِعَلِيِّ بْنِ أَبِي طَالِبٍ، فَإِنَّهُ إِمَامُ أُمَّتِي، وَخَلِيفَتِي عَلَيْهِمْ مِنْ بَعْدِي، وَهُوَ الْفَارُوقُ الَّذِي يُمَيِّزُ بِهِ بَيْنَ الْحَقِّ وَالْبَاطِلِ، مَنْ سَأَلَهُ أَجَابَهُ، وَمَنِ اسْتَرْشَدَهُ أَرْشَدَهُ، وَمَنْ طَلَبَ الْحَقَّ عِنْدَهُ وَجَدَهُ، وَمَنِ الْتَمَسَ الْهُدَىٰ لَدَيْهِ صَادَفَهُ، وَمَنْ لَجَأَ إِلَيْهِ آمَنَهُ، وَمَنِ اسْتَمْسَكَ بِهِ نَجَّاهُ، وَمَنِ اقْتَدَىٰ بِهِ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سَمُرَةَ، سَلِمَ مِنْكُمْ مَنْ سَلَّمَ لَهُ وَوَالَاهُ، وَهَلَكَ مَنْ رَدَّ عَلَيْهِ وَعَادَاهُ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سَمُرَةَ، إِنَّ عَلِيًّا مِنِّي، رُوحُهُ مِنْ رُوحِي، وَطِينَتُهُ مِنْ طِينَتِي، وَهُوَ أَخِي وَأَنَا أَخُوهُ، وَهُوَ زَوْجُابْنَتِي فَاطِمَةَ سَيِّدَةِ نِسَاءِ الْعَالَمِينَ مِنَ الْأَوَّلِينَ وَالْآخِرِينَ، وَإِنَّ مِنْهُ إِمَامَيْ أُمَّتِي وَسَيِّدَيْ شَبَابِ أَهْلِ الْجَنَّةِ </w:t>
      </w:r>
    </w:p>
    <w:p>
      <w:pPr>
        <w:pStyle w:val="BookText"/>
        <w:rPr/>
      </w:pPr>
      <w:r>
        <w:rPr>
          <w:rFonts w:ascii="Amiri" w:hAnsi="Amiri" w:eastAsia="Amiri" w:cs="Amiri"/>
          <w:color w:val="111111"/>
          <w:sz w:val="28"/>
          <w:sz w:val="28"/>
          <w:szCs w:val="28"/>
          <w:rtl w:val="true"/>
          <w:lang w:bidi="ar-SA"/>
        </w:rPr>
        <w:t>الْحَسَنَ وَالْحُسَيْنَ، وَتِسْعَةً مِنْ وُلْدِ الْحُسَيْنِ تَاسِعُهُمْ قَائِمُ أُمَّتِي،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الْحَسَنِ بْنِ عَلِيِّ بْنِ سَالِمٍ، عَنْ أَبِيهِ، عَنْ أَبِي حَمْزَةَ،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أَطْلَعَ إِلَىٰ الْأَرْضِ</w:t>
      </w:r>
      <w:r>
        <w:rPr>
          <w:rStyle w:val="FootnoteAnchor"/>
          <w:rtl w:val="true"/>
        </w:rPr>
        <w:footnoteReference w:id="684"/>
      </w:r>
      <w:r>
        <w:rPr>
          <w:rFonts w:ascii="Amiri" w:hAnsi="Amiri" w:eastAsia="Amiri" w:cs="Amiri"/>
          <w:color w:val="111111"/>
          <w:sz w:val="28"/>
          <w:sz w:val="28"/>
          <w:szCs w:val="28"/>
          <w:rtl w:val="true"/>
          <w:lang w:bidi="ar-SA"/>
        </w:rPr>
        <w:t xml:space="preserve">إطْلَاعَةً فَاخْتَارَنِي مِنْهَا فَجَعَلَنِي نَبِيًّا، ثُمَّ أَطْلَعَ الثَّانِيَةَ فَاخْتَارَ مِنْهَا عَلِيًّا فَجَعَلَهُ إِمَاماً، ثُمَّ أَمَرَنِي أَنْ أَتَّخِذَهُ أَخاً وَوَلِيًّا وَوَصِيًّا وَخَلِيفَةً وَوَزِيراً، فَعَلِيٌّ مِنِّي وَأَنَا مِنْ عَلِيٍّ، وَهُوَ زَوْجُ ابْنَتِي، وَأَبُو سِبْطَيَّ الْحَسَنِ وَالْحُسَيْنِ، أَلَا وَإِنَّ اللهَ تَبَارَكَ وَتَعَالَىٰ جَعَلَنِي وإِيَّاهُمْ حُجَجاً عَلَىٰ عِبَادِهِ، وَجَعَلَ مِنْ صُلْبِ الْحُسَيْنِ أَئِمَّةً يَقُومُونَ بِأَمْرِي وَيَحْفَظُونَ وَصِيَّتِي، التَّاسِعُ مِنْهُمْ قَائِمُ أَهْلِ بَيْتِي، وَمَهْدِيُّ أُمَّتِي، أَشْبَهُ النَّاسِ بِي فِي شَمَائِلِهِ وَأَقْوَالِهِ وَأَفْعَالِهِ، يَظْهَرُ بَعْدَ غَيْبَةٍ طَوِيلَةٍ وَحَيْرَةٍ مُضِلَّةٍ، فَيُعْلِنُ أَمْرَ اللهِ، وَيُظْهِرُ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يُؤَيَّدُ بِنَصْرِ اللهِ، وَيَنْصُرُ بِمَلَائِكَةِ اللهِ، فَيَمْلَأُ الْأَرْضَ قِسْطاً وَعَدْلاً كَمَا مُلِئَتْجَوْراً وَظُلْماً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عَنِ الْحَسَنِ بْنِ عَلِيِّ بْنِ أَبِي حَمْزَةَ، عَنْ أَبِيهِ،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جَبْرَئِيلُ عَنْ رَبِّ </w:t>
      </w:r>
    </w:p>
    <w:p>
      <w:pPr>
        <w:pStyle w:val="BookText"/>
        <w:rPr/>
      </w:pP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لَا إِلَهَ إِلَّا أَنَا وَحْدِي، وَأَنَّ مُحَمَّداً عَبْدِي وَرَسُولِي، وَأَنَّ عَلِيَّ بْنَ أَبِي طَالِبٍ خَلِيفَتِي، وَأَنَّ الْأَئِمَّةَ مِنْ وُلْدِهِ حُجَجِي، أُدْخِلُهُ الْجَنَّةَ بِرَحْمَتِي، وَنَجَّيْتُهُ مِنَ النَّارِ بِعَفْوِي، وَأَبَحْتُ لَهُ جِوَارِي، وَأَوْجَبْتُ لَهُ كَرَامَتِي، وَأَتْمَمْتُ عَلَيْهِ نِعْمَتِي، وَجَعَلْتُهُ مِنْ خَاصَّتِي وَخَالِصَتِي، إِنْ نَادَانِي لَبَّيْتُهُ، وَإِنْ دَعَانِي أَجَبْتُهُ، وَإِنْ سَأَلَنِي أَعْطَيْتُهُ، وَإِنْ سَكَتَ ابْتَدَأْتُهُ، وَإِنْ أَسَاءَ رَحِمْتُهُ، وَإِنْ فَرَّ مِنِّي دَعَوْتُهُ، وَإِنْ رَجَعَ إِلَيَّ قَبِلْتُهُ، وَإِنْ قَرَعَ بَابِي فَتَحْتُهُ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يَشْهَدْ أَنْ لَا إِلَهَ إِلَّا أَنَا وَحْدِي، أَوْ شَهِدَ بِذَلِكَ وَلَمْ يَشْهَدْ أَنَّ مُحَمَّداً عَبْدِي وَرَسُولِي، أَوْ شَهِدَ بِذَلِكَ وَلَمْ يَشْهَدْ أَنَّ عَلِيَّ بْنَ أَبِي طَالِبٍ خَلِيفَتِي، أَوْ شَهِدَ بِذَلِكَ وَلَمْ يَشْهَدْ أَنَّ الْأَئِمَّةَ مِنْ وُلْدِهِ حُجَجِي، فَقَدْ جَحَدَ نِعْمَتِي، وَصَغَّرَ عَظَمَتِي، وَكَفَرَ بِآيَاتِي وَكُتُبِي، إِنْ قَصَدَنِي حَجَبْتُهُ، وَإِنْ سَأَلَنِي حَرَمْتُهُ، وَإِنْ نَادَانِي لَمْ أَسْمَعْ نِدَاءَهُ، وَإِنْ دَعَانِي لَمْ أَسْتَجِبْ دُعَاءَهُ، وَإِنْ رَجَانِي خَيَّبْتُهُ، وَذَلِكَ جَزَاؤُهُ مِنِّي،  وَمَا أَنَا بِظَلَّامٍ لِلْعَبِيدِ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الْأَئِمَّةُ مِنْ وُلْدِ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 ثُمَّ سَيِّدُ الْعَابِدِينَ فِي زَمَانِهِ عَلِيُّ بْنُ الْحُسَيْنِ، ثُمَّ الْبَاقِرُ مُحَمَّدُ بْنُ عَلِيٍّ، وَسَتُدْرِكُهُ يَا جَابِرُ، فَإِذَا أَدْرَكْتَهُ فَأَقْرِئْهُ مِنِّي السَّلَامَ، ثُمَّ الصَّادِقُ جَعْفَرُ بْنُمُحَمَّدٍ، ثُمَّ الْكَاظِمُ مُوسَىٰ ابْنُ جَعْفَرٍ، ثُمَّ الرِّضَا عَلِيُّ بْنُ مُوسَىٰ، ثُمَّ التَّقِيُّ مُحَمَّدُ بْنُ عَلِيٍّ، ثُمَّ النَّقِيُّ عَلِيُّ بْنُ مُحَمَّدٍ، ثُمَّ الزَّكِيُّ الْحَسَنُ بْنُ عَلِيٍّ، ثُمَّ ابْنُهُ الْقَائِمُ بِالْحَقِّ مَهْدِيُّ أُمَّتِي الَّذِي 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يَا جَابِرُ خُلَفَائِي وَأَوْصِيَائِي وَأَوْلَادِي وَعِتْرَتِي ، مَنْ أَطَاعَهُمْ فَقَدْ أَطَاعَنِي، وَمَنْ عَصَاهُمْ فَقَدْ عَصَانِي، وَمَنْ أَنْكَرَهُمْ أَوْ أَنْكَرَ وَاحِداً مِنْهُمْ فَقَدْ أَنْكَرَنِي، بِهِمْ يُمْسِكُ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أَنْ تَقَعَ عَلَىٰ الْأَرْضِ إِلَّا بِإِذْنِهِ،  وَبِهِمْ يَحْفَظُ اللهُ الْأَرْضَ أَنْ تَمِيدَ</w:t>
      </w:r>
      <w:r>
        <w:rPr>
          <w:rStyle w:val="FootnoteAnchor"/>
          <w:rtl w:val="true"/>
        </w:rPr>
        <w:footnoteReference w:id="686"/>
      </w: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مُوسَىٰ بْنِ عِمْرَانَ، عَنْ عَمِّهِ الْحُسَيْنِ بْنِ يَزِيدَ، عَنِ الْحَسَنِ بْنِ عَلِيِّ بْنِ أَبِي حَمْزَةَ، عَنْ أَبِيهِ، عَنْ يَحْيَىٰ بْنِ أَبِي الْقَاسِمِ،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أَوَّلُهُمْ عَلِيُّ بْنُ أَبِي طَالِبٍ وَآخِرُهُمُ الْقَائِمُ، هُمْ خُلَفَائِي وَأَوْصِيَائِي وَأَوْلِيَائِي وَحُجَجُ اللهِ عَلَىٰ أُمَّتِي بَعْدِي، المُقِرُّ بِهِمْ مُؤْمِنٌ، وَالمُنْكِرُ لَهُمْ كَافِرٌ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 جَدِّهِ أَحْمَدَ بْنِ أَبِي عَبْدِ اللهِ، عَنْ أَبِيهِ مُحَمَّدِ بْنِ خَالِدٍ، عَنْ مُحَمَّدِ بْنِ دَاوُدَ، عَنْ مُحَمَّدِ بْنِ الْجَارُودِ الْعَبْدِيِّ،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وَيَدُهُ فِي يَدِ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وَيَدِي فِي يَدِهِ هَكَذَا،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بَعْدِي وَسَيِّدُهُمْ أَخِي هَذَا، وَهُوَ إِمَامُ كُلِّ مُسْلِمٍ، وَمَوْلَىٰ كُلِّ مُؤْمِنٍ</w:t>
      </w:r>
      <w:r>
        <w:rPr>
          <w:rStyle w:val="FootnoteAnchor"/>
          <w:rtl w:val="true"/>
        </w:rPr>
        <w:footnoteReference w:id="690"/>
      </w:r>
      <w:r>
        <w:rPr>
          <w:rFonts w:ascii="Amiri" w:hAnsi="Amiri" w:eastAsia="Amiri" w:cs="Amiri"/>
          <w:color w:val="111111"/>
          <w:sz w:val="28"/>
          <w:sz w:val="28"/>
          <w:szCs w:val="28"/>
          <w:rtl w:val="true"/>
          <w:lang w:bidi="ar-SA"/>
        </w:rPr>
        <w:t>بَعْدَ وَفَاتِي، أَلَا وَإِنِّي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بَعْدِي وَسَيِّدُهُمْ ابْنِي هَذَا، وَهُوَ إِمَامُ كُلِّ مُؤْمِنٍ، وَمَوْلَىٰ كُلِّ مُؤْمِنٍ</w:t>
      </w:r>
      <w:r>
        <w:rPr>
          <w:rStyle w:val="FootnoteAnchor"/>
          <w:rtl w:val="true"/>
        </w:rPr>
        <w:footnoteReference w:id="691"/>
      </w:r>
      <w:r>
        <w:rPr>
          <w:rFonts w:ascii="Amiri" w:hAnsi="Amiri" w:eastAsia="Amiri" w:cs="Amiri"/>
          <w:color w:val="111111"/>
          <w:sz w:val="28"/>
          <w:sz w:val="28"/>
          <w:szCs w:val="28"/>
          <w:rtl w:val="true"/>
          <w:lang w:bidi="ar-SA"/>
        </w:rPr>
        <w:t xml:space="preserve">بَعْدَ وَفَاتِي، أَلَا وَإِنَّهُ سَيُظْلَمُ بَعْدِي كَمَا ظُلِمْتُ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وَخَيْرُ الْخَلْقِ وَسَيِّدُهُمْ بَعْدَ الْحَسَنِ ابْنِي أَخُوهُ الْحُسَيْنُ المَظْلُومُ </w:t>
      </w:r>
    </w:p>
    <w:p>
      <w:pPr>
        <w:pStyle w:val="BookText"/>
        <w:rPr/>
      </w:pPr>
      <w:r>
        <w:rPr>
          <w:rFonts w:ascii="Amiri" w:hAnsi="Amiri" w:eastAsia="Amiri" w:cs="Amiri"/>
          <w:color w:val="111111"/>
          <w:sz w:val="28"/>
          <w:sz w:val="28"/>
          <w:szCs w:val="28"/>
          <w:rtl w:val="true"/>
          <w:lang w:bidi="ar-SA"/>
        </w:rPr>
        <w:t>بَعْدَ أَخِيهِ المَقْتُولُ فِي أَرْضِ كَرْبَلَاءَ، أَمَا إِنَّهُ</w:t>
      </w:r>
      <w:r>
        <w:rPr>
          <w:rStyle w:val="FootnoteAnchor"/>
          <w:rtl w:val="true"/>
        </w:rPr>
        <w:footnoteReference w:id="692"/>
      </w:r>
      <w:r>
        <w:rPr>
          <w:rFonts w:ascii="Amiri" w:hAnsi="Amiri" w:eastAsia="Amiri" w:cs="Amiri"/>
          <w:color w:val="111111"/>
          <w:sz w:val="28"/>
          <w:sz w:val="28"/>
          <w:szCs w:val="28"/>
          <w:rtl w:val="true"/>
          <w:lang w:bidi="ar-SA"/>
        </w:rPr>
        <w:t xml:space="preserve">وَأَصْحَابُهُ مِنْ سَادَةِ الشُّهَدَاءِ يَوْمَ الْقِيَامَةِ، وَمِنْ بَعْدِ الْحُسَيْنِ تِسْعَةٌ مِنْ  صُلْبِهِ خُلَفَاءُ اللهِ فِي أَرْضِهِ، وَحُجَجُهُ عَلَىٰ عِبَادِهِ، وَأُمَنَاؤُهُ عَلَىٰ وَحْيِهِ، وَأَئِمَّةُ المُسْلِمِينَ، وَقَادَةُ المُؤْمِنِينَ، وَسَادَةُ المُتَّقِينَ، تَاسِعُهُمُ الْقَائِمُ الَّذِي يَمْلَأُ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الْأَرْضَ نُوراً بَعْدَ ظُلْمَتِهَا، وَعَدْلاً بَعْدَ جَوْرِهَا، وَعِلْماً بَعْدَ جَهْلِهَا، وَالَّذِي بَعَثَ أَخِي مُحَمَّداً بِالنُّبُوَّةِ، وَاخْتَصَّنِي بِالْإِمَامَةِ، لَقَدْ نَزَلَ بِذَلِكَ الْوَحْيُ مِنَ السَّمَاءِ عَلَىٰ لِسَانِ الرُّوحِ الْأَمِينِ جَبْرَئِيلَ، وَلَقَدْ سُئِلَرَسُولُ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بَعْدَهُ، فَقَالَ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عَدَدَهُمْ بِعَدَدِ الْبُرُوجِ، وَرَبِّ اللَّيَالِي وَالْأَيَّامِ وَالشُّهُورِ إِنَّ عَدَدَهُمْ كَعَدَدِ الشُّهُورِ،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يَا رَسُولَ اللهِ؟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هَذَا، وَآخِرُهُمُ المَهْدِيُّ، مَنْ وَالاهُمْ فَقَدْ وَالَانِي، وَمَنْ عَادَاهُمْ فَقَدْ عَادَانِي، وَمَنْ أَحَبَّهُمْ فَقَدْ أَحَبَّنِي، وَمَنْ أَبْغَضَهُمْ فَقَدْ أَبْغَضَنِي، وَمَنْ أَنْكَرَهُمْ فَقَدْ أَنْكَرَنِي، وَمَنْ عَرَفَهُمْ فَقَدْ عَرَفَنِي، بِهِمْ يَحْفَظُ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دِينَهُ، وَبِهِمْ يَعْمُرُ بِلَادَهُ، وَبِهِمْ يَرْزُقُ عِبَادَهُ، وَبِهِمْ نَزَلَ الْقَطْرُ مِنَ السَّمَاءِ، وَبِهِمْ يَخْرُجُ بَرَكَاتُ الْأَرْضِ، هَؤُلَاءِ أَصْفِيَائِي وَخُلَفَائِي وَأَئِمَّةُ المُسْلِمِينَ وَمَوَالِي المُؤْمِنِينَ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عَلِيِّ بْنِ مَعْبَدٍ، عَنِ الْحُسَيْنِ بْنِ خَالِدٍ، عَنْ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يَتَمَسَّكَ بِدِينِي، وَيَرْكَبَ سَفِينَةَ النَّجَاةِ بَعْدِي، فَلْيَقْتَدِ بِعَلِيِّ بْنِ أَبِي طَالِبٍ، وَلْيُعَادِ </w:t>
      </w:r>
    </w:p>
    <w:p>
      <w:pPr>
        <w:pStyle w:val="BookText"/>
        <w:rPr/>
      </w:pPr>
      <w:r>
        <w:rPr>
          <w:rFonts w:ascii="Amiri" w:hAnsi="Amiri" w:eastAsia="Amiri" w:cs="Amiri"/>
          <w:color w:val="111111"/>
          <w:sz w:val="28"/>
          <w:sz w:val="28"/>
          <w:szCs w:val="28"/>
          <w:rtl w:val="true"/>
          <w:lang w:bidi="ar-SA"/>
        </w:rPr>
        <w:t>عَدُوَّهُ، وَلْيُوَالِ وَلِيَّهُ، فَإِنَّهُ وَصِيِّي، وَخَلِيفَتِي عَلَىٰ أُمَّتِي فِي حَيَاتِي وَبَعْدَ وَفَاتِي، وَهُوَ إِمَامُ كُلِّ مُسْلِمٍ، وَأَمِيرُ كُلِّ مُؤْمِنٍ بَعْدِي، قَوْلُهُ قَوْلِي، وَأَمْرُهُ أَمْرِي، وَنَهْيُهُ نَهْيِي، وَتَابِعُهُ تَابِعِي، وَنَاصِرُهُ نَاصِرِي، وَخَاذِلُهُ خَاذِلِي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فَارَقَ عَلِيًّا بَعْدِي لَمْ يَرَنِي وَلَمْ أَرَهُ يَوْمَ الْقِيَامَةِ، وَمَنْ خَالَفَ عَلِيًّا حَرَّمَاللهُ عَلَيْهِ الْجَنَّةَ، وَجَعَلَ مَأْوَاهُ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خَذَلَ عَلِيًّا خَذَلَهُ اللهُ يَوْمَ يُعْرَضُ عَلَيْهِ، وَمَنْ نَصَرَ عَلِيًّا نَصَرَهُ اللهُ يَوْمَ يَلْقَاهُ، وَلَقَّنَهُ حُجَّتَهُ عِنْدَ المُسَاءَلَةِ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إِمَامَا أُمَّتِي بَعْدَ أَبِيهِمَا، وَسَيِّدَا شَبَابِ أَهْلِ الْجَنَّةِ، وَأُمُّهُمَا سَيِّدَةُ نِسَاءِ الْعَالَمِينَ، وَأَبُوهُمَا سَيِّدُ الْوَصِيِّينَ، وَمِنْ وُلْدِ الْحُسَيْنِ تِسْعَةُ أَئِمَّةٍ، تَاسِعُهُمُ الْقَائِمُ مِنْ وُلْدِي، طَاعَتُهُمْ طَاعَتِي، وَمَعْصِيَتُهُمْ مَعْصِيَتِي، إِلَىٰ اللهِ أَشْكُو المُنْكِرِينَ لِفَضْلِهِمْ، وَالمُضِيعِينَ لِحُرْمَتِهِمْ بَعْدِي،  وَكَفىٰ  بِاللهِ وَلِيًّا وَنَاصِراً لِعِتْرَتِي، وَأَئِمَّةِ أُمَّتِي، وَمُنْتَقِماً مِنَ الْجَاحِدِينَ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عَلِيِّ بْنِ مَعْبَدٍ، عَنِ الْحُسَيْنِ بْنِ خَالِدٍ، عَنْ أَبِي الْحَسَنِ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خَيْرٌ مِنْ جَبْرَئِيلَ وَمِيكَائِيلَ وَإِسْرَافِيلَ وَحَمَلَةِ الْعَرْشِ وَجَمِيعِ مَلَائِكَةِ اللهِ المُقَرَّبِينَ وَأَنْبِيَاءِ اللهِ المُرْسَلِينَ، وَأَنَا صَاحِبُ الشَّفَاعَةِ وَالْحَوْضِ الشَّرِيفِ، وَأَنَا وَعَلِيٌّ أَبَوَا هَذِهِ الْأُمَّةِ، مَنْ عَرَفَنَا فَقَدْ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أَنْكَرَنَا فَقَدْ أَنْكَرَ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عَلِيٍّ سِبْطَا أُمَّتِي، وَسَيِّدَا شَبَابِ أَهْلِ الْجَنَّةِ الْحَسَنُ وَالْحُسَيْنُ، وَمِنْ وُلْدِ الْحُسَيْنِ تِسْعَةُ أَئِمَّةٍ، طَاعَتُهُمْ طَاعَتِي، وَمَعْصِيَتُهُمْ مَعْصِيَتِي، تَاسِعُهُمْ قَائِمُهُمْ وَمَهْدِيُّهُمْ </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Style w:val="FootnoteAnchor"/>
          <w:rtl w:val="true"/>
        </w:rPr>
        <w:footnoteReference w:id="694"/>
      </w:r>
      <w:r>
        <w:rPr>
          <w:rFonts w:ascii="Amiri" w:hAnsi="Amiri" w:eastAsia="Amiri" w:cs="Amiri"/>
          <w:color w:val="111111"/>
          <w:sz w:val="28"/>
          <w:sz w:val="28"/>
          <w:szCs w:val="28"/>
          <w:rtl w:val="true"/>
          <w:lang w:bidi="ar-SA"/>
        </w:rPr>
        <w:t>أَحْمَدُ ابْنُ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w:t>
      </w:r>
      <w:r>
        <w:rPr>
          <w:rStyle w:val="FootnoteAnchor"/>
          <w:rtl w:val="true"/>
        </w:rPr>
        <w:footnoteReference w:id="695"/>
      </w:r>
      <w:r>
        <w:rPr>
          <w:rFonts w:ascii="Amiri" w:hAnsi="Amiri" w:eastAsia="Amiri" w:cs="Amiri"/>
          <w:color w:val="111111"/>
          <w:sz w:val="28"/>
          <w:sz w:val="28"/>
          <w:szCs w:val="28"/>
          <w:rtl w:val="true"/>
          <w:lang w:bidi="ar-SA"/>
        </w:rPr>
        <w:t>السَّائِحُ،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الْعَسْكَرِيَّ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إِلَّا مَنْ طَابَتْ وِلَادَتُهُ، وَلَا يُبْغِضُكَ إِلَّا مَنْ خَبُثَتْ وِلَادَتُهُ، وَلَا يُوَالِيكَ إِلَّا مُؤْمِنٌ، وَلَا يُعَادِيكَ إِلَّا كَافِرٌ، فَقَامَ إِلَيْهِ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عَلَامَةَ خَبِيثِ الْوِلَادَةِ وَالْكَافِرِ فِي حَيَاتِكَ بِبُغْضِ عَلِيٍّ وَعَدَاوَتِهِ، فَمَا عَلَامَةُ خَبِيثِ الْوِلَادَةِ وَالْكَافِرِ بَعْدَكَ إِذَا أَظْهَرَ الْإِسْلَامَ بِلِسَانِهِ وَأَخْفَىٰ مَكْنُونَ سَرِيرَتِهِ؟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عَلِيُّ بْنُ أَبِي طَالِبٍ إِمَامُكُمْ بَعْدِي وَخَلِيفَتِي عَلَيْكُمْ، فَإِذَا مَضَىٰ فَابْنِيَ الْحَسَنُ إِمَامُكُمْ بَعْدَهُ وَخَلِيفَتِي عَلَيْكُمْ، فَإِذَا مَضَىٰ فَابْنِيَ الْحُسَيْنُ إِمَامُكُمْ بَعْدَهُ وَخَلِيفَتِي عَلَيْكُمْ، ثُمَّ تِسْعَةٌ مِنْ وُلْدِ الْحُسَيْنِ وَاحِدٌ بَعْدَ وَاحِدٍ أَئِمَّتُكُمْ وَخُلَفَائِي عَلَيْكُمْ، تَاسِعُهُمْ قَائِمُ أُمَّتِي ، يَمْلَأُ الْأَرْضَ قِسْطاً وَعَدْلاً كَمَا مُلِئَتْ جَوْراً وَظُلْماً، لَا يُحِبُّهُمْ إِلَّا مَنْ طَابَتْ وِلَادَتُهُ، وَلَا يُبْغِضُهُمْ إِلَّا مَنْ خَبُثَتْ وِلَادَتُهُ، وَلَا يُوَالِيهِمْ إِلَّا مُؤْمِنٌ، وَلَا يُعَادِيهِمْ إِلَّا كَافِرٌ، مَنْ أَنْكَرَ وَاحِداً مِنْهُمْ فَقَدْ أَنْكَرَنِي، وَمَنْ أَنْكَرَنِي فَقَدْ أَنْكَرَ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جَحَدَ وَاحِداً مِنْهُمْ فَقَدْ جَحَدَنِي، وَمَنْ جَحَدَنِي فَقَدْ جَحَدَ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طَاعَتَهُمْ طَاعَتِي، وَطَاعَتِي طَاعَةُ اللهِ، وَمَعْصِيَتَهُمْ مَعْصِيَتِي، وَمَعْصِيَتِي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إِيَّاكَ أَنْ تَجِدَ فِي نَفْسِكَ حَرَجاً مِمَّا أَقْضِي فَتَكْفُرَ، فَوَعِزَّةِ رَبِّي مَا أَنَا مُتَكَلِّفٌ، وَلَا نَاطِقٌ عَنِ الْهَوَىٰ فِي عَلِيٍّ وَالْأَئِمَّةِ مِنْ وُلْدِهِ،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رَافِعٌ يَدَيْهِ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وَالَىٰ خُلَفَائِي وَأَئِمَّةَ أُمَّتِي بَعْدِي، وَعَادِ مَنْ عَادَاهُمْ، وَانْصُرْ مَنْ نَصَرَهُمْ </w:t>
      </w:r>
    </w:p>
    <w:p>
      <w:pPr>
        <w:pStyle w:val="BookText"/>
        <w:rPr/>
      </w:pPr>
      <w:r>
        <w:rPr>
          <w:rFonts w:ascii="Amiri" w:hAnsi="Amiri" w:eastAsia="Amiri" w:cs="Amiri"/>
          <w:color w:val="111111"/>
          <w:sz w:val="28"/>
          <w:sz w:val="28"/>
          <w:szCs w:val="28"/>
          <w:rtl w:val="true"/>
          <w:lang w:bidi="ar-SA"/>
        </w:rPr>
        <w:t xml:space="preserve">، وَاخْذُلْ مَنْ خَذَلَهُمْ، وَلَا تُخْلِ الْأَرْضَ مِنْ قَائِمٍ مِنْهُمْ بِحُجَّتِكَ ظَاهِراً أَوْ خَافِياً مَغْمُوراً، لِئَلَّا يَبْطُلَ دِينُكَ وحُجَّتُكَ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وَبَيِّنَاتُكَ،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قَدْ جَمَعْتُ لَكُمْ فِي مَقَامِي هَذَا مَا إِنْ فَارَقْتُمُوهُ هَلَكْتُمْ، وَإِنْ تَمَسَّكْتُمْ بِهِ نَجَوْتُمْ ، وَالسَّلَامُ عَلىٰ  مَنِ اتَّبَعَ الْهُدَىٰ </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عَنْ عَبْدِ اللهِ بْنِ مُسْكَانَ، عَنْ أَبَانِ بْنِ تَغْلِبَ</w:t>
      </w:r>
      <w:r>
        <w:rPr>
          <w:rStyle w:val="FootnoteAnchor"/>
          <w:rtl w:val="true"/>
        </w:rPr>
        <w:footnoteReference w:id="697"/>
      </w:r>
      <w:r>
        <w:rPr>
          <w:rFonts w:ascii="Amiri" w:hAnsi="Amiri" w:eastAsia="Amiri" w:cs="Amiri"/>
          <w:color w:val="111111"/>
          <w:sz w:val="28"/>
          <w:sz w:val="28"/>
          <w:szCs w:val="28"/>
          <w:rtl w:val="true"/>
          <w:lang w:bidi="ar-SA"/>
        </w:rPr>
        <w:t xml:space="preserve">، عَنْ سُلَيْمِ بْنِ قَيْسٍ الْهِلَالِيِّ،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الْحُسَيْنُ بْنُ عَلِيٍّ عَلَىٰ فَخِذِهِ، وَهُوَ يُقَبِّلُ عَيْنَيْهِ وَيَلْثِمُ فَاهُ،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سَيِّدٌ ابْنُ سَيِّدٍ، أَنْتَ إِمَامٌ ابْنُ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أَئِمَّةٍ، أَنْتَ حُجَّةُ اللهِ ابْنُ حُجَّتِهِ</w:t>
      </w:r>
      <w:r>
        <w:rPr>
          <w:rStyle w:val="FootnoteAnchor"/>
          <w:rtl w:val="true"/>
        </w:rPr>
        <w:footnoteReference w:id="698"/>
      </w:r>
      <w:r>
        <w:rPr>
          <w:rFonts w:ascii="Amiri" w:hAnsi="Amiri" w:eastAsia="Amiri" w:cs="Amiri"/>
          <w:color w:val="111111"/>
          <w:sz w:val="28"/>
          <w:sz w:val="28"/>
          <w:szCs w:val="28"/>
          <w:rtl w:val="true"/>
          <w:lang w:bidi="ar-SA"/>
        </w:rPr>
        <w:t xml:space="preserve">وَأَبُو حُجَجٍ تِسْعَة مِنْ صُلْبِكَ، تَاسِعُهُمْ قَائِمُهُمْ </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حَمَّادِ بْنِ عِيسَىٰ، عَنْ عُمَرَ بْنِ أُذَيْنَةَ، عَنْ أَبَانِ بْنِ أَبِي عَيَّاشٍ، عَنْ إِبْرَاهِيمَ بْنِ عُمَرَالْيَمَانِيِّ،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مَرْضَتِهِ الَّتِي  قُبِضَ فِيهَا، فَدَخَلَتْ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رَأَتْ مَا بِأَبِيهَا مِنَ الضَّعْفِ بَكَتْ حَتَّىٰ جَرَتْ دُمُوعُهَا عَلَىٰ خَدَّيْهَا،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أَخْشَىٰ عَلَىٰ نَفْسِي وَوُلْدِي الضَّيْعَةَ </w:t>
      </w:r>
    </w:p>
    <w:p>
      <w:pPr>
        <w:pStyle w:val="BookText"/>
        <w:rPr/>
      </w:pP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فَاغْرَوْرَقَتْ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أَمَا عَلِمْتِ أَنَّا أَهْلُ بَيْتٍ اخْتَارَ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الْآخِرَةَ عَلَىٰ الدُّنْيَا، وَأَنَّهُ حَتَمَ الْفَنَاءَ عَلَىٰ جَمِيعِ خَلْقِهِ، وَأَنَّ اللهَ تَبَارَكَ وَتَعَالَىٰ أَطْلَعَ إِلَىٰ الْأَرْضِ إِطْلَاعَةً فَاخْتَارَنِي مِنْ خَلْقِهِ فَجَعَلَنِي نَبِيًّا، ثُمَّ أطْلَعَ إِلَىٰ الْأَرْضِ إطْلَاعَةً ثَانِيَةً فَاخْتَارَ مِنْهَا زَوْجَكِ، وَأَوْحَىٰ إِلَيَّ أَنْ أُزَوِّجَكِ إِيَّاهُ، وَأَتَّخِذَهُ وَلِيًّا وَوَزِيراً، وَأَنْ أَجْعَلَهُ خَلِيفَتِي فِي أُمَّتِي؟ فَأَبُوكِ خَيْرُ أَنْبِيَاءِ اللهِ وَرُسُلِهِ، وَبَعْلُكِ خَيْرُ الْأَوْصِيَاءِ، وَأَنْتِ أَوَّلُ مَنْ يَلْحَقُ بِي مِنْ أَهْلِي، ثُمَّ أَطْلَعَ إِلَىٰ الْأَرْضِ إطْلَاعَةً ثَالِثَةً فَاخْتَارَكِ وَوَلَدَيْكِ، فَأَنْتِ سَيِّدَةُ نِسَاءِ أَهْلِ الْجَنَّةِ، وَابْنَاكِ حَسَنٌ وَحُسَيْنٌ سَيِّدَا شَبَابِ أَهْلِ الْجَنَّةِ، وَأَبْنَاءُ بَعْلِكِ أَوْصِيَائِي إِلَىٰ يَوْمِ الْقِيَامَةِ، كُلُّهُمْ هَادُونَ مَهْدِيُّونَ، وَأَوَّلُ الْأَوْصِيَاءِ بَعْدِي أَخِي عَلِيٌّ، ثُمَّ حَسَنٌ، ثُمَّ حُسَيْنٌ، ثُمَّ تِسْعَةٌ مِنْ وُلْدِ الْحُسَيْنِ فِي دَرَجَتِي، وَلَيْسَ فِي الْجَنَّةِ دَرَجَةٌ أَقْرَبَ إِلَىٰ اللهِ مِنْ دَرَجَتِي وَدَرَجَةِ أَبِي إِبْرَاهِيمَ، أَمَا تَعْلَمِينَ يَا بُنَيَّةِ أَنَّ مِنْ كَرَامَةِ اللهِ إِيَّاكِ أَنَّ زَوْجَكِ خَيْرُ أُمَّتِي، وَخَيْرُ أَهْلِ بَيْتِي، أَقْدَمُهُمْ سِلْماً، وَأَعْظَمُهُمْ حِلْماً، وَأَكْثَرُهُمْ عِلْماً؟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فَاسْتَبْشَرَتْ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وَفَرِحَتْ بِمَا 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 لِبَعْلِكِ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بِاللهِ وَرَسُولِهِ قَبْلَ كُلِّ أَحَدٍ، فَلَمْ يَسْبِقْهُ إِلَىٰ ذَلِكَ أَحَدٌ مِنْ أُمَّتِي، وَعِلْمُهُ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وَسُنَّتِي، وَلَيْسَ أَحَدٌ مِنْ أُمَّتِي يَعْلَمُ جَمِيعَ عِلْمِي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عِلْماً لَا يَعْلَمُهُ غَيْرِي، وَعَلَّمَ مَلَائِكَتَهُ وَرُسُلَهُ عِلْماً، فَكُلُّ مَا عَلَّمَهُ مَلَائِكَتَهُ وَرُسُلَهُ فَأَنَا أَعْلَمُهُ، وَأَمَرَنِيَ اللهُ أَنْ أُعَلِّمَهُ إِيَّاهُ فَفَعَلْتُ، فَلَيْسَ أَحَدٌ مِنْ أُمَّتِي يَعْلَمُ جَمِيعَ عِلْمِي وَفَهْمِي وَحِكْمَتِي غَيْرُهُ، وَإِنَّكِ يَا بُنَيَّةِ زَوْجَتُهُ، وَابْنَاهُ سِبْطَايَ حَسَنٌ وَحُسَيْنٌ، وَهُمَا سِبْطَا أُمَّتِي، وَأَمْرُهُ بِالمَعْرُوفِ وَنَهْيُهُ عَنِ المُنْكَرِ،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 الْحِكْمَةَ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إِنَّا أَهْلُ بَيْتٍ أَعْطَانَا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خِصَالٍ لَمْ يُعْطِهَا أَحَداً مِنَ الْأَوَّلِينَ كَانَ قَبْلَكُمْ، وَلَمْ يُعْطِهَا أَحَداً مِنَ الْآخِرِينَ غَيْرَنَا، نَبِيُّنَا سَيِّدُ الْأَنْبِيَاءِ وَالمُرْسَلِينَ وَهُوَ أَبُوكِ، وَوَصِيُّنَا سَيِّدُ </w:t>
      </w:r>
    </w:p>
    <w:p>
      <w:pPr>
        <w:pStyle w:val="BookText"/>
        <w:rPr/>
      </w:pPr>
      <w:r>
        <w:rPr>
          <w:rFonts w:ascii="Amiri" w:hAnsi="Amiri" w:eastAsia="Amiri" w:cs="Amiri"/>
          <w:color w:val="111111"/>
          <w:sz w:val="28"/>
          <w:sz w:val="28"/>
          <w:szCs w:val="28"/>
          <w:rtl w:val="true"/>
          <w:lang w:bidi="ar-SA"/>
        </w:rPr>
        <w:t>الْأَوْصِيَاءِ وَهُوَ بَعْلُكِ، وَشَهِيدُنَا سَيِّدُ الشُّهَدَاءِ وَهُوَ حَمْزَةُ بْنُ عَبْدِ المُطَّلِبِ عَمُّ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هُوَ سَيِّدُ الشُّهَدَاءِ الَّذِينَ قُتِلُوا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سَيِّدُ شُهَدَاءِ الْأَوَّلِينَ وَالْآخِرِينَ مَا خَلَا الْأَنْبِيَاءَ وَالْأَوْصِيَاءَ، وَجَعْفَرُ بْنُ أَبِي طَالِبٍ ذُو الْجَنَاحَيْنِ الطَّيَّارُ فِي الْجَنَّةِ مَعَ المَلَائِكَةِ، وَابْنَاكِ حَسَنٌ وَحُسَيْنٌ سِبْطَا أُمَّتِي وَسَيِّدَا شَبَابِ أَهْلِ الْجَنَّةِ، وَمِنَّا وَالَّذِي نَفْسِي بِيَدِهِ مَهْدِيُّ هَذِهِ الْأُمَّةِ الَّذِي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هَؤُلَاءِ الَّذِينَ سَمَّيْتَهُمْ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بَعْدِي أَفْضَلُ أُمَّتِي، وَحَمْزَةُ وَجَعْفَرٌ أَفْضَلُ أَهْلِ بَيْتِي بَعْدَ عَلِيٍّ وَبَعْدَكِ وَبَعْدَ ابْنَيَّ وَسِبْطَيَّ حَسَنٍ وَحُسَيْنٍ وَبَعْدَ الْأَوْصِيَاءِ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المَهْدِيُّ، إِنَّا أَهْلُ بَيْتٍ اخْتَارَ اللهُ لَنَا الْآخِرَةَ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وَإِلَىٰ بَعْلِهَا وَإِلَىٰ ابْنَيْهَا،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أُشْهِدُ اللهَ أَنِّي سِلْمٌ لِمَنْ سَالَمَهُمْ، وَحَرْبٌ لِمَنْحَارَبَهُمْ، أَمَا إِنَّهُمْ مَعِي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أَقْبَلَ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أَنْتَ سَتَبْقَىٰ بَعْدِي، وَسَتَلْقَىٰ مِنْ قُرَيْشٍ شِدَّةً مِنْ تَظَاهُرِهِمْ عَلَيْكَ وَظُلْمِهِمْ لَكَ، فَإِنْ وَجَدْتَ عَلَيْهِمْ أَعْوَاناً فَجَاهِدْهُمْ وَقَاتِلْ مَنْ خَالَفَكَ بِمَنْ وَافَقَكَ، وَإِنْ لَمْ تَجِدْ أَعْوَاناً فَاصْبِرْ، وَكُفَّ يَدَكَ، وَلَا تُلْقِ بِهَا إِلَىٰ التَّهْلُكَةِ، فَإِنَّكَ مِنِّي بِمَنْزِلَةِ هَارُونَ مِنْ مُوسَىٰ، وَلَكَ بِهَارُونَ أُسْوَةٌ حَسَنَةٌ إِذ اسْتَضْعَفَهُ قَوْمُهُ وَكَادُوا يَقْتُلُونَهُ، فَاصْبِرْ لِظُلْمِ قُرَيْشٍ إِيَّاكَ وَتَظَاهُرِهِمْ عَلَيْكَ فَإِنَّكَ بِمَنْزِلَةِ هَارُونَ وَمَنْ تَبِعَهُ، وَهُمْ بِمَنْزِلَةِ الْعِجْلِ وَمَنْ تَبِعَهُ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اللهَ تَبَارَكَ وَتَعَالَىٰ قَدْ قَضَىٰ الْفُرْقَةَ وَالْاِخْتِلَافَ عَلَىٰ هَذِهِ الْأُمَّةِ، وَلَوْ شاءَ اللهُ لَجَمَعَهُمْ عَلَىٰ الْهُدىٰ  حَتَّىٰ لَا يَخْتَلِفَ اثْنَانِ مِنْ هَذِهِ الْأُمَّةِ، وَلَا يُنَازَعَ فِي شَيْءٍ مِنْ أَمْرِهِ، وَلَا يَجْحَدَ المَفْضُولُ لِذِي الْفَضْلِ فَضْلَهُ، وَلَوْ شَاءَ لَعَجَّلَ النَّقِمَةَ </w:t>
      </w:r>
    </w:p>
    <w:p>
      <w:pPr>
        <w:pStyle w:val="BookText"/>
        <w:rPr/>
      </w:pPr>
      <w:r>
        <w:rPr>
          <w:rFonts w:ascii="Amiri" w:hAnsi="Amiri" w:eastAsia="Amiri" w:cs="Amiri"/>
          <w:color w:val="111111"/>
          <w:sz w:val="28"/>
          <w:sz w:val="28"/>
          <w:szCs w:val="28"/>
          <w:rtl w:val="true"/>
          <w:lang w:bidi="ar-SA"/>
        </w:rPr>
        <w:t xml:space="preserve">وَكَانَ مِنْهُ التَّغْيِيرُ حَتَّىٰ يُكَذَّبَ الظَّالِمُ وَيُعْلَمَ الْحَقُّ أَيْنَ مَصِيرُهُ، وَلَكِنَّهُ جَعَلَ الدُّنْيَا دَارَ الْأَعْمَالِ، وَجَعَلَ الْآخِرَةَ 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لِيَجْزِيَ الَّذِينَ أَسَاءُوا بِمَا عَمِلُوا وَيَجْزِيَ الَّذِينَ أَحْسَنُوا بِالْحُسْنَىٰ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شُكْراً عَلَىٰ نَعْمَائِهِ، وَصَبْراً عَلَىٰ بَلَائِهِ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ثَابِتٍ الدَّوَالِيبِيُّ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الصَّمَدِ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عَنْ مُحَمَّدِ بْنِ عَلِيِّ بْنِ مُوسَىٰ، عَنْ أَبِيهِ عَلِيِّ ابْنِ مُوسَىٰ بْنِ جَعْفَرٍ، عَنْ أَبِيهِ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أُبَيُّ بْنُ كَعْبٍ،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اللهِ،يَا زَيْنَ السَّمَاوَاتِ وَالْأَرْضِ،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يَا رَسُولَ اللهِ زَيْنَ السَّمَاوَاتِ وَالْأَرْضِ أَحَدٌ غَيْرُكَ؟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وَالَّذِي بَعَثَنِي بِالْحَقِّ نَبِيًّا إِنَّ الْحُسَيْنَ بْنَ عَلِيٍّ فِي السَّمَاءِ أَكْبَرُ مِنْهُ فِي الْأَرْضِ، فَإِنَّهُ مَكْتُوبٌ عَنْ يَمِينِ الْعَرْشِ</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هَادٍ وَسَفِينَةُ نَجَاةٍ، وإِمَامٌ غَيْرُ وَهْنٍ</w:t>
      </w:r>
      <w:r>
        <w:rPr>
          <w:rStyle w:val="FootnoteAnchor"/>
          <w:rtl w:val="true"/>
        </w:rPr>
        <w:footnoteReference w:id="701"/>
      </w:r>
      <w:r>
        <w:rPr>
          <w:rFonts w:ascii="Amiri" w:hAnsi="Amiri" w:eastAsia="Amiri" w:cs="Amiri"/>
          <w:color w:val="111111"/>
          <w:sz w:val="28"/>
          <w:sz w:val="28"/>
          <w:szCs w:val="28"/>
          <w:rtl w:val="true"/>
          <w:lang w:bidi="ar-SA"/>
        </w:rPr>
        <w:t xml:space="preserve">، وَعِزٌّ وَفَخْرٌ، وَبَحْرُ عِلْمٍ وَذُخْرٌ،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فِي صُلْبِهِ نُطْفَةً طَيِّبَةً مُبَارَكَةً زَكِيَّةً خُلِقَتْ مِنْ قَبْلِ أَنْ يَكُونَ مَخْلُوقٌ فِي الْأَرْحَامِ أَوْ يَجْرِيَ مَاءٌ فِي الْأَصْلَابِ أَوْ يَكُونَ لَيْلٌ وَنَهَارٌ، وَلَقَدْ لُقِّنَ دَعَوَاتٌ مَا يَدْعُو بِهِنَّ مَخْلُوقٌ إِلَّا حَشَرَهُ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وَكَانَ شَفِيعَهُ فِي آخِرَتِهِ، وَفَرَّجَ اللهُ عَنْهُ كَرْبَهُ، وَقَضَىٰ بِهَا دَيْنَهُ، وَيَسَّرَ أَمْرَهُ، وَأَوْضَحَ سَبِيلَهُ، وَقَوَّاهُ عَلَىٰ عَدُوِّهِ، وَلَمْ يَهْتِكْ سِتْرَهُ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الدَّعَوَاتُ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فَرَغْتَ مِنْ </w:t>
      </w:r>
    </w:p>
    <w:p>
      <w:pPr>
        <w:pStyle w:val="BookText"/>
        <w:rPr/>
      </w:pPr>
      <w:r>
        <w:rPr>
          <w:rFonts w:ascii="Amiri" w:hAnsi="Amiri" w:eastAsia="Amiri" w:cs="Amiri"/>
          <w:color w:val="111111"/>
          <w:sz w:val="28"/>
          <w:sz w:val="28"/>
          <w:szCs w:val="28"/>
          <w:rtl w:val="true"/>
          <w:lang w:bidi="ar-SA"/>
        </w:rPr>
        <w:t>صَلَاتِكَ وَأَنْتَ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بِكَلِمَاتِكَ وَمَعَاقِدِ عَرْشِكَ</w:t>
      </w:r>
      <w:r>
        <w:rPr>
          <w:rStyle w:val="FootnoteAnchor"/>
          <w:rtl w:val="true"/>
        </w:rPr>
        <w:footnoteReference w:id="702"/>
      </w:r>
      <w:r>
        <w:rPr>
          <w:rFonts w:ascii="Amiri" w:hAnsi="Amiri" w:eastAsia="Amiri" w:cs="Amiri"/>
          <w:color w:val="111111"/>
          <w:sz w:val="28"/>
          <w:sz w:val="28"/>
          <w:szCs w:val="28"/>
          <w:rtl w:val="true"/>
          <w:lang w:bidi="ar-SA"/>
        </w:rPr>
        <w:t xml:space="preserve">وَسُكَّانِ سَمَاوَاتِكَ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وَأَنْبِيَائِكَ وَرُسُلِكَ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تَسْتَجِيبَ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رَهِقَنِي مِنْ أَمْرِي عُسْرٌ، فَأَسْأَلُكَ أَنْ تُصَلِّيَ عَلَىٰ مُحَمَّدٍ وَآلِ مُحَمَّدٍ، وَأَنْ تَجْعَلَ لِي مِنْ عُسْرِي يُسْراً،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يُسَهِّلُ أَمْرَكَ، وَيَشْرَحُ لَكَ صَدْرَكَ، وَيُلَقِّنُكَ شَهَادَةَ أَنْ لَا إِلَهَ إِلَّا اللهُ عِنْدَ خُرُوجِ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هَذِهِ النُّطْفَةُ الَّتِي فِي صُلْبِ حَبِيبِيالْحُسَيْنِ؟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النُّطْفَةِ كَمَثَلِ الْقَمَرِ، وَهِيَ نُطْفَةُ تَبْيِينٍ وَبَيَانٍ، يَكُونُ مَنِ اتَّبَعَهُ رَشِيداً وَمَنْ ضَلَّ عَنْهُ 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وَمَا دُعَاؤُهُ؟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 وَدُعَاؤُهُ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دَائِمُ يَا دَيْمُومُ، يَا حَيُّ يَا قَيُّومُ، يَا كَاشِفَ الْغَمِّ وَيَا فَارِجَ الْهَمِّ، وَيَا بَاعِثَ الرُّسُلِ، وَيَا صَادِقَ الْوَعْدِ، مَنْ دَعَا بِهَذَا الدُّعَاءِ حَشَرَهُ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 بْنِ الْحُسَيْنِ، وَكَانَ قَائِدَهُ إِلَىٰ الْجَنَّةِ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لَهُ مِنْ خَلَفٍ أَوْ 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مَوَارِيثُ السَّمَاوَاتِ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مَوَارِيثِ السَّمَاوَاتِ وَالْأَرْضِ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بِالْحَقِّ، وَالْحُكْمُ بِالدِّيَانَةِ، وَتَأْوِيلُ الْأَحْلَامِ</w:t>
      </w:r>
      <w:r>
        <w:rPr>
          <w:rStyle w:val="FootnoteAnchor"/>
          <w:rtl w:val="true"/>
        </w:rPr>
        <w:footnoteReference w:id="703"/>
      </w:r>
      <w:r>
        <w:rPr>
          <w:rFonts w:ascii="Amiri" w:hAnsi="Amiri" w:eastAsia="Amiri" w:cs="Amiri"/>
          <w:color w:val="111111"/>
          <w:sz w:val="28"/>
          <w:sz w:val="28"/>
          <w:szCs w:val="28"/>
          <w:rtl w:val="true"/>
          <w:lang w:bidi="ar-SA"/>
        </w:rPr>
        <w:t>، وَبَيَانُ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وَإِنَّ المَلَائِكَةَ لَتَسْتَأْنِسُ بِهِ فِي السَّمَاوَاتِ، وَيَقُولُ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لِي عِنْدَكَ رِضْوَانٌ وَوُدٌّ، فَاغْفِرْ لِي وَلِمَنْ تَبِعَنِي مِنْ إِخْوَانِي وَشِيعَتِي، وَطَيِّبْ مَا فِي صُلْبِي، فَرَكَّبَ اللهُ فِي صُلْبِهِ نُطْفَةً مُبَارَكَةً طَيِّبَةً زَكِيَّةً، فَأَخْبَرَنِي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 هَذِهِ النُّطْفَةَ وَسَمَّاهَا عِنْدَهُ جَعْفَراً، </w:t>
      </w:r>
    </w:p>
    <w:p>
      <w:pPr>
        <w:pStyle w:val="BookText"/>
        <w:rPr/>
      </w:pPr>
      <w:r>
        <w:rPr>
          <w:rFonts w:ascii="Amiri" w:hAnsi="Amiri" w:eastAsia="Amiri" w:cs="Amiri"/>
          <w:color w:val="111111"/>
          <w:sz w:val="28"/>
          <w:sz w:val="28"/>
          <w:szCs w:val="28"/>
          <w:rtl w:val="true"/>
          <w:lang w:bidi="ar-SA"/>
        </w:rPr>
        <w:t>وَجَعَلَهُ هَادِياً مَهْدِيًّا وَرَاضِياً مَرْضِيًّا، يَدْعُو رَبَّهُ فَيَقُولُ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دَيَّانُ</w:t>
      </w:r>
      <w:r>
        <w:rPr>
          <w:rStyle w:val="FootnoteAnchor"/>
          <w:rtl w:val="true"/>
        </w:rPr>
        <w:footnoteReference w:id="705"/>
      </w:r>
      <w:r>
        <w:rPr>
          <w:rFonts w:ascii="Amiri" w:hAnsi="Amiri" w:eastAsia="Amiri" w:cs="Amiri"/>
          <w:color w:val="111111"/>
          <w:sz w:val="28"/>
          <w:sz w:val="28"/>
          <w:szCs w:val="28"/>
          <w:rtl w:val="true"/>
          <w:lang w:bidi="ar-SA"/>
        </w:rPr>
        <w:t>غَيْرَ مُتَوَانٍ، يَا أَرْحَمَ الرَّاحِمِينَ، اجْعَلْ لِشِيعَتِي مِنَ النَّارِ وِقَاءً، وَلَهُمْ عِنْدَكَ رِضَاءً</w:t>
      </w:r>
      <w:r>
        <w:rPr>
          <w:rStyle w:val="FootnoteAnchor"/>
          <w:rtl w:val="true"/>
        </w:rPr>
        <w:footnoteReference w:id="706"/>
      </w:r>
      <w:r>
        <w:rPr>
          <w:rFonts w:ascii="Amiri" w:hAnsi="Amiri" w:eastAsia="Amiri" w:cs="Amiri"/>
          <w:color w:val="111111"/>
          <w:sz w:val="28"/>
          <w:sz w:val="28"/>
          <w:szCs w:val="28"/>
          <w:rtl w:val="true"/>
          <w:lang w:bidi="ar-SA"/>
        </w:rPr>
        <w:t xml:space="preserve">، فَاغْفِرْ ذُنُوبَهُمْ، وَيَسِّرْ أُمُورَهُمْ، وَاقْضِ دُيُونَهُمْ، وَاسْتُرْ عَوْرَاتِهِمْ، وَهَبْ لَهُمُ الْكَبَائِرَ الَّتِي بَيْنَكَ وَبَيْنَهُمْ، يَا مَنْ لَا يَخَافُ  الضَّيْمَ، وَلَا تَأْخُذُهُ سِنَةٌ وَلَا نَوْمٌ،  اجْعَلْ لِي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 فَرَجاً، وَمَنْ دَعَا بِهَذَا الدُّعَاءِ حَشَرَهُ اللهُ عِنْدَهُ أَبْيَضَ الْوَجْهِ مَعَ جَعْفَرِ بْنِ مُحَمَّدٍ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وَإِنَّ اللهَ تَبَارَكَ وَتَعَالَىٰ رَكَّبَ عَلَىٰ هَذِهِ النُّطْفَةِ نُطْفَةً زَكِيَّةً مُبَارَكَةً طَيِّبَةً أَنْزَلَ عَلَيْهَا الرَّحْمَةَ، وَسَمَّاهَا عِنْدَهُ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إِمَاماً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كُلُّهُمْ يَتَوَاصَفُونَ وَيَتَنَاسَلُونَ وَيَتَوَارَثُونَ وَيَصِفُ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لِمُوسَىٰ مِنْ دَعْوَةٍ يَدْعُو بِهَا سِوَىٰ دُعَاءِ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خَالِقَ الْخَلْقِ، وَيَا بَاسِطَ الرِّزْقِ، وَيَا فَالِقَ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وَيَا بَارِئَ النَّسَمِ وَمُحْيِيَ المَوْتَىٰ وَمُمِيتَ الْأَحْيَاءِ،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الثَّبَاتِ، وَمُخْرِجَ النَّبَاتِ، افْعَلْ بِي مَا أَنْتَ أَهْلُهُ، مَنْ دَعَا بِهَذَا الدُّعَاءِ قَضَىٰ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حَوَائِجَهُ، وَحَشَرَهُ يَوْمَ الْقِيَامَةِ مَعَ مُوسَىٰ بْنِ جَعْفَرٍ، وَإِنَّ اللهَ رَكَّبَ فِي صُلْبِهِ نُطْفَةً طَيِّبَةً زَكِيَّةً مَرْضِيَّةً، وَسَمَّاهَا عِنْدَهُ عَلِيًّا، وَكَانَ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خَلْقِهِ رَضِيًّا فِي عِلْمِهِ وَحُكْمِهِ، وَجَعَلَهُ حُجَّةً لِشِيعَتِهِ يَحْتَجُّونَ بِهِ يَوْمَ الْقِيَامَةِ، وَلَهُ دُعَاءٌ يَدْعُو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أَعْطِنِي الْهُدَىٰ، وَثَبِّتْنِي عَلَيْهِ، وَاحْشُرْنِي عَلَيْهِ آمِناً، أَمْنَ مَنْ لَا خَوْفَ عَلَيْهِ وَلَا حُزْنَ وَلَا جَزَعَ، إِنَّكَ  أَهْلُ التَّقْوىٰ  وَأَهْلُ المَغْفِرَةِ،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فِي صُلْبِهِ نُطْفَةً مُبَارَكَةً طَيِّبَةً زَكِيَّةً مَرْضِيَّةً وَسَمَّاهَا مُحَمَّدَ بْنَ عَلِيٍّ، فَهُوَ شَفِيعُ شِيعَتِهِ، وَوَارِثُ عِلْمِ جَدِّهِ، لَهُ عَلَامَةٌ بَيِّنَةٌ وَحُجَّةٌ ظَاهِرَةٌ إِذَا وُلِدَ يَقُولُ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شَبِيهَ لَهُ وَلَا مِثَالَ، أَنْتَ اللهُ لَا إِلَهَ إِلَّا أَنْتَ، وَلَا خَالِقَ إِلَّا أَنْتَ، تُفْنِي المَخْلُوقِينَ وَتَبْقَىٰ أَنْتَ، حَلُمْتَ عَمَّنْ عَصَاكَ، وَفِي المَغْفِرَةِ رِضَاكَ، مَنْ دَعَا بِهَذَا الدُّعَاءِ كَانَ مُحَمَّدُ بْنُ عَلِيٍّ شَفِيعَهُ يَوْمَ الْقِيَامَةِ، وَإِنَّ اللهَ تَبَارَكَ وَتَعَالَىٰرَكَّبَ فِي صُلْبِهِ نُطْفَةً لَا بَاغِيَةً وَلَا طَاغِيَةً، بَارَّةً مُبَارَكَةً طَيِّبَةً طَاهِرَةً، سَمَّاهَا عِنْدَهُ عَلِيًّا، فَأَلْبَسَهَا السَّكِينَةَ وَالْوَقَارَ، وَأَوْدَعَهَا الْعُلُومَ وَالْأَسْرَارَ وَكُلَّ شَيْءٍ مَكْتُومٍ، مَنْ لَقِيَهُ وَفِي صَدْرِهِ شَيْءٌ أَنْبَأَهُ بِهِ وَحَذَّرَهُ مِنْ عَدُوِّهِ، وَيَقُولُ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يَا بُرْهَانُ، يَا مُنِيرُ يَا مُبِينُ، يَا رَبِّ اكْفِنِي شَرَّ الشُّرُورِ وَآفَاتِ الدُّهُورِ، وَأَسْأَلُكَ النَّجَاةَ يَوْمَ يُنْفَخُ فِي الصُّورِ، مَنْ دَعَا بِهَذَا الدُّعَاءِ كَانَ عَلِيُّ بْنُ مُحَمَّدٍ شَفِيعَهُ وَقَائِدَهُ إِلَىٰ الْجَنَّةِ، وَإِنَّ اللهَ تَبَارَكَ وَتَعَالَىٰ رَكَّبَ فِي صُلْبِهِ نُطْفَةً وَسَمَّاهَا عِنْدَهُ الْحَسَنَ بْنَ عَلِيٍّ، فَجَعَلَهُ نُوراً فِي بِلَادِهِ، وَخَلِيفَةً فِي أَرْضِهِ، وَعِزًّا لِأُمَّتِهِ، وَهَادِياً لِشِيعَتِهِ، وَشَفِيعاً لَهُمْ عِنْدَ رَبِّهِمْ، وَنَقِمَةً عَلَىٰ مَنْ خَالَفَهُ، وَحُجَّةً لِمَنْ وَالَاهُ، وَبُرْهَاناً لِمَنِ اتَّخَذَهُ إِمَاماً،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 الْعِزِّ فِي عِزِّهِ، يَا عَزِيزاً عِزَّنِي بِعِزِّكَ، وَأَيِّدْنِي بِنَصْرِكَ، وَأَبْعِدْ عَنِّي هَمَزَاتِ الشَّيَاطِينِ، وَادْفَعْ عَنِّي بِدَفْعِكَ، وَامْنَعْ عَنِّي بِمَنْعِكَ، وَاجْعَلْنِي مِنْ خِيَارِ خَلْقِكَ، يَا وَاحِدُ يَا أَحَدُ، يَا فَرْدُ يَا صَمَدُ، مَنْ دَعَا بِهَذَا الدُّعَاءِ حَشَرَهُ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وَنَجَّاهُ مِنَ النَّارِ وَلَوْ وَجَبَتْ عَلَيْهِ،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فِي صُلْبِ الْحَسَنِ نُطْفَةً مُبَارَكَةً زَكِيَّةً طَيِّبَةً طَاهِرَةً مُطَهَّرَةً، يَرْضَىٰ بِهَا كُلُّ مُؤْمِنٍ مِمَّنْ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مِيثَاقَهُ فِي الْوَلَايَةِ، وَيَكْفُرُ بِهَا كُلُّ جَاحِدٍ، فَهُوَ إِمَامٌ تَقِيٌّ نَقِيٌّ بَارٌّ مَرْضِيٌّ هَادٍ مَهْدِيٌّ، أَوَّلُ  الْعَدْلِ وَآخِرُهُ</w:t>
      </w:r>
      <w:r>
        <w:rPr>
          <w:rStyle w:val="FootnoteAnchor"/>
          <w:rtl w:val="true"/>
        </w:rPr>
        <w:footnoteReference w:id="707"/>
      </w:r>
      <w:r>
        <w:rPr>
          <w:rFonts w:ascii="Amiri" w:hAnsi="Amiri" w:eastAsia="Amiri" w:cs="Amiri"/>
          <w:color w:val="111111"/>
          <w:sz w:val="28"/>
          <w:sz w:val="28"/>
          <w:szCs w:val="28"/>
          <w:rtl w:val="true"/>
          <w:lang w:bidi="ar-SA"/>
        </w:rPr>
        <w:t xml:space="preserve">، يُصَدِّقُ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وَيُصَدِّقُهُ اللهُ فِي قَوْلِهِ، يَخْرُجُ مِنْ تِهَامَةَ حَتَّىٰ</w:t>
      </w:r>
      <w:r>
        <w:rPr>
          <w:rStyle w:val="FootnoteAnchor"/>
          <w:rtl w:val="true"/>
        </w:rPr>
        <w:footnoteReference w:id="708"/>
      </w:r>
      <w:r>
        <w:rPr>
          <w:rFonts w:ascii="Amiri" w:hAnsi="Amiri" w:eastAsia="Amiri" w:cs="Amiri"/>
          <w:color w:val="111111"/>
          <w:sz w:val="28"/>
          <w:sz w:val="28"/>
          <w:szCs w:val="28"/>
          <w:rtl w:val="true"/>
          <w:lang w:bidi="ar-SA"/>
        </w:rPr>
        <w:t xml:space="preserve">تَظْهَرَ الدَّلَائِلُ وَالْعَلَامَاتُ، وَلَهُ بِالطَّالَقَانِ كُنُوزٌ لَا ذَهَبٌ وَلَا فِضَّةٌ إِلَّا خُيُولٌ </w:t>
      </w:r>
    </w:p>
    <w:p>
      <w:pPr>
        <w:pStyle w:val="BookText"/>
        <w:rPr/>
      </w:pPr>
      <w:r>
        <w:rPr>
          <w:rFonts w:ascii="Amiri" w:hAnsi="Amiri" w:eastAsia="Amiri" w:cs="Amiri"/>
          <w:color w:val="111111"/>
          <w:sz w:val="28"/>
          <w:sz w:val="28"/>
          <w:szCs w:val="28"/>
          <w:rtl w:val="true"/>
          <w:lang w:bidi="ar-SA"/>
        </w:rPr>
        <w:t>مُطَهَّمَةٌ</w:t>
      </w:r>
      <w:r>
        <w:rPr>
          <w:rStyle w:val="FootnoteAnchor"/>
          <w:rtl w:val="true"/>
        </w:rPr>
        <w:footnoteReference w:id="709"/>
      </w:r>
      <w:r>
        <w:rPr>
          <w:rFonts w:ascii="Amiri" w:hAnsi="Amiri" w:eastAsia="Amiri" w:cs="Amiri"/>
          <w:color w:val="111111"/>
          <w:sz w:val="28"/>
          <w:sz w:val="28"/>
          <w:szCs w:val="28"/>
          <w:rtl w:val="true"/>
          <w:lang w:bidi="ar-SA"/>
        </w:rPr>
        <w:t xml:space="preserve">وَرِجَالٌ مُسَوَّمَةٌ، يَجْمَعُ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أَقَاصِي الْبِلَادِ عَلَىٰ عَدَدِ أَهْلِ بَدْرٍ ثَلَاثَمِائَةٍ وَثَلَاثَةَ عَشَرَ رَجُلاً، مَعَهُ صَحِيفَةٌ مَخْتُومَةٌ فِيهَا عَدَدُ أَصْحَابِهِ وَأَسْمَاؤُهُمْ وَأَنْسَابُهُمْ وَبُلْدَانُهُمْ وَصَنَائِعُهُمْ وَكَلَامُهُمْ وَكُنَاهُمْ</w:t>
      </w:r>
      <w:r>
        <w:rPr>
          <w:rStyle w:val="FootnoteAnchor"/>
          <w:rtl w:val="true"/>
        </w:rPr>
        <w:footnoteReference w:id="710"/>
      </w:r>
      <w:r>
        <w:rPr>
          <w:rFonts w:ascii="Amiri" w:hAnsi="Amiri" w:eastAsia="Amiri" w:cs="Amiri"/>
          <w:color w:val="111111"/>
          <w:sz w:val="28"/>
          <w:sz w:val="28"/>
          <w:szCs w:val="28"/>
          <w:rtl w:val="true"/>
          <w:lang w:bidi="ar-SA"/>
        </w:rPr>
        <w:t>، كَرَّارُونَ، مُجِدُّونَ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دَلَائِلُهُ وَعَلَامَاتُهُ يَا رَسُولَ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إِذَا حَانَ وَقْتُ خُرُوجِهِ انْتَشَرَ ذَلِكَ الْعَلَمُ مِنْ نَفْسِهِ، وَأَنْطَقَهُ اللهُ تَبَارَكَ وَتَعَالَىٰ، فَنَادَاهُ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وَلِيَّ اللهِ فَاقْتُلْ أَعْدَاءَ اللهِ، وَلَهُ رَايَتَانِ</w:t>
      </w:r>
      <w:r>
        <w:rPr>
          <w:rStyle w:val="FootnoteAnchor"/>
          <w:rtl w:val="true"/>
        </w:rPr>
        <w:footnoteReference w:id="711"/>
      </w:r>
      <w:r>
        <w:rPr>
          <w:rFonts w:ascii="Amiri" w:hAnsi="Amiri" w:eastAsia="Amiri" w:cs="Amiri"/>
          <w:color w:val="111111"/>
          <w:sz w:val="28"/>
          <w:sz w:val="28"/>
          <w:szCs w:val="28"/>
          <w:rtl w:val="true"/>
          <w:lang w:bidi="ar-SA"/>
        </w:rPr>
        <w:t xml:space="preserve">وَعَلَامَتَانِ، وَلَهُ سَيْفٌ مُغَمَّدٌ، فَإِذَا حَانَ وَقْتُ خُرُوجِهِ اقْتَلَعَ ذَلِكَ السَّيْفُ مِنْ غِمْدِهِ، وَأَنْطَقَهُ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وَلِيَّ اللهِ، فَلَا يَحِلُّ لَكَ أَنْ تَقْعُدَ عَنْ أَعْدَاءِ اللهِ، فَيَخْرُجُ وَيَقْتُلُ أَعْدَاءَ اللهِ حَيْثُ ثَقِفَهُمْ، وَيُقِيمُ حُدُودَ اللهِ، وَيَحْكُمُ بِحُكْمِ اللهِ، يَخْرُجُ وَجَبْرَئِيلُ عَنْ يَمِينِهِ وَمِيكَائِيلُ عَنْ يَسَارِهِ وَشُعَيْبٌ وَصَالِحٌ عَلَىٰ مُقَدَّمِهِ، فَسَوْفَ تَذْكُرُونَ  ما أَقُولُ لَكُمْ، وَأُفَوِّضُ أَمْرِي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طُوبَىٰ لِمَنْ لَقِيَهُ، وَطُوبَىٰ لِمَنْ أَحَبَّهُ، وَطُوبَىٰ لِمَنْ قَالَ بِهِ، يُنْجِيهِمُ اللهُ مِنَ الْهَلَكَةِ بِالْإِقْرَارِ بِهِ وَبِرَسُولِ اللهِ وَبِجَمِيعِ الْأَئِمَّةِ، يَفْتَحُ لَهُمُ الْجَنَّةَ، مَثَلُهُمْ فِي الْأَرْضِ كَمَثَلِ الْمِسْكِ يَسْطَعُ رِيحُهُ فَلَا يَتَغَيَّرُ أَبَداً، وَمَثَلُهُمْ فِي السَّمَاءِ كَمَثَلِ الْقَمَرِ المُنِيرِ الَّذِي لَا يُطْفَأُ نُورُهُ أَبَداً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حَالُ</w:t>
      </w:r>
      <w:r>
        <w:rPr>
          <w:rStyle w:val="FootnoteAnchor"/>
          <w:rtl w:val="true"/>
        </w:rPr>
        <w:footnoteReference w:id="712"/>
      </w:r>
      <w:r>
        <w:rPr>
          <w:rFonts w:ascii="Amiri" w:hAnsi="Amiri" w:eastAsia="Amiri" w:cs="Amiri"/>
          <w:color w:val="111111"/>
          <w:sz w:val="28"/>
          <w:sz w:val="28"/>
          <w:szCs w:val="28"/>
          <w:rtl w:val="true"/>
          <w:lang w:bidi="ar-SA"/>
        </w:rPr>
        <w:t xml:space="preserve">هَؤُلَاءِ الْأَئِمَّةِ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اللهَ تَبَارَكَ وَتَعَالَىٰ أَنْزَلَ  عَلَيَّ اثْنَيْ عَشَرَ خَاتَماً وَاثْنَتَيْ عَشَرَةَ صَحِيفَةً، اسْمُ كُلِّ إِمَامٍ عَلَىٰ خَاتَمِهِ وَصِفَتُهُ فِي صَحِيفَتِهِ، صَلَّىٰ اللهُ عَلَيْهِ وَعَلَيْهِمْ أَجْمَعِينَ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أَحْمَدَ بْنِ أَبِي عَبْدِ اللهِ الْبَرْقِيِّ، عَنْ مُحَمَّدِ بْنِ عَلِيٍّ الْقُرَشِيِّ، عَنْ مُحَمَّدِ بْنِ سِنَانٍ، عَنِ المُفَضَّلِ بْنِ عُمَرَ، عَنْ أَبِي حَمْزَةَ الثُّمَالِيِّ، عَنْ أَبِي جَعْفَرٍ مُحَمَّدِ بْنِ عَلِيٍّ الْبَاقِرِ،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وَأَخِي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فَأَجْلَسَنِي عَلَىٰ فَخِذِهِ، وَأَجْلَسَ أَخِيَ الْحَسَنَ عَلَىٰ فَخِذِهِ الْأُخْرَىٰ، ثُمَّ قَبَّلَنَا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مِنْ إِمَامَيْنِ صَالِحَيْنِ</w:t>
      </w:r>
      <w:r>
        <w:rPr>
          <w:rStyle w:val="FootnoteAnchor"/>
          <w:rtl w:val="true"/>
        </w:rPr>
        <w:footnoteReference w:id="714"/>
      </w:r>
      <w:r>
        <w:rPr>
          <w:rFonts w:ascii="Amiri" w:hAnsi="Amiri" w:eastAsia="Amiri" w:cs="Amiri"/>
          <w:color w:val="111111"/>
          <w:sz w:val="28"/>
          <w:sz w:val="28"/>
          <w:szCs w:val="28"/>
          <w:rtl w:val="true"/>
          <w:lang w:bidi="ar-SA"/>
        </w:rPr>
        <w:t>، اخْتَارَكُمَا اللهُ مِنِّي وَمِنْ أَبِيكُمَا وَأُمِّكُمَا، وَاخْتَارَ مِنْ صُلْبِكَ يَا حُسَيْنُ تِسْعَةَ أَئِمَّةٍ تَاسِعُهُمْ قَائِمُهُمْ، وَكُلُّكُمْ فِي الْفَضْلِ وَالمَنْزِلَةِ عِنْدَ اللهِ تَعَالَىٰ سَوَاءٌ</w:t>
      </w:r>
      <w:r>
        <w:rPr>
          <w:rFonts w:eastAsia="Amiri" w:cs="Amiri" w:ascii="Amiri" w:hAnsi="Amiri"/>
          <w:color w:val="111111"/>
          <w:sz w:val="28"/>
          <w:szCs w:val="28"/>
          <w:rtl w:val="true"/>
          <w:lang w:bidi="ar-SA"/>
        </w:rPr>
        <w:t>»</w:t>
      </w:r>
      <w:r>
        <w:rPr>
          <w:rStyle w:val="FootnoteAnchor"/>
          <w:rtl w:val="true"/>
        </w:rPr>
        <w:footnoteReference w:id="715"/>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يَحْيَىٰ الْعَطَّارُ وَعَبْدُ اللهِ بْنُ جَعْفَرٍ الْحِمْيَرِيُّ، عَنْ مُحَمَّدِ بْنِ الْحُسَيْنِ بْنِ أَبِي الْخَطَّابِ، عَنِ ابْنِ مَحْبُوبٍ،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لَوْحٌ فِيهِ أَسْمَاءُ </w:t>
      </w:r>
    </w:p>
    <w:p>
      <w:pPr>
        <w:pStyle w:val="BookText"/>
        <w:rPr/>
      </w:pPr>
      <w:r>
        <w:rPr>
          <w:rFonts w:ascii="Amiri" w:hAnsi="Amiri" w:eastAsia="Amiri" w:cs="Amiri"/>
          <w:color w:val="111111"/>
          <w:sz w:val="28"/>
          <w:sz w:val="28"/>
          <w:szCs w:val="28"/>
          <w:rtl w:val="true"/>
          <w:lang w:bidi="ar-SA"/>
        </w:rPr>
        <w:t>الْأَوْصِيَاءِ مِنْ وُلْدِهَا</w:t>
      </w:r>
      <w:r>
        <w:rPr>
          <w:rStyle w:val="FootnoteAnchor"/>
          <w:rtl w:val="true"/>
        </w:rPr>
        <w:footnoteReference w:id="717"/>
      </w:r>
      <w:r>
        <w:rPr>
          <w:rFonts w:ascii="Amiri" w:hAnsi="Amiri" w:eastAsia="Amiri" w:cs="Amiri"/>
          <w:color w:val="111111"/>
          <w:sz w:val="28"/>
          <w:sz w:val="28"/>
          <w:szCs w:val="28"/>
          <w:rtl w:val="true"/>
          <w:lang w:bidi="ar-SA"/>
        </w:rPr>
        <w:t xml:space="preserve">، فَعَدَدْتُ اثْنَيْ عَشَرَ آخِرُهُمُ الْقَائِمُ، ثَلَاثَةٌ مِنْهُمْ مُحَمَّدٌ، وَأَرْبَعَةٌ مِنْهُمْ عَلِيٌّ، صَلَوَاتُ اللهِ عَلَيْهِمْ أَجْمَعِينَ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الْقَاسِمُ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بْنِ عَلِيٍّ،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ثُمَّ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مَثَلُ أُمَّتِي كَمَثَلِ غَيْثٍ لَا يُدْرَىٰ أَوَّلُهُ خَيْرٌ أَوْ آخِرُهُ، إِنَّمَا مَثَلُ أُمَّتِي كَمَثَلِ حَدِيقَةٍ أُطْعِمَ مِنْهَا فَوْجٌ عَاماً، ثُمَّ أُطْعِمَ مِنْهَا فَوْجٌ عَاماً، لَعَلَّ آخِرَهَا فَوْجاً أَنْ يَكُونَ أَعْرَضَهَا بَحْراً، وَأَعْمَقَهَا طُولاً وَفَرْعاً، وَأَحْسَنَهَا جَنًى، وَكَيْفَ تَهْلِكُ أُمَّةٌ أَنَا أَوَّلُهَا،وَاثْنَا عَشَرَ مِنْ بَعْدِي مِنَ السُّعَدَاءِ وَأُوْلِي الْأَلْبَابِ، وَالمَسِيحُ عِيسَىٰ بْنُ مَرْيَمَ  آخِرُهَا؟ وَلَكِنْ يَهْلِكُ بَيْنَ ذَلِكَ</w:t>
      </w:r>
      <w:r>
        <w:rPr>
          <w:rStyle w:val="FootnoteAnchor"/>
          <w:rtl w:val="true"/>
        </w:rPr>
        <w:footnoteReference w:id="719"/>
      </w:r>
      <w:r>
        <w:rPr>
          <w:rFonts w:ascii="Amiri" w:hAnsi="Amiri" w:eastAsia="Amiri" w:cs="Amiri"/>
          <w:color w:val="111111"/>
          <w:sz w:val="28"/>
          <w:sz w:val="28"/>
          <w:szCs w:val="28"/>
          <w:rtl w:val="true"/>
          <w:lang w:bidi="ar-SA"/>
        </w:rPr>
        <w:t xml:space="preserve">نُتْجُ الْهَرْجِ، لَيْسُوا مِنِّي وَلَسْتُ مِنْهُمْ </w:t>
      </w:r>
      <w:r>
        <w:rPr>
          <w:rFonts w:eastAsia="Amiri" w:cs="Amiri" w:ascii="Amiri" w:hAnsi="Amiri"/>
          <w:color w:val="111111"/>
          <w:sz w:val="28"/>
          <w:szCs w:val="28"/>
          <w:rtl w:val="true"/>
          <w:lang w:bidi="ar-SA"/>
        </w:rPr>
        <w:t>»</w:t>
      </w:r>
      <w:r>
        <w:rPr>
          <w:rStyle w:val="FootnoteAnchor"/>
          <w:rtl w:val="true"/>
        </w:rPr>
        <w:footnoteReference w:id="720"/>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والمتيح كمنبر من يعرض فيما لا يعنيه أو يقع في 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نتج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ينتج في زمان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كناية عن فساد النسب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العامَّة مكان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ثبج 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بالثاء المثلَّثة والباء الموحَّدة بعده،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أُمَّتي أوَّلها وآخرها، وبين ذلك ثبج أعوج ليس منك ولست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ابْنِ عِيسَىٰ، عَنْ مُحَمَّدِ بْنِ أَبِي عُمَيْرٍ، عَنْ عُمَرَ بْنِ أُذَيْنَةَ،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مُعَاوِيَةَ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عَبَّاسٍ وَعُمَرَ بْنَ أَبِي سَلَمَةَ وَأُسَامَةَ بْنَ زَيْدٍ، فَذَكَرَ حَدِيثاً جَرَىٰ بَيْنَهُ وَبَيْنَهُ، وَأَنَّهُ قَالَ لِمُعَاوِيَةَ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أَوْلىٰ  بِالمُؤْمِنِينَ مِنْ أَنْفُسِهِمْ،  ثُمَّ أَخِي عَلِيُّ بْنُ أَبِي طَالِبٍ  أَوْلىٰ بِالمُؤْمِنِينَ مِنْ أَنْفُسِهِمْ،  فَإِذَا اسْتُشْهِدَ فَابْنِيَ الْحَسَنُ  أَوْلىٰ  بِالمُؤْمِنِينَ مِنْ أَنْفُسِهِمْ،  ثُمَّ ابْنِيَ الْحُسَيْنُ  أَوْلىٰ  بِالمُؤْمِنِينَ مِنْ أَنْفُسِهِمْ،  فَإِذَا اسْتُشْهِدَ فَابْنُهُ عَلِيٌّ أَوْلىٰ  بِالمُؤْمِنِينَ مِنْ أَنْفُسِهِمْ،  وَسَتُدْرِكُهُ يَا عَلِيُّ، ثُمَّ ابْنُهُ مُحَمَّدُ بْنُ عَلِيٍّ أَوْلىٰ  بِالمُؤْمِنِينَ مِنْ أَنْفُسِهِمْ،  وَسَتُدْرِكُهُ يَا حُسَيْنُ، ثُمَّ تُكَمِّلُهُ اثْنَيْ عَشَرَ إِمَاماً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اسْتَشْهَدْتُ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عَبَّاسٍ وَعُمَرَ بْنَ أَبِي سَلَمَةَ وَأُسَامَةَ بْنَ زَيْدٍ، فَشَهِدُوا لِي عِنْدَ مُعَاوِيَةَ، 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سَمِعْتُ ذَلِكَ مِنْ سَلْمَانَ وَأَبِي ذَرٍّ وَالْمِقْدَادِ وَأُسَامَةَ بْنِ زَيْدٍ، فَحَدَّثُونِي أَنَّهُمْ سَمِعُوا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722"/>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الْحَسَنِ بْنِ عَلِيِّ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مُحَمَّدُ بْنُ يَحْيَىٰ بْنِ خَلَفِ بْنِ يَزِيدَ المَرْوَزِيُّ بِالرَّيِّ فِي شَهْرِ رَبِيعٍ الْأَوَّلِ سَنَةَ اثْنَتَيْنِ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وَثَلَاثِينَ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يَحْيَىٰ</w:t>
      </w:r>
      <w:r>
        <w:rPr>
          <w:rStyle w:val="FootnoteAnchor"/>
          <w:rtl w:val="true"/>
        </w:rPr>
        <w:footnoteReference w:id="7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خَالِدٍ</w:t>
      </w:r>
      <w:r>
        <w:rPr>
          <w:rStyle w:val="FootnoteAnchor"/>
          <w:rtl w:val="true"/>
        </w:rPr>
        <w:footnoteReference w:id="725"/>
      </w:r>
      <w:r>
        <w:rPr>
          <w:rFonts w:ascii="Amiri" w:hAnsi="Amiri" w:eastAsia="Amiri" w:cs="Amiri"/>
          <w:color w:val="111111"/>
          <w:sz w:val="28"/>
          <w:sz w:val="28"/>
          <w:szCs w:val="28"/>
          <w:rtl w:val="true"/>
          <w:lang w:bidi="ar-SA"/>
        </w:rPr>
        <w:t>،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عَبْدِ اللهِ بْنِ مَسْعُودٍ نَعْرِضُ مَصَاحِفَنَا عَلَيْهِ، إِذْ قَالَ  لَهُ فَتًى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عَهِدَ إِلَيْكُمْ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لَحَدَثُ السِّنِّ، وَإِنَّ هَذَا </w:t>
      </w:r>
    </w:p>
    <w:p>
      <w:pPr>
        <w:pStyle w:val="BookText"/>
        <w:rPr/>
      </w:pPr>
      <w:r>
        <w:rPr>
          <w:rFonts w:ascii="Amiri" w:hAnsi="Amiri" w:eastAsia="Amiri" w:cs="Amiri"/>
          <w:color w:val="111111"/>
          <w:sz w:val="28"/>
          <w:sz w:val="28"/>
          <w:szCs w:val="28"/>
          <w:rtl w:val="true"/>
          <w:lang w:bidi="ar-SA"/>
        </w:rPr>
        <w:t xml:space="preserve">لَشَيْءٌ مَا سَأَلَنِي عَنْهُ أَحَدٌ قَبْلَكَ، نَعَمْ عَهِدَ إِلَيْنَا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بَعْدَهُ اثْنَا عَشَرَ خَلِيفَةً بِعَدَدِ نُقْبَاءِ بَنِي إِسْرَائِيلَ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ابْنُ مُحَمَّدِ بْنِ إِبْرَاهِيمَ بْنِ أَبِي الرِّجَالِ الْبَغْدَادِيُّ</w:t>
      </w:r>
      <w:r>
        <w:rPr>
          <w:rStyle w:val="FootnoteAnchor"/>
          <w:rtl w:val="true"/>
        </w:rPr>
        <w:footnoteReference w:id="7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الْأَسْوَدِ، عَنْ مُطَرِّفٍ، عَنِ الشَّعْبِيِّ، عَنْ عَمِّهِ قَيْسِ بْنِ عُبَيْدٍ</w:t>
      </w:r>
      <w:r>
        <w:rPr>
          <w:rStyle w:val="FootnoteAnchor"/>
          <w:rtl w:val="true"/>
        </w:rPr>
        <w:footnoteReference w:id="7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حَلْقَةٍ فِيهَا عَبْدُ 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عَبْدُ اللهِ؟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بَعْدَهُ مِنَ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اثْنَا عَشَرَ، عِدَّةَ نُقَبَاءِ بَنِي إِسْرَائِيلَ </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عَتَّابُ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الرَّحْمَنِ بْنِ الْفَضْلِ وَمُحَمَّدُ بْنُ عَبْدِ اللهِ بْنِ 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وَرَّاقٍ النُّفَيْليُّ</w:t>
      </w:r>
      <w:r>
        <w:rPr>
          <w:rStyle w:val="FootnoteAnchor"/>
          <w:rtl w:val="true"/>
        </w:rPr>
        <w:footnoteReference w:id="730"/>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الْأَسْوَدِ، عَنْ مُطَرِّفٍ، عَنِ الشَّعْبِيِّ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إِسْحَاقُ بْنُ مُحَمَّدٍ الْأَنْمَاطِيُّ</w:t>
      </w:r>
      <w:r>
        <w:rPr>
          <w:rStyle w:val="FootnoteAnchor"/>
          <w:rtl w:val="true"/>
        </w:rPr>
        <w:footnoteReference w:id="7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أَشْعَثَ بْنِ سَوَّارٍ، عَنِ الشَّعْبِيِّ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الْحُسَيْنُ بْنُ مُحَمَّدٍ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بْنُمُحَمَّدٍ الْوَزَّانُ،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أَشْعَثُ بْنُ سَوَّارٍ، عَنِ الشَّعْبِيِّ،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قَيْسِ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وَمَعَنَا عَبْدُ 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عَبْدُ اللهِ، 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أَخْبَرَكُمْ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فِيكُمْ مِنْ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شَيْءٍ مَا سَأَلَنِي عَنْهُ أَحَدٌ مُنْذُ قَدِمْتُ الْعِرَاقَ، نَعَمْ اثْنَا عَشَرَ خَلِيفَةً عِدَّةَ نُقَبَاءِ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عَرُوبَةَ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عِدَّةُ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عَنْ أَشْعَثَ،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الْخُلَفَاءُ بَعْدِي اثْنَا عَشَرَ كَعِدَّةِ نُقَبَاءِ بَنِي إِسْرَائِيلَ </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عَبْدِ رَبِّهِ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هَارُونُ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إِبْرَاهِيمُ بْنُ مُحَمَّدٍ، عَنْ زِيَادِ بْنِ عِلَاقَةَ وَعَبْدِ المَلِكِ ابْنِ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w:t>
      </w:r>
    </w:p>
    <w:p>
      <w:pPr>
        <w:pStyle w:val="BookText"/>
        <w:rPr/>
      </w:pPr>
      <w:r>
        <w:rPr>
          <w:rFonts w:ascii="Amiri" w:hAnsi="Amiri" w:eastAsia="Amiri" w:cs="Amiri"/>
          <w:color w:val="111111"/>
          <w:sz w:val="28"/>
          <w:sz w:val="28"/>
          <w:szCs w:val="28"/>
          <w:rtl w:val="true"/>
          <w:lang w:bidi="ar-SA"/>
        </w:rPr>
        <w:t>عَلِيِّ بْنِ إِسْمَاعِيلَ السُّكَّرِيُّ المَرْوَزِيُّ</w:t>
      </w:r>
      <w:r>
        <w:rPr>
          <w:rStyle w:val="FootnoteAnchor"/>
          <w:rtl w:val="true"/>
        </w:rPr>
        <w:footnoteReference w:id="7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عَمَّارٍ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سَعِيدِ بْنِ عَمْرٍو،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مَعَ أَبِي إِلَىٰ المَسْجِدِ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مِنْ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خَفَضَ مِنْ صَوْتِهِ فَلَمْ أَدْرِ مَا يَقُولُ،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إِسْحَاقَ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دَاوُدَ</w:t>
      </w:r>
      <w:r>
        <w:rPr>
          <w:rStyle w:val="FootnoteAnchor"/>
          <w:rtl w:val="true"/>
        </w:rPr>
        <w:footnoteReference w:id="7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ذَكْوَانَ</w:t>
      </w:r>
      <w:r>
        <w:rPr>
          <w:rStyle w:val="FootnoteAnchor"/>
          <w:rtl w:val="true"/>
        </w:rPr>
        <w:footnoteReference w:id="7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ابْنِ سِيرِينَ،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هَذَا الْأَمْرَ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النَّاسُ</w:t>
      </w:r>
      <w:r>
        <w:rPr>
          <w:rStyle w:val="FootnoteAnchor"/>
          <w:rtl w:val="true"/>
        </w:rPr>
        <w:footnoteReference w:id="738"/>
      </w:r>
      <w:r>
        <w:rPr>
          <w:rFonts w:ascii="Amiri" w:hAnsi="Amiri" w:eastAsia="Amiri" w:cs="Amiri"/>
          <w:color w:val="111111"/>
          <w:sz w:val="28"/>
          <w:sz w:val="28"/>
          <w:szCs w:val="28"/>
          <w:rtl w:val="true"/>
          <w:lang w:bidi="ar-SA"/>
        </w:rPr>
        <w:t xml:space="preserve">، فَلَمْ أَسْمَعْ مَا قَالَ،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كُلُّهُمْمِنْ قُرَيْشٍ، وَكُلُّهُمْ لَا يُرَىٰ مِثْلُهُ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أخرجت الطُّرُق في هذا الحديث من طريق عبد الله بن مسعود، ومن طريق جابر بن سمرة في كتاب النصِّ علىٰ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الطَّيَّانُ،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عَنْ بُرْدٍ، عَنْ مَكْحُولٍ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وَذَكَرَ لَفْظَةً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أَحْمَدُ بْنُ مُحَمَّدِ بْنِ يَحْيَىٰ الْقَصْرَانِيُّ،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بِشْرُ بْنُ مُوسَىٰ بْنِ صَالِحٍ</w:t>
      </w:r>
      <w:r>
        <w:rPr>
          <w:rStyle w:val="FootnoteAnchor"/>
          <w:rtl w:val="true"/>
        </w:rPr>
        <w:footnoteReference w:id="7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خَلَفُ بْنُ الْوَلِيدِ الْبَصْرِيُّ، عَنْ إِسْرَائِيلَ</w:t>
      </w:r>
      <w:r>
        <w:rPr>
          <w:rStyle w:val="FootnoteAnchor"/>
          <w:rtl w:val="true"/>
        </w:rPr>
        <w:footnoteReference w:id="741"/>
      </w:r>
      <w:r>
        <w:rPr>
          <w:rFonts w:ascii="Amiri" w:hAnsi="Amiri" w:eastAsia="Amiri" w:cs="Amiri"/>
          <w:color w:val="111111"/>
          <w:sz w:val="28"/>
          <w:sz w:val="28"/>
          <w:szCs w:val="28"/>
          <w:rtl w:val="true"/>
          <w:lang w:bidi="ar-SA"/>
        </w:rPr>
        <w:t>،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مِنْ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بِكَلِمَةٍ لَمْ أَفْهَمْهَا، فَسَأَلْتُ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أَحْمَدُ بْنُ مُحَمَّدِ بْنِ يَحْيَىٰ الْقَصْرَانِيُّ،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الْكُمَيْتِ بْنِ بُهْلُولٍ المَوْصِلِيُّ</w:t>
      </w:r>
      <w:r>
        <w:rPr>
          <w:rStyle w:val="FootnoteAnchor"/>
          <w:rtl w:val="true"/>
        </w:rPr>
        <w:footnoteReference w:id="7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عَبْدِ اللهِ مَوْلَىٰ </w:t>
      </w:r>
    </w:p>
    <w:p>
      <w:pPr>
        <w:pStyle w:val="BookText"/>
        <w:rPr/>
      </w:pPr>
      <w:r>
        <w:rPr>
          <w:rFonts w:ascii="Amiri" w:hAnsi="Amiri" w:eastAsia="Amiri" w:cs="Amiri"/>
          <w:color w:val="111111"/>
          <w:sz w:val="28"/>
          <w:sz w:val="28"/>
          <w:szCs w:val="28"/>
          <w:rtl w:val="true"/>
          <w:lang w:bidi="ar-SA"/>
        </w:rPr>
        <w:t>عَامِرٍ الشَّعْبِيِّ، عَنْ عَامِرٍ،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أَمْرُ أُمَّتِي ظَاهِراً حَتَّىٰ يَمْضِيَ اثْنَا عَشَرَ خَلِيفَةً كُلُّهُمْ مِنْ قُرَيْشٍ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عَنْ عُمَرَ بْنِ أُذَيْنَةَ،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عُثْمَانَ وَجَمَاعَةٌ يَتَحَدَّثُونَ وَيَتَذَاكَرُونَ الْعِلْمَ وَالْفِقْهَ، فَذَكَرْنَا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وَفَضْلَهَا وَسَوَابِقَهَا وَهِجْرَتَهَا وَمَا قَالَ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تَبَعٌ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أَئِمَّةُ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لِلْقُرَشِيِّ قُوَّةَ رَجُلَيْنِ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قُرَيْشاً أَبْغَضَهُ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هَوَانَ قُرَيْشٍ أَهَانَهُ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وَذَكَرُوا الْأَنْصَارَ وَفَضْلَهَا وَسَوَابِقَهَا وَنُصْرَتَهَا وَمَا أَثْنَىٰ اللهُ تَبَارَكَ وتَعَالَىٰ عَلَيْهِمْ فِي كِتَابِهِ، وَمَا قَالَ فِيهِمْ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وَذَكَرُوا مَا قَالَ فِي سَعْدِ بْنِ عُبَادَةَ وَغَسِيلِ المَلَائِكَةِ، فَلَنْ يَدَعُوا شَيْئاً مِنْ فَضْلِهِمْ حَتَّىٰ قَالَ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فُلَانٌ وَفُلَانٌ، وَقَالَتْ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وَمِنَّا جَعْفَرٌ، وَمِنَّا حَمْزَةُ، وَمِنَّا عُبَيْدَةُ بْنُ الْحَارِثِ، وَزَيْدُ بْنُ حَارِثَةَ</w:t>
      </w:r>
      <w:r>
        <w:rPr>
          <w:rStyle w:val="FootnoteAnchor"/>
          <w:rtl w:val="true"/>
        </w:rPr>
        <w:footnoteReference w:id="745"/>
      </w:r>
      <w:r>
        <w:rPr>
          <w:rFonts w:ascii="Amiri" w:hAnsi="Amiri" w:eastAsia="Amiri" w:cs="Amiri"/>
          <w:color w:val="111111"/>
          <w:sz w:val="28"/>
          <w:sz w:val="28"/>
          <w:szCs w:val="28"/>
          <w:rtl w:val="true"/>
          <w:lang w:bidi="ar-SA"/>
        </w:rPr>
        <w:t xml:space="preserve">، وَأَبُو بَكْرٍ، وَعُمَرُ، وَعُثْمَانُ، وَسَعْدٌ، وَأَبُو عُبَيْدَةَ، وَسَالِمٌ، وَابْنُ عَوْفٍ، فَلَمْ يَدَعُوا مِنَ الْحَيَّيْنِ أَحَداً مِنْ أَهْلِ السَّابِقَةِ إِلَّا سَمَّوْهُ، وَفِي الْحَلْقَةِ أَكْثَرُ مِنْ مِائَتَيْ رَجُلٍ، فَمِنْهُمْ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وَسَعْدُ بْنُ أَبِي وَقَّاصٍ، وَعَبْدُ الرَّحْمَنِ بْنُ عَوْفٍ، وَطَلْحَةُ، وَالزُّبَيْرُ، </w:t>
      </w:r>
    </w:p>
    <w:p>
      <w:pPr>
        <w:pStyle w:val="BookText"/>
        <w:rPr/>
      </w:pPr>
      <w:r>
        <w:rPr>
          <w:rFonts w:ascii="Amiri" w:hAnsi="Amiri" w:eastAsia="Amiri" w:cs="Amiri"/>
          <w:color w:val="111111"/>
          <w:sz w:val="28"/>
          <w:sz w:val="28"/>
          <w:szCs w:val="28"/>
          <w:rtl w:val="true"/>
          <w:lang w:bidi="ar-SA"/>
        </w:rPr>
        <w:t xml:space="preserve">وَعَمَّارٌ، وَالْمِقْدَادُ، وَأَبُو ذَرٍّ، وَهَاشِمُ بْنُ عُتْبَةَ، وَابْنُ عُمَرَ،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عَبَّاسٍ، وَمُحَمَّدُ بْنُ أَبِي بَكْرٍ، وَعَبْدُ اللهِ بْنُ جَعْفَرٍ، وَمِنَ الْأَنْصَارِ أُبَيُّ بْنُ كَعْبٍ، وَزَيْدُ بْنُ ثَابِتٍ، وَأَبُو أَيُّوبَ الْأَنْصَارِيُّ، وَأَبُو الْهَيْثَمِ  بْنُ التَّيِّهَانِ، وَمُحَمَّدُ بْنُ مَسْلَمَةَ</w:t>
      </w:r>
      <w:r>
        <w:rPr>
          <w:rStyle w:val="FootnoteAnchor"/>
          <w:rtl w:val="true"/>
        </w:rPr>
        <w:footnoteReference w:id="746"/>
      </w:r>
      <w:r>
        <w:rPr>
          <w:rFonts w:ascii="Amiri" w:hAnsi="Amiri" w:eastAsia="Amiri" w:cs="Amiri"/>
          <w:color w:val="111111"/>
          <w:sz w:val="28"/>
          <w:sz w:val="28"/>
          <w:szCs w:val="28"/>
          <w:rtl w:val="true"/>
          <w:lang w:bidi="ar-SA"/>
        </w:rPr>
        <w:t>، وَقَيْسُ بْنُ سَعْدِ بْنِ عُبَادَةَ، وَجَابِرُ بْنُ عَبْدِ اللهِ، وَأَنَسُ بْنُ مَالِكٍ، وَزَيْدُ ابْنُ أَرْقَمَ، وَعَبْدُ اللهِ بْنُ أَبِي أَوْفَىٰ، وَأَبُو لَيْلَىٰ، ومَعَهُ ابْنُهُ عَبْدُ الرَّحْمَنِ قَاعِدٌ بِجَنْبِهِ غُلَامٌ صَبِيحُ الْوَجْهِ أَمْرَدُ، فَجَاءَ أَبُو الْحَسَنِ الْبَصْرِيُّ وَمَعَهُ ابْنُهُ الْحَسَنُ غُلَامٌ أَمْرَدُ صَبِيحُ الْوَجْهِ، مُعْتَدِلُ الْقَامَةِ،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أَنْظُرُ إِلَيْهِ وَإِلَىٰ عَبْدِ الرَّحْمَنِ بْنِ أَبِي لَيْلَىٰ، فَلَا أَدْرِي أَيُّهُمَا أَجْمَلُ هَيْأَةً، غَيْرَ أَنَّ الْحَسَنَ أَعْظَمُهُمَا وَأَطْوَلُهُمَا، فَأَكْثَرَ الْقَوْمُ فِي ذَلِكَ مِنْ بُكْرَةٍإِلَىٰ حِينِ الزَّوَالِ، وَعُثْمَانُ فِي دَارِهِ لَا يَعْلَمُ بِشَيْ ءٍ مِمَّا هُمْ فِيهِ، وَعَلِيُّ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لَا يَنْطِقُ، لَا هُوَ وَلَا أَحَدٌ مِنْ أَهْلِ بَيْتِهِ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الْقَوْمُ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يَمْنَعُكَ أَنْ تَتَكَلَّمَ؟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الْحَيَّيْنِ إِلَّا وَقَدْ ذَكَرَ فَضْلاً وَقَالَ حَقًّا، وَأَنَا أَسْأَلُكُمْ يَا مَعْشَرَ قُرَيْشٍ وَالْأَنْصَارِ، بِمَنْ أَعْطَاكُمُ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الْفَضْلَ؟ أَبِأَنْفُسِكُمْ وَعَشَائِرِكُمْ وَأَهْلِ بُيُوتَاتِكُمْ أَوْ بِغَيْرِكُمْ؟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أَعْطَانَا اللهُ وَمَنَّ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وَعَشِيرَتِهِ لَا بِأَنْفُسِنَا وَعَشَائِرِنَا وَلَا بِأَهْلِ بُيُوتَاتِنَا،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صَدَقْتُمْ، يَا مَعْشَرَ قُرَيْشٍ وَالْأَنْصَارِ، أَلَسْتُمْ تَعْلَمُونَ أَنَّ الَّذِي نِلْتُمْ بِهِ مِنْ خَيْرِ الدُّنْيَا وَالْآخِرَةِ مِنَّا أَهْلَ الْبَيْتِ خَاصَّةً دُونَ غَيْرِهِمْ؟ وَأَنَّ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وَأَهْلَ بَيْتِي كُنَّا نُوراً يَسْعَىٰ بَيْنَ يَدَيِ اللهِ تَبَارَكَ وَتَعَالَىٰ قَبْلَ أَنْ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عَشَرَ أَلْفَ سَنَةٍ، فَلَمَّا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ذَلِكَ النُّورَ فِي صُلْبِهِ وَأَهْبَطَهُ إِلَىٰ الْأَرْضِ، ثُمَّ حَمَلَهُ فِي السَّفِينَةِ </w:t>
      </w:r>
    </w:p>
    <w:p>
      <w:pPr>
        <w:pStyle w:val="BookText"/>
        <w:rPr/>
      </w:pPr>
      <w:r>
        <w:rPr>
          <w:rFonts w:ascii="Amiri" w:hAnsi="Amiri" w:eastAsia="Amiri" w:cs="Amiri"/>
          <w:color w:val="111111"/>
          <w:sz w:val="28"/>
          <w:sz w:val="28"/>
          <w:szCs w:val="28"/>
          <w:rtl w:val="true"/>
          <w:lang w:bidi="ar-SA"/>
        </w:rPr>
        <w:t xml:space="preserve">فِي صُلْبِ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قَذَفَ بِهِ فِي النَّارِ فِي صُلْبِ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يَنْقُلُنَا مِنَ الْأَصْلَابِ الْكَرِيمَةِ إِلَىٰ الْأَرْحَامِ الطَّاهِرَةِ، وَمِنَ الْأَرْحَامِ الطَّاهِرَةِ إِلَىٰ الْأَصْلَابِ الْكَرِيمَةِ مِنَ الْآبَاءِ وَالْأُمَّهَاتِ، لَمْ يَلْتَقِ وَاحِدٌ</w:t>
      </w:r>
      <w:r>
        <w:rPr>
          <w:rStyle w:val="FootnoteAnchor"/>
          <w:rtl w:val="true"/>
        </w:rPr>
        <w:footnoteReference w:id="747"/>
      </w:r>
      <w:r>
        <w:rPr>
          <w:rFonts w:ascii="Amiri" w:hAnsi="Amiri" w:eastAsia="Amiri" w:cs="Amiri"/>
          <w:color w:val="111111"/>
          <w:sz w:val="28"/>
          <w:sz w:val="28"/>
          <w:szCs w:val="28"/>
          <w:rtl w:val="true"/>
          <w:lang w:bidi="ar-SA"/>
        </w:rPr>
        <w:t>مِنْهُمْ عَلَىٰ سِفَاحٍ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أَهْلُ السَّابِقَةِ وَالْقِدْمَةِ وَأَهْلُ بَدْرٍ وَأَهْلُ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أَتَعْلَمُونَ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فِي كِتَابِهِ السَّابِقَ عَلَىٰ المَسْبُوقِ فِي غَيْرِ آيَةٍ، وَأَنِّي لَمْ يَسْبِقْنِي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سُئِلَ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أَنْزَلَهَا اللهُ تَعَالَىٰ فِي الْأَنْبِيَاءِ وَأَوْصِيَائِهِمْ، فَأَنَا أَفْضَلُ أَنْبِيَاءِ اللهِ وَرُسُلِهِ وَعَلِيُّ بْنُ أَبِي طَالِبٍ وَصِيِّي أَفْضَلُ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أَهَذِهِ خَاصَّةٌ فِي بَعْضِ المُؤْمِنِينَ أَمْ عَامَّةٌ لِجَمِيعِهِمْ؟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يُعَلِّمَهُمْ وُلَاةَ أَمْرِهِمْ، وَأَنْ يُفَسِّرَ لَهُمْ مِنَ الْوَلَايَةِ مَا فَسَّرَ لَهُمْ مِنْ صَلَاتِهِمْ وَزَكَاتِهِمْ وَصَوْمِهِمْ وَحَجِّهِمْ، فَنَصَبَنِي لِلنَّاسِ بِغَدِيرِ خُمٍّ،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أَرْسَلَنِي بِرِسَالَةٍ ضَاقَ بِهَا صَدْرِي، وَظَنَنْتُ أَنَّ النَّاسَ مُكَذِّبِيَّ، فَأَوْعَدَنِي </w:t>
      </w:r>
    </w:p>
    <w:p>
      <w:pPr>
        <w:pStyle w:val="BookText"/>
        <w:rPr/>
      </w:pPr>
      <w:r>
        <w:rPr>
          <w:rFonts w:ascii="Amiri" w:hAnsi="Amiri" w:eastAsia="Amiri" w:cs="Amiri"/>
          <w:color w:val="111111"/>
          <w:sz w:val="28"/>
          <w:sz w:val="28"/>
          <w:szCs w:val="28"/>
          <w:rtl w:val="true"/>
          <w:lang w:bidi="ar-SA"/>
        </w:rPr>
        <w:t>لَأُبَلِّغَنَّهَا أَوْ لَيُعَذِّبَنِّي، ثُمَّ أَمَرَ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ثُمَّ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أَتَعْلَمُونَ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وَأَنَا مَوْلَىٰ المُؤْمِنِينَ، وَأَنَا أَوْلَىٰ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اللَّهُمَّوَالِ مَنْ وَالَاهُ، وَعَادِ مَنْ عَادَاهُ، فَقَامَ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وَلَاؤُهُ كَمَاذَا؟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وَلَاؤُهُ كَوَلَائِي</w:t>
      </w:r>
      <w:r>
        <w:rPr>
          <w:rStyle w:val="FootnoteAnchor"/>
          <w:rtl w:val="true"/>
        </w:rPr>
        <w:footnoteReference w:id="748"/>
      </w:r>
      <w:r>
        <w:rPr>
          <w:rFonts w:ascii="Amiri" w:hAnsi="Amiri" w:eastAsia="Amiri" w:cs="Amiri"/>
          <w:color w:val="111111"/>
          <w:sz w:val="28"/>
          <w:sz w:val="28"/>
          <w:szCs w:val="28"/>
          <w:rtl w:val="true"/>
          <w:lang w:bidi="ar-SA"/>
        </w:rPr>
        <w:t>، مَنْ كُنْتُ أَوْلَىٰ بِهِ مِنْ نَفْسِهِ فَعَلِيٌّ أَوْلَىٰ بِهِ مِنْ نَفْسِهِ،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بِتَمَامِ النِّعْمَةِ وَكَمَالِ نُبُوَّتِي وَدِينِ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وَوَلَايَةِ عَلِيٍّ بَعْدِي</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أَبُو 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الْآيَاتُ خَاصَّةٌ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فِيهِ وفِي أَوْصِيَائِي إِلَىٰ يَوْمِ الْقِيَامَةِ،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وَوَزِيرِي وَوَارِثِي وَوَصِيِّي وَخَلِيفَتِي فِي أُمَّتِي وَوَلِيُّ كُلِّ مُؤْمِنٍ بَعْدِي، ثُمَّ ابْنِيَ الْحَسَنُ، ثُمَّ ابْنِيَ الْحُسَيْنُ، ثُمَّ تِسْعَةٌ مِنْ وُلْدِ الْحُسَيْنِ وَاحِدٌ بَعْدَ وَاحِدٍ، الْقُرْآنُ مَعَهُمْ وَهُمْ مَعَ الْقُرْآنِ لَا يُفَارِقُونَهُ وَلَا يُفَارِقُهُمْ حَتَّىٰ يَرِدُوا عَلَيَّ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ذَلِكَ كُلَّهُ وَشَهِدْنَا كَمَا قُلْتَ سَوَاءً،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حَفِظْنَا جُلَّ مَا قُلْتَ، وَلَمْ نَحْفَظْهُ كُلَّهُ، وَهَؤُلَاءِ الَّذِينَ حَفِظُوا أَخْيَارُنَا وَأَفَاضِلُنَا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صَدَقْتُمْ لَيْسَ كُلُّ النَّاسِ يَسْتَوُونَ فِي الْحِفْظِ، أَنْشُدُكُمُ اللهَ مَنْ حَفِظَ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فَأَخْبَرَ بِهِ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زَيْدُ بْنُ أَرْقَمَ، وَالْبَرَاءُ بْنُ عَازِبٍ، وَسَلْمَانُ، وَأَبُو ذَرٍّ، وَالْمِقْدَادُ، وَعَمَّارُ </w:t>
      </w:r>
    </w:p>
    <w:p>
      <w:pPr>
        <w:pStyle w:val="BookText"/>
        <w:rPr/>
      </w:pPr>
      <w:r>
        <w:rPr>
          <w:rFonts w:ascii="Amiri" w:hAnsi="Amiri" w:eastAsia="Amiri" w:cs="Amiri"/>
          <w:color w:val="111111"/>
          <w:sz w:val="28"/>
          <w:sz w:val="28"/>
          <w:szCs w:val="28"/>
          <w:rtl w:val="true"/>
          <w:lang w:bidi="ar-SA"/>
        </w:rPr>
        <w:t xml:space="preserve">ابْنُ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لَقَدْ حَفِظْنَا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عَلَىٰ الْمِنْبَرِ وَأَنْتَ إِلَىٰ جَنْبِهِ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أَيُّهَاالنَّاسُ، إِنَّ اللهَ أَمَرَنِي أَنْ أَنْصِبَ لَكُمْ إِمَامَكُمْ وَالْقَائِمَ فِيكُمْ بَعْدِي وَوَصِيِّي وَخَلِيفَتِي وَالَّذِي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المُؤْمِنِينَ فِي كِتَابِهِ طَاعَتَهُ فَقَرَنَهُ بِطَاعَتِهِ وَطَاعَتِي، فَأَمَرَكُمْ بِوَلَايَتِي وَوَلَايَتِهِ، فَإِنِّي رَاجَعْتُ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 طَعْنِ أَهْلِ النِّفَاقِ وَتَكْذِيبِهِمْ، فَأَوْعَدَنِي رَبِّي لَأُبْلِغَنَّهَا أَوْ لَيُعَذِّبَنِّي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أَمَرَكُمْ فِي كِتَابِهِ بِالصَّلَاةِ فَقَدْ بَيَّنْتُهَا لَكُمْ، وَبِالزَّكَاةِ وَالصَّوْمِ وَالْحَجِّ فَبَيَّنْتُهَا لَكُمْ وَفَسَّرْتُهَا لَكُمْ، وَأَمْرَكُمْ بِالْوَلَايَةِ، وَإِنِّي أُشْهِدُكُمْ أَنَّهَا لِهَذَا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كَتِفِ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لِابْنَيْهِ مِنْ بَعْدِهِ، ثُمَّ لِلْأَوْصِيَاءِ مِنْ بَعْدِهِمْ مِنْ وُلْدِهِمْ، لَا يُفَارِقُونَ الْقُرْآنَ وَلَا يُفَارِقُهُمُ الْقُرْآنُ حَتَّىٰ يَرِدُوا عَلَيَّ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بَيَّنْتُ لَكُمْ مَفْزَعَكُمْ</w:t>
      </w:r>
      <w:r>
        <w:rPr>
          <w:rStyle w:val="FootnoteAnchor"/>
          <w:rtl w:val="true"/>
        </w:rPr>
        <w:footnoteReference w:id="750"/>
      </w:r>
      <w:r>
        <w:rPr>
          <w:rFonts w:ascii="Amiri" w:hAnsi="Amiri" w:eastAsia="Amiri" w:cs="Amiri"/>
          <w:color w:val="111111"/>
          <w:sz w:val="28"/>
          <w:sz w:val="28"/>
          <w:szCs w:val="28"/>
          <w:rtl w:val="true"/>
          <w:lang w:bidi="ar-SA"/>
        </w:rPr>
        <w:t>بَعْدِي، وَإِمَامَكُمْ وَدَلِيلَكُمْ وَهَادِيَكُمْ، وَهُوَ أَخِي عَلِيُّ بْنُ أَبِي طَالِبٍ، وَهُوَ فِيكُمْ بِمَنْزِلَتِي فِيكُمْ، فَقَلِّدُوهُ دِينَكُمْ وَأَطِيعُوهُ فِي جَمِيعِ أُمُورِكُمْ، فَإِنَّ عِنْدَهُ جَمِيعَ مَا عَلَّمَنِي اللهُ تَبَارَكَ وَتَعَالَىٰ وَحِكْمَتُهُ، فَسَلُوهُ وَتَعَلَّمُوا مِنْهُ وَمِنْ أَوْصِيَائِهِ بَعْدَهُ، وَلَا تُعَلِّمُوهُمْ وَلَا تَتَقَدَّمُوهُمْ وَلَا تَخَلَّفُوا عَنْهُمْ، فَإِنَّهُمْ مَعَ الْحَقِّ وَالْحَقُّ مَعَهُمْ لَا يُزَايِلُونَهُ وَلَا يُزَايِلُهُمْ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جَلَسُوا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أَتَعْلَمُونَ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فَجَمَعَنِي وَفَاطِمَةَ وَابْنَيَّ حَسَناً وَحُسَيْناً، ثُمَّ أَلْقَىٰ عَلَيْنَا 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وَلُحْمَتِي، يُؤْلِمُنِي مَا يُؤْلِمُهُمْ، وَيَجْرَحُنِي مَا يَجْرَحُهُمْ، فَأَذْهِبْ عَنْهُمُ الرِّجْسَ وَطَهِّرْهُمْ تَطْهِيراً،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خَيْرٍ،إِنَّمَا أُنْزِلَتْ فِيَّ وَفِي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ابْنَيَّ الْحَسَنِ </w:t>
      </w:r>
    </w:p>
    <w:p>
      <w:pPr>
        <w:pStyle w:val="BookText"/>
        <w:rPr/>
      </w:pPr>
      <w:r>
        <w:rPr>
          <w:rFonts w:ascii="Amiri" w:hAnsi="Amiri" w:eastAsia="Amiri" w:cs="Amiri"/>
          <w:color w:val="111111"/>
          <w:sz w:val="28"/>
          <w:sz w:val="28"/>
          <w:szCs w:val="28"/>
          <w:rtl w:val="true"/>
          <w:lang w:bidi="ar-SA"/>
        </w:rPr>
        <w:t>وَالْحُسَيْنِ وَفِي تِسْعَةٍ مِنْ وُلْدِ ابْنِيَ الْحُسَيْنِ خَاصَّةً، لَيْسَ مَعَنَا فِيهَا أَحَدٌ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أُمَّ سَلَمَةَ حَدَّثَتْنَا بِذَلِكَ، فَسَأَلْنَا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كَمَا حَدَّثَتْنَا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عَامَّةٌ هَذِهِ أَمْ خَاصَّةٌ؟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المَأْمُورُونَ فَعَامَّةُ المُؤْمِنِينَ أُمِرُوا بِذَلِكَ، وَأَمَّا الصَّادِقُونَ فَخَاصَّةٌ لِأَخِي عَلِيٍّ وَأَوْصِيَائِي مِنْ بَعْدِهِ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أَنِّي 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خَلَّفْتَنِي مَعَ الصِّبْيَانِ وَالنِّسَاءِ؟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بِي أَوْ بِكَ، وَأَنْتَ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فِي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أَنْتَ عَلَيْهِمْ شَهِيدٌ وَهُمْ شُهَدَاءُ عَلَىٰ النَّاسِ الَّذِينَ اجْتَبَاهُمُ اللهُ وَلَمْ يَجْعَلْ عَلَيْهِمْ  فِي الدِّينِ مِنْ حَرَجٍ مِلَّةَ أَبِيكُمْ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ثَلَاثَةَ عَشَرَ رَجُلاً خَاصَّةً دُونَ هَذِهِ الْأُمَّةِ،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وَأَخِي عَلِيٌّ وَأَحَدَ عَشَرَ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الثَّقَلَيْنِ، كِتَابَ اللهِ وَعِتْرَتِي أَهْلَ بَيْتِي، فَتَمَسَّكُوا بِهِمَا لِئَلَّا تَضِلُّوا</w:t>
      </w:r>
      <w:r>
        <w:rPr>
          <w:rStyle w:val="FootnoteAnchor"/>
          <w:rtl w:val="true"/>
        </w:rPr>
        <w:footnoteReference w:id="751"/>
      </w:r>
      <w:r>
        <w:rPr>
          <w:rFonts w:ascii="Amiri" w:hAnsi="Amiri" w:eastAsia="Amiri" w:cs="Amiri"/>
          <w:color w:val="111111"/>
          <w:sz w:val="28"/>
          <w:sz w:val="28"/>
          <w:szCs w:val="28"/>
          <w:rtl w:val="true"/>
          <w:lang w:bidi="ar-SA"/>
        </w:rPr>
        <w:t xml:space="preserve">، فَإِنَّ اللَّطِيفَ الْخَبِيرَ أَخْبَرَنِي وَعَهِدَ إِلَيَّ أَنَّهُمَا لَنْ يَفْتَرِقَا </w:t>
      </w:r>
    </w:p>
    <w:p>
      <w:pPr>
        <w:pStyle w:val="BookText"/>
        <w:rPr/>
      </w:pPr>
      <w:r>
        <w:rPr>
          <w:rFonts w:ascii="Amiri" w:hAnsi="Amiri" w:eastAsia="Amiri" w:cs="Amiri"/>
          <w:color w:val="111111"/>
          <w:sz w:val="28"/>
          <w:sz w:val="28"/>
          <w:szCs w:val="28"/>
          <w:rtl w:val="true"/>
          <w:lang w:bidi="ar-SA"/>
        </w:rPr>
        <w:t>حَتَّىٰ يَرِدَا عَلَيَّ الْحَوْضَ، فَقَامَ عُمَرُ بْنُ الْخَطَّابِ وَهُوَ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أَوْصِيَائِي مِنْهُمْ، أَوَّلُهُمْ أَخِي وَوَزِيرِي وَوَارِثِي وَخَلِيفَتِي فِي أُمَّتِي وَوَلِيُّ كُلِّ مُؤْمِنٍ مِنْ بَعْدِي، هُوَ أَوَّلُهُمْ، ثُمَّ ابْنِيَ الْحَسَنُ، ثُمَّ ابْنِيَ الْحُسَيْنُ، ثُمَّ تِسْعَةٌ مِنْ وُلْدِ الْحُسَيْنِ، وَاحِدٌ بَعْدَ وَاحِدٍ حَتَّىٰ يَرِدُوا عَلَيَّ الْحَوْضَ، شُهَدَاءَ اللهِ فِي أَرْضِهِ وَحُجَجَهُ عَلَىٰ خَلْقِهِ وَخُزَّانُ عِلْمِهِ وَمَعَادِنُ حِكْمَتِهِ، مَنْ أَطَاعَهُمْ أَطَاعَ اللهَ، وَمَنْ عَصَاهُمْ 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ثُمَّ تَمَادَىٰ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فَمَا تَرَكَ شَيْئاً إِلَّا نَاشَدَهُمُ اللهَ فِيهِ وَسَأَلَهُمْ عَنْهُ حَتَّىٰ أَتَىٰ عَلَىٰ آخِرِ مَنَاقِبِهِ وَمَا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يُصَدِّقُونَهُ وَيَشْهَدُونَ أَنَّهُ حَقٌّ</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عَلِيٍّ المُقْرِي كَانَ يُلَقَّبُ بِقَطَاةَ،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يَحْيَىٰ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أَبَانٍ</w:t>
      </w:r>
      <w:r>
        <w:rPr>
          <w:rStyle w:val="FootnoteAnchor"/>
          <w:rtl w:val="true"/>
        </w:rPr>
        <w:footnoteReference w:id="7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جَابِرٍ،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أَخْبَرَكَالنَّبِيُّ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اثْنَا عَشَرَ خَلِيفَةً كُلُّهُمْ مِنْ قُرَيْشٍ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المُعَلَّىٰ بْنِ مُحَمَّدٍ الْبَصْرِيِّ، عَنْ جَعْفَرِ بْنِ سُلَيْمَانَ،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عَنْ أَبِيهِ،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اثْنَا عَشَرَ، أَوَّلُهُمْ أَخِي وَآخِرُهُمْ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يَمْلَؤُهَا قِسْطاً وَعَدْلاً كَمَا مُلِئَتْ جَوْراً وَظُلْماً، وَالَّذِي بَعَثَنِي بِالْحَقِّ نَبِيًّا لَوْ لَمْ يَبْقَ مِنَ الدُّنْيَا إِلَّا يَوْمٌ وَاحِدٌ لَطَوَّلَ اللهُ ذَلِكَ الْيَوْمَ</w:t>
      </w:r>
      <w:r>
        <w:rPr>
          <w:rStyle w:val="FootnoteAnchor"/>
          <w:rtl w:val="true"/>
        </w:rPr>
        <w:footnoteReference w:id="755"/>
      </w:r>
      <w:r>
        <w:rPr>
          <w:rFonts w:ascii="Amiri" w:hAnsi="Amiri" w:eastAsia="Amiri" w:cs="Amiri"/>
          <w:color w:val="111111"/>
          <w:sz w:val="28"/>
          <w:sz w:val="28"/>
          <w:szCs w:val="28"/>
          <w:rtl w:val="true"/>
          <w:lang w:bidi="ar-SA"/>
        </w:rPr>
        <w:t>حَتَّىٰ يَخْرُجَ فِيهِ وَلَدِيَ المَهْدِيُّ، فَيَنْزِلَ رُوحُ اللهِ عِيسَىٰ بْنُ مَرْيَمَ فَيُصَلِّيَ خَلْفَهُ، وَتُشْرِقَ الْأَرْضُ بِنُورِهِ</w:t>
      </w:r>
      <w:r>
        <w:rPr>
          <w:rStyle w:val="FootnoteAnchor"/>
          <w:rtl w:val="true"/>
        </w:rPr>
        <w:footnoteReference w:id="756"/>
      </w:r>
      <w:r>
        <w:rPr>
          <w:rFonts w:ascii="Amiri" w:hAnsi="Amiri" w:eastAsia="Amiri" w:cs="Amiri"/>
          <w:color w:val="111111"/>
          <w:sz w:val="28"/>
          <w:sz w:val="28"/>
          <w:szCs w:val="28"/>
          <w:rtl w:val="true"/>
          <w:lang w:bidi="ar-SA"/>
        </w:rPr>
        <w:t xml:space="preserve">، وَيَبْلُغَ سُلْطَانُهُ المَشْرِقَ وَالمَغْرِبَ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 مَسْرُوقٍ النَّهْدِيُّ، عَنِ الْحُسَيْنِ بْنِ عُلْوَانَ، عَنْ عُمَرَ بْنِ خَالِدٍ، عَنْ سَعْدِ بْنِ طَرِيفٍ، عَنِ الْأَصْبَغِ بْنِ نُبَاتَةَ،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وَعَلِيٌّ وَالْحَسَنُ وَالْحُسَيْنُ وَتِسْعَةٌ مِنْ وُلْدِ الْحُسَيْنِ مُطَهَّرُونَمَعْصُومُونَ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عَبَايَةَ 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النَّبِيِّينَ، وَعَلِيُّ بْنُ أَبِي طَالِبٍ سَيِّدُ الْوَصِيِّينَ، وَإِنَّ أَوْصِيَائِي بَعْدِي اثْنَا عَشَرَ، أَوَّلُهُمْ عَلِيُّ بْنُ أَبِي طَالِبٍ، وَآخِرُهُمُ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سَهْلِ بْنِ زِيَادٍ وَأَحْمَدَ بْنِ مُحَمَّدِ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الْعَبَّاسِ بْنِ حَرِيشٍ </w:t>
      </w:r>
      <w:r>
        <w:rPr>
          <w:rStyle w:val="FootnoteAnchor"/>
          <w:rtl w:val="true"/>
        </w:rPr>
        <w:footnoteReference w:id="760"/>
      </w:r>
      <w:r>
        <w:rPr>
          <w:rFonts w:ascii="Amiri" w:hAnsi="Amiri" w:eastAsia="Amiri" w:cs="Amiri"/>
          <w:color w:val="111111"/>
          <w:sz w:val="28"/>
          <w:sz w:val="28"/>
          <w:szCs w:val="28"/>
          <w:rtl w:val="true"/>
          <w:lang w:bidi="ar-SA"/>
        </w:rPr>
        <w:t xml:space="preserve">الرَّازِيُّ، عَنْ أَبِي جَعْفَرٍ الثَّانِي،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إِنَّهَا تَكُونُ لِعَلِيِّ بْنِ أَبِي طَالِبٍ وَوُلْدِهِ الْأَحَدَ عَشَرَ مِنْ بَعْدِهِ</w:t>
      </w:r>
      <w:r>
        <w:rPr>
          <w:rFonts w:eastAsia="Amiri" w:cs="Amiri" w:ascii="Amiri" w:hAnsi="Amiri"/>
          <w:color w:val="111111"/>
          <w:sz w:val="28"/>
          <w:szCs w:val="28"/>
          <w:rtl w:val="true"/>
          <w:lang w:bidi="ar-SA"/>
        </w:rPr>
        <w:t>»</w:t>
      </w:r>
      <w:r>
        <w:rPr>
          <w:rStyle w:val="FootnoteAnchor"/>
          <w:rtl w:val="true"/>
        </w:rPr>
        <w:footnoteReference w:id="761"/>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وَمُحَمَّدِ بْنِ الْحُسَيْنِ بْنِ أَبِي الْخَطَّابِ وَمُحَمَّدِ بْنِ عِيسَىٰ بْنِ عُبَيْدٍ وَعَبْدِ اللهِ بْنِ عَامِرِ بْنِ سَعِيدٍ، عَنْ عَبْدِ الرَّحْمَنِ بْنِ أَبِي نَجْرَانَ، عَنِ الْحَجَّاجِ الْخَشَّابِ، 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أَهْلِ بَيْتِي فِي هَذِهِ الْأُمَّةِ مَثَلُ نُجُومِ السَّمَاءِ كُلَّمَا غَابَ نَجْمٌ طَلَعَ نَجْمٌ </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عَنْ أَحْمَدَ بْنِ هِلَالٍ، عَنْ مُحَمَّدِ بْنِ أَبِي عُمَيْرٍ، عَنْ سَعِيدِ بْنِ غَزْوَانَ،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مِنَ الْأَيَّامِ الْجُمُعَةَ، وَمِنَ الشُّهُورِ شَهْرَ رَمَضَانَ، وَمِنَ اللَّيَالِي لَيْلَةَ الْقَدْرِ، وَاخْتَارَنِي عَلَىٰ جَمِيعِ الْأَنْبِيَاءِ، وَاخْتَارَ مِنِّي عَلِيًّا، وَفَضَّلَهُ عَلَىٰ جَمِيعِ الْأَوْصِيَاءِ، وَاخْتَارَ مِنْ عَلِيٍّ الْحَسَنَ وَالْحُسَيْنَ، وَاخْتَارَ مِنَ الْحُسَيْنِ الْأَوْصِيَاءَ مِنْ وُلْدِهِ، يَنْفُونَ عَنِ التَّنْزِيلِ تَحْرِيفَ الْغَالِينَ وَانْتِحَالَ المُبْطِلِينَ وَتَأْوِيلَ المُضِلِّينَ، تَاسِعُهُمْ قَائِمُهُمْ،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 وَهُوَ بَاطِنُهُمْ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زِيَادٍ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مِهْزَمٍ، عَنْ أَبِيهِ، عَنْ أَبِي عَبْدِ اللهِ،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اثْنَا عَشَرَ مِنْ أَهْلِ بَيْتِي أَعْطَاهُمُ اللهُ تَعَالَىٰ فَهْمِي وَعِلْمِي وَحُكْمِي وَخَلَقَهُمْ مِنْ طِينَتِي، فَوَيْلٌ لِلْمُتَكَبِّرِينَ عَلَيْهِم بَعْدِي، الْقَاطِعِينَ فِيهِمْ صِلَتِي، مَا لَهُمْ لَا أَنَالَهُمُ اللهُ شَفَاعَتِي </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هَمَّامٍ أَبُو عَلِيٍّ، عَنْ عَبْدِ اللهِ بْنِ جَعْفَرٍ، عَنِ الْحَسَنِ بْنِ مُوسَىٰ الْخَشَّابِ، عَنْ أَبِي المُثَنَّىٰ  النَّخَعِيِّ، عَنْ زَيْدِ بْنِ عَلِيِّ بْنِ الْحُسَيْنِ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تَهْلِكُ أُمَّةٌ أَنَا وَعَلِيٌّ وَأَحَدَ عَشَرَ مِنْ وُلْدِي أُولُو الْأَلْبَابِ</w:t>
      </w:r>
      <w:r>
        <w:rPr>
          <w:rStyle w:val="FootnoteAnchor"/>
          <w:rtl w:val="true"/>
        </w:rPr>
        <w:footnoteReference w:id="765"/>
      </w:r>
      <w:r>
        <w:rPr>
          <w:rFonts w:ascii="Amiri" w:hAnsi="Amiri" w:eastAsia="Amiri" w:cs="Amiri"/>
          <w:color w:val="111111"/>
          <w:sz w:val="28"/>
          <w:sz w:val="28"/>
          <w:szCs w:val="28"/>
          <w:rtl w:val="true"/>
          <w:lang w:bidi="ar-SA"/>
        </w:rPr>
        <w:t xml:space="preserve">، أَنَا أَوَّلُهَا وَالمَسِيحُ بْنُ مَرْيَمَ آخِرُهَا؟ وَلَكِنْ يَهْلِكُ بَيْنَ ذَلِكَ مَنْ لَسْتُ مِنْهُ وَلَيْسَ مِنِّي </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عَبْدِ الْجَبَّارِ، عَنْ أَحْمَدَ بْنِ مُحَمَّدِ بْنِ زِيَادٍ الْأَزْدِيِّ، عَنْ أَبَانِ بْنِ عُثْمَانَ، عَنْ ثَابِتِ بْنِ دِينَارٍ، عَنْ سَيِّدِ الْعَابِدِينَ عَلِيِّ بْنِ الْحُسَيْنِ، عَنْ سَيِّدِ الشُّهَدَاءِ الْحُسَيْنِ ابْنِ عَلِيٍّ، عَنْ سَيِّدِ الْأَوْصِيَاءِ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بَعْدِي اثْنَا عَشَرَ، أَوَّلُهُمْ أَنْتَ يَا عَلِيُّ، وَآخِرُهُمُ الْقَائِمُ الَّذِي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w:t>
      </w:r>
      <w:r>
        <w:rPr>
          <w:rStyle w:val="FootnoteAnchor"/>
          <w:rtl w:val="true"/>
        </w:rPr>
        <w:footnoteReference w:id="768"/>
      </w:r>
      <w:r>
        <w:rPr>
          <w:rFonts w:ascii="Amiri" w:hAnsi="Amiri" w:eastAsia="Amiri" w:cs="Amiri"/>
          <w:color w:val="111111"/>
          <w:sz w:val="28"/>
          <w:sz w:val="28"/>
          <w:szCs w:val="28"/>
          <w:rtl w:val="true"/>
          <w:lang w:bidi="ar-SA"/>
        </w:rPr>
        <w:t>، عَنْ لَيْثِ بْنِ أَبِي سُلَيْمٍ،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تَبَارَكَ وَتَعَالَىٰ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دَرْدَائِيلُ، كَانَ لَهُ سِتَّةَ عَشَرَ أَلْفَ جَنَاحٍ مَا بَيْنَ الْجَنَاحِ إِلَىٰ الْجَنَاحِ هَوَاءٌ وَالْهَوَاءُ كَمَا بَيْنَ السَّمَاءِ إِلَىٰ الْأَرْضِ، فَجَعَلَ يَوْماً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أَفَوْقَ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فَعَلِمَ اللهُ تَبَارَكَ وَتَعَالَىٰ مَا قَالَ، فَزَادَهُ أَجْنِحَةً مِثْلَهَا، فَصَارَ لَهُ اثْنَانِ وَثَلَاثُونَ أَلْفَ جَنَاحٍ، ثُمَّ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أَنْ طِرْ، فَطَارَ مِقْدَارَ خَمْسِينَ عَاماً فَلَمْ يَنَلْ رَأْسَ قَائِمَةٍ مِنْ قُوَّامِ الْعَرْشِ، فَلَمَّا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إِتْعَابَهُ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عُدْ إِلَىٰ مَكَانِكَ فَأَنَا عَظِيمٌ فَوْقَ كُلِّ عَظِيمٍ وَلَيْسَ فَوْقِي شَيْءٌ وَلَا أُوصَفُ بِمَكَانٍ، فَسَلَبَهُ اللهُ أَجْنِحَتَهُ وَمَقَامَهُ مِنْ صُفُوفِ المَلَائِكَةِ، فَلَمَّا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مَوْلِدُهُ عَشِيَّةَ الْخَمِيسِ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مَالِكٍ </w:t>
      </w:r>
    </w:p>
    <w:p>
      <w:pPr>
        <w:pStyle w:val="BookText"/>
        <w:rPr/>
      </w:pPr>
      <w:r>
        <w:rPr>
          <w:rFonts w:ascii="Amiri" w:hAnsi="Amiri" w:eastAsia="Amiri" w:cs="Amiri"/>
          <w:color w:val="111111"/>
          <w:sz w:val="28"/>
          <w:sz w:val="28"/>
          <w:szCs w:val="28"/>
          <w:rtl w:val="true"/>
          <w:lang w:bidi="ar-SA"/>
        </w:rPr>
        <w:t>خَازِنِ النَّارِ أَنْ أَخْمِدِ النِّيرَانَ عَلَىٰ أَهْلِهَا لِكَرَامَةِ مَوْلُودٍ وُلِدَ لِمُحَمَّدٍ، وَأَوْحَىٰ إِلَىٰ رِضْوَانَ خَازِنِ الْجِنَانِ أَنْ زَخْرِفِ الْجِنَانَ وَطَيِّبْهَا لِكَرَامَةِ مَوْلُودٍ وُلِدَ لِمُحَمَّدٍ فِي دَارِ الدُّنْيَا</w:t>
      </w:r>
      <w:r>
        <w:rPr>
          <w:rStyle w:val="FootnoteAnchor"/>
          <w:rtl w:val="true"/>
        </w:rPr>
        <w:footnoteReference w:id="769"/>
      </w:r>
      <w:r>
        <w:rPr>
          <w:rFonts w:ascii="Amiri" w:hAnsi="Amiri" w:eastAsia="Amiri" w:cs="Amiri"/>
          <w:color w:val="111111"/>
          <w:sz w:val="28"/>
          <w:sz w:val="28"/>
          <w:szCs w:val="28"/>
          <w:rtl w:val="true"/>
          <w:lang w:bidi="ar-SA"/>
        </w:rPr>
        <w:t>، وَأَوْحَىٰ اللهُ تَبَارَكَ وَتَعَالَىٰ إِلَىٰ 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 وَتَزَاوَرْنَ لِكَرَامَةِ مَوْلُودٍ وُلِدَ لِمُحَمَّدٍ فِي دَارِ الدُّنْيَا، وَأَوْحَىٰ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المَلَائِكَةِ أَنْ قُومُوا صُفُوفاً بِالتَّسْبِيحِ وَالتَّحْمِيدِ وَالتَّمْجِيدِ وَالتَّكْبِيرِ لِكَرَامَةِ مَوْلُودٍ وُلِدَ لِمُحَمَّدٍ فِي دَارِ الدُّنْيَا، وَأَوْحَىٰ اللهُ تَبَارَكَ وَتَعَالَىٰ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اهْبِطْ إِلَىٰ نَبِيِّي مُحَمَّدٍ فِي أَلْفِ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وَالْقَبِيلُ أَلْفُ أَلْفٍ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خُيُولٍ بُلْقٍ، مُسْرَجَةً مُلْجَمَةً، عَلَيْهَا قِبَابُ الدُّرِّ وَالْيَاقُوتِ، وَمَعَهُمْ مَلَائِكَةٌ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الرُّوحَانِيُّونَ، بِأَيْدِيهِمْ أَطْبَاقٌ مِنْ نُورٍ أَنْ هَنِّئُوا مُحَمَّداً بِمَوْلُودٍ، وَأَخْبِرْهُ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أَنِّي قَدْ سَمَّيْتُهُ الْحُسَيْنَ، وَهَنِّئْهُ وَعَزِّهِ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يَقْتُلُهُ شِرَارُ أُمَّتِكَ عَلَىٰ شِرَارِ الدَّوَابِّ، فَوَيْلٌ لِلْقَاتِلِ، وَوَيْلٌ لِلسَّائِقِ، وَوَيْلٌ لِلْقَائِدِ، قَاتِلُ الْحُسَيْنِ أَنَا مِنْهُ بَرِيءٌ، وَهُوَ مِنِّي بَرِيءٌ، لِأَنَّهُ لَا يَأْتِي يَوْمَ الْقِيَامَةِ أَحَدٌ إِلَّا وَقَاتِلُ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جُرْماً مِنْهُ، قَاتِلُ الْحُسَيْنِ يَدْخُلُ النَّارَ يَوْمَ الْقِيَامَةِ مَعَ الَّذِينَ يَزْعُمُونَ أَنَّ مَعَ اللهِ إِلَهاً آخَرَ، وَالنَّارُ أَشْوَقُ إِلَىٰ قَاتِلِ الْحُسَيْنِ مِمَّنْ أَطَاعَ اللهَ إِلَىٰ الْجَنَّةِ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يَهْبِطُ مِنَ السَّمَاءِ إِلَىٰ الْأَرْضِ إِذْ مَرَّ بِدَرْدَائِيلَ، فَقَالَ لَهُ دَرْدَائِيلُ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اللَّيْلَةُ فِي السَّمَاءِ هَلْ قَامَتِ الْقِيَامَةُ عَلَىٰ أَهْلِ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وُلِدَ لِمُحَمَّدٍ مَوْلُودٌ فِي دَارِ الدُّنْيَا، وَقَدْ بَعَثَنِيَ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لِأُهَنِّئَهُ بِمَوْلُودِهِ،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يَاجَبْرَئِيلُ، بِالَّذِي خَلَقَكَ وَخَلَقَنِي إِذَا هَبَطْتَ إِلَىٰ مُحَمَّدٍ فَأَقْرِئْهُ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هَذَا المَوْلُودِ عَلَيْكَ إِلَّا مَا سَأَلْتَ رَبَّكَ أَنْ يَرْضَىٰ عَنِّي فَيَرُدَّ عَلَيَّ أَجْنِحَتِي وَمَقَامِي مِنْ صُفُوفِ المَلَائِكَةِ،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فَهَنَّأَهُ كَمَا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وَعَزَّاهُ،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أُمَّتِي؟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مُحَمَّدُ،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بِأُمَّتِي أَنَا بَرِيءٌ مِنْهُمْ،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 مِنْهُمْ،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بَرِيءٌ مِنْهُمْ  يَا مُحَمَّدُ، 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فَهَنَّأَهَا وَعَزَّاهَا، فَبَكَتْ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 أَلِدْهُ، قَاتِلُ الْحُسَيْنِ فِي النَّارِ،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بِذَلِكَ يَا فَاطِمَةُ، وَلَكِنَّهُ لَا يُقْتَلُ حَتَّىٰ يَكُونَ مِنْهُ إِمَامٌ يَكُونُ مِنْهُ الْأَئِمَّةُ الْهَادِيَةُ بَعْدَهُ،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بَعْدِي الْهَادِي عَلِيٌّ، وَالمُهْتَدِي الْحَسَنُ، وَالنَّاصِرُ الْحُسَيْنُ، وَالمَنْصُورُ عَلِيُّ بْنُ الْحُسَيْنِ، وَالشَّافِعُ</w:t>
      </w:r>
      <w:r>
        <w:rPr>
          <w:rStyle w:val="FootnoteAnchor"/>
          <w:rtl w:val="true"/>
        </w:rPr>
        <w:footnoteReference w:id="770"/>
      </w:r>
      <w:r>
        <w:rPr>
          <w:rFonts w:ascii="Amiri" w:hAnsi="Amiri" w:eastAsia="Amiri" w:cs="Amiri"/>
          <w:color w:val="111111"/>
          <w:sz w:val="28"/>
          <w:sz w:val="28"/>
          <w:szCs w:val="28"/>
          <w:rtl w:val="true"/>
          <w:lang w:bidi="ar-SA"/>
        </w:rPr>
        <w:t xml:space="preserve">مُحَمَّدُ بْنُ عَلِيٍّ، وَالنَّفَّاعُ جَعْفَرُ بْنُ مُحَمَّدٍ، وَالْأَمِينُ مُوسَىٰ بْنُ جَعْفَرٍ، وَالرِّضَا عَلِيُّ بْنُ مُوسَىٰ، وَالْفَعَّالُ مُحَمَّدُ بْنُ عَلِيٍّ، وَالمُؤْتَمَنُ عَلِيُّ بْنُ مُحَمَّدٍ، وَالْعَلَّامُ الْحَسَنُ بْنُ عَلِيٍّ، وَمَنْ يُصَلِّي خَلْفَهُ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الْبُكَاءِ، ثُمَّ أَخْبَرَ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بِقِصَّةِ المَلَكِ وَمَا أُصِيبَ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مَلْفُوفٌ فِي خِرَقٍ مِنْ صُوفٍ، فَأَشَارَ بِهِ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هَذَا المَوْلُودِ عَلَيْكَ، لَا بَلْ بِحَقِّكَ عَلَيْهِ وَعَلَىٰ جَدِّهِ مُحَمَّدٍ وَإِبْرَاهِيمَ وَإِسْمَاعِيلَ وَإِسْحَاقَ وَيَعْقُوبَ،إِنْ كَانَ لِلْحُسَيْنِ بْنِ عَلِيٍّ ابْنِ فَاطِمَةَ عِنْدَكَ قَدْرٌ فَارْضَ عَنْ دَرْدَائِيلَ وَرُدَّ عَلَيْهِ أَجْنِحَتَهُ وَمَقَامَهُ مِنْ صُفُوفِ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فَاسْتَجَابَ اللهُ دُعَاءَهُ وَغَفَرَ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عَلَيْهِ أَجْنِحَتَهُ وَرَدَّهُ إِلَىٰ صُفُوفِ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فَالمَلَكُ لَا يُعْرَفُ فِي الْجَنَّةِ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الْحُسَيْنِ بْنِ عَلِيٍّ وَابْنِ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نَصْرٍ</w:t>
      </w:r>
      <w:r>
        <w:rPr>
          <w:rStyle w:val="FootnoteAnchor"/>
          <w:rtl w:val="true"/>
        </w:rPr>
        <w:footnoteReference w:id="772"/>
      </w:r>
      <w:r>
        <w:rPr>
          <w:rFonts w:ascii="Amiri" w:hAnsi="Amiri" w:eastAsia="Amiri" w:cs="Amiri"/>
          <w:color w:val="111111"/>
          <w:sz w:val="28"/>
          <w:sz w:val="28"/>
          <w:szCs w:val="28"/>
          <w:rtl w:val="true"/>
          <w:lang w:bidi="ar-SA"/>
        </w:rPr>
        <w:t>، عَنِ الْحَسَنِ بْنِ مُوسَىٰ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بُهْلُولٍ الْأَنْصَارِيُّ</w:t>
      </w:r>
      <w:r>
        <w:rPr>
          <w:rStyle w:val="FootnoteAnchor"/>
          <w:rtl w:val="true"/>
        </w:rPr>
        <w:footnoteReference w:id="773"/>
      </w:r>
      <w:r>
        <w:rPr>
          <w:rFonts w:ascii="Amiri" w:hAnsi="Amiri" w:eastAsia="Amiri" w:cs="Amiri"/>
          <w:color w:val="111111"/>
          <w:sz w:val="28"/>
          <w:sz w:val="28"/>
          <w:szCs w:val="28"/>
          <w:rtl w:val="true"/>
          <w:lang w:bidi="ar-SA"/>
        </w:rPr>
        <w:t>، عَنْ إِسْمَاعِيلَ بْنِ هَمَّامٍ، عَنْ عِمْرَانَ بْنِ قُرَّةَ، عَنْ أَبِي مُحَمَّدٍ المَدَنِيِّ، عَنِ ابْنِ أُذَيْنَةَ، عَنْ أَبَانِ بْنِ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الْقُرْآنِ إِلَّا أَقْرَأَنِيهَا وَأَمْلَاهَا عَلَيَّ وَكَتَبْتُهَا بِخَطِّي وَعَلَّمَنِي تَأْوِيلَهَا وَتَفْسِيرَهَا وَنَاسِخَهَا وَمَنْسُوخَهَا وَمُحْكَمَهَا وَمُتَشَابِهَهَا، وَدَعَا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أَنْ يُعَلِّمَنِي فَهْمَهَا وَحِفْظَهَا، فَمَا نَسِيتُ آيَةً مِنْ كِتَابِ اللهِ وَلَا عِلْماً أَمْلَاهُ عَلَيَّ فَكَتَبْتُهُ، وَمَا تَرَكَ شَيْئاً 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حَلَالٍ وَلَا حَرَامٍ وَلَا أَمْرٍ وَلَانَهْيٍ وَمَا كَانَ أَوْ يَكُونُ مِنْ طَاعَةٍ أَوْ مَعْصِيَةٍ إِلَّا عَلَّمَنِيهِ وَحَفِظْتُهُ وَلَمْ أَنْسَ مِنْهُ حَرْفاً وَاحِداً، ثُمَّ وَضَعَ يَدَهُ عَلَىٰ صَدْرِي وَدَعَا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يَمْلَأَ قَلْبِي عِلْماً وَفَهْماً وَحِكْمَةً وَنُوراً، لَمْ أَنْسَ مِنْ ذَلِكَ شَيْئاً، وَلَمْ يَفُتْنِي شَيْءٌ لَمْ أَكْتُبْهُ،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أَتَتَخَوَّفُ عَلَيَّ النِّسْيَانَ فِيمَا بَعْدُ؟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أَتَخَوَّفُ عَلَيْكَ نِسْيَاناً وَلَا جَهْلاً وَقَدْ أَخْبَرَنِي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اسْتَجَابَ لِي فِيكَ وَفِي شُرَكَائِكَ الَّذِينَ يَكُونُونَ مِنْ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شُرَكَائِي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وَبِي،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مِنِّي إِلَىٰ أَنْ يَرِدُوا عَلَيَّ الْحَوْضَ، كُلُّهُمْ هَادٍ مُهْتَدٍ، لَا يَضُرُّهُمْ مَنْ خَذَلَهُمْ، هُمْ مَعَ الْقُرْآنِ وَالْقُرْآنُ مَعَهُمْ، لَا يُفَارِقُهُمْ وَلَا يُفَارِقُونَهُ، بِهِمْ تُنْصَرُ أُمَّتِي، وَبِهِمْ يُمْطَرُونَ، وَبِهِمْ يُدْفَعُ عَنْهُمُ الْبَلَاءُ وَيُسْتَجَابُ دُعَاؤُهُمْ،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سَمِّهِمْ لِي،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ابْنٌ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وَسَيُولَدُ فِي حَيَاتِكَ، فَأَقْرِئْهُ مِنِّي السَّلَامَ، ثُمَّ تُكَمِّلُهُ اثْنَيْ 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سَمِّهِمْ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فَرَجُلاً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فَسَمَّاهُمْ رَجُلاً رَجُلاً، فِيهِمْ وَاللهِ يَا أَخَا بَنِي هِلَالٍ مَهْدِيُّ أُمَّتِي مُحَمَّدٌ الَّذِي يَمْلَأُ الْأَرْضَ قِسْطاً وَعَدْلاً كَمَا مُلِئَتْ ظُلْماً وَجَوْراً، وَاللهِ إِنِّي لَأَعْرِفُ مَنْ يُبَايِعُهُ بَيْنَ الرُّكْنِ وَالمَقَامِ، وَأَعْرِفُ أَسْمَاءَ آبَائِهِمْ وَقَبَائِلِهِمْ</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bookmarkStart w:id="224" w:name="pg15544_183276"/>
    </w:p>
    <w:p>
      <w:pPr>
        <w:pStyle w:val="Heading2"/>
        <w:numPr>
          <w:ilvl w:val="1"/>
          <w:numId w:val="1"/>
        </w:numPr>
        <w:rPr/>
      </w:pPr>
      <w:bookmarkStart w:id="225" w:name="__RefHeading___Toc9007360_2142443653"/>
      <w:bookmarkStart w:id="226" w:name="_Toc71"/>
      <w:bookmarkEnd w:id="224"/>
      <w:bookmarkEnd w:id="225"/>
      <w:r>
        <w:rPr>
          <w:rtl w:val="true"/>
        </w:rPr>
        <w:t>الباب الخامس والعشرون</w:t>
      </w:r>
      <w:bookmarkEnd w:id="22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مُحَمَّدِ بْنِ عَامِرٍ، عَنْ عَمِّهِ عَبْدِ اللهِ بْنِ عَامِرٍ، عَنْ مُحَمَّدِ بْنِ أَبِي عُمَيْرٍ، عَنْ أَبِي جَمِيلَةَ المُفَضَّلِ بْنِ صَالِحٍ، عَنْ جَابِرِ بْنِ يَزِيدَ الْجُعْفِيِّ،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بِهِ غَيْبَةٌ وَحَيْرَةٌ تَضِلُّ فِيهَا الْأُمَمُ، ثُمَّ يُقْبِلُ كَالشِّهَابِ الثَّاقِبِ يَمْلَؤُهَا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الْحُسَيْنِ بْنِ سَعِيدٍ، عَنْ مُحَمَّدِ بْنِ جُمْهُورٍ، عَنْ فَضَالَةَ بْنِ أَيُّوبَ، عَنْ مُعَاوِيَةَ بْنِ وَهْبٍ،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أَدْرَكَ قَائِمَ أَهْلِ بَيْتِي وَهُوَ يَأْتَمُّ بِهِ فِي غَيْبَتِهِ قَبْلَ قِيَامِهِ، وَيَتَوَلَّىٰ أَوْلِيَاءَهُ، وَيُعَادِي أَعْدَاءَهُ، ذَلِكَ مِنْ رُفَقَائِي وَذَوِي مَوَدَّتِي وَأَكْرَمُ أُمَّتِي عَلَيَّ يَوْمَ الْقِيَامَةِ</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الْبَلْخِيُّ</w:t>
      </w:r>
      <w:r>
        <w:rPr>
          <w:rStyle w:val="FootnoteAnchor"/>
          <w:rtl w:val="true"/>
        </w:rPr>
        <w:footnoteReference w:id="777"/>
      </w:r>
      <w:r>
        <w:rPr>
          <w:rFonts w:ascii="Amiri" w:hAnsi="Amiri" w:eastAsia="Amiri" w:cs="Amiri"/>
          <w:color w:val="111111"/>
          <w:sz w:val="28"/>
          <w:sz w:val="28"/>
          <w:szCs w:val="28"/>
          <w:rtl w:val="true"/>
          <w:lang w:bidi="ar-SA"/>
        </w:rPr>
        <w:t>،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حَمَّادٍ</w:t>
      </w:r>
      <w:r>
        <w:rPr>
          <w:rStyle w:val="FootnoteAnchor"/>
          <w:rtl w:val="true"/>
        </w:rPr>
        <w:footnoteReference w:id="778"/>
      </w:r>
      <w:r>
        <w:rPr>
          <w:rFonts w:ascii="Amiri" w:hAnsi="Amiri" w:eastAsia="Amiri" w:cs="Amiri"/>
          <w:color w:val="111111"/>
          <w:sz w:val="28"/>
          <w:sz w:val="28"/>
          <w:szCs w:val="28"/>
          <w:rtl w:val="true"/>
          <w:lang w:bidi="ar-SA"/>
        </w:rPr>
        <w:t xml:space="preserve">،عَنْ سَهْلِ بْنِ </w:t>
      </w:r>
    </w:p>
    <w:p>
      <w:pPr>
        <w:pStyle w:val="BookText"/>
        <w:rPr/>
      </w:pPr>
      <w:r>
        <w:rPr>
          <w:rFonts w:ascii="Amiri" w:hAnsi="Amiri" w:eastAsia="Amiri" w:cs="Amiri"/>
          <w:color w:val="111111"/>
          <w:sz w:val="28"/>
          <w:sz w:val="28"/>
          <w:szCs w:val="28"/>
          <w:rtl w:val="true"/>
          <w:lang w:bidi="ar-SA"/>
        </w:rPr>
        <w:t xml:space="preserve">زِيَادٍ، عَنْ إِسْمَاعِيلَ بْنِ مِهْرَانَ، عَنْ مُحَمَّدِ بْنِ أَسْلَمَ الْجَبَليِّ، عَنِ الْخَطَّابِ بْنِ مُصْعَبٍ، عَنْ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أَدْرَكَ قَائِمَ أَهْلِ بَيْتِي وَهُوَ مُقْتَدٍ بِهِ قَبْلَ قِيَامِهِ، يَأْتَمُّ بِهِ وَبِأَئِمَّةِ الْهُدَىٰ مِنْ قَبْلِهِ، وَيَبْرَأُ إِلَىٰ اللهِ عَزَّ وجَلَّ مِنْ عَدُوِّهِمْ، أُولَئِكَ رُفَقَائِي وَأَكْرَمُ أُمَّتِي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وَمُحَمَّدُ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وَمُحَمَّدُ ابْنُ يَحْيَىٰ الْعَطَّارُ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وَإِبْرَاهِيمُ بْنُ هَاشِمٍ وَأَحْمَدُ بْنُ أَبِي عَبْدِ اللهِ الْبَرْقِيُّ وَمُحَمَّدُ بْنُ الْحُسَيْنِ بْنِ أَبِي الْخَطَّابِ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مَحْبُوبٍ السَّرَّادُ، عَنْ دَاوُدَ بْنِ الْحُصَيْنِ، عَنْ أَبِي بَصِيرٍ، عَنِ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لَهُ غَيْبَةٌ وَحَيْرَةٌ حَتَّىٰ تَضِلَّ الْخَلْقُ عَنْ أَدْيَانِهِمْ، فَعِنْدَ ذَلِكَ يُقْبِلُ كَالشِّهَابِ الثَّاقِبِ فَيَمْلَؤُهَا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سُلَيْمَانَ النَّيْسَابُورِيُّ، عَنْ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بَزِيعٍ، عَنْ صَالِحِ بْنِ عُقْبَةَ، عَنْ أَبِيهِ، عَنْ أَبِي جَعْفَرٍ مُحَمَّدِ ابْنِ عَلِيٍّ الْبَاقِرِ، عَنْ أَبِيهِ سَيِّدِ الْعَابِدِينَ عَلِيِّ بْنِ الْحُسَيْنِ، عَنْ أَبِيهِ سَيِّدِ الشُّهَدَاءِ الْحُسَيْنِ ابْنِ عَلِيٍّ، عَنْ أَبِيهِ سَيِّدِ الْأَوْصِيَاءِ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 وُلْدِي، تَكُونُ لَهُ غَيْبَةٌ وَحَيْرَةٌ تَضِلُّ فِيهَا الْأُمَمُ، يَأْتِي بِذَخِيرَةِ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فَيَمْلَؤُهَا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عَنْ عَلِيِّ بْنِ عُثْمَانَ، عَنْ مُحَمَّدِ بْنِ الْفُرَاتِ، عَنْ ثَابِتِ بْنِ دِينَارٍ،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أُمَّتِي، وَخَلِيفَتِي عَلَيْهَا مِنْ بَعْدِي، وَمِنْ وُلْدِهِ الْقَائِمُ المُنْتَظَرُ الَّذِي يَمْلَأُ اللهُ بِهِ الْأَرْضَ عَدْلاً وَقِسْطاً كَمَا مُلِئَتْ جَوْراً وَظُلْماً، وَالَّذِي بَعَثَنِي بِالْحَقِّ بَشِيراً إِنَّ الثَّابِتِينَ عَلَىٰ الْقَوْلِ بِهِ فِي زَمَانِ غَيْبَتِهِ لَأَعَزُّ مِنَ الْكِبْرِيتِ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وَلِلْقَائِمِ مِنْ وُلْدِكَ 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وَلِيُمَحِّصَ اللهُ الَّذِينَ آمَنُوا وَيَمْحَقَ الْكَافِرِينَ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إِنَّ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اللهِ وَسِرٌّ مِنْ سِرِّ اللهِ، مَطْوِيٌّ عَنْ عِبَادِ اللهِ فَإِيَّاكَ وَالشَّكَّ فِيهِ فَإِنَّ الشَّكَّ فِي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عَلِيِّ بْنِ الشَّاهِ الْفَقِيهُ المَرْوَرُوذِيُّ بِمَرْوَ اَلرُّوذَ،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حَاتِمٍ الْقَطَّانُ، عَنْ حَمَّادِ بْنِ عَمْرٍو، عَنِ الْإِمَامِ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وَاعْلَمْ أَنَّ أَعْجَبَ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إِيمَاناً وَأَعْظَمَهُمْ يَقِيناً قَوْمٌ يَكُونُونَ فِي آخِرِ الزَّمَانِ لَمْ يَلْحَقُوا النَّبِيَّ، وَحَجَبَتْهُمُ الْحُجَّةُ، فَآمَنُوا بِسَوَادٍ عَلَىٰ بَيَاضٍ</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bookmarkStart w:id="227" w:name="pg15544_183282"/>
    </w:p>
    <w:p>
      <w:pPr>
        <w:pStyle w:val="Heading2"/>
        <w:numPr>
          <w:ilvl w:val="1"/>
          <w:numId w:val="1"/>
        </w:numPr>
        <w:rPr/>
      </w:pPr>
      <w:bookmarkStart w:id="228" w:name="__RefHeading___Toc9007362_2142443653"/>
      <w:bookmarkStart w:id="229" w:name="_Toc72"/>
      <w:bookmarkEnd w:id="227"/>
      <w:bookmarkEnd w:id="228"/>
      <w:r>
        <w:rPr>
          <w:rtl w:val="true"/>
        </w:rPr>
        <w:t>الباب السادس والعشرون</w:t>
      </w:r>
      <w:bookmarkEnd w:id="22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  به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وَمُحَمَّدُ بْنُ يَحْيَىٰ الْعَطَّارُ وَأَحْمَدُ بْنُ إِدْرِيسَ جَمِيعاً، عَنْ مُحَمَّدِ بْنِ الْحُسَيْنِ بْنِ أَبِي الْخَطَّابِ وَأَحْمَدَ بْنِ مُحَمَّدِ بْنِ عِيسَىٰ وَأَحْمَدَ بْنِ مُحَمَّدِ ابْنِ خَالِدٍ الْبَرْقِيِّ وَإِبْرَاهِيمَ بْنِ هَاشِمٍ جَمِيعاً، عَنِ الْحَسَنِ بْنِ عَلِيِّ بْنِ فَضَّالٍ، عَنْ ثَعْلَبَةَ بْنِ مَيْمُونٍ، عَنْ مَالِكٍ الْجُهَنِيِّ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وَسَعْدُ بْنُ عَبْدِ اللهِ، عَنْ عَبْدِ اللهِ بْنِ مُحَمَّدٍ الطَّيَالِسِيِّ، عَنْ مُنْذِرِ بْنِ مُحَمَّدِ بْنِ قَابُوسَ</w:t>
      </w:r>
      <w:r>
        <w:rPr>
          <w:rStyle w:val="FootnoteAnchor"/>
          <w:rtl w:val="true"/>
        </w:rPr>
        <w:footnoteReference w:id="784"/>
      </w:r>
      <w:r>
        <w:rPr>
          <w:rFonts w:ascii="Amiri" w:hAnsi="Amiri" w:eastAsia="Amiri" w:cs="Amiri"/>
          <w:color w:val="111111"/>
          <w:sz w:val="28"/>
          <w:sz w:val="28"/>
          <w:szCs w:val="28"/>
          <w:rtl w:val="true"/>
          <w:lang w:bidi="ar-SA"/>
        </w:rPr>
        <w:t>، عَنِ النَّصْرِ بْنِ أَبِي السَّرِيِّ، عَنْ أَبِي دَاوُدَ سُلَيْمَانَ بْنِ سُفْيَانَ المُسْتَرِقِّ، عَنْ ثَعْلَبَةَ بْنِ مَيْمُونٍ، عَنْ مَالِكٍ الْجُهَنِيِّ، عَنِ الْحَارِثِ بْنِ المُغِيرَةِ النَّصْرِيِّ،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مُتَفَكِّراً تَنْكُتُ فِي الْأَرْضِ أَرَغِبْتَ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رَغِبْتُ فِيهَا وَلَا فِي الدُّنْيَا يَوْماً قَطُّ، وَلَكِنْ فَكَّرْتُ فِي مَوْلُودٍ يَكُونُ مِنْ ظَهْرِي الْحَادِيَ عَشَرَ مِنْ وُلْدِي، هُوَالمَهْدِيُّ يَمْلَؤُهَا عَدْلاً كَمَا مُلِئَتْ جَوْراً وَظُلْماً، تَكُونُ لَهُ حَيْرَةٌ وَغَيْبَةٌ يَضِلُّ فِيهَا أَقْوَامٌ وَيَهْتَدِي فِيهَا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هَذَا لَكَائِنٌ؟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كَمَا أَنَّهُ مَخْلُوقٌ، وَأَنَّىٰ لَكَ بِالْعِلْمِ بِهَذَا الْأَمْرِ يَا أَصْبَغُ، أُولَئِكَ خِيَارُ هَذِهِ </w:t>
      </w:r>
    </w:p>
    <w:p>
      <w:pPr>
        <w:pStyle w:val="BookText"/>
        <w:rPr/>
      </w:pPr>
      <w:r>
        <w:rPr>
          <w:rFonts w:ascii="Amiri" w:hAnsi="Amiri" w:eastAsia="Amiri" w:cs="Amiri"/>
          <w:color w:val="111111"/>
          <w:sz w:val="28"/>
          <w:sz w:val="28"/>
          <w:szCs w:val="28"/>
          <w:rtl w:val="true"/>
          <w:lang w:bidi="ar-SA"/>
        </w:rPr>
        <w:t>الْأُمَّةِ مَعَ أَبْرَارِ هَذِهِ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يَفْعَلُ اللهُ مَا يَشَاءُ فَإِنَّ لَهُ إِرَادَاتٍ وَغَايَاتٍ وَنِهَايَاتٍ </w:t>
      </w:r>
      <w:r>
        <w:rPr>
          <w:rFonts w:eastAsia="Amiri" w:cs="Amiri" w:ascii="Amiri" w:hAnsi="Amiri"/>
          <w:color w:val="111111"/>
          <w:sz w:val="28"/>
          <w:szCs w:val="28"/>
          <w:rtl w:val="true"/>
          <w:lang w:bidi="ar-SA"/>
        </w:rPr>
        <w:t>»</w:t>
      </w:r>
      <w:r>
        <w:rPr>
          <w:rStyle w:val="FootnoteAnchor"/>
          <w:rtl w:val="true"/>
        </w:rPr>
        <w:footnoteReference w:id="785"/>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وَمُحَمَّدُ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 مُحَمَّدِ بْنِ عَلِيٍّ الْكُوفِيِّالْقُرَشِيِّ المُقْرِئِ، عَنْ نَصْرِ بْنِ مُزَاحِمٍ الْمِنْقَرِيِّ، عَنْ عُمَرَ بْنِ سَعْدٍ</w:t>
      </w:r>
      <w:r>
        <w:rPr>
          <w:rStyle w:val="FootnoteAnchor"/>
          <w:rtl w:val="true"/>
        </w:rPr>
        <w:footnoteReference w:id="787"/>
      </w:r>
      <w:r>
        <w:rPr>
          <w:rFonts w:ascii="Amiri" w:hAnsi="Amiri" w:eastAsia="Amiri" w:cs="Amiri"/>
          <w:color w:val="111111"/>
          <w:sz w:val="28"/>
          <w:sz w:val="28"/>
          <w:szCs w:val="28"/>
          <w:rtl w:val="true"/>
          <w:lang w:bidi="ar-SA"/>
        </w:rPr>
        <w:t>، عَنْ فُضَيْلِ بْنِ خَدِيجٍ، عَنْ كُمَيْلِ بْنِ زِيَادٍ النَّخَعِيِّ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w:t>
      </w:r>
    </w:p>
    <w:p>
      <w:pPr>
        <w:pStyle w:val="BookText"/>
        <w:rPr/>
      </w:pPr>
      <w:r>
        <w:rPr>
          <w:rFonts w:ascii="Amiri" w:hAnsi="Amiri" w:eastAsia="Amiri" w:cs="Amiri"/>
          <w:color w:val="111111"/>
          <w:sz w:val="28"/>
          <w:sz w:val="28"/>
          <w:szCs w:val="28"/>
          <w:rtl w:val="true"/>
          <w:lang w:bidi="ar-SA"/>
        </w:rPr>
        <w:t>الصَّفَّارِ وَسَعْدِ بْنِ عَبْدِ اللهِ وَعَبْدِ اللهِ بْنِ جَعْفَرٍ الْحِمْيَرِيِّ، عَنْ أَحْمَدَ بْنِ مُحَمَّدِ بْنِ عِيسَىٰ  وَإِبْرَاهِيمَ بْنِ هَاشِمٍ جَمِيعاً، عَنْ عَبْدِ الرَّحْمَنِ بْنِ أَبِي نَجْرَانَ، عَنْ عَاصِمِ بْنِ حُمَيْدٍ، عَنْ أَبِي حَمْزَةَ الثُّمَالِيِّ، عَنْ عَبْدِ الرَّحْمَنِ بْنِ جُنْدَبٍ الْفَزَارِيِّ، عَنْ كُمَيْلِ بْنِ زِيَادٍ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عَبْدُ اللهِ بْنُ مُحَمَّدِ بْنِ عَبْدِ الْوَهَّابِ بْنِ نَصْرِ بْنِ عَبْدِ الْوَهَّابِ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دَاوُدَ بْنِ سُلَيْمَانَ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إِسْحَاقَ الْأَنْصَارِيُّ الْقَاضِي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ضِرَارُ بْنُ صُرَدٍ التَّيْمِيُّ</w:t>
      </w:r>
      <w:r>
        <w:rPr>
          <w:rStyle w:val="FootnoteAnchor"/>
          <w:rtl w:val="true"/>
        </w:rPr>
        <w:footnoteReference w:id="7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الْحَنَّاطُ، عَنْ أَبِي حَمْزَةَ، عَنْ عَبْدِ الرَّحْمَنِ بْنِ جُنْدَبٍ الْفَزَارِيِّ، عَنْ كُمَيْلِ بْنِ زِيَادٍ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الرَّحْمَنِ بْنِ أَبِي نَجْرَانَ، عَنْ عَاصِمِ بْنِ حُمَيْدٍ، عَنْ أَبِي حَمْزَةَ الثُّمَالِيِّ، عَنْ عَبْدِ الرَّحْمَنِ بْنِ جُنْدَبٍ الْفَزَارِيِّ، عَنْ كُمَيْلِ بْنِ زِيَادٍ النَّخَعِيِّ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الشَّيْخُ أَبُو سَعِيدٍ مُحَمَّدُ بْنُ الْحَسَنِ بْنِ عَلِيِّ بْنِ مُحَمَّدِ بْنِ أَحْمَدَ بْنِ عَلِيِّ ابْنِ الصَّلْتِ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إِسْحَاقَ بْنِ سَعِيدٍ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مُحَمَّدُ بْنُ إِدْرِيسَ الْحَنْظَلِيُّ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الْفَزَارِيُّ، عَنْ عَاصِمِ بْنِ حُمَيْدٍ، عَنْ أَبِي حَمْزَةَ الثُّمَالِيِّ، عَنْ عَبْدِ الرَّحْمَنِ بْنِ جُنْدَبٍ، عَنْ كُمَيْلِ بْنِ زِيَادٍ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لِفُضَيْلِ بْنِ خَدِيجٍ، عَنْ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فَأَخْرَجَنِي إِلَىٰ ظَهْرِ الْكُوفَةِ، فَلَمَّا أَصْحَرَ 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 هَذِهِ الْقُلُوبَ أَوْعِيَةٌ فَخَيْرُهَا أَوْعَاهَا، 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وَمُتَعَلِّمٌ عَلَىٰ سَبِيلِ نَجَاةٍ، وَهَمَجٌ رَعَاعٌ أَتْبَاعُ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نَاعِقٍ، يَمِيلُونَ مَعَ كُلِّ رِيحٍ، لَمْ يَسْتَضِيئُوا بِنُورِ الْعِلْمِ، وَلَمْ يَلْجَئُوا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خَيْرٌ مِنَ المَالِ، الْعِلْمُ يَحْرُسُكَ وَأَنْتَ تَحْرُسُ المَالَ، وَالمَالُ تَنْقُصُهُ النَّفَقَةُ وَالْعِلْمُ يَزْكُو</w:t>
      </w:r>
      <w:r>
        <w:rPr>
          <w:rStyle w:val="FootnoteAnchor"/>
          <w:rtl w:val="true"/>
        </w:rPr>
        <w:footnoteReference w:id="789"/>
      </w:r>
      <w:r>
        <w:rPr>
          <w:rFonts w:ascii="Amiri" w:hAnsi="Amiri" w:eastAsia="Amiri" w:cs="Amiri"/>
          <w:color w:val="111111"/>
          <w:sz w:val="28"/>
          <w:sz w:val="28"/>
          <w:szCs w:val="28"/>
          <w:rtl w:val="true"/>
          <w:lang w:bidi="ar-SA"/>
        </w:rPr>
        <w:t>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مَحَبَّةُ الْعِلْمِ دِينٌ يُدَانُ بِهِ، يَكْسِبُ الْإِنْسَانُ بِهِ الطَّاعَةَ فِي حَيَاتِهِ، وَجَمِيلَ الْأُحْدُوثَةِ بَعْدَ وَفَاتِهِ، وَصَنِيعُ </w:t>
      </w:r>
      <w:r>
        <w:rPr>
          <w:rStyle w:val="FootnoteAnchor"/>
          <w:rtl w:val="true"/>
        </w:rPr>
        <w:footnoteReference w:id="790"/>
      </w:r>
      <w:r>
        <w:rPr>
          <w:rFonts w:ascii="Amiri" w:hAnsi="Amiri" w:eastAsia="Amiri" w:cs="Amiri"/>
          <w:color w:val="111111"/>
          <w:sz w:val="28"/>
          <w:sz w:val="28"/>
          <w:szCs w:val="28"/>
          <w:rtl w:val="true"/>
          <w:lang w:bidi="ar-SA"/>
        </w:rPr>
        <w:t>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مَاتَ خُزَّانُ الْأَمْوَالِ وَهُمْ أَحْيَاءٌ، وَالْعُلَمَاءُ بَاقُونَ مَا بَقِيَ الدَّهْرُ، أَعْيَانُهُمْ مَفْقُودَةٌ وَأَمْثَالُهُمْ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w:t>
      </w:r>
      <w:r>
        <w:rPr>
          <w:rStyle w:val="FootnoteAnchor"/>
          <w:rtl w:val="true"/>
        </w:rPr>
        <w:footnoteReference w:id="791"/>
      </w:r>
      <w:r>
        <w:rPr>
          <w:rFonts w:ascii="Amiri" w:hAnsi="Amiri" w:eastAsia="Amiri" w:cs="Amiri"/>
          <w:color w:val="111111"/>
          <w:sz w:val="28"/>
          <w:sz w:val="28"/>
          <w:szCs w:val="28"/>
          <w:rtl w:val="true"/>
          <w:lang w:bidi="ar-SA"/>
        </w:rPr>
        <w:t>لَوْ أَصَبْتُ لَهُ حَمَلَةً، بَلْ أَصَبْتُ لَقِناً</w:t>
      </w:r>
      <w:r>
        <w:rPr>
          <w:rStyle w:val="FootnoteAnchor"/>
          <w:rtl w:val="true"/>
        </w:rPr>
        <w:footnoteReference w:id="792"/>
      </w:r>
      <w:r>
        <w:rPr>
          <w:rFonts w:ascii="Amiri" w:hAnsi="Amiri" w:eastAsia="Amiri" w:cs="Amiri"/>
          <w:color w:val="111111"/>
          <w:sz w:val="28"/>
          <w:sz w:val="28"/>
          <w:szCs w:val="28"/>
          <w:rtl w:val="true"/>
          <w:lang w:bidi="ar-SA"/>
        </w:rPr>
        <w:t>غَيْرَ مَأْمُونٍ عَلَيْهِ، يَسْتَعْمِلُ آلَةَ الدِّينِ لِلدُّنْيَا، وَمُسْتَظْهِراً بِحُجَجِ اللهِ</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 وَبِنِعَمِهِ عَلَىٰأَوْلِيَائِهِ</w:t>
      </w:r>
      <w:r>
        <w:rPr>
          <w:rStyle w:val="FootnoteAnchor"/>
          <w:rtl w:val="true"/>
        </w:rPr>
        <w:footnoteReference w:id="794"/>
      </w:r>
      <w:r>
        <w:rPr>
          <w:rFonts w:ascii="Amiri" w:hAnsi="Amiri" w:eastAsia="Amiri" w:cs="Amiri"/>
          <w:color w:val="111111"/>
          <w:sz w:val="28"/>
          <w:sz w:val="28"/>
          <w:szCs w:val="28"/>
          <w:rtl w:val="true"/>
          <w:lang w:bidi="ar-SA"/>
        </w:rPr>
        <w:t>لِيَتَّخِذَهُ الضُّعَفَاءُ وَلِيجَةً دُونَ وَلِيِّ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مُنْقَاداً لِحَمَلَةِ الْعِلْمِ</w:t>
      </w:r>
      <w:r>
        <w:rPr>
          <w:rStyle w:val="FootnoteAnchor"/>
          <w:rtl w:val="true"/>
        </w:rPr>
        <w:footnoteReference w:id="795"/>
      </w:r>
      <w:r>
        <w:rPr>
          <w:rFonts w:ascii="Amiri" w:hAnsi="Amiri" w:eastAsia="Amiri" w:cs="Amiri"/>
          <w:color w:val="111111"/>
          <w:sz w:val="28"/>
          <w:sz w:val="28"/>
          <w:szCs w:val="28"/>
          <w:rtl w:val="true"/>
          <w:lang w:bidi="ar-SA"/>
        </w:rPr>
        <w:t>لَا بَصِيرَةَ لَهُ فِي أَحْنَائِهِ</w:t>
      </w:r>
      <w:r>
        <w:rPr>
          <w:rStyle w:val="FootnoteAnchor"/>
          <w:rtl w:val="true"/>
        </w:rPr>
        <w:footnoteReference w:id="796"/>
      </w:r>
      <w:r>
        <w:rPr>
          <w:rFonts w:ascii="Amiri" w:hAnsi="Amiri" w:eastAsia="Amiri" w:cs="Amiri"/>
          <w:color w:val="111111"/>
          <w:sz w:val="28"/>
          <w:sz w:val="28"/>
          <w:szCs w:val="28"/>
          <w:rtl w:val="true"/>
          <w:lang w:bidi="ar-SA"/>
        </w:rPr>
        <w:t>يَنْقَدِحُ الشَّكُّ فِي قَلْبِهِ بِأَوَّلِ عَارِضٍ مِنْ شُبْهَةٍ، أَلَا لَا ذَا وَلَا ذَاكَ</w:t>
      </w:r>
      <w:r>
        <w:rPr>
          <w:rStyle w:val="FootnoteAnchor"/>
          <w:rtl w:val="true"/>
        </w:rPr>
        <w:footnoteReference w:id="797"/>
      </w:r>
      <w:r>
        <w:rPr>
          <w:rFonts w:ascii="Amiri" w:hAnsi="Amiri" w:eastAsia="Amiri" w:cs="Amiri"/>
          <w:color w:val="111111"/>
          <w:sz w:val="28"/>
          <w:sz w:val="28"/>
          <w:szCs w:val="28"/>
          <w:rtl w:val="true"/>
          <w:lang w:bidi="ar-SA"/>
        </w:rPr>
        <w:t>أَوْ مَنْهُوماً بِاللَّذَّاتِ، سَلِسَ الْقِيَادِ لِلشَّهَوَاتِ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مُغْرَماً</w:t>
      </w:r>
      <w:r>
        <w:rPr>
          <w:rStyle w:val="FootnoteAnchor"/>
          <w:rtl w:val="true"/>
        </w:rPr>
        <w:footnoteReference w:id="798"/>
      </w:r>
      <w:r>
        <w:rPr>
          <w:rFonts w:ascii="Amiri" w:hAnsi="Amiri" w:eastAsia="Amiri" w:cs="Amiri"/>
          <w:color w:val="111111"/>
          <w:sz w:val="28"/>
          <w:sz w:val="28"/>
          <w:szCs w:val="28"/>
          <w:rtl w:val="true"/>
          <w:lang w:bidi="ar-SA"/>
        </w:rPr>
        <w:t>بِالْجَمْعِ وَالِادِّخَارِ، لَيْسَا مِنْ رُعَاةِ الدِّينِ فِي شَيْءٍ، أَقْرَبُ شَيْءٍ شَبَهاً بِهِمَا الْأَنْعَامُ السَّائِمَةُ، 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لَا تَخْلُو الْأَرْضُ مِنْ قَائِمٍ بِحُجَّةٍ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مَشْهُورٍ أَوْ خَافٍ مَغْمُورٍ لِئَلَّا تَبْطُلَ حُجَجُ اللهِ وَبَيِّنَاتُهُ، وَكَمْ ذَا وَأَيْنَ أُولَئِكَ؟ أُولَئِكَ وَاللهِ الْأَقَلُّونَ عَدَداً، وَالْأَعْظَمُونَ خَطَراً، بِهِمْ يَحْفَظُ اللهُ حُجَجَهُ وبَيِّنَاتِهِ حَتَّىٰ يُودِعُوهَا نُظَرَاءَهُمْ وَيَزْرَعُوهَا فِي قُلُوبِ أَشْبَاهِهِمْ، هَجَمَ بِهِمُ الْعِلْمُ عَلَىٰ حَقَائِقِ الْأُمُورِ، وَبَاشَرُوا رُوحَ الْيَقِينِ، وَاسْتَلَانُوا مَا اسْتَوْعَرَهُ المُتْرَفُونَ، وَأَنِسُوا بِمَا اسْتَوْحَشَ مِنْهُ الْجَاهِلُونَ،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أُولَئِكَ خُلَفَاءُ اللهِ فِي أَرْضِهِ وَالدُّعَاةُ إِلَىٰ دِينِهِ، آهِ آهِ شَوْقاً إِلَىٰ رُؤْيَتِهِمْ،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عَبْدِ الرَّحْمَنِ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انْصَرِفْ إِذَا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بِهَذَا الْحَدِيثِ أَبُو أَحْمَدَ الْقَاسِمُ بْنُ مُحَمَّدِ بْنِ أَحْمَدَ السَّرَّاجُ الْهَمَدَانِيُّ بِهَمَدَانَ،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إِسْحَاقَ الْقَاضِي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ضِرَارُ بْنُصُرَدٍ،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الْحَنَّاطُ، عَنْ أَبِي حَمْزَةَ الثُّمَالِيِّ، عَنْ عَبْدِ الرَّحْمَنِ بْنِ جُنْدَبٍ الْفَزَارِيِّ، عَنْ كُمَيْلِ بْنِ زِيَادٍ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فَأَخْرَجَنِي إِلَىٰ نَاحِيَةِ الْجَبَّانَةِ، فَلَمَّا أَصْحَرَ 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بْنُ زِيَادٍ 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مِثْلَهُ إِلَّا 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لَنْ تَخْلُو الْأَرْضُ مِنْ قَائِمٍ بِحُجَّةٍ لِئَلَّا تَبْطُلَ حُجَجُ اللهِ وَبَيِّنَاتُهُ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خَافٍ مَغْمُورٍ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شِئْتَ فَقُمْ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بِهَذَا الْحَدِيثِ الْحَاكِمُ أَبُو مُحَمَّدٍ بَكْرُ بْنُ عَلِيِّ بْنِ مُحَمَّدِ بْنِ الْفَضْلِ الْحَنَفِيُّ الشَّاشِيُّ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إِبْرَاهِيمَ الْبَزَّازِ الشَّافِعِيُّ</w:t>
      </w:r>
      <w:r>
        <w:rPr>
          <w:rStyle w:val="FootnoteAnchor"/>
          <w:rtl w:val="true"/>
        </w:rPr>
        <w:footnoteReference w:id="799"/>
      </w:r>
      <w:r>
        <w:rPr>
          <w:rFonts w:ascii="Amiri" w:hAnsi="Amiri" w:eastAsia="Amiri" w:cs="Amiri"/>
          <w:color w:val="111111"/>
          <w:sz w:val="28"/>
          <w:sz w:val="28"/>
          <w:szCs w:val="28"/>
          <w:rtl w:val="true"/>
          <w:lang w:bidi="ar-SA"/>
        </w:rPr>
        <w:t>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إِسْحَاقَ الْقَاضِي،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ضِرَارُ بْنُ صُرَدٍ، عَنْ عَاصِمِ بْنِ حُمَيْدٍ الْحَنَّاطِ، عَنْ أَبِي حَمْزَةَ الثُّمَالِيِّ، عَنْ عَبْدِ الرَّحْمَنِ بْنِ جُنْدَبٍ الْفَزَارِيِّ، عَنْ كُمَيْلِ بْنِ زِيَادٍ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فَأَخْرَجَنِي إِلَىٰ نَاحِيَةِ الْجَبَّانَةِ، فَلَمَّا أَصْحَرَ جَلَسَ، ثُمَّ تَنَفَّسَ،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بْنَ زِيَادٍ، احْفَظْ مَا أَقُولُ لَكَ، الْقُلُوبُ أَوْعِيَةٌ فَخَيْرُهَا أَوْعَاهَا،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نَجَاةٍ، وهَمَجٌ رَعَاعٌ أَتْبَاعُ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بِطُولِهِ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بِهَذَا الْحَدِيثِ أَبُو الْحَسَنِ عَلِيُّ بْنُ عَبْدِ اللهِ بْنِ أَحْمَدَ الْأَسْوَارِيُّ بِإِيلَاقَ،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أَحْمَدَ بْنِ سَعْدَوَيْهِ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الْحَسَنِ المَشْرِقِيُّ</w:t>
      </w:r>
      <w:r>
        <w:rPr>
          <w:rStyle w:val="FootnoteAnchor"/>
          <w:rtl w:val="true"/>
        </w:rPr>
        <w:footnoteReference w:id="8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الْفَزَارِيُّ، عَنْ عَاصِمِ بْنِ حُمَيْدٍ، عَنْ أَبِي حَمْزَةَ الثُّمَالِيِّ، عَنْ ثَابِتِ ابْنِ أَبِي صَفِيَّةَ، عَنْ عَبْدِ الرَّحْمَنِ بْنِ جُنْدَبٍ، 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إِلَىٰ نَاحِيَةِ الْجَبَّانَةِ، فَلَمَّا أَصْحَرَ جَلَسَ، ثُمَّ تَنَفَّسَ،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بْنَ زِيَادٍ، 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بِطُولِهِ إِلَىٰ آخِرِهِ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بِهَذَا الْحَدِيثِ أَبُو الْحَسَنِ أَحْمَدُ بْنُ مُحَمَّدِ بْنِ الصَّقْرِ الصَّائِغُ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إِسْحَاقَ الْقَاضِي، عَنْ ضِرَارِ بْنِ صُرَدٍ، عَنْ عَاصِمِ بْنِ حُمَيْدٍ الْحَنَّاطِ، عَنْ أَبِي حَمْزَةَ الثُّمَالِيِّ، عَنْ عَبْدِ الرَّحْمَنِ بْنِ جُنْدَبٍ الْفَزَارِيِّ، عَنْ 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بِطُولِهِ إِلَىٰ آخِرِهِ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بِهَذَا الْحَدِيثِ الْحَاكِمُ أَبُو مُحَمَّدٍ بَكْرُ بْنُ عَلِيِّ بْنِ مُحَمَّدِ بْنِ الْفَضْلِ الْحَنَفِيُّ الشَّاشِيُّ بِإِيلَاقَ،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إِبْرَاهِيمَ الْبَزَّازُ الشَّافِعِيُّ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مُوسَىٰ أَبُو عَلِيٍّ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عَبْدُ اللهِ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إِسْحَاقُ بْنُ مُحَمَّدِ بْنِ أَحْمَدَ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الْفَضْلِ بْنِ عَبْدِ اللهِ بْنِ أَبِي الْهَيَّاجِ</w:t>
      </w:r>
      <w:r>
        <w:rPr>
          <w:rStyle w:val="FootnoteAnchor"/>
          <w:rtl w:val="true"/>
        </w:rPr>
        <w:footnoteReference w:id="801"/>
      </w:r>
      <w:r>
        <w:rPr>
          <w:rFonts w:ascii="Amiri" w:hAnsi="Amiri" w:eastAsia="Amiri" w:cs="Amiri"/>
          <w:color w:val="111111"/>
          <w:sz w:val="28"/>
          <w:sz w:val="28"/>
          <w:szCs w:val="28"/>
          <w:rtl w:val="true"/>
          <w:lang w:bidi="ar-SA"/>
        </w:rPr>
        <w:t>بْنِ مُحَمَّدِ بْنِ أَبِي سُفْيَانَ بْنِ الْحَارِثِ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السَّائِبُ أَبُو مُنْذِرٍ الْكَلْبِيُّ، عَنْ أَبِي مِخْنَفٍ لُوطِ بْنِ يَحْيَىٰ، عَنْ فُضَيْلِ بْنِ خَدِيجٍ، عَنْ كُمَيْلِ بْنِ زِيَادٍ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أَمِيرُ 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فَخَرَجْنَا حَتَّىٰ انْتَهَيْنَا إِلَىٰ الْجَبَّانَةِ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بَلَىٰ لَا تَخْلُو الْأَرْضِ مِنْ قَائِمٌ بِحُجَّةٍ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بَاطِنٍ مَغْمُورٍ لِئَلَّا تَبْطُلَ حُجَجُ اللهِ وَبَيِّنَاتُهُ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انْصَرِفْ إِذَا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عَبْدِ اللهِ بْنِ الْفَضْلِ بْنِ عِيسَىٰ</w:t>
      </w:r>
      <w:r>
        <w:rPr>
          <w:rStyle w:val="FootnoteAnchor"/>
          <w:rtl w:val="true"/>
        </w:rPr>
        <w:footnoteReference w:id="802"/>
      </w:r>
      <w:r>
        <w:rPr>
          <w:rFonts w:ascii="Amiri" w:hAnsi="Amiri" w:eastAsia="Amiri" w:cs="Amiri"/>
          <w:color w:val="111111"/>
          <w:sz w:val="28"/>
          <w:sz w:val="28"/>
          <w:szCs w:val="28"/>
          <w:rtl w:val="true"/>
          <w:lang w:bidi="ar-SA"/>
        </w:rPr>
        <w:t xml:space="preserve">، عَنْ عَبْدِ اللهِ النَّوْفَلِيِّ، عَنْ عَبْدِ اللهِ بْنِ عَبْدِ الرَّحْمَنِ، عَنْ هِشَامٍ الْكَلْبِيِّ، عَنْ أَبِي مِخْنَفٍ لُوطِ بْنِ يَحْيَىٰ، عَنْ عَبْدِ الرَّحْمَنِ بْنِ جُنْدَبٍ، عَنْ كُمَيْلِ بْنِ زِيَادٍ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فِي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لَا تُخْلِي الْأَرْضَ مِنْ قَائِمٍ  بِحُجَّةٍ إِمَّا ظَاهِرٍ مَشْهُورٍ أَوْ خَائِفٍ</w:t>
      </w:r>
      <w:r>
        <w:rPr>
          <w:rStyle w:val="FootnoteAnchor"/>
          <w:rtl w:val="true"/>
        </w:rPr>
        <w:footnoteReference w:id="803"/>
      </w:r>
      <w:r>
        <w:rPr>
          <w:rFonts w:ascii="Amiri" w:hAnsi="Amiri" w:eastAsia="Amiri" w:cs="Amiri"/>
          <w:color w:val="111111"/>
          <w:sz w:val="28"/>
          <w:sz w:val="28"/>
          <w:szCs w:val="28"/>
          <w:rtl w:val="true"/>
          <w:lang w:bidi="ar-SA"/>
        </w:rPr>
        <w:t xml:space="preserve">مَغْمُورٍ لِئَلَّا تَبْطُلَ حُجَجُ اللهِ وَبَيِّنَاتُهُ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الْكُوفِيِّ، عَنْ نَصْرِ بْنِ مُزَاحِمٍ، عَنْ أَبِي مِخْنَفٍ لُوطِ بْنِ يَحْيَىٰ الْأَزْدِيِّ، عَنْ عَبْدِ الرَّحْمَنِ بْنِ جُنْدَبٍ، عَنْ كُمَيْلِ بْنِ زِيَادٍ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بَلَىٰ لَا تَخْلُو الْأَرْضُ مِنْ قَائِمٍ لِلهِ بِحُجَّةٍ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خَافٍ مَغْمُورٍ لِئَلَّا تَبْطُلَ حُجَجُ اللهِ وَبَيِّنَاتُهُ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انْصَرِفْ إِذَا شِئْتَ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عَنْ أَبَانِ بْنِ عُثْمَانَ الْأَحْمَرِ، عَنْ عَبْدِ الرَّحْمَنِ بْنِ جُنْدَبٍ، عَنْ كُمَيْلِ بْنِ زِيَادٍ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لَا تُخْلِي الْأَرْضَ مِنْ قَائِمٍ بِحُجَّةٍ ظَاهِرٍ أَوْ خَافٍ مَغْمُورٍ لِئَلَّا تَبْطُلَ حُجَجُكَ وَبَيِّنَاتُكَ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زُهَيْرٍ عَبْدُ الرَّحْمَنِ بْنُ مُوسَىٰ الْبَرْقِيُّ</w:t>
      </w:r>
      <w:r>
        <w:rPr>
          <w:rStyle w:val="FootnoteAnchor"/>
          <w:rtl w:val="true"/>
        </w:rPr>
        <w:footnoteReference w:id="8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الزَّيَّاتِ، عَنْ أَبِي صَالِحٍ، 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لَا تُخْلِي الْأَرْضَ مِنْ قَائِمٍ بِحُجَّةٍ إِمَّا ظَاهِرٍ أَوْ خَافٍ مَغْمُورٍ لِئَلَّا تَبْطُلَ حُجَجُكَ وَبَيِّنَاتُكَ </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الحديث طُرُق كثيرة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مُحَمَّدُ بْنُ الْفَضْلِ بْنِ مُحَمَّدِ بْنِ إِسْحَاقَ المُذَكِّرُ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زَكَرِيَّا بْنُ يَحْيَىٰ بْنِ الْحَارِثِ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يَحْيَىٰ الْأَسْلَمِيُّ المَدِينِيُّ، عَنْ عُمَارَةَ بْنِ جُوَيْنٍ</w:t>
      </w:r>
      <w:r>
        <w:rPr>
          <w:rStyle w:val="FootnoteAnchor"/>
          <w:rtl w:val="true"/>
        </w:rPr>
        <w:footnoteReference w:id="806"/>
      </w:r>
      <w:r>
        <w:rPr>
          <w:rFonts w:ascii="Amiri" w:hAnsi="Amiri" w:eastAsia="Amiri" w:cs="Amiri"/>
          <w:color w:val="111111"/>
          <w:sz w:val="28"/>
          <w:sz w:val="28"/>
          <w:szCs w:val="28"/>
          <w:rtl w:val="true"/>
          <w:lang w:bidi="ar-SA"/>
        </w:rPr>
        <w:t>،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الصَّلَاةَ عَلَىٰ أَبِي </w:t>
      </w:r>
    </w:p>
    <w:p>
      <w:pPr>
        <w:pStyle w:val="BookText"/>
        <w:rPr/>
      </w:pPr>
      <w:r>
        <w:rPr>
          <w:rFonts w:ascii="Amiri" w:hAnsi="Amiri" w:eastAsia="Amiri" w:cs="Amiri"/>
          <w:color w:val="111111"/>
          <w:sz w:val="28"/>
          <w:sz w:val="28"/>
          <w:szCs w:val="28"/>
          <w:rtl w:val="true"/>
          <w:lang w:bidi="ar-SA"/>
        </w:rPr>
        <w:t xml:space="preserve">بَكْرٍ، ثُمَّ اجْتَمَعْنَا إِلَىٰ عُمَرَ بْنِ الْخَطَّابِ فَبَايَعْنَاهُ، وَأَقَمْنَا أَيَّاماً نَخْتَلِفُ إِلَىٰ المَسْجِدِ إِلَيْهِ حَتَّىٰ سَمَّوْهُ أَمِيرَالمُؤْمِنِينَ، فَبَيْنَا نَحْنُ عِنْدَهُ جُلُوسٌ يَوْماً إِذْ جَاءَهُ يَهُودِيٌّ مِنْ يَهُودِ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يَزْعُمُونَ أَنَّهُ مِنْ وُلْدِ هَارُونَ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وَقَفَ عَلَىٰ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أَيُّكُمْ أَعْلَمُ بِعِلْمِ نَبِيِّكُمْ وَبِكِتَابِ رَبِّكُمْ حَتَّىٰ أَسْأَلَهُ عَمَّا أُرِيدُ؟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عُمَرُ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أَنْتَ يَا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سَلْ عَمَّا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عَنْ ثَلَاثٍ وَعَنْ ثَلَاثٍ وَعَنْ وَاحِدَةٍ،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فَإِنْ أَصَبْتَ فِيهِنَّ سَأَلْتُكَ عَنِ الثَّلَاثِ الْأُخْرَىٰ، فَإِنْ أَصَبْتَ فِيهِنَّ سَأَلْتُكَ عَنِ الْوَاحِدَةِ، وَإِنْ أَخْطَأْتَ فِي الثَّلَاثِ الْأُولَىٰ لَمْ أَسْأَلْكَ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إِذَا سَأَلْتَنِي فَأَجَبْتُكَ أَخْطَأْتُ أَمْ 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يَدَهُ إِلَىٰ كُمِّهِ فَأَخْرَجَ كِتَاباً عَتِيقاً،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وَرِثْتُهُ عَنْ آبَائِي وَأَجْدَادِي إِمْلَاءُ مُوسَىٰ بْنِ عِمْرَانَ وَخَطُّ هَارُونَ، وَفِيهِ الْخِصَالُ الَّتِي أُرِيدُ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لِي عَلَيْكَ إِنْ أَجَبْتُكَ فِيهِنَّ بِالصَّوَابِ أَنْ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أَجَبْتَنِي فِيهِنَّ بِالصَّوَابِ لَأُسْلِمَنَّ السَّاعَةَ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عَلَىٰ وَجْهِ الْأَرْضِ، وَأَخْبِرْنِي عَنْ أَوَّلِ شَجَرَةٍ نَبَتَتْ عَلَىٰ وَجْهِ الْأَرْضِ، وَأَخْبِرْنِي عَنْ أَوَّلِ عَيْنٍ نَبَعَتْ عَلَىٰ وَجْهِ الْأَرْضِ</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يَهُودِيُّ، أَمَّا أَوَّلُ حَجَرٍ وُضِعَ عَلَىٰ وَجْهِ الْأَرْضِ فَإِنَّ </w:t>
      </w:r>
    </w:p>
    <w:p>
      <w:pPr>
        <w:pStyle w:val="BookText"/>
        <w:rPr/>
      </w:pPr>
      <w:r>
        <w:rPr>
          <w:rFonts w:ascii="Amiri" w:hAnsi="Amiri" w:eastAsia="Amiri" w:cs="Amiri"/>
          <w:color w:val="111111"/>
          <w:sz w:val="28"/>
          <w:sz w:val="28"/>
          <w:szCs w:val="28"/>
          <w:rtl w:val="true"/>
          <w:lang w:bidi="ar-SA"/>
        </w:rPr>
        <w:t xml:space="preserve">الْيَهُودَ يَزْعُمُونَ أَنَّهَا صَخْرَةُ بَيْتِ المَقْدِسِ، وَكَذَبُواوَلَكِنَّهُ الْحَجَرُ الْأَسْوَدُ نَزَلَ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مِنَ الْجَنَّةِ فَوَضَعَهُ فِي رُكْنِ الْبَيْتِ وَالنَّاسُ يَتَمَسَّحُونَ بِهِ وَيُقَبِّلُونَهُ وَيُجَدِّدُونَ الْعَهْدَ وَالْمِيثَاقَ فِيمَا بَيْنَهُمْ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أَوَّلُ شَجَرَةٍ نَبَتَتْ عَلَىٰ وَجْهِ الْأَرْضِ فَإِنَّ الْيَهُودَ يَزْعُمُونَ أَنَّهَا الزَّيْتُونَةُ، وَكَذَبُوا وَلَكِنَّهَا النَّخْلَةُ مِنَ الْعَجْوَةِ، نَزَلَ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مِنَ الْجَنَّةِ وَبِالْفَحْلِ، فَأَصْلُ النَّخْلِ كُلِّهِ مِنَ الْعَجْوَةِ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أَوَّلُ عَيْنٍ نَبَعَتْ عَلَىٰ وَجْهِ الْأَرْضِ فَإِنَّ الْيَهُودَ يَزْعُمُونَ أَنَّهَا الْعَيْنُ الَّتِي نَبَعَتْ تَحْتَ صَخْرَةِ بَيْتِ المَقْدِسِ، وَكَذَبُوا وَلَكِنَّهَا عَيْنُ الْحَيَاةِ الَّتِي نَسِيَ عِنْدَهَا صَاحِبُ مُوسَىٰ السَّمَكَةَ المَالِحَةَ، فَلَمَّا أَصَابَهَا مَاءُ الْعَيْنِ عَاشَتْ وَسَرَبَتْ فَاتَّبَعَهَا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فَلَقِيَا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الثَّلَاثِ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الْأُمَّةِ كَمْ لَهَا بَعْدَ نَبِيِّهَا مِنْ إِمَامٍ عَدْلٍ، وَأَخْبِرْنِي عَنْ مَنْزِلِ مُحَمَّدٍ أَيْنَ هُوَ مِنَ الْجَنَّةِ، ومَنْ يَسْكُنُ مَعَهُ فِي مَنْزِلِهِ؟</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يَكُونُ لِهَذِهِ الْأُمَّةِ بَعْدَ نَبِيِّهَا اثْنَا عَشَرَ إِمَاماً عَدْلاً، لَا يَضُرُّهُمْ خِلَافُ مَنْ خَالَفَ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فِي جَنَّةِ عَدْنٍ، وهِيَ وَسَطُ الْجِنَانِ وَأَقْرَبُهَا مِنْ عَرْشِ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يَسْكُنُونَ مَعَهُ فِي الْجَنَّةِ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وَصِيِّ مُحَمَّدٍ فِي أَهْلِهِ كَمْ يَعِيشُ بَعْدَهُ؟ وَهَلْ يَمُوتُ مَوْتاً أَوْ يُقْتَلُ قَتْلاً؟</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يَهُودِيُّ، يَعِيشُ بَعْدَهُ ثَلَاثِينَ سَنَةً، وَتُخْضَبُ مِنْهُ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وَأَنَّكَ وَصِيُّ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ابْنُ أَبِي الْقَاسِمِ،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الْبَرْقِيِّ، عَنِ الْقَاسِمِ بْنِ يَحْيَىٰ، عَنْ جَدِّهِ الْحَسَنِ بْنِ رَاشِدٍ، عَنْ أَبِي بَصِيرٍ، عَنْ مُحَمَّدِ بْنِ مُسْلِمٍ، عَنْ أَبِي جَعْفَرٍ مُحَمَّدِ ابْنِ عَلِيٍّ الْبَاقِرِ، عَنْ أَبِيهِ عَلِيِّ بْنِ الْحُسَيْنِ، عَنْ أَبِيهِ الْحُسَيْنِ بْنِ عَلِيٍّ،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 وَأَخْفَىٰ سَخَطَهُ فِي مَعْصِيَتِهِ فَلَا تَسْتَصْغِرَنَّ شَيْئاً مِنْ مَعْصِيَتِهِ فَرُبَّمَا وَافَقَ سَخَطَهُ وَأَنْتَ لَا تَعْلَمُ، وَأَخْفَىٰ إِجَابَتَهُ فِي دُعَائِهِ فَلَا تَسْتَصْغِرَنَّ شَيْئاً مِنْ دُعَائِهِ فَرُبَّمَا وَافَقَ إِجَابَتَهُ وَأَنْتَ لَا تَعْلَمُ، وَأَخْفَىٰ وَلِيَّهُ فِي عِبَادِهِ فَلَا تَسْتَصْغِرَنَّ عَبْداً مِنْ عِبَادِهِ</w:t>
      </w:r>
      <w:r>
        <w:rPr>
          <w:rStyle w:val="FootnoteAnchor"/>
          <w:rtl w:val="true"/>
        </w:rPr>
        <w:footnoteReference w:id="808"/>
      </w:r>
      <w:r>
        <w:rPr>
          <w:rFonts w:ascii="Amiri" w:hAnsi="Amiri" w:eastAsia="Amiri" w:cs="Amiri"/>
          <w:color w:val="111111"/>
          <w:sz w:val="28"/>
          <w:sz w:val="28"/>
          <w:szCs w:val="28"/>
          <w:rtl w:val="true"/>
          <w:lang w:bidi="ar-SA"/>
        </w:rPr>
        <w:t xml:space="preserve">فَرُبَّمَا يَكُونُ وَلِيَّهُ وَأَنْتَ لَا تَعْلَمُ </w:t>
      </w:r>
      <w:r>
        <w:rPr>
          <w:rFonts w:eastAsia="Amiri" w:cs="Amiri" w:ascii="Amiri" w:hAnsi="Amiri"/>
          <w:color w:val="111111"/>
          <w:sz w:val="28"/>
          <w:szCs w:val="28"/>
          <w:rtl w:val="true"/>
          <w:lang w:bidi="ar-SA"/>
        </w:rPr>
        <w:t>»</w:t>
      </w:r>
      <w:r>
        <w:rPr>
          <w:rStyle w:val="FootnoteAnchor"/>
          <w:rtl w:val="true"/>
        </w:rPr>
        <w:footnoteReference w:id="809"/>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w:t>
      </w:r>
    </w:p>
    <w:p>
      <w:pPr>
        <w:pStyle w:val="BookText"/>
        <w:rPr/>
      </w:pPr>
      <w:r>
        <w:rPr>
          <w:rFonts w:ascii="Amiri" w:hAnsi="Amiri" w:eastAsia="Amiri" w:cs="Amiri"/>
          <w:color w:val="111111"/>
          <w:sz w:val="28"/>
          <w:sz w:val="28"/>
          <w:szCs w:val="28"/>
          <w:rtl w:val="true"/>
          <w:lang w:bidi="ar-SA"/>
        </w:rPr>
        <w:t xml:space="preserve">وَمُحَمَّدُ بْنُ يَحْيَىٰ الْعَطَّارُ وَأَحْمَدُ بْنُ إِدْرِيسَ جَمِيعاً، عَنْ أَحْمَدَ بْنِ أَبِي عَبْدِ اللهِ الْبَرْقِيِّ وَيَعْقُوبَ بْنِ يَزِيدَ وَإِبْرَاهِيمَ بْنِ هَاشِمٍ جَمِيعاً، عَنِ ابْنِ فَضَّالٍ، عَنْ أَيْمَنَ بْنِ مُحْرِزٍ الْحَضْرَمِيِّ، عَنْ مُحَمَّدِ بْنِ سَمَاعَةَ الْكِنْدِيِّ، عَنْ إِبْرَاهِيمَ بْنِ يَحْيَىٰ المَدِينِيِّ،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بَايَعَ النَّاسُ عُمَرَ بَعْدَ مَوْتِ أَبِي بَكْرٍ أَتَاهُ رَجُلٌ مِنْ شَبَابِ الْيَهُودِ وَهُوَ فِي المَسْجِدِ، فَسَلَّمَ عَلَيْهِ وَالنَّاسُ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دُلَّنِي عَلَىٰ أَعْلَمِكُمْ بِاللهِ وَبِرَسُولِهِ وَبِكِتَابِهِ وَبِسُنَّتِهِ، فَأَوْمَأَ بِيَدِهِ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فَتَحَوَّلَ الرَّجُلُ إِلَىٰ عَلِيٍّ،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 وَثَلَاثٍ وَوَاحِدَةٍ،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أَسْأَلُكَ عَنْ ثَلَاثٍ فَإِنْ أَصَبْتَ فِيهِنَّ سَأَلْتُكَ عَنْ ثَلَاثٍ بَعْدَهُنَّ، وَإِنْ لَمْ تُصِبْ لَمْ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إِنْ أَجَبْتُكَ بِالصَّوَابِ وَالْحَقِّ تَعْرِفُ ذَلِكَ؟ وَكَانَ الْفَتَىٰ مِنْ عُلَمَاءِ الْيَهُودِ وَأَحْبَارِهَا يَرَوْنَ أَنَّهُ مِنْ وُلْدِ هَارُونَ بْنِ عِمْرَانَ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الَّذِي لَا إِلَهَ إِلَّا هُوَ لَئِنْ أَجَبْتُكَ بِالْحَقِّ وَالصَّوَابِ لَتُسْلِمَنَّ وَلَتَدَعَنَّ الْيَهُودِيَّةَ؟ فَحَلَفَ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جِئْتُكَ إِلَّا مُرْتَاداً</w:t>
      </w:r>
      <w:r>
        <w:rPr>
          <w:rStyle w:val="FootnoteAnchor"/>
          <w:rtl w:val="true"/>
        </w:rPr>
        <w:footnoteReference w:id="811"/>
      </w:r>
      <w:r>
        <w:rPr>
          <w:rFonts w:ascii="Amiri" w:hAnsi="Amiri" w:eastAsia="Amiri" w:cs="Amiri"/>
          <w:color w:val="111111"/>
          <w:sz w:val="28"/>
          <w:sz w:val="28"/>
          <w:szCs w:val="28"/>
          <w:rtl w:val="true"/>
          <w:lang w:bidi="ar-SA"/>
        </w:rPr>
        <w:t>أُرِيدُ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سَلْ عَمَّا بَدَا لَكَ تُخْبَرْ،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شَجَرَةٍ نَبَتَتْ عَلَىٰ وَجْهِ الْأَرْضِ، وَعَنْ أَوَّلِ عَيْنٍ نَبَعَتْ عَلَىٰ وَجْهِ الْأَرْضِ، وَعَنْ أَوَّلِ حَجَرٍ وُضِعَ عَلَىٰ وَجْهِ الْأَرْضِ</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سُؤَالُكَ عَنْ أَوَّلِ شَجَرَةٍنَبَتَتْ عَلَىٰ وَجْهِ الْأَرْضِ فَإِنَّ الْيَهُودَ يَزْعُمُونَ أَنَّهَا الزَّيْتُونَةُ وَكَذَبُوا إِنَّمَا هِيَ النَّخْلَةُ مِنَ الْعَجْوَةِ هَبَطَ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مِنَ الْجَنَّةِ فَغَرَسَهَا، وَأَصْلُ النَّخْلِ كُلِّهِ مِنْهَا،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عَيْنٍ نَبَعَتْ عَلَىٰ وَجْهِ الْأَرْضِ فَإِنَّ الْيَهُودَ يَزْعُمُونَ أَنَّهَا الْعَيْنُ الَّتِي بِبَيْتِ المَقْدِسِ </w:t>
      </w:r>
    </w:p>
    <w:p>
      <w:pPr>
        <w:pStyle w:val="BookText"/>
        <w:rPr/>
      </w:pPr>
      <w:r>
        <w:rPr>
          <w:rFonts w:ascii="Amiri" w:hAnsi="Amiri" w:eastAsia="Amiri" w:cs="Amiri"/>
          <w:color w:val="111111"/>
          <w:sz w:val="28"/>
          <w:sz w:val="28"/>
          <w:szCs w:val="28"/>
          <w:rtl w:val="true"/>
          <w:lang w:bidi="ar-SA"/>
        </w:rPr>
        <w:t xml:space="preserve">تَحْتَ الْحَجَرِ وَكَذَبُوا هِيَ عَيْنُ الْحَيَوَانِ الَّتِي انْتَهَىٰ مُوسَىٰ وَفَتَاهُ إِلَيْهَا فَغَسَلَ فِيهَا السَّمَكَةَ المَالِحَةَ فَحَيِيَتْ، وَلَيْسَ مِنْ مَيِّتٍ يُصِيبُهُ ذَلِكَ المَاءُ إِلَّا حَيِيَ، وَكَانَ الْخَضِرُ عَلَىٰ مُقَدِّمَةِ ذِي الْقَرْنَيْنِ يَطْلُبُ عَيْنَ الْحَيَاةِ، فَوَجَدَهَا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مِنْهَا وَلَمْ يَجِدْهَا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حَجَرٍ وُضِعَ عَلَىٰ وَجْهِ الْأَرْضِ فَإِنَّ الْيَهُودَ يَزْعُمُونَ أَنَّهُ الْحَجَرُ الَّذِي فِي بَيْتِ المَقْدِسِ وَكَذَبُوا إِنَّمَا هُوَ الْحَجَرُ الْأَسْوَدُ هَبَطَ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مِنَ الْجَنَّةِ فَوَضَعَهُ فِي الرُّكْنِ وَالنَّاسُ يَسْتَلِمُونَهُ، وَكَانَ أَشَدَّ بَيَاضاً مِنَ الثَّلْجِ فَاسْوَدَّ مِنْ خَطَايَا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كَمْ لِهَذِهِ الْأُمَّةِ مِنْ إِمَامٍ هُدًى هَادِينَ مَهْدِيِّينَ لَا يَضُرُّهُمْ خِذْلَانُ مَنْ خَذَلَهُمْ؟ وأَخْبِرْنِي أَيْنَ مَنْزِلُ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وَمَنْ مَعَهُ مِنْ أُمَّتِهِ فِي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لِهَذِهِ الْأُمَّةِ مِنْ إِمَامٍ هُدًى هَادِينَ مَهْدِيِّينَ لَا يَضُرُّهُمْ خِذْلَانُ مَنْ خَذَلَهُمْ؟ فَإِنَّ لِهَذِهِ الْأُمَّةِ اثْنَا عَشَرَ إِمَاماً هَادِينَ مَهْدِيِّينَ لَا يَضُرُّهُمْ خِذْلَانُ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فَفِي أَشْرَفِهَا وَأَفْضَلِهَا 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 مُحَمَّدٍ مِنْ أُمَّتِهِ فِي الْجَنَّةِ؟ فَهَؤُلَاءِ الْاِثْنَا عَشَرَ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فَوَ اللهِ الَّذِي لَا إِلَهَ إِلَّا هُوَ إِنَّهُ لَمَكْتُوبٌ عِنْدِي بِإِمْلَاءِ مُوسَىٰ وَخَطِّ هَارُونَ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كَمْ يَعِيشُ وَصِيُّ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وَهَلْ يَمُوتُ مَوْتاً أَوْ يُقْتَلُ قَتْلاً؟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يَهُودِيُّ أَنَا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أَعِيشُ بَعْدَهُ ثَلَاثِينَ سَنَةً لَا أَزِيدُ يَوْماً وَلَا أَنْقُصُ يَوْماً</w:t>
      </w:r>
      <w:r>
        <w:rPr>
          <w:rStyle w:val="FootnoteAnchor"/>
          <w:rtl w:val="true"/>
        </w:rPr>
        <w:footnoteReference w:id="812"/>
      </w:r>
      <w:r>
        <w:rPr>
          <w:rStyle w:val="FootnoteAnchor"/>
          <w:rtl w:val="true"/>
        </w:rPr>
        <w:footnoteReference w:id="813"/>
      </w:r>
      <w:r>
        <w:rPr>
          <w:rFonts w:ascii="Amiri" w:hAnsi="Amiri" w:eastAsia="Amiri" w:cs="Amiri"/>
          <w:color w:val="111111"/>
          <w:sz w:val="28"/>
          <w:sz w:val="28"/>
          <w:szCs w:val="28"/>
          <w:rtl w:val="true"/>
          <w:lang w:bidi="ar-SA"/>
        </w:rPr>
        <w:t xml:space="preserve">، ثُمَّ يُبْعَثُ أَشْقَاهَا شَقِيقُ عَاقِرِ نَاقَةِ </w:t>
      </w:r>
    </w:p>
    <w:p>
      <w:pPr>
        <w:pStyle w:val="BookText"/>
        <w:rPr/>
      </w:pPr>
      <w:r>
        <w:rPr>
          <w:rFonts w:ascii="Amiri" w:hAnsi="Amiri" w:eastAsia="Amiri" w:cs="Amiri"/>
          <w:color w:val="111111"/>
          <w:sz w:val="28"/>
          <w:sz w:val="28"/>
          <w:szCs w:val="28"/>
          <w:rtl w:val="true"/>
          <w:lang w:bidi="ar-SA"/>
        </w:rPr>
        <w:t xml:space="preserve">ثَمُودَ فَيَضْرِبُنِي ضَرْبَةً هَاهُنَا فِي مَفْرَقِي فَتُخْضَبُ مِنْهُ لِحْيَتِي، 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فَصَرَخَ الْفَتَىٰ وَقَطَعَ كُسْتِيجَهُ</w:t>
      </w:r>
      <w:r>
        <w:rPr>
          <w:rStyle w:val="FootnoteAnchor"/>
          <w:rtl w:val="true"/>
        </w:rPr>
        <w:footnoteReference w:id="81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وَصِيُّ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الْعَبْدِيُّ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الْيَهُودِيُّ أَقَرَّ لَهُ مَنْ بِالمَدِينَةِ أَنَّهُ أَعْلَمُهُمْ، وَأَنَّ أَبَاهُ كَانَ كَذَلِكَ فِيهِمْ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عَنْ أَحْمَدَ بْنِ مُحَمَّدِ بْنِ خَالِدٍ الْبَرْقِيِّ، عَنْ أَبِيهِ، عَنْ عَبْدِ اللهِ بْنِ الْقَاسِمِ</w:t>
      </w:r>
      <w:r>
        <w:rPr>
          <w:rStyle w:val="FootnoteAnchor"/>
          <w:rtl w:val="true"/>
        </w:rPr>
        <w:footnoteReference w:id="816"/>
      </w:r>
      <w:r>
        <w:rPr>
          <w:rFonts w:ascii="Amiri" w:hAnsi="Amiri" w:eastAsia="Amiri" w:cs="Amiri"/>
          <w:color w:val="111111"/>
          <w:sz w:val="28"/>
          <w:sz w:val="28"/>
          <w:szCs w:val="28"/>
          <w:rtl w:val="true"/>
          <w:lang w:bidi="ar-SA"/>
        </w:rPr>
        <w:t>، عَنْ حَيَّانَ السَّرَّاجِ، عَنْ دَاوُدَ بْنِ سُلَيْمَانَ الْغَسَّانِيِّ</w:t>
      </w:r>
      <w:r>
        <w:rPr>
          <w:rStyle w:val="FootnoteAnchor"/>
          <w:rtl w:val="true"/>
        </w:rPr>
        <w:footnoteReference w:id="817"/>
      </w:r>
      <w:r>
        <w:rPr>
          <w:rFonts w:ascii="Amiri" w:hAnsi="Amiri" w:eastAsia="Amiri" w:cs="Amiri"/>
          <w:color w:val="111111"/>
          <w:sz w:val="28"/>
          <w:sz w:val="28"/>
          <w:szCs w:val="28"/>
          <w:rtl w:val="true"/>
          <w:lang w:bidi="ar-SA"/>
        </w:rPr>
        <w:t>،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w:t>
      </w:r>
    </w:p>
    <w:p>
      <w:pPr>
        <w:pStyle w:val="BookText"/>
        <w:rPr/>
      </w:pPr>
      <w:r>
        <w:rPr>
          <w:rFonts w:ascii="Amiri" w:hAnsi="Amiri" w:eastAsia="Amiri" w:cs="Amiri"/>
          <w:color w:val="111111"/>
          <w:sz w:val="28"/>
          <w:sz w:val="28"/>
          <w:szCs w:val="28"/>
          <w:rtl w:val="true"/>
          <w:lang w:bidi="ar-SA"/>
        </w:rPr>
        <w:t xml:space="preserve">جِنَازَةَ أَبِي بَكْرٍ يَوْمَ مَاتَ شَهِدْتُ عُمَرَ حِينَ بُويِعَ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نَاحِيَةً إِذْ أَقْبَلَ عَلَيْهِ غُلَامٌ يَهُودِيٌّ عَلَيْهِ ثِيَابٌ حِسَانٌ، وَهُوَ مِنْ وُلْدِ هَارُونَ حَتَّىٰ قَامَ عَلَىٰ رَأْسِ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أَعْلَمُ هَذِهِ الْأُمَّةِ بِكِتَابِهِمْ وَأَمْرِ نَبِيِّهِمْ؟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عُمَرُ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وَأَعَادَ عَلَيْهِ الْقَوْلَ،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مُرْتَاداً لِنَفْسِي، شَاكًّا فِي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أَبُو الْحَسَنِ وَالْحُسَيْنِ ابْنَيْ رَسُولِ اللهِ، وَهَذَا زَوْجُ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الْيَهُودِيُّ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ثَلَاثٍ وَثَلَاثٍ وَوَاحِدَةٍ،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مَا مَنَعَكَ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فَإِنْ عَلِمْتَهُنَّ سَأَلْتُكَ عَمَّا بَعْدَهُنَّ وَإِنْ لَمْ تَعْلَمْهُنَّ عَلِمْتُ أَنَّهُ لَيْسَ لَكَ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أَسْأَلُكَ بِالْإِلَهِ الَّذِي تَعْبُدُهُ إِنْ أَنَا أَجَبْتُكَ فِي كُلِّ مَا تُرِيدُ لَتَدَعَنَّ دِينَكَ وَلَتَدْخُلَنَّ فِي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أَوَّلِ قَطْرَةِ دَمٍ قَطَرَتْ عَلَىٰ وَجْهِ الْأَرْضِ أَيُّ قَطْرَةٍ هِيَ؟ وَأَوَّلُ عَيْنٍ فَاضَتْ عَلَىٰ وَجْهِ الْأَرْضِ أَيُّ عَيْنٍ هِيَ؟ وأَوَّلُ شَيْءٍ اهْتَزَّ عَلَىٰ وَجْهِ الْأَرْضِ أَيُّ شَيْءٍ هُوَ؟ فَأَجَابَهُ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الثَّلَاثِ الْأُخْرَىٰ، أَخْبِرْنِي عَنْ مُحَمَّدٍ كَمْ بَعْدَهُ مِنْ إِمَامٍ عَدْلٍ؟ وَفِي أَيِّ جَنَّةٍ يَكُونُ؟ وَمَنِ السَّاكِنُ مَعَهُ فِي جَنَّتِهِ؟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هَارُونِيُّ، إِنَّ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الْخُلَفَاءِ اثْنَا عَشَرَ إِمَاماً عَدْلاً لَا يَضُرُّهُمْ خِذْلَانُ مَنْ خَذَلَهُمْ وَلَا يَسْتَوْحِشُونَ بِخِلَافِ مَنْ خَالَفَهُمْ، وَإِنَّهُمْ أَرْسَبُ</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فِي الدِّينِ مِنَ الْجِبَالِ الرَّوَاسِي فِي الْأَرْضِ، وَمَسْكَنُ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عَدْنٍ مَعَهُ أُولَئِكَ الِاثْنَا عَشَرَ الْأَئِمَّةُ الْعَدْلُ</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الَّذِي لَا إِلَهَ إِلَّا هُوَ إِنِّي لَأَجِدُهَا فِي كِتَابِ أَبِي هَارُونَ كَتَبَهُ بِيَدِهِ وَأَمْلَاهُ عَمِّي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الْوَاحِدَةِ، فَأَخْبِرْنِي عَنْ وَصِيِّ مُحَمَّدٍ كَمْ يَعِيشُ مِنْبَعْدِهِ؟ وَهَلْ يَمُوتُ أَوْ يُقْتَلُ؟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هَارُونِيُّ، يَعِيشُ بَعْدَهُ ثَلَاثِينَ سَنَةً لَا يَزِيدُ يَوْماً وَلَا يَنْقُصُ يَوْماً، ثُمَّ يُضْرَبُ 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فَتُخْضَبُ هَذِهِ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الْهَارُونِيُّ وقَطَعَ كُسْتِيجَهُ،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وَأَنَّكَ وَصِيُّهُ يَنْبَغِي أَنْ تَفُوقَ وَلَا تُفَاقَ، وَأَنْ تُعَظَّمَ وَلَا تُسْتَضْعَفَ،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فَعَلَّمَهُ مَعَالِمَ الدِّينِ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مُحَمَّدِ بْنِ عِيسَىٰ، عَنْ عَبْدِ الرَّحْمَنِ بْنِ أَبِي هَاشِمٍ، عَنْ أَبِي يَحْيَىٰ المَدِينِيِّ،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يَهُودِيٌّ إِلَىٰ عُمَرَ يَسْأَلُهُ عَنْ مَسَائِلَ، فَأَرْشَدَهُ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يَكُونُ بَعْدَ نَبِيِّكُمْ مِنْ إِمَامٍ عَدْلٍ؟ وَفِي أَيِّ جَنَّةٍ هُوَ؟ وَمَنْ يَسْكُنُ مَعَهُ فِي الْجَنَّةِ؟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هَارُونِيُّ،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اثْنَا عَشَرَ إِمَاماً عَدْلاً، لَا يَضُرُّهُمْ خِذْلَانُ مَنْ خَذَلَهُمْ، وَلَا يَسْتَوْحِشُونَ بِخِلَافِ مَنْ خَالَفَهُمْ، أَثْبَتُ فِي دِينِ </w:t>
      </w:r>
    </w:p>
    <w:p>
      <w:pPr>
        <w:pStyle w:val="BookText"/>
        <w:rPr/>
      </w:pPr>
      <w:r>
        <w:rPr>
          <w:rFonts w:ascii="Amiri" w:hAnsi="Amiri" w:eastAsia="Amiri" w:cs="Amiri"/>
          <w:color w:val="111111"/>
          <w:sz w:val="28"/>
          <w:sz w:val="28"/>
          <w:szCs w:val="28"/>
          <w:rtl w:val="true"/>
          <w:lang w:bidi="ar-SA"/>
        </w:rPr>
        <w:t xml:space="preserve">اللهِ مِنَ الْجِبَالِ الرَّوَاسِي، وَمَنْزِلُ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عَدْنٍ، وَالَّذِينَ يَسْكُنُونَ مَعَهُ هَؤُلَاءِ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فَأَسْلَمَ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بِهَذَاالمَجْلِسِ مِنْ هَذَا، أَنْتَ الَّذِي تَفُوقُ وَلَا تُفَاقُ، وَتَعْلُو وَلَا تُعْلَىٰ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الْحَكَمِ بْنِ مِسْكِينٍ الثَّقَفِيِّ، عَنْ صَالِحِ بْنِ عُقْبَةَ</w:t>
      </w:r>
      <w:r>
        <w:rPr>
          <w:rStyle w:val="FootnoteAnchor"/>
          <w:rtl w:val="true"/>
        </w:rPr>
        <w:footnoteReference w:id="822"/>
      </w: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هَلَكَ أَبُو بَكْرٍ وَاسْتُخْلِفَ عُمَرُ رَجَعَ عُمَرُ إِلَىٰ المَسْجِدِ فَقَعَدَ فَدَخَلَ عَلَيْهِ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رَجُلٌ مِنَ الْيَهُودِ، وَأَنَا عَلَّامَتُهُمْ، وَقَدْ أَرَدْتُ أَنْ أَسْأَلَكَ عَنْ مَسَائِلَ إِنْ أَجَبْتَنِي عَنْهَا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 وَوَاحِدَةٌ، فَإِنْ شِئْتَ سَأَلْتُكَ وَإِنْ كَانَ فِي قَوْمِكَ أَحَدٌ أَعْلَمَ مِنْكَ فَأَرْشِدْنِي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بِذَلِكَ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 وَوَاحِدَةٌ؟ 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إِذاً جَاهِلٌ 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تُجِبْنِي فِي الثَّلَاثِ اكْتَفَيْتُ،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أَجَبْتُكَ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أَوَّلِ حَجَرٍ وُضِعَ عَلَىٰ وَجْهِ الْأَرْضِ، وَأَوَّلِ عَيْنٍ نَبَعَتْ عَلَىٰ وَجْهِ الْأَرْضِ، وَأَوَّلِ شَجَرَةٍ نَبَتَتْ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أَنْتُمْ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حَجَرٍ وُضِعَ عَلَىٰ وَجْهِ الْأَرْضِ الْحَجَرُ الَّذِي فِي بَيْتِ المَقْدِسِ، وَكَذَبْتُمْ بَلْ هُوَ الْحَجَرُ الَّذِي نَزَلَ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إِنَّهُ لَبِخَطِّ هَارُونَ وَإِمْلَاءِ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عَيْنٍ نَبَعَتْ عَلَىٰ وَجْهِ الْأَرْضِ الْعَيْنُالَّتِي </w:t>
      </w:r>
    </w:p>
    <w:p>
      <w:pPr>
        <w:pStyle w:val="BookText"/>
        <w:rPr/>
      </w:pPr>
      <w:r>
        <w:rPr>
          <w:rFonts w:ascii="Amiri" w:hAnsi="Amiri" w:eastAsia="Amiri" w:cs="Amiri"/>
          <w:color w:val="111111"/>
          <w:sz w:val="28"/>
          <w:sz w:val="28"/>
          <w:szCs w:val="28"/>
          <w:rtl w:val="true"/>
          <w:lang w:bidi="ar-SA"/>
        </w:rPr>
        <w:t>نَبَعَتْ بِبَيْتِ المَقْدِسِ، وَكَذَبْتُمْ هِيَ عَيْنُ الْحَيَاةِ الَّتِي غَسَلَ فِيهَا يُوشَعُ بْنُ نُونٍ السَّمَكَةَ، وَهِيَ الَّتِي شَرِبَ مِنْهَا الْخَضِرُ، وَلَيْسَ يَشْرَبُ مِنْهَا أَحَدٌ إِلَّا 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إِنَّهُ لَبِخَطِّ هَارُونَ وَإِمْلَاءِ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شَجَرَةٍ نَبَتَتْ عَلَىٰ وَجْهِ الْأَرْضِ الزَّيْتُونَةُ، وَكَذَبْتُمْ وَهِيَ الْعَجْوَةُ نَزَلَ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إِنَّهُ لَبِخَطِّ هَارُونَ وَإِمْلَاءِ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فَالثَّلَاثُ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لِهَذِهِ الْأُمَّةِ مِنْ إِمَامٍ هُدًى لَا يَضُرُّهُمْ مَنْ خَالَفَهُمْ؟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إِمَاماً، قَالَ صَدَقْتَ وَاللهِ إِنَّهُ لَبِخَطِّ هَارُونَ وَإِمْلَاءِ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يَسْكُنُ نَبِيُّكُمْ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أَعْلَاهَا دَرَجَةً وَأَشْرَفِهَا مَكَاناً، فِي جَنَّاتِ 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إِنَّهُ لَبِخَطِّ هَارُونَ وَإِمْلَاءِ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يَنْزِلُ مَعَهُ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إِنَّهُ لَبِخَطِّ هَارُونَ وَإِمْلَاءِ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كَمْ يَعِيشُ وَصِيُّهُ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يَمُوتُ أَوْ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فَيُضْرَبُ عَلَىٰ قَرْنِهِ فَتُخْضَبُ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إِنَّهُ لَبِخَطِّ هَارُونَ وَإِمْلَاءِ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الْيَهُودِيُّ</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مُحَمَّدٍ الصَّيْرَفِيُّ، عَنْ أَبِي هَاشِمٍ، عَنْ فُرَاتِ بْنِ أَحْنَفَ، عَنْ سَعْدِ بْنِ طَرِيفٍ، عَنِ </w:t>
      </w:r>
    </w:p>
    <w:p>
      <w:pPr>
        <w:pStyle w:val="BookText"/>
        <w:rPr/>
      </w:pPr>
      <w:r>
        <w:rPr>
          <w:rFonts w:ascii="Amiri" w:hAnsi="Amiri" w:eastAsia="Amiri" w:cs="Amiri"/>
          <w:color w:val="111111"/>
          <w:sz w:val="28"/>
          <w:sz w:val="28"/>
          <w:szCs w:val="28"/>
          <w:rtl w:val="true"/>
          <w:lang w:bidi="ar-SA"/>
        </w:rPr>
        <w:t xml:space="preserve">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لَيَغِيبَنَّ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وَمُحَمَّدِ بْنِ الْحُسَيْنِ بْنِ أَبِي الْخَطَّابِ وَالْهَيْثَمِ بْنِ أَبِي مَسْرُوقٍ النَّهْدِيِّ، عَنِ الْحَسَنِ بْنِ مَحْبُوبٍ، عَنْ هِشَامِ بْنِ سَالِمٍ،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مِنْ أَصْحَابِنَا أَنَّهُ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لَا تُخْلِي الْأَرْضَ مِنْ حُجَّةٍ لَكَ عَلَىٰ خَلْقِكَ ظَاهِرٍ أَوْ خَافٍ مَغْمُورٍ لِئَلَّا تَبْطُلَ حُجَجُكَ وَبَيِّنَاتُكَ </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عَنْ سَعْدَانَ، عَنْ مَسْعَدَةَ بْنِ صَدَقَةَ، عَنْ أَبِي عَبْدِ 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خُطْبَةٍ لَهُ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لَا بُدَّ لِأَرْضِكَ مِنْ حُجَّةٍ لَكَ عَلَىٰ خَلْقِكَ، يَهْدِيهِمْ إِلَىٰ دِينِكَ وَيُعَلِّمُهُمْ عِلْمَكَ، لِئَلَّا تَبْطُلَ حُجَّتُكَ وَلَا يَضِلَّ أَتْبَاعُ أَوْلِيَائِكَ بَعْدَ إِذْهَدَيْتَهُمْ بِهِ، إِمَّا ظَاهِرٍ لَيْسَ بِالمُطَاعِ أَوْ مُكْتَتِمٍ مُتَرَقِّبٍ، إِنْ غَابَ عَنِ النَّاسِ شَخْصُهُ فِي حَالِ هِدَايَتِهِمْ، فَإِنَّ عِلْمَهُ</w:t>
      </w:r>
      <w:r>
        <w:rPr>
          <w:rStyle w:val="FootnoteAnchor"/>
          <w:rtl w:val="true"/>
        </w:rPr>
        <w:footnoteReference w:id="826"/>
      </w:r>
      <w:r>
        <w:rPr>
          <w:rFonts w:ascii="Amiri" w:hAnsi="Amiri" w:eastAsia="Amiri" w:cs="Amiri"/>
          <w:color w:val="111111"/>
          <w:sz w:val="28"/>
          <w:sz w:val="28"/>
          <w:szCs w:val="28"/>
          <w:rtl w:val="true"/>
          <w:lang w:bidi="ar-SA"/>
        </w:rPr>
        <w:t xml:space="preserve">وَآدَابَهُ فِي قُلُوبِ المُؤْمِنِينَ مُثْبَتَةٌ، فَهُمْ بِهَا عَامِلُونَ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p>
    <w:p>
      <w:pPr>
        <w:pStyle w:val="BookText"/>
        <w:rPr/>
      </w:pPr>
      <w:r>
        <w:rPr>
          <w:rFonts w:ascii="Amiri" w:hAnsi="Amiri" w:eastAsia="Amiri" w:cs="Amiri"/>
          <w:color w:val="111111"/>
          <w:sz w:val="28"/>
          <w:sz w:val="28"/>
          <w:szCs w:val="28"/>
          <w:rtl w:val="true"/>
          <w:lang w:bidi="ar-SA"/>
        </w:rPr>
        <w:t>عَنْ جَعْفَرِ بْنِ مُحَمَّدِ بْنِ مَالِكٍ الْفَزَارِيِّ، عَنْ عَبَّادِ بْنِ يَعْقُوبَ، عَنِ الْحَسَنِ بْنِ حَمَّادٍ</w:t>
      </w:r>
      <w:r>
        <w:rPr>
          <w:rStyle w:val="FootnoteAnchor"/>
          <w:rtl w:val="true"/>
        </w:rPr>
        <w:footnoteReference w:id="827"/>
      </w:r>
      <w:r>
        <w:rPr>
          <w:rFonts w:ascii="Amiri" w:hAnsi="Amiri" w:eastAsia="Amiri" w:cs="Amiri"/>
          <w:color w:val="111111"/>
          <w:sz w:val="28"/>
          <w:sz w:val="28"/>
          <w:szCs w:val="28"/>
          <w:rtl w:val="true"/>
          <w:lang w:bidi="ar-SA"/>
        </w:rPr>
        <w:t>، عَنْ  أَبِي الْجَارُودِ، عَنْ يَزِيدَ الضَّخْمِ</w:t>
      </w:r>
      <w:r>
        <w:rPr>
          <w:rStyle w:val="FootnoteAnchor"/>
          <w:rtl w:val="true"/>
        </w:rPr>
        <w:footnoteReference w:id="8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بِكُمْ تَجُولُونَ جَوَلَانَ النَّعَمِ، تَطْلُبُونَ المَرْعَىٰ فَلَا تَجِدُونَهُ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ابْنِ عَبْدِ الْحَمِيدِ وَعَبْدِ الصَّمَدِ بْنِ مُحَمَّدٍ</w:t>
      </w:r>
      <w:r>
        <w:rPr>
          <w:rStyle w:val="FootnoteAnchor"/>
          <w:rtl w:val="true"/>
        </w:rPr>
        <w:footnoteReference w:id="829"/>
      </w:r>
      <w:r>
        <w:rPr>
          <w:rFonts w:ascii="Amiri" w:hAnsi="Amiri" w:eastAsia="Amiri" w:cs="Amiri"/>
          <w:color w:val="111111"/>
          <w:sz w:val="28"/>
          <w:sz w:val="28"/>
          <w:szCs w:val="28"/>
          <w:rtl w:val="true"/>
          <w:lang w:bidi="ar-SA"/>
        </w:rPr>
        <w:t>جَمِيعاً، عَنْ حَنَانِ بْنِ سَدِيرٍ، عَنْ عَلِيِّ بْنِ الْحَزَوَّرِ،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الشَّرِيدُ الطَّرِيدُ الْفَرِيدُ الْوَحِيدُ</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عَلِيِّ بْنِ مُوسَىٰ بْنِجَعْفَرِ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مِنَّا غَيْبَةٌ أَمَدُهَا طَوِيلٌ، كَأَنِّي بِالشِّيعَةِ يَجُولُونَ جَوَلَانَ النَّعَمِ فِي غَيْبَتِهِ، يَطْلُبُونَ المَرْعَىٰ فَلَا يَجِدُونَهُ، أَلَا فَمَنْ ثَبَتَ مِنْهُمْ عَلَىٰ دِينِهِ وَلَمْ يَقْسُ قَلْبُهُ لِطُولِ أَمَدِ غَيْبَةِ إِمَامِهِ فَهُوَ مَعِي فِي دَرَجَتِي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مِنَّا إِذَا قَامَ لَمْ يَكُنْ لِأَحَدٍ فِي عُنُقِهِ بَيْعَةٌ، فَلِذَلِكَ تَخْفَىٰ وِلَادَتُهُ وَيَغِيبُ شَخْصُهُ </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الكوفيُّ، </w:t>
      </w:r>
    </w:p>
    <w:p>
      <w:pPr>
        <w:pStyle w:val="BookText"/>
        <w:rPr/>
      </w:pPr>
      <w:r>
        <w:rPr>
          <w:rFonts w:ascii="Amiri" w:hAnsi="Amiri" w:eastAsia="Amiri" w:cs="Amiri"/>
          <w:color w:val="111111"/>
          <w:sz w:val="28"/>
          <w:sz w:val="28"/>
          <w:szCs w:val="28"/>
          <w:rtl w:val="true"/>
          <w:lang w:bidi="ar-SA"/>
        </w:rPr>
        <w:t>عن عبد الله بن موسىٰ الرويانيِّ</w:t>
      </w:r>
      <w:r>
        <w:rPr>
          <w:rStyle w:val="FootnoteAnchor"/>
          <w:rtl w:val="true"/>
        </w:rPr>
        <w:footnoteReference w:id="832"/>
      </w:r>
      <w:r>
        <w:rPr>
          <w:rFonts w:ascii="IRNazanin" w:hAnsi="IRNazanin" w:eastAsia="IRNazanin"/>
          <w:color w:val="111111"/>
          <w:sz w:val="28"/>
          <w:sz w:val="28"/>
          <w:szCs w:val="28"/>
          <w:rtl w:val="true"/>
          <w:lang w:bidi="fa-IR"/>
        </w:rPr>
        <w:t xml:space="preserve">، عن عبد العظيم بن عبد الله الحسنيِّ، عن محمّد بن عليٍّ الرضا، عن أبيه،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الحديث مثله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إِبْرَاهِيمَ بْنِ هَاشِمٍ، عَنْ إِسْحَاقَ بْنِ مُحَمَّدٍ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فُرَاتِ ابْنِ أَحْنَفَ،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لَيَغِيبَنَّ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عَلِيِّ بْنِ مَعْبَدٍ، عَنِ الْحُسَيْنِ بْنِ خَالِدٍ، عَنْ عَلِيِّ بْنِ مُوسَىٰ الرِّضَا، عَنْ أَبِيهِ مُوسَىٰ بْنِ جَعْفَرٍ،عَنْ أَبِيهِ جَعْفَرِ بْنِ مُحَمَّدٍ، عَنْ أَبِيهِ مُحَمَّدِ بْنِ عَلِيٍّ، 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 وُلْدِكَ يَا حُسَيْنُ هُوَ الْقَائِمُ بِالْحَقِّ، المُظْهِرُ لِلدِّينِ، وَالْبَاسِطُ لِلْعَدْلِ،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وَإِنَّ ذَلِكَ لَكَائِنٌ؟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وَاصْطَفَاهُ عَلَىٰ جَمِيعِ الْبَرِيَّةِ، وَلَكِنْ بَعْدَ غَيْبَةٍ وَحَيْرَةٍ، فَلَا يَثْبُتُ فِيهَا عَلَىٰ دِينِهِ إِلَّا المُخْلِصُونَ المُبَاشِرُونَ لِرَوْحِ الْيَقِينِ، الَّذِينَ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مِيثَاقَهُمْ بِوَلَايَتِنَا، وَكَتَبَ فِي قُلُوبِهِمُ الْإِيمانَ وَأَيَّدَهُمْ بِرُوحٍ مِنْهُ </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سِنَانٍ، عَنْ زِيَادٍ المَكْفُوفِ، عَنْ عَبْدِ اللهِ بْنِ أَبِي عُقْبَةَ الشَّاعِرِ</w:t>
      </w:r>
      <w:r>
        <w:rPr>
          <w:rStyle w:val="FootnoteAnchor"/>
          <w:rtl w:val="true"/>
        </w:rPr>
        <w:footnoteReference w:id="8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بِكُمْ تَجُولُونَ جَوَلَانَ الْإِبِلِ تَبْتَغُونَ المَرْعَىٰ فَلَا تَجِدُونَهُ يَا مَعْشَرَ الشِّيعَةِ</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مُحَمَّدِ بْنِ سِنَانٍ، عَنْ أَبِي الْجَارُودِ زِيَادِ ابْنِ المُنْذِرِ، عَنْ عَبْدِ اللهِ بْنِ أَبِي عُقْبَةَ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بِكُمْ تَجُولُونَ جَوَلَانَ الْإِبِلِ تَبْتَغُونَ المَرْعَىٰ فَلَا تَجِدُونَهُ يَا مَعْشَرَ الشِّيعَةِ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سَهْلِ بْنِ زِيَادٍ الْآدَمِيِّ وَأَحْمَدَ بْنِ مُحَمَّدِ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الْعَبَّاسِ بْنِ الْحَرِيشِ الرَّازِيُّ</w:t>
      </w:r>
      <w:r>
        <w:rPr>
          <w:rStyle w:val="FootnoteAnchor"/>
          <w:rtl w:val="true"/>
        </w:rPr>
        <w:footnoteReference w:id="837"/>
      </w:r>
      <w:r>
        <w:rPr>
          <w:rFonts w:ascii="Amiri" w:hAnsi="Amiri" w:eastAsia="Amiri" w:cs="Amiri"/>
          <w:color w:val="111111"/>
          <w:sz w:val="28"/>
          <w:sz w:val="28"/>
          <w:szCs w:val="28"/>
          <w:rtl w:val="true"/>
          <w:lang w:bidi="ar-SA"/>
        </w:rPr>
        <w:t xml:space="preserve">، عَنْ أَبِي جَعْفَرٍ مُحَمَّدِ بْنِ عَلِيٍّ الثَّانِي،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لَيْلَةَ الْقَدْرِ فِي كُلِّ سَنَةٍ، وَإِنَّهُ يَنْزِلُ فِي تِلْكَ اللَّيْلَةِ أَمْرُ السَّنَةِ، وَلِذَلِكَ الْأَمْرِ وُلَاةٌ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وَأَحَدَ عَشَرَ مِنْ صُلْبِي أَئِمَّةٌ مُحَدَّثُونَ </w:t>
      </w:r>
      <w:r>
        <w:rPr>
          <w:rFonts w:eastAsia="Amiri" w:cs="Amiri" w:ascii="Amiri" w:hAnsi="Amiri"/>
          <w:color w:val="111111"/>
          <w:sz w:val="28"/>
          <w:szCs w:val="28"/>
          <w:rtl w:val="true"/>
          <w:lang w:bidi="ar-SA"/>
        </w:rPr>
        <w:t>»</w:t>
      </w:r>
      <w:r>
        <w:rPr>
          <w:rStyle w:val="FootnoteAnchor"/>
          <w:rtl w:val="true"/>
        </w:rPr>
        <w:footnoteReference w:id="838"/>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bookmarkStart w:id="230" w:name="pg15544_183306"/>
    </w:p>
    <w:p>
      <w:pPr>
        <w:pStyle w:val="Heading2"/>
        <w:numPr>
          <w:ilvl w:val="1"/>
          <w:numId w:val="1"/>
        </w:numPr>
        <w:rPr/>
      </w:pPr>
      <w:bookmarkStart w:id="231" w:name="__RefHeading___Toc9007364_2142443653"/>
      <w:bookmarkStart w:id="232" w:name="_Toc73"/>
      <w:bookmarkEnd w:id="230"/>
      <w:bookmarkEnd w:id="231"/>
      <w:r>
        <w:rPr>
          <w:rtl w:val="true"/>
        </w:rPr>
        <w:t>الباب السابع والعشرون</w:t>
      </w:r>
      <w:bookmarkEnd w:id="23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عن سيِّدة نساء العالمين فاطمة الزهراء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الصحيفة وما فيها من أسماء الأئمَّة وأسماء أُمَّهاتهم وأنَّ الثاني عشر منهم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سَعِيدُ بْنُ مُحَمَّدِ بْنِ نَصْرٍ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w:t>
      </w:r>
      <w:r>
        <w:rPr>
          <w:rStyle w:val="FootnoteAnchor"/>
          <w:rtl w:val="true"/>
        </w:rPr>
        <w:footnoteReference w:id="8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أَبِي عَمْرٍو، عَنْ صَدَقَةَ بْنِ أَبِي مُوسَىٰ،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دَعَا بِابْنِهِ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فَعَهِدَ إِلَيْهِ عَهْداً، فَقَالَ لَهُ أَخُوهُ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امْتَثَلْتَ فِيَّ تِمْثَالَ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لَرَجَوْتُ أَنْ لَا تَكُونَ أَتَيْتَ مُنْكَراً،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الْأَمَانَاتِ لَيْسَتْ بِالتِّمْثَالِ، وَلَا الْعُهُودَ بِالرُّسُومِ، وَإِنَّمَا هِيَ أُمُورٌ سَابِقَةٌ عَنْ حُجَجِ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بِجَابِرِ بْنِ عَبْدِ اللهِ</w:t>
      </w:r>
      <w:r>
        <w:rPr>
          <w:rStyle w:val="FootnoteAnchor"/>
          <w:rtl w:val="true"/>
        </w:rPr>
        <w:footnoteReference w:id="841"/>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حَدِّثْنَا بِمَاعَايَنْتَ فِي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جَعْفَرٍ، دَخَلْتُ عَلَىٰمَوْلَاتِي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لِأُهَنِّئَهَا بِمَوْلُودِ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فَإِذَا هِيَ بِصَحِيفَةٍ بِيَدِهَا مِنْ دُرَّةٍ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مَا هَذِهِ الصَّحِيفَةُ الَّتِي أَرَاهَا مَعَكِ؟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لَوْ لَا النَّهْيُ لَكُنْتُ أَفْعَلُ، لَكِنَّهُ نُهِيَ أَنْ يَمَسَّهَا إِلَّا نَبِيٌّ أَوْ وَصِيُّ نَبِيٍّ أَوْ أَهْلُ بَيْتِ نَبِيٍّ، وَلَكِنَّهُ مَأْذُونٌ لَكَ أَنْ تَنْظُرَ إِلَىٰ بَاطِنِهَا مِنْ ظَاهِرِهَا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عَبْدِ اللهِ المُصْطَفَىٰ، أُمُّهُ 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 المُرْتَضَىٰ، أُمُّهُ فَاطِمَةُ بِنْتُ أَسَدِ بْنِ هَاشِمِ ابْنِ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عَلِيٍّ التَّقِيُّ، أُمُّهُمَا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الْحُسَيْنِ الْعَدْلُ، أُمُّهُ شَهْرَبَانُويَهْ</w:t>
      </w:r>
      <w:r>
        <w:rPr>
          <w:rStyle w:val="FootnoteAnchor"/>
          <w:rtl w:val="true"/>
        </w:rPr>
        <w:footnoteReference w:id="843"/>
      </w:r>
      <w:r>
        <w:rPr>
          <w:rFonts w:ascii="Amiri" w:hAnsi="Amiri" w:eastAsia="Amiri" w:cs="Amiri"/>
          <w:color w:val="111111"/>
          <w:sz w:val="28"/>
          <w:sz w:val="28"/>
          <w:szCs w:val="28"/>
          <w:rtl w:val="true"/>
          <w:lang w:bidi="ar-SA"/>
        </w:rPr>
        <w:t>بِنْتُ يَزْدَجَرْدَ بْنِ شَاهَنْشَاهَ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الْبَاقِرُ، أُمُّهُ أُمُّ عَبْدِ اللهِ بِنْتُ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الصَّادِقُ، أُمُّهُ أُمُّ فَرْوَةَ 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مُوسَىٰ بْنُ جَعْفَرٍ الثِّقَةُ، أُمُّهُ جَارِيَةٌ اسْمُهَا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 أُمُّهُ جَارِيَةٌ اسْمُهَا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الزَّكِيُّ، أُمُّهُ جَارِيَةٌ اسْمُهَا 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الْأَمِينُ، أُمُّهُ جَارِيَةٌ اسْمُهَا سَوْسَنُ</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الرَّفِيقُ، أُمُّهُ جَارِيَةٌ اسْمُهَا سُمَانَةُ</w:t>
      </w:r>
      <w:r>
        <w:rPr>
          <w:rStyle w:val="FootnoteAnchor"/>
          <w:rtl w:val="true"/>
        </w:rPr>
        <w:footnoteReference w:id="845"/>
      </w:r>
      <w:r>
        <w:rPr>
          <w:rFonts w:ascii="Amiri" w:hAnsi="Amiri" w:eastAsia="Amiri" w:cs="Amiri"/>
          <w:color w:val="111111"/>
          <w:sz w:val="28"/>
          <w:sz w:val="28"/>
          <w:szCs w:val="28"/>
          <w:rtl w:val="true"/>
          <w:lang w:bidi="ar-SA"/>
        </w:rPr>
        <w:t>، وَتُكَنَّىٰ بِأُمِّ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الْحَسَنِ، هُوَ حُجَّةُ اللهِتَعَالَىٰ عَلَىٰ خَلْقِهِ الْقَائِمُ</w:t>
      </w:r>
      <w:r>
        <w:rPr>
          <w:rStyle w:val="FootnoteAnchor"/>
          <w:rtl w:val="true"/>
        </w:rPr>
        <w:footnoteReference w:id="846"/>
      </w:r>
      <w:r>
        <w:rPr>
          <w:rFonts w:ascii="Amiri" w:hAnsi="Amiri" w:eastAsia="Amiri" w:cs="Amiri"/>
          <w:color w:val="111111"/>
          <w:sz w:val="28"/>
          <w:sz w:val="28"/>
          <w:szCs w:val="28"/>
          <w:rtl w:val="true"/>
          <w:lang w:bidi="ar-SA"/>
        </w:rPr>
        <w:t xml:space="preserve">، أُمُّهُ جَارِيَةٌ اسْمُهَا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الحديث هكذا بتسمية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أذهب إليه ما روي في النهي من تسميته، وسيأتي ذكر ما روينا</w:t>
      </w:r>
      <w:r>
        <w:rPr>
          <w:rStyle w:val="FootnoteAnchor"/>
          <w:rtl w:val="true"/>
        </w:rPr>
        <w:footnoteReference w:id="848"/>
      </w:r>
      <w:r>
        <w:rPr>
          <w:rFonts w:ascii="Amiri" w:hAnsi="Amiri" w:eastAsia="Amiri" w:cs="Amiri"/>
          <w:color w:val="111111"/>
          <w:sz w:val="28"/>
          <w:sz w:val="28"/>
          <w:szCs w:val="28"/>
          <w:rtl w:val="true"/>
          <w:lang w:bidi="ar-SA"/>
        </w:rPr>
        <w:t xml:space="preserve">في ذلك من الأخبار في باب أضعه في هذا الكتاب لذلك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5544_183312"/>
      <w:bookmarkStart w:id="234" w:name="pg15544_183312"/>
      <w:bookmarkEnd w:id="234"/>
    </w:p>
    <w:p>
      <w:pPr>
        <w:pStyle w:val="Heading2"/>
        <w:numPr>
          <w:ilvl w:val="1"/>
          <w:numId w:val="1"/>
        </w:numPr>
        <w:rPr/>
      </w:pPr>
      <w:bookmarkStart w:id="235" w:name="pg15544_183312"/>
      <w:bookmarkStart w:id="236" w:name="__RefHeading___Toc9007366_2142443653"/>
      <w:bookmarkStart w:id="237" w:name="_Toc74"/>
      <w:bookmarkEnd w:id="235"/>
      <w:bookmarkEnd w:id="236"/>
      <w:r>
        <w:rPr>
          <w:rtl w:val="true"/>
        </w:rPr>
        <w:t>الباب الثامن والعشرون</w:t>
      </w:r>
      <w:bookmarkEnd w:id="23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اللوح الذي أهداه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فعرضته على جابر بن عبد الله الأنصاري حتَّى قرأه وانتسخه وأخبر به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w:t>
      </w:r>
      <w:r>
        <w:rPr>
          <w:rStyle w:val="FootnoteAnchor"/>
          <w:rtl w:val="true"/>
        </w:rPr>
        <w:footnoteReference w:id="84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جَمِيعاً، عَنْ أَبِي الْحَسَنِ صَالِحِ بْنِ أَبِي حَمَّادٍ وَالْحَسَنِ بْنِ طَرِيفٍ جَمِيعاً، عَنْ بَكْرِ بْنِ صَالِحٍ</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أَبِي وَمُحَمَّدُ بْنُ مُوسَىٰ بْنِ المُتَوَكِّلِ وَمُحَمَّدُ بْنُ عَلِيٍّ مَاجِيلَوَيْهِ وَأَحْمَدُ ابْنُ عَلِيِّ بْنِ إِبْرَاهِيمَ وَالْحَسَنُ بْنُ إِبْرَاهِيمَ بْنِ نَاتَانَةَ</w:t>
      </w:r>
      <w:r>
        <w:rPr>
          <w:rStyle w:val="FootnoteAnchor"/>
          <w:rtl w:val="true"/>
        </w:rPr>
        <w:footnoteReference w:id="850"/>
      </w:r>
      <w:r>
        <w:rPr>
          <w:rFonts w:ascii="Amiri" w:hAnsi="Amiri" w:eastAsia="Amiri" w:cs="Amiri"/>
          <w:color w:val="111111"/>
          <w:sz w:val="28"/>
          <w:sz w:val="28"/>
          <w:szCs w:val="28"/>
          <w:rtl w:val="true"/>
          <w:lang w:bidi="ar-SA"/>
        </w:rPr>
        <w:t xml:space="preserve">وَأَحْمَدُ بْنُ زِيَادٍ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بَكْرِ بْنِ صَالِحٍ، عَنْ عَبْدِ الرَّحْمَنِ بْنِ سَالِمٍ،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الْأَوْقَاتِ شِئْتَ، فَخَلَا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أَخْبَرَتْكَ بِهِ أَنَّهُ فِي ذَلِكَ اللَّوْحِ مَكْتُوباً،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أَنِّي دَخَلْتُ عَلَىٰ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أُهَنِّؤُهَا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فَرَأَيْتُ فِي يَدِهَا لَوْحاً أَخْضَرَ ظَنَنْتُ أَنَّهُ مِنْ زُمُرُّدٍ، وَرَأَيْتُ فِيهِ كِتَابَةً بَيْضَاءَ شَبِيهَةً بِنُورِ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بِنْتَ رَسُولِ اللهِ، مَا هَذَااللَّوْحُ؟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اللَّوْحُ أَهْدَاهُ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اسْمُ أَبِي وَاسْمُ بَعْلِي وَاسْمُ ابْنَيَّ وَأَسْمَاءُ الْأَوْصِيَاءِ مِنْ وُلْدِي، فَأَعْطَانِيهِ أَبِي لِيَسُرَّنِي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أُمُّكَ</w:t>
      </w:r>
      <w:r>
        <w:rPr>
          <w:rStyle w:val="FootnoteAnchor"/>
          <w:rtl w:val="true"/>
        </w:rPr>
        <w:footnoteReference w:id="852"/>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فَقَرَأْتُهُ وَانْتَسَخْتُهُ، 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فَمَشَىٰ مَعَهُ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مَنْزِلِ جَابِرٍ، فَأَخْرَجَ إِلَىٰ أَبِي صَحِيفَةً مِنْ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أَنْتَ فِي كِتَابِكَ لِأَقْرَأَهُ أَنَا عَلَيْكَ، فَنَظَرَ جَابِرٌ فِي نُسْخَتِهِ</w:t>
      </w:r>
      <w:r>
        <w:rPr>
          <w:rStyle w:val="FootnoteAnchor"/>
          <w:rtl w:val="true"/>
        </w:rPr>
        <w:footnoteReference w:id="853"/>
      </w:r>
      <w:r>
        <w:rPr>
          <w:rFonts w:ascii="Amiri" w:hAnsi="Amiri" w:eastAsia="Amiri" w:cs="Amiri"/>
          <w:color w:val="111111"/>
          <w:sz w:val="28"/>
          <w:sz w:val="28"/>
          <w:szCs w:val="28"/>
          <w:rtl w:val="true"/>
          <w:lang w:bidi="ar-SA"/>
        </w:rPr>
        <w:t xml:space="preserve">، فَقَرَأَهُ عَلَيْهِ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خَالَفَ حَرْفٌ حَرْفاً،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بِاللهِ أَنِّي هَكَذَا رَأَيْتُهُ فِي اللَّوْحِ مَكْتُوباً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الْحَكِيمِ  لِمُحَمَّدٍ نُورِهِ وَسَفِيرِهِ وَحِجَابِهِ وَدَلِيلِهِ،  نَزَلَ بِهِ الرُّوحُ الْأَمِينُ  مِنْ عِنْدِ رَبِّ الْعَالَمِينَ، عَظِّمْ يَا مُحَمَّدُ أَسْمَائِي، وَاشْكُرْ نَعْمَائِي، وَلَا تَجْحَدْ آلَائِي، إِنِّي  أَنَا اللهُ لَا إِلهَ إِلَّا أَنَا قَاصِمُ الْجَبَّارِينَ،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وَمُبِيرُ المُتَكَبِّرِينَ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وَمُذِلُّ الظَّالِمِينَ، وَدَيَّانُ يَوْمِ الدِّينِ، إِنِّي  أَنَا اللهُ لَا إِلهَ إِلَّا أَنَا، فَمَنْ رَجَا غَيْرَ فَضْلِي أَوْ خَافَ غَيْرَ عَدْلِيعَذَّبْتُهُ  عَذاباً لَا أُعَذِّبُهُ أَحَداً مِنَ الْعَالَمِينَ،  فَإِيَّايَ فَاعْبُدْ وَعَلَيَّ فَتَوَكَّلْ، إِنِّي لَمْ أَبْعَثْ نَبِيًّا فَأُكْمِلَتْ أَيَّامُهُ وَانْقَضَتْ مُدَّتُهُ إِلَّا جَعَلْتُ لَهُ وَصِيًّا، وَإِنِّي فَضَّلْتُكَ عَلَىٰ الْأَنْبِيَاءِ، وَفَضَّلْتُ وَصِيَّكَ عَلَىٰ الْأَوْصِيَاءِ، وَأَكْرَمْتُكَ بِشِبْلَيْكَ بَعْدَهُ وَبِسِبْطَيْكَ الْحَسَنِ وَالْحُسَيْنِ، وَجَعَلْتُ حَسَناً مَعْدِنَ عِلْمِي بَعْدَ انْقِضَاءِ مُدَّةِ أَبِيهِ، وَجَعَلْتُ حُسَيْناً خَازِنَ وَحْيِي، وَأَكْرَمْتُهُ بِالشَّهَادَةِ، </w:t>
      </w:r>
    </w:p>
    <w:p>
      <w:pPr>
        <w:pStyle w:val="BookText"/>
        <w:rPr/>
      </w:pPr>
      <w:r>
        <w:rPr>
          <w:rFonts w:ascii="Amiri" w:hAnsi="Amiri" w:eastAsia="Amiri" w:cs="Amiri"/>
          <w:color w:val="111111"/>
          <w:sz w:val="28"/>
          <w:sz w:val="28"/>
          <w:szCs w:val="28"/>
          <w:rtl w:val="true"/>
          <w:lang w:bidi="ar-SA"/>
        </w:rPr>
        <w:t>وَخَتَمْتُ لَهُ بِالسَّعَادَةِ، فَهُوَ أَفْضَلُ مَنِ اسْتُشْهِدَ، وَأَرْفَعُ الشُّهَدَاءِ دَرَجَةً، جَعَلْتُ كَلِمَتِيَ التَّامَّةَ مَعَهُ، وَالْحُجَّةَ الْبَالِغَةَ عِنْدَهُ، بِعِتْرَتِهِ أُثِيبُ وَأُعَاقِبُ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عَلِيٌّ سَيِّدُ الْعَابِدِينَ، وَزَيْنُ أَوْلِيَائِيَ المَاضِينَ، وَابْنُهُ سَمِيُّ جَدِّهِ</w:t>
      </w:r>
      <w:r>
        <w:rPr>
          <w:rStyle w:val="FootnoteAnchor"/>
          <w:rtl w:val="true"/>
        </w:rPr>
        <w:footnoteReference w:id="854"/>
      </w:r>
      <w:r>
        <w:rPr>
          <w:rFonts w:ascii="Amiri" w:hAnsi="Amiri" w:eastAsia="Amiri" w:cs="Amiri"/>
          <w:color w:val="111111"/>
          <w:sz w:val="28"/>
          <w:sz w:val="28"/>
          <w:szCs w:val="28"/>
          <w:rtl w:val="true"/>
          <w:lang w:bidi="ar-SA"/>
        </w:rPr>
        <w:t>المَحْمُودِ، مُحَمَّدٌ الْبَاقِرُ لِعِلْمِي، وَالمَعْدِنُ لِحِكْمَتِي، سَيَهْلِكُ المُرْتَابُونَ فِي جَعْفَرٍ، الرَّادُّ عَلَيْهِ كَالرَّادِّ عَلَيَّ، حَقَّ الْقَوْلُ مِنِّي لَأُكْرِمَنَّ مَثْوَىٰ جَعْفَرٍ، وَلَأَسُرَّنَّهُ فِي أَوْلِيَائِهِ وَأَشْيَاعِهِ وَأَنْصَارِهِ، وَانْتَحَبْتُ بَعْدَ مُوسَىٰ فِتْنَةٌ عَمْيَاءُ حِنْدِسٌ</w:t>
      </w:r>
      <w:r>
        <w:rPr>
          <w:rStyle w:val="FootnoteAnchor"/>
          <w:rtl w:val="true"/>
        </w:rPr>
        <w:footnoteReference w:id="855"/>
      </w:r>
      <w:r>
        <w:rPr>
          <w:rFonts w:ascii="Amiri" w:hAnsi="Amiri" w:eastAsia="Amiri" w:cs="Amiri"/>
          <w:color w:val="111111"/>
          <w:sz w:val="28"/>
          <w:sz w:val="28"/>
          <w:szCs w:val="28"/>
          <w:rtl w:val="true"/>
          <w:lang w:bidi="ar-SA"/>
        </w:rPr>
        <w:t>، لِأَنَّ خَيْطَ فَرْضِي لَا يَنْقَطِعُ</w:t>
      </w:r>
      <w:r>
        <w:rPr>
          <w:rStyle w:val="FootnoteAnchor"/>
          <w:rtl w:val="true"/>
        </w:rPr>
        <w:footnoteReference w:id="856"/>
      </w:r>
      <w:r>
        <w:rPr>
          <w:rFonts w:ascii="Amiri" w:hAnsi="Amiri" w:eastAsia="Amiri" w:cs="Amiri"/>
          <w:color w:val="111111"/>
          <w:sz w:val="28"/>
          <w:sz w:val="28"/>
          <w:szCs w:val="28"/>
          <w:rtl w:val="true"/>
          <w:lang w:bidi="ar-SA"/>
        </w:rPr>
        <w:t>، وَحُجَّتِي لَا تَخْفَىٰ، وَأَنَّ أَوْلِيَائِي لَا يَشْقَوْنَ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جَحَدَ وَاحِداً مِنْهُمْ فَقَدْ جَحَدَ نِعْمَتِي، وَمَنْ غَيَّرَ آيَةً مِنْ كِتَابِي فَقَدِ افْتَرَىٰ عَلَيَّ، وَوَيْلٌ لِلْمُفْتَرِينَ الْجَاحِدِينَ عِنْدَ انْقِضَاءِ مُدَّةِ عَبْدِي مُوسَىٰ وَحَبِيبِي وَخِيَرَتِي،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المُكَذِّبَ بِالثَّامِنِ مُكَذِّبٌ بِكُلِّ أَوْلِيَائِي، وَعَلِيٌّ وَلِيِّي وَنَاصِرِي، وَمَنْ أَضَعُ عَلَيْهِ أَعْبَاءَ النُّبُوَّةِ وَأَمْتَحِنُهُ بِالاضْطِلَاعِ، يَقْتُلُهُ عِفْرِيتٌ مُسْتَكْبِرٌ، يُدْفَنُ بِالمَدِينَةِ الَّتِي بَنَاهَا الْعَبْدُ الصَّالِحُ ذُو الْقَرْنَيْنِ إِلَىٰ جَنْبِ شَرِّ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الْقَوْلُ مِنِّي لَأُقِرَّنَّ عَيْنَهُ بِمُحَمَّدٍ ابْنِهِ</w:t>
      </w:r>
      <w:r>
        <w:rPr>
          <w:rStyle w:val="FootnoteAnchor"/>
          <w:rtl w:val="true"/>
        </w:rPr>
        <w:footnoteReference w:id="857"/>
      </w:r>
      <w:r>
        <w:rPr>
          <w:rFonts w:ascii="Amiri" w:hAnsi="Amiri" w:eastAsia="Amiri" w:cs="Amiri"/>
          <w:color w:val="111111"/>
          <w:sz w:val="28"/>
          <w:sz w:val="28"/>
          <w:szCs w:val="28"/>
          <w:rtl w:val="true"/>
          <w:lang w:bidi="ar-SA"/>
        </w:rPr>
        <w:t>وَخَلِيفَتِهِ مِنْ بَعْدِهِ، فَهُوَ وَارِثُ عِلْمِي وَمَعْدِنُ حِكْمَتِي وَمَوْضِعُ سِرِّي وَحُجَّتِي عَلَىٰ خَلْقِي، جَعَلْتُ الْجَنَّةَ مَثْوَاهُ وَشَفَّعْتُهُ فِي سَبْعِينَ مِنْ أَهْلِ بَيْتِهِ كُلُّهُمْ قَدِ اسْتَوْجَبُوا النَّارَ، وَأَخْتِمُ بِالسَّعَادَةِ لِابْنِهِ عَلِيٍّ وَلِيِّي وَنَاصِرِي، وَالشَّاهِدِ فِي خَلْقِي، وَأَمِينِي عَلَىٰ وَحْيِي، أُخْرِجُ مِنْهُ الدَّاعِيَ إِلَىٰ سَبِيلي وَالْخَازِنَ لِعِلْمِيَ الْحَسَنَ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أُكْمِلُ ذَلِكَ بِابْنِهِ رَحْمَةً لِلْعَالَمِينَ، عَلَيْهِ كَمَالُ مُوسَىٰ وَبَهَاءُ عِيسَىٰ وصَبْرُ </w:t>
      </w:r>
    </w:p>
    <w:p>
      <w:pPr>
        <w:pStyle w:val="BookText"/>
        <w:rPr/>
      </w:pPr>
      <w:r>
        <w:rPr>
          <w:rFonts w:ascii="Amiri" w:hAnsi="Amiri" w:eastAsia="Amiri" w:cs="Amiri"/>
          <w:color w:val="111111"/>
          <w:sz w:val="28"/>
          <w:sz w:val="28"/>
          <w:szCs w:val="28"/>
          <w:rtl w:val="true"/>
          <w:lang w:bidi="ar-SA"/>
        </w:rPr>
        <w:t>أَيُّوبَ، سَتَذِلُّ أَوْلِيَائِي فِي زَمَانِهِ وَيُتَهَادَوْنَ رُؤُوسُهُمْ كَمَا تُهَادَىٰ  رُؤُوسُ التُّرْكِ وَالدَّيْلَمِ، فَيُقْتَلُونَ وَيُحْرَقُونَ وَيَكُونُونَ خَائِفِينَ مَرْعُوبِينَ وَجِلِينَ، تُصْبَغُ الْأَرْضُ مِنْ دِمَائِهِمْ، وَيَفْشُو الْوَيْلُ وَالرَّنِينُ فِي نِسَائِهِمْ</w:t>
      </w:r>
      <w:r>
        <w:rPr>
          <w:rStyle w:val="FootnoteAnchor"/>
          <w:rtl w:val="true"/>
        </w:rPr>
        <w:footnoteReference w:id="858"/>
      </w:r>
      <w:r>
        <w:rPr>
          <w:rFonts w:ascii="Amiri" w:hAnsi="Amiri" w:eastAsia="Amiri" w:cs="Amiri"/>
          <w:color w:val="111111"/>
          <w:sz w:val="28"/>
          <w:sz w:val="28"/>
          <w:szCs w:val="28"/>
          <w:rtl w:val="true"/>
          <w:lang w:bidi="ar-SA"/>
        </w:rPr>
        <w:t>، أُولَئِكَ أَوْلِيَائِي حَقًّا، بِهِمْ أَدْفَعُ كُلَّ فِتْنَةٍ عَمْيَاءَ حِنْدِسٍ، وَبِهِمْ أَكْشِفُ الزَّلَازِلَ، وَأَرْفَعُ عَنْهُمُ الْآصَارَ</w:t>
      </w:r>
      <w:r>
        <w:rPr>
          <w:rStyle w:val="FootnoteAnchor"/>
          <w:rtl w:val="true"/>
        </w:rPr>
        <w:footnoteReference w:id="859"/>
      </w:r>
      <w:r>
        <w:rPr>
          <w:rFonts w:ascii="Amiri" w:hAnsi="Amiri" w:eastAsia="Amiri" w:cs="Amiri"/>
          <w:color w:val="111111"/>
          <w:sz w:val="28"/>
          <w:sz w:val="28"/>
          <w:szCs w:val="28"/>
          <w:rtl w:val="true"/>
          <w:lang w:bidi="ar-SA"/>
        </w:rPr>
        <w:t>وَالْأَغْلَالَ ، أُولئِكَ عَلَيْهِمْ صَلَواتٌ مِنْ رَبِّهِمْ وَرَحْمَةٌ، وَأُولئِكَ هُمُ المُهْتَدُونَ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تَسْمَعْ فِي دَهْرِكَ إِلَّا هَذَا الْحَدِيثَ لَكَفَاكَ، فَصُنْهُ إِلَّا عَنْ أَهْلِهِ </w:t>
      </w:r>
      <w:r>
        <w:rPr>
          <w:rStyle w:val="FootnoteAnchor"/>
          <w:rtl w:val="true"/>
        </w:rPr>
        <w:footnoteReference w:id="860"/>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وَأَحْمَدُ بْنُ هَارُونَ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جَعْفَرِ بْنِ مُحَمَّدِ بْنِ مَالِكٍ الْفَزَارِيِّ الْكُوفِيِّ، عَنْ مَالِكٍ السَّلُولِيِّ</w:t>
      </w:r>
      <w:r>
        <w:rPr>
          <w:rStyle w:val="FootnoteAnchor"/>
          <w:rtl w:val="true"/>
        </w:rPr>
        <w:footnoteReference w:id="862"/>
      </w:r>
      <w:r>
        <w:rPr>
          <w:rFonts w:ascii="Amiri" w:hAnsi="Amiri" w:eastAsia="Amiri" w:cs="Amiri"/>
          <w:color w:val="111111"/>
          <w:sz w:val="28"/>
          <w:sz w:val="28"/>
          <w:szCs w:val="28"/>
          <w:rtl w:val="true"/>
          <w:lang w:bidi="ar-SA"/>
        </w:rPr>
        <w:t xml:space="preserve">، عَنْ دُرُسْتَ بْنِ </w:t>
      </w:r>
    </w:p>
    <w:p>
      <w:pPr>
        <w:pStyle w:val="BookText"/>
        <w:rPr/>
      </w:pPr>
      <w:r>
        <w:rPr>
          <w:rFonts w:ascii="Amiri" w:hAnsi="Amiri" w:eastAsia="Amiri" w:cs="Amiri"/>
          <w:color w:val="111111"/>
          <w:sz w:val="28"/>
          <w:sz w:val="28"/>
          <w:szCs w:val="28"/>
          <w:rtl w:val="true"/>
          <w:lang w:bidi="ar-SA"/>
        </w:rPr>
        <w:t xml:space="preserve">عَبْدِ الْحَمِيدِ، عَنْ عَبْدِ اللهِ بْنِ الْقَاسِمِ، عَنْ عَبْدِ اللهِ بْنِ جَبَلَةَ، عَنْ أَبِي السَّفَاتِجِ، عَنْ جَابِرٍ الْجُعْفِيِّ،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وَقُدَّامَهَا لَوْحٌ يَكَادُ ضَوْؤُهُ يَغْشَىٰ الْأَبْصَارَ، فِيهِ اثْنَا عَشَرَ اسْماً، ثَلَاثَةٌ فِي ظَاهِرِهِ وَثَلَاثَةٌ فِي بَاطِنِهِ وَثَلَاثَةُ أَسْمَاءَ فِي آخِرِهِ وَثَلَاثَةُ أَسْمَاءَ فِي طَرَفِهِ، فَعَدَدْتُهَا فَإِذَا هِيَ اثْنَا عَشَرَ اسْماً،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هَؤُلَاءِ؟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أَسْمَاءُ الْأَوْصِيَاءِ، أَوَّلُهُمْ ابْنُ عَمِّي وَأَحَدَ عَشَرَ مِنْوُلْدِي،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فِيهَا مُحَمَّداً مُحَمَّداً مُحَمَّداً فِي ثَلَاثَةِ مَوَاضِعَ، وَعَلِيًّا وَعَلِيًّا وَعَلِيًّا وَعَلِيًّا فِي أَرْبَعَةِ مَوَاضِعَ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الْحُسَيْنِ بْنِ أَبِي الْخَطَّابِ، عَنِ الْحَسَنِ بْنِ مَحْبُوبٍ،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أَسْمَاءُ الْأَوْصِيَاءِ، فَعَدَدْتُ اثْنَيْ عَشَرَ آخِرُهُمُ الْقَائِمُ، ثَلَاثَةٌ مِنْهُمْ مُحَمَّدٌ وَأَرْبَعَةٌ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وَحَدَّثَنَا أَبُو مُحَمَّدٍ الْحَسَنُ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دُرُسْتَ السَّرْوِيُّ، عَنْ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عِمْرَانَ الْكُوفِيُّ، عَنْ عَبْدِ الرَّحْمَنِ بْنِ أَبِي نَجْرَانَ وَصَفْوَانَ بْنِ يَحْيَىٰ، عَنْ إِسْحَاقَ بْنِ عَمَّارٍ،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أَلَا 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يَا ابْنَ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صَحِيفَةً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كِتَابٌ  مِنَ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w:t>
      </w:r>
    </w:p>
    <w:p>
      <w:pPr>
        <w:pStyle w:val="BookText"/>
        <w:rPr/>
      </w:pPr>
      <w:r>
        <w:rPr>
          <w:rFonts w:ascii="Amiri" w:hAnsi="Amiri" w:eastAsia="Amiri" w:cs="Amiri"/>
          <w:color w:val="111111"/>
          <w:sz w:val="28"/>
          <w:sz w:val="28"/>
          <w:szCs w:val="28"/>
          <w:rtl w:val="true"/>
          <w:lang w:bidi="ar-SA"/>
        </w:rPr>
        <w:t>حَدِيثَ اللَّوْحِ كَمَا ذَكَرْتُهُ فِي هَذَا الْبَابِ مِثْلَهُ سَوَاءً، إِلَّا أَنَّهُ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هَذَا دِينُ المَلَائِكَةِ وَالرُّسُلِ، فَصُنْهُ عَنْ غَيْرِ أَهْلِهِ يَصُنْكَ اللهُ وَيُصْلِحْ 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دَانَ بِهَذَا أَمِنَ 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وَحَدَّثَنَا أَبُو الْعَبَّاسِ بْنُ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بْنِ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مُوسَىٰ الرُّويَانِيُّ أَبُو تُرَابٍ</w:t>
      </w:r>
      <w:r>
        <w:rPr>
          <w:rStyle w:val="FootnoteAnchor"/>
          <w:rtl w:val="true"/>
        </w:rPr>
        <w:footnoteReference w:id="866"/>
      </w:r>
      <w:r>
        <w:rPr>
          <w:rFonts w:ascii="Amiri" w:hAnsi="Amiri" w:eastAsia="Amiri" w:cs="Amiri"/>
          <w:color w:val="111111"/>
          <w:sz w:val="28"/>
          <w:sz w:val="28"/>
          <w:szCs w:val="28"/>
          <w:rtl w:val="true"/>
          <w:lang w:bidi="ar-SA"/>
        </w:rPr>
        <w:t>، عَنْ عَبْدِ الْعَظِيمِ بْنِ عَبْدِ اللهِ الْحَسَنِيِّ، عَنْ عَلِيِّ بْنِ الْحَسَنِ بْنِ زَيْدِ بْنِ الْحَسَنِ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ابْنُ مُحَمَّدِ بْنِ جَعْفَرٍ، عَنْ أَبِيهِ، عَنْ جَدِّهِ  أَنَّ مُحَمَّدَ بْنَ عَلِيٍّ بَاقِرَ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وُلْدَهُ وَفِيهِمْ عَمُّهُمْ زَيْدُ بْنُ عَلِيٍّ، ثُمَّ أَخْرَجَ كِتَاباً إِلَيْهِمْ بِخَطِّ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اللهِ الْعَزِيزِ الْحَكِيمِ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اللَّوْحِ إِلَىٰ المَوْضِعِ 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لِمُحَمَّدِ بْنِ جَعْفَرٍ وَخُرُوجِهِ إِذْ سَمِعَ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هَكَذَا وَيَحْكِيهِ،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سِرُّ اللهِ وَدِينُهُ وَدِينُ مَلَائِكَتِهِ، فَصُنْهُ إِلَّا عَنْ أَهْلِهِ وَأَوْلِيَائِهِ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عِيسَىٰ وَإِبْرَاهِيمَ بْنِ هَاشِمٍ جَمِيعاً،عَنِ الْحَسَنِ بْنِ مَحْبُوبٍ،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لَوْحٌ فِيهِ أَسْمَاءُ الْأَوْصِيَاءِ، فَعَدَدْتُ اثْنَيْ عَشَرَ اسْماً، آخِرُهُمُ الْقَائِمُ، ثَلَاثَةٌ مِنْهُمْ مُحَمَّدٌ، وَأَرْبَعَةٌ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w:t>
      </w:r>
      <w:bookmarkStart w:id="238" w:name="pg15544_183322"/>
    </w:p>
    <w:p>
      <w:pPr>
        <w:pStyle w:val="Heading2"/>
        <w:numPr>
          <w:ilvl w:val="1"/>
          <w:numId w:val="1"/>
        </w:numPr>
        <w:rPr/>
      </w:pPr>
      <w:bookmarkStart w:id="239" w:name="__RefHeading___Toc9007368_2142443653"/>
      <w:bookmarkStart w:id="240" w:name="_Toc75"/>
      <w:bookmarkEnd w:id="238"/>
      <w:bookmarkEnd w:id="239"/>
      <w:r>
        <w:rPr>
          <w:rtl w:val="true"/>
        </w:rPr>
        <w:t>الباب التاسع والعشرون</w:t>
      </w:r>
      <w:bookmarkEnd w:id="24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 به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وَمُحَمَّدُ بْنُ يَحْيَىٰ الْعَطَّارُ وَأَحْمَدُ بْنُ إِدْرِيسَ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هَاشِمٍ دَاوُدُ بْنُ الْقَاسِمِ الْجَعْفَرِيُّ، عَنْ أَبِي جَعْفَرٍ الثَّانِي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وَمَعَهُ الْحَسَنُ بْنُ عَلِيٍّ وَسَلْمَانُ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 عَلَىٰ يَدِ سَلْمَانَ، فَدَخَلَ المَسْجِدَ الْحَرَامَ فَجَلَسَ، إِذْ أَقْبَلَ رَجُلٌ حَسَنُ الْهَيْأَةِ وَاللِّبَاسِ،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عَلَيْهِ 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أَسْأَلُكَ عَنْ ثَلَاثِ  مَسَائِلَ إِنْ أَخْبَرْتَنِي بِهِنَّ </w:t>
      </w:r>
      <w:r>
        <w:rPr>
          <w:rStyle w:val="FootnoteAnchor"/>
          <w:rtl w:val="true"/>
        </w:rPr>
        <w:footnoteReference w:id="867"/>
      </w:r>
      <w:r>
        <w:rPr>
          <w:rFonts w:ascii="Amiri" w:hAnsi="Amiri" w:eastAsia="Amiri" w:cs="Amiri"/>
          <w:color w:val="111111"/>
          <w:sz w:val="28"/>
          <w:sz w:val="28"/>
          <w:szCs w:val="28"/>
          <w:rtl w:val="true"/>
          <w:lang w:bidi="ar-SA"/>
        </w:rPr>
        <w:t xml:space="preserve">عَلِمْتُ أَنَّ الْقَوْمَ رَكِبُوا مِنْ أَمْرِكَ مَا أَقْضِي عَلَيْهِمْ أَنَّهُمْ لَيْسُوا بِمَأْمُونِينَ فِي دُنْيَاهُمْ وَلَا فِي آخِرَتِهِمْ، وَإِنْ تَكُنِ الْأُخْرَىٰ عَلِمْتُ أَنَّكَ وَهُمْ شَرَعٌ سَوَاءٌ،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وَعَنِ الرَّجُلِ كَيْفَ يَذْكُرُ وَيَنْسَىٰ؟ وَعَنِ الرَّجُلِ كَيْفَ يُشْبِهُ وَلَدُهُ الْأَعْمَامَ وَالْأَخْوَالَ؟ فَالْتَفَتَ أَمِيرُ المُؤْمِنِينَ إِلَىٰ أَبِي مُحَمَّدٍ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مِنْ أَمْرِ الْإِنْسَانِ إِذَا نَامَ أَيْنَ تَذْهَبُ رُوحُهُ، فَإِنَّ رُوحَهُ مُتَعَلِّقَةٌ بِالرِّيحِ وَالرِّيحُ مُتَعَلِّقَةٌ بِالْهَوَاءِ </w:t>
      </w:r>
      <w:r>
        <w:rPr>
          <w:rStyle w:val="FootnoteAnchor"/>
          <w:rtl w:val="true"/>
        </w:rPr>
        <w:footnoteReference w:id="868"/>
      </w:r>
      <w:r>
        <w:rPr>
          <w:rFonts w:ascii="Amiri" w:hAnsi="Amiri" w:eastAsia="Amiri" w:cs="Amiri"/>
          <w:color w:val="111111"/>
          <w:sz w:val="28"/>
          <w:sz w:val="28"/>
          <w:szCs w:val="28"/>
          <w:rtl w:val="true"/>
          <w:lang w:bidi="ar-SA"/>
        </w:rPr>
        <w:t xml:space="preserve">إِلَىٰ وَقْتِ مَا يَتَحَرَّكُ صَاحِبُهَالِلْيَقَظَةِ، فَإِنْ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 تِلْكَ الرُّوحِ إِلَىٰ صَاحِبِهَا </w:t>
      </w:r>
      <w:r>
        <w:rPr>
          <w:rStyle w:val="FootnoteAnchor"/>
          <w:rtl w:val="true"/>
        </w:rPr>
        <w:footnoteReference w:id="869"/>
      </w:r>
      <w:r>
        <w:rPr>
          <w:rFonts w:ascii="Amiri" w:hAnsi="Amiri" w:eastAsia="Amiri" w:cs="Amiri"/>
          <w:color w:val="111111"/>
          <w:sz w:val="28"/>
          <w:sz w:val="28"/>
          <w:szCs w:val="28"/>
          <w:rtl w:val="true"/>
          <w:lang w:bidi="ar-SA"/>
        </w:rPr>
        <w:t xml:space="preserve">جَذَبَتْ تِلْكَ الرُّوحُ الرِّيحَ، وَجَذَبَتْ تِلْكَ الرِّيحُ الْهَوَاءَ، فَرَجَعَتِ الرُّوحُ فَأَسْكَنَتْ فِي بَدَنِ صَاحِبِهَا، وَإِنْ </w:t>
      </w:r>
    </w:p>
    <w:p>
      <w:pPr>
        <w:pStyle w:val="BookText"/>
        <w:rPr/>
      </w:pPr>
      <w:r>
        <w:rPr>
          <w:rFonts w:ascii="Amiri" w:hAnsi="Amiri" w:eastAsia="Amiri" w:cs="Amiri"/>
          <w:color w:val="111111"/>
          <w:sz w:val="28"/>
          <w:sz w:val="28"/>
          <w:szCs w:val="28"/>
          <w:rtl w:val="true"/>
          <w:lang w:bidi="ar-SA"/>
        </w:rPr>
        <w:t xml:space="preserve">لَمْ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 تِلْكَ الرُّوحِ إِلَىٰ صَاحِبِهَا </w:t>
      </w:r>
      <w:r>
        <w:rPr>
          <w:rStyle w:val="FootnoteAnchor"/>
          <w:rtl w:val="true"/>
        </w:rPr>
        <w:footnoteReference w:id="870"/>
      </w:r>
      <w:r>
        <w:rPr>
          <w:rFonts w:ascii="Amiri" w:hAnsi="Amiri" w:eastAsia="Amiri" w:cs="Amiri"/>
          <w:color w:val="111111"/>
          <w:sz w:val="28"/>
          <w:sz w:val="28"/>
          <w:szCs w:val="28"/>
          <w:rtl w:val="true"/>
          <w:lang w:bidi="ar-SA"/>
        </w:rPr>
        <w:t>جَذَبَ الْهَوَاءُ الرِّيحَ، وَجَذَبَتِ الرِّيحُ الرُّوحَ، فَلَمْ تُرَدَّ إِلَىٰ صَاحِبِهَا إِلَىٰ وَقْتِ مَا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أَمْرِ الذُّكْرِ وَالنِّسْيَانِ، فَإِنَّ قَلْبَ الرَّجُلِ فِي حُقٍّ، وَعَلَىٰ الْحُقِّ طَبَقٌ، فَإِنْ صَلَّىٰ الرَّجُلُ عِنْدَ ذَلِكَ عَلَىٰ مُحَمَّدٍ وَآلِ مُحَمَّدٍ صَلَاةً تَامَّةً انْكَشَفَ ذَلِكَ الطَّبَقُ عَنْ ذَلِكَ الْحُقِّ فَأَضَاءَ الْقَلْبُ </w:t>
      </w:r>
      <w:r>
        <w:rPr>
          <w:rStyle w:val="FootnoteAnchor"/>
          <w:rtl w:val="true"/>
        </w:rPr>
        <w:footnoteReference w:id="871"/>
      </w:r>
      <w:r>
        <w:rPr>
          <w:rFonts w:ascii="Amiri" w:hAnsi="Amiri" w:eastAsia="Amiri" w:cs="Amiri"/>
          <w:color w:val="111111"/>
          <w:sz w:val="28"/>
          <w:sz w:val="28"/>
          <w:szCs w:val="28"/>
          <w:rtl w:val="true"/>
          <w:lang w:bidi="ar-SA"/>
        </w:rPr>
        <w:t>وَذَكَرَ الرَّجُلُ مَا كَانَ نَسِيَهُ، وَإِنْ هُوَ لَمْ يُصَلِّ عَلَىٰ مُحَمَّدٍ وَآلِ مُحَمَّدٍ أَوْ نَقَّصَ مِنَ الصَّلَاةِ عَلَيْهِمْ انْطَبَقَ ذَلِكَ الطَّبَقُ عَلَىٰ ذَلِكَ الْحُقِّ فَأَظْلَمَ الْقَلْبُ وَنَسِيَ الرَّجُلُ مَا كَانَ ذَكَرَ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مِنْ أَمْرِ المَوْلُودِ الَّذِي يُشْبِهُ أَعْمَامَهُ وَأَخْوَالَهُ، فَإِنَّ الرَّجُلَ إِذَا أَتَىٰ أَهْلَهُ فَجَامَعَهَا بِقَلْبٍ سَاكِنٍ وَعُرُوقٍ هَادِئَةٍ وَبَدَنٍ غَيْرِ مُضْطَرِبٍ فَأَسْكَنَتْ تِلْكَ النُّطْفَةُ فِي جَوْفِ الرَّحِمِ </w:t>
      </w:r>
      <w:r>
        <w:rPr>
          <w:rStyle w:val="FootnoteAnchor"/>
          <w:rtl w:val="true"/>
        </w:rPr>
        <w:footnoteReference w:id="872"/>
      </w:r>
      <w:r>
        <w:rPr>
          <w:rFonts w:ascii="Amiri" w:hAnsi="Amiri" w:eastAsia="Amiri" w:cs="Amiri"/>
          <w:color w:val="111111"/>
          <w:sz w:val="28"/>
          <w:sz w:val="28"/>
          <w:szCs w:val="28"/>
          <w:rtl w:val="true"/>
          <w:lang w:bidi="ar-SA"/>
        </w:rPr>
        <w:t xml:space="preserve">خَرَجَ الْوَلَدُ يُشْبِهُ أَبَاهُ وَأُمَّهُ، وَإِنْ هُوَ أَتَاهَا بِقَلْبٍ غَيْرِ سَاكِنٍ وَعُرُوقٍ غَيْرِ هَادِئَةٍ وَبَدَنٍ مُضْطَرِبٍ اضْطَرَبَتْ تِلْكَ النُّطْفَةُ فَوَقَعَتْ فِي حَالِ اضْطِرَابِهَا </w:t>
      </w:r>
      <w:r>
        <w:rPr>
          <w:rStyle w:val="FootnoteAnchor"/>
          <w:rtl w:val="true"/>
        </w:rPr>
        <w:footnoteReference w:id="873"/>
      </w:r>
      <w:r>
        <w:rPr>
          <w:rFonts w:ascii="Amiri" w:hAnsi="Amiri" w:eastAsia="Amiri" w:cs="Amiri"/>
          <w:color w:val="111111"/>
          <w:sz w:val="28"/>
          <w:sz w:val="28"/>
          <w:szCs w:val="28"/>
          <w:rtl w:val="true"/>
          <w:lang w:bidi="ar-SA"/>
        </w:rPr>
        <w:t>عَلَىٰ بَعْضِ الْعُرُوقِ، فَإِنْ وَقَعَتْ عَلَىٰ عِرْقٍ مِنْ عُرُوقِ الْأَعْمَامِ أَشْبَهَ الْوَلَدُ أَعْمَامَهُ، وَإِنْ وَقَعَتْ عَلَىٰ عِرْقٍ مِنْ عُرُوقِ الْأَخْوَالِ أَشْبَهَ الرَّجُلُ أَخْوَالَهُ،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وَلَمْأَزَلْ أَشْهَدُ بِهَا، وَأَشْهَدُ أَنَّ مُحَمَّداً رَسُولُ اللهِ، وَلَمْ أَزَلْ أَشْهَدُ بِهَا، وَأَشْهَدُ أَنَّكَ وَصِيُّهُ وَالْقَائِمُ بِحُجَّتِهِ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بِيَدِهِ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وَلَمْ أَزَلْ أَشْهَدُ بِهَا، وَأَشْهَدُ أَنَّكَ وَصِيُّهُ 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وَأَشْهَدُ أَنَّ الْحُسَيْنَ بْنَ عَلِيٍّ وَصِيُّ أَبِيكَ وَالْقَائِمُ بِحُجَّتِهِ بَعْدَكَ، وَأَشْهَدُ عَلَىٰ عَلِيِّ بْنِ الْحُسَيْنِ أَنَّهُ الْقَائِمُ بِأَمْرِ الْحُسَيْنِ بَعْدَهُ، وَأَشْهَدُ عَلَىٰ مُحَمَّدِ بْنِ عَلِيٍّ أَنَّهُ الْقَائِمُ بِأَمْرِ عَلِيِّ بْنِ الْحُسَيْنِ، وَأَشْهَدُ عَلَىٰ جَعْفَرِ بْنِ مُحَمَّدٍ أَنَّهُ الْقَائِمُ بِأَمْرِ مُحَمَّدِ بْنِ </w:t>
      </w:r>
    </w:p>
    <w:p>
      <w:pPr>
        <w:pStyle w:val="BookText"/>
        <w:rPr/>
      </w:pPr>
      <w:r>
        <w:rPr>
          <w:rFonts w:ascii="Amiri" w:hAnsi="Amiri" w:eastAsia="Amiri" w:cs="Amiri"/>
          <w:color w:val="111111"/>
          <w:sz w:val="28"/>
          <w:sz w:val="28"/>
          <w:szCs w:val="28"/>
          <w:rtl w:val="true"/>
          <w:lang w:bidi="ar-SA"/>
        </w:rPr>
        <w:t xml:space="preserve">عَلِيٍّ، وَأَشْهَدُ عَلَىٰ مُوسَىٰ بْنِ جَعْفَرٍ أَنَّهُ الْقَائِمُ بِأَمْرِ جَعْفَرِ بْنِ مُحَمَّدٍ، وَأَشْهَدُ عَلَىٰ عَلِيِّ ابْنِ مُوسَىٰ أَنَّهُ الْقَائِمُ بِأَمْرِ مُوسَىٰ بْنِ جَعْفَرٍ، وَأَشْهَدُ عَلَىٰ مُحَمَّدِ بْنِ عَلِيٍّ أَنَّهُ الْقَائِمُ بِأَمْرِ عَلِيِّ بْنِ مُوسَىٰ، وَأَشْهَدُ عَلَىٰ عَلِيِّ بْنِ مُحَمَّدٍ أَنَّهُ الْقَائِمُ بِأَمْرِ مُحَمَّدِ بْنِ عَلِيٍّ، وَأَشْهَدُ عَلَىٰ الْحَسَنِ بْنِ عَلِيٍّ أَنَّهُ الْقَائِمُ بِأَمْرِ عَلِيِّ بْنِ مُحَمَّدٍ، وَأَشْهَدُ عَلَىٰ رَجُلٍ مِنْ وُلْدِ الْحَسَنِ بْنِ عَلِيٍّ لَا يُكَنَّىٰ وَلَا يُسَمَّىٰ حَتَّىٰ يَظْهَرَ أَمْرُهُ فَيَمْلَأَ الْأَرْضَ </w:t>
      </w:r>
      <w:r>
        <w:rPr>
          <w:rStyle w:val="FootnoteAnchor"/>
          <w:rtl w:val="true"/>
        </w:rPr>
        <w:footnoteReference w:id="874"/>
      </w:r>
      <w:r>
        <w:rPr>
          <w:rFonts w:ascii="Amiri" w:hAnsi="Amiri" w:eastAsia="Amiri" w:cs="Amiri"/>
          <w:color w:val="111111"/>
          <w:sz w:val="28"/>
          <w:sz w:val="28"/>
          <w:szCs w:val="28"/>
          <w:rtl w:val="true"/>
          <w:lang w:bidi="ar-SA"/>
        </w:rPr>
        <w:t>عَدْلاً كَمَا مُلِئَتْ جَوْراً، وَالسَّلَامُ عَلَيْكَ يَا أَمِيرَ المُؤْمِنِينَ وَرَحْمَةُ اللهِ وَبَرَكَاتُهُ، ثُمَّ قَامَ فَمَضَىٰ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اتَّبِعْهُ، فَانْظُرْ أَيْنَ يَقْصِدُ؟ 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أَنْ وَضَعَ رِجْلَهُ خَارِجَ المَسْجِدِ فَمَا دَرَيْتُ أَيْنَ أَخَذَ مِنْ أَرْضِ اللهِ </w:t>
      </w:r>
      <w:r>
        <w:rPr>
          <w:rStyle w:val="FootnoteAnchor"/>
          <w:rtl w:val="true"/>
        </w:rPr>
        <w:footnoteReference w:id="875"/>
      </w:r>
      <w:r>
        <w:rPr>
          <w:rFonts w:ascii="Amiri" w:hAnsi="Amiri" w:eastAsia="Amiri" w:cs="Amiri"/>
          <w:color w:val="111111"/>
          <w:sz w:val="28"/>
          <w:sz w:val="28"/>
          <w:szCs w:val="28"/>
          <w:rtl w:val="true"/>
          <w:lang w:bidi="ar-SA"/>
        </w:rPr>
        <w:t xml:space="preserve">،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وَأَمِيرُ المُؤْمِنِينَ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876"/>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مَا تَدْرُونَ مَا عَمِلْتُ، وَاللهِ الَّذِي عَمِلْتُ خَيْرٌ لِشِيعَتِي مِمَّا طَلَعَتْ عَلَيْهِ الشَّمْسُ أَوْ غَرَبَتْ، أَلَا تَعْلَمُونَ أَنَّنِي إِمَامُكُمْمُفْتَرَضُ الطَّاعَةِ عَلَيْكُمْ وَأَحَدُ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عَلِمْتُمْ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خَرَقَ السَّفِينَةَ وَأَقَامَ الْجِدَارَ وَقَتَلَ الْغُلَامَ كَانَ ذَلِكَ سَخَطاً لِمُوسَىٰ بْنِ عِمْرَانَ، إِذْ خَفِيَ عَلَيْهِ وَجْهُ الْحِكْمَةِ فِي ذَلِكَ، وَكَانَ ذَلِكَ عِنْدَ اللهِ تَعَالَىٰ ذِكْرُهُ حِكْمَةً وَصَوَاباً، أَمَا عَلِمْتُمْ أَنَّهُ مَا مِنَّا أَحَدٌ إِلَّا وَيَقَعُ فِي عُنُقِهِ بَيْعَةٌ لِطَاغِيَةِ زَمَانِهِ إِلَّا الْقَائِمُ الَّذِي يُصَلِّي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bookmarkStart w:id="241" w:name="pg15544_183328"/>
    </w:p>
    <w:p>
      <w:pPr>
        <w:pStyle w:val="Heading2"/>
        <w:numPr>
          <w:ilvl w:val="1"/>
          <w:numId w:val="1"/>
        </w:numPr>
        <w:rPr/>
      </w:pPr>
      <w:bookmarkStart w:id="242" w:name="__RefHeading___Toc9007370_2142443653"/>
      <w:bookmarkStart w:id="243" w:name="_Toc76"/>
      <w:bookmarkEnd w:id="241"/>
      <w:bookmarkEnd w:id="242"/>
      <w:r>
        <w:rPr>
          <w:rtl w:val="true"/>
        </w:rPr>
        <w:t>الباب الثلاثون</w:t>
      </w:r>
      <w:bookmarkEnd w:id="24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  به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الْكَشِّيُّ </w:t>
      </w:r>
      <w:r>
        <w:rPr>
          <w:rStyle w:val="FootnoteAnchor"/>
          <w:rtl w:val="true"/>
        </w:rPr>
        <w:footnoteReference w:id="8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شُجَاعٍ، عَنْ مُحَمَّدِ بْنِ عِيسَىٰ، عَنْ مُحَمَّدِ بْنِ أَبِي عُمَيْرٍ، عَنْ عَبْدِ الرَّحْمَنِ بْنِ الْحَجَّاجِ، عَنِ الصَّادِقِ جَعْفَرِ بْنِ مُحَمَّدٍ،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التَّاسِعِ مِنْ وُلْدِي سُنَّةٌ مِنْ يُوسُفَ، وَسُنَّةٌ مِنْ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قَائِمُنَا أَهْلَ الْبَيْتِ، يُصْلِحُ اللهُ تَبَارَكَ وَتَعَالَىٰ 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إِسْحَاقَ المُعَاذِيُّ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الزُّبَيْرِ، عَنْ عَبْدِ اللهِ بْنِ شَرِيكٍ،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هَذِهِالْأُمَّةِ هُوَ التَّاسِعُ مِنْ وُلْدِي، وَهُوَ صَاحِبُ الْغَيْبَةِ، وَهُوَ الَّذِي يُقْسَمُ مِيرَاثُهُ وَهُوَ حَيٌّ</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أَوَّلُهُمْ أَمِيرُ المُؤْمِنِينَ عَلِيُّ ابْنُ أَبِي طَالِبٍ، وَآخِرُهُمُ التَّاسِعُ مِنْ وُلْدِي، وَهُوَ الْإِمَامُ الْقَائِمُ بِالْحَقِّ، يُحْيِي اللهُ  بِهِ الْأَرْضَ بَعْدَ مَوْتِها، وَيُظْهِرُ بِهِ دِيْنَ الْحَقِ  عَلَىٰ الدِّينِ كُلِّهِ وَلَوْ كَرِهَ المُشْرِكُونَ،  لَهُ غَيْبَةٌ يَرْتَدُّ فِيهَا أَقْوَامٌ وَيَثْبُتُ فِيهَا عَلَىٰ الدِّينِ آخَرُونَ، فَيُؤْذَوْنَ، وَيُقَالُ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إِنْ كُنْتُمْ صَادِقِينَ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إِنَّ الصَّابِرَ فِي غَيْبَتِهِ عَلَىٰ الْأَذَىٰ وَالتَّكْذِيبِ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الْحَسَنِ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المُقْرِئُ، عَنْ قَيْسِ بْنِ أَبِي حُصَيْنٍ ، عَنْ يَحْيَىٰ بْنِ وَثَّابٍ،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الْيَوْمَ حَتَّىٰ يَخْرُجَ رَجُلٌ مِنْ وُلْدِي، فَيَمْلَأَهَا عَدْلاً وَقِسْطاً كَمَا مُلِئَتْ جَوْراً وَظُلْماً، كَذَلِكَسَمِعْتُ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بْنُ مَنْصُورٍ، عَنْ سَعْدِ بْنِ مُحَمَّدٍ، عَنْ عِيسَىٰ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صَاحِبُ الْأَمْرِ الطَّرِيدُ الشَّرِيدُ المَوْتُورُ بِأَبِيهِ، المُكَنَّىٰ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بِعَمِّهِ</w:t>
      </w:r>
      <w:r>
        <w:rPr>
          <w:rStyle w:val="FootnoteAnchor"/>
          <w:rtl w:val="true"/>
        </w:rPr>
        <w:footnoteReference w:id="885"/>
      </w:r>
      <w:r>
        <w:rPr>
          <w:rFonts w:ascii="Amiri" w:hAnsi="Amiri" w:eastAsia="Amiri" w:cs="Amiri"/>
          <w:color w:val="111111"/>
          <w:sz w:val="28"/>
          <w:sz w:val="28"/>
          <w:szCs w:val="28"/>
          <w:rtl w:val="true"/>
          <w:lang w:bidi="ar-SA"/>
        </w:rPr>
        <w:t>، يَضَعُ سَيْفَهُ عَلَىٰ عَاتِقِهِ ثَمَانِيَةَ أَشْهُرٍ</w:t>
      </w:r>
      <w:r>
        <w:rPr>
          <w:rFonts w:eastAsia="Amiri" w:cs="Amiri" w:ascii="Amiri" w:hAnsi="Amiri"/>
          <w:color w:val="111111"/>
          <w:sz w:val="28"/>
          <w:szCs w:val="28"/>
          <w:rtl w:val="true"/>
          <w:lang w:bidi="ar-SA"/>
        </w:rPr>
        <w:t>»</w:t>
      </w:r>
      <w:r>
        <w:rPr>
          <w:rStyle w:val="FootnoteAnchor"/>
          <w:rtl w:val="true"/>
        </w:rPr>
        <w:footnoteReference w:id="886"/>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5544_183334"/>
      <w:bookmarkStart w:id="245" w:name="pg15544_183334"/>
      <w:bookmarkEnd w:id="245"/>
    </w:p>
    <w:p>
      <w:pPr>
        <w:pStyle w:val="Heading2"/>
        <w:numPr>
          <w:ilvl w:val="1"/>
          <w:numId w:val="1"/>
        </w:numPr>
        <w:rPr/>
      </w:pPr>
      <w:bookmarkStart w:id="246" w:name="pg15544_183334"/>
      <w:bookmarkStart w:id="247" w:name="__RefHeading___Toc9007372_2142443653"/>
      <w:bookmarkStart w:id="248" w:name="_Toc77"/>
      <w:bookmarkEnd w:id="246"/>
      <w:bookmarkEnd w:id="247"/>
      <w:r>
        <w:rPr>
          <w:rtl w:val="true"/>
        </w:rPr>
        <w:t>الباب الحادي والثلاثون</w:t>
      </w:r>
      <w:bookmarkEnd w:id="248"/>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 به سيِّد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عَنْ مُحَمَّدِ بْنِ الْحُسَيْنِ بْنِ أَبِي الْخَطَّابِ، عَنْ مُحَمَّدِ بْنِ الْحَسَنِ، عَنْ أَبِي سَعِيدٍ الْعُصْفُرِيِّ، عَنْ عَمْرِو بْنِ ثَابِتٍ،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خَلَقَ مُحَمَّداً وَعَلِيًّا وَالْأَئِمَّةَ الْأَحَدَ عَشَرَ مِنْ نُورِ عَظَمَتِهِ أَرْوَاحاً فِي ضِيَاءِ نُورِهِ يَعْبُدُونَهُ قَبْلَ خَلْقِ الْخَلْقِ، يُسَبِّحُونَ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وَيُقَدِّسُونَهُ، وَهُمُ الْأَئِمَّةُ الْهَادِيَةُ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هذا الخبر بغير هذا اللفظ إلَّا أنَّ مسموعي ما قد ذكرته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عَنْ عَبْدِ اللهِ</w:t>
      </w:r>
      <w:r>
        <w:rPr>
          <w:rStyle w:val="FootnoteAnchor"/>
          <w:rtl w:val="true"/>
        </w:rPr>
        <w:footnoteReference w:id="889"/>
      </w:r>
      <w:r>
        <w:rPr>
          <w:rFonts w:ascii="Amiri" w:hAnsi="Amiri" w:eastAsia="Amiri" w:cs="Amiri"/>
          <w:color w:val="111111"/>
          <w:sz w:val="28"/>
          <w:sz w:val="28"/>
          <w:szCs w:val="28"/>
          <w:rtl w:val="true"/>
          <w:lang w:bidi="ar-SA"/>
        </w:rPr>
        <w:t xml:space="preserve">بْنِ مُوسَىٰ،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صَفْوَانُ بْنُ يَحْيَىٰ، عَنْ إِبْرَاهِيمَ بْنِ أَبِي زِيَادٍ، عَنْ أَبِي حَمْزَةَ الثُّمَالِيِّ،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ابْنَرَسُولِ اللهِ، أَخْبِرْنِي بِالَّذِينَ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طَاعَتَهُمْ وَمَوَدَّتَهُمْ، وَأَوْجَبَ عَلَىٰ عِبَادِهِ الِاقْتِدَاءَ بِهِمْ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كَنْكَرُ</w:t>
      </w:r>
      <w:r>
        <w:rPr>
          <w:rStyle w:val="FootnoteAnchor"/>
          <w:rtl w:val="true"/>
        </w:rPr>
        <w:footnoteReference w:id="890"/>
      </w:r>
      <w:r>
        <w:rPr>
          <w:rFonts w:ascii="Amiri" w:hAnsi="Amiri" w:eastAsia="Amiri" w:cs="Amiri"/>
          <w:color w:val="111111"/>
          <w:sz w:val="28"/>
          <w:sz w:val="28"/>
          <w:szCs w:val="28"/>
          <w:rtl w:val="true"/>
          <w:lang w:bidi="ar-SA"/>
        </w:rPr>
        <w:t xml:space="preserve">، إِنَّ </w:t>
      </w:r>
    </w:p>
    <w:p>
      <w:pPr>
        <w:pStyle w:val="BookText"/>
        <w:rPr/>
      </w:pPr>
      <w:r>
        <w:rPr>
          <w:rFonts w:ascii="Amiri" w:hAnsi="Amiri" w:eastAsia="Amiri" w:cs="Amiri"/>
          <w:color w:val="111111"/>
          <w:sz w:val="28"/>
          <w:sz w:val="28"/>
          <w:szCs w:val="28"/>
          <w:rtl w:val="true"/>
          <w:lang w:bidi="ar-SA"/>
        </w:rPr>
        <w:t xml:space="preserve">أُولِي الْأَمْرِ الَّذِينَ جَعَلَهُمُ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لِلنَّاسِ وَأَوْجَبَ عَلَيْهِمْ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الْحَسَنُ ثُمَّ الْحُسَيْنُ ابْنَا عَلِيِّ بْنِ أَبِي طَالِبٍ، ثُمَّ انْتَهَىٰ الْأَمْرُ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رُوِيَ لَنَا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لَا تَخْلُو مِنْ حُجَّةٍ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عِبَادِهِ، فَمَنِ الْحُجَّةُ وَالْإِمَامُ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 وَاسْمُهُ فِي التَّوْرَاةِ بَاقِرٌ، يَبْقُرُ الْعِلْمَ بَقْراً، هُوَ الْحُجَّةُ وَالْإِمَامُ بَعْدِي، وَمِنْ بَعْدِ مُحَمَّدٍ ابْنُهُ جَعْفَرٌ، وَاسْمُهُ عِنْدَ أَهْلِ السَّمَاءِ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فَكَيْفَ صَارَ اسْمُهُ الصَّادِقَ وَكُلُّكُمْ صَادِقُونَ؟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ابْنِي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فَسَمُّوهُ الصَّادِقَ، فَإِنَّ لِلْخَامِسِ مِنْ وُلْدِهِ وَلَداً اسْمُهُ جَعْفَرٌ يَدَّعِي الْإِمَامَةَ اجْتِرَاءً عَلَىٰ اللهِ وَكَذِباً عَلَيْهِ، فَهُوَ عِنْدَ اللهِ جَعْفَرٌ الْكَذَّابُ المُفْتَرِي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وَالمُدَّعِي لِمَا لَيْسَ لَهُ بِأَهْلٍ، المُخَالِفُ عَلَىٰ أَبِيهِ، وَالْحَاسِدُ لِأَخِيهِ، ذَلِكَ الَّذِي يَرُومُ كَشْفَ سَتْرِ اللهِ عِنْدَ غَيْبَةِ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بِجَعْفَرٍ الْكَذَّابِ وَقَدْ حَمَلَ طَاغِيَةَ زَمَانِهِ عَلَىٰ تَفْتِيشِ أَمْرِ وَلِيِّ اللهِ وَالمُغَيَّبِ فِي حِفْظِ اللهِ وَالتَّوْكِيلِ بِحَرَمِ أَبِيهِ جَهْلاً مِنْهُ بِوِلَادَتِهِ، وَحِرْصاً مِنْهُ عَلَىٰ قَتْلِهِ إِنْ ظَفِرَ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طَمَعاً فِي مِيرَاثِهِ حَتَّىٰ يَأْخُذَهُ بِغَيْرِ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ذَلِكَ لَكَائِنٌ؟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وَرَبِّي إِنَّ ذَلِكَ لَمَكْتُوبٌ عِنْدَنَا فِي الصَّحِيفَةِ الَّتِي فِيهَا ذِكْرُ الْمِحَنِ الَّتِي تَجْرِي عَلَيْنَا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ثُمَّ يَكُونُ 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تَمْتَدُّ الْغَيْبَةُ</w:t>
      </w:r>
      <w:r>
        <w:rPr>
          <w:rStyle w:val="FootnoteAnchor"/>
          <w:rtl w:val="true"/>
        </w:rPr>
        <w:footnoteReference w:id="891"/>
      </w:r>
      <w:r>
        <w:rPr>
          <w:rFonts w:ascii="Amiri" w:hAnsi="Amiri" w:eastAsia="Amiri" w:cs="Amiri"/>
          <w:color w:val="111111"/>
          <w:sz w:val="28"/>
          <w:sz w:val="28"/>
          <w:szCs w:val="28"/>
          <w:rtl w:val="true"/>
          <w:lang w:bidi="ar-SA"/>
        </w:rPr>
        <w:t xml:space="preserve">بِوَلِيِّ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مِنْ أَوْصِيَاءِ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 xml:space="preserve">خَالِدٍ، إِنَّ أَهْلَ زَمَانِ غَيْبَتِهِ الْقَائِلِينَ بِإِمَامَتِهِ وَالمُنْتَظِرِينَ لِظُهُورِهِ أَفْضَلُ مِنْ أَهْلِ كُلِّ زَمَانٍ، لِأَنَّ اللهَ تَبَارَكَ وَتَعَالَىٰ أَعْطَاهُمْ مِنَ الْعُقُولِ وَالْأَفْهَامِ وَالمَعْرِفَةِ مَا صَارَتْ بِهِ الْغَيْبَةُ عِنْدَهُمْ بِمَنْزِلَةِ المُشَاهَدَةِ، وَجَعَلَهُمْ فِي ذَلِكَ الزَّمَانِ بِمَنْزِلَةِ المُجَاهِدِينَ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أُولَئِكَ المُخْلَصُونَ حَقًّا، وَشِيعَتُنَا صِدْقاً، وَالدُّعَاةُ إِلَىٰ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وَجَهْراً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انْتِظَارُ الْفَرَجِ مِنْ أَعْظَمِ الْفَرَجِ </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وحدَّثنا بهذا الحديث عليُّ بن أحمد بن موسىٰ ومحمّد بن أحمد الشيباني</w:t>
      </w:r>
      <w:r>
        <w:rPr>
          <w:rStyle w:val="FootnoteAnchor"/>
          <w:rtl w:val="true"/>
        </w:rPr>
        <w:footnoteReference w:id="893"/>
      </w:r>
      <w:r>
        <w:rPr>
          <w:rFonts w:ascii="IRNazanin" w:hAnsi="IRNazanin" w:eastAsia="IRNazanin"/>
          <w:color w:val="111111"/>
          <w:sz w:val="28"/>
          <w:sz w:val="28"/>
          <w:szCs w:val="28"/>
          <w:rtl w:val="true"/>
          <w:lang w:bidi="fa-IR"/>
        </w:rPr>
        <w:t xml:space="preserve">وعليُّ بن عبد الله الورَّاق، عن محمّد بن أبي عبد الله الكوفي، عن سهل بن زياد الآدمي، عن عبد العظيم بن عبد 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صفوان، عن إبراهيم ابن أبي زياد، عن أبي حمزةالثمالي، عن أبي خالد الكابلي،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الكذَّاب دلالة في إخباره بما يقع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مِثْلُ ذَلِكَ عَنْ أَبِي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يُسَرَّ بِهِ لَمَّا وُلِدَ وَأَنَّهُ أَخْبَرَنَا بِأَنَّهُ سَيُضِلُّ خَلْقاً كَثِيراً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دلالة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لأنَّه لا دلالة علىٰ الإمامة أعظم من الإخبار بما يكون قبل أنْ يكون، كما كان مثل ذلك  دلالة لعيسىٰ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نبوَّته إذ أنبأ الناس بما يأكلون وما يدَّخرون في بيوتهم، وكما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أَبُو سُفْيَانَ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مِثْلَ مَا فَعَلْتُ، جِئْتُ فَدَفَعْتُ يَدِي فِي يَدِهِ، إِلَّا كُنْتُ </w:t>
      </w:r>
    </w:p>
    <w:p>
      <w:pPr>
        <w:pStyle w:val="BookText"/>
        <w:rPr/>
      </w:pPr>
      <w:r>
        <w:rPr>
          <w:rFonts w:ascii="Amiri" w:hAnsi="Amiri" w:eastAsia="Amiri" w:cs="Amiri"/>
          <w:color w:val="111111"/>
          <w:sz w:val="28"/>
          <w:sz w:val="28"/>
          <w:szCs w:val="28"/>
          <w:rtl w:val="true"/>
          <w:lang w:bidi="ar-SA"/>
        </w:rPr>
        <w:t>أَجْمَعُ عَلَيْهِ الْجُمُوعَ مِنَ الْأَحَابِيشِ وَكِنَانَةَ، فَكُنْتُ أَلْقَاهُ بِهِمْ</w:t>
      </w:r>
      <w:r>
        <w:rPr>
          <w:rStyle w:val="FootnoteAnchor"/>
          <w:rtl w:val="true"/>
        </w:rPr>
        <w:footnoteReference w:id="894"/>
      </w:r>
      <w:r>
        <w:rPr>
          <w:rFonts w:ascii="Amiri" w:hAnsi="Amiri" w:eastAsia="Amiri" w:cs="Amiri"/>
          <w:color w:val="111111"/>
          <w:sz w:val="28"/>
          <w:sz w:val="28"/>
          <w:szCs w:val="28"/>
          <w:rtl w:val="true"/>
          <w:lang w:bidi="ar-SA"/>
        </w:rPr>
        <w:t xml:space="preserve">، فَلَعَلِّي كُنْتُ أَدْفَعُهُ؟ فَنَادَاهُ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اللهُ يُجْزِيكَ يَا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دلالة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كدلالة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أخبر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فهي دلالة تدلُّ الناس علىٰ أنَّه إمام مفترض الطاعة من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الْحَسَنِ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صَالِحُ بْنُ مُحَمَّدِ بْنِ عَبْدِ اللهِ بْنِ مُحَمَّدِ بْنِ زِيَادٍ، عَنْ أُمِّهِ فَاطِمَةَ بِنْتِ مُحَمَّدِ بْنِ الْهَيْثَمِ المَعْرُوفِ بِابْنِ سَيَابَةَ</w:t>
      </w:r>
      <w:r>
        <w:rPr>
          <w:rStyle w:val="FootnoteAnchor"/>
          <w:rtl w:val="true"/>
        </w:rPr>
        <w:footnoteReference w:id="895"/>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دَارِ أَبِي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وُلِدَ فِيهِ جَعْفَرٌ، فَرَأَيْتُ أَهْلَ الدَّارِ قَدْ سُرُّوا بِهِ، فَصِرْتُ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أَرَهُ مَسْرُوراً بِذَلِكَ،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لِي أَرَاكَ غَيْرَ مَسْرُورٍ بِهَذَا المَوْلُودِ؟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يَهُونُ عَلَيْكِ أَمْرُهُ، فَإِنَّهُ سَيُضِلُّ خَلْقاً كَثِيراً</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أَبُو الْحَسَنِ عَلِيُّ بْنُ مُوسَىٰ بْنِ أَحْمَدَ بْنِ إِبْرَاهِيمَ ابْنِ مُحَمَّدِ بْنِ  عَبْدِ اللهِ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عُثْمَانَ بْنِ عِيسَىٰ الْكِلَابِيِّ، عَنْ خَالِدِ بْنِ </w:t>
      </w:r>
    </w:p>
    <w:p>
      <w:pPr>
        <w:pStyle w:val="BookText"/>
        <w:rPr/>
      </w:pPr>
      <w:r>
        <w:rPr>
          <w:rFonts w:ascii="Amiri" w:hAnsi="Amiri" w:eastAsia="Amiri" w:cs="Amiri"/>
          <w:color w:val="111111"/>
          <w:sz w:val="28"/>
          <w:sz w:val="28"/>
          <w:szCs w:val="28"/>
          <w:rtl w:val="true"/>
          <w:lang w:bidi="ar-SA"/>
        </w:rPr>
        <w:t xml:space="preserve">نَجِيحٍ، عَنْ حَمْزَةَ بْنِ حُمْرَانَ،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مِنَّا سُنَنٌ مِنَ الْأَنْبِيَاءِ</w:t>
      </w:r>
      <w:r>
        <w:rPr>
          <w:rStyle w:val="FootnoteAnchor"/>
          <w:rtl w:val="true"/>
        </w:rPr>
        <w:footnoteReference w:id="8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مِنْ أَبِينَا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مِنْ نُوحٍ، وَسُنَّةٌ مِنْ إِبْرَاهِيمَ، وَسُنَّةٌ مِنْ مُوسَىٰ، وَسُنَّةٌ مِنْ عِيسَىٰ، وَسُنَّةٌ مِنْ أَيُّوبَ، وَسُنَّةٌ مِنْمُحَمَّدٍ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فَطُولُ الْعُمُرِ، وَأَمَّا مِنْ إِبْرَاهِيمَ فَخَفَاءُ الْوِلَادَةِ وَاعْتِزَالُ النَّاسِ، وَأَمَّا مِنْ مُوسَىٰ فَالْخَوْفُ وَالْغَيْبَةُ، وَأَمَّا مِنْ عِيسَىٰ فَاخْتِلَافُ النَّاسِ فِيهِ، وَأَمَّا مِنْ أَيُّوبَ فَالْفَرَجُ بَعْدَ الْبَلْوَىٰ، 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بِالسَّيْفِ</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بَشَّارٍ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ابْنُ عِمْرَانَ النَّخَعِيُّ، عَنْ عَمِّهِ الْحُسَيْنِ بْنِ يَزِيدَ، عَنْ حَمْزَةَ بْنِ حُمْرَانَ،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سُنَّةٌ مِنْ نُوحٍ، وَهُوَ طُولُ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الدَّقَّاقُ وَمُحَمَّدُ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عَنْ حَمْزَةَ بْنِ حُمْرَانَ، عَنْ أَبِيهِ حُمْرَانَ بْنِ أَعْيَنَ،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سُنَّةٌ مِنْ نُوحٍ، وَهُوَ طُولُ الْعُمُرِ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تَخْفَىٰ وِلَادَتُهُ عَلَىٰ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 لِيَخْرُجَ حِينَ يَخْرُجُ وَلَيْسَ لِأَحَدٍ فِي عُنُقِهِ بَيْعَةٌ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عَنْ بِسْطَامِ بْنِ مُرَّةَ، عَنْ عَمْرِوبْنِ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عَلَىٰ مُوَالَاتِنَا</w:t>
      </w:r>
      <w:r>
        <w:rPr>
          <w:rStyle w:val="FootnoteAnchor"/>
          <w:rtl w:val="true"/>
        </w:rPr>
        <w:footnoteReference w:id="900"/>
      </w:r>
      <w:r>
        <w:rPr>
          <w:rFonts w:ascii="Amiri" w:hAnsi="Amiri" w:eastAsia="Amiri" w:cs="Amiri"/>
          <w:color w:val="111111"/>
          <w:sz w:val="28"/>
          <w:sz w:val="28"/>
          <w:szCs w:val="28"/>
          <w:rtl w:val="true"/>
          <w:lang w:bidi="ar-SA"/>
        </w:rPr>
        <w:t xml:space="preserve">فِي غَيْبَةِ قَائِمِنَا 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أَلْفِ شَهِيدٍ مِنْ شُهَدَاءِ بَدْرٍ وَأُحُدٍ</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إِسْمَاعِيلَ، عَنْ عَاصِمِ بْنِ حُمَيْدٍ الْحَنَّاطِ، عَنْ مُحَمَّدِ بْنِ قَيْسٍ، عَنْ ثَابِتٍ الثُّمَالِيِّ، عَنْ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والْإِمَامَةُ فِي عَقِبِ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لِلْقَائِمِ مِنَّا غَيْبَتَيْنِ إِحْدَاهُمَا أَطْوَلُ مِنَ الْأُخْرَىٰ، أَمَّا الْأُولَىٰ فَسِتَّةُ أَيَّامٍ أَوْ سِتَّةُ أَشْهُرٍ أَوْ سِتُّ سِنِينَ، وَأَمَّا الْأُخْرَىٰ فَيَطُولُ أَمَدُهَا حَتَّىٰ يَرْجِعَ عَنْ هَذَا الْأَمْرِ أَكْثَرُ مَنْ يَقُولُ بِهِ، فَلَا يَثْبُتُ عَلَيْهِ إِلَّا مَنْ قَوِيَ يَقِينُهُ وَصَحَّتْ مَعْرِفَتُهُ، وَلَمْ يَجِدْ فِي نَفْسِهِ حَرَجاً مِمَّا قَضَيْنَا، وَسَلَّمَ لَنَا أَهْلَ الْبَيْتِ</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xml:space="preserve">لَا يُصَابُ بِالْعُقُولِ النَّاقِصَةِ وَالْآرَاءِ الْبَاطِلَةِ وَالمَقَائِيسِ الْفَاسِدَةِ، وَلَا يُصَابُ إِلَّا بِالتَّسْلِيمِ، فَمَنْ سَلَّمَ لَنَا سَلِمَ، وَمَنِ اقْتَدَىٰ بِنَا هُدِيَ، وَمَنْ كَانَ يَعْمَلُ بِالْقِيَاسِ وَالرَّأْيِ هَلَكَ، وَمَنْ وَجَدَ فِي نَفْسِهِ شَيْئاً مِمَّا نَقُولُهُ أَوْ نَقْضِي بِهِ حَرَجاً كَفَرَ بِالَّذِي أَنْزَلَ السَّبْعَ المَثَانِيَ والْقُرْآنَ الْعَظِيمَ وَهُوَ لَا يَعْلَمُ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5544_183344"/>
      <w:bookmarkStart w:id="250" w:name="pg15544_183344"/>
      <w:bookmarkEnd w:id="250"/>
    </w:p>
    <w:p>
      <w:pPr>
        <w:pStyle w:val="Heading2"/>
        <w:numPr>
          <w:ilvl w:val="1"/>
          <w:numId w:val="1"/>
        </w:numPr>
        <w:rPr/>
      </w:pPr>
      <w:bookmarkStart w:id="251" w:name="pg15544_183344"/>
      <w:bookmarkStart w:id="252" w:name="__RefHeading___Toc9007374_2142443653"/>
      <w:bookmarkStart w:id="253" w:name="_Toc78"/>
      <w:bookmarkEnd w:id="251"/>
      <w:bookmarkEnd w:id="252"/>
      <w:r>
        <w:rPr>
          <w:rtl w:val="true"/>
        </w:rPr>
        <w:t>الباب الثاني والثلاثون</w:t>
      </w:r>
      <w:bookmarkEnd w:id="25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  به أبو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عُمَرَ بْنِ يَزِيدَ، عَنِ الْحُسَيْنِ</w:t>
      </w:r>
      <w:r>
        <w:rPr>
          <w:rStyle w:val="FootnoteAnchor"/>
          <w:rtl w:val="true"/>
        </w:rPr>
        <w:footnoteReference w:id="904"/>
      </w:r>
      <w:r>
        <w:rPr>
          <w:rFonts w:ascii="Amiri" w:hAnsi="Amiri" w:eastAsia="Amiri" w:cs="Amiri"/>
          <w:color w:val="111111"/>
          <w:sz w:val="28"/>
          <w:sz w:val="28"/>
          <w:szCs w:val="28"/>
          <w:rtl w:val="true"/>
          <w:lang w:bidi="ar-SA"/>
        </w:rPr>
        <w:t>بْنِ الرَّبِيعِ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أُسَيْدِ بْنِ ثَعْلَبَةَ</w:t>
      </w:r>
      <w:r>
        <w:rPr>
          <w:rStyle w:val="FootnoteAnchor"/>
          <w:rtl w:val="true"/>
        </w:rPr>
        <w:footnoteReference w:id="905"/>
      </w:r>
      <w:r>
        <w:rPr>
          <w:rFonts w:ascii="Amiri" w:hAnsi="Amiri" w:eastAsia="Amiri" w:cs="Amiri"/>
          <w:color w:val="111111"/>
          <w:sz w:val="28"/>
          <w:sz w:val="28"/>
          <w:szCs w:val="28"/>
          <w:rtl w:val="true"/>
          <w:lang w:bidi="ar-SA"/>
        </w:rPr>
        <w:t>، عَنْ أُمِّ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فِي زَمَانِهِ عِنْدَ انْقِضَاءٍ مِنْ عِلْمِهِ سَنَةَ سِتِّينَ وَمِائَتَيْنِ، ثُمَّ يَبْدُو كَالشِّهَابِ الْوَقَّادِ فِي ظُلْمَةِ اللَّيْلِ</w:t>
      </w:r>
      <w:r>
        <w:rPr>
          <w:rStyle w:val="FootnoteAnchor"/>
          <w:rtl w:val="true"/>
        </w:rPr>
        <w:footnoteReference w:id="906"/>
      </w:r>
      <w:r>
        <w:rPr>
          <w:rFonts w:ascii="Amiri" w:hAnsi="Amiri" w:eastAsia="Amiri" w:cs="Amiri"/>
          <w:color w:val="111111"/>
          <w:sz w:val="28"/>
          <w:sz w:val="28"/>
          <w:szCs w:val="28"/>
          <w:rtl w:val="true"/>
          <w:lang w:bidi="ar-SA"/>
        </w:rPr>
        <w:t>، فَإِنْ أَدْرَكْتِ ذَلِكَ قَرَّتْ عَيْنَاكِ</w:t>
      </w:r>
      <w:r>
        <w:rPr>
          <w:rFonts w:eastAsia="Amiri" w:cs="Amiri" w:ascii="Amiri" w:hAnsi="Amiri"/>
          <w:color w:val="111111"/>
          <w:sz w:val="28"/>
          <w:szCs w:val="28"/>
          <w:rtl w:val="true"/>
          <w:lang w:bidi="ar-SA"/>
        </w:rPr>
        <w:t>»</w:t>
      </w:r>
      <w:r>
        <w:rPr>
          <w:rStyle w:val="FootnoteAnchor"/>
          <w:rtl w:val="true"/>
        </w:rPr>
        <w:footnoteReference w:id="907"/>
      </w:r>
      <w:r>
        <w:rPr>
          <w:rStyle w:val="FootnoteAnchor"/>
          <w:rtl w:val="true"/>
        </w:rPr>
        <w:footnoteReference w:id="9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تأويله علىٰ الجمعيَّة إمَّا للتعظيم أو للمبالغة في التأخُّر، أو لشموله لسائر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الرجعة، أو لأنَّ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ظهور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 بها الكواكب، فيكون ذكرها لتشبيه الإمام بها في الغيبة والظهور كما في أكثر البطون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أدركتِ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الفرض البعيد أو في 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ظهوره وتمكُّنه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w:t>
      </w:r>
      <w:r>
        <w:rPr>
          <w:rStyle w:val="FootnoteAnchor"/>
          <w:rtl w:val="true"/>
        </w:rPr>
        <w:footnoteReference w:id="909"/>
      </w:r>
      <w:r>
        <w:rPr>
          <w:rFonts w:ascii="Amiri" w:hAnsi="Amiri" w:eastAsia="Amiri" w:cs="Amiri"/>
          <w:color w:val="111111"/>
          <w:sz w:val="28"/>
          <w:sz w:val="28"/>
          <w:szCs w:val="28"/>
          <w:rtl w:val="true"/>
          <w:lang w:bidi="ar-SA"/>
        </w:rPr>
        <w:t xml:space="preserve">وَعَلِيُّ بْنُ الْحُسَيْنِ بْنِ شَاذَوَيْهِ المُؤَدِّبُ وَجَعْفَرُ بْنُ مُحَمَّدِ بْنِ مَسْرُورٍ وَجَعْفَرُ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أَيُّوبَ بْنِ نُوحٍ، عَنِ الْعَبَّاسِ بْنِ عَامِرٍ الْقَصَبَانِيِّ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جَعْفَرُ بْنُ عَلِيِّ بْنِ الْحَسَنِ بْنِ عَلِيِّ بْنِ عَبْدِ 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الْحَسَنُ بْنُ عَلِيِّ بْنِ عَبْدِ اللهِ، عَنِ الْعَبَّاسِ بْنِ عَامِرٍ الْقَصَبَانِيِّ، عَنْ مُوسَىٰ بْنِ هِلَالٍ الضَّبِّيِّ،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بِالْعِرَاقِ كَثِيرُونَ، فَوَاللهِ مَا فِي أَهْلِ بَيْتِكَ مِثْلُكَ، فَكَيْفَ لَا تَخْرُجُ؟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عَطَاءٍ، قَدْ أَمْكَنْتَ الْحَشْوَ</w:t>
      </w:r>
      <w:r>
        <w:rPr>
          <w:rStyle w:val="FootnoteAnchor"/>
          <w:rtl w:val="true"/>
        </w:rPr>
        <w:footnoteReference w:id="910"/>
      </w:r>
      <w:r>
        <w:rPr>
          <w:rFonts w:ascii="Amiri" w:hAnsi="Amiri" w:eastAsia="Amiri" w:cs="Amiri"/>
          <w:color w:val="111111"/>
          <w:sz w:val="28"/>
          <w:sz w:val="28"/>
          <w:szCs w:val="28"/>
          <w:rtl w:val="true"/>
          <w:lang w:bidi="ar-SA"/>
        </w:rPr>
        <w:t>مِنْ أُذُنَيْكَ، وَاللهِ مَا أَنَا بِصَاحِبِكُمْ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تَخْفَىٰ عَلَىٰ النَّاسِ وِلَادَتُهُ فَهُوَ صَاحِبُكُمْ</w:t>
      </w:r>
      <w:r>
        <w:rPr>
          <w:rFonts w:eastAsia="Amiri" w:cs="Amiri" w:ascii="Amiri" w:hAnsi="Amiri"/>
          <w:color w:val="111111"/>
          <w:sz w:val="28"/>
          <w:szCs w:val="28"/>
          <w:rtl w:val="true"/>
          <w:lang w:bidi="ar-SA"/>
        </w:rPr>
        <w:t>»</w:t>
      </w:r>
      <w:r>
        <w:rPr>
          <w:rStyle w:val="FootnoteAnchor"/>
          <w:rtl w:val="true"/>
        </w:rPr>
        <w:footnoteReference w:id="911"/>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حشوة بني فلان بالكسر، أي من رُذَّالهم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تسمع كلام أراذل الشيعة وتقبل منهم في توهُّمهم أنَّ لنا أنصاراً كثيرة، وأنَّه لا بدَّ لنا من الخروج، وأنِّي القائم الموعود</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عُمَرَ بْنِ يَزِيدَ الصَّيْقَلُ، عَنْ عَلِيِّ بْنِ أَسْبَاطٍ، عَنْ عَلِيِّ بْنِ أَبِي حَمْزَةَ،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نَزَلَتْ فِي الْقَائِمِ</w:t>
      </w:r>
      <w:r>
        <w:rPr>
          <w:rStyle w:val="FootnoteAnchor"/>
          <w:rtl w:val="true"/>
        </w:rPr>
        <w:footnoteReference w:id="913"/>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أَصْبَحَ إِمَامُكُمْ غَائِباً عَنْكُمْ لَا تَدْرُونَ أَيْنَ هُوَ، فَمَنْ يَأْتِيكُمْ بِإِمَامٍ ظَاهِرٍ يَأْتِيكُمْ بِأَخْبَارِ السَّمَاءِ وَالْأَرْضِ وَحَلَالِ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جَاءَ تَأْوِيلُ هَذِهِ الْآيَةِ، وَلَا بُدَّ أَنْ يَجِيءَ تَأْوِيلُهَا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بْنِ عُبَيْدٍ، عَنْ مُحَمَّدِ بْنِ الْفُضَيْلِ</w:t>
      </w:r>
      <w:r>
        <w:rPr>
          <w:rStyle w:val="FootnoteAnchor"/>
          <w:rtl w:val="true"/>
        </w:rPr>
        <w:footnoteReference w:id="915"/>
      </w:r>
      <w:r>
        <w:rPr>
          <w:rFonts w:ascii="Amiri" w:hAnsi="Amiri" w:eastAsia="Amiri" w:cs="Amiri"/>
          <w:color w:val="111111"/>
          <w:sz w:val="28"/>
          <w:sz w:val="28"/>
          <w:szCs w:val="28"/>
          <w:rtl w:val="true"/>
          <w:lang w:bidi="ar-SA"/>
        </w:rPr>
        <w:t xml:space="preserve">،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 وَالْإِنْسِ، وَجَعَلَ مِنْ بَعْدِهِ الِاثْنَيْعَشَرَ وَصِيًّا، مِنْهُمْ مَنْ مَضَىٰ وَمِنْهُمْ مَنْ بَقِيَ، وَكُلُّ وَصِيٍّ جَرَتْ فِيهِ سُنَّةٌ مِنَ الْأَوْصِيَاءِ الَّذِينَ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أَوْصِيَاءِ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اثْنَيْ عَشَرَ،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المَسِيحِ </w:t>
      </w:r>
      <w:r>
        <w:rPr>
          <w:rFonts w:eastAsia="Amiri" w:cs="Amiri" w:ascii="Amiri" w:hAnsi="Amiri"/>
          <w:color w:val="111111"/>
          <w:sz w:val="28"/>
          <w:szCs w:val="28"/>
          <w:rtl w:val="true"/>
          <w:lang w:bidi="ar-SA"/>
        </w:rPr>
        <w:t>»</w:t>
      </w:r>
      <w:r>
        <w:rPr>
          <w:rStyle w:val="FootnoteAnchor"/>
          <w:rtl w:val="true"/>
        </w:rPr>
        <w:footnoteReference w:id="916"/>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المسيح إشارة إلىٰ ما مرَّ من أنَّ الأُمَّة تفترق فيه ثلاث فِرَق، وأمَّا السُّنَن التي جرت في كلٍّ منهم فهنَّ ما اشتهر بواحدة منهنَّ كلٌّ منهم وغلبت عليه بحسب أحوال أهل زمانه، فمنهم من غلبت عليه العبادة، ومنهم من اشتغل بنشر العلوم، إلىٰ غير ذلك</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عَبْدِ اللهِ بْنِ حَمَّادٍ الْأَنْصَارِيِّ وَمُحَمَّدِ بْنِ سِنَانٍ جَمِيعاً، عَنْ أَبِي الْجَارُودِ زِيَادِ بْنِ المُنْذِرِ،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الْجَارُودِ، إِذَا دَارَتِ الْفَلَكُ،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الْقَائِمُ أَوْ هَلَكَ، بِأَيِّ وَادٍ سَلَكَ؟ وَقَالَ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وَقَدْ بُلِيَتْ عِظَامُهُ، فَعِنْدَ ذَلِكَ فَارْجُوهُ، فَإِذَا سَمِعْتُمْ بِهِ فَأْتُوهُ وَلَوْ حَبْواً عَلَىٰ الثَّلْجِ</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عِيسَىٰ، عَنْ سُلَيْمَانَ بْنِ دَاوُدَ،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صَاحِبِ هَذَا الْأَمْرِ أَرْبَعُ سُنَنٍ مِنْ أَرْبَعَةِ </w:t>
      </w:r>
    </w:p>
    <w:p>
      <w:pPr>
        <w:pStyle w:val="BookText"/>
        <w:rPr/>
      </w:pPr>
      <w:r>
        <w:rPr>
          <w:rFonts w:ascii="Amiri" w:hAnsi="Amiri" w:eastAsia="Amiri" w:cs="Amiri"/>
          <w:color w:val="111111"/>
          <w:sz w:val="28"/>
          <w:sz w:val="28"/>
          <w:szCs w:val="28"/>
          <w:rtl w:val="true"/>
          <w:lang w:bidi="ar-SA"/>
        </w:rPr>
        <w:t xml:space="preserve">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مُوسَىٰ فَخَائِفٌ يَتَرَقَّبُ، وَأَمَّا مِنْ يُوسُفُ فَالْحَبْسُ، وَأَمَّا مِنْ عِيسَىٰ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وَلَمْ يَمُتْ، 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فَالسَّيْفُ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أحمد بن زياد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محمّد بن عيسىٰ، عن سليمان بن داود،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الْقَزْوِينِيُّ</w:t>
      </w:r>
      <w:r>
        <w:rPr>
          <w:rStyle w:val="FootnoteAnchor"/>
          <w:rtl w:val="true"/>
        </w:rPr>
        <w:footnoteReference w:id="9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بْنِ مُسْلِمٍ الثَّقَفِيِّ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مُسْلِمٍ، إِنَّ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مَتَّىٰ، وَيُوسُفَ بْنِ يَعْقُوبَ،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شَبَهُهُ مِنْ يُونُسَ بْنِ مَتَّىٰ فَرُجُوعُهُ مِنْ غَيْبَتِهِ وَهُوَ شَابٌّ بَعْدَ كِبَرِ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شَبَهُهُ مِنْ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فَالْغَيْبَةُ مِنْ خَاصَّتِهِ وَعَامَّتِهِ، وَاخْتِفَاؤُهُ مِنْ إِخْوَتِهِ، وَإِشْكَالُ أَمْرِهِ عَلَىٰ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المَسَافَةِ بَيْنَهُ وَبَيْنَ أَبِيهِ وَأَهْلِهِ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شَبَهُهُ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فَدَوَامُ خَوْفِهِ، وَطُولُ غَيْبَتِهِ، وَخَفَاءُ وِلَادَتِهِ، وَتَعَبُ شِيعَتِهِ مِنْ بَعْدِهِ مِمَّا لَقُوا مِنَ الْأَذَىٰ وَالْهَوَانِ إِلَىٰ أَنْ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ظُهُورِهِ وَنَصْرِهِ وَأَيَّدَهُ عَلَىٰ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شَبَهُهُ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فَاخْتِلَافُ مَنِ </w:t>
      </w:r>
    </w:p>
    <w:p>
      <w:pPr>
        <w:pStyle w:val="BookText"/>
        <w:rPr/>
      </w:pPr>
      <w:r>
        <w:rPr>
          <w:rFonts w:ascii="Amiri" w:hAnsi="Amiri" w:eastAsia="Amiri" w:cs="Amiri"/>
          <w:color w:val="111111"/>
          <w:sz w:val="28"/>
          <w:sz w:val="28"/>
          <w:szCs w:val="28"/>
          <w:rtl w:val="true"/>
          <w:lang w:bidi="ar-SA"/>
        </w:rPr>
        <w:t>اخْتَلَفَ فِيهِ حَتَّىٰ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شَبَهُهُ مِنْ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فَخُرُوجُهُ بِالسَّيْفِ</w:t>
      </w:r>
      <w:r>
        <w:rPr>
          <w:rStyle w:val="FootnoteAnchor"/>
          <w:rtl w:val="true"/>
        </w:rPr>
        <w:footnoteReference w:id="922"/>
      </w:r>
      <w:r>
        <w:rPr>
          <w:rFonts w:ascii="Amiri" w:hAnsi="Amiri" w:eastAsia="Amiri" w:cs="Amiri"/>
          <w:color w:val="111111"/>
          <w:sz w:val="28"/>
          <w:sz w:val="28"/>
          <w:szCs w:val="28"/>
          <w:rtl w:val="true"/>
          <w:lang w:bidi="ar-SA"/>
        </w:rPr>
        <w:t xml:space="preserve">، وَقَتْلُهُ أَعْدَاءَ اللهِ وَأَعْدَاءَ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وَالْجَبَّارِينَ وَالطَّوَاغِيتَ، وَأَنَّهُ يُنْصَرُبِالسَّيْفِ وَالرُّعْبِ، وَأَنَّهُ لَا تُرَدُّ لَهُ 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عَلَامَاتِ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مِنَ الشَّامِ، وَخُرُوجَ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وَصَيْحَةً مِنَ السَّمَاءِ فِي شَهْرِ رَمَضَانَ، وَمُنَادٍ يُنَادِي مِنَ السَّمَاءِ بِاسْمِهِ وَاسْمِ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وَمُحَمَّدُ بْنُ الْحُسَيْنِ ابْنِ أَبِي الْخَطَّابِ وَالْهَيْثَمُ بْنُ أَبِي مَسْرُوقٍ النَّهْدِيُّ، عَنِ الْحَسَنِ بْنِ مَحْبُوبٍ السَّرَّادِ، عَنْ عَلِيِّ بْنِ رِئَابٍ،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النَّاسِ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وَأَعْلَمَهُمْ بِهِ وَأَرْأَفَهُمْ بِالنَّاسِ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فَادْخُلُوا أَيْنَ دَخَلُوا وَفَارِقُوا مَنْ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حُسَيْناً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فَإِنَّ الْحَقَّ فِيهِمْ، وَهُمُ الْأَوْصِيَاءُ، وَمِنْهُمُ الْأَئِمَّةُ، فَأَيْنَمَا رَأَيْتُمُوهُمْ فَاتَّبِعُوهُمْ، وَإِنْ أَصْبَحْتُمْ يَوْماً لَا تَرَوْنَ مِنْهُمْ أَحَداً فَاسْتَغِيثُوا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وَانْظُرُوا السُّنَّةَ الَّتِي كُنْتُمْ عَلَيْهَا وَاتَّبِعُوهَا، وَأَحِبُّوا مَنْ كُنْتُمْ تُحِبُّونَ، وَأَبْغِضُوا مَنْ كُنْتُمْ تُبْغِضُونَ، فَمَا أَسْرَعَ مَا يَأْتِيكُمُ الْفَرَجُ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وَمُحَمَّدُ بْنُ عِيسَىٰ، عَنْ مُحَمَّدِ بْنِ أَبِي عُمَيْرٍ، عَنْ جَمِيلِ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قَبْلَ عَلِيِّ بْنِ أَبِي طَالِبٍ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مَكَثَ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ثَلَاثَ سِنِينَ مُخْتَفِياً خائِفاً يَتَرَقَّبُ وَيَخَافُقَوْمَهُ وَالنَّاسَ</w:t>
      </w:r>
      <w:r>
        <w:rPr>
          <w:rStyle w:val="FootnoteAnchor"/>
          <w:rtl w:val="true"/>
        </w:rPr>
        <w:footnoteReference w:id="9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والحديث طويل أخذنا منه موضع الحاجة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عَنْ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الْحَارِثِ، عَنِ المُفَضَّلِ بْنِ عُمَرَ، عَنْ أَبِي عَبْدِ اللهِ جَعْفَرِ بْنِ مُحَمَّدٍ الصَّادِقِ، عَنْ أَبِيهِ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النَّوْفَلِيِّ، عَنِ الْحَسَنِ بْنِ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صَاحِبِ هَذَا الْأَمْرِ سُنَّةٌ مِنْ مُوسَىٰ،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مُوسَىٰ فَخَائِفٌ يَتَرَقَّبُ، وَأَمَّا مِنْ عِيسَىٰ فَيُقَالُ فِيهِ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عِيسَىٰ، وَأَمَّا مِنْ يُوسُفَ فَالسِّجْنُ وَالْغَيْبَةُ، 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فَالْقِيَامُ بِسِيرَتِهِ وَتَبْيِينُ آثَارِهِ</w:t>
      </w:r>
      <w:r>
        <w:rPr>
          <w:rStyle w:val="FootnoteAnchor"/>
          <w:rtl w:val="true"/>
        </w:rPr>
        <w:footnoteReference w:id="925"/>
      </w:r>
      <w:r>
        <w:rPr>
          <w:rFonts w:ascii="Amiri" w:hAnsi="Amiri" w:eastAsia="Amiri" w:cs="Amiri"/>
          <w:color w:val="111111"/>
          <w:sz w:val="28"/>
          <w:sz w:val="28"/>
          <w:szCs w:val="28"/>
          <w:rtl w:val="true"/>
          <w:lang w:bidi="ar-SA"/>
        </w:rPr>
        <w:t xml:space="preserve">، ثُمَّ يَضَعُ سَيْفَهُ عَلَىٰ عَاتِقِهِ ثَمَانِيَةَ أَشْهُرٍ، فَلَا يَزَالُ يَقْتُلُ أَعْدَاءَ اللهِ حَتَّىٰ يَرْضَىٰ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 اللهَ تَعَالَىٰ قَدْ رَضِيَ؟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 الرَّحْمَةَ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w:t>
      </w:r>
    </w:p>
    <w:p>
      <w:pPr>
        <w:pStyle w:val="BookText"/>
        <w:rPr/>
      </w:pPr>
      <w:r>
        <w:rPr>
          <w:rFonts w:ascii="Amiri" w:hAnsi="Amiri" w:eastAsia="Amiri" w:cs="Amiri"/>
          <w:color w:val="111111"/>
          <w:sz w:val="28"/>
          <w:sz w:val="28"/>
          <w:szCs w:val="28"/>
          <w:rtl w:val="true"/>
          <w:lang w:bidi="ar-SA"/>
        </w:rPr>
        <w:t>الْقُمِّيُّ، عَنْ مُحَمَّدِ بْنِ أَحْمَدَ بْنِ يَحْيَىٰ، عَنْ إِبْرَاهِيمَ بْنِ هَاشِمٍ، عَنْ أَبِي أَحْمَدَ الْأَزْدِيِّ،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فِيهِ سُنَّةٌ مِنْ يُوسُفَ، ابْنُ أَمَةٍ سَوْدَاءَ، يُصْلِحُ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فِي لَيْلَةٍ وَاحِدَةٍ</w:t>
      </w:r>
      <w:r>
        <w:rPr>
          <w:rFonts w:eastAsia="Amiri" w:cs="Amiri" w:ascii="Amiri" w:hAnsi="Amiri"/>
          <w:color w:val="111111"/>
          <w:sz w:val="28"/>
          <w:szCs w:val="28"/>
          <w:rtl w:val="true"/>
          <w:lang w:bidi="ar-SA"/>
        </w:rPr>
        <w:t>»</w:t>
      </w:r>
      <w:r>
        <w:rPr>
          <w:rStyle w:val="FootnoteAnchor"/>
          <w:rtl w:val="true"/>
        </w:rPr>
        <w:footnoteReference w:id="926"/>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بْنِ وَهْبٍ الْبَغْدَادِيُّ وَيَعْقُوبُ بْنُ يَزِيدَ، عَنْ سُلَيْمَانَ بْنِ الْحَسَنِ، عَنْ سَعْدِ بْنِ أَبِي خَلَفٍ الزَّامِّ</w:t>
      </w:r>
      <w:r>
        <w:rPr>
          <w:rStyle w:val="FootnoteAnchor"/>
          <w:rtl w:val="true"/>
        </w:rPr>
        <w:footnoteReference w:id="928"/>
      </w:r>
      <w:r>
        <w:rPr>
          <w:rFonts w:ascii="Amiri" w:hAnsi="Amiri" w:eastAsia="Amiri" w:cs="Amiri"/>
          <w:color w:val="111111"/>
          <w:sz w:val="28"/>
          <w:sz w:val="28"/>
          <w:szCs w:val="28"/>
          <w:rtl w:val="true"/>
          <w:lang w:bidi="ar-SA"/>
        </w:rPr>
        <w:t xml:space="preserve">، عَنْ مَعْرُوفِ بْنِ خَرَّبُوذَ،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بِمَنْزِلَةِ النُّجُومِ إِذَا خَفِيَ نَجْمٌ بَدَا 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وَأَمَانٌ وَسِلْمٌ وَإِسْلَامٌ وَفَاتِحٌ وَمِفْتَاحٌ، حَتَّىٰ إِذَا اسْتَوَىٰ بَنُو عَبْدِ المُطَّلِبِ فَلَمْ يُدْرَ أَيٌّ مِنْ أَيٍّ أَظْهَرَ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فَاحْمَدُوا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يُخَيَّرُ الصَّعْبَ وَالذَّلُولَ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فَأَيَّهُمَا يَخْتَارُ؟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يَخْتَارُ الصَّعْبَ عَلَىٰ الذَّلُولِ </w:t>
      </w:r>
      <w:r>
        <w:rPr>
          <w:rFonts w:eastAsia="Amiri" w:cs="Amiri" w:ascii="Amiri" w:hAnsi="Amiri"/>
          <w:color w:val="111111"/>
          <w:sz w:val="28"/>
          <w:szCs w:val="28"/>
          <w:rtl w:val="true"/>
          <w:lang w:bidi="ar-SA"/>
        </w:rPr>
        <w:t>»</w:t>
      </w:r>
      <w:r>
        <w:rPr>
          <w:rStyle w:val="FootnoteAnchor"/>
          <w:rtl w:val="true"/>
        </w:rPr>
        <w:footnoteReference w:id="929"/>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مَسْعُودٍ، عَنْ نَصْرِ بْنِ الصَّبَّاحِ، عَنْ جَعْفَرِ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أَخُو أَبِي عَلِيٍّ الْكَابُليِّ، عَنِ </w:t>
      </w:r>
    </w:p>
    <w:p>
      <w:pPr>
        <w:pStyle w:val="BookText"/>
        <w:rPr/>
      </w:pPr>
      <w:r>
        <w:rPr>
          <w:rFonts w:ascii="Amiri" w:hAnsi="Amiri" w:eastAsia="Amiri" w:cs="Amiri"/>
          <w:color w:val="111111"/>
          <w:sz w:val="28"/>
          <w:sz w:val="28"/>
          <w:szCs w:val="28"/>
          <w:rtl w:val="true"/>
          <w:lang w:bidi="ar-SA"/>
        </w:rPr>
        <w:t>الْقَابُوسِيِّ، عَنْ نَصْرِ بْنِ السِّنْدِيِّ، عَنِ الْخَلِيلِ بْنِ عَمْرٍو</w:t>
      </w:r>
      <w:r>
        <w:rPr>
          <w:rStyle w:val="FootnoteAnchor"/>
          <w:rtl w:val="true"/>
        </w:rPr>
        <w:footnoteReference w:id="931"/>
      </w:r>
      <w:r>
        <w:rPr>
          <w:rFonts w:ascii="Amiri" w:hAnsi="Amiri" w:eastAsia="Amiri" w:cs="Amiri"/>
          <w:color w:val="111111"/>
          <w:sz w:val="28"/>
          <w:sz w:val="28"/>
          <w:szCs w:val="28"/>
          <w:rtl w:val="true"/>
          <w:lang w:bidi="ar-SA"/>
        </w:rPr>
        <w:t>، عَنْ عَلِيِّ بْنِ الْحُسَيْنِ الْفَزَارِيِّ، عَنْ إِبْرَاهِيمَ بْنِ عَطِيَّةَ، عَنْ أُمِّ هَانِيٍّ الثَّقَفِيَّةِ،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عَلَىٰ سَيِّدِي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بِقَلْبِي، فَأَقْلَقَتْنِي وَأَسْهَرَتْ لَيْلي،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فَسَلِي يَا أُمَّ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المَسْأَلَةُ سَأَلْتِينِي يَا أُمَّ هَانِيٍّ، هَذَا مَوْلُودٌ فِي آخِرِ الزَّمَانِ هُوَ المَهْدِيُّ مِنْ هَذِهِ الْعِتْرَةِ، تَكُونُ لَهُ حَيْرَةٌ وغَيْبَةٌ يَضِلُّ فِيهَا أَقْوَامٌ وَيَهْتَدِي فِيهَا أَقْوَامٌ، فَيَا طُوبَىٰ لَكِ إِنْ أَدْرَكْتِيهِ، وَيَا طُوبَىٰ لِمَنْ أَدْرَكَهُ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أَبِي عَبْدِ اللهِ الْبَرْقِيِّ، عَنْ أَبِيهِ، عَنِ المُغِيرَةِ، عَنِ المُفَضَّلِ بْنِ صَالِحٍ، عَنْ جَابِرٍ</w:t>
      </w:r>
      <w:r>
        <w:rPr>
          <w:rStyle w:val="FootnoteAnchor"/>
          <w:rtl w:val="true"/>
        </w:rPr>
        <w:footnoteReference w:id="932"/>
      </w:r>
      <w:r>
        <w:rPr>
          <w:rFonts w:ascii="Amiri" w:hAnsi="Amiri" w:eastAsia="Amiri" w:cs="Amiri"/>
          <w:color w:val="111111"/>
          <w:sz w:val="28"/>
          <w:sz w:val="28"/>
          <w:szCs w:val="28"/>
          <w:rtl w:val="true"/>
          <w:lang w:bidi="ar-SA"/>
        </w:rPr>
        <w:t xml:space="preserve">،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يَغِيبُ عَنْهُمْ إِمَامُهُمْ، فَيَا طُوبَىٰ لِلثَّابِتِينَ عَلَىٰ أَمْرِنَا فِي ذَلِكَ الزَّمَانِ، إِنَّ أَدْنَىٰ مَا يَكُونُلَهُمْ مِنَ الثَّوَابِ أَنْ يُنَادِيَهُمُ الْبَارِئُ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w:t>
      </w:r>
      <w:r>
        <w:rPr>
          <w:rStyle w:val="FootnoteAnchor"/>
          <w:rtl w:val="true"/>
        </w:rPr>
        <w:footnoteReference w:id="933"/>
      </w:r>
      <w:r>
        <w:rPr>
          <w:rFonts w:ascii="Amiri" w:hAnsi="Amiri" w:eastAsia="Amiri" w:cs="Amiri"/>
          <w:color w:val="111111"/>
          <w:sz w:val="28"/>
          <w:sz w:val="28"/>
          <w:szCs w:val="28"/>
          <w:rtl w:val="true"/>
          <w:lang w:bidi="ar-SA"/>
        </w:rPr>
        <w:t>وَإِمَائِي، آمَنْتُمْ بِسِرِّي، وَصَدَّقْتُمْ بِغَيْبِي، فَأَبْشِرُوا بِحُسْنِ الثَّوَابِ مِنِّي، فَأَنْتُمْ عِبَادِي وَإِمَائِي حَقًّا، مِنْكُمْ أَتَقَبَّلُ، وَعَنْكُمْ أَعْفُو، وَلَكُمْ أَغْفِرُ، وَبِكُمْ أَسْقِي عِبَادِيَ الْغَيْثَ وَأَدْفَعُ عَنْهُمُ الْبَلَاءَ، وَلَوْلَاكُمْ لَأَنْزَلْتُ عَلَيْهِمْ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أَفْضَلُ مَا يَسْتَعْمِلُهُ المُؤْمِنُ فِي ذَلِكَ الزَّمَانِ؟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اللِّسَانِ وَلُزُومُ الْبَيْتِ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ابْنِ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مِنَّا مَنْصُورٌ بِالرُّعْبِ، مُؤَيَّدٌ بِالنَّصْرِ، تُطْوَىٰ لَهُ الْأَرْضُ، وَتَظْهَرُ لَهُ الْكُنُوزُ، يَبْلُغُ سُلْطَانُهُ المَشْرِقَ وَالمَغْرِبَ، وَيُظْهِرُ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دَيْنَهُ  عَلَىٰ الدِّينِ كُلِّهِ وَلَوْ كَرِهَ المُشْرِكُونَ ، فَلَا يَبْقَىٰ فِي الْأَرْضِ خَرَابٌ إِلَّا قَدْ عُمِرَ،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تَشَبَّهَ الرِّجَالُ بِالنِّسَاءِ، وَالنِّسَاءُ بِالرِّجَالِ، وَاكْتَفَىٰ الرِّجَالُ بِالرِّجَالِ، وَالنِّسَاءُ بِالنِّسَاءِ، وَرَكِبَ ذَوَاتُ الْفُرُوجِ السُّرُوجَ، وَقُبِلَتْ شَهَادَاتُ الزُّورِ، وَرُدَّتْ شَهَادَاتُ الْعُدُولِ، وَاسْتَخَفَّ النَّاسُ بِالدِّمَاءِ، وَارْتِكَابِ الزِّنَاءِ، وَأُكِلَ الرِّبَا، وَاتُّقِيَ الْأَشْرَارُمَخَافَةَ أَلْسِنَتِهِمْ، وَخُرُوجُ السُّفْيَانِيِّ مِنَ الشَّامِ، وَالْيَمَانِيِّ مِنَ الْيَمَنِ، وَخَسْفٌ بِالْبَيْدَاءِ، وَقَتْلُ غُلَامٍ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 اسْمُهُ مُحَمَّدُ بْنُ الْحَسَنِ النَّفْسُ الزَّكِيَّةُ، وَجَاءَتْ صَيْحَةٌ مِنَ السَّمَاءِ بِأَنَّ الْحَقَّ فِيهِ وَفِي شِيعَتِهِ، فَعِنْدَ ذَلِكَ خُرُوجُ قَائِمِنَا، فَإِذَا خَرَجَ أَسْنَدَ ظَهْرَهُ إِلَىٰ الْكَعْبَةِ، وَاجْتَمَعَ إِلَيْهِ ثَلَاثُمِائَةٍ وَثَلَاثَةَ عَشَرَ رَجُلاً، وَأَوَّلُ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وَخَلِيفَتُهُ وَحُجَّتُهُ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 فَإِذَا اجْتَمَعَ إِلَيْهِ الْعِقْدُ</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فَلَا يَبْقَىٰ فِي الْأَرْضِ مَعْبُودٌ </w:t>
      </w:r>
    </w:p>
    <w:p>
      <w:pPr>
        <w:pStyle w:val="BookText"/>
        <w:rPr/>
      </w:pPr>
      <w:r>
        <w:rPr>
          <w:rFonts w:ascii="Amiri" w:hAnsi="Amiri" w:eastAsia="Amiri" w:cs="Amiri"/>
          <w:color w:val="111111"/>
          <w:sz w:val="28"/>
          <w:sz w:val="28"/>
          <w:szCs w:val="28"/>
          <w:rtl w:val="true"/>
          <w:lang w:bidi="ar-SA"/>
        </w:rPr>
        <w:t xml:space="preserve">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إِلَّا وَقَعَتْ فِيهِ نَارٌ فَاحْتَرَقَ، وَذَلِكَ بَعْدَ غَيْبَةٍ طَوِيلَةٍ، لِيَعْلَمَ اللهُ مَنْ يُطِيعُهُ بِالْغَيْبِ وَيُؤْمِنُ بِهِ </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مِنْ كِتَابِ أَحْمَدَ الدَّهَّانِ، عَنِ الْقَاسِمِ بْنِ حَمْزَةَ،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إِسْمَاعِيلَ السَّرَّاجُ، عَنْ خَيْثَمَةَ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المَخْزُومِيُّ</w:t>
      </w:r>
      <w:r>
        <w:rPr>
          <w:rStyle w:val="FootnoteAnchor"/>
          <w:rtl w:val="true"/>
        </w:rPr>
        <w:footnoteReference w:id="9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الْخُلَفَاءِ الْاِثْنَيْ عَشَرَ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بَلَغَآخِرَهُمْ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عَشَرَ الَّذِي يُصَلِّي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بِسُنَّتِهِ وَالْقُرْآنِ الْكَرِيمِ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الجزء الأوَّل</w:t>
      </w:r>
      <w:r>
        <w:rPr>
          <w:rStyle w:val="FootnoteAnchor"/>
          <w:rtl w:val="true"/>
        </w:rPr>
        <w:footnoteReference w:id="939"/>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النعمة في إثبات الغيبة وكشف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الشيخ الفقيه</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ابن عليِّ الحسين بن موسىٰ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ويتلوه الجزء الثاني أوَّله باب ما روي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5544_183358"/>
      <w:bookmarkStart w:id="255" w:name="pg15544_183358"/>
      <w:bookmarkEnd w:id="255"/>
    </w:p>
    <w:p>
      <w:pPr>
        <w:pStyle w:val="Heading2"/>
        <w:numPr>
          <w:ilvl w:val="1"/>
          <w:numId w:val="1"/>
        </w:numPr>
        <w:rPr/>
      </w:pPr>
      <w:bookmarkStart w:id="256" w:name="pg15544_183358"/>
      <w:bookmarkStart w:id="257" w:name="__RefHeading___Toc9007376_2142443653"/>
      <w:bookmarkStart w:id="258" w:name="_Toc79"/>
      <w:bookmarkEnd w:id="256"/>
      <w:bookmarkEnd w:id="257"/>
      <w:r>
        <w:rPr>
          <w:rtl w:val="true"/>
        </w:rPr>
        <w:t>الفهرس</w:t>
      </w:r>
      <w:bookmarkEnd w:id="258"/>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أهمّيَّة هذا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تأليف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قبل الخليقة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طاعة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لأحد أنْ يختار الخليفة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وحدة الخليفة في كلِّ 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وجود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 في أمره تعالىٰ الملائكة بالسجود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معرفة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الغيبة والحكمة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آخر لإثبات المشاكلة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قول الناووسيَّة والواقفة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ادِّعاء الواقفة الغيبة علىٰ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عن 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عن اعتراض آخر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اعتراضات لابن 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لأحد المشايخ في الردِّ علىٰ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علىٰ وجود إمام غائب من العترة يظهر ويملأ الأرض عدلاً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اعتراضات للزيديَّة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آخر للزيديَّة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آخر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آخر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آخر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آخر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آخر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آخر لبعضهم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من المخالفين ودفعها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المؤلِّف مع ملحد عند ركن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إدريس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حديث واحد طويل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ظهور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غيبة صالح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حديث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حديثان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مضيِّ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ووقوع الغيبة بالأوصياء والحُجَج من بعده إلىٰ أيَّام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حديث واحد طويل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بالنبيِّ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خبر واحد 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قُسِّ بن ساعدة الأيادي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عبد المطَّلب وأبي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سيف بن ذي يزن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حديث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بحيرىٰ 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الباب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ما حكاه خالد بن أسيد بن أبي العيص وطليق بن سفيان ابن أُميَّة عن كبير الرهبان في طريق الشام من معرفته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حديث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المويهب 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حديث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سطيح 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حديث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الباب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يوسف اليهودي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وبصفاته وعلاماته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حديث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الباب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حواش المقبل من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حديث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زيد بن عمرو بن 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الباب الحادي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التي من أجلها يُحتاج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الباب الثاني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الوصيَّة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الأرض لا تخلو من حجَّة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خلقه إلىٰ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العترة والآل والأهل والذرّيَّة والسلالة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الباب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الله تبارك وتعالىٰ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الباب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الباب الخامس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الباب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الباب 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سيِّدة نساء العالمين فاطمة الزهراء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الصحيفة وما فيها من أسماء الأئمَّة وأسماء أُمَّهاتهم وأنَّ الثاني عشر منهم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حديث واحد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الباب 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اللوح الذي أهداه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فعرضته علىٰ جابر بن عبد الله الأنصاري حتَّىٰ قرأه وانتسخه وأخبر به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الباب التاسع والعشرون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 به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حديثان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الباب الحادي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سيِّد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الباب الثاني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أبو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تدوين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الشهرستاني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الأوَّل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الغيبة كتبه قبل ضلاله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دينه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وفاته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 يدلُّ المسلمين بهما علىٰ المحجَّة الواضحة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بمعنىٰ التردُّد، أي الذهاب والمجيء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الصلت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مسنداً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إقامة الحدود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لبطلت الحكمة وتنيه الاختيار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وفائدة الاختيار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 الاختيار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يمنع الحاكم أكثر ممَّا يمنع القرآن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بيده ديوان الخراج، ويقال لمحمّد بن بشَّار البصري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جمع حديث أهل بلده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الباء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متعلِّقة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تكون اليد بمعنىٰ القدرة، بل متعلِّقة بفعل متأخِّر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أَسْتَكْبَرْتَ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ما لا يخفى، لأنَّ الهمزة للاستفهام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وشأنها الصدر، وعليه فلا يصحُّ أنْ يكون ما قبلها معمولاً لما بعدها كما حُقِّق في محلِّه، وفى حديث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بقدرتي وقوَّتي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جرَّتا نِعَماً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ما يأتي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 يفيد الحصر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يُهيِّؤ ويستقيم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يستثبت 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للإخوان بظهر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الوقوف بعرفة وحدِّ 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شاهدوا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يعهدوا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عبادة محصَّلة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مسنداً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بغداد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الرجل الذي كلَّمه بمدينة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 مصادره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النكير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مورده، ومخالف لما روي من طريق جابر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الغيب في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البعث والنشور وقيام القائم والرجعة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بالغيب هنا ثلاثة أشياء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 القائم، والكرَّة، ويوم القيامة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تصدَّوا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مستقيمة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بسند آخر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الماء ومدخله في الأرض، والمراد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أنبياء نسخهى أصل وسرچشمهى امامانند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ومفيضهم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الإفاضة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والعقل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رواه الخاصَّة والعامَّة بألفاظ مختلفة، 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عنترة بن عبد الرحمن الشيباني عامّي ذكره ابن حبَّان في الثقات، 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مستقيم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عبد المَلِك عنونه النجاشي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 عين، روىٰ عن أصحابنا ورووا عنه، ولم يكن متحقِّقاً بأمرنا، له كتاب يرويه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أبوه عنترة بن عبد الرحمن فعنونه العسقلاني في التقريب والتهذيب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 وذكر ابن أبي حاتم عن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كوفي ثقة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يرفع رجله رفعاً بيِّناً بقوَّة دون احتشام وتبختر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الأرض أو الطريق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محمّد بن أبي القاسم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قريباً منه محمّد بن جرير 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في 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ما 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والعاصمي في العسل المصفَّىٰ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والخركوشي في مناحل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مردويه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النبوَّة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والوصيُّ حجَّة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عليٍّ الخلال أبو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الحلواني، نزيل مكَّة، ثقة ثبت، يروي عن عبد الرزَّاق بن همَّام بن نافع الحميري، مولاهم أبى بكر الصنعاني، قال أحمد بن صالح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أحداً أحسن حديثاً من عبد الرزَّاق؟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ويرموه القوم بالتشيُّع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أبيه همَّام، وهو ثقة يروي عن مينا بن أبي مينا الزهري الخزَّاز مولىٰ عبد الرحمن بن عوف، وهو شيعي، جرحه العامَّة لتشيُّعه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تصحيف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محمّد بن أبي القاسم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511/115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الأنبياء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وشواهد آياته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 مصادره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لارميا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يزداد الرازي، قال أبو النضر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ونصر بن سيَّار لم أجد من ذكره، وليس هو بنصر بن سيَّار والي خراسان من قِبَل هشام بن عبد المَلِك، ومحمّد بن عبد ربِّه الأنصاري أجاز التلعكبري جميع حديثه، وكان يروي عن سعد بن عبد الله وعبد الله بن جعفر الحميري ونظرائهما كما 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عبد الله بن خالد فلم أعرفه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معشر نجيح بن عبد الرحمن السندي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المهملة وسكون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مولىٰ بني هاشم مشهور بكنيته، وليس بقويٍّ في الحديث، ومحمّد بن قيس شيخه ضعيف كما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محمّد بن كعب القرظي فثقة عالم وُلِدَ سنة أربعين على الصحيح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عمارة بن غزية المدني فوثَّقه أحمد وأبو زرعة، وقال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بحديثه بأس، وكان صدوقاً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سعيد بن أبي سعيد فاسمه كيسان المقبري أبو سعد المدني، والمقبري نسبة إلى مقبرة بالمدينة كان مجاوراً لها، فهو ثقة صدوق كما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عبد الله بن أبي مليكة فهو عبد الله بن عبيد الله، وأبو مليكة بالتصغير ثقة فقيه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ارفق بنفسك وكفَّ عن هذا القول واليمين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يقرأ أو يحفظ جميع القرآن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محمّد الحميري، سيِّد الشعراء، كان يقول أوَّلاً بإمامة محمّد بن الحنفيَّة، ثمّ رجع إلىٰ الحقِّ، وأمره في الجلالة والمجد ظاهر لمن تتبَّع 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فبعثت الأكابر والشرفاء من الشيعة سبعين كفناً له، فكفَّنه الرشيد من ماله وردَّ الأكفان إلىٰ أهلها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الفَرْق بين الفِرَق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الأسباط ليس بهم 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المِلَل والنِّحَل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الفَرْق بين الفِرَق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وسبط غيَّبته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إعلام الورىٰ المنقول من كمال الدِّين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الفَرْق بين الفِرَق والمِلَل والنحل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يقود الخيل يقدمها اللواء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الفَرْق بين الفِرَق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تغيب لا يُرىٰ فيهم زماناً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والفَرْق بين الفِرَق لعبد القاهر بن طاهر البغدادي الأسفراييني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والمِلَل والنِّحَل للشهرستاني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المصراع في بعض النُّسَخ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نفوس البرايا أنَّه سيؤوب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وقبل هذا البيت قوله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 الله والله أكبر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ودنت بدين غير ما كنت ديِّناً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الذي أعيا وغلظ من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الشديدة من الإبل، والناقة الصلبة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أو الأرض المستوية البعيدة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مبطناً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 الخائف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السماء، ووجه كلِّ شيء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والمنصَّب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بالصفيح هنا موضع بين حنين وأنصاب الحرم، كما يظهر من بعض اللغات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وفى بعض نُسَخ الحديث</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 مسيب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ينقاد، والاسم الحرَّان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فحتم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هو الصواب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فيملأ عدلاَّ كلَّ شرق ومغرب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عتابهم إيَّاي ليس بموقع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وموجود في جميع النُّسَخ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المختار القلانسي الكوفي، ثقة، واقفي،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بن إسماعيل الظاهر هو عليُّ بن السندي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حيَّان السرَّاج فهو كيساني متعصِّب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عن الشيء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يدلُّ الخبر علىٰ أنَّ ما افتراه الكيسانيَّة من أنَّ محمّد بن الحنفيَّة ذهب من خوف ابن الزبير إلىٰ اليمن وغاب في جبل رضوىٰ وهو حيٌّ يخرج في آخر الزمان باطل، وكان أنشد السيِّد الحميري في ذلك أبياتاً، ولمَّا رأىٰ المعجزات من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 ورجع إلىٰ الحقِّ وأنشد أبياتاً في بطلان ما اعتقده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وأمثال هذه ليس ببعيد كما ذهب جماعة كثيرة إلىٰ أنَّ أبا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يمت مع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في حبس السندي بن شاهك علىٰ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في جنازته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أهل بغداد، ومع هذا قالوا 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أنا في الكوفة مزاراً عتيقاً وكان عليه لوحاً مكتوباً عليه اسم محمّد بن الحنفيَّة، فيمكن أنْ يكون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فوته هناك أو يكون جاء إليه بطيِّ الأرض كما روي متواتراً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لهم طيُّ الأرض وكانوا يذهبون إلىٰ ما أرادوه به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عمُّ الرشيد أحد أركان الدولة العبَّاسيَّة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وزناً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وأصوات الناس في الحرب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الموضع الذي يتشعَّب منه الطُّرُق، ويقال له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 راه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مشىٰ حافياً بلا 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متسلِّباً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 رداء ولا زينة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السلطان نخبة أصحابه الذين يُقدِّمهم علىٰ غيرهم من جنده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والضوضاء أصوات الناس وغلبتهم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والسلب خلع لباس الزينة ولبس أثواب المصيبة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 من غير قتل ولا ضرب، بل مات بأجله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تحسَّر، أي تلهَّف أو مشىٰ بلا رداء وعمامة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أوردت هذه الأخبار في هذا الكتاب ردًّا علىٰ الواقفيَّة علىٰ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يزعمون أنَّه حيٌّ ويُنكِرون إمامة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وإمامة من بعده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صحَّة وفاة موسىٰ بن جعفر إبطال مذهبهم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كلام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لا يُغسِّله إلَّا الإمام، ولو كان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إماماً كما ذكرتم لغسَّله، وفي هذه الأخبار أنَّ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حجَّة لهم علينا في ذلك، لأنَّ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نهىٰ أنْ يُغسِّل الإمام إلَّا من يكون إماماً، فإنْ دخل من يُغسِّل الإمام في نهيه فغسَّله لم يبطل بذلك إمامة الإمام بعده، ولم يقل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لا يكون إلَّا الذي يُغسِّل من قبله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فبطل تعلُّقهم علينا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أنَّا قد روينا في بعض هذه الأخبار أنَّ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غسَّل أباه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خفى علىٰ الحاضرين لغسله غير من اطَّلع عليه، ولا تُنكِر الواقفيَّة أنَّ الإمام يجوز أنْ يطوي الله تعالىٰ له البعد حتَّىٰ يقطع المسافة البعيدة في المدَّة اليسيرة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الله بن يحيىٰ بن خاقان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فتعجَّبت ممَّا سمعت منهم أنَّهم جسروا يُكَنُّون رجلاً علىٰ أبي بحضرته، ولم يُكَنَّ عنده إلَّا خليفة أو وليَّ عهد أو من أمر السلطان أنْ يُكَنَّىٰ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هو أخو الخليفة المعتمد علىٰ الله أحمد بن المتوكِّل، وكان صاحب جيشه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من الناس، يعني رديفين منظَّمين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فقاموا بين مجلس أبي وبين باب الدار سماطين إلىٰ أنْ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مقبلاً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نظر وجلس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جعفر الكذَّاب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يبالِ بما قال وما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بالشراب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العيى عن الكلام في رخاوة وقلَّة فهم، والأحمق، والمراد الثاني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خواصِّ خدم الخليفة، وكان شقيًّا من الأشقياء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الفطن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للاطِّلاع علىٰ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حبل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مات من غير قتل ولا ضرب ولا خنق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زجره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إنَّكم لا ترونه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أكثركم أو عن قريب، فإنَّ الظاهر أنَّ محمّد بن عثمان كان يراه في أيَّام سفارته، وهو الظاهر من الخبر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يحتمل أنْ يكون في أيَّام سفارته تصل إليه الكُتُب من وراء حجاب أو بوسائط، وما أخبر به في الخبر الآتي يكون إخباراً عن هذه المرَّة لكنَّهما بعيدان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مسنداً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مسنداً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يعني في ميزان الحكمة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والمنيتة أي المائلة كما في بعض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يأتي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حمل إنْ كان بهنَّ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أسبابهم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تسلَّق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تسوَّره وصعد عليه، والمتسلِّق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التسلُّق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الاستيصال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تغطية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 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المتأمِّل للحقِّ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أخفىٰ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أخذ</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بين المعقوفتين كانت في بعض النُّسَخ دون بعض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أبو داود الطيالسي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والمنقري في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هشام في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مستدركه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يُشكِّكه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المكسورة وفتح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أبو جعفر، متكلِّم، عظيم القدر، حسن العقيدة، كان قديماً من المعتزلة وتبصَّر وانتقل، وكان شيخ الإماميَّة في زمانه، كما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كلُّ مدَّعٍ ومدَّعىٰ له فمحقٌّ، وإنْ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للمدَّعىٰ تصحيح دعواه فمنصف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غير عليِّ بن أبي غانم الذي عنونه منتجب الدِّين في فهرسته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هو رجل آخر لم أعثر علىٰ عنوانه في كُتُب الرجال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أبو جعفر قال للمعترض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جواب أبي جعفر ابن أبي غانم للمعترض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تعجَّب منه ابن بشَّار، لأنَّ جعفر ليس بقابل أنْ يُخاصَم فيه، أولم يكن مورداً لها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والانتقال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القائلين بإمامة جعفر الكذَّاب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مسنداً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بأبي جعفر محمّد بن عبد الرحمن بن قبة، وبأبي الحسن عليِّ بن أحمد بن بشَّار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وأبو بكر، وعبد الله بن أريقط الليثي، وأسماء بنت أبي بكر، وعامر بن فهيرة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والقصَّة كما 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الغار ثلاثة أيَّام، ثمّ أذن الله له في الهجرة،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 عن مكَّة يا محمّد، فليس لك بها ناصر بعد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الغار، وأقبل راعٍ لبعض قريش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أريقط، فدعاه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أريقط، أئتمنك علىٰ دمي؟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والله أحرسك وأحفظك ولا أدلُّ عليك، فأين تريد يا محمّد؟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لأسلكنَّ بك مسلكاً لا يهتدي إليه أحد، 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 عليًّا وبشِّره بأنَّ الله قد أذن لي في الهجرة، فيُهيِّئ لي زاداً وراحلةً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 أسماء بنتي وقل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تُهيِّئ لي زاداً وراحلتين، وأعلم عامر بن فهيرة 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موالي أبى بكر، وقد كان 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ائتنا بالزاد والراحلتين، فجاء ابن أريقط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فأخبره بذلك فبعث عليُّ بن أبي طالب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بزاد وراحلة، وبعث ابن فهيرة بزاد وراحلتين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الغار، وأخذ به ابن أريقط علىٰ طريق نخلة بين الجبال، فلم يرجعوا إلىٰ الطريق إلَّا بقديد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أقبلت به إلىٰ 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أدبرت به عن 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ما يعرف قبيلاً ولا دبيراً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ما أقبلت به المرأة من غزلها وما أدبرت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تعريض لابن بشَّار، يعنى أنَّه لا يدري ما يقول، ولسنا نحتج عليه في هذا الأمر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كان من يقوم إماماً قائماً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فارس بن حاتم بن ماهويه القزويني، نزيل العسكر،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غالٍ ملعون، أهدر أبو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دمه، وضمن لمن يقتله الجنَّة، فقتله 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أولاده وأحفاده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رواه الخاصَّة والعامَّة بألفاظ مختلفة، 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المعتزلة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أقام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وَقَالُوا لَنْ نُؤْمِنَ لَكَ حَتَّىٰ تَفْجُرَ لَنَا مِنَ الْأَرضِ يَنْبُوعاً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تَكُونَ لَكَ جَنَّةٌ مِنْ نَخِيلٍ وَعِنَبٍ فَتُفَجِّرَ الْأَنْهَارَ خِلَالَهَا تَفْجِيراً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تُسْقِطَ السَّمَاءَ كَمَا زَعَمْتَ عَلَيْنَا كِسَفاً أَوْ تَأْتِيَ بِاللهِ وَالْمَلَائِكَةِ قَبِيلاً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لَكَ بَيْتٌ مِنْ زُخْرُفٍ أَوْ تَرْقَىٰ فِي السَّمَاءِ وَلَنْ نُؤْمِنَ لِرُقِيِّكَ حَتَّىٰ تُنَزِّلَ عَلَيْنَا كِتَاباً نَقْرَؤُهُ قُلْ سُبْحَانَ رَبِّي هَلْ كُنْتُ إِلَّا بَشَراً رَسُولاً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يحيىٰ بن بكر بن عبد الرحمن التميمي الحنظلي، أبو زكريَّا النيسابوري،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إسحاق بن راهويه فهو أبو يعقوب الحنظلي المروزي المحدِّث الفقيه، قال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عندنا إمام من أئمَّة المسلمين، وما عبر جسر أفضل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أكثرها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مجالد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بعينه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زيد، عن المجالد، عن الشعبي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وعليه فالمراد هشام بن سنبر الدستوائي الذي يأتي، يروي عن مجالد بن سعيد بن عمير أبى عمر، وهو كما قال ابن حجر ليس بالقوي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الدستوائي، عن مجالد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هو الصواب لما في طريق الشيخ في 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عيسىٰ بن يونس، عن مجالد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بهشام أبو بكر البصري، واسم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هيثم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الشعبي فهو عامر بن شراحيل أبو عمرو، ثقة مشهور فقيه فاضل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مسروق فهو مسروق بن الأجدع بن مالك الهمداني الوادعي، ثقة فقيه عابد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بن أبي زواد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أظفر به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من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مخول بن ذكوان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أحمد في مسنده هذا الحديث ونحوه من أربع وثلاثين طريقاً عن جابر بن سمرة،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الخطيب البغدادي أيضاً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جابر بن سمرة، ونحوه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عبد الله بن عمرو، وأخرجه مسلم في صحيحه كتاب الإمارة بطُرُق عديدة من حديث جابر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وتصحيح اعتقادات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والمسائل العكبريَّة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 واستأصله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إيراد الأخبار المشتملة علىٰ البداء في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فالوجه في هذه الأخبار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يمتنع أنْ يكون الله تعالىٰ قد وقَّت هذا الأمر في الأوقات التي ذُكِرَت، فلمَّا تجدَّد ما تجدَّد تغيَّرت المصلحة واقتضت تأخيره إلىٰ وقت آخر، وكذلك فيما بعد، ويكون الوقت الأوَّل وكلُّ وقت يجوز أنْ يُؤخَّر مشروطاً بأنْ لا يتجدَّد ما يقتضي المصلحة تأخيره إلىٰ أنْ يجيء الوقت الذي لا يُغيِّره شيء فيكون محتوماً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يتأوَّل ما روي في تأخير الأعمار عن أوقاتها والزيادة فيها عند الدعاء والصدقات وصلة الأرحام، وما روي في تنقيص الأعمار عن أوقاتها إلىٰ ما قبله عند فعل الظلم وقطع الرحم وغير ذلك، وهو تعالىٰ وإنْ كان عالماً بالأمرين، فلا يمتنع أنْ يكون أحدهما معلوماً بشرط والآخر بلا شرط، وهذه الجملة لا خلاف فيها بين أهل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يتأوَّل أيضاً ما روي من أخبارنا المتضمِّنة للفظ البداء ويُبيَّن أنَّ معناها النسخ علىٰ ما يريده جميع أهل العدل فيما يجوز فيه النسخ، أو تغيُّر شروطها إنْ كان طريقها الخبر عن الكائنات، لأنَّ البداء في اللغة هو الظهور، فلا يمتنع أنْ يظهر لنا من أفعال الله تعالىٰ ما كنَّا نظنُّ خلافه، أو نعلم ولا نعلم شرطه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لأنَّه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التي وردت بأنَّ الإمام لا يُغسِّله إلَّا الإمام مع ضعف سندها لا تدلُّ علىٰ وجوب المباشرة، إنَّما دلالته علىٰ أنَّ وليَّ الإمام في التجهيز هو الإمام الذي بعده، سواء باشر ذلك بنفسه أو أمر من يفعل بإذنه أو برضاه إنْ غاب، وفى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صحيح أعلائي عن معاوية بن عمَّار،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أمرني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أغمز بطنه، ثمّ أُوضِّيه بالأشنان، ثمّ أغسل رأسه بالسدر ولحييه، ثمّ أفيض علىٰ جسده منه، ثمّ أدلك به جسده، ثمّ أفيض عليه ثلاثاً، ثمّ أغسله بالماء القراح، ثمّ أفيض عليه الماء بالكافور، وبالماء القراح، وأطرح فيه سبع ورقات سدر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898/66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يدخل القبر ومن لا 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تجهيز إسماعيل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حمزة لا بواكي 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الحزن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أميم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والأميم هو المضروب علىٰ أُمِّ رأسه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أخلاق النبيِّ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وورَّام في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يُفصَل به بين دعوىٰ المحق والمبطل في أمر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غالب الزراري في تاريخ آل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أبو غالب الزراري في تاريخ آل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غالب الزراري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آل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غالب الزراري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آل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هلال العبرتائي، روىت فيه ذموم عن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النعمان البجلي مؤمن الطاق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موسىٰ الوجيهي، زيدي، له كتاب قراءة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زيد بن عليٍّ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قراءة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الحسين بن معاذ فالظاهر هو الحسين بن معاذ بن خليف البصري الذي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قيس بن حفص فالظاهر هو قيس بن حفص بن القعقاع التميمي الدارمي مولاهم أبو محمّد البصري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 العجلي في معرفة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يونس بن أرقم فلم أجد من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أبو سنان الشيباني المصحَّف في نُسَخ الكتاب بأبي سيَّار فهو سعيد بن سنان البرجمي الشيباني الكوفي الذي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عابداً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يروي عن ضحَّاك بن مزاحم الهلالي أبي القاسم،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قال 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 وقال ابن معين وكذا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يروي عن النزَّال بن سبرة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وسكون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الهلالي، وهو كوفي تابعي من كبار التابعين ذكره ابن حبَّان في الثقات كما في التهذيب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جنيناً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حزبه أمر، أي أصابه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عظيماً بديعاً أو قبيحاً منكراً، من الافتراء وهو الكذب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جاز لنا أنْ نشكَّ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لا يُجوِّزون علىٰ الله تعالىٰ بعثة الرُّسُل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فليكن من ذكر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 من الكلام، فحواه،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مسألة عروض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نظيره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الترس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الحسين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وذعرته ذعراً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أفزعته، وقد ذعر فهو مذعور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ومصادقة الإخوان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وحسين بن سعيد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طبت وطابت لك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طهرت من الذنوب والأدناس الروحانيَّة وحلَّت لك الجنَّة ونعيمها، أو دعاء له بالطهارة من الذنوب وتيسُّر الجنَّة له سالماً من الآفات والعقوبات المتقدِّمة عليها،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يرد الطيِّب بمعنىٰ الطاهر، ومنه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أنت وأُمِّي طبت حيًّا وميِّتاً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طهرت،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الطيِّبي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طبت وطاب ممشاك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الطيِّب ما تستلذُّه الحواسُّ والنفس، والطيِّب من الإنسان من تزكَّىٰ عن نجاسة الجهل والفسق، وتحلَّىٰ بالعلم ومحاسن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وطبت إمَّا دعاء له بأنْ يطيب عيشه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وطاب ممشاك كناية عن سلوك طريق الآخرة بالتعرِّي عن الرذائل أو خبره بذلك</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وَاهْجُرْهُمْ هَجْراً جَمِيلاً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المحفوظة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المودعة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عليِّ بن إسحاق بن أبي سهل بن نوبخت، كان شيخ المتكلِّمين من أصحابنا الإماميَّة ببغداد ووجههم، متقدِّم النوبختيِّين في زمانه، له جلالة في الدِّين والدنيا، يجري مجرىٰ الوزراء، صنَّف كُتُباً كثيرة جملة منها في الردِّ علىٰ أرباب المقالات الفاسدة، 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في تواريخ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رأىٰ مولانا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وفاة أبيه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احتجاج علىٰ الحلَّاج صار ذلك سبباً لفضيحة الحلَّاج وخذلانه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الكنىٰ والألقاب للمحدَّث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 الرجل بصاحبه يعضُّ عضيضاً، أي لزمه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عضض</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المخالفين 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وزرادشت رئيس مذهب المجوس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إسلامهم يجب أنْ يكون كذلك</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سألونا في ذلك</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لبقره العلم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سبيلهم في العلم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بعده إماماً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يُؤدِّي عنه الحلال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الستر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بالممطورة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في المطر يُتوقَّىٰ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والممطورة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 المبتلَّة بالمطر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محمّد الحسن بن موسىٰ النوبختي في كتابه 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لقَّب الواقفة بعض مخالفيها ممَّن قال بإمامة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الممطورة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وغلب عليها هذا الاسم وشاع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سبب ذلك أنَّ عليَّ بن إسماعيل الميثمي ويونس بن عبد الرحمن ناظرا بعضهم، فقال له عليُّ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اشتدَّ الكلام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 إلَّا كلاب ممطورة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أنَّكم أنتن من جيف، لأنَّ الكلاب إذا أصابها المطر فهي أنتن من الجيف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فلزمهم هذا اللقب، فهم يُعرَفون به اليوم، لأنَّه إذا قيل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ممطور فقد عُرِفَ أنَّه من الواقفة علىٰ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لأنَّ كلَّ من مضىٰ منهم فله واقفة قد وقفت عليه، وهذا اللقب لأصحاب موسىٰ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تتوخَّاها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 عشريَّة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يشملهم جميعاً، فجميع العترة داخل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تكون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مقولة المترجم في الكتاب المسمَّىٰ بنامهى دانشوران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الزيديَّة إنَّما تُجيز الإمامة لولد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أمير المؤمنين والسبطين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فعل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بعبَّاس وولديه عبد الله والفضل ما فعل بهؤلاء الثلاثة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 لم تكن حجَّة فبدليل إقناعي، وإنْ لم يكن دليل إقناعي فترك الاحتجاج بما ليس لك حجَّة، بل يمكن أنْ يكون حجَّة لخصومك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المغيريَّة هم أصحاب المغيرة بن سعيد العجلي مولىٰ بجيلة الذي خرج بظاهر الكوفة في إمارة خالد بن عبد الله القسري، فظفر به وأحرقه وأحرق أصحابه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تظافرت الروايات بكونه كذَّاباً، وروىٰ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كثيرة في ذمِّه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وأصحابه أنكروا إمامة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وقالوا بإمامة محمّد بن عبد الله بن الحسن، فلمَّا قُتِلَ صاروا لا إمام لهم ولا وصيَّ ولا يُثبِتون لأحد إمامة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المصحَّحة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الفرق بين المفترية والزيديَّة أنَّ المفترية لا يقولون بإمامة الحسين بعد أخيه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بعد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الحسن المثنَّىٰ، والزيديَّة قائلون بإمامة عليِّ بن الحسين من بعد أبيه، لكن لم يقولوا بإمامة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قائلون بإمامة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أبيه، وأيضاً قائلون بإمامة ولد الحسن من كان منهم ادَّعىٰ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المعترية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فضل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بالاستخراج</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والإماميَّة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علىٰ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كلَّ ما قلتم في ردِّ السبائيَّة، فنحن عارضناكم بمثله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هامش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يخصّ بالثلاثة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زائداً من النُّسَّاخ</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فِرَق الشيعة للنوبختي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السمطيَّة هم الذين جعلوا الإمامة في محمّد بن جعفر وولده من بعده، وهذه الفرقة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رئيس لهم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السميط،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المحكي عن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شميط الأحمسي، ويُذكَر أنَّه كان قائداً من قوَّاد مختار بن أبي عبيدة الثقفي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والاعتبار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التعدُّد، لتقدُّم المختار عن محمّد بتسعين سنة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كتاب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الفطحيَّة فرقة يقولون بإمامة عبد الله بن جعفر، وسمُّوا بذلك لأنَّ عبد الله كان أفطح الرأس،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أفطح الرجلين، وقال بعض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نُسبوا إلىٰ رئيس لهم من أهل الكوفة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فطيح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المباركيَّة، وإنَّما سمُّوا بهذا برئيس لهم من أهل السواد من الأنباط كان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قرمطويه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كانوا في الأصل علىٰ مقالة المباركيَّة، ثمّ خالفوهم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بعد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سبعة 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إلىٰ جعفر بن محمّد ثمّ محمّد بن إسماعيل، وهو الإمام القائم المهدى، وهو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وزعموا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انقطعت عنه الرسالة في حياته في اليوم الذي أُمِرَ فيه بنصب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للناس في غدير خُمٍّ، فصارت الرسالة في ذلك اليوم في عليِّ ابن أبي طالب، واعتلُّوا في ذلك بقول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 هذا القول منه خروج من الرسالة والنبوَّة والتسليم منه في ذلك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كان مأموماً لعليٍّ محجوجاً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النوبختي في 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تلبيس إبليس 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لسبب تسمية القرامطة بهذا الاسم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لم يعلم عبد الله أنَّ نصاب الدرهم في الزكاة مائتان، ولا زكاة فيما دون ذلك، فأجاب في المسألة بالقياس، وأخطأ</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يفصل به بين دعوىٰ المحقِّ والمبطل في أمر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ادَّعىٰ أنَّه جاء رجل وأتىٰ بمثل هذا القرآن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 أصحاب عبد الله بن أباض التميمي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بالاختلاف الإياب والذهاب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ننازع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بيننا وبينهم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وسمُّوه الخلف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فرقة قالت بإمامة محمّد بن عليٍّ، فمات قبل أبيه، ثمّ إنَّهم رجعوا إلىٰ أخيه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الناس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يتنازعون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وتشاحَّ القوم أو الخصمان في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كلٌّ أنْ يكون هو الغالب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مجن الشيء غلظ وصلب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مزح وقلَّ حياء، كأنَّه صلب وجهه فهو ما جن والجمع مجان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المؤتمَّة والأئمَّة إذا كانوا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يعلمه بذاته ومن عند نفسه، بل يعلم الغيب من جانب الله تعالىٰ متىٰ أراد إذا أراد الله أنْ يُعلِمه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الجباية، وهي أخذ الخراج أو الزكاة وجمعها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أبي جعفر ابن قبة في دفع المعارضة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الواقفة علىٰ محمّد بن أمير المؤمنين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زيد العلوي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الخبر في باب ما أخبر 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وقوع الغيبة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وعصبة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بنوه وقرابته لأبيه، وإنَّما سمُّوا عصبة لأنَّهم عصبوا به أي أحاطوا به، فالأب طرف والابن طرف، والعمُّ جانب والأخ 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والعصبة اسم جنس يُطلَق علىٰ الواحد والكثير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الفيروزآبادي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يرثون الرجل عن كلالة من غير والد ولا ولد، فأمَّا في الفرائض فكلُّ من لم يكن له فريضة مسمَّاة فهو عصبة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 ودُربةً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ضرىٰ، كتدرَّب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عادة وجرأة علىٰ الأمر والحرب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لجمع الخيل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إيَّاه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يُجرِّب الأُمور والجاهل، جمعه أغمار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 دعا الإمام أو غيره مثلاً المتدرِّبين بالحروب كم يجتمع له منهم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إسحاق إبراهيم بن سيَّار بن هانئ البصري ابن أُخت أبي هذيل العلَّاف شيخ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النظَّام صاحب المعرفة بالكلام أحد رؤساء المعتزلة، أُستاذ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 بالنظَّام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يُنظِّم الخرز في سوق البصرة ويبيعها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ذلك لحسن كلامه نثراً ونظماً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للمحدِّث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ابن أبي شيبة في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والدارقطني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لأحد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وَلْتَكُنْ مِنْكُمْ أُمَّةٌ يَدْعُونَ إِلَىٰ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اعوزَّ اعوزازاً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 وساءت حاله فهو معوزٌّ، وأعوزه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أعجزه وصعب عليه نيله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أعوز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احتجت إليه، لم أقدر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اعوزاز الأعوان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وأعوز اعوزازاً احتال، اختلَّت حاله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مفتوحة، والجملة تتضمَّن معنىٰ الاستفهام،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مستقلَّة، أي ليس ما قلت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المراد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نقله عن كتاب ابن قبة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مختلفة في عنوان الأبواب، وهنا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وفى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الرقم الهندسي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 هم الدين تركوا مذهب سلطانهم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والرفض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والروافض جنود تركوا قائدهم وانصرفوا وذهبوا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الذين رفضوا الشرك والمعاصي أو مذهب المَلِك أو الدنيا ونعيمها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لرجل من الرافضة كان لا يتبعه علىٰ كفره ويرفضه يُسمَّىٰ رافضيًّا فدُعِيَ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اجعلها لي أنتفع بها وألتذّ بها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السوم طلب الشراء، أي بعني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أثمن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أُعطيك الثمن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أهل الروم أو الديلم، لأنَّ زرقة العيون غالبة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والأزارقة أيضاً هم الذين يبيحون مال من علىٰ غير عقيدتهم ويستحلُّون دمه، نظير عقيدة الخوارج في الإسلام، والمراد هنا المعنىٰ الثاني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دهىٰ فلاناً، أي أصابه بداهية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إتيانك بما غضبت 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يغتمُّ ويأسف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قوم منهم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يمكنك الفرار بنفسك والتقدُّم بحيث لا يمكنني اللحوق بك لإهلاكها، أو لا تغلبني في أمر نفسك بأنْ تتخلَّصها منِّي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يجمعون الأطعمة من أطراف القرىٰ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معرَّب پلاس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ورجعوا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تعالىٰ إيَّاه بالدعاء علىٰ سبيل الندب أو التخيير، وعرض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التأخير زجرهم عن الفساد وتنبيههم لئلَّا يخالفوا ربَّهم بعد دخوله فيهم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تُنكِر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فأذقتك الجوع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هطلت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عليهم متتابعاً، وهطل المطر إذا تتابع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فسمني أي بعني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أُعطيك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فعلك أي إتيانك بما غضبت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تسبقني بنفسك هو تهديد بالقتل، أي لا يمكنك الفرار بنفسك والتقدُّم بحيث لا يمكنني اللحوق بك لإهلاكها، أو لا تغلبني في أمر نفسك بأنْ تتخلَّصها منِّي، ويحتمل 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تغلبني متفرِّداً بنفسك من غير معاون فلم تتعرَّض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أهمَّتهم أنفسهم أي خوف أنفسهم أوقعهم في الهموم، أو لم يهتمّهم إلَّا هم أنفسهم وطلب خلاصها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الظاهر أنَّ أمره تعالىٰ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بالدعاء لهم لم يكن علىٰ سبيل الحتم والوجوب، بل علىٰ الندب والاستحباب، وكان غرضه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التأخير وفي طلب القوم أنْ يأتوه متذلِّلين تنبيههم وزجرهم عن الطغيان والفساد، ولئلَّا يخالفوا ربَّهم بعد دخوله بينهم، وأنَّ أولياء الله يغضبون لربِّهم أكثر من سخطه تعالىٰ لنفسه، لسعة رحمته وعظم حلمه تعالىٰ شأنه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زياد الكوفي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شقَّ عليه، 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ضرباً غير مبرِّح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شاقٍّ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فرَّجت عنهم، فأخبرهم نوح بما أوحىٰ الله إليه، ففعلوا ذلك وراعوه حتَّىٰ أثمر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جُمَل أحوال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أمرهم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الصواب كما يدلُّ عليه ما مرَّ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الكافي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سنة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بتفاوت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ما ذكره السُّدِّي ومحمّد بن إسحاق وغيرهما من المفسِّرين في قصَّة هود أنَّ عاداً كانوا ينزلون اليمن، وكانت مساكنهم منها بالشحر والأحقاف، وهي رمال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عالج والدهناء ويبرين ما بين عمان إلىٰ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لهم زرع ونخل، ولهم أعمار طويلة، وأجساد عظيمة، وكانوا أصحاب أصنام يعبدونها، فبعث الله تعالىٰ إليهم هوداً نبيًّا، وكان من أوسطهم نسباً، وأفضلهم حسباً، فدعاهم إلىٰ التوحيد وخلع الأنداد، فأبوا عليه وكذَّبوه وآذوه، فأمسك الله عنهم المطر سبع سنين،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سنين، حتَّىٰ قحطوا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الناس في ذلك الزمان إذا نزل بهم بلاء أو جهد التجأوا إلىٰ بيت الله الحرام بمكَّة، مسلمهم وكافرهم، وأهل مكَّة يومئذٍ العماليق من ولد عمليق بن لاوذ بن سام بن نوح، وكان سيِّد العماليق إذ ذاك بمكَّة رجلاً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بكر، وكانت أُمُّه من عاد، فبعث عاد وفداً إلىٰ مكَّة ليستسقوا لهم، فنزلوا علىٰ معاوية بن بكر وهو بظاهر مكَّة خارجاً من الحرم، فأكرمهم وأنزلهم، وأقاموا عنده شهراً يشربون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معاوية طول مقامهم وقد بعثهم قومهم يتغوَّثون من البلاء الذي نزل بهم شقَّ ذلك عليه،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أخوالي، وهؤلاء مقيمون عندي، وهم ضيفي، أستحي أنْ آمرهم بالخروج إلىٰ ما بُعِثُوا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وشكا ذلك إلىٰ قينتيه اللتين كانتا تُغنّيانهم، وهما الجرادتان، فقالتا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شعرا نُغنِّيهم به لا يدرون من قاله، فقال معاوية بن بكر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وهو لقب عبد الكريم بن عمرو</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بعد هلاك قومه، ورجوعه كان إلىٰ من آمن به ونجا من العذاب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مبدح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واسع البطن عظيمه، وأمَّا خميص البطن أي ضامره، والمراد به ما تحت البطن حيث يشدُّ المنطقة، فلا منافاة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 بين الطول والقصر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بطبقة الشاكَّة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عالم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فيه سقطاً لما رواه الكليني في الكافي بإسناده عن ابن أبي عمير، عن هشام، عن أبي أيُّوب الخزَّاز، عن أبي بصير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أُصول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نمرود بن كنعان من أحفاد سام بن نوح، وكان بينه وبين نوح سبعة آباء، وكان مَلِك الشرق والغرب، وادَّعىٰ الأُلوهيَّة، وأمر بعمل الأصنام علىٰ صورته ونشرها علىٰ بلاده وأمرهم بعبادتها والسجود لها، ولم يكن في عهده مؤمن ظاهراً حتَّىٰ بعث الله تعالىٰ خليل الرحمن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أُصول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العجب إنكار ما يرد عليك، وقد يتعجَّب الإنسان من الشيء لعظم موقعه عنده لحسنه أو لقبحه مع خفاء سببه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يصل إليهنَّ، وفي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خلص إليه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وباشر بدون علىٰ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أُصول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الفاضل الأمين 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صريح في أنَّ آزر كان أبا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انعقد إجماع الفرقة المحقَّة علىٰ أنَّ أجداد نبيِّنا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مسلمين إلىٰ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تواترت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من الأصلاب الطاهرات والأرحام المطهَّرات لم تُدنِّسهم الجاهليَّة بأدناسها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كُتُب الشافعيَّة كالقاموس وكشرح الهمزيَّة لابن حجر المكّي تصريح بأنَّ آزر كان عمُّ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أبوه تارخ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حمل هذا الحديث علىٰ التقيَّة بأنْ يكون هذا مذهب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 غير آزر كما صرَّح به بعض العامَّة، وعلىٰ هذا لا يرد أنَّ تارخ هو آزر، وأكثرهم علىٰ الاتِّحاد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الغار، وهو الكهف في الجبل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فيشخب لبنها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أُصول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يشبُّ فلان بالكسر ويُضَمُّ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يرتفع ويكبر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الحديث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فليُراجَع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بقيَّة الحديث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وهم من الراوي، والصواب العاشر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مسنداً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والقطع كما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طريقتك في العبادة، والنحو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الصافي، قلَّ أو كثر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يُعجبك حسنه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بين 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الورم والسمن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لإبراهيم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فقم وادعُ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منزلي خلف هذه 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 البحر، ويقال للماء القليل والكثير نطفة، وهي بالقليل أخصّ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مرَّ بي غلام 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الأروع من يعجبك بحسنه ونضرة منظرة أو بشجاعته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ومعه بقر يسوقها كأنَّما دُهِنَت دهناً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دهنه دهناً ودهنة بلَّه، والاسم الدُّهن بالضمِّ، وهو كناية عن سمنها وطراوة جسدها، 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وغنم يسوقها كأنَّما دُخِسَت دخساً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مُلِئَت جلدها باللحم والشحم، وكلُّ شيء ملأته فقد خسته، وكلُّ ذي سمن دخيس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من القرآن وبعض الأخبار أنَّه صار عزيز مصر لا مَلِكه، والعزيز رئيس الدولة، والمَلِك هو فرعون مصر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هذا الخبر أنَّ يهودا لم يذهب مع إخوته في المرَّة الأخيرة، وهو خلاف المشهور كما عرفت، وذكر المفسِّرون أنَّ قائل هذا القول كان أولاد أولاده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زيداً منطلقاً، بمعنىٰ أحسب، يتعدَّىٰ إلىٰ مفعولين، ولا يُستَعمل منه ماضٍ ولا مستقبل في هذا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وهب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فَتَحَسَّسُوا مِنْ يُوسُفَ وَأَخِيهِ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استمعوا لحديث القوم منهما واطلبوا خبرهما،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تحسَّست من الشيء إذا تخبَّرت خبره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إخوة يوسف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ويأتي أنَّه مسيرة تسعة أيَّام، ولعلَّه مبنيٌّ علىٰ سرعة السير عند البشارة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 عبيد بن آدم بن إياس العسقلاني، فصُحِّف، وليس هو محمّد بن آدم بن سليمان الجهني المصيِّصي الذي روىٰ عن سعيد بن جبير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أنْ يُعجِّل الله تعالىٰ فرجكم، ولم يزد علىٰ هذا الدعاء، ولم يتكلَّم بشيء آخر سوىٰ ذلك، ثمّ غاب عنهم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وطيَّب قلوبهم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الفقيه، ولعلَّه كان نبيًّا، أو المراد الإلهام كما كان لأُمِّ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 نيِّفاً وخمسين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المقدَّر أوَّلاً هكذا، ولذا أخبرهم بعد مضيِّ نيِّف وعشر سنين ببقاء أربعين سنة، ثمّ خفَّف الله عنهم مرَّات حتَّىٰ أظهر لهم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الساعة بعد رجوعه عن مدين، وكان بقاؤه فيها عشر سنين ومدَّة ذهابه وإيابه نيِّفاً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الحصين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يرجعون به ويظنُّون هذا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وأرجف القوم بالأخبار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خاضوا فيها وافتتنوا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وباشر أُمَّ موسىٰ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المِخدع والمُخدع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 والبيت الداخل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اتبعيه،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 الأثر واقتصَّه إذا تبعه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 رفيق ومعين، أو بغير زاد وراحلة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 النار، واضطرمت النار إذا التهبت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لأنيابها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والجذع من الدوابِّ الشابُّ الفتىٰ، فمن الإبل ما دخل في السنة الخامسة، ومن البقر والمعز ما في الثانية، ومن الضأن ما تمَّت له سنة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ومعظم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ولد الغير 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قحم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كثرة سيلان اللبن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قحم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بنفسه فيه فجاءةً من غير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يكثر،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فازدحم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 رَجُلٌ مِنْ أَقْصَىٰ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آخرها، واختصر طريقاً قريباً حتَّىٰ سبقهم إلىٰ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يُسرع في المشي، فأخبره بذلك وأنذره، وكان الرجل خربيل مؤمن آل فرعون،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اسمه شمعون،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يَا مُوسَىٰ إِنَّ 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الأشراف من آل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يَأْتَمِرُونَ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يتشاورون فيك،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كَأَنَّها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سأل سائل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تقولون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فَأَلْقَىٰ عَصَاهُ فَإِذَا هِيَ ثُعْبَانٌ مُبِينٌ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كَأَنَّها 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والثعبان هي الحيَّة العظيمة الخلقة، والجانُّ الصغير من الحيَّات، وبأيِّ شيء تزبلون التناقض عن هذا الكلام؟ 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نقوله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الحالتين مختلفتان، فحالة كونها كالجانِّ كانت في ابتداء النبوَّة وقبل مسير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فرعون، وحالة كونها ثعباناً كانت عند لقائه فرعون وإبلاغه الرسالة، والتلاوة تدلُّ علىٰ ذلك، وقد ذكر المفسِّرون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تعالىٰ إنَّما شبَّهها بالثعبان في إحدى الآيتين لعظم خلقها وكبر جسمها وهول منظرها، وشبَّهها في الآية الأُخرىٰ بالجانِّ لسرعة حركتها ونشاطها وخفَّتها، فاجتمع لها مع أنَّها في جسم الثعبان وكبر خلقه نشاط الجانِّ وسرعة حركته، وهذا أبهر في باب الإعجاز وأبلغ في خرق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أنَّه تعالىٰ لم يرد بذكر الجانِّ في الآية الأُخرىٰ الحيَّة، وإنَّما أراد أحد الجنِّ، فكأنَّه تعالىٰ أخبر بأنَّ العصا صارت ثعباناً في الخلقة وعظم الجسم، وكانت مع ذلك كأحد الجنِّ في هول المنظر وإفزاعها لمن شاهدها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للآية تأويل آخر وهو أنَّ العصا لمَّا انقلبت حيَّة صارت أوَّلاً بصفة الجانِّ وعلىٰ صورته، ثمّ صارت بصفة الثعبان علىٰ تدريج، ولم تصر كذلك ضربة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معنىٰ قول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أُرِيدُ أَنْ أُنْكِحَكَ إِحْدَىٰ ابْنَتَيَّ هَاتَيْنِ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وكيف يجوز في الصداق هذا التخيير والتفويض؟ وأيُّ فائدة للبنت فيما شرطه هو لنفسه وليس يعود عليها من ذلك نفع؟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الغنم كانت لشعيب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الرزق من حيث لا يُحتسَب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 لما لا ترجو أرجىٰ منك ممَّا ترجو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ينبغي أنْ يكون رجاؤك ممَّا لا ترجو منه أكثر ممَّا ترجو فإنَّ كثيراً ما يُشاهَد أنْ لا يحصل من المرجوِّ ويحصل من جانب لا يرجوه، بل لم يكن يحتمل أنْ يكون يحصل من ذاك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ليلتمس ناراً لأهله عند الولادة في الصحراء عندما شاهد ناراً فلمَّا قرب عنده خاطبه الله تعالىٰ وجعله نبيًّا، ومتىٰ كان يخطر بباله ذلك؟</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أحمد بن سليمان بن عبد المَلِك بن أبي شيبة الجزري أبو الحسين الرُّهاوي الحافظ المعنون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والرُّهاوي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خلاصة تهذيب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المنقري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تضمَّن هذا الخبر من الخصال كلُّها حاصلة في صاحبنا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صاحبكم لم يُسجَن في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يُسجَن في الحبس وهو في معنىٰ المسجون، لأنَّه بحيث لا يُوصَل إليه ولا يُعرَف شخصه علىٰ التعيين، فكأنَّه مسجون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الأمالي، ولا في بعض نُسَخ الكتاب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أعجب، من راعه يروعه، أي أفزعه وأعجبه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دمغه، أي شجَّه حتَّىٰ بلغت الشجَّة الدماغ</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عدُّوه مَلِكاً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وملَّكه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كُشِفَ ذوب الحديد قبل ميلاد المسيح بألف سنة، وهو زمان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ويُسَمُّونه عصر الحديد، وفي 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وَأَلَنَّا لَهُ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السيف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حيث وجدهم وصادفهم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الخبر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 أي ضحك ضحكاً حسناً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ربطه في ثوبه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هشام بن سنبر أبو عبد الله، عن حمَّاد بن أبي سليمان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كمكنسة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كالدراعة، ولا تكون إلَّا من 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العين، فهو أنجل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والصلت 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وأقنىٰ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محدبه، أي ارتفع وسط قصبة أنفه وضاق منخراه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مفلج الثنايا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الذهب يجري في تراقيه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التراقي جمع الترقوة، وهو العظم الذي بين ثغرة النحر والعاتق، ولعلَّه كناية عن حمرة ترقوته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من شعر الصدر سائلاً إلىٰ الجوف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هشام بن سنبر أبو عبد الله، عن حمَّاد بن أبي سليمان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كمكنسة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كالدراعة، ولا تكون إلَّا من 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العين، فهو أنجل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والصلت 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وأقنىٰ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محدبه، أي ارتفع وسط قصبة أنفه وضاق منخراه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مفلج الثنايا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الذهب يجري في تراقيه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التراقي جمع الترقوة، وهو العظم الذي بين ثغرة النحر والعاتق، ولعلَّه كناية عن حمرة ترقوته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من شعر الصدر سائلاً إلىٰ الجوف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الكفَّين والقدمين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إنَّهما يميلان إلى الغلظ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في أنامله غلظ بلا قصر، ويُحمَد ذلك في الرجال لأنَّه أشدّ لقبضهم، ويُذَمُّ في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يرفع رجليه من الأرض رفعاً بيِّناً بقوَّة دون احتشام، لا كمن يمشى اختيالاً ويقارب خطاه لأنَّ ذلك من مشي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والصبب ما انحدر من الأرض أو الطريق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 القائلين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سبقهم وغلبهم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والصياح والجبلة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والداء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عين في الجنَّة،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أرفع شراب أهلها، تسنمهم من فوقهم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سوريا في تلك اللغة اسم سورىٰ،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السورىٰ كطوبىٰ موضع بالعراق، وهو من بلد السريانيِّين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المدرعة كمكنسة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كالدرَّاعة، ولا تكون إلَّا من 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فرصف حُبُّ محمّد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وهم كما لا يخفىٰ، لأنَّ إسلام عقيل علىٰ ما ذكروه قبل الحديبيَّة، وهو لم يشهد المواقف التي قبلها، وقد أُخرج مع المشركين كرهاً إلىٰ بدر، وأُسِرَ وفداه عمُّه العبَّاس بن عبد المطَّلب، وكان حمزة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يوم أُحُد، وإسلام سلمان كان بقباء حين قدوم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مهاجراً، وعدُّه ابن عبد البرِّ فيمن شهد بدراً، فإنْ لم نقبل ذلك فلا أقلَّ من حضوره في غزوة الأحزاب، فإنَّ المسلمين حفروا الخندق بمشورته، فكيف يُجمَع بين حمزة وعقيل 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حائط من حيطان المدينة قبل إسلام سلمان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عقيل تصحيف جعفر، لأنَّ جعفر حينذاك في الحبشة، وقَدِمَ المدينة بعد فتح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الأمر في الخبر سهل، لأنَّه مرسَل، وهو كما ترىٰ يشبه القَصص والأساطير، والله العالم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 الهمزة وإمالة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ألقاب علماء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باب نوادر الكتاب أواخر الجزء الثاني أنَّ آخر أوصياء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اسم ذلك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آبي بالط</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النكتة في عدم النصب حفظ صورة الكلمة لئلَّا يشتبه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علىٰ دين الحقِّ والتوحيد، وليس في زمانه من يدين بدين الحقِّ غيره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 الشيء يمور موراً، أي تحرَّك وجاء وذهب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نُسَخ الحديث هكذا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بهشام هشام بن محمّد بن السائب الكلبي، كما يظهر من كتاب 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رقداته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 الرثُّ والخلق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 كالخلق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الأرباب الغفلة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أوَّل من توكَّأ علىٰ عصا من أهل الجاهليَّة، أو لضعف كثرة السنِّ أو نحوها، ذلك لئلَّا يُنتَقض بما حكاه الله سبحانه عن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هِيَ عَصَايَ أَتَوَكَّؤُا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والقاف وسكون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من اللبن الممذوق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المزج والخلط،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مذقت اللبن فهو مذيق إذا خلطته بالماء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المصون في الأدب لأبي أحمد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والأوائل لأبي هلال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وجمهرة الأمثال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الخالدة لابن مسكويه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ثربه وثرب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قبَّح عليه فعله، وعيَّره بذنبه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لخوف العقاب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الكثير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كان ذا قلب حاضر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الخبر أنَّه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يونس بن بكير الشيباني المعنون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فيُعظِّمان ذلك أعمامه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إسحاق بن يسار أبو بكر المطَّلبي، مولاهم المدني، نزيل العراق، إمام المغازي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حجر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وكسرها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في طرفيه علمان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مجتمع شعر الرأس وما سقط علىٰ المنكبين منها، وهي أكثر من الوفرة، ويقال للرجل الطويل 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الجماني بالنون علىٰ غير 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جمم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رابه أمر يريبه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منه ما يكرهه ويزعجه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نازلة الدهر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سيعود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سرىٰ 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وزال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 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 بكسر الميم وفتحها وضمِّها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في طرفيه علمان،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الجُمَّة من شعر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علىٰ المنكبين،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بالضمِّ مجتمع شعر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ذكر هذا إمَّا لبيان شرافته بأنْ يكون إرسال الجمَّة من خواصِّ الشرفاء، أو اضطرابه وارتعاده، والريب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ورابه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منه ما يُكرَه،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وسيعود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يحتمل أنْ يكون المراد بالذين تعلَّقوا بها الذين يريدون قلعها، ويكون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وستعود بالتاء، أي ستعود تلك الجماعة بعد منازعتهم ومحاربتهم إلىٰ هذه الشجرة، ويؤمنون بها، فيكون لهم النصيب منها، أو بالياء فيكون المستتر راجعاً إلىٰ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والبارز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الجماعة، أي سيعود النبيُّصلی الله علیه و آله إليهم بعد إخراجهم له فيؤمنون به، فيكون إشارة إلىٰ فتح مكَّة، أو يكون المستتر راجعاً إلىٰ الشابِّ، والبارز إلىٰ الشجرة، أي سيرجع هذا الشاب إلىٰ الشجرة في اليقظة، كما تعلَّق بها في النوم، وعلىٰ هذا يحتمل أنْ يكون المراد بالذين تعلَّقوا بها أبا طالب وأضرابه ممَّن لم يُذكروا قبل، ويحتمل أنْ يكون المستتر راجعاً إلىٰ النصيب، والبارز إلىٰ الشجرة، أي يكون لهصلی الله علیه و آله ثواب إسلامهم،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الخطاب، أي ستعود يا عبد المطَّلب إليهصلی الله علیه و آله عند ولادته، لكن لا تبلغ ولا تُدرك وقت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لعلك تكون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ذلك الشابُّ، ويحتمل أنْ يكون الشابُّ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والمقريزي في إمتاع الأسماع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العبَّاس الحسني في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الذي يروي عن ابن عبَّاس اسمه ميزان، بصري، وثَّقه ابن معين، لكن لم أظفر علىٰ سعيد في كُتُب الرجال، وكذا راويه قمَّار أو قصَّار، والسند كما ترىٰ عامّي مجهول مقطوع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الأصوات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شعلة نار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هنا حديث كعب، وهو موجود في الأمالي، ولا حاجة إلىٰ ذكره بعد ما لم يكن في أكثر النُّسَخ</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الأزهري اللغوي الشافعي المترجَم في الوافي بالوفيات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راويه فلم أجده فيما عندي من 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وبوفك قرية من قرىٰ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حاتم البرمكي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أكثر رجال السندين مجاهيل أو ضعفاء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والجرثومة بمعناها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وبسق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في تحيَّة الملوك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أبيت اللعن،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أبيت أنْ تأتي من الأُمور ما تُلعَن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أبا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أثقلنا وبهظنا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العظيمة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 وكنز الفوائد للكراجكي بدون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وربحلاً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بيانه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وفتح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وأنتم أهل الليل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نصحبكم ونأنس بكم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الارتحال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ذكرهم مفاجأة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مفض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الأصوب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فأُطلعك عليه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البيت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وبعض نُسَخ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لسألته من أسراره 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المهملة والضاد المعجمة بينهما راء 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يضربون الناس عن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يبالون من ضربوا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يزال كعبك عالياً، هو دعاء لها بالشرف والعلوِّ، والأصل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القناة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 شيء علا وارتفع فهو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سُمّيت الكعبة للبيت الحرام،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لتكعيبها أي تربيعها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كنت شريفاً مرتفعاً علىٰ من يعاديك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والنصيب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والنُّصُب فُسِّر بحجارة كانوا يذبحون عليها للأصنام، ويمكن أنْ يكون المراد أنصاب الحرم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ثلجت نفسي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اطمأنَّت إليه وسكنت وثبتت فيها ووثقت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حديث ابن ذي 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وثلج صدرك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وفى الأصل بمعنىٰ البخل والاستبداد بالشيء والرغبة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والغوائل جمع الغائلة وهي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الإهلاك والاستيصال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ابن ذي 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لأُوطئنَّ أسنان العرب كعبه، يريد ذوي أسنانهم وهم الأكابر والأشراف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لرفعته علىٰ أشرافهم وجملتهم موضع قدمه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أبي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الضحِّ والريح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الهروي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كثرة الخيل والجيش،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فلان بالضحِّ والريح، أي بما طلعت عليه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وهبَّت عليه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 المال الكثير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الأكوار جمع 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رحل الناقة بأداته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الغينين المعجمتين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المحمولة من بلد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المسرعة من الغلغلة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أكثر النُّسَخ بالعين المهملة، وفي بحار الأنوار أيضاً، أي تتصاعد وتذهب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وأكثر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تقطع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الإزجاء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والدفع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المخيلة وهي السحابة التي تحسبها ماطرة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لمعان البرق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أعرق الرجل أي صار عريقاً، وهو الذي له عرق في الكرم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وأعلام النبوَّة للماوردي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النبوَّة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الموحَّدة وكسر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الدياربكري في تاريخ الخميس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السناني المكتِّب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والظاهر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ذُكِرَ هو فيمن يروي عن محمّد بن السائب الكلبي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تقدَّمت وتأتي رواية عبد الله بن محمّد عن أبيه عن الهيثم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عبد الله بن محمد فيحتمل أنْ يكون هو ابن محمّد بن مروان السدِّي الأصغر المتَّهم بالكذب، والعلم عند الله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ريشاً وكتَّاناً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هو الصواب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حوران، فُتِحَت صلحاً لخمس بقين من ربيع الأوَّل سنة ثلاث عشرة، وهي أوَّل مدينة فُتِحَت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كما في 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وتهصَّرت أغصان الشجرة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الهصر أنْ تأخذ برأس العود فتثنيه إليك وتعطفه، 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إنَّهصلی الله علیه و آله كان مع أبي طالب فنزل تحت شجرة فتهصَّرت أغصان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تهدَّلت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والغلق والاضطراب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ذليلة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يُقدَح به النار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يرتكب ما دعت إليه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والجري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يبالي قولاً وفعلاً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والمراد هنا شدَّته، أو السكر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الخمر ونبيذ يُتَّخذ من التمر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هذه القصَّة مع ضعف سندها وانقطاعها واشتمالها علىٰ الغرائب التي كانت شأن الأساطير نقلها جمع من المؤرِّخين باختلافات في متنها وألفاظها،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الخميس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زائد من النُّسَّاخ، ولا يخفىٰ علىٰ من له معرفة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بعبد الرحمن عبد الرحمن بن محمّد بن أبي بكر بن محمّد بن عمرو 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وبعبد الله عبد الله بن أبي بكر بن محمّد ابن عمرو بن حزم الأنصاري، كما يظهر من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الشديد الذي يفترس ويكسر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ينحسر شعر مقدَّم رأسه ممَّا فوق 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نخر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الصوت والنفس في خياشيمه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الربح الأعظم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ألقين العبد، ولعلَّهم أرادوا أنْ يُغلِّطوه ويُكذِّبوه، فأرادوا أنْ يشيروا إلىٰ عبد أنَّه هو فعرفه قبل ذلك،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للقسِّ، وهو الظاهر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سعيد الديلمي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سعد الديلي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يحيىٰ الفقعسي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بحير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وفقعس أبو قبيلة من بني 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فقعس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الكاهن الذئبي، من بنى ذئب، كان يتكهَّن في الجاهليَّة، سُمِّي بذلك لأنَّه كان إذا غضب قعد منبسطاً فيما زعموا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لأنَّه لم يكن له بين مفاصله قضب تعمده، فكان أبداً منبسطاً منسطحاً علىٰ الأرض لا يقدر علىٰ قيام ولا قعود،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عظم له فيه سوىٰ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سطح</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الرافعي في التدوين في أخبار قزوين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رومة القزويني المعدَّل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الأزهري بإسناده عن مخزوم ابن هانئ المخزومي،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وساق كما في المتن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زمن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الخبر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عام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المُوبذان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الفرس، وحاكم المجوس كالموبذ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الموابذة، واللهاء للعجمة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 التي تقرب من المُدُن،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 التي بين بلاد الريف وجزيرة العرب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وهو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مسرعاً،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أزلام، فحُذِفَت الهمزة تخفيفاً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والغاية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 وشأو العنن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الموت وسبقه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وشدِّ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والأمر والحال، أي يا من يبين ويظهر أُموراً أعيت وأعجزت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الغضن هو الوجه الذي فيه تكسُّر وتجعُّد من شدَّة الهمِّ والكرب الذي نزل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تسنن في عدوها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بالمعجمة والتاء المثنَّاة الفوقانيَّة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النسج والحياكة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تاريخ اليعقوبي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يزن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أروق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صفة للبعير ولونه، وأروق أيضاً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يصطكُّ قدماه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ضخم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سطيح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أزرق مهم الناب صرار الأُذُن، أي حديد الناب،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روي، وأظنُّه مهو الناب بالواو،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مهو أي حديد ماضٍ، وأورده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أزرق ممهى الناب صرار الأُذُن،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المحدَّد، من أمهيت الحديدة إذا أحددتها، شبَّه بعيره بالنمر لزرقة عينيه وسرعة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 أُذُنه وصررها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نصبها وسوَّاها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والأصوب كون هذا المصرع بعد ذلك في سياق ذكر البعير كما في سائر الكُتُب فإنَّه فيها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قال الجزري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به كثرة 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سعة الصدر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من ملوك حمير،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الرئيس دون المَلِك الأعلىٰ،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بعض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لشأن الرؤيا التي رآها الموبذان أو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تجوب أي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والعلنداة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المتداخلة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علنداة شرن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تمشي من نشاطها علىٰ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ترفعني وجناً وتهوي بي وجن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 أي لم تزل الناقة التي هذه صفتها ترفعني مرَّة في الأرض بهذه الصفة وتخفضني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أكثر نُسَخ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تهوي بي دجن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ودجن بالمكان دجناً أقام به واستأنس، والدجنة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الجآجي جمع الجؤجؤ وهو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الوركين، يعني أنَّ السير قد هزلها وذهب بلحمها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عالي الجآجي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قريب من العاري، لأنَّ العظم إذا عرىٰ عن اللحم يُرىٰ مرتفعاً عالياً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والدمن جمع دمنة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وفتح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تدمن منه أي تجمع وتلبد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من المقلوب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تلفُّه الريح في بوغاء الدمن، ويشهد له الرواية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تلفُّه الريح ببوغاء الدمن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كثرة التراب والغبار الذي أصابه في سرعة سيره كأنَّما أعجل من هذا الموضع الذي اجتمع فيه التراب الكثير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وكسر المعجمة والحاء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 المسرع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أي قرب أنْ يدخل القبر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بالتلاوة تلاوة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وصاحب الهراوة هو النبيُّ الأكرم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لأنَّه يأخذ العنزة بيده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يبقَ سطيح، أو يتغيَّر أحوال الشام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التشمير، وفي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شمِّر فإنَّك ما عمَّرت شمِّير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تركهم وزال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والأطوار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جمع الدهر، يعني أنَّ الدهر ذو تصاريف ونوائب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المهاصير جمع المهصار، وهو الشديد الذي يفترس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وهرمزان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لأُمَّهات شتَّىٰ، كناية عن عدم الأُلفة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قد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افتقر وقلَّ ما في يده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بنو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يعطف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والعقار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وأعلام النبوَّة لأبي حاتم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ومناحل الشفاء للخركوشي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وأعلام النبوَّة للماوردي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النبوَّة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ليُهلكنَّكم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ليتبرنَّكم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رئيس بني قريظة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إلىٰ البؤس والتمور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المعارف لابن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عمرو بن نفيل هو أبو سعيد بن زيد أحد العشرة المسمِّين للجنَّة، وكان رغب عن عبادة الأوثان، وطلب الدِّين، فقتله النصارىٰ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 أُمَّة وحده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الخطَّاب بن نُفيل عمَّه وأخاه لأُمِّه، وكان يعاتبه علىٰ فراق دين قومه، وكان الخطَّاب قد وكَّل صفيَّة 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رأيتيه قد همَّ بأمر فآذنيني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هشام في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وتركك جِنَّان الجبال كما هيا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وشدِّ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جانٍّ، ويريد بجِنَّان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يأمرون بالفساد من شياطين الإنس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الزبير بن العوامِّ الأسدي المدني،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وقال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مدني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جعفر 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 مصادره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الإسلام بدأ غريباً، وسيعود كما بدأ، فطوبىٰ للغرباء، أي إنَّه كان في أوَّل أمره كالغريب الوحيد الذي لا أهل له عنده لقلَّة المسلمين يومئذٍ، وسيعود غريباً كما كان، أي يقلُّ المسلمون في آخر الزمان فيصيرون كالغرباء، فطوبىٰ للغرباء، أي الجنَّة لأُولئك المسلمين الذين كانوا في أوَّل الإسلام، ويكونون في آخره، وإنَّما خصَّهم بها لصبرهم علىٰ أذىٰ الكُفَّار أوَّلاً وآخراً ولزومهم دين الإسلام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بسند آخر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أنَّ الأرض لا تبقىٰ بغير رسول أو إمام، سواء كان الله ساخطاً علىٰ أهلها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لما مرَّ ذكره من أنَّ وجوده سبب لوجودها، وبقائه سبب لبقائها، ولا يقوم المسبَّب بدون سببه كما هو قاعدة العلَّة والمعلول، وسنزيدك إيضاحاً وتأكيداً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 أي اضطرب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 البحر يموج موجاً 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هذا الحديث علىٰ حقيقة ما مرَّ ذكره منَّا من أنَّ وجود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بمجرَّد أنَّ الخلق محتاجون إليه في إصلاح دينهم ودنياهم وإنْ كان ذلك أمراً مترتِّباً علىٰ وجوده ضرورةً، بل إنَّما قامت بوجوده الأرض ومن فيها، لكون وجوده الكوني علَّة غائيَّة لوجودها، فلا تقوم الأرض ومن فيها لحظة إلَّا بوجود الإنسان الكامل، وذلك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لحظة، إذ علىٰ ذلك التقدير لم يلزم من فرض عدمه ساعة بطلان الأرض وأهلها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قريباً منه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كلمة التقوىٰ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وَأَلْزَمَهُمْ كَلِمَةَ التَّقْوَىٰ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وفسَّرها المفسِّرون بكلمة الشهادة، وبالعقائد الحقَّة، إذ بها يُتَّقىٰ من النار، أو هي كلمة أهل التقوىٰ، وإطلاقها عليهم إمَّا باعتبار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الله يُعبِّرون عن مراد الله، كما أنَّ الكلمات تُعبِّر عمَّا في الضمير، أو باعتبار أنَّ ولايتهم والقول بإمامتهم سبب للاتِّقاء من النار، ففيه تقدير مضاف، أي ذو كلمة التقوىٰ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أنَّهم هم المقصودون بها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اسْتَمْسَكَ بِالْعُرْوَةِ الْوُثْقَىٰ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ويحتمل هنا أيضاً حذف المضاف، والعروة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يُتعلَّق أو يُتمسَّك به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يبقَ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الدنيا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لو لم يبقَ في الإرض إلَّا اثنان لكان أحدهما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يبقَ في الأرض إلَّا اثنان لكان أحدهما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نظيره من طُرُق العامَّة ما رواه مسلم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هذا الأمر في قريش ما بقي من الناس 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لأنَّه كما يحتاج الناس إلىٰ الحجَّة من حيث الاجتماع لأمر له مدخل في نظامهم ومعاشهم كذلك يحتاجون إليه من حيث الانفراد لأمر له مدخل في معرفة مبدأهم ومعادهم، وعلىٰ هذا لو فرض انحصار الناس في اثنين لوجب احتياج أحدهما إلىٰ الآخر وهو الإمام 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دلالة علىٰ أنَّه لا يجتمع إمامان في عصر كما مرَّ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يُعرَف الحقُّ من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إلف النفس بالمحسوسات والوهميَّات والمتخيَّلات المؤذية إلىٰ الباطل والشُّبُهات، فلو لم يكن أُستادٌ مرشدٌ مؤيَّدٌ من عند الله تعالىٰ بالعصمة عن الخطأ والغلط في العقائد والأقوال والأعمال من جميع الوجوه لمال كلُّ نفس إلىٰ هواها والتبس عليه الحقُّ والباطل، فربَّما يعتقد أنَّ الحقَّ باطلٌ والباطلَ حقٌّ كما ترىٰ في كثير من المتَّكلين بعقولهم من الحكماء والمتكلِّمين، هذا علىٰ فرض بقاء الأرض وأهلها بغير إمام وإلَّا فالحقُّ الثابت أنَّه لا بقاء لهما بدونه طرفة عين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هلال العبرتائي 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غالياً متَّهماً في دينه، ويظهر من هذا الكلام استقامته في أوَّل الأمر ثمّ تحزُّبه إلىٰ الضلال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وهو أبو سعيد العصفوري المعنون في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متفاوت في أوَّله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عمر بن محمّد بن سالم أبو بكر التميمي، يُعرَف بابن الجعابي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الخاصَّة والعامَّة بألفاظ متقاربة،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هو عبَّاس بن الحسين البلخي أبو الفضل الذي سكن بغداد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بمحمّد بن السري بن سهل إمَّا أبو المؤمَّل البغدادي أو أبو بكر القنطري أو أبو بكر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عند الله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وسبط ابن الجوزي 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الجسور جمع الجسر، والقناطر جمع القنطرة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ورواية أبي الطفيل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البعد، بل ممَّا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الطفيل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تمور بأهلها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خائف مغمور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أُميِّز به الأُمور الواردة علىٰ هذه الجوارح</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الاضطرار إلىٰ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عبيد من رؤساء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مفهوم من ألَا التحضيضيَّة، والمراد أنَّ إطاعة الأمر أوجب من رعاية الإجلال والاستحياء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مستديرين كحلقة الباب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فاستفرجت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طلبت الفرجة وهي الخلل بين الشيئين، أو طلبت منهم الإفراج عن الطريق أي انكشافهم عنه فانكشفوا عنه لأجلي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بزعم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 المسألة بالحمق علىٰ سبيل التجوُّز مبالغةً، وربَّما يُقرَأ حُمقاء بضمِّ الحاء وسكون الميم بدون ألف مصدراً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لم يذكر اللمس لأنَّه ليست له جارحة مخصوصة ظاهرة، أو لقلَّة الاشتباه فيه، مع أنَّه يُعرَف بالمقايسة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بالقلب النفس الناطقة المتعلِّقة أوَّلاً وبالذات بالروح الحيواني المنبعث عن القلب الصنوبري الذي نسبته إلىٰ أعضاء الحسِّ والحركة كنسبة النفس إلىٰ قوىٰ الحسِّ والحركة في أنَّه ينبعث منه الدم والروح البخاري إلىٰ سائر الأعضاء، فالنفس رئيس القوىٰ وإمامها، والقلب وهو مستقرُّها وعرش استوائها بإذن الله رئيس سائر الأعضاء وإمامها، أو المراد بالقلب القوَّة العقليَّة التي للنفس الإنسانيَّة أو ما يشمل القوىٰ الحسّيَّة الباطنة التي هي كالآلات للقوَّة العقليَّة في فكرتها وسائر تصرُّفاتها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شكُّ الحواس وغلطها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العقل والوهم المشوب بالحسِّ يغلط، أو يشكُّ بسبب من الأسباب، ثمّ يعلم النفس بقوَّة العقل ما هو الحقُّ المتيقَّن كما يرىٰ البصر العظيم صغيراً لبعده، والصغير كبيراً لقربه، والواحد اثنين لحول في العين، والشجرة التي في طرف الحوض منكوسة لانعكاس شعاع البصر من الماء إليها، والسمع يسمع الصوت الواحد عند الجبل ونحوه ممَّا فيه صلابة أو صقالة صوتين، لانعكاس الهواء المكيَّف بكيفيَّة السمع إلىٰ الصماخ تارةً أُخرىٰ، ويقال للصوت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الصداء، وكما تجد الذائقة الحلو مرًّا لغلبة المرَّة الصفراء علىٰ جرم اللسان، وكذا تشمئزُّ الشامة من الروائح الطيِّبة بالزكام، فهذه وأمثالها أغلاط حسّيَّة يعرف القلب حقيقة الأمر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النفس مع هذه القوىٰ الحسّيَّة الظاهرة، تحتاج إلىٰ قوَّة حاكمة عليها، إذ من شأنها من حيث هذه القوىٰ هذه الإدراكات التصوُّريَّة دون التصديقات واليقينيَّات، فلا يستيقن إلَّا بقوَّة أُخرىٰ هي الحاكمة باليقينيَّات، وهي القوَّة التي بها تخرج عن الشكِّ إلىٰ اليقين، فإنَّما أقام الله القلب بإعطاء هذه القوَّة لتخرج بها النفس عن تلك المرتبة التي شأنها بحسبها الشكُّ وعدم الاستيقان إلىٰ مرتبة اليقين، ثمّ إذا كان بحكمته لا يخل بإعطاء ما تحتاج إليه نفسك في وصولها إلىٰ كمالها القابلة، كيف يخل بما يحتاج إليه الخلق كلُّهم، لخروجهم عن حيرتهم وشكِّهم إلىٰ الاستيقان بما فيه بقاؤهم ونجاتهم عن الضلال والهلاك؟ فأوَّل هذا الكلام تنبيه علىٰ حكمته المقتضية للصلاح والخير وإعطاء ما يحتاج إليه المستكمل في الخروج من النقصان إلىٰ الكمال، والوصول إلىٰ النجاة عن الضلال، وآخره الاستدلال من تلك الحكمة على إقامة الإمام الذي إنَّما يحصل نجاة الخلق عن حيرتهم وشكِّهم بمعرفته، والأخذ عنه، والاهتداء بهداه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لا، قال ذلك تورية للمصلحة، ويمكن أنْ يكون غرضه لا أُخبرك به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اللهُ مُعَذِّبَهُمْ وَهُمْ يَسْتَغْفِرُونَ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 كانت هذه الزيادة في المتن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سليمان الأزدي الخراساني أبو الحسن البلخي نزيل مرو،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دوال دوز، عامّيٌّ بتري، اختلفوا في شأنه، فبعضهم رفعوه فوق مقامه وبجَّلوه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 مقاتل بن سليمان في علم الناس إلَّا كالبحر الأخضر في سائر البحور، وبعضهم كذَّبوه وهجروه ورموه بالتجسيم، ففي تهذيب التهذيب عن أحمد بن سيَّار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متَّهم متروك الحديث مهجور القول، سمعت إسحاق إبراهيم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حمزة بن عميرة أنَّ خارجة مرَّ بمقاتل وهو يُحدِّث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فمررت عليه مع الكلبي، فقال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حدَّثته قطُّ بهذا، ثمّ دنا منه،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أنا أبو النضر وما حدَّثتك بهذا قطُّ، فقال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 يا أبا النضر فإنَّ تزيين الحديث لنا إنَّما هو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أبو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مقاتل بن سليمان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عمَّا دون العرش حتَّىٰ أُخبركم به، فقال له يوسف السمتي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حلق رأس آدم أوَّل ما حجَّ؟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عن العبَّاس بن الوليد بن مزيد،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مقاتل عن أشياء فكان يُحدِّثني بأحاديث كلّ واحد ينقض الآخر،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بأيِّها آخذ؟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بأيِّها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عمرو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الحديث يتَّقون حديثه ويُنكِرونه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الكذَّابون المعروفون بوضع الحديث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وعدَّ منهم مقاتل بن سليمان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وعنونه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الضعفاء من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بن سليمان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بتري، قاله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عامّيٌّ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ابن له من الحوراء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جفسية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لأنَّ بين يوشع بن نون وداود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أزيد من ثلاثمائة عام، فإنَّ خروج بني إسرائيل من مصر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الميلاد، وكان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 فكيف يُوصي يوشع إلىٰ داود؟ والبلاء من مقاتل بن سليمان العامِّي البتري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أيضاً خلاف ما وقع، وإنَّما قُتِلَ يحيىٰ في أيَّام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التحقيق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أبي القاسم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مُوسَىٰ لِفَتَاهُ لَا أَبْرَحُ حَتَّىٰ أَبْلُغَ مَجْمَعَ الْبَحْرَيْنِ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كذَّبوا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تكن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بعدك علماء أُمَّتك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بعدك علماء عنك وولاة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وحُجَجه ثابتة بعده في أُمَّته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تمام الخبر كما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الباقي من كلام المؤلِّف أخذه من الأخبار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بيوتاً صغيرة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الحجَّة لا تقوم لله علىٰ خلقه إلَّا بإمام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قبل الخلق ومع الخلق وبعد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الحجَّة قبل الخلق في الميثاق، ومع الخلق في هذه الدار، وبعد الخلق في دار الآخرة والبرزخ، ويحتمل أنْ يُراد بالحجَّة قبل الخلق آدم وبالحجَّة بعد الخلق الصاحب المنتظر لأنَّه آخر مَنْ يموت وبالحجَّة مع الخلق سائر الأنبياء والأوصياء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هذا الحديث يفيد أنَّه لا بدَّ لله تعالىٰ من حجَّة علىٰ الخلق حتَّىٰ إنَّ لزمانهم بداية ونهاية وما بينهما لا يخلو منه، فمن زعم أنَّ الزمان خالٍ منه فهو ضالٌّ مضلٌّ وميتته ميتة جاهليَّة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عالم الأمر وهو عالم الملائكة الروحانيَّة المجرَّدة وما في عالم الخلق وهو عالم الجسمانيَّات، وقد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ورثة العلم يرث بعضهم بعضاً العلم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بسند آخر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يكون إمامان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وقتٍ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في طريق العامَّة أيضاً ما يدلُّ علىٰ اعتبار الوحدة في الإمام، قال الآبي في كتاب إكمال الإكمال وحديث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بويع الخليفتان فاقتلوا الآخر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شرطها الوحدة وعدم التعدُّد،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الشرط إنَّما هو بحسب الإمكان فلو بعُد موضع إمام حتَّىٰ لا ينفذ حكمه في بعض الأقطار البعيدة جاز نصب غيره بذلك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الكلام في خليفة الأصل وإلَّا فيجوز التعدُّد في نائبه قطعاً، اللَّهُمَّ إلَّا أنْ يقول ذلك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يجوز لأهل الأقطار البعيدة أنْ يُنصِّبوا لأنفسهم خليفة كما نصَّبوا أوَّلاً، وفي شرح نهج البلاغة أنَّ في آخر الزَّمان لا يكون في كلِّ وقت وزمان إلَّا إمام واحد، وأمَّا الأنبياء والأوصياء في الزَّمن الأوَّل كانوا في عهد واحد جماعة كثيرة، وفي آخر الزَّمان مذ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قيام الساعة لا يكون في كلِّ حين إلَّا وصيٌّ واحد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مشتمل علىٰ مجاهيل سوىٰ ما فيه من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 كما ترىٰ متضمِّن علىٰ ما هو خلاف الاعتبار، ولم يضمن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 صحَّة جميع ما يرويه كما ضمن في الفقيه فقال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أقصد قصد المصنِّفين في إيراد جميع ما رووه، بل قصدت إلىٰ إيراد ما أُفتي به وأحكم بصحَّته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ويُفهَم منه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في غير الفقيه إيراد جميع ما رووه صحَّ عنده أو لم يصحّ، ولم يحتجّ إلَّا بالصحاح منها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أشك بن أشكان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التواريخ وبعض الروايات كان قتل يحيىٰ قبل عروج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استيلاء بختنصَّر علىٰ بيت المقدس كان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 وملك أردشير بابكان في المائة الثالة بعد الميلاد، فتأمَّل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الجرثومة المتخيَّرة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مرويٌّ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وصدور هذه الجمل عنهصلی الله علیه و آله في حقِّ نفسه بعيد جدًّا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نوادر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إبراهيم الغفاري راوي جعفر بن إبراهيم الجعفري الهاشمي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نوادر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أعطىٰ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مصدريَّة، أي لم يمنع الله تعالىٰ من إعطاء الابن إعطاء الأب، أو موصولة، أي لم يمنع الله ما أعطاه داود من إعطاء سليمان أفضل منه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كان في بعض النُّسَخ دون بعض، وفي نسخة جعله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محمّد بن عيسىٰ</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بسند آخر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حرز من الله وأمان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بسند آخر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بسند آخر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حالات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المكسورة والدال المهملة والشين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أبو خداش المهري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وإسكان الهاء وبعدها راء 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نسبتها إلىٰ مهر محلَّة بالبصرة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إيضاح الإشتباه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خداش المهري منسوب إلىٰ مهرة قبيلة من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ويوافقه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خداش المهدي بفتح الميم وسكون الهاء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ومهرة قبيلة من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مهرة محلَّة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المتن إنْ لم نقل بتصحيف المهري بالبصري في نُسَخ الكتاب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ولم أجده، ولعلَّه محمّد بن عليِّ بن ميمون العطَّار الذي ذُكِرَ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رواة عمرو بن عون الواسطي البزَّار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راويه العبَّاس بن الفضل فلم أظفر به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صبيح الهمداني، مولاهم الكوفي العطَّار،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وراويه الحسن بن عبيد الله الظاهر هو النخعي أبو عروة الكوفي الذي ذُكِرَ من جملة رواة أبي الضحىٰ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خالد بن عبد الله بن عبد الرحمن الطحَّان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تصحيف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رواه الخاصَّة والعامَّة بأسانيد متعدِّدة وألفاظ مختلفة، 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الرواية عن أبي هريرة بهذا اللفظ هنا لا يناسب المقام، اللَّهُمَّ إلَّا أنْ يكون المراد ذكره لبيان تحريف أبي هريرة لفظ الحديث، أو إيراد جميع ما سمعه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مناحل الشفا للخركوشي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الثقلين والعترة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والحمويني في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الحسني فصُحِّف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هو الحسن بن الحسين العرني النجَّار الذي روىٰ 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بهذا السند بعينه مضىٰ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بهذا السند عيناً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بسند آخر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محمّد بن سليمان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وسكون النون بعدها موحَّدة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فيه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والحسني أو الحرمي كما في النُّسَخ تصحيف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166/1140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موسىٰ بن أبي المختار باذام العبسي، مولاهم الكوفي، كان يتشيَّع،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أثبت في إسرائيل من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 بن يونس بن أبي إسحاق السبيعي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حبش بن المعتمر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حبيش بن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حنش بن المعتمر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وكلُّها مصحَّف وإنْ عنون الأخير الميرزا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حبشي بن جنادة بن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الصحابي الذي شهد حجَّة الوداع، وقال ابن عدي في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186/555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الجنوب، شهد مع عليٍّ مشاهده، يروي عنه أبو إسحاق السبيعي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وبنو زبارة جماعة من أهل نيشابور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الثقلين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الأئمَّة شهداء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وتعالىٰ طهَّرنا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الشرك والعقائد الفاسدة والأخلاق الرديئة،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وعصمنا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المعاصي والذنوب،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وجعلنا 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نعمل بما فيه، أو يدلُّ علىٰ فضلنا ووجوب طاعتنا،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 القرآن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عندهم لفظاً ومعنًى</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الثقلين والعترة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 معاً بزيادة الواو</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عقدة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شاذان في مائة منقبة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الرسالة العلويَّة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أبي القاسم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الآل والأهل والعترة والأُمَّة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عنىٰ إلَّا ابنته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وسكون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ينبت مثل المرزنجوش متفرِّقاً، فإذا طال وقطع أصله خرج منه شبه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المرزنجوش،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العرفج</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من المشاهير في اللغة والحديث والأدب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النحوي اللغوي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عبيدة معمر بن المثنَّىٰ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يرىٰ رأي الخوارج، وبلغ نحواً من مائة سنة، ولم يحضر جنازته أحد من الناس حتَّىٰ اكتُري لها من يحملها ولم يكن يُسلِّم عليه شريف ولا وضيع إلَّا تُكلِّم فيه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الأمثال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ولميس اسم امرأة، مثل يُضرَب لمن يرجع إلى عادة سوء تركها، واللَّام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إلىٰ كما في 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رُدُّوا لَعَادُوا لِمَا نُهُوا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 القائل من لسان الأُمَّة وإجماعهم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الثقلين والعترة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المثلَّثة والعين المهملة، أحمد بن يحيىٰ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وسكون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تصحيف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مردويه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للحسكاني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ولد تنتجه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يذبحونه لآلهتهم يتبرَّكون بذلك، والعتيرة أيضاً هي الذبيحة التي كانت تُذبَح للأصنام في رجب فيصبُّ دمها علىٰ رأسها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الثاني معناه أنَّ الرجل كان يقول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بلغت إبلي مائة عترت عنها عتيرة، فإذا بلغت مائة ضنَّ بالغنم فصاد ظبياً فذبحه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حظيرة الغنم والإبل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الدار، ولعلَّ الثاني هنا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برعاتها المجتمعة في مربضها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للهروي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غريب الحديث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 نحو القامة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والشين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أبو الفضل، العبَّاس بن الفرج اللغوي المقتول بالبصرة أيَّام العلوي البصري صاحب الزنج سنة سبع وخمسين ومائتين، سمع الأصمعي البصري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اسمه عبد المَلِك بن قريب يُكنَّىٰ أبا سعيد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نزحت الدار نزوحاً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وبلد نازح وقوم منازيح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نزح بفلان إذا بعد عن دياره غيبة بعيدة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بالألف والتاء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الذرّيَّات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بصيغة المفرد قبال الجمع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الشراب البارد،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الصافي من القذىٰ والكدر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وبعض نُسَخ الصحاح والعقد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 بنت نعمان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تاج العروس والصحاح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العقد الفريد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بعضهم أنَّها تصحيف، وأنَّ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النون وسكون 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الخسيس من الناس والدوابِّ، لأنَّ البغل لا يُنسِل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العقد الفريد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وآدم بن أبي أياس ثقة، وهو العسقلاني لا الشيباني،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آدم ابنه عامّيٌّ 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ومبارك بن فضالة أيضاً عامّيٌّ مختلف فيه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اختصم الملأ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كانَ لِي مِنْ عِلْمٍ بِالْمَلَإِ الْأَعْلَىٰ إِذْ يَخْتَصِمُونَ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والمشهور بين المفسِّرين أنَّه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جَاعِلٌ فِي الْأَرضِ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وسؤال الملائكة في ذلك، فلعلَّه تعالىٰ سأله أوَّلاً عن ذلك، ثمّ أخبره به وبيَّن أنَّ الأرض لا تخلو من حجَّة وخليفة، ثمّ سأله عن خليفته وعيَّن له الخلفاء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أنْ يكون الملائكة سألوا في ذلك الوقت عن خليفة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فأخبره الله بذلك، وقد مضىٰ في باب المعراج بعض القول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وخراب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قصَّة صاحب الزنج الذي خرج في البصرة سنة ستّ أو خمس وخمسين ومأتين، ووعد كلَّ من أتىٰ إليه من السودان أنْ يعتقهم ويكرمهم، فاجتمع إليه منهم خلق كثير، وبذلك علا أمره، ولذا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الزنج، وكان يزعم أنَّه عليُّ بن محمّد بن أحمد بن عيسىٰ بن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وأكثر الناس يقدحون في نسبه وخصوصاً الطالبيُّون، وجمهور النسَّابين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من عبد القيس، وأنَّه عليُّ بن محمّد بن عبد الرحيم، وأُمُّه أسديَّة من أسد بن خزيمة، جدُّها محمّد بن الحَكَم الأسدي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ذلك قال ابن الأثير في الكامل، والمسعودي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الخبر أنَّ نسبه كان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هذه العلامات لا يلزم كونها مقارنة لظهوره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الغرض بيان أنَّ قبل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هذه الحوادث كما أنَّ كثيراً من أشراط الساعة التي روتها العامَّة والخاصَّة ظهرت قبل ذلك بدهور وأعوام، وقصَّة صاحب الزنج كانت مقارنة لولادته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هذا الوقت ابتدأت علاماته إلىٰ أنْ يظهر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يحتمل أنْ يكون الغرض علامات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بعيد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المحكي عن إيضاح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بعض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مابنذاذ بالميم قبل الألف والباء المضمومة المنقَّطة تحتها نقطة بعد الألف ثمّ النون ثمّ الذال المعجمة المفتوحة بعد الألف وقبلها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علىٰ حاله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 العبرتائي متَّهم في دينه 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ابن أبي عمير عن المفضَّل بدون الواسطة بعيد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المجادلين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عبد الرحمن 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أرشدني إلىٰ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الأمالي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وهكذا فيما 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الأرض</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 يميد، أي اضطرب وتحرَّك</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جاحد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كلِّ مؤمن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إمام كلِّ مسلم وأمير كلِّ مؤمن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أرض كرب وبلاء، ألَا وإنَّه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فيه إرسال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حجَّة ابن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يمين عرش الله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وإمام عزٍّ 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وعزٍّ وفخر وعلم وذخر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بخصال استحقَّ به العرش العزَّ، أو بمواضع انعقادها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أسألك بملكك ومعاقد عزِّك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أسألك بمعاقد عرشك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بدون الزوائد التي كانت بين المعقوفتين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وفي أكثرها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فأخبرني عليه وآله السلام أنَّ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ديَّان غير متوان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دانياً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 يحكم بالعدل ويأمر به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السمين الفاحش، والنحيف الجسم الدقيقة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كذا 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من كلِّ شيء</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وحلاهم وكناهم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 رايتان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وهما رايتان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جاءك بيان هؤلاء الأئمَّة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صالحين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التسعة، فلا ينافي فضل أمير المؤمنين والحسنين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كما يظهر من بعض الأخبار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العيون والخصال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مختلفين، وفي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تيح الهرج، أي من تهيَّأ للهرج والفساد،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تاح له الشيء يتوح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 كتاح يتيح، وأتاحه الله فأُتيح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معاوية 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لما وقع في زمان أحد الثلاثة لأنَّ عمر بن أُمِّ سَلَمة قُتِلَ بصفين،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ما فيه، لأنَّه ذكر ابن عبد البرِّ وغيره عمر بن أبي سَلَمة بن عبد الأسد بن هلال بن عبد الله بن عمر القرشي المخزومي ربيب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سَلَمة المخزوميَّة أُمُّ المؤمنين، يُكنَّىٰ أبا حفص، وُلِدَ في السنة الثانية من الهجرة بأرض الحبشة وشهد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واستعمله علىٰ فارس وعلىٰ البحرين، وتُوفّي بالمدينة في خلافة عبد المَلِك بن مروان سنة ثلاث وثمانين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وستُدركه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لعليِّ بن الحسين عند شهادة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سنتان، لأنَّ شهادته كانت في سنة الأربعين من الهجرة، وولادة عليِّ بن الحسين في سنة ثمان وثلاثين، وكان للباقر عند شهادة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سنين تقريباً، لأنَّ الشهادة كانت في سنة إحدىٰ وستِّين وولادة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سبع وخمسين علىٰ 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عبد الله بن جعفر، والتكملة التتمَّة أي ثمّ ذكرت عند معاوية تتمَّتهم تفصيلاً، أو هو من كلام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ثمّ تكملتهم أولىٰ بالمؤمنين من أنفسهم، والأوَّل أظهر، وفي بعض النُّسَخ بالياء علىٰ صيغة المضارع، أي ثمّ يكمل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يُسمِّيهم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يحيىٰ بن بكير بن عبد الرحمن الحنظلي أبو زكريا النيسابوري، ثقة ثبت إمام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هيثم عن مخالد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عن مجالد، والمراد بهشام هشام ابن سنبر الدستوائي، وبمجالد مجالد بن سعد بن عمير، وقد تقدَّم تحقيق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ونزار الدئلي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ونزار الديلمي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اليشكري المروزي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بن أبي زواد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بن أبي رواد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مخول بن ذكوان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صراخهم هذا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بعدي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إخفاء صوته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يكشف النقاب عن أُمور خفيَّة لا تخفىٰ علىٰ المتدرِّب الخبير، وهل يكون ذلك إلَّا خوفاً من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 من عترتي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خافوا وفعلوا ما فعلوا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ائتوني بدواة وقرطاس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قال، ولكن حرَّفوا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الخطيب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أميناً عاقلاً ركيناً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ومات يوم السبت لأربع بقين بن ربيع الأوَّل سنة ثمان وثمانين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بن أبي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إسرائيل بن يونس المترجَم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الكميت بن البهلول بن عمر أبو عليٍّ الموصلي، قَدِمَ بغداد وحدَّث بها عن غسَّان بن الربيع وأبي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عليٍّ الحسن بن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حارثة لم يكن قرشيًّا إنَّما هو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هو تصحيف زيد بن خارجة، لأنَّه أنصاري خزرجي بدري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مسلمة بن سَلَمة بن حريش بن خالد الخزرجي الأنصاري، أحد الثلاثة الذي قتلوا كعب بن الأشرف، وهو الذي استخلفه النبيُّصلی الله علیه و آله في بعض غزواته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نسبة إلىٰ الجدِّ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يلف أحد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والاه كماذا؟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والاه كولائي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نبوَّتي وتمام ديني دين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وولاية عليٍّ بعدي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نُسَخ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تضلُّوا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من رواة سفيان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مسعود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لأطال الله ذلك اليوم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 ربِّها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جدًّا، صنع كتاباً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يُعوَّل عليه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ردٌّ علىٰ من زعم من المخالفين أنَّ ليلة القدر لم تبقَ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أُولو الآيات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جرير بن عبد الحميد الضبي أبا عبد الله الرازي الثقة، وثَّقه النسائي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دار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وما يأتي لا يخفىٰ ما فيه،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التصرُّف من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الآخرة، وصف لا اسم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النفَّاح</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صحَّة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بمحض خطور البال، من غير اعتقاد بكون الباري تعالىٰ ذا مكان، أو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ربِّنا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عرش ربِّنا إمَّا مكاناً أو رتبةً، فيكون ذلك منه تقصيراً في معرفة عظمته وجلاله، فيكون علىٰ هذا ذكر نفي المكان لرفع ما ربَّما يتوهَّم متوهِّم، والله يعلم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نصير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بهلول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أظفر به علىٰ كلا العنوانين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قريباً منه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هو عبد الواحد بن محمّد بن عبدوس النيسابوري العطَّار الذي حدَّثه بنيسابور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أبو عمرو البلخي أو اللجي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محمّد بن عمر ابن عبد العزيز أبو عمرو الكشِّي فصُحِّف، لأنَّه من غلمان محمّد بن مسعود العيَّاشي ويروي عنه كثيراً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بن حامد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بن جابر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بن محمد بن المنذر أبو الجهم القابوسي، ثقة من أصحابنا من بيت 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 وصه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وصُحِّف في جميع النُّسَخ بزيد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النضر أو النصر بن أبي 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أجده، وفى الكافي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أظفر به أيضاً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هو ينكت إذ انتبه، أي يُفكِّر ويُحدِّث نفسه، وأصله من النكت بالحصىٰ ونكت الأرض بالقضيب، وهو أنْ يُؤثِّر فيها بطرفه فعل المفكِّر المهموم، 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ينكت بقضيب، أي يضرب الأرض بطرفه،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أتنكت لرغبة،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أنَّه ليس هذا الفعل لرغبة في نفس الأرض، بل المعنىٰ أنَّ اهتمامك وتفكُّرك لأنْ تملك الأرض وتصير والياً فيها، ويحتمل إرجاع الضمير إلىٰ الخلافة، وربَّما يُحمَل الكلام علىٰ المطايبة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ظهر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فالمعنىٰ من ظهر الإمام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وربَّما يُقرَأ ظهر بالتنوين أي وراء، والمراد أنَّه يُولَد بعد هذا الدهر، والحادي عشر مبتدأ خبره المهدي، وفي إكمال الدِّين وغيره وبعض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ظهري، فلا يحتاج إلىٰ 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والعدل والقسط متقاربان وكذا الظلم والجو، فالعطف فيهما للتفسير والتأكيد، والعدل نقيض الظلم والقسط الإنصاف وهو ضدُّ الجور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التحيُّر في المساكن وأنَّه كلَّ زمان في بلدة وناحية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الغيبة والحيرة وضلالتهم إنكارهم لوجود الإمام ورجوعهم عن مذهب الإماميَّة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عمر بن سعد بن أبي الصيد الأسدي الذي روىٰ نصر في صفِّينه عنه عن فضيل بن خديج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عمير ابن سعيد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متعبِّد، صدوق، رُمِيَ بالتشيُّع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ينمو</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ومنفعة المال تزول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وأصبت أي وجدت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 الفهم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يستظهر بحُجَج الله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عباده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منقاداً لحملة الحقِّ، لا بصيرة له في أحيائه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لعدم علمه بالبرهان والحجَّة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المنقاد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هذا المنقاد محمود عند الله ولا ذاك اللقن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أي مولِعاً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مغرياً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الإغراء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المعنون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ثقةً ثبتاً كثير الحديث حسن التصنيف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محمّد بن الحسن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الصباح</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ولم أعرفه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بن جوين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بجيم مصغَّر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هارون العبدي، شيعي تابعي، ضعَّفه العامَّة لتشيُّعه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عمارة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إبراهيم بن يحيىٰ راويه فلم أجده لا في رجال الخاصَّة ولا العامَّة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الاثنا عشر إماماً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عبيد الله فربَّما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مناسبة هذا الحديث لعنوان الباب تأمُّل، لأنَّ المراد بالوليِّ المحبُّ لا الحجَّة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إخفاء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في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 للشيء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مرتاداً لدين الإسلام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مخالف لما أجمعت عليه الأُمَّة في تاريخ وفاتهما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رحلة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الصفر أو أوائل الربيع، وشهادة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وإبراهيم ابن يحيىٰ المديني راوي الخبر رجل مجهول، وليس في رجال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أزيد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 لأنَّ وفاة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صفر وشهادته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رمضان وكان ما بينهما ثلاثين سنة إلَّا خمسة أشهر وأيَّاماً، فكيف يستقيم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أزيد يوماً ولا أنقص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دفعه بأنَّ مبنىٰ الثلاثين علىٰ التقريب،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أزيد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الموعد الذي وُعدت لذلك وأعلمه، والغرض أنَّ لشهادتي وقتاً معيَّناً لا يتقدَّم ولا يتأخَّر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مبنيٌّ علىٰ ما هو المعروف عند أهل الحساب من أنَّهم يُسقِطون ما هو أقلّ من النصف يُكلِّمون بما هو أزيد منه، فكلُّ حدٍّ بين تسع وعشرين ونصف وبين ثلاثين ونصف من جملة مصداقاته العرفيَّة، فلا يكون شيء منهما زائداً علىٰ ثلاثين سنة عرفيَّة ولا ناقصاً عنها أصلاً، وإنَّما يُحكَم بالزيادة والنقصان إذا كان خارجاً عن الحدَّين وليس فليس، وفيما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يزيد يوماً ولا ينقص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فالضميران إمَّا راجعان إلىٰ الثلاثين أو إلىٰ الوصيِّ، نظير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يَسْتَأْخِرُونَ ساعَةً وَلَا يَسْتَقْدِمُونَ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الخبر يُؤيِّد الأخير، وعلىٰ الوجه الأوَّل يحتمل إرجاعهما إلىٰ الله تعالىٰ</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الكستيج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وكسر المثنَّاة الفوقيَّة وسكون المثنَّاة التحتيَّة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غليظ يشدُّه الذمّي فوق ثيابه دون الزنَّار، وهو معرَّب كستى، والظاهر هو من شعار النصارىٰ دون اليهود، فتأمَّل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المشغري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الهيثم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بعث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الاثنا عشر إماماً العدول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عقبة بن قيس بن سمعان بن أبي ذبيحة، قال العلَّامة في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كذَّاب غالٍ، لا يُلتَفت إليه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والنوبختي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يغب مثبت علمه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محمّد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ولم أجده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فيه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بسند آخر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أبي 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عفيف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ضعيف جدًّا، قال ابن الغضائري بعد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روىٰ عن أبن جعفر الثاني 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الْقَدْرِ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مصنَّفاً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 الألفاظ تشهد مخائله أنَّه موضوع، وهذا الرجل لا يُلتَفت إليه، ولا يُكتَب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وإنْ كان سنده ضعيفاً لكن متنه صحيح موافق للحقِّ</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الرحيم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هذا الخبر ضعيف ومشتمل علىٰ مجاهيل، ومتنه لا يلائم ما جاء في غيره من الأخبار، ففي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سُئِلَ عن جابر،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جابراً بلغ من فقهه أنَّه كان يعرف تأويل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 فَرَضَ عَلَيْكَ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ظاهر في موته في حياة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أجمعت أرباب السِّيَر ومعاجم التراجم علىٰ أنَّه مات قبل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جابر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ممَّن تأخر موته من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المحكي عن عمرو بن عليٍّ ويحيىٰ بن بكير وغيرهما أنَّه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شهد العقبة الثانية مع أبيه، وكُفَّ بصره في آخر عمره،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وصلَّىٰ عليه أميرها أبان بن عثمان،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وهو ابن أربع وتسعين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كان وفاته قبل ميلاد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بسنين،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وفاة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فكيف يمكن حضور جابر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حضرته الوفاة؟ مع أنَّ الظاهر من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ستُدرك رجلاً من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أنَّه أدرك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 ولم يُدرك بعده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التي تتضمَّن حياته بعد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مخدوشة،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عبد الله حينذاك ابن أحد عشر سنة، وتُوفِّي جابر قبل ذلك نحواً من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الكشِّي روىٰ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من بقي من الصحابة مع أنَّ عامر بن واثلة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فلازم ذلك بقاء جابر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محض، لأنَّ عامر لم يكن صحابيًّا إنَّما ذكروه في جملة الصحابة لتولُّده قبل وفاة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مراد الكشِّي أنَّه آخر من بقي من الصحابة بالمدينة ممَّن شهد العقبة كما قال الجزري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آخر من مات ممَّن شهد العقبة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أنِّي أظنُّ أنَّ العلاج بأنْ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جملة من لفظ الرواة أو قلم النُّسَّاخ، وصُحِّف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دعا أبي يوماً بجابر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فيرفع الإشكال، وأمثال هذا السقط والتحريف كثيرة في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أيضاً أنَّ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 نهىٰ أنْ يمسَّها إلَّا نبيٌّ أو وصيُّ نبيٍّ أو أهل بيت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 ما سيأتي في حديث اللوح، لأنَّ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فأعطتنيه أُمُّك فاطمة فقرأته وانتسخته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بانويه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كما في أخبار أُخَر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الحجَّة القائم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دأب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إطناب العناوين بخلاف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واحتمل الأُستاذ وحيد البهبهاني في تعليقة علىٰ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أخا الحسن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المخطوطة عندي، وفي نسخة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خ 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يخالف ما مرَّ آنفاً في وفاة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كانت ملاقاة جابر مع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زيارة الأربعين في المدينة قطعاً، 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في زيارة الأربعين مكفوف البصر، فكيف يمكن معه قراءة النسخة؟ ويمكن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يكون عماه في آخر أيَّام حياته فاشتبه علىٰ بعض من ترجمه فتوهَّم عماه في الأربعين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خلاف ما نصُّوا عليه من أنَّه كفَّ بصره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زيارته في الأربعين من قول 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ألمسنيه فألمسته فخرَّ علىٰ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يدلُّ علىٰ العمىٰ، ولعلَّ من شدَّة الحزن وكثرة البكاء ابيضَّت عيناه، أو غمرتهما العبرة في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ما في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جال ببصره حول القبر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شبيه جدِّه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انتحب أي تنفَّس شديداً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خيط وصيَّتي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في زمان الغيبة لا في أيَّام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المؤمنين في أيَّامه في كمال العزَّة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القيود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الرقيق الذي يُكتَب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الكليني والنعماني والشيخ والطبرسي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انظر في كتابك لأقرأ عليك، فنظر جابر في نسخته فقرأه أبي، فما خالف حرف حرفاً، فقال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فأشهد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المصلح بين القوم، وأطلق الحجاب عليه لأنَّه واسطة بين الله وبين الخلق كالحجاب الواسطة بين المحجوب والمحجوب عنه، أو لأنَّ له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إلىٰ الله ووجهاً إلىٰ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بالأسماء إمَّا أسماء ذاته المقدَّسة أو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والنعماء مفرد بمعنىٰ النعمة العظيمة، وهي النبوَّة وما يلزمها ويلحقها، وبالآلاء سائر النِّعَم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أكثر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مديل المظلومين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مذلُّ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الدولة والغلبة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والمظلومون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وشيعتهم الذين ينصرهم الله في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وديَّان الدِّين أي المجازي لكلِّ مكلَّف ما عمل من خير وشرٍّ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 والإسلام والعبادة والطاعة والحساب والقهر والسلطان والحكم والقضاء، والديَّان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القهَّار والقاضي والحاكم والحاسب والمجازي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رجا غير 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المعنىٰ أنَّ كلَّ ما يرجوه العباد من ربِّهم فليس جزاء لأعمالهم بحيث يجب علىٰ الله ذلك، بل هو من فضله سبحانه، وأعمالهم لا تكافئ عشراً من أعشار ما أنعم عليهم قبلها، بل هي أيضاً من نِعَمه تعالىٰ، وإنْ لزم عليه سبحانه إعطاء الثواب بمقتضىٰ وعده، فبعده أيضاً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الأكثر إلىٰ أنَّ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 فضل غيري، ولا يخفىٰ بعده لفظاً ومعنًى، ويُؤيِّد ما ذكرنا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خاف غير عدلي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العقوبات التي يخافها العباد إنَّما هي من عدله، وإنَّ من اعتقد أنَّها ظلم فقد 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عذَّبته عذاباً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تعذيباً، ويجوز أنْ يُجعَل مفعولاً به علىٰ السعة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للمصدر أو للعذاب إنْ أُريد به ما يُعذِّب به علىٰ حذف حرف الجرِّ كما ذكره البيضاوي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بشبليك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ولديك تشبيهاً لهما بولد الأسد في الشجاعة، أو له صلی الله علیه و آله بالأسد فيها أو الأعمّ، أو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ولدي أسدك، تشبيهاً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أشياعه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كثرتهم وكمالهم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وانتجبت بعده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المفعول كناية عن اهتمامهم بشأن تلك الفتنة، أو علىٰ بناء المعلوم مجازاً،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النتاج، وهو أيضاً يحتمل الوجهين، وفي أكثر نُسَخ 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أُتيح له أي قُدِّر وهُيِّئ،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نباح الكلب وصياحه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من الإباحة علىٰ المجهول أيضاً، والأظهر ما في أكثر نُسَخ إعلام الورىٰ، وعلىٰ أيِّ حالٍ لا يخلو من 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خيط 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علَّة لانتجاب موسىٰ أو لما يدلُّ عليه الفتنة من كون ما أدَّعوه من الوقف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خيط فرضي لا 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 وفيه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وحجَّتي لا تخفىٰ، وأوليائي بالكأس الأوفىٰ يسقون أبدال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إكمال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مضطلع لهذا الأمر، أي قوي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والعفريت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 المارد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بالعبد الصالح هنا ذو القرنين، فإنَّ بلدة طوس من بنائه، وقد صرَّح به في رواية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والتهادي أنْ يهدي بعضهم إلىٰ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والآصار جمع الأصر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والثقل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هو مالك بن حسين 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وفزارة حيٌّ من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والفزار أبو القبيلة من تميم، منهم جعفر بن محمّد بن مالك الفزاري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ابن موسىٰ الروباني بالباء المنقَّطة تحتها نقطة قبل الألف والنون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والروبان قرية بالكوفة،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لم أجده، والرويان بالياء المثنَّاة التحتيَّة وضمِّ الراء مدينة كبيرة من جبال طبرستان خرج منها جماعة من العلماء كما في اللباب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التوحيد للصدوق وبعض النُّسَخ،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فلا أعلم الصواب منهما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أجبتني فيهنَّ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معلَّقة في الهواء</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صاحبها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صاحبها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يلي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فأضاء القلب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وانسكبت تلك النطفة فوقعت في جوف الرحم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وقت اضطرابها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فيملأها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الأرض</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مختصراً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روحه متعلِّقة بالريح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بالروح الروح الحيوانيَّة، وبالريح النفس، وبالهواء الهواء الخارج المنجذب بالنفس، وأنْ يكون المراد بالروح النفس، مجرَّدة كانت أم مادّيَّة، وبالريح الروح الحيوانيَّة لشباهتها بالريح في لطافتها وتحرُّكها ونفوذها في مجاري البدن، وبالهواء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جمع 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وعاء من خشب، ولعلَّ الجمعيَّة هنا لاشتمال القلب الصنوبري علىٰ تجاويف وأغشية، أو لاشتمال محلِّه عليها، أو هي باعتبار الأفراد والحُقُّ مخفَّف حُقَّة، والطبق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كلِّ شيء، ولا يبعد أنْ يكون الكلام مبنيًّا علىٰ الاستعارة والتمثيل، فإنَّ الصلاة علىٰ محمّد وآل محمّد لمَّا كانت سبباً للقرب من المبدأ واستعداد النفس لإفاضة العلوم عليها، فكان الشواغل النفسانيَّة الموجبة للبعد عن الحقِّ تعالىٰ طبق عليها فتصير الصلاة سبباً لكشفه وتنوُّر القلب واستعداده لفيض الحقِّ إمَّا بإفاضة الصورة ثانية أو باستردادها من الخزانة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عمرو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بتصحيف،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أخذاً من هامش بعض النُّسَخ المخطوطة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والكشِّي صاحب رجال المعروف، وهو من غلمان محمّد بن مسعود العيَّاشي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وفي أكثرها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اللباب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المعاذي نسبة إلىٰ معاذ يُنسَب إليه جماعة، منهم بيت كبير بخراسان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عيَّاش في 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يُقرَأ بشدِّ النون علىٰ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المراد أنَّ التعبير بالكنية دون الاسم لأجل عمِّه، أو يُقرَأ علىٰ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المخفي والمستتر، فالمعنىٰ الغائب بسبب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له قتيل ولم يُدرك بثأره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حديث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الروياني الذي 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كنكر لقب لأبي خالد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تشتدُّ الغيبة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هو السناني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كنت أجمع عليه الأحابيش بركابه فكنت ألقاه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بالأحابيش قريش، لأنَّهم تحالفوا بالله أنَّهم ليد علىٰ غيرهم ما سجا ليل ووضح نهار وما رسا 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وسكون الباء وتشديد الياء التحتيَّة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بأسفل مكَّة علىٰ ستَّة أميال منها، فسمُّوا أحابيش قريش باسم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الأحابيش هم بنو الهون بن خزيمة وبنو الحارث بن عبد مناة من كنانة وبنو المصطلق من خزاعة، فلمَّا سُمّيت تلك الأحياء بالأحابيش من قِبَل تجمُّعها صار التحبيش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الجموع</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النسابة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مؤيِّداً لكلامه ولا ربط له بالعنوان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القائم منَّا سُنَن من ستَّة 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من سبعة 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ليس في بعض النُّسَخ</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ولايتنا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فستَّة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اختلاف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غيبته، فستَّة أيَّام لم يطَّلع علىٰ ولادته إلَّا خاصُّ الخاصِّ من أهاليه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بعد ستَّة أشهر اطَّلع عليه غيرهم من الخواصِّ، ثمّ بعد ستِّ سنين عند وفاة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أمره لكثير 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إشارة إلىٰ أنَّه بعد إمامته لم يطَّلع علىٰ خبره إلىٰ ستَّة أيَّام أحد، ثمّ بعد ستَّة أشهر انتشر أمره، وبعد ستِّ سنين ظهر وانتشر أمر السفراء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أنَّه إشارة إلىٰ بعض الأزمان المختلفة التي قُدِّرت لغيبته، وأنَّه قابل للبداء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رواه الكليني بإسناده عن الأصبغ في حديث طويل قد مرَّ بعضه في باب إخبار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وكم تكون الحيرة والغيبة؟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أيَّام، أو ستَّة أشهر، أو ستُّ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هذا لكائن؟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كما أنَّه مخلوق، وأنَّىٰ لك بهذا الأمر يا أصبغ؟ أُولئك خيار هذه الأُمَّة مع خيار أبرار هذه 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يكون بعد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يفعل الله ما يشاء، فإنَّ له بداءات وإرادات وغايات ونهايات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يدلُّ علىٰ أنَّ هذا الأمر قابل للبداء، والترديد قرينة ذلك، والله يعلم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أحكامه وشريعته وفرائضه وسُنَنه لا الأُمور الاعتقاديَّة التي لا يُعرَف إلَّا بالعقول وبإرشادهم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والسند مضطرب، ففي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عن عمر بن يزيد، عن الحسن بن الربيع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بن ثعلبة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لا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كلُّها أو السيَّارة أو النجوم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وكُنَّس الظبي يكنس دخل في كناسه وهو مستتره في الشجر، لأنَّه يكنس الرمل حتَّىٰ يصل، جمع كنس وكُنَّس كرُكَّع، والجواري الكنس هي الخُنَّس، لأنَّها تكنس في المغيب كالظباء في الكُنَّس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كلُّ النجوم، لأنَّها تبدو ليلاً وتخفىٰ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بقر الوحش وظباؤه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البيضاوي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بالكواكب الرواجع من خنس إذا تأخَّر، وهي ما سوىٰ النيِّرين من السيَّارات الجوار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السيَّارات التي تختفي تحت ضوء الشمس، من كنس الوحش إذا دخل كناسته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الفامي والقاضي متَّحد، ولعلَّه القاضي الفامي، ففي بعض النُّسَخ وبعض الأسانيد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الفامي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الكلام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بسند آخر بتفاوت يسير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 أهل بيتك 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العلم والعمل والصلاح والشهرة، والمراد بأهل البيت أولاد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وإرادة من انتسب إلىٰ قريش بعيدة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الإمام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الفضل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أوصياء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أوصياء الأنبياء أوَّلهم هبة الله وآخرهم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جرت به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أُمِرَ بسيرة وطريقة لا يتجاوزها، واختلاف سِيَرهم ظاهر، فإنَّ بعضهم كان مشتغلاً بالعبادة، وبعضهم بنشر العلوم، وبعضهم بقلَّة التقيَّة وبعضهم بكثرتها، وبعضهم قاتل وبعضهم صالح، وقد مرَّت أخبار في أنَّهم لم يفعلوا شيئاً ولا يفعلون إلَّا بعهد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منه لا يتجاوزونه، وأنَّه نزل من السماء كتاب مختوم بخواتيم بعددهم، وأنَّ كلًّا منهم يعمل بما تحت خاتمه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سُنَّة أوصياء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العدد فما بعده مفسِّر ومتمِّم له، أو في المظلوميَّة وارتكاب التقيَّة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سُنَّة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افتراق الناس فيه ثلاث فِرَق، فمنهم من قال بأُلوهيَّته، ومنهم من خطَّأه وأكفره، ومنهم من ثبت علىٰ الحقِّ وقال بإمامته، أو في زهده وعبادته وخشونة الملبس وجشوبة المطعم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يمشي علىٰ يديه وركبتيه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وكذا شيخه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فتجريده السيف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مناسبة الحديث بالباب تأمُّل،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بمناسبة ما ذُكِرَ في ذيل الحديث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وانظروا السُّنَّة التي كنتم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أيضاً غير وجيه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فالقيام بالسيف وتبيين آثاره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أَمَة 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يخالف كثيراً من الأخبار التي وردت في وصف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إلَّا أنْ يُحمَل علىٰ الأُمِّ بالواسطة أو المربّية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أبي خلف الزهري مولاهم الزَّام، ثقة،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يُدْرَ أيٌّ من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أيُّهم الإمام، أو لا يتميَّزون في الكمال تميُّزاً بيِّناً، لعدم كون الإمام ظاهراً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والصعب والذلول إشارة إلىٰ السحابتين اللتين خُيِّر ذو القرنين بينهما، فاختار الذلول، وترك الصعب للقائم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مشتمل علىٰ مجاهيل ومهملين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جابر الجعفي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خلفه، فقلت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اجتمع له العقد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لبيد المخزومي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المخطوطة عندي،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إلَّا أنَّ في نسخة ثمينة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 كما ترىٰ فيه تقطيع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وبدونه راجع إلىٰ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نجز الجزء الأوَّل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العالم الصدوق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123073</Words>
  <Characters>527301</Characters>
  <CharactersWithSpaces>649077</CharactersWithSpaces>
  <Paragraphs>3189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2026-08-25T01:43:08Z</dcterms:created>
  <dc:creator>ghaemiyeh.com</dc:creator>
  <dc:description/>
  <dc:language>en-US</dc:language>
  <cp:lastModifiedBy/>
  <dcterms:modified xsi:type="dcterms:W3CDTF">2026-08-25T05:13:24Z</dcterms:modified>
  <cp:revision>1</cp:revision>
  <dc:subject/>
  <dc:title>کمال الدین و تمام النعمة جلد 1</dc:title>
</cp:coreProperties>
</file>

<file path=docProps/custom.xml><?xml version="1.0" encoding="utf-8"?>
<Properties xmlns="http://schemas.openxmlformats.org/officeDocument/2006/custom-properties" xmlns:vt="http://schemas.openxmlformats.org/officeDocument/2006/docPropsVTypes"/>
</file>