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2.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62.xml" ContentType="application/vnd.openxmlformats-officedocument.wordprocessingml.footer+xml"/>
  <Override PartName="/word/footer521.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33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خطابُ المرحلة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14561_2142443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6414563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414565_2142443653">
            <w:r>
              <w:rPr>
                <w:webHidden/>
                <w:rStyle w:val="IndexLink"/>
                <w:rtl w:val="true"/>
              </w:rPr>
              <w:t xml:space="preserve">خطاب المرحلة </w:t>
            </w:r>
            <w:r>
              <w:rPr>
                <w:rStyle w:val="IndexLink"/>
              </w:rPr>
              <w:t>407</w:t>
            </w:r>
            <w:r>
              <w:rPr>
                <w:rStyle w:val="IndexLink"/>
                <w:rtl w:val="true"/>
              </w:rPr>
              <w:t xml:space="preserve"> :{</w:t>
            </w:r>
            <w:r>
              <w:rPr>
                <w:rStyle w:val="IndexLink"/>
                <w:rtl w:val="true"/>
              </w:rPr>
              <w:t>كُونُوا مَعَ الصَّادِقِينَ</w:t>
            </w:r>
            <w:r>
              <w:rPr>
                <w:rStyle w:val="IndexLink"/>
                <w:rtl w:val="true"/>
              </w:rPr>
              <w:t>} [</w:t>
            </w:r>
            <w:r>
              <w:rPr>
                <w:rStyle w:val="IndexLink"/>
                <w:rtl w:val="true"/>
              </w:rPr>
              <w:t xml:space="preserve">التوبة </w:t>
            </w:r>
            <w:r>
              <w:rPr>
                <w:rStyle w:val="IndexLink"/>
                <w:rtl w:val="true"/>
              </w:rPr>
              <w:t xml:space="preserve">: </w:t>
            </w:r>
            <w:r>
              <w:rPr>
                <w:rStyle w:val="IndexLink"/>
              </w:rPr>
              <w:t>119</w:t>
            </w:r>
            <w:r>
              <w:rPr>
                <w:rStyle w:val="IndexLink"/>
                <w:rtl w:val="true"/>
              </w:rPr>
              <w:t>]</w:t>
            </w:r>
            <w:r>
              <w:rPr>
                <w:rStyle w:val="IndexLink"/>
                <w:rtl w:val="true"/>
              </w:rPr>
              <w:t xml:space="preserve">كن في الصف الذي فيه علي بن أبي طالب </w:t>
            </w:r>
            <w:r>
              <w:rPr>
                <w:rStyle w:val="IndexLink"/>
                <w:rtl w:val="true"/>
              </w:rPr>
              <w:t>(</w:t>
            </w:r>
            <w:r>
              <w:rPr>
                <w:rStyle w:val="IndexLink"/>
                <w:rtl w:val="true"/>
              </w:rPr>
              <w:t>عليه السلام</w:t>
            </w:r>
            <w:r>
              <w:rPr>
                <w:rStyle w:val="IndexLink"/>
                <w:rtl w:val="true"/>
              </w:rPr>
              <w:t>)</w:t>
              <w:tab/>
            </w:r>
            <w:r>
              <w:rPr>
                <w:rStyle w:val="IndexLink"/>
              </w:rPr>
              <w:t>10</w:t>
            </w:r>
          </w:hyperlink>
        </w:p>
        <w:p>
          <w:pPr>
            <w:pStyle w:val="Contents2"/>
            <w:tabs>
              <w:tab w:val="clear" w:pos="8743"/>
              <w:tab w:val="right" w:pos="9026" w:leader="dot"/>
            </w:tabs>
            <w:rPr/>
          </w:pPr>
          <w:hyperlink w:anchor="__RefHeading___Toc6414567_2142443653">
            <w:r>
              <w:rPr>
                <w:webHidden/>
                <w:rStyle w:val="IndexLink"/>
                <w:rtl w:val="true"/>
              </w:rPr>
              <w:t xml:space="preserve">خطاب المرحلة </w:t>
            </w:r>
            <w:r>
              <w:rPr>
                <w:rStyle w:val="IndexLink"/>
              </w:rPr>
              <w:t>408</w:t>
            </w:r>
            <w:r>
              <w:rPr>
                <w:rStyle w:val="IndexLink"/>
                <w:rtl w:val="true"/>
              </w:rPr>
              <w:t xml:space="preserve"> :(</w:t>
            </w:r>
            <w:r>
              <w:rPr>
                <w:rStyle w:val="IndexLink"/>
                <w:rtl w:val="true"/>
              </w:rPr>
              <w:t>وَمَن يُطِعِ اللّهَ وَالرَّسُولَ فَأُوْلئِكَ مَعَ الَّذِينَ أَنْعَمَ اللّهُ عَلَيْهِم</w:t>
            </w:r>
            <w:r>
              <w:rPr>
                <w:rStyle w:val="IndexLink"/>
                <w:rtl w:val="true"/>
              </w:rPr>
              <w:t>)</w:t>
              <w:tab/>
            </w:r>
            <w:r>
              <w:rPr>
                <w:rStyle w:val="IndexLink"/>
              </w:rPr>
              <w:t>19</w:t>
            </w:r>
          </w:hyperlink>
        </w:p>
        <w:p>
          <w:pPr>
            <w:pStyle w:val="Contents2"/>
            <w:tabs>
              <w:tab w:val="clear" w:pos="8743"/>
              <w:tab w:val="right" w:pos="9026" w:leader="dot"/>
            </w:tabs>
            <w:rPr/>
          </w:pPr>
          <w:hyperlink w:anchor="__RefHeading___Toc6414569_2142443653">
            <w:r>
              <w:rPr>
                <w:webHidden/>
                <w:rStyle w:val="IndexLink"/>
                <w:rtl w:val="true"/>
              </w:rPr>
              <w:t xml:space="preserve">خطاب المرحلة </w:t>
            </w:r>
            <w:r>
              <w:rPr>
                <w:rStyle w:val="IndexLink"/>
              </w:rPr>
              <w:t>409</w:t>
            </w:r>
            <w:r>
              <w:rPr>
                <w:rStyle w:val="IndexLink"/>
                <w:rtl w:val="true"/>
              </w:rPr>
              <w:t xml:space="preserve"> :{</w:t>
            </w:r>
            <w:r>
              <w:rPr>
                <w:rStyle w:val="IndexLink"/>
                <w:rtl w:val="true"/>
              </w:rPr>
              <w:t>وَقُلْ رَبِّ زِدْنِي عِلْمًا</w:t>
            </w:r>
            <w:r>
              <w:rPr>
                <w:rStyle w:val="IndexLink"/>
                <w:rtl w:val="true"/>
              </w:rPr>
              <w:t>} [</w:t>
            </w:r>
            <w:r>
              <w:rPr>
                <w:rStyle w:val="IndexLink"/>
                <w:rtl w:val="true"/>
              </w:rPr>
              <w:t xml:space="preserve">طه </w:t>
            </w:r>
            <w:r>
              <w:rPr>
                <w:rStyle w:val="IndexLink"/>
                <w:rtl w:val="true"/>
              </w:rPr>
              <w:t xml:space="preserve">: </w:t>
            </w:r>
            <w:r>
              <w:rPr>
                <w:rStyle w:val="IndexLink"/>
              </w:rPr>
              <w:t>114</w:t>
            </w:r>
            <w:r>
              <w:rPr>
                <w:rStyle w:val="IndexLink"/>
                <w:rtl w:val="true"/>
              </w:rPr>
              <w:t>]</w:t>
              <w:tab/>
            </w:r>
            <w:r>
              <w:rPr>
                <w:rStyle w:val="IndexLink"/>
              </w:rPr>
              <w:t>29</w:t>
            </w:r>
          </w:hyperlink>
        </w:p>
        <w:p>
          <w:pPr>
            <w:pStyle w:val="Contents2"/>
            <w:tabs>
              <w:tab w:val="clear" w:pos="8743"/>
              <w:tab w:val="right" w:pos="9026" w:leader="dot"/>
            </w:tabs>
            <w:rPr/>
          </w:pPr>
          <w:hyperlink w:anchor="__RefHeading___Toc6414571_2142443653">
            <w:r>
              <w:rPr>
                <w:webHidden/>
                <w:rStyle w:val="IndexLink"/>
                <w:rtl w:val="true"/>
              </w:rPr>
              <w:t xml:space="preserve">خطاب المرحلة </w:t>
            </w:r>
            <w:r>
              <w:rPr>
                <w:rStyle w:val="IndexLink"/>
              </w:rPr>
              <w:t>410</w:t>
            </w:r>
            <w:r>
              <w:rPr>
                <w:rStyle w:val="IndexLink"/>
                <w:rtl w:val="true"/>
              </w:rPr>
              <w:t xml:space="preserve"> :</w:t>
            </w:r>
            <w:r>
              <w:rPr>
                <w:rStyle w:val="IndexLink"/>
                <w:rtl w:val="true"/>
              </w:rPr>
              <w:t>رُبَّ ضارة نافعة</w:t>
            </w:r>
            <w:r>
              <w:rPr>
                <w:rStyle w:val="IndexLink"/>
                <w:rtl w:val="true"/>
              </w:rPr>
              <w:t xml:space="preserve">.. </w:t>
            </w:r>
            <w:r>
              <w:rPr>
                <w:rStyle w:val="IndexLink"/>
                <w:rtl w:val="true"/>
              </w:rPr>
              <w:t>سقوط الموصل</w:t>
            </w:r>
            <w:r>
              <w:rPr>
                <w:rStyle w:val="IndexLink"/>
                <w:rtl w:val="true"/>
              </w:rPr>
              <w:tab/>
            </w:r>
            <w:r>
              <w:rPr>
                <w:rStyle w:val="IndexLink"/>
              </w:rPr>
              <w:t>38</w:t>
            </w:r>
          </w:hyperlink>
        </w:p>
        <w:p>
          <w:pPr>
            <w:pStyle w:val="Contents2"/>
            <w:tabs>
              <w:tab w:val="clear" w:pos="8743"/>
              <w:tab w:val="right" w:pos="9026" w:leader="dot"/>
            </w:tabs>
            <w:rPr/>
          </w:pPr>
          <w:hyperlink w:anchor="__RefHeading___Toc6414573_2142443653">
            <w:r>
              <w:rPr>
                <w:webHidden/>
                <w:rStyle w:val="IndexLink"/>
                <w:rtl w:val="true"/>
              </w:rPr>
              <w:t xml:space="preserve">خطاب المرحلة </w:t>
            </w:r>
            <w:r>
              <w:rPr>
                <w:rStyle w:val="IndexLink"/>
              </w:rPr>
              <w:t>411</w:t>
            </w:r>
            <w:r>
              <w:rPr>
                <w:rStyle w:val="IndexLink"/>
                <w:rtl w:val="true"/>
              </w:rPr>
              <w:t xml:space="preserve"> :</w:t>
            </w:r>
            <w:r>
              <w:rPr>
                <w:rStyle w:val="IndexLink"/>
                <w:rtl w:val="true"/>
              </w:rPr>
              <w:t>لا بديل عن الحوار والقبول بالتنازلات العادلة</w:t>
            </w:r>
            <w:r>
              <w:rPr>
                <w:rStyle w:val="IndexLink"/>
                <w:rtl w:val="true"/>
              </w:rPr>
              <w:tab/>
            </w:r>
            <w:r>
              <w:rPr>
                <w:rStyle w:val="IndexLink"/>
              </w:rPr>
              <w:t>41</w:t>
            </w:r>
          </w:hyperlink>
        </w:p>
        <w:p>
          <w:pPr>
            <w:pStyle w:val="Contents2"/>
            <w:tabs>
              <w:tab w:val="clear" w:pos="8743"/>
              <w:tab w:val="right" w:pos="9026" w:leader="dot"/>
            </w:tabs>
            <w:rPr/>
          </w:pPr>
          <w:hyperlink w:anchor="__RefHeading___Toc6414575_2142443653">
            <w:r>
              <w:rPr>
                <w:webHidden/>
                <w:rStyle w:val="IndexLink"/>
                <w:rtl w:val="true"/>
              </w:rPr>
              <w:t xml:space="preserve">خطاب المرحلة </w:t>
            </w:r>
            <w:r>
              <w:rPr>
                <w:rStyle w:val="IndexLink"/>
              </w:rPr>
              <w:t>412</w:t>
            </w:r>
            <w:r>
              <w:rPr>
                <w:rStyle w:val="IndexLink"/>
                <w:rtl w:val="true"/>
              </w:rPr>
              <w:t xml:space="preserve"> :{</w:t>
            </w:r>
            <w:r>
              <w:rPr>
                <w:rStyle w:val="IndexLink"/>
                <w:rtl w:val="true"/>
              </w:rPr>
              <w:t>وَاتَّبَعُوا النُّورَ الَّذِي أُنْزِلَ مَعَهُ</w:t>
            </w:r>
            <w:r>
              <w:rPr>
                <w:rStyle w:val="IndexLink"/>
                <w:rtl w:val="true"/>
              </w:rPr>
              <w:t>} [</w:t>
            </w:r>
            <w:r>
              <w:rPr>
                <w:rStyle w:val="IndexLink"/>
                <w:rtl w:val="true"/>
              </w:rPr>
              <w:t xml:space="preserve">الأعراف </w:t>
            </w:r>
            <w:r>
              <w:rPr>
                <w:rStyle w:val="IndexLink"/>
                <w:rtl w:val="true"/>
              </w:rPr>
              <w:t xml:space="preserve">: </w:t>
            </w:r>
            <w:r>
              <w:rPr>
                <w:rStyle w:val="IndexLink"/>
              </w:rPr>
              <w:t>157</w:t>
            </w:r>
            <w:r>
              <w:rPr>
                <w:rStyle w:val="IndexLink"/>
                <w:rtl w:val="true"/>
              </w:rPr>
              <w:t>]</w:t>
              <w:tab/>
            </w:r>
            <w:r>
              <w:rPr>
                <w:rStyle w:val="IndexLink"/>
              </w:rPr>
              <w:t>43</w:t>
            </w:r>
          </w:hyperlink>
        </w:p>
        <w:p>
          <w:pPr>
            <w:pStyle w:val="Contents2"/>
            <w:tabs>
              <w:tab w:val="clear" w:pos="8743"/>
              <w:tab w:val="right" w:pos="9026" w:leader="dot"/>
            </w:tabs>
            <w:rPr/>
          </w:pPr>
          <w:hyperlink w:anchor="__RefHeading___Toc6414577_2142443653">
            <w:r>
              <w:rPr>
                <w:webHidden/>
                <w:rStyle w:val="IndexLink"/>
                <w:rtl w:val="true"/>
              </w:rPr>
              <w:t xml:space="preserve">خطاب المرحلة </w:t>
            </w:r>
            <w:r>
              <w:rPr>
                <w:rStyle w:val="IndexLink"/>
              </w:rPr>
              <w:t>413</w:t>
            </w:r>
            <w:r>
              <w:rPr>
                <w:rStyle w:val="IndexLink"/>
                <w:rtl w:val="true"/>
              </w:rPr>
              <w:t xml:space="preserve"> :</w:t>
            </w:r>
            <w:r>
              <w:rPr>
                <w:rStyle w:val="IndexLink"/>
                <w:rtl w:val="true"/>
              </w:rPr>
              <w:t>المتمسّك بدينه كالقابض على الجمر</w:t>
            </w:r>
            <w:r>
              <w:rPr>
                <w:rStyle w:val="IndexLink"/>
                <w:rtl w:val="true"/>
              </w:rPr>
              <w:tab/>
            </w:r>
            <w:r>
              <w:rPr>
                <w:rStyle w:val="IndexLink"/>
              </w:rPr>
              <w:t>50</w:t>
            </w:r>
          </w:hyperlink>
        </w:p>
        <w:p>
          <w:pPr>
            <w:pStyle w:val="Contents2"/>
            <w:tabs>
              <w:tab w:val="clear" w:pos="8743"/>
              <w:tab w:val="right" w:pos="9026" w:leader="dot"/>
            </w:tabs>
            <w:rPr/>
          </w:pPr>
          <w:hyperlink w:anchor="__RefHeading___Toc6414579_2142443653">
            <w:r>
              <w:rPr>
                <w:webHidden/>
                <w:rStyle w:val="IndexLink"/>
                <w:rtl w:val="true"/>
              </w:rPr>
              <w:t xml:space="preserve">خطاب المرحلة </w:t>
            </w:r>
            <w:r>
              <w:rPr>
                <w:rStyle w:val="IndexLink"/>
              </w:rPr>
              <w:t>414</w:t>
            </w:r>
            <w:r>
              <w:rPr>
                <w:rStyle w:val="IndexLink"/>
                <w:rtl w:val="true"/>
              </w:rPr>
              <w:t xml:space="preserve"> :(</w:t>
            </w:r>
            <w:r>
              <w:rPr>
                <w:rStyle w:val="IndexLink"/>
                <w:rtl w:val="true"/>
              </w:rPr>
              <w:t>قُلْ إِنَّمَا أَعِظُكُم بِوَاحِدَةٍ</w:t>
            </w:r>
            <w:r>
              <w:rPr>
                <w:rStyle w:val="IndexLink"/>
                <w:rtl w:val="true"/>
              </w:rPr>
              <w:t xml:space="preserve">) </w:t>
            </w:r>
            <w:r>
              <w:rPr>
                <w:rStyle w:val="IndexLink"/>
                <w:rtl w:val="true"/>
              </w:rPr>
              <w:t>أَن تَقُومُوا لِلَّهِ مَثْنَى وَفُرَادَى ثُمَّ تَتَفَكَّرُوا</w:t>
            </w:r>
            <w:r>
              <w:rPr>
                <w:rStyle w:val="IndexLink"/>
                <w:rtl w:val="true"/>
              </w:rPr>
              <w:tab/>
            </w:r>
            <w:r>
              <w:rPr>
                <w:rStyle w:val="IndexLink"/>
              </w:rPr>
              <w:t>55</w:t>
            </w:r>
          </w:hyperlink>
        </w:p>
        <w:p>
          <w:pPr>
            <w:pStyle w:val="Contents2"/>
            <w:tabs>
              <w:tab w:val="clear" w:pos="8743"/>
              <w:tab w:val="right" w:pos="9026" w:leader="dot"/>
            </w:tabs>
            <w:rPr/>
          </w:pPr>
          <w:hyperlink w:anchor="__RefHeading___Toc6414581_2142443653">
            <w:r>
              <w:rPr>
                <w:webHidden/>
                <w:rStyle w:val="IndexLink"/>
                <w:rtl w:val="true"/>
              </w:rPr>
              <w:t xml:space="preserve">خطاب المرحلة </w:t>
            </w:r>
            <w:r>
              <w:rPr>
                <w:rStyle w:val="IndexLink"/>
              </w:rPr>
              <w:t>415</w:t>
            </w:r>
            <w:r>
              <w:rPr>
                <w:rStyle w:val="IndexLink"/>
                <w:rtl w:val="true"/>
              </w:rPr>
              <w:t xml:space="preserve"> :{</w:t>
            </w:r>
            <w:r>
              <w:rPr>
                <w:rStyle w:val="IndexLink"/>
                <w:rtl w:val="true"/>
              </w:rPr>
              <w:t>وَلْيَعْفُوا وَلْيَصْفَحُوا</w:t>
            </w:r>
            <w:r>
              <w:rPr>
                <w:rStyle w:val="IndexLink"/>
                <w:rtl w:val="true"/>
              </w:rPr>
              <w:t>}</w:t>
              <w:tab/>
            </w:r>
            <w:r>
              <w:rPr>
                <w:rStyle w:val="IndexLink"/>
              </w:rPr>
              <w:t>62</w:t>
            </w:r>
          </w:hyperlink>
        </w:p>
        <w:p>
          <w:pPr>
            <w:pStyle w:val="Contents2"/>
            <w:tabs>
              <w:tab w:val="clear" w:pos="8743"/>
              <w:tab w:val="right" w:pos="9026" w:leader="dot"/>
            </w:tabs>
            <w:rPr/>
          </w:pPr>
          <w:hyperlink w:anchor="__RefHeading___Toc6414583_2142443653">
            <w:r>
              <w:rPr>
                <w:webHidden/>
                <w:rStyle w:val="IndexLink"/>
                <w:rtl w:val="true"/>
              </w:rPr>
              <w:t xml:space="preserve">خطاب المرحلة </w:t>
            </w:r>
            <w:r>
              <w:rPr>
                <w:rStyle w:val="IndexLink"/>
              </w:rPr>
              <w:t>416</w:t>
            </w:r>
            <w:r>
              <w:rPr>
                <w:rStyle w:val="IndexLink"/>
                <w:rtl w:val="true"/>
              </w:rPr>
              <w:t xml:space="preserve"> :</w:t>
            </w:r>
            <w:r>
              <w:rPr>
                <w:rStyle w:val="IndexLink"/>
                <w:rtl w:val="true"/>
              </w:rPr>
              <w:t xml:space="preserve">وَبِالْوَالِدَيْنِ إِحْسَانًا رسول الله وأمير المؤمنين </w:t>
            </w:r>
            <w:r>
              <w:rPr>
                <w:rStyle w:val="IndexLink"/>
                <w:rtl w:val="true"/>
              </w:rPr>
              <w:t>(</w:t>
            </w:r>
            <w:r>
              <w:rPr>
                <w:rStyle w:val="IndexLink"/>
                <w:rtl w:val="true"/>
              </w:rPr>
              <w:t>صلوات الله عليهما</w:t>
            </w:r>
            <w:r>
              <w:rPr>
                <w:rStyle w:val="IndexLink"/>
                <w:rtl w:val="true"/>
              </w:rPr>
              <w:t>)</w:t>
              <w:tab/>
            </w:r>
            <w:r>
              <w:rPr>
                <w:rStyle w:val="IndexLink"/>
              </w:rPr>
              <w:t>67</w:t>
            </w:r>
          </w:hyperlink>
        </w:p>
        <w:p>
          <w:pPr>
            <w:pStyle w:val="Contents2"/>
            <w:tabs>
              <w:tab w:val="clear" w:pos="8743"/>
              <w:tab w:val="right" w:pos="9026" w:leader="dot"/>
            </w:tabs>
            <w:rPr/>
          </w:pPr>
          <w:hyperlink w:anchor="__RefHeading___Toc6414585_2142443653">
            <w:r>
              <w:rPr>
                <w:webHidden/>
                <w:rStyle w:val="IndexLink"/>
                <w:rtl w:val="true"/>
              </w:rPr>
              <w:t xml:space="preserve">خطاب المرحلة </w:t>
            </w:r>
            <w:r>
              <w:rPr>
                <w:rStyle w:val="IndexLink"/>
              </w:rPr>
              <w:t>417</w:t>
            </w:r>
            <w:r>
              <w:rPr>
                <w:rStyle w:val="IndexLink"/>
                <w:rtl w:val="true"/>
              </w:rPr>
              <w:t xml:space="preserve"> :{</w:t>
            </w:r>
            <w:r>
              <w:rPr>
                <w:rStyle w:val="IndexLink"/>
                <w:rtl w:val="true"/>
              </w:rPr>
              <w:t>يَا أَيُّهَا الَّذِينَ آمَنُوا قُوا أَنْفُسَكُمْ وَأَهْلِيكُمْ نَارًا</w:t>
            </w:r>
            <w:r>
              <w:rPr>
                <w:rStyle w:val="IndexLink"/>
                <w:rtl w:val="true"/>
              </w:rPr>
              <w:t>}</w:t>
              <w:tab/>
            </w:r>
            <w:r>
              <w:rPr>
                <w:rStyle w:val="IndexLink"/>
              </w:rPr>
              <w:t>75</w:t>
            </w:r>
          </w:hyperlink>
        </w:p>
        <w:p>
          <w:pPr>
            <w:pStyle w:val="Contents2"/>
            <w:tabs>
              <w:tab w:val="clear" w:pos="8743"/>
              <w:tab w:val="right" w:pos="9026" w:leader="dot"/>
            </w:tabs>
            <w:rPr/>
          </w:pPr>
          <w:hyperlink w:anchor="__RefHeading___Toc6414587_2142443653">
            <w:r>
              <w:rPr>
                <w:webHidden/>
                <w:rStyle w:val="IndexLink"/>
                <w:rtl w:val="true"/>
              </w:rPr>
              <w:t xml:space="preserve">خطاب المرحلة </w:t>
            </w:r>
            <w:r>
              <w:rPr>
                <w:rStyle w:val="IndexLink"/>
              </w:rPr>
              <w:t>418</w:t>
            </w:r>
            <w:r>
              <w:rPr>
                <w:rStyle w:val="IndexLink"/>
                <w:rtl w:val="true"/>
              </w:rPr>
              <w:t xml:space="preserve"> :</w:t>
            </w:r>
            <w:r>
              <w:rPr>
                <w:rStyle w:val="IndexLink"/>
                <w:rtl w:val="true"/>
              </w:rPr>
              <w:t>وجه الانتفاع بالإمام في غيبته</w:t>
            </w:r>
            <w:r>
              <w:rPr>
                <w:rStyle w:val="IndexLink"/>
                <w:rtl w:val="true"/>
              </w:rPr>
              <w:tab/>
            </w:r>
            <w:r>
              <w:rPr>
                <w:rStyle w:val="IndexLink"/>
              </w:rPr>
              <w:t>82</w:t>
            </w:r>
          </w:hyperlink>
        </w:p>
        <w:p>
          <w:pPr>
            <w:pStyle w:val="Contents2"/>
            <w:tabs>
              <w:tab w:val="clear" w:pos="8743"/>
              <w:tab w:val="right" w:pos="9026" w:leader="dot"/>
            </w:tabs>
            <w:rPr/>
          </w:pPr>
          <w:hyperlink w:anchor="__RefHeading___Toc6414589_2142443653">
            <w:r>
              <w:rPr>
                <w:webHidden/>
                <w:rStyle w:val="IndexLink"/>
                <w:rtl w:val="true"/>
              </w:rPr>
              <w:t xml:space="preserve">خطاب المرحلة </w:t>
            </w:r>
            <w:r>
              <w:rPr>
                <w:rStyle w:val="IndexLink"/>
              </w:rPr>
              <w:t>419</w:t>
            </w:r>
            <w:r>
              <w:rPr>
                <w:rStyle w:val="IndexLink"/>
                <w:rtl w:val="true"/>
              </w:rPr>
              <w:t xml:space="preserve"> :</w:t>
            </w:r>
            <w:r>
              <w:rPr>
                <w:rStyle w:val="IndexLink"/>
                <w:rtl w:val="true"/>
              </w:rPr>
              <w:t>قُلْ بِفَضْلِ اللّهِ وَبِرَحْمَتِهِ فَبِذَلِكَ فَلْيَفْرَحُواْ</w:t>
            </w:r>
            <w:r>
              <w:rPr>
                <w:rStyle w:val="IndexLink"/>
                <w:rtl w:val="true"/>
              </w:rPr>
              <w:tab/>
            </w:r>
            <w:r>
              <w:rPr>
                <w:rStyle w:val="IndexLink"/>
              </w:rPr>
              <w:t>90</w:t>
            </w:r>
          </w:hyperlink>
        </w:p>
        <w:p>
          <w:pPr>
            <w:pStyle w:val="Contents2"/>
            <w:tabs>
              <w:tab w:val="clear" w:pos="8743"/>
              <w:tab w:val="right" w:pos="9026" w:leader="dot"/>
            </w:tabs>
            <w:rPr/>
          </w:pPr>
          <w:hyperlink w:anchor="__RefHeading___Toc6414591_2142443653">
            <w:r>
              <w:rPr>
                <w:webHidden/>
                <w:rStyle w:val="IndexLink"/>
                <w:rtl w:val="true"/>
              </w:rPr>
              <w:t xml:space="preserve">خطاب المرحلة </w:t>
            </w:r>
            <w:r>
              <w:rPr>
                <w:rStyle w:val="IndexLink"/>
              </w:rPr>
              <w:t>420</w:t>
            </w:r>
            <w:r>
              <w:rPr>
                <w:rStyle w:val="IndexLink"/>
                <w:rtl w:val="true"/>
              </w:rPr>
              <w:t xml:space="preserve"> :</w:t>
            </w:r>
            <w:r>
              <w:rPr>
                <w:rStyle w:val="IndexLink"/>
                <w:rtl w:val="true"/>
              </w:rPr>
              <w:t>كلا إن الإنسان ليطغى، أن رآه استغنى</w:t>
            </w:r>
            <w:r>
              <w:rPr>
                <w:rStyle w:val="IndexLink"/>
                <w:rtl w:val="true"/>
              </w:rPr>
              <w:tab/>
            </w:r>
            <w:r>
              <w:rPr>
                <w:rStyle w:val="IndexLink"/>
              </w:rPr>
              <w:t>95</w:t>
            </w:r>
          </w:hyperlink>
        </w:p>
        <w:p>
          <w:pPr>
            <w:pStyle w:val="Contents2"/>
            <w:tabs>
              <w:tab w:val="clear" w:pos="8743"/>
              <w:tab w:val="right" w:pos="9026" w:leader="dot"/>
            </w:tabs>
            <w:rPr/>
          </w:pPr>
          <w:hyperlink w:anchor="__RefHeading___Toc6414593_2142443653">
            <w:r>
              <w:rPr>
                <w:webHidden/>
                <w:rStyle w:val="IndexLink"/>
                <w:rtl w:val="true"/>
              </w:rPr>
              <w:t xml:space="preserve">خطاب المرحلة </w:t>
            </w:r>
            <w:r>
              <w:rPr>
                <w:rStyle w:val="IndexLink"/>
              </w:rPr>
              <w:t>421</w:t>
            </w:r>
            <w:r>
              <w:rPr>
                <w:rStyle w:val="IndexLink"/>
                <w:rtl w:val="true"/>
              </w:rPr>
              <w:t xml:space="preserve"> :{</w:t>
            </w:r>
            <w:r>
              <w:rPr>
                <w:rStyle w:val="IndexLink"/>
                <w:rtl w:val="true"/>
              </w:rPr>
              <w:t>فَلْيَنْظُرِ الْإِنْسَانُ إِلَى طَعَامِهِ</w:t>
            </w:r>
            <w:r>
              <w:rPr>
                <w:rStyle w:val="IndexLink"/>
                <w:rtl w:val="true"/>
              </w:rPr>
              <w:t>}</w:t>
              <w:tab/>
            </w:r>
            <w:r>
              <w:rPr>
                <w:rStyle w:val="IndexLink"/>
              </w:rPr>
              <w:t>104</w:t>
            </w:r>
          </w:hyperlink>
        </w:p>
        <w:p>
          <w:pPr>
            <w:pStyle w:val="Contents2"/>
            <w:tabs>
              <w:tab w:val="clear" w:pos="8743"/>
              <w:tab w:val="right" w:pos="9026" w:leader="dot"/>
            </w:tabs>
            <w:rPr/>
          </w:pPr>
          <w:hyperlink w:anchor="__RefHeading___Toc6414595_2142443653">
            <w:r>
              <w:rPr>
                <w:webHidden/>
                <w:rStyle w:val="IndexLink"/>
                <w:rtl w:val="true"/>
              </w:rPr>
              <w:t xml:space="preserve">خطاب المرحلة </w:t>
            </w:r>
            <w:r>
              <w:rPr>
                <w:rStyle w:val="IndexLink"/>
              </w:rPr>
              <w:t>422</w:t>
            </w:r>
            <w:r>
              <w:rPr>
                <w:rStyle w:val="IndexLink"/>
                <w:rtl w:val="true"/>
              </w:rPr>
              <w:t xml:space="preserve"> :(</w:t>
            </w:r>
            <w:r>
              <w:rPr>
                <w:rStyle w:val="IndexLink"/>
                <w:rtl w:val="true"/>
              </w:rPr>
              <w:t>وَإِن تَتَوَلَّوْا يَسْتَبْدِلْ قَوْماً غَيْرَكُمْ ثُمَّ لَا يَكُونُوا أَمْثَالَكُمْ</w:t>
            </w:r>
            <w:r>
              <w:rPr>
                <w:rStyle w:val="IndexLink"/>
                <w:rtl w:val="true"/>
              </w:rPr>
              <w:t>)</w:t>
              <w:tab/>
            </w:r>
            <w:r>
              <w:rPr>
                <w:rStyle w:val="IndexLink"/>
              </w:rPr>
              <w:t>110</w:t>
            </w:r>
          </w:hyperlink>
        </w:p>
        <w:p>
          <w:pPr>
            <w:pStyle w:val="Contents2"/>
            <w:tabs>
              <w:tab w:val="clear" w:pos="8743"/>
              <w:tab w:val="right" w:pos="9026" w:leader="dot"/>
            </w:tabs>
            <w:rPr/>
          </w:pPr>
          <w:hyperlink w:anchor="__RefHeading___Toc6414597_2142443653">
            <w:r>
              <w:rPr>
                <w:webHidden/>
                <w:rStyle w:val="IndexLink"/>
                <w:rtl w:val="true"/>
              </w:rPr>
              <w:t xml:space="preserve">خطاب المرحلة </w:t>
            </w:r>
            <w:r>
              <w:rPr>
                <w:rStyle w:val="IndexLink"/>
              </w:rPr>
              <w:t>423</w:t>
            </w:r>
            <w:r>
              <w:rPr>
                <w:rStyle w:val="IndexLink"/>
                <w:rtl w:val="true"/>
              </w:rPr>
              <w:t xml:space="preserve"> :</w:t>
            </w:r>
            <w:r>
              <w:rPr>
                <w:rStyle w:val="IndexLink"/>
                <w:rtl w:val="true"/>
              </w:rPr>
              <w:t xml:space="preserve">انتصار آمرلي </w:t>
            </w:r>
            <w:r>
              <w:rPr>
                <w:rStyle w:val="IndexLink"/>
                <w:rtl w:val="true"/>
              </w:rPr>
              <w:t xml:space="preserve">... </w:t>
            </w:r>
            <w:r>
              <w:rPr>
                <w:rStyle w:val="IndexLink"/>
                <w:rtl w:val="true"/>
              </w:rPr>
              <w:t>الأسباب والدلالات</w:t>
            </w:r>
            <w:r>
              <w:rPr>
                <w:rStyle w:val="IndexLink"/>
                <w:rtl w:val="true"/>
              </w:rPr>
              <w:tab/>
            </w:r>
            <w:r>
              <w:rPr>
                <w:rStyle w:val="IndexLink"/>
              </w:rPr>
              <w:t>116</w:t>
            </w:r>
          </w:hyperlink>
        </w:p>
        <w:p>
          <w:pPr>
            <w:pStyle w:val="Contents2"/>
            <w:tabs>
              <w:tab w:val="clear" w:pos="8743"/>
              <w:tab w:val="right" w:pos="9026" w:leader="dot"/>
            </w:tabs>
            <w:rPr/>
          </w:pPr>
          <w:hyperlink w:anchor="__RefHeading___Toc6414599_2142443653">
            <w:r>
              <w:rPr>
                <w:webHidden/>
                <w:rStyle w:val="IndexLink"/>
                <w:rtl w:val="true"/>
              </w:rPr>
              <w:t xml:space="preserve">خطاب المرحلة </w:t>
            </w:r>
            <w:r>
              <w:rPr>
                <w:rStyle w:val="IndexLink"/>
              </w:rPr>
              <w:t>424</w:t>
            </w:r>
            <w:r>
              <w:rPr>
                <w:rStyle w:val="IndexLink"/>
                <w:rtl w:val="true"/>
              </w:rPr>
              <w:t xml:space="preserve"> :{</w:t>
            </w:r>
            <w:r>
              <w:rPr>
                <w:rStyle w:val="IndexLink"/>
                <w:rtl w:val="true"/>
              </w:rPr>
              <w:t>هَلْ جَزَاءُ الْإِحْسَانِ إِلَّا الْإِحْسَانُ</w:t>
            </w:r>
            <w:r>
              <w:rPr>
                <w:rStyle w:val="IndexLink"/>
                <w:rtl w:val="true"/>
              </w:rPr>
              <w:t>}</w:t>
              <w:tab/>
            </w:r>
            <w:r>
              <w:rPr>
                <w:rStyle w:val="IndexLink"/>
              </w:rPr>
              <w:t>121</w:t>
            </w:r>
          </w:hyperlink>
        </w:p>
        <w:p>
          <w:pPr>
            <w:pStyle w:val="Contents3"/>
            <w:tabs>
              <w:tab w:val="clear" w:pos="8459"/>
              <w:tab w:val="right" w:pos="9026" w:leader="dot"/>
            </w:tabs>
            <w:rPr/>
          </w:pPr>
          <w:hyperlink w:anchor="__RefHeading___Toc6414601_2142443653">
            <w:r>
              <w:rPr>
                <w:webHidden/>
                <w:rStyle w:val="IndexLink"/>
                <w:rtl w:val="true"/>
              </w:rPr>
              <w:t>اشارة</w:t>
            </w:r>
            <w:r>
              <w:rPr>
                <w:rStyle w:val="IndexLink"/>
                <w:rtl w:val="true"/>
              </w:rPr>
              <w:tab/>
            </w:r>
            <w:r>
              <w:rPr>
                <w:rStyle w:val="IndexLink"/>
              </w:rPr>
              <w:t>121</w:t>
            </w:r>
          </w:hyperlink>
        </w:p>
        <w:p>
          <w:pPr>
            <w:pStyle w:val="Contents3"/>
            <w:tabs>
              <w:tab w:val="clear" w:pos="8459"/>
              <w:tab w:val="right" w:pos="9026" w:leader="dot"/>
            </w:tabs>
            <w:rPr/>
          </w:pPr>
          <w:hyperlink w:anchor="__RefHeading___Toc6414603_2142443653">
            <w:r>
              <w:rPr>
                <w:webHidden/>
                <w:rStyle w:val="IndexLink"/>
                <w:rtl w:val="true"/>
              </w:rPr>
              <w:t>عموم الآية للمسلم وغيره</w:t>
            </w:r>
            <w:r>
              <w:rPr>
                <w:rStyle w:val="IndexLink"/>
                <w:rtl w:val="true"/>
              </w:rPr>
              <w:t>:-</w:t>
              <w:tab/>
            </w:r>
            <w:r>
              <w:rPr>
                <w:rStyle w:val="IndexLink"/>
              </w:rPr>
              <w:t>124</w:t>
            </w:r>
          </w:hyperlink>
        </w:p>
        <w:p>
          <w:pPr>
            <w:pStyle w:val="Contents3"/>
            <w:tabs>
              <w:tab w:val="clear" w:pos="8459"/>
              <w:tab w:val="right" w:pos="9026" w:leader="dot"/>
            </w:tabs>
            <w:rPr/>
          </w:pPr>
          <w:hyperlink w:anchor="__RefHeading___Toc6414605_2142443653">
            <w:r>
              <w:rPr>
                <w:webHidden/>
                <w:rStyle w:val="IndexLink"/>
                <w:rtl w:val="true"/>
              </w:rPr>
              <w:t>ثمرة عملية لذكر الآية</w:t>
            </w:r>
            <w:r>
              <w:rPr>
                <w:rStyle w:val="IndexLink"/>
                <w:rtl w:val="true"/>
              </w:rPr>
              <w:tab/>
            </w:r>
            <w:r>
              <w:rPr>
                <w:rStyle w:val="IndexLink"/>
              </w:rPr>
              <w:t>125</w:t>
            </w:r>
          </w:hyperlink>
        </w:p>
        <w:p>
          <w:pPr>
            <w:pStyle w:val="Contents3"/>
            <w:tabs>
              <w:tab w:val="clear" w:pos="8459"/>
              <w:tab w:val="right" w:pos="9026" w:leader="dot"/>
            </w:tabs>
            <w:rPr/>
          </w:pPr>
          <w:hyperlink w:anchor="__RefHeading___Toc6414607_2142443653">
            <w:r>
              <w:rPr>
                <w:webHidden/>
                <w:rStyle w:val="IndexLink"/>
                <w:rtl w:val="true"/>
              </w:rPr>
              <w:t xml:space="preserve">الانسان يخالف هذه القاعدة </w:t>
            </w:r>
            <w:r>
              <w:rPr>
                <w:rStyle w:val="IndexLink"/>
                <w:rtl w:val="true"/>
              </w:rPr>
              <w:t>:-</w:t>
              <w:tab/>
            </w:r>
            <w:r>
              <w:rPr>
                <w:rStyle w:val="IndexLink"/>
              </w:rPr>
              <w:t>126</w:t>
            </w:r>
          </w:hyperlink>
        </w:p>
        <w:p>
          <w:pPr>
            <w:pStyle w:val="Contents2"/>
            <w:tabs>
              <w:tab w:val="clear" w:pos="8743"/>
              <w:tab w:val="right" w:pos="9026" w:leader="dot"/>
            </w:tabs>
            <w:rPr/>
          </w:pPr>
          <w:hyperlink w:anchor="__RefHeading___Toc6414609_2142443653">
            <w:r>
              <w:rPr>
                <w:webHidden/>
                <w:rStyle w:val="IndexLink"/>
                <w:rtl w:val="true"/>
              </w:rPr>
              <w:t xml:space="preserve">خطاب المرحلة </w:t>
            </w:r>
            <w:r>
              <w:rPr>
                <w:rStyle w:val="IndexLink"/>
              </w:rPr>
              <w:t>425</w:t>
            </w:r>
            <w:r>
              <w:rPr>
                <w:rStyle w:val="IndexLink"/>
                <w:rtl w:val="true"/>
              </w:rPr>
              <w:t xml:space="preserve"> :</w:t>
            </w:r>
            <w:r>
              <w:rPr>
                <w:rStyle w:val="IndexLink"/>
                <w:rtl w:val="true"/>
              </w:rPr>
              <w:t>فَإِنَّكَ إِنْ لَمْ تُعَرِّفْنِي حُجَّتَكَ ضَلَلْتُ عَنْ دِينِي</w:t>
            </w:r>
            <w:r>
              <w:rPr>
                <w:rStyle w:val="IndexLink"/>
                <w:rtl w:val="true"/>
              </w:rPr>
              <w:tab/>
            </w:r>
            <w:r>
              <w:rPr>
                <w:rStyle w:val="IndexLink"/>
              </w:rPr>
              <w:t>129</w:t>
            </w:r>
          </w:hyperlink>
        </w:p>
        <w:p>
          <w:pPr>
            <w:pStyle w:val="Contents2"/>
            <w:tabs>
              <w:tab w:val="clear" w:pos="8743"/>
              <w:tab w:val="right" w:pos="9026" w:leader="dot"/>
            </w:tabs>
            <w:rPr/>
          </w:pPr>
          <w:hyperlink w:anchor="__RefHeading___Toc6414611_2142443653">
            <w:r>
              <w:rPr>
                <w:webHidden/>
                <w:rStyle w:val="IndexLink"/>
                <w:rtl w:val="true"/>
              </w:rPr>
              <w:t xml:space="preserve">خطاب المرحلة </w:t>
            </w:r>
            <w:r>
              <w:rPr>
                <w:rStyle w:val="IndexLink"/>
              </w:rPr>
              <w:t>426</w:t>
            </w:r>
            <w:r>
              <w:rPr>
                <w:rStyle w:val="IndexLink"/>
                <w:rtl w:val="true"/>
              </w:rPr>
              <w:t xml:space="preserve"> :</w:t>
            </w:r>
            <w:r>
              <w:rPr>
                <w:rStyle w:val="IndexLink"/>
                <w:rtl w:val="true"/>
              </w:rPr>
              <w:t>القوى الناعمة والمنبر الحسيني</w:t>
            </w:r>
            <w:r>
              <w:rPr>
                <w:rStyle w:val="IndexLink"/>
                <w:rtl w:val="true"/>
              </w:rPr>
              <w:tab/>
            </w:r>
            <w:r>
              <w:rPr>
                <w:rStyle w:val="IndexLink"/>
              </w:rPr>
              <w:t>137</w:t>
            </w:r>
          </w:hyperlink>
        </w:p>
        <w:p>
          <w:pPr>
            <w:pStyle w:val="Contents2"/>
            <w:tabs>
              <w:tab w:val="clear" w:pos="8743"/>
              <w:tab w:val="right" w:pos="9026" w:leader="dot"/>
            </w:tabs>
            <w:rPr/>
          </w:pPr>
          <w:hyperlink w:anchor="__RefHeading___Toc6414613_2142443653">
            <w:r>
              <w:rPr>
                <w:webHidden/>
                <w:rStyle w:val="IndexLink"/>
                <w:rtl w:val="true"/>
              </w:rPr>
              <w:t xml:space="preserve">خطاب المرحلة </w:t>
            </w:r>
            <w:r>
              <w:rPr>
                <w:rStyle w:val="IndexLink"/>
              </w:rPr>
              <w:t>427</w:t>
            </w:r>
            <w:r>
              <w:rPr>
                <w:rStyle w:val="IndexLink"/>
                <w:rtl w:val="true"/>
              </w:rPr>
              <w:t xml:space="preserve"> :(</w:t>
            </w:r>
            <w:r>
              <w:rPr>
                <w:rStyle w:val="IndexLink"/>
                <w:rtl w:val="true"/>
              </w:rPr>
              <w:t>وَمَن يُؤْتَ الْحِكْمَةَ فَقَدْ أُوتِيَ خَيْراً كَثِيرا</w:t>
            </w:r>
            <w:r>
              <w:rPr>
                <w:rStyle w:val="IndexLink"/>
                <w:rtl w:val="true"/>
              </w:rPr>
              <w:t>)</w:t>
              <w:tab/>
            </w:r>
            <w:r>
              <w:rPr>
                <w:rStyle w:val="IndexLink"/>
              </w:rPr>
              <w:t>143</w:t>
            </w:r>
          </w:hyperlink>
        </w:p>
        <w:p>
          <w:pPr>
            <w:pStyle w:val="Contents3"/>
            <w:tabs>
              <w:tab w:val="clear" w:pos="8459"/>
              <w:tab w:val="right" w:pos="9026" w:leader="dot"/>
            </w:tabs>
            <w:rPr/>
          </w:pPr>
          <w:hyperlink w:anchor="__RefHeading___Toc6414615_2142443653">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6414617_2142443653">
            <w:r>
              <w:rPr>
                <w:webHidden/>
                <w:rStyle w:val="IndexLink"/>
              </w:rPr>
              <w:t>1</w:t>
            </w:r>
            <w:r>
              <w:rPr>
                <w:rStyle w:val="IndexLink"/>
                <w:rtl w:val="true"/>
              </w:rPr>
              <w:t>-</w:t>
            </w:r>
            <w:r>
              <w:rPr>
                <w:rStyle w:val="IndexLink"/>
                <w:rtl w:val="true"/>
              </w:rPr>
              <w:t xml:space="preserve">معنى الحكمة وحقيقتها </w:t>
            </w:r>
            <w:r>
              <w:rPr>
                <w:rStyle w:val="IndexLink"/>
                <w:rtl w:val="true"/>
              </w:rPr>
              <w:t>:-</w:t>
              <w:tab/>
            </w:r>
            <w:r>
              <w:rPr>
                <w:rStyle w:val="IndexLink"/>
              </w:rPr>
              <w:t>143</w:t>
            </w:r>
          </w:hyperlink>
        </w:p>
        <w:p>
          <w:pPr>
            <w:pStyle w:val="Contents3"/>
            <w:tabs>
              <w:tab w:val="clear" w:pos="8459"/>
              <w:tab w:val="right" w:pos="9026" w:leader="dot"/>
            </w:tabs>
            <w:rPr/>
          </w:pPr>
          <w:hyperlink w:anchor="__RefHeading___Toc6414619_2142443653">
            <w:r>
              <w:rPr>
                <w:webHidden/>
                <w:rStyle w:val="IndexLink"/>
              </w:rPr>
              <w:t>2</w:t>
            </w:r>
            <w:r>
              <w:rPr>
                <w:rStyle w:val="IndexLink"/>
                <w:rtl w:val="true"/>
              </w:rPr>
              <w:t>-</w:t>
            </w:r>
            <w:r>
              <w:rPr>
                <w:rStyle w:val="IndexLink"/>
                <w:rtl w:val="true"/>
              </w:rPr>
              <w:t>شرف الحكمة وفضلها</w:t>
            </w:r>
            <w:r>
              <w:rPr>
                <w:rStyle w:val="IndexLink"/>
                <w:rtl w:val="true"/>
              </w:rPr>
              <w:t>:-</w:t>
              <w:tab/>
            </w:r>
            <w:r>
              <w:rPr>
                <w:rStyle w:val="IndexLink"/>
              </w:rPr>
              <w:t>144</w:t>
            </w:r>
          </w:hyperlink>
        </w:p>
        <w:p>
          <w:pPr>
            <w:pStyle w:val="Contents3"/>
            <w:tabs>
              <w:tab w:val="clear" w:pos="8459"/>
              <w:tab w:val="right" w:pos="9026" w:leader="dot"/>
            </w:tabs>
            <w:rPr/>
          </w:pPr>
          <w:hyperlink w:anchor="__RefHeading___Toc6414621_2142443653">
            <w:r>
              <w:rPr>
                <w:webHidden/>
                <w:rStyle w:val="IndexLink"/>
              </w:rPr>
              <w:t>3</w:t>
            </w:r>
            <w:r>
              <w:rPr>
                <w:rStyle w:val="IndexLink"/>
                <w:rtl w:val="true"/>
              </w:rPr>
              <w:t>-</w:t>
            </w:r>
            <w:r>
              <w:rPr>
                <w:rStyle w:val="IndexLink"/>
                <w:rtl w:val="true"/>
              </w:rPr>
              <w:t xml:space="preserve">الحكمة ضالة المؤمن </w:t>
            </w:r>
            <w:r>
              <w:rPr>
                <w:rStyle w:val="IndexLink"/>
                <w:rtl w:val="true"/>
              </w:rPr>
              <w:t>:-</w:t>
              <w:tab/>
            </w:r>
            <w:r>
              <w:rPr>
                <w:rStyle w:val="IndexLink"/>
              </w:rPr>
              <w:t>146</w:t>
            </w:r>
          </w:hyperlink>
        </w:p>
        <w:p>
          <w:pPr>
            <w:pStyle w:val="Contents3"/>
            <w:tabs>
              <w:tab w:val="clear" w:pos="8459"/>
              <w:tab w:val="right" w:pos="9026" w:leader="dot"/>
            </w:tabs>
            <w:rPr/>
          </w:pPr>
          <w:hyperlink w:anchor="__RefHeading___Toc6414623_2142443653">
            <w:r>
              <w:rPr>
                <w:webHidden/>
                <w:rStyle w:val="IndexLink"/>
              </w:rPr>
              <w:t>4</w:t>
            </w:r>
            <w:r>
              <w:rPr>
                <w:rStyle w:val="IndexLink"/>
                <w:rtl w:val="true"/>
              </w:rPr>
              <w:t xml:space="preserve">- </w:t>
            </w:r>
            <w:r>
              <w:rPr>
                <w:rStyle w:val="IndexLink"/>
                <w:rtl w:val="true"/>
              </w:rPr>
              <w:t xml:space="preserve">تقسيمات الحكمة </w:t>
            </w:r>
            <w:r>
              <w:rPr>
                <w:rStyle w:val="IndexLink"/>
                <w:rtl w:val="true"/>
              </w:rPr>
              <w:t>:-</w:t>
              <w:tab/>
            </w:r>
            <w:r>
              <w:rPr>
                <w:rStyle w:val="IndexLink"/>
              </w:rPr>
              <w:t>148</w:t>
            </w:r>
          </w:hyperlink>
        </w:p>
        <w:p>
          <w:pPr>
            <w:pStyle w:val="Contents3"/>
            <w:tabs>
              <w:tab w:val="clear" w:pos="8459"/>
              <w:tab w:val="right" w:pos="9026" w:leader="dot"/>
            </w:tabs>
            <w:rPr/>
          </w:pPr>
          <w:hyperlink w:anchor="__RefHeading___Toc6414625_2142443653">
            <w:r>
              <w:rPr>
                <w:webHidden/>
                <w:rStyle w:val="IndexLink"/>
              </w:rPr>
              <w:t>5</w:t>
            </w:r>
            <w:r>
              <w:rPr>
                <w:rStyle w:val="IndexLink"/>
                <w:rtl w:val="true"/>
              </w:rPr>
              <w:t xml:space="preserve">- </w:t>
            </w:r>
            <w:r>
              <w:rPr>
                <w:rStyle w:val="IndexLink"/>
                <w:rtl w:val="true"/>
              </w:rPr>
              <w:t xml:space="preserve">مقدمات الحصول على الحكمة </w:t>
            </w:r>
            <w:r>
              <w:rPr>
                <w:rStyle w:val="IndexLink"/>
                <w:rtl w:val="true"/>
              </w:rPr>
              <w:t>:-</w:t>
              <w:tab/>
            </w:r>
            <w:r>
              <w:rPr>
                <w:rStyle w:val="IndexLink"/>
              </w:rPr>
              <w:t>149</w:t>
            </w:r>
          </w:hyperlink>
        </w:p>
        <w:p>
          <w:pPr>
            <w:pStyle w:val="Contents3"/>
            <w:tabs>
              <w:tab w:val="clear" w:pos="8459"/>
              <w:tab w:val="right" w:pos="9026" w:leader="dot"/>
            </w:tabs>
            <w:rPr/>
          </w:pPr>
          <w:hyperlink w:anchor="__RefHeading___Toc6414627_2142443653">
            <w:r>
              <w:rPr>
                <w:webHidden/>
                <w:rStyle w:val="IndexLink"/>
              </w:rPr>
              <w:t>6</w:t>
            </w:r>
            <w:r>
              <w:rPr>
                <w:rStyle w:val="IndexLink"/>
                <w:rtl w:val="true"/>
              </w:rPr>
              <w:t xml:space="preserve">- </w:t>
            </w:r>
            <w:r>
              <w:rPr>
                <w:rStyle w:val="IndexLink"/>
                <w:rtl w:val="true"/>
              </w:rPr>
              <w:t xml:space="preserve">من اثار الحكمة على السلوك </w:t>
            </w:r>
            <w:r>
              <w:rPr>
                <w:rStyle w:val="IndexLink"/>
                <w:rtl w:val="true"/>
              </w:rPr>
              <w:t>:-</w:t>
              <w:tab/>
            </w:r>
            <w:r>
              <w:rPr>
                <w:rStyle w:val="IndexLink"/>
              </w:rPr>
              <w:t>151</w:t>
            </w:r>
          </w:hyperlink>
        </w:p>
        <w:p>
          <w:pPr>
            <w:pStyle w:val="Contents3"/>
            <w:tabs>
              <w:tab w:val="clear" w:pos="8459"/>
              <w:tab w:val="right" w:pos="9026" w:leader="dot"/>
            </w:tabs>
            <w:rPr/>
          </w:pPr>
          <w:hyperlink w:anchor="__RefHeading___Toc6414629_2142443653">
            <w:r>
              <w:rPr>
                <w:webHidden/>
                <w:rStyle w:val="IndexLink"/>
              </w:rPr>
              <w:t>7</w:t>
            </w:r>
            <w:r>
              <w:rPr>
                <w:rStyle w:val="IndexLink"/>
                <w:rtl w:val="true"/>
              </w:rPr>
              <w:t xml:space="preserve">- </w:t>
            </w:r>
            <w:r>
              <w:rPr>
                <w:rStyle w:val="IndexLink"/>
                <w:rtl w:val="true"/>
              </w:rPr>
              <w:t xml:space="preserve">لقمان ينال الحكمة </w:t>
            </w:r>
            <w:r>
              <w:rPr>
                <w:rStyle w:val="IndexLink"/>
                <w:rtl w:val="true"/>
              </w:rPr>
              <w:t>:-</w:t>
              <w:tab/>
            </w:r>
            <w:r>
              <w:rPr>
                <w:rStyle w:val="IndexLink"/>
              </w:rPr>
              <w:t>152</w:t>
            </w:r>
          </w:hyperlink>
        </w:p>
        <w:p>
          <w:pPr>
            <w:pStyle w:val="Contents3"/>
            <w:tabs>
              <w:tab w:val="clear" w:pos="8459"/>
              <w:tab w:val="right" w:pos="9026" w:leader="dot"/>
            </w:tabs>
            <w:rPr/>
          </w:pPr>
          <w:hyperlink w:anchor="__RefHeading___Toc6414631_2142443653">
            <w:r>
              <w:rPr>
                <w:webHidden/>
                <w:rStyle w:val="IndexLink"/>
              </w:rPr>
              <w:t>8</w:t>
            </w:r>
            <w:r>
              <w:rPr>
                <w:rStyle w:val="IndexLink"/>
                <w:rtl w:val="true"/>
              </w:rPr>
              <w:t xml:space="preserve">- </w:t>
            </w:r>
            <w:r>
              <w:rPr>
                <w:rStyle w:val="IndexLink"/>
                <w:rtl w:val="true"/>
              </w:rPr>
              <w:t xml:space="preserve">هل يمكن ان تكون مثل لقمان الحكيم </w:t>
            </w:r>
            <w:r>
              <w:rPr>
                <w:rStyle w:val="IndexLink"/>
                <w:rtl w:val="true"/>
              </w:rPr>
              <w:t>:-</w:t>
              <w:tab/>
            </w:r>
            <w:r>
              <w:rPr>
                <w:rStyle w:val="IndexLink"/>
              </w:rPr>
              <w:t>153</w:t>
            </w:r>
          </w:hyperlink>
        </w:p>
        <w:p>
          <w:pPr>
            <w:pStyle w:val="Contents3"/>
            <w:tabs>
              <w:tab w:val="clear" w:pos="8459"/>
              <w:tab w:val="right" w:pos="9026" w:leader="dot"/>
            </w:tabs>
            <w:rPr/>
          </w:pPr>
          <w:hyperlink w:anchor="__RefHeading___Toc6414633_2142443653">
            <w:r>
              <w:rPr>
                <w:webHidden/>
                <w:rStyle w:val="IndexLink"/>
              </w:rPr>
              <w:t>9</w:t>
            </w:r>
            <w:r>
              <w:rPr>
                <w:rStyle w:val="IndexLink"/>
                <w:rtl w:val="true"/>
              </w:rPr>
              <w:t xml:space="preserve">- </w:t>
            </w:r>
            <w:r>
              <w:rPr>
                <w:rStyle w:val="IndexLink"/>
                <w:rtl w:val="true"/>
              </w:rPr>
              <w:t xml:space="preserve">الحكمة اساس لتقييم الاشخاص </w:t>
            </w:r>
            <w:r>
              <w:rPr>
                <w:rStyle w:val="IndexLink"/>
                <w:rtl w:val="true"/>
              </w:rPr>
              <w:t>:</w:t>
              <w:tab/>
            </w:r>
            <w:r>
              <w:rPr>
                <w:rStyle w:val="IndexLink"/>
              </w:rPr>
              <w:t>154</w:t>
            </w:r>
          </w:hyperlink>
        </w:p>
        <w:p>
          <w:pPr>
            <w:pStyle w:val="Contents2"/>
            <w:tabs>
              <w:tab w:val="clear" w:pos="8743"/>
              <w:tab w:val="right" w:pos="9026" w:leader="dot"/>
            </w:tabs>
            <w:rPr/>
          </w:pPr>
          <w:hyperlink w:anchor="__RefHeading___Toc6414635_2142443653">
            <w:r>
              <w:rPr>
                <w:webHidden/>
                <w:rStyle w:val="IndexLink"/>
                <w:rtl w:val="true"/>
              </w:rPr>
              <w:t xml:space="preserve">خطاب المرحلة </w:t>
            </w:r>
            <w:r>
              <w:rPr>
                <w:rStyle w:val="IndexLink"/>
              </w:rPr>
              <w:t>428</w:t>
            </w:r>
            <w:r>
              <w:rPr>
                <w:rStyle w:val="IndexLink"/>
                <w:rtl w:val="true"/>
              </w:rPr>
              <w:t xml:space="preserve"> :(</w:t>
            </w:r>
            <w:r>
              <w:rPr>
                <w:rStyle w:val="IndexLink"/>
                <w:rtl w:val="true"/>
              </w:rPr>
              <w:t>لَهُ مُعَقِّبَاتٌ مِنْ بَيْنِ يَدَيْهِ وَمِنْ خَلْفِهِ يَحْفَظُونَهُ مِنْ أَمْرِ اللَّهِ</w:t>
            </w:r>
            <w:r>
              <w:rPr>
                <w:rStyle w:val="IndexLink"/>
                <w:rtl w:val="true"/>
              </w:rPr>
              <w:t>)</w:t>
              <w:tab/>
            </w:r>
            <w:r>
              <w:rPr>
                <w:rStyle w:val="IndexLink"/>
              </w:rPr>
              <w:t>155</w:t>
            </w:r>
          </w:hyperlink>
        </w:p>
        <w:p>
          <w:pPr>
            <w:pStyle w:val="Contents2"/>
            <w:tabs>
              <w:tab w:val="clear" w:pos="8743"/>
              <w:tab w:val="right" w:pos="9026" w:leader="dot"/>
            </w:tabs>
            <w:rPr/>
          </w:pPr>
          <w:hyperlink w:anchor="__RefHeading___Toc6414637_2142443653">
            <w:r>
              <w:rPr>
                <w:webHidden/>
                <w:rStyle w:val="IndexLink"/>
                <w:rtl w:val="true"/>
              </w:rPr>
              <w:t xml:space="preserve">خطاب المرحلة </w:t>
            </w:r>
            <w:r>
              <w:rPr>
                <w:rStyle w:val="IndexLink"/>
              </w:rPr>
              <w:t>429</w:t>
            </w:r>
            <w:r>
              <w:rPr>
                <w:rStyle w:val="IndexLink"/>
                <w:rtl w:val="true"/>
              </w:rPr>
              <w:t xml:space="preserve"> :(</w:t>
            </w:r>
            <w:r>
              <w:rPr>
                <w:rStyle w:val="IndexLink"/>
                <w:rtl w:val="true"/>
              </w:rPr>
              <w:t>خَلَقَ السَّمَاوَاتِ بِغَيْرِ عَمَدٍ تَرَوْنَهَا</w:t>
            </w:r>
            <w:r>
              <w:rPr>
                <w:rStyle w:val="IndexLink"/>
                <w:rtl w:val="true"/>
              </w:rPr>
              <w:t>)</w:t>
              <w:tab/>
            </w:r>
            <w:r>
              <w:rPr>
                <w:rStyle w:val="IndexLink"/>
              </w:rPr>
              <w:t>163</w:t>
            </w:r>
          </w:hyperlink>
        </w:p>
        <w:p>
          <w:pPr>
            <w:pStyle w:val="Contents2"/>
            <w:tabs>
              <w:tab w:val="clear" w:pos="8743"/>
              <w:tab w:val="right" w:pos="9026" w:leader="dot"/>
            </w:tabs>
            <w:rPr/>
          </w:pPr>
          <w:hyperlink w:anchor="__RefHeading___Toc6414639_2142443653">
            <w:r>
              <w:rPr>
                <w:webHidden/>
                <w:rStyle w:val="IndexLink"/>
                <w:rtl w:val="true"/>
              </w:rPr>
              <w:t xml:space="preserve">خطاب المرحلة </w:t>
            </w:r>
            <w:r>
              <w:rPr>
                <w:rStyle w:val="IndexLink"/>
              </w:rPr>
              <w:t>430</w:t>
            </w:r>
            <w:r>
              <w:rPr>
                <w:rStyle w:val="IndexLink"/>
                <w:rtl w:val="true"/>
              </w:rPr>
              <w:t xml:space="preserve"> :</w:t>
            </w:r>
            <w:r>
              <w:rPr>
                <w:rStyle w:val="IndexLink"/>
                <w:rtl w:val="true"/>
              </w:rPr>
              <w:t>هَذَا خَلْقُ اللَّهِ فَأَرُونِي مَاذَا خَلَقَ الَّذِينَ مِن دُونِهِ</w:t>
            </w:r>
            <w:r>
              <w:rPr>
                <w:rStyle w:val="IndexLink"/>
                <w:rtl w:val="true"/>
              </w:rPr>
              <w:tab/>
            </w:r>
            <w:r>
              <w:rPr>
                <w:rStyle w:val="IndexLink"/>
              </w:rPr>
              <w:t>167</w:t>
            </w:r>
          </w:hyperlink>
        </w:p>
        <w:p>
          <w:pPr>
            <w:pStyle w:val="Contents2"/>
            <w:tabs>
              <w:tab w:val="clear" w:pos="8743"/>
              <w:tab w:val="right" w:pos="9026" w:leader="dot"/>
            </w:tabs>
            <w:rPr/>
          </w:pPr>
          <w:hyperlink w:anchor="__RefHeading___Toc6414641_2142443653">
            <w:r>
              <w:rPr>
                <w:webHidden/>
                <w:rStyle w:val="IndexLink"/>
                <w:rtl w:val="true"/>
              </w:rPr>
              <w:t xml:space="preserve">خطاب المرحلة </w:t>
            </w:r>
            <w:r>
              <w:rPr>
                <w:rStyle w:val="IndexLink"/>
              </w:rPr>
              <w:t>431</w:t>
            </w:r>
            <w:r>
              <w:rPr>
                <w:rStyle w:val="IndexLink"/>
                <w:rtl w:val="true"/>
              </w:rPr>
              <w:t xml:space="preserve"> :(</w:t>
            </w:r>
            <w:r>
              <w:rPr>
                <w:rStyle w:val="IndexLink"/>
                <w:rtl w:val="true"/>
              </w:rPr>
              <w:t>وَالْفِتْنَةُ أَشَدُّ مِنَ الْقَتْلِ</w:t>
            </w:r>
            <w:r>
              <w:rPr>
                <w:rStyle w:val="IndexLink"/>
                <w:rtl w:val="true"/>
              </w:rPr>
              <w:t>)</w:t>
              <w:tab/>
            </w:r>
            <w:r>
              <w:rPr>
                <w:rStyle w:val="IndexLink"/>
              </w:rPr>
              <w:t>172</w:t>
            </w:r>
          </w:hyperlink>
        </w:p>
        <w:p>
          <w:pPr>
            <w:pStyle w:val="Contents2"/>
            <w:tabs>
              <w:tab w:val="clear" w:pos="8743"/>
              <w:tab w:val="right" w:pos="9026" w:leader="dot"/>
            </w:tabs>
            <w:rPr/>
          </w:pPr>
          <w:hyperlink w:anchor="__RefHeading___Toc6414643_2142443653">
            <w:r>
              <w:rPr>
                <w:webHidden/>
                <w:rStyle w:val="IndexLink"/>
                <w:rtl w:val="true"/>
              </w:rPr>
              <w:t xml:space="preserve">خطاب المرحلة </w:t>
            </w:r>
            <w:r>
              <w:rPr>
                <w:rStyle w:val="IndexLink"/>
              </w:rPr>
              <w:t>432</w:t>
            </w:r>
            <w:r>
              <w:rPr>
                <w:rStyle w:val="IndexLink"/>
                <w:rtl w:val="true"/>
              </w:rPr>
              <w:t xml:space="preserve"> :</w:t>
            </w:r>
            <w:r>
              <w:rPr>
                <w:rStyle w:val="IndexLink"/>
                <w:rtl w:val="true"/>
              </w:rPr>
              <w:t>عادة ظالمة</w:t>
            </w:r>
            <w:r>
              <w:rPr>
                <w:rStyle w:val="IndexLink"/>
                <w:rtl w:val="true"/>
              </w:rPr>
              <w:t xml:space="preserve">: </w:t>
            </w:r>
            <w:r>
              <w:rPr>
                <w:rStyle w:val="IndexLink"/>
                <w:rtl w:val="true"/>
              </w:rPr>
              <w:t>عدم تزويج العلويات لغير السادة</w:t>
            </w:r>
            <w:r>
              <w:rPr>
                <w:rStyle w:val="IndexLink"/>
                <w:rtl w:val="true"/>
              </w:rPr>
              <w:tab/>
            </w:r>
            <w:r>
              <w:rPr>
                <w:rStyle w:val="IndexLink"/>
              </w:rPr>
              <w:t>181</w:t>
            </w:r>
          </w:hyperlink>
        </w:p>
        <w:p>
          <w:pPr>
            <w:pStyle w:val="Contents2"/>
            <w:tabs>
              <w:tab w:val="clear" w:pos="8743"/>
              <w:tab w:val="right" w:pos="9026" w:leader="dot"/>
            </w:tabs>
            <w:rPr/>
          </w:pPr>
          <w:hyperlink w:anchor="__RefHeading___Toc6414645_2142443653">
            <w:r>
              <w:rPr>
                <w:webHidden/>
                <w:rStyle w:val="IndexLink"/>
                <w:rtl w:val="true"/>
              </w:rPr>
              <w:t xml:space="preserve">خطاب المرحلة </w:t>
            </w:r>
            <w:r>
              <w:rPr>
                <w:rStyle w:val="IndexLink"/>
              </w:rPr>
              <w:t>433</w:t>
            </w:r>
            <w:r>
              <w:rPr>
                <w:rStyle w:val="IndexLink"/>
                <w:rtl w:val="true"/>
              </w:rPr>
              <w:t xml:space="preserve"> :</w:t>
            </w:r>
            <w:r>
              <w:rPr>
                <w:rStyle w:val="IndexLink"/>
                <w:rtl w:val="true"/>
              </w:rPr>
              <w:t>زيارة عاشوراء والبراءة من اعداء الله تعالى</w:t>
            </w:r>
            <w:r>
              <w:rPr>
                <w:rStyle w:val="IndexLink"/>
                <w:rtl w:val="true"/>
              </w:rPr>
              <w:tab/>
            </w:r>
            <w:r>
              <w:rPr>
                <w:rStyle w:val="IndexLink"/>
              </w:rPr>
              <w:t>190</w:t>
            </w:r>
          </w:hyperlink>
        </w:p>
        <w:p>
          <w:pPr>
            <w:pStyle w:val="Contents2"/>
            <w:tabs>
              <w:tab w:val="clear" w:pos="8743"/>
              <w:tab w:val="right" w:pos="9026" w:leader="dot"/>
            </w:tabs>
            <w:rPr/>
          </w:pPr>
          <w:hyperlink w:anchor="__RefHeading___Toc6414647_2142443653">
            <w:r>
              <w:rPr>
                <w:webHidden/>
                <w:rStyle w:val="IndexLink"/>
                <w:rtl w:val="true"/>
              </w:rPr>
              <w:t xml:space="preserve">خطاب المرحلة </w:t>
            </w:r>
            <w:r>
              <w:rPr>
                <w:rStyle w:val="IndexLink"/>
              </w:rPr>
              <w:t>434</w:t>
            </w:r>
            <w:r>
              <w:rPr>
                <w:rStyle w:val="IndexLink"/>
                <w:rtl w:val="true"/>
              </w:rPr>
              <w:t xml:space="preserve"> :</w:t>
            </w:r>
            <w:r>
              <w:rPr>
                <w:rStyle w:val="IndexLink"/>
                <w:rtl w:val="true"/>
              </w:rPr>
              <w:t>حوارات سياسية</w:t>
            </w:r>
            <w:r>
              <w:rPr>
                <w:rStyle w:val="IndexLink"/>
                <w:rtl w:val="true"/>
              </w:rPr>
              <w:t xml:space="preserve">: </w:t>
            </w:r>
            <w:r>
              <w:rPr>
                <w:rStyle w:val="IndexLink"/>
                <w:rtl w:val="true"/>
              </w:rPr>
              <w:t>شيعة العراق وبناء الدولة والأمة</w:t>
            </w:r>
            <w:r>
              <w:rPr>
                <w:rStyle w:val="IndexLink"/>
                <w:rtl w:val="true"/>
              </w:rPr>
              <w:tab/>
            </w:r>
            <w:r>
              <w:rPr>
                <w:rStyle w:val="IndexLink"/>
              </w:rPr>
              <w:t>195</w:t>
            </w:r>
          </w:hyperlink>
        </w:p>
        <w:p>
          <w:pPr>
            <w:pStyle w:val="Contents2"/>
            <w:tabs>
              <w:tab w:val="clear" w:pos="8743"/>
              <w:tab w:val="right" w:pos="9026" w:leader="dot"/>
            </w:tabs>
            <w:rPr/>
          </w:pPr>
          <w:hyperlink w:anchor="__RefHeading___Toc6414649_2142443653">
            <w:r>
              <w:rPr>
                <w:webHidden/>
                <w:rStyle w:val="IndexLink"/>
                <w:rtl w:val="true"/>
              </w:rPr>
              <w:t xml:space="preserve">خطاب المرحلة </w:t>
            </w:r>
            <w:r>
              <w:rPr>
                <w:rStyle w:val="IndexLink"/>
              </w:rPr>
              <w:t>435</w:t>
            </w:r>
            <w:r>
              <w:rPr>
                <w:rStyle w:val="IndexLink"/>
                <w:rtl w:val="true"/>
              </w:rPr>
              <w:t xml:space="preserve"> :</w:t>
            </w:r>
            <w:r>
              <w:rPr>
                <w:rStyle w:val="IndexLink"/>
                <w:rtl w:val="true"/>
              </w:rPr>
              <w:t>لا تيأسوا من اصلاح الإرهابيين المُغَرّر بهم قبل قتالهم</w:t>
            </w:r>
            <w:r>
              <w:rPr>
                <w:rStyle w:val="IndexLink"/>
                <w:rtl w:val="true"/>
              </w:rPr>
              <w:tab/>
            </w:r>
            <w:r>
              <w:rPr>
                <w:rStyle w:val="IndexLink"/>
              </w:rPr>
              <w:t>203</w:t>
            </w:r>
          </w:hyperlink>
        </w:p>
        <w:p>
          <w:pPr>
            <w:pStyle w:val="Contents2"/>
            <w:tabs>
              <w:tab w:val="clear" w:pos="8743"/>
              <w:tab w:val="right" w:pos="9026" w:leader="dot"/>
            </w:tabs>
            <w:rPr/>
          </w:pPr>
          <w:hyperlink w:anchor="__RefHeading___Toc6414651_2142443653">
            <w:r>
              <w:rPr>
                <w:webHidden/>
                <w:rStyle w:val="IndexLink"/>
                <w:rtl w:val="true"/>
              </w:rPr>
              <w:t xml:space="preserve">خطاب المرحلة </w:t>
            </w:r>
            <w:r>
              <w:rPr>
                <w:rStyle w:val="IndexLink"/>
              </w:rPr>
              <w:t>436</w:t>
            </w:r>
            <w:r>
              <w:rPr>
                <w:rStyle w:val="IndexLink"/>
                <w:rtl w:val="true"/>
              </w:rPr>
              <w:t xml:space="preserve"> :(</w:t>
            </w:r>
            <w:r>
              <w:rPr>
                <w:rStyle w:val="IndexLink"/>
                <w:rtl w:val="true"/>
              </w:rPr>
              <w:t>َويَضَعُ عَنْهُمْ إِصْرَهُمْ وَالأَغْلاَلَ الَّتِي كَانَتْ عَلَيْهِمْ</w:t>
            </w:r>
            <w:r>
              <w:rPr>
                <w:rStyle w:val="IndexLink"/>
                <w:rtl w:val="true"/>
              </w:rPr>
              <w:t>)</w:t>
              <w:tab/>
            </w:r>
            <w:r>
              <w:rPr>
                <w:rStyle w:val="IndexLink"/>
              </w:rPr>
              <w:t>207</w:t>
            </w:r>
          </w:hyperlink>
        </w:p>
        <w:p>
          <w:pPr>
            <w:pStyle w:val="Contents2"/>
            <w:tabs>
              <w:tab w:val="clear" w:pos="8743"/>
              <w:tab w:val="right" w:pos="9026" w:leader="dot"/>
            </w:tabs>
            <w:rPr/>
          </w:pPr>
          <w:hyperlink w:anchor="__RefHeading___Toc6414653_2142443653">
            <w:r>
              <w:rPr>
                <w:webHidden/>
                <w:rStyle w:val="IndexLink"/>
                <w:rtl w:val="true"/>
              </w:rPr>
              <w:t xml:space="preserve">خطاب المرحلة </w:t>
            </w:r>
            <w:r>
              <w:rPr>
                <w:rStyle w:val="IndexLink"/>
              </w:rPr>
              <w:t>437</w:t>
            </w:r>
            <w:r>
              <w:rPr>
                <w:rStyle w:val="IndexLink"/>
                <w:rtl w:val="true"/>
              </w:rPr>
              <w:t xml:space="preserve"> :</w:t>
            </w:r>
            <w:r>
              <w:rPr>
                <w:rStyle w:val="IndexLink"/>
                <w:rtl w:val="true"/>
              </w:rPr>
              <w:t xml:space="preserve">تتويج زوار العسكريين في يوم تتويج الامام المهدي </w:t>
            </w:r>
            <w:r>
              <w:rPr>
                <w:rStyle w:val="IndexLink"/>
                <w:rtl w:val="true"/>
              </w:rPr>
              <w:t>(</w:t>
            </w:r>
            <w:r>
              <w:rPr>
                <w:rStyle w:val="IndexLink"/>
                <w:rtl w:val="true"/>
              </w:rPr>
              <w:t>علیه السلام</w:t>
            </w:r>
            <w:r>
              <w:rPr>
                <w:rStyle w:val="IndexLink"/>
                <w:rtl w:val="true"/>
              </w:rPr>
              <w:t>)</w:t>
              <w:tab/>
            </w:r>
            <w:r>
              <w:rPr>
                <w:rStyle w:val="IndexLink"/>
              </w:rPr>
              <w:t>213</w:t>
            </w:r>
          </w:hyperlink>
        </w:p>
        <w:p>
          <w:pPr>
            <w:pStyle w:val="Contents2"/>
            <w:tabs>
              <w:tab w:val="clear" w:pos="8743"/>
              <w:tab w:val="right" w:pos="9026" w:leader="dot"/>
            </w:tabs>
            <w:rPr/>
          </w:pPr>
          <w:hyperlink w:anchor="__RefHeading___Toc6414655_2142443653">
            <w:r>
              <w:rPr>
                <w:webHidden/>
                <w:rStyle w:val="IndexLink"/>
                <w:rtl w:val="true"/>
              </w:rPr>
              <w:t xml:space="preserve">خطاب المرحلة </w:t>
            </w:r>
            <w:r>
              <w:rPr>
                <w:rStyle w:val="IndexLink"/>
              </w:rPr>
              <w:t>438</w:t>
            </w:r>
            <w:r>
              <w:rPr>
                <w:rStyle w:val="IndexLink"/>
                <w:rtl w:val="true"/>
              </w:rPr>
              <w:t xml:space="preserve"> :</w:t>
            </w:r>
            <w:r>
              <w:rPr>
                <w:rStyle w:val="IndexLink"/>
                <w:rtl w:val="true"/>
              </w:rPr>
              <w:t>هُوَ أَنشَأَكُم مِّنَ الأرض وَاسْتَعْمَرَكُمْ فِيهَا</w:t>
            </w:r>
            <w:r>
              <w:rPr>
                <w:rStyle w:val="IndexLink"/>
                <w:rtl w:val="true"/>
              </w:rPr>
              <w:tab/>
            </w:r>
            <w:r>
              <w:rPr>
                <w:rStyle w:val="IndexLink"/>
              </w:rPr>
              <w:t>216</w:t>
            </w:r>
          </w:hyperlink>
        </w:p>
        <w:p>
          <w:pPr>
            <w:pStyle w:val="Contents3"/>
            <w:tabs>
              <w:tab w:val="clear" w:pos="8459"/>
              <w:tab w:val="right" w:pos="9026" w:leader="dot"/>
            </w:tabs>
            <w:rPr/>
          </w:pPr>
          <w:hyperlink w:anchor="__RefHeading___Toc6414657_2142443653">
            <w:r>
              <w:rPr>
                <w:webHidden/>
                <w:rStyle w:val="IndexLink"/>
                <w:rtl w:val="true"/>
              </w:rPr>
              <w:t>اشارة</w:t>
            </w:r>
            <w:r>
              <w:rPr>
                <w:rStyle w:val="IndexLink"/>
                <w:rtl w:val="true"/>
              </w:rPr>
              <w:tab/>
            </w:r>
            <w:r>
              <w:rPr>
                <w:rStyle w:val="IndexLink"/>
              </w:rPr>
              <w:t>216</w:t>
            </w:r>
          </w:hyperlink>
        </w:p>
        <w:p>
          <w:pPr>
            <w:pStyle w:val="Contents3"/>
            <w:tabs>
              <w:tab w:val="clear" w:pos="8459"/>
              <w:tab w:val="right" w:pos="9026" w:leader="dot"/>
            </w:tabs>
            <w:rPr/>
          </w:pPr>
          <w:hyperlink w:anchor="__RefHeading___Toc6414659_2142443653">
            <w:r>
              <w:rPr>
                <w:webHidden/>
                <w:rStyle w:val="IndexLink"/>
                <w:rtl w:val="true"/>
              </w:rPr>
              <w:t xml:space="preserve">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وارث الاعمار الشامل</w:t>
            </w:r>
            <w:r>
              <w:rPr>
                <w:rStyle w:val="IndexLink"/>
                <w:rtl w:val="true"/>
              </w:rPr>
              <w:t>:</w:t>
              <w:tab/>
            </w:r>
            <w:r>
              <w:rPr>
                <w:rStyle w:val="IndexLink"/>
              </w:rPr>
              <w:t>221</w:t>
            </w:r>
          </w:hyperlink>
        </w:p>
        <w:p>
          <w:pPr>
            <w:pStyle w:val="Contents2"/>
            <w:tabs>
              <w:tab w:val="clear" w:pos="8743"/>
              <w:tab w:val="right" w:pos="9026" w:leader="dot"/>
            </w:tabs>
            <w:rPr/>
          </w:pPr>
          <w:hyperlink w:anchor="__RefHeading___Toc6414661_2142443653">
            <w:r>
              <w:rPr>
                <w:webHidden/>
                <w:rStyle w:val="IndexLink"/>
                <w:rtl w:val="true"/>
              </w:rPr>
              <w:t xml:space="preserve">خطاب المرحلة </w:t>
            </w:r>
            <w:r>
              <w:rPr>
                <w:rStyle w:val="IndexLink"/>
              </w:rPr>
              <w:t>439</w:t>
            </w:r>
            <w:r>
              <w:rPr>
                <w:rStyle w:val="IndexLink"/>
                <w:rtl w:val="true"/>
              </w:rPr>
              <w:t xml:space="preserve"> :(</w:t>
            </w:r>
            <w:r>
              <w:rPr>
                <w:rStyle w:val="IndexLink"/>
                <w:rtl w:val="true"/>
              </w:rPr>
              <w:t xml:space="preserve">وَلَوْلا رِجَالٌ مُّؤْمِنُونَ وَنِسَاء مُّؤْمِنَاتٌ </w:t>
            </w:r>
            <w:r>
              <w:rPr>
                <w:rStyle w:val="IndexLink"/>
                <w:rtl w:val="true"/>
              </w:rPr>
              <w:t xml:space="preserve">... </w:t>
            </w:r>
            <w:r>
              <w:rPr>
                <w:rStyle w:val="IndexLink"/>
                <w:rtl w:val="true"/>
              </w:rPr>
              <w:t>لَعَذَّبْنَا الَّذِينَ كَفَرُوا</w:t>
            </w:r>
            <w:r>
              <w:rPr>
                <w:rStyle w:val="IndexLink"/>
                <w:rtl w:val="true"/>
              </w:rPr>
              <w:t>)</w:t>
              <w:tab/>
            </w:r>
            <w:r>
              <w:rPr>
                <w:rStyle w:val="IndexLink"/>
              </w:rPr>
              <w:t>225</w:t>
            </w:r>
          </w:hyperlink>
        </w:p>
        <w:p>
          <w:pPr>
            <w:pStyle w:val="Contents2"/>
            <w:tabs>
              <w:tab w:val="clear" w:pos="8743"/>
              <w:tab w:val="right" w:pos="9026" w:leader="dot"/>
            </w:tabs>
            <w:rPr/>
          </w:pPr>
          <w:hyperlink w:anchor="__RefHeading___Toc6414663_2142443653">
            <w:r>
              <w:rPr>
                <w:webHidden/>
                <w:rStyle w:val="IndexLink"/>
                <w:rtl w:val="true"/>
              </w:rPr>
              <w:t xml:space="preserve">خطاب المرحلة </w:t>
            </w:r>
            <w:r>
              <w:rPr>
                <w:rStyle w:val="IndexLink"/>
              </w:rPr>
              <w:t>440</w:t>
            </w:r>
            <w:r>
              <w:rPr>
                <w:rStyle w:val="IndexLink"/>
                <w:rtl w:val="true"/>
              </w:rPr>
              <w:t xml:space="preserve"> :</w:t>
            </w:r>
            <w:r>
              <w:rPr>
                <w:rStyle w:val="IndexLink"/>
                <w:rtl w:val="true"/>
              </w:rPr>
              <w:t>ليكن هدفكم بناء الانسان الصالح والدولة الكريمة</w:t>
            </w:r>
            <w:r>
              <w:rPr>
                <w:rStyle w:val="IndexLink"/>
                <w:rtl w:val="true"/>
              </w:rPr>
              <w:tab/>
            </w:r>
            <w:r>
              <w:rPr>
                <w:rStyle w:val="IndexLink"/>
              </w:rPr>
              <w:t>233</w:t>
            </w:r>
          </w:hyperlink>
        </w:p>
        <w:p>
          <w:pPr>
            <w:pStyle w:val="Contents2"/>
            <w:tabs>
              <w:tab w:val="clear" w:pos="8743"/>
              <w:tab w:val="right" w:pos="9026" w:leader="dot"/>
            </w:tabs>
            <w:rPr/>
          </w:pPr>
          <w:hyperlink w:anchor="__RefHeading___Toc6414665_2142443653">
            <w:r>
              <w:rPr>
                <w:webHidden/>
                <w:rStyle w:val="IndexLink"/>
                <w:rtl w:val="true"/>
              </w:rPr>
              <w:t xml:space="preserve">خطاب المرحلة </w:t>
            </w:r>
            <w:r>
              <w:rPr>
                <w:rStyle w:val="IndexLink"/>
              </w:rPr>
              <w:t>441</w:t>
            </w:r>
            <w:r>
              <w:rPr>
                <w:rStyle w:val="IndexLink"/>
                <w:rtl w:val="true"/>
              </w:rPr>
              <w:t xml:space="preserve"> :</w:t>
            </w:r>
            <w:r>
              <w:rPr>
                <w:rStyle w:val="IndexLink"/>
                <w:rtl w:val="true"/>
              </w:rPr>
              <w:t>ملاحظات حول مشروع هيكلة الشركات الصناعية العامة</w:t>
            </w:r>
            <w:r>
              <w:rPr>
                <w:rStyle w:val="IndexLink"/>
                <w:rtl w:val="true"/>
              </w:rPr>
              <w:tab/>
            </w:r>
            <w:r>
              <w:rPr>
                <w:rStyle w:val="IndexLink"/>
              </w:rPr>
              <w:t>236</w:t>
            </w:r>
          </w:hyperlink>
        </w:p>
        <w:p>
          <w:pPr>
            <w:pStyle w:val="Contents2"/>
            <w:tabs>
              <w:tab w:val="clear" w:pos="8743"/>
              <w:tab w:val="right" w:pos="9026" w:leader="dot"/>
            </w:tabs>
            <w:rPr/>
          </w:pPr>
          <w:hyperlink w:anchor="__RefHeading___Toc6414667_2142443653">
            <w:r>
              <w:rPr>
                <w:webHidden/>
                <w:rStyle w:val="IndexLink"/>
                <w:rtl w:val="true"/>
              </w:rPr>
              <w:t xml:space="preserve">خطاب المرحلة </w:t>
            </w:r>
            <w:r>
              <w:rPr>
                <w:rStyle w:val="IndexLink"/>
              </w:rPr>
              <w:t>442</w:t>
            </w:r>
            <w:r>
              <w:rPr>
                <w:rStyle w:val="IndexLink"/>
                <w:rtl w:val="true"/>
              </w:rPr>
              <w:t xml:space="preserve"> :</w:t>
            </w:r>
            <w:r>
              <w:rPr>
                <w:rStyle w:val="IndexLink"/>
                <w:rtl w:val="true"/>
              </w:rPr>
              <w:t>الدين هو الحب، والحب هو الدين</w:t>
            </w:r>
            <w:r>
              <w:rPr>
                <w:rStyle w:val="IndexLink"/>
                <w:rtl w:val="true"/>
              </w:rPr>
              <w:tab/>
            </w:r>
            <w:r>
              <w:rPr>
                <w:rStyle w:val="IndexLink"/>
              </w:rPr>
              <w:t>241</w:t>
            </w:r>
          </w:hyperlink>
        </w:p>
        <w:p>
          <w:pPr>
            <w:pStyle w:val="Contents2"/>
            <w:tabs>
              <w:tab w:val="clear" w:pos="8743"/>
              <w:tab w:val="right" w:pos="9026" w:leader="dot"/>
            </w:tabs>
            <w:rPr/>
          </w:pPr>
          <w:hyperlink w:anchor="__RefHeading___Toc6414669_2142443653">
            <w:r>
              <w:rPr>
                <w:webHidden/>
                <w:rStyle w:val="IndexLink"/>
                <w:rtl w:val="true"/>
              </w:rPr>
              <w:t xml:space="preserve">خطاب المرحلة </w:t>
            </w:r>
            <w:r>
              <w:rPr>
                <w:rStyle w:val="IndexLink"/>
              </w:rPr>
              <w:t>443</w:t>
            </w:r>
            <w:r>
              <w:rPr>
                <w:rStyle w:val="IndexLink"/>
                <w:rtl w:val="true"/>
              </w:rPr>
              <w:t xml:space="preserve"> :</w:t>
            </w:r>
            <w:r>
              <w:rPr>
                <w:rStyle w:val="IndexLink"/>
                <w:rtl w:val="true"/>
              </w:rPr>
              <w:t>مُصْعَبُ بْنُ عُمَيْرٍ</w:t>
            </w:r>
            <w:r>
              <w:rPr>
                <w:rStyle w:val="IndexLink"/>
                <w:rtl w:val="true"/>
              </w:rPr>
              <w:t xml:space="preserve">: </w:t>
            </w:r>
            <w:r>
              <w:rPr>
                <w:rStyle w:val="IndexLink"/>
                <w:rtl w:val="true"/>
              </w:rPr>
              <w:t>قدوة رسالية في مدرسة النبوة</w:t>
            </w:r>
            <w:r>
              <w:rPr>
                <w:rStyle w:val="IndexLink"/>
                <w:rtl w:val="true"/>
              </w:rPr>
              <w:tab/>
            </w:r>
            <w:r>
              <w:rPr>
                <w:rStyle w:val="IndexLink"/>
              </w:rPr>
              <w:t>246</w:t>
            </w:r>
          </w:hyperlink>
        </w:p>
        <w:p>
          <w:pPr>
            <w:pStyle w:val="Contents2"/>
            <w:tabs>
              <w:tab w:val="clear" w:pos="8743"/>
              <w:tab w:val="right" w:pos="9026" w:leader="dot"/>
            </w:tabs>
            <w:rPr/>
          </w:pPr>
          <w:hyperlink w:anchor="__RefHeading___Toc6414671_2142443653">
            <w:r>
              <w:rPr>
                <w:webHidden/>
                <w:rStyle w:val="IndexLink"/>
                <w:rtl w:val="true"/>
              </w:rPr>
              <w:t xml:space="preserve">خطاب المرحلة </w:t>
            </w:r>
            <w:r>
              <w:rPr>
                <w:rStyle w:val="IndexLink"/>
              </w:rPr>
              <w:t>444</w:t>
            </w:r>
            <w:r>
              <w:rPr>
                <w:rStyle w:val="IndexLink"/>
                <w:rtl w:val="true"/>
              </w:rPr>
              <w:t xml:space="preserve"> :</w:t>
            </w:r>
            <w:r>
              <w:rPr>
                <w:rStyle w:val="IndexLink"/>
                <w:rtl w:val="true"/>
              </w:rPr>
              <w:t>دوافع الجهاد في الاسلام</w:t>
            </w:r>
            <w:r>
              <w:rPr>
                <w:rStyle w:val="IndexLink"/>
                <w:rtl w:val="true"/>
              </w:rPr>
              <w:tab/>
            </w:r>
            <w:r>
              <w:rPr>
                <w:rStyle w:val="IndexLink"/>
              </w:rPr>
              <w:t>251</w:t>
            </w:r>
          </w:hyperlink>
        </w:p>
        <w:p>
          <w:pPr>
            <w:pStyle w:val="Contents2"/>
            <w:tabs>
              <w:tab w:val="clear" w:pos="8743"/>
              <w:tab w:val="right" w:pos="9026" w:leader="dot"/>
            </w:tabs>
            <w:rPr/>
          </w:pPr>
          <w:hyperlink w:anchor="__RefHeading___Toc6414673_2142443653">
            <w:r>
              <w:rPr>
                <w:webHidden/>
                <w:rStyle w:val="IndexLink"/>
                <w:rtl w:val="true"/>
              </w:rPr>
              <w:t xml:space="preserve">خطاب المرحلة </w:t>
            </w:r>
            <w:r>
              <w:rPr>
                <w:rStyle w:val="IndexLink"/>
              </w:rPr>
              <w:t>445</w:t>
            </w:r>
            <w:r>
              <w:rPr>
                <w:rStyle w:val="IndexLink"/>
                <w:rtl w:val="true"/>
              </w:rPr>
              <w:t xml:space="preserve"> :(</w:t>
            </w:r>
            <w:r>
              <w:rPr>
                <w:rStyle w:val="IndexLink"/>
                <w:rtl w:val="true"/>
              </w:rPr>
              <w:t>وَنُرِيدُ أَن نَّمُنَّ عَلَى الَّذِينَ اسْتُضْعِفُوا فِي الْأَرْض</w:t>
            </w:r>
            <w:r>
              <w:rPr>
                <w:rStyle w:val="IndexLink"/>
                <w:rtl w:val="true"/>
              </w:rPr>
              <w:t>)</w:t>
            </w:r>
            <w:r>
              <w:rPr>
                <w:rStyle w:val="IndexLink"/>
                <w:rtl w:val="true"/>
              </w:rPr>
              <w:t xml:space="preserve">السيدة الزهراء </w:t>
            </w:r>
            <w:r>
              <w:rPr>
                <w:rStyle w:val="IndexLink"/>
                <w:rtl w:val="true"/>
              </w:rPr>
              <w:t>(</w:t>
            </w:r>
            <w:r>
              <w:rPr>
                <w:rStyle w:val="IndexLink"/>
                <w:rtl w:val="true"/>
              </w:rPr>
              <w:t>عليها السلام</w:t>
            </w:r>
            <w:r>
              <w:rPr>
                <w:rStyle w:val="IndexLink"/>
                <w:rtl w:val="true"/>
              </w:rPr>
              <w:t xml:space="preserve">) </w:t>
            </w:r>
            <w:r>
              <w:rPr>
                <w:rStyle w:val="IndexLink"/>
                <w:rtl w:val="true"/>
              </w:rPr>
              <w:t>و وراثة المستضعفين</w:t>
            </w:r>
            <w:r>
              <w:rPr>
                <w:rStyle w:val="IndexLink"/>
                <w:rtl w:val="true"/>
              </w:rPr>
              <w:tab/>
            </w:r>
            <w:r>
              <w:rPr>
                <w:rStyle w:val="IndexLink"/>
              </w:rPr>
              <w:t>254</w:t>
            </w:r>
          </w:hyperlink>
        </w:p>
        <w:p>
          <w:pPr>
            <w:pStyle w:val="Contents2"/>
            <w:tabs>
              <w:tab w:val="clear" w:pos="8743"/>
              <w:tab w:val="right" w:pos="9026" w:leader="dot"/>
            </w:tabs>
            <w:rPr/>
          </w:pPr>
          <w:hyperlink w:anchor="__RefHeading___Toc6414675_2142443653">
            <w:r>
              <w:rPr>
                <w:webHidden/>
                <w:rStyle w:val="IndexLink"/>
                <w:rtl w:val="true"/>
              </w:rPr>
              <w:t xml:space="preserve">خطاب المرحلة </w:t>
            </w:r>
            <w:r>
              <w:rPr>
                <w:rStyle w:val="IndexLink"/>
              </w:rPr>
              <w:t>446</w:t>
            </w:r>
            <w:r>
              <w:rPr>
                <w:rStyle w:val="IndexLink"/>
                <w:rtl w:val="true"/>
              </w:rPr>
              <w:t xml:space="preserve"> :</w:t>
            </w:r>
            <w:r>
              <w:rPr>
                <w:rStyle w:val="IndexLink"/>
                <w:rtl w:val="true"/>
              </w:rPr>
              <w:t>أَفَمَنْ أَسَّسَ بُنْيَانَهُ عَلَى تَقْوَى مِنَ اللّهِ وَرِضْوَان</w:t>
            </w:r>
            <w:r>
              <w:rPr>
                <w:rStyle w:val="IndexLink"/>
                <w:rtl w:val="true"/>
              </w:rPr>
              <w:tab/>
            </w:r>
            <w:r>
              <w:rPr>
                <w:rStyle w:val="IndexLink"/>
              </w:rPr>
              <w:t>265</w:t>
            </w:r>
          </w:hyperlink>
        </w:p>
        <w:p>
          <w:pPr>
            <w:pStyle w:val="Contents2"/>
            <w:tabs>
              <w:tab w:val="clear" w:pos="8743"/>
              <w:tab w:val="right" w:pos="9026" w:leader="dot"/>
            </w:tabs>
            <w:rPr/>
          </w:pPr>
          <w:hyperlink w:anchor="__RefHeading___Toc6414677_2142443653">
            <w:r>
              <w:rPr>
                <w:webHidden/>
                <w:rStyle w:val="IndexLink"/>
                <w:rtl w:val="true"/>
              </w:rPr>
              <w:t xml:space="preserve">خطاب المرحلة </w:t>
            </w:r>
            <w:r>
              <w:rPr>
                <w:rStyle w:val="IndexLink"/>
              </w:rPr>
              <w:t>447</w:t>
            </w:r>
            <w:r>
              <w:rPr>
                <w:rStyle w:val="IndexLink"/>
                <w:rtl w:val="true"/>
              </w:rPr>
              <w:t xml:space="preserve"> :</w:t>
            </w:r>
            <w:r>
              <w:rPr>
                <w:rStyle w:val="IndexLink"/>
                <w:rtl w:val="true"/>
              </w:rPr>
              <w:t>لماذا القتل لهم عادة</w:t>
            </w:r>
            <w:r>
              <w:rPr>
                <w:rStyle w:val="IndexLink"/>
                <w:rtl w:val="true"/>
              </w:rPr>
              <w:tab/>
            </w:r>
            <w:r>
              <w:rPr>
                <w:rStyle w:val="IndexLink"/>
              </w:rPr>
              <w:t>274</w:t>
            </w:r>
          </w:hyperlink>
        </w:p>
        <w:p>
          <w:pPr>
            <w:pStyle w:val="Contents2"/>
            <w:tabs>
              <w:tab w:val="clear" w:pos="8743"/>
              <w:tab w:val="right" w:pos="9026" w:leader="dot"/>
            </w:tabs>
            <w:rPr/>
          </w:pPr>
          <w:hyperlink w:anchor="__RefHeading___Toc6414679_2142443653">
            <w:r>
              <w:rPr>
                <w:webHidden/>
                <w:rStyle w:val="IndexLink"/>
                <w:rtl w:val="true"/>
              </w:rPr>
              <w:t xml:space="preserve">خطاب المرحلة </w:t>
            </w:r>
            <w:r>
              <w:rPr>
                <w:rStyle w:val="IndexLink"/>
              </w:rPr>
              <w:t>448</w:t>
            </w:r>
            <w:r>
              <w:rPr>
                <w:rStyle w:val="IndexLink"/>
                <w:rtl w:val="true"/>
              </w:rPr>
              <w:t xml:space="preserve"> :</w:t>
            </w:r>
            <w:r>
              <w:rPr>
                <w:rStyle w:val="IndexLink"/>
                <w:rtl w:val="true"/>
              </w:rPr>
              <w:t>رجب شهر المعرفة بالله تعالى</w:t>
            </w:r>
            <w:r>
              <w:rPr>
                <w:rStyle w:val="IndexLink"/>
                <w:rtl w:val="true"/>
              </w:rPr>
              <w:tab/>
            </w:r>
            <w:r>
              <w:rPr>
                <w:rStyle w:val="IndexLink"/>
              </w:rPr>
              <w:t>278</w:t>
            </w:r>
          </w:hyperlink>
        </w:p>
        <w:p>
          <w:pPr>
            <w:pStyle w:val="Contents2"/>
            <w:tabs>
              <w:tab w:val="clear" w:pos="8743"/>
              <w:tab w:val="right" w:pos="9026" w:leader="dot"/>
            </w:tabs>
            <w:rPr/>
          </w:pPr>
          <w:hyperlink w:anchor="__RefHeading___Toc6414681_2142443653">
            <w:r>
              <w:rPr>
                <w:webHidden/>
                <w:rStyle w:val="IndexLink"/>
                <w:rtl w:val="true"/>
              </w:rPr>
              <w:t xml:space="preserve">خطاب المرحلة </w:t>
            </w:r>
            <w:r>
              <w:rPr>
                <w:rStyle w:val="IndexLink"/>
              </w:rPr>
              <w:t>449</w:t>
            </w:r>
            <w:r>
              <w:rPr>
                <w:rStyle w:val="IndexLink"/>
                <w:rtl w:val="true"/>
              </w:rPr>
              <w:t xml:space="preserve"> :</w:t>
            </w:r>
            <w:r>
              <w:rPr>
                <w:rStyle w:val="IndexLink"/>
                <w:rtl w:val="true"/>
              </w:rPr>
              <w:t>الشعب العراقي متوحد خلف قواته المسلحة وداعم لكل مشروع وطني ناهض</w:t>
            </w:r>
            <w:r>
              <w:rPr>
                <w:rStyle w:val="IndexLink"/>
                <w:rtl w:val="true"/>
              </w:rPr>
              <w:tab/>
            </w:r>
            <w:r>
              <w:rPr>
                <w:rStyle w:val="IndexLink"/>
              </w:rPr>
              <w:t>282</w:t>
            </w:r>
          </w:hyperlink>
        </w:p>
        <w:p>
          <w:pPr>
            <w:pStyle w:val="Contents2"/>
            <w:tabs>
              <w:tab w:val="clear" w:pos="8743"/>
              <w:tab w:val="right" w:pos="9026" w:leader="dot"/>
            </w:tabs>
            <w:rPr/>
          </w:pPr>
          <w:hyperlink w:anchor="__RefHeading___Toc6414683_2142443653">
            <w:r>
              <w:rPr>
                <w:webHidden/>
                <w:rStyle w:val="IndexLink"/>
                <w:rtl w:val="true"/>
              </w:rPr>
              <w:t xml:space="preserve">خطاب المرحلة </w:t>
            </w:r>
            <w:r>
              <w:rPr>
                <w:rStyle w:val="IndexLink"/>
              </w:rPr>
              <w:t>450</w:t>
            </w:r>
            <w:r>
              <w:rPr>
                <w:rStyle w:val="IndexLink"/>
                <w:rtl w:val="true"/>
              </w:rPr>
              <w:t xml:space="preserve"> :</w:t>
            </w:r>
            <w:r>
              <w:rPr>
                <w:rStyle w:val="IndexLink"/>
                <w:rtl w:val="true"/>
              </w:rPr>
              <w:t xml:space="preserve">السيد بحر العلوم </w:t>
            </w:r>
            <w:r>
              <w:rPr>
                <w:rStyle w:val="IndexLink"/>
                <w:rtl w:val="true"/>
              </w:rPr>
              <w:t xml:space="preserve">: </w:t>
            </w:r>
            <w:r>
              <w:rPr>
                <w:rStyle w:val="IndexLink"/>
                <w:rtl w:val="true"/>
              </w:rPr>
              <w:t>نجمٌ لَمَعَ على مدى سبعين عاماً</w:t>
            </w:r>
            <w:r>
              <w:rPr>
                <w:rStyle w:val="IndexLink"/>
                <w:rtl w:val="true"/>
              </w:rPr>
              <w:tab/>
            </w:r>
            <w:r>
              <w:rPr>
                <w:rStyle w:val="IndexLink"/>
              </w:rPr>
              <w:t>286</w:t>
            </w:r>
          </w:hyperlink>
        </w:p>
        <w:p>
          <w:pPr>
            <w:pStyle w:val="Contents2"/>
            <w:tabs>
              <w:tab w:val="clear" w:pos="8743"/>
              <w:tab w:val="right" w:pos="9026" w:leader="dot"/>
            </w:tabs>
            <w:rPr/>
          </w:pPr>
          <w:hyperlink w:anchor="__RefHeading___Toc6414685_2142443653">
            <w:r>
              <w:rPr>
                <w:webHidden/>
                <w:rStyle w:val="IndexLink"/>
                <w:rtl w:val="true"/>
              </w:rPr>
              <w:t xml:space="preserve">خطاب المرحلة </w:t>
            </w:r>
            <w:r>
              <w:rPr>
                <w:rStyle w:val="IndexLink"/>
              </w:rPr>
              <w:t>451</w:t>
            </w:r>
            <w:r>
              <w:rPr>
                <w:rStyle w:val="IndexLink"/>
                <w:rtl w:val="true"/>
              </w:rPr>
              <w:t xml:space="preserve"> :(</w:t>
            </w:r>
            <w:r>
              <w:rPr>
                <w:rStyle w:val="IndexLink"/>
                <w:rtl w:val="true"/>
              </w:rPr>
              <w:t>إِن تَنصُرُوا اللَّهَ يَنصُرْكُمْ وَيُثَبِّتْ أَقْدَامَكُمْ</w:t>
            </w:r>
            <w:r>
              <w:rPr>
                <w:rStyle w:val="IndexLink"/>
                <w:rtl w:val="true"/>
              </w:rPr>
              <w:t>)</w:t>
              <w:tab/>
            </w:r>
            <w:r>
              <w:rPr>
                <w:rStyle w:val="IndexLink"/>
              </w:rPr>
              <w:t>291</w:t>
            </w:r>
          </w:hyperlink>
        </w:p>
        <w:p>
          <w:pPr>
            <w:pStyle w:val="Contents2"/>
            <w:tabs>
              <w:tab w:val="clear" w:pos="8743"/>
              <w:tab w:val="right" w:pos="9026" w:leader="dot"/>
            </w:tabs>
            <w:rPr/>
          </w:pPr>
          <w:hyperlink w:anchor="__RefHeading___Toc6414687_2142443653">
            <w:r>
              <w:rPr>
                <w:webHidden/>
                <w:rStyle w:val="IndexLink"/>
                <w:rtl w:val="true"/>
              </w:rPr>
              <w:t xml:space="preserve">خطاب المرحلة </w:t>
            </w:r>
            <w:r>
              <w:rPr>
                <w:rStyle w:val="IndexLink"/>
              </w:rPr>
              <w:t>452</w:t>
            </w:r>
            <w:r>
              <w:rPr>
                <w:rStyle w:val="IndexLink"/>
                <w:rtl w:val="true"/>
              </w:rPr>
              <w:t xml:space="preserve"> :</w:t>
            </w:r>
            <w:r>
              <w:rPr>
                <w:rStyle w:val="IndexLink"/>
                <w:rtl w:val="true"/>
              </w:rPr>
              <w:t>الجامعة الدينية المفتوحة</w:t>
            </w:r>
            <w:r>
              <w:rPr>
                <w:rStyle w:val="IndexLink"/>
                <w:rtl w:val="true"/>
              </w:rPr>
              <w:t xml:space="preserve">: </w:t>
            </w:r>
            <w:r>
              <w:rPr>
                <w:rStyle w:val="IndexLink"/>
                <w:rtl w:val="true"/>
              </w:rPr>
              <w:t>تمهيد للتكامل المعرفي في زمن الظهور</w:t>
            </w:r>
            <w:r>
              <w:rPr>
                <w:rStyle w:val="IndexLink"/>
                <w:rtl w:val="true"/>
              </w:rPr>
              <w:tab/>
            </w:r>
            <w:r>
              <w:rPr>
                <w:rStyle w:val="IndexLink"/>
              </w:rPr>
              <w:t>297</w:t>
            </w:r>
          </w:hyperlink>
        </w:p>
        <w:p>
          <w:pPr>
            <w:pStyle w:val="Contents2"/>
            <w:tabs>
              <w:tab w:val="clear" w:pos="8743"/>
              <w:tab w:val="right" w:pos="9026" w:leader="dot"/>
            </w:tabs>
            <w:rPr/>
          </w:pPr>
          <w:hyperlink w:anchor="__RefHeading___Toc6414689_2142443653">
            <w:r>
              <w:rPr>
                <w:webHidden/>
                <w:rStyle w:val="IndexLink"/>
                <w:rtl w:val="true"/>
              </w:rPr>
              <w:t xml:space="preserve">خطاب المرحلة </w:t>
            </w:r>
            <w:r>
              <w:rPr>
                <w:rStyle w:val="IndexLink"/>
              </w:rPr>
              <w:t>453</w:t>
            </w:r>
            <w:r>
              <w:rPr>
                <w:rStyle w:val="IndexLink"/>
                <w:rtl w:val="true"/>
              </w:rPr>
              <w:t xml:space="preserve"> :</w:t>
            </w:r>
            <w:r>
              <w:rPr>
                <w:rStyle w:val="IndexLink"/>
                <w:rtl w:val="true"/>
              </w:rPr>
              <w:t>بعد عامٍ على سقوط الموصل</w:t>
            </w:r>
            <w:r>
              <w:rPr>
                <w:rStyle w:val="IndexLink"/>
                <w:rtl w:val="true"/>
              </w:rPr>
              <w:t xml:space="preserve">: </w:t>
            </w:r>
            <w:r>
              <w:rPr>
                <w:rStyle w:val="IndexLink"/>
                <w:rtl w:val="true"/>
              </w:rPr>
              <w:t>لا زالَ الأمل بإعادة إنتاج عراقٍ مزدهرٍ موحّد</w:t>
            </w:r>
            <w:r>
              <w:rPr>
                <w:rStyle w:val="IndexLink"/>
                <w:rtl w:val="true"/>
              </w:rPr>
              <w:tab/>
            </w:r>
            <w:r>
              <w:rPr>
                <w:rStyle w:val="IndexLink"/>
              </w:rPr>
              <w:t>302</w:t>
            </w:r>
          </w:hyperlink>
        </w:p>
        <w:p>
          <w:pPr>
            <w:pStyle w:val="Contents2"/>
            <w:tabs>
              <w:tab w:val="clear" w:pos="8743"/>
              <w:tab w:val="right" w:pos="9026" w:leader="dot"/>
            </w:tabs>
            <w:rPr/>
          </w:pPr>
          <w:hyperlink w:anchor="__RefHeading___Toc6414691_2142443653">
            <w:r>
              <w:rPr>
                <w:webHidden/>
                <w:rStyle w:val="IndexLink"/>
                <w:rtl w:val="true"/>
              </w:rPr>
              <w:t xml:space="preserve">خطاب المرحلة </w:t>
            </w:r>
            <w:r>
              <w:rPr>
                <w:rStyle w:val="IndexLink"/>
              </w:rPr>
              <w:t>454</w:t>
            </w:r>
            <w:r>
              <w:rPr>
                <w:rStyle w:val="IndexLink"/>
                <w:rtl w:val="true"/>
              </w:rPr>
              <w:t xml:space="preserve"> :(</w:t>
            </w:r>
            <w:r>
              <w:rPr>
                <w:rStyle w:val="IndexLink"/>
                <w:rtl w:val="true"/>
              </w:rPr>
              <w:t>إقْرَأْ بِاسْمِ رَبِّكَ الَّذِي خَلَقَ</w:t>
            </w:r>
            <w:r>
              <w:rPr>
                <w:rStyle w:val="IndexLink"/>
                <w:rtl w:val="true"/>
              </w:rPr>
              <w:t xml:space="preserve">) </w:t>
            </w:r>
            <w:r>
              <w:rPr>
                <w:rStyle w:val="IndexLink"/>
                <w:rtl w:val="true"/>
              </w:rPr>
              <w:t xml:space="preserve">لنكن امة </w:t>
            </w:r>
            <w:r>
              <w:rPr>
                <w:rStyle w:val="IndexLink"/>
                <w:rtl w:val="true"/>
              </w:rPr>
              <w:t>(</w:t>
            </w:r>
            <w:r>
              <w:rPr>
                <w:rStyle w:val="IndexLink"/>
                <w:rtl w:val="true"/>
              </w:rPr>
              <w:t>إقْرَأْ</w:t>
            </w:r>
            <w:r>
              <w:rPr>
                <w:rStyle w:val="IndexLink"/>
                <w:rtl w:val="true"/>
              </w:rPr>
              <w:t>)</w:t>
              <w:tab/>
            </w:r>
            <w:r>
              <w:rPr>
                <w:rStyle w:val="IndexLink"/>
              </w:rPr>
              <w:t>306</w:t>
            </w:r>
          </w:hyperlink>
        </w:p>
        <w:p>
          <w:pPr>
            <w:pStyle w:val="Contents2"/>
            <w:tabs>
              <w:tab w:val="clear" w:pos="8743"/>
              <w:tab w:val="right" w:pos="9026" w:leader="dot"/>
            </w:tabs>
            <w:rPr/>
          </w:pPr>
          <w:hyperlink w:anchor="__RefHeading___Toc6414693_2142443653">
            <w:r>
              <w:rPr>
                <w:webHidden/>
                <w:rStyle w:val="IndexLink"/>
                <w:rtl w:val="true"/>
              </w:rPr>
              <w:t xml:space="preserve">خطاب المرحلة </w:t>
            </w:r>
            <w:r>
              <w:rPr>
                <w:rStyle w:val="IndexLink"/>
              </w:rPr>
              <w:t>455</w:t>
            </w:r>
            <w:r>
              <w:rPr>
                <w:rStyle w:val="IndexLink"/>
                <w:rtl w:val="true"/>
              </w:rPr>
              <w:t xml:space="preserve"> :</w:t>
            </w:r>
            <w:r>
              <w:rPr>
                <w:rStyle w:val="IndexLink"/>
                <w:rtl w:val="true"/>
              </w:rPr>
              <w:t>وَلا تَنَازَعُوا فَتَفْشَلُوا درس في الالفة والاخوّة من البعثة النبوية المباركة</w:t>
            </w:r>
            <w:r>
              <w:rPr>
                <w:rStyle w:val="IndexLink"/>
                <w:rtl w:val="true"/>
              </w:rPr>
              <w:tab/>
            </w:r>
            <w:r>
              <w:rPr>
                <w:rStyle w:val="IndexLink"/>
              </w:rPr>
              <w:t>312</w:t>
            </w:r>
          </w:hyperlink>
        </w:p>
        <w:p>
          <w:pPr>
            <w:pStyle w:val="Contents2"/>
            <w:tabs>
              <w:tab w:val="clear" w:pos="8743"/>
              <w:tab w:val="right" w:pos="9026" w:leader="dot"/>
            </w:tabs>
            <w:rPr/>
          </w:pPr>
          <w:hyperlink w:anchor="__RefHeading___Toc6414695_2142443653">
            <w:r>
              <w:rPr>
                <w:webHidden/>
                <w:rStyle w:val="IndexLink"/>
                <w:rtl w:val="true"/>
              </w:rPr>
              <w:t xml:space="preserve">خطاب المرحلة </w:t>
            </w:r>
            <w:r>
              <w:rPr>
                <w:rStyle w:val="IndexLink"/>
              </w:rPr>
              <w:t>456</w:t>
            </w:r>
            <w:r>
              <w:rPr>
                <w:rStyle w:val="IndexLink"/>
                <w:rtl w:val="true"/>
              </w:rPr>
              <w:t xml:space="preserve"> :</w:t>
            </w:r>
            <w:r>
              <w:rPr>
                <w:rStyle w:val="IndexLink"/>
                <w:rtl w:val="true"/>
              </w:rPr>
              <w:t>المرحوم الشيخ الآصفي</w:t>
            </w:r>
            <w:r>
              <w:rPr>
                <w:rStyle w:val="IndexLink"/>
                <w:rtl w:val="true"/>
              </w:rPr>
              <w:t xml:space="preserve">: </w:t>
            </w:r>
            <w:r>
              <w:rPr>
                <w:rStyle w:val="IndexLink"/>
                <w:rtl w:val="true"/>
              </w:rPr>
              <w:t>مثال العالم العامل</w:t>
            </w:r>
            <w:r>
              <w:rPr>
                <w:rStyle w:val="IndexLink"/>
                <w:rtl w:val="true"/>
              </w:rPr>
              <w:tab/>
            </w:r>
            <w:r>
              <w:rPr>
                <w:rStyle w:val="IndexLink"/>
              </w:rPr>
              <w:t>319</w:t>
            </w:r>
          </w:hyperlink>
        </w:p>
        <w:p>
          <w:pPr>
            <w:pStyle w:val="Contents2"/>
            <w:tabs>
              <w:tab w:val="clear" w:pos="8743"/>
              <w:tab w:val="right" w:pos="9026" w:leader="dot"/>
            </w:tabs>
            <w:rPr/>
          </w:pPr>
          <w:hyperlink w:anchor="__RefHeading___Toc6414697_2142443653">
            <w:r>
              <w:rPr>
                <w:webHidden/>
                <w:rStyle w:val="IndexLink"/>
                <w:rtl w:val="true"/>
              </w:rPr>
              <w:t xml:space="preserve">خطاب المرحلة </w:t>
            </w:r>
            <w:r>
              <w:rPr>
                <w:rStyle w:val="IndexLink"/>
              </w:rPr>
              <w:t>457</w:t>
            </w:r>
            <w:r>
              <w:rPr>
                <w:rStyle w:val="IndexLink"/>
                <w:rtl w:val="true"/>
              </w:rPr>
              <w:t xml:space="preserve"> :{</w:t>
            </w:r>
            <w:r>
              <w:rPr>
                <w:rStyle w:val="IndexLink"/>
                <w:rtl w:val="true"/>
              </w:rPr>
              <w:t>إِنَّ اللَّهَ لَا يُغَيِّرُ مَا بِقَوْمٍ حَتَّى يُغَيِّرُوا مَا بِأَنْفُسِهِمْ</w:t>
            </w:r>
            <w:r>
              <w:rPr>
                <w:rStyle w:val="IndexLink"/>
                <w:rtl w:val="true"/>
              </w:rPr>
              <w:t>}</w:t>
              <w:tab/>
            </w:r>
            <w:r>
              <w:rPr>
                <w:rStyle w:val="IndexLink"/>
              </w:rPr>
              <w:t>322</w:t>
            </w:r>
          </w:hyperlink>
        </w:p>
        <w:p>
          <w:pPr>
            <w:pStyle w:val="Contents2"/>
            <w:tabs>
              <w:tab w:val="clear" w:pos="8743"/>
              <w:tab w:val="right" w:pos="9026" w:leader="dot"/>
            </w:tabs>
            <w:rPr/>
          </w:pPr>
          <w:hyperlink w:anchor="__RefHeading___Toc6414699_2142443653">
            <w:r>
              <w:rPr>
                <w:webHidden/>
                <w:rStyle w:val="IndexLink"/>
                <w:rtl w:val="true"/>
              </w:rPr>
              <w:t xml:space="preserve">خطاب المرحلة </w:t>
            </w:r>
            <w:r>
              <w:rPr>
                <w:rStyle w:val="IndexLink"/>
              </w:rPr>
              <w:t>458</w:t>
            </w:r>
            <w:r>
              <w:rPr>
                <w:rStyle w:val="IndexLink"/>
                <w:rtl w:val="true"/>
              </w:rPr>
              <w:t xml:space="preserve"> :</w:t>
            </w:r>
            <w:r>
              <w:rPr>
                <w:rStyle w:val="IndexLink"/>
                <w:rtl w:val="true"/>
              </w:rPr>
              <w:t>إِنْ هُمْ إِلا كَالأَنْعَامِ بَلْ هُمْ أَضَلُّ سَبِيلا إباحة زواج المثليين نموذجاً</w:t>
            </w:r>
            <w:r>
              <w:rPr>
                <w:rStyle w:val="IndexLink"/>
                <w:rtl w:val="true"/>
              </w:rPr>
              <w:tab/>
            </w:r>
            <w:r>
              <w:rPr>
                <w:rStyle w:val="IndexLink"/>
              </w:rPr>
              <w:t>328</w:t>
            </w:r>
          </w:hyperlink>
        </w:p>
        <w:p>
          <w:pPr>
            <w:pStyle w:val="Contents2"/>
            <w:tabs>
              <w:tab w:val="clear" w:pos="8743"/>
              <w:tab w:val="right" w:pos="9026" w:leader="dot"/>
            </w:tabs>
            <w:rPr/>
          </w:pPr>
          <w:hyperlink w:anchor="__RefHeading___Toc6414701_2142443653">
            <w:r>
              <w:rPr>
                <w:webHidden/>
                <w:rStyle w:val="IndexLink"/>
                <w:rtl w:val="true"/>
              </w:rPr>
              <w:t xml:space="preserve">خطاب المرحلة </w:t>
            </w:r>
            <w:r>
              <w:rPr>
                <w:rStyle w:val="IndexLink"/>
              </w:rPr>
              <w:t>459</w:t>
            </w:r>
            <w:r>
              <w:rPr>
                <w:rStyle w:val="IndexLink"/>
                <w:rtl w:val="true"/>
              </w:rPr>
              <w:t xml:space="preserve"> :(</w:t>
            </w:r>
            <w:r>
              <w:rPr>
                <w:rStyle w:val="IndexLink"/>
                <w:rtl w:val="true"/>
              </w:rPr>
              <w:t>كَذَلِكَ لِنَصْرِفَ عَنْهُ السُّوءَ وَالْفَحْشَاء</w:t>
            </w:r>
            <w:r>
              <w:rPr>
                <w:rStyle w:val="IndexLink"/>
                <w:rtl w:val="true"/>
              </w:rPr>
              <w:t>)</w:t>
              <w:tab/>
            </w:r>
            <w:r>
              <w:rPr>
                <w:rStyle w:val="IndexLink"/>
              </w:rPr>
              <w:t>334</w:t>
            </w:r>
          </w:hyperlink>
        </w:p>
        <w:p>
          <w:pPr>
            <w:pStyle w:val="Contents2"/>
            <w:tabs>
              <w:tab w:val="clear" w:pos="8743"/>
              <w:tab w:val="right" w:pos="9026" w:leader="dot"/>
            </w:tabs>
            <w:rPr/>
          </w:pPr>
          <w:hyperlink w:anchor="__RefHeading___Toc6414703_2142443653">
            <w:r>
              <w:rPr>
                <w:webHidden/>
                <w:rStyle w:val="IndexLink"/>
                <w:rtl w:val="true"/>
              </w:rPr>
              <w:t xml:space="preserve">خطاب المرحلة </w:t>
            </w:r>
            <w:r>
              <w:rPr>
                <w:rStyle w:val="IndexLink"/>
              </w:rPr>
              <w:t>460</w:t>
            </w:r>
            <w:r>
              <w:rPr>
                <w:rStyle w:val="IndexLink"/>
                <w:rtl w:val="true"/>
              </w:rPr>
              <w:t xml:space="preserve"> :</w:t>
            </w:r>
            <w:r>
              <w:rPr>
                <w:rStyle w:val="IndexLink"/>
                <w:rtl w:val="true"/>
              </w:rPr>
              <w:t>إدامة الحالة المعنوية لشهر رمضان</w:t>
            </w:r>
            <w:r>
              <w:rPr>
                <w:rStyle w:val="IndexLink"/>
                <w:rtl w:val="true"/>
              </w:rPr>
              <w:tab/>
            </w:r>
            <w:r>
              <w:rPr>
                <w:rStyle w:val="IndexLink"/>
              </w:rPr>
              <w:t>345</w:t>
            </w:r>
          </w:hyperlink>
        </w:p>
        <w:p>
          <w:pPr>
            <w:pStyle w:val="Contents2"/>
            <w:tabs>
              <w:tab w:val="clear" w:pos="8743"/>
              <w:tab w:val="right" w:pos="9026" w:leader="dot"/>
            </w:tabs>
            <w:rPr/>
          </w:pPr>
          <w:hyperlink w:anchor="__RefHeading___Toc6414705_2142443653">
            <w:r>
              <w:rPr>
                <w:webHidden/>
                <w:rStyle w:val="IndexLink"/>
                <w:rtl w:val="true"/>
              </w:rPr>
              <w:t xml:space="preserve">خطاب المرحلة </w:t>
            </w:r>
            <w:r>
              <w:rPr>
                <w:rStyle w:val="IndexLink"/>
              </w:rPr>
              <w:t>461</w:t>
            </w:r>
            <w:r>
              <w:rPr>
                <w:rStyle w:val="IndexLink"/>
                <w:rtl w:val="true"/>
              </w:rPr>
              <w:t xml:space="preserve"> :</w:t>
            </w:r>
            <w:r>
              <w:rPr>
                <w:rStyle w:val="IndexLink"/>
                <w:rtl w:val="true"/>
              </w:rPr>
              <w:t>المرجع اليعقوبي يدعو الى وجود قيادة وطنية واعية موحدة للمظاهرات</w:t>
            </w:r>
            <w:r>
              <w:rPr>
                <w:rStyle w:val="IndexLink"/>
                <w:rtl w:val="true"/>
              </w:rPr>
              <w:tab/>
            </w:r>
            <w:r>
              <w:rPr>
                <w:rStyle w:val="IndexLink"/>
              </w:rPr>
              <w:t>351</w:t>
            </w:r>
          </w:hyperlink>
        </w:p>
        <w:p>
          <w:pPr>
            <w:pStyle w:val="Contents2"/>
            <w:tabs>
              <w:tab w:val="clear" w:pos="8743"/>
              <w:tab w:val="right" w:pos="9026" w:leader="dot"/>
            </w:tabs>
            <w:rPr/>
          </w:pPr>
          <w:hyperlink w:anchor="__RefHeading___Toc6414707_2142443653">
            <w:r>
              <w:rPr>
                <w:webHidden/>
                <w:rStyle w:val="IndexLink"/>
                <w:rtl w:val="true"/>
              </w:rPr>
              <w:t xml:space="preserve">خطاب المرحلة </w:t>
            </w:r>
            <w:r>
              <w:rPr>
                <w:rStyle w:val="IndexLink"/>
              </w:rPr>
              <w:t>462</w:t>
            </w:r>
            <w:r>
              <w:rPr>
                <w:rStyle w:val="IndexLink"/>
                <w:rtl w:val="true"/>
              </w:rPr>
              <w:t xml:space="preserve"> :(</w:t>
            </w:r>
            <w:r>
              <w:rPr>
                <w:rStyle w:val="IndexLink"/>
                <w:rtl w:val="true"/>
              </w:rPr>
              <w:t>وَاكْتُبْ لَنَا فِي هذِهِ الدُّنْيَا حَسَنَةً وَفِي الآخِرَةِ إِنَّا هُدْنا إِلَيْكَ</w:t>
            </w:r>
            <w:r>
              <w:rPr>
                <w:rStyle w:val="IndexLink"/>
                <w:rtl w:val="true"/>
              </w:rPr>
              <w:t>)</w:t>
              <w:tab/>
            </w:r>
            <w:r>
              <w:rPr>
                <w:rStyle w:val="IndexLink"/>
              </w:rPr>
              <w:t>355</w:t>
            </w:r>
          </w:hyperlink>
        </w:p>
        <w:p>
          <w:pPr>
            <w:pStyle w:val="Contents2"/>
            <w:tabs>
              <w:tab w:val="clear" w:pos="8743"/>
              <w:tab w:val="right" w:pos="9026" w:leader="dot"/>
            </w:tabs>
            <w:rPr/>
          </w:pPr>
          <w:hyperlink w:anchor="__RefHeading___Toc6414709_2142443653">
            <w:r>
              <w:rPr>
                <w:webHidden/>
                <w:rStyle w:val="IndexLink"/>
                <w:rtl w:val="true"/>
              </w:rPr>
              <w:t xml:space="preserve">خطاب المرحلة </w:t>
            </w:r>
            <w:r>
              <w:rPr>
                <w:rStyle w:val="IndexLink"/>
              </w:rPr>
              <w:t>463</w:t>
            </w:r>
            <w:r>
              <w:rPr>
                <w:rStyle w:val="IndexLink"/>
                <w:rtl w:val="true"/>
              </w:rPr>
              <w:t xml:space="preserve"> :(</w:t>
            </w:r>
            <w:r>
              <w:rPr>
                <w:rStyle w:val="IndexLink"/>
                <w:rtl w:val="true"/>
              </w:rPr>
              <w:t>وَلَمَّا رَأَى الْمُؤْمِنُونَ الأَحْزَابَ قَالُوا هَذَا مَا وَعَدَنَا اللَّهُ</w:t>
            </w:r>
            <w:r>
              <w:rPr>
                <w:rStyle w:val="IndexLink"/>
                <w:rtl w:val="true"/>
              </w:rPr>
              <w:t>)</w:t>
              <w:tab/>
            </w:r>
            <w:r>
              <w:rPr>
                <w:rStyle w:val="IndexLink"/>
              </w:rPr>
              <w:t>361</w:t>
            </w:r>
          </w:hyperlink>
        </w:p>
        <w:p>
          <w:pPr>
            <w:pStyle w:val="Contents2"/>
            <w:tabs>
              <w:tab w:val="clear" w:pos="8743"/>
              <w:tab w:val="right" w:pos="9026" w:leader="dot"/>
            </w:tabs>
            <w:rPr/>
          </w:pPr>
          <w:hyperlink w:anchor="__RefHeading___Toc6414711_2142443653">
            <w:r>
              <w:rPr>
                <w:webHidden/>
                <w:rStyle w:val="IndexLink"/>
                <w:rtl w:val="true"/>
              </w:rPr>
              <w:t xml:space="preserve">خطاب المرحلة </w:t>
            </w:r>
            <w:r>
              <w:rPr>
                <w:rStyle w:val="IndexLink"/>
              </w:rPr>
              <w:t>464</w:t>
            </w:r>
            <w:r>
              <w:rPr>
                <w:rStyle w:val="IndexLink"/>
                <w:rtl w:val="true"/>
              </w:rPr>
              <w:t xml:space="preserve"> :</w:t>
            </w:r>
            <w:r>
              <w:rPr>
                <w:rStyle w:val="IndexLink"/>
                <w:rtl w:val="true"/>
              </w:rPr>
              <w:t xml:space="preserve">امور يكرهها المعصومون </w:t>
            </w:r>
            <w:r>
              <w:rPr>
                <w:rStyle w:val="IndexLink"/>
                <w:rtl w:val="true"/>
              </w:rPr>
              <w:t>(</w:t>
            </w:r>
            <w:r>
              <w:rPr>
                <w:rStyle w:val="IndexLink"/>
                <w:rtl w:val="true"/>
              </w:rPr>
              <w:t>عليهم السلام</w:t>
            </w:r>
            <w:r>
              <w:rPr>
                <w:rStyle w:val="IndexLink"/>
                <w:rtl w:val="true"/>
              </w:rPr>
              <w:t xml:space="preserve">) </w:t>
            </w:r>
            <w:r>
              <w:rPr>
                <w:rStyle w:val="IndexLink"/>
                <w:rtl w:val="true"/>
              </w:rPr>
              <w:t>يجب اجتنابها</w:t>
            </w:r>
            <w:r>
              <w:rPr>
                <w:rStyle w:val="IndexLink"/>
                <w:rtl w:val="true"/>
              </w:rPr>
              <w:tab/>
            </w:r>
            <w:r>
              <w:rPr>
                <w:rStyle w:val="IndexLink"/>
              </w:rPr>
              <w:t>369</w:t>
            </w:r>
          </w:hyperlink>
        </w:p>
        <w:p>
          <w:pPr>
            <w:pStyle w:val="Contents2"/>
            <w:tabs>
              <w:tab w:val="clear" w:pos="8743"/>
              <w:tab w:val="right" w:pos="9026" w:leader="dot"/>
            </w:tabs>
            <w:rPr/>
          </w:pPr>
          <w:hyperlink w:anchor="__RefHeading___Toc6414713_2142443653">
            <w:r>
              <w:rPr>
                <w:webHidden/>
                <w:rStyle w:val="IndexLink"/>
                <w:rtl w:val="true"/>
              </w:rPr>
              <w:t xml:space="preserve">خطاب المرحلة </w:t>
            </w:r>
            <w:r>
              <w:rPr>
                <w:rStyle w:val="IndexLink"/>
              </w:rPr>
              <w:t>465</w:t>
            </w:r>
            <w:r>
              <w:rPr>
                <w:rStyle w:val="IndexLink"/>
                <w:rtl w:val="true"/>
              </w:rPr>
              <w:t xml:space="preserve"> :</w:t>
            </w:r>
            <w:r>
              <w:rPr>
                <w:rStyle w:val="IndexLink"/>
                <w:rtl w:val="true"/>
              </w:rPr>
              <w:t>ولا نتخوف قارعةً حتى تحل بنا</w:t>
            </w:r>
            <w:r>
              <w:rPr>
                <w:rStyle w:val="IndexLink"/>
                <w:rtl w:val="true"/>
              </w:rPr>
              <w:tab/>
            </w:r>
            <w:r>
              <w:rPr>
                <w:rStyle w:val="IndexLink"/>
              </w:rPr>
              <w:t>376</w:t>
            </w:r>
          </w:hyperlink>
        </w:p>
        <w:p>
          <w:pPr>
            <w:pStyle w:val="Contents2"/>
            <w:tabs>
              <w:tab w:val="clear" w:pos="8743"/>
              <w:tab w:val="right" w:pos="9026" w:leader="dot"/>
            </w:tabs>
            <w:rPr/>
          </w:pPr>
          <w:hyperlink w:anchor="__RefHeading___Toc6414715_2142443653">
            <w:r>
              <w:rPr>
                <w:webHidden/>
                <w:rStyle w:val="IndexLink"/>
                <w:rtl w:val="true"/>
              </w:rPr>
              <w:t xml:space="preserve">خطاب المرحلة </w:t>
            </w:r>
            <w:r>
              <w:rPr>
                <w:rStyle w:val="IndexLink"/>
              </w:rPr>
              <w:t>466</w:t>
            </w:r>
            <w:r>
              <w:rPr>
                <w:rStyle w:val="IndexLink"/>
                <w:rtl w:val="true"/>
              </w:rPr>
              <w:t xml:space="preserve"> :</w:t>
            </w:r>
            <w:r>
              <w:rPr>
                <w:rStyle w:val="IndexLink"/>
                <w:rtl w:val="true"/>
              </w:rPr>
              <w:t>المرجع اليعقوبي</w:t>
            </w:r>
            <w:r>
              <w:rPr>
                <w:rStyle w:val="IndexLink"/>
                <w:rtl w:val="true"/>
              </w:rPr>
              <w:t xml:space="preserve">: </w:t>
            </w:r>
            <w:r>
              <w:rPr>
                <w:rStyle w:val="IndexLink"/>
                <w:rtl w:val="true"/>
              </w:rPr>
              <w:t>تحقيق الامن مسؤولية الجميع ونتاج منظومة كاملة من الفعاليات</w:t>
            </w:r>
            <w:r>
              <w:rPr>
                <w:rStyle w:val="IndexLink"/>
                <w:rtl w:val="true"/>
              </w:rPr>
              <w:tab/>
            </w:r>
            <w:r>
              <w:rPr>
                <w:rStyle w:val="IndexLink"/>
              </w:rPr>
              <w:t>381</w:t>
            </w:r>
          </w:hyperlink>
        </w:p>
        <w:p>
          <w:pPr>
            <w:pStyle w:val="Contents2"/>
            <w:tabs>
              <w:tab w:val="clear" w:pos="8743"/>
              <w:tab w:val="right" w:pos="9026" w:leader="dot"/>
            </w:tabs>
            <w:rPr/>
          </w:pPr>
          <w:hyperlink w:anchor="__RefHeading___Toc6414717_2142443653">
            <w:r>
              <w:rPr>
                <w:webHidden/>
                <w:rStyle w:val="IndexLink"/>
                <w:rtl w:val="true"/>
              </w:rPr>
              <w:t xml:space="preserve">خطاب المرحلة </w:t>
            </w:r>
            <w:r>
              <w:rPr>
                <w:rStyle w:val="IndexLink"/>
              </w:rPr>
              <w:t>467</w:t>
            </w:r>
            <w:r>
              <w:rPr>
                <w:rStyle w:val="IndexLink"/>
                <w:rtl w:val="true"/>
              </w:rPr>
              <w:t xml:space="preserve"> :(</w:t>
            </w:r>
            <w:r>
              <w:rPr>
                <w:rStyle w:val="IndexLink"/>
                <w:rtl w:val="true"/>
              </w:rPr>
              <w:t>ثُمَّ جَعَلَ مِن بَعْدِ قُوَّةٍ ضَعْفاً</w:t>
            </w:r>
            <w:r>
              <w:rPr>
                <w:rStyle w:val="IndexLink"/>
                <w:rtl w:val="true"/>
              </w:rPr>
              <w:t>)</w:t>
              <w:tab/>
            </w:r>
            <w:r>
              <w:rPr>
                <w:rStyle w:val="IndexLink"/>
              </w:rPr>
              <w:t>383</w:t>
            </w:r>
          </w:hyperlink>
        </w:p>
        <w:p>
          <w:pPr>
            <w:pStyle w:val="Contents2"/>
            <w:tabs>
              <w:tab w:val="clear" w:pos="8743"/>
              <w:tab w:val="right" w:pos="9026" w:leader="dot"/>
            </w:tabs>
            <w:rPr/>
          </w:pPr>
          <w:hyperlink w:anchor="__RefHeading___Toc6414719_2142443653">
            <w:r>
              <w:rPr>
                <w:webHidden/>
                <w:rStyle w:val="IndexLink"/>
                <w:rtl w:val="true"/>
              </w:rPr>
              <w:t xml:space="preserve">خطاب المرحلة </w:t>
            </w:r>
            <w:r>
              <w:rPr>
                <w:rStyle w:val="IndexLink"/>
              </w:rPr>
              <w:t>468</w:t>
            </w:r>
            <w:r>
              <w:rPr>
                <w:rStyle w:val="IndexLink"/>
                <w:rtl w:val="true"/>
              </w:rPr>
              <w:t xml:space="preserve"> :(</w:t>
            </w:r>
            <w:r>
              <w:rPr>
                <w:rStyle w:val="IndexLink"/>
                <w:rtl w:val="true"/>
              </w:rPr>
              <w:t>إِنَّ الَّذِينَ اتَّقَوْا إِذَا مَسَّهُمْ طَائِفٌ مِنَ الشَّيْطَانِ تَذَكَّرُوا فَإِذَا هُمْ مُبْصِرُونَ</w:t>
            </w:r>
            <w:r>
              <w:rPr>
                <w:rStyle w:val="IndexLink"/>
                <w:rtl w:val="true"/>
              </w:rPr>
              <w:t>)</w:t>
              <w:tab/>
            </w:r>
            <w:r>
              <w:rPr>
                <w:rStyle w:val="IndexLink"/>
              </w:rPr>
              <w:t>389</w:t>
            </w:r>
          </w:hyperlink>
        </w:p>
        <w:p>
          <w:pPr>
            <w:pStyle w:val="Contents2"/>
            <w:tabs>
              <w:tab w:val="clear" w:pos="8743"/>
              <w:tab w:val="right" w:pos="9026" w:leader="dot"/>
            </w:tabs>
            <w:rPr/>
          </w:pPr>
          <w:hyperlink w:anchor="__RefHeading___Toc6414721_2142443653">
            <w:r>
              <w:rPr>
                <w:webHidden/>
                <w:rStyle w:val="IndexLink"/>
                <w:rtl w:val="true"/>
              </w:rPr>
              <w:t xml:space="preserve">خطاب المرحلة </w:t>
            </w:r>
            <w:r>
              <w:rPr>
                <w:rStyle w:val="IndexLink"/>
              </w:rPr>
              <w:t>469</w:t>
            </w:r>
            <w:r>
              <w:rPr>
                <w:rStyle w:val="IndexLink"/>
                <w:rtl w:val="true"/>
              </w:rPr>
              <w:t xml:space="preserve"> :(</w:t>
            </w:r>
            <w:r>
              <w:rPr>
                <w:rStyle w:val="IndexLink"/>
                <w:rtl w:val="true"/>
              </w:rPr>
              <w:t>وَيَخَافُونَ سُوءَ الحِسَابِ</w:t>
            </w:r>
            <w:r>
              <w:rPr>
                <w:rStyle w:val="IndexLink"/>
                <w:rtl w:val="true"/>
              </w:rPr>
              <w:t>)</w:t>
              <w:tab/>
            </w:r>
            <w:r>
              <w:rPr>
                <w:rStyle w:val="IndexLink"/>
              </w:rPr>
              <w:t>396</w:t>
            </w:r>
          </w:hyperlink>
        </w:p>
        <w:p>
          <w:pPr>
            <w:pStyle w:val="Contents2"/>
            <w:tabs>
              <w:tab w:val="clear" w:pos="8743"/>
              <w:tab w:val="right" w:pos="9026" w:leader="dot"/>
            </w:tabs>
            <w:rPr/>
          </w:pPr>
          <w:hyperlink w:anchor="__RefHeading___Toc6414723_2142443653">
            <w:r>
              <w:rPr>
                <w:webHidden/>
                <w:rStyle w:val="IndexLink"/>
                <w:rtl w:val="true"/>
              </w:rPr>
              <w:t xml:space="preserve">خطاب المرحلة </w:t>
            </w:r>
            <w:r>
              <w:rPr>
                <w:rStyle w:val="IndexLink"/>
              </w:rPr>
              <w:t>470</w:t>
            </w:r>
            <w:r>
              <w:rPr>
                <w:rStyle w:val="IndexLink"/>
                <w:rtl w:val="true"/>
              </w:rPr>
              <w:t xml:space="preserve"> :(</w:t>
            </w:r>
            <w:r>
              <w:rPr>
                <w:rStyle w:val="IndexLink"/>
                <w:rtl w:val="true"/>
              </w:rPr>
              <w:t>يَا أَيُّهَا الَّذِينَ آمَنُوا اتَّقُوا اللَّهَ وَكُونُوا مَعَ الصَّادِقِينَ</w:t>
            </w:r>
            <w:r>
              <w:rPr>
                <w:rStyle w:val="IndexLink"/>
                <w:rtl w:val="true"/>
              </w:rPr>
              <w:t>)</w:t>
              <w:tab/>
            </w:r>
            <w:r>
              <w:rPr>
                <w:rStyle w:val="IndexLink"/>
              </w:rPr>
              <w:t>405</w:t>
            </w:r>
          </w:hyperlink>
        </w:p>
        <w:p>
          <w:pPr>
            <w:pStyle w:val="Contents3"/>
            <w:tabs>
              <w:tab w:val="clear" w:pos="8459"/>
              <w:tab w:val="right" w:pos="9026" w:leader="dot"/>
            </w:tabs>
            <w:rPr/>
          </w:pPr>
          <w:hyperlink w:anchor="__RefHeading___Toc6414725_2142443653">
            <w:r>
              <w:rPr>
                <w:webHidden/>
                <w:rStyle w:val="IndexLink"/>
                <w:rtl w:val="true"/>
              </w:rPr>
              <w:t>اشارة</w:t>
            </w:r>
            <w:r>
              <w:rPr>
                <w:rStyle w:val="IndexLink"/>
                <w:rtl w:val="true"/>
              </w:rPr>
              <w:tab/>
            </w:r>
            <w:r>
              <w:rPr>
                <w:rStyle w:val="IndexLink"/>
              </w:rPr>
              <w:t>405</w:t>
            </w:r>
          </w:hyperlink>
        </w:p>
        <w:p>
          <w:pPr>
            <w:pStyle w:val="Contents3"/>
            <w:tabs>
              <w:tab w:val="clear" w:pos="8459"/>
              <w:tab w:val="right" w:pos="9026" w:leader="dot"/>
            </w:tabs>
            <w:rPr/>
          </w:pPr>
          <w:hyperlink w:anchor="__RefHeading___Toc6414727_2142443653">
            <w:r>
              <w:rPr>
                <w:webHidden/>
                <w:rStyle w:val="IndexLink"/>
                <w:rtl w:val="true"/>
              </w:rPr>
              <w:t>أغلب الأمة لم تكن من الصادقين</w:t>
            </w:r>
            <w:r>
              <w:rPr>
                <w:rStyle w:val="IndexLink"/>
                <w:rtl w:val="true"/>
              </w:rPr>
              <w:t>:</w:t>
              <w:tab/>
            </w:r>
            <w:r>
              <w:rPr>
                <w:rStyle w:val="IndexLink"/>
              </w:rPr>
              <w:t>411</w:t>
            </w:r>
          </w:hyperlink>
        </w:p>
        <w:p>
          <w:pPr>
            <w:pStyle w:val="Contents2"/>
            <w:tabs>
              <w:tab w:val="clear" w:pos="8743"/>
              <w:tab w:val="right" w:pos="9026" w:leader="dot"/>
            </w:tabs>
            <w:rPr/>
          </w:pPr>
          <w:hyperlink w:anchor="__RefHeading___Toc6414729_2142443653">
            <w:r>
              <w:rPr>
                <w:webHidden/>
                <w:rStyle w:val="IndexLink"/>
                <w:rtl w:val="true"/>
              </w:rPr>
              <w:t xml:space="preserve">خطاب المرحلة </w:t>
            </w:r>
            <w:r>
              <w:rPr>
                <w:rStyle w:val="IndexLink"/>
              </w:rPr>
              <w:t>471</w:t>
            </w:r>
            <w:r>
              <w:rPr>
                <w:rStyle w:val="IndexLink"/>
                <w:rtl w:val="true"/>
              </w:rPr>
              <w:t xml:space="preserve"> :</w:t>
            </w:r>
            <w:r>
              <w:rPr>
                <w:rStyle w:val="IndexLink"/>
                <w:rtl w:val="true"/>
              </w:rPr>
              <w:t>وَمَا قَدَرُوا اللَّهَ حَقَّ قَدْرِهِ</w:t>
            </w:r>
            <w:r>
              <w:rPr>
                <w:rStyle w:val="IndexLink"/>
                <w:rtl w:val="true"/>
              </w:rPr>
              <w:tab/>
            </w:r>
            <w:r>
              <w:rPr>
                <w:rStyle w:val="IndexLink"/>
              </w:rPr>
              <w:t>414</w:t>
            </w:r>
          </w:hyperlink>
        </w:p>
        <w:p>
          <w:pPr>
            <w:pStyle w:val="Contents2"/>
            <w:tabs>
              <w:tab w:val="clear" w:pos="8743"/>
              <w:tab w:val="right" w:pos="9026" w:leader="dot"/>
            </w:tabs>
            <w:rPr/>
          </w:pPr>
          <w:hyperlink w:anchor="__RefHeading___Toc6414731_2142443653">
            <w:r>
              <w:rPr>
                <w:webHidden/>
                <w:rStyle w:val="IndexLink"/>
                <w:rtl w:val="true"/>
              </w:rPr>
              <w:t xml:space="preserve">خطاب المرحلة </w:t>
            </w:r>
            <w:r>
              <w:rPr>
                <w:rStyle w:val="IndexLink"/>
              </w:rPr>
              <w:t>472</w:t>
            </w:r>
            <w:r>
              <w:rPr>
                <w:rStyle w:val="IndexLink"/>
                <w:rtl w:val="true"/>
              </w:rPr>
              <w:t xml:space="preserve"> :(</w:t>
            </w:r>
            <w:r>
              <w:rPr>
                <w:rStyle w:val="IndexLink"/>
                <w:rtl w:val="true"/>
              </w:rPr>
              <w:t>الْحَمْدُ لِلّهِ الَّذِي هَدَانَا لِهذَا وَمَا كُنَّا لِنَهْتَدِيَ لَوْلا أَنْ هَدَانَا اللّهُ</w:t>
            </w:r>
            <w:r>
              <w:rPr>
                <w:rStyle w:val="IndexLink"/>
                <w:rtl w:val="true"/>
              </w:rPr>
              <w:t>)</w:t>
              <w:tab/>
            </w:r>
            <w:r>
              <w:rPr>
                <w:rStyle w:val="IndexLink"/>
              </w:rPr>
              <w:t>421</w:t>
            </w:r>
          </w:hyperlink>
        </w:p>
        <w:p>
          <w:pPr>
            <w:pStyle w:val="Contents2"/>
            <w:tabs>
              <w:tab w:val="clear" w:pos="8743"/>
              <w:tab w:val="right" w:pos="9026" w:leader="dot"/>
            </w:tabs>
            <w:rPr/>
          </w:pPr>
          <w:hyperlink w:anchor="__RefHeading___Toc6414733_2142443653">
            <w:r>
              <w:rPr>
                <w:webHidden/>
                <w:rStyle w:val="IndexLink"/>
                <w:rtl w:val="true"/>
              </w:rPr>
              <w:t xml:space="preserve">خطاب المرحلة </w:t>
            </w:r>
            <w:r>
              <w:rPr>
                <w:rStyle w:val="IndexLink"/>
              </w:rPr>
              <w:t>473</w:t>
            </w:r>
            <w:r>
              <w:rPr>
                <w:rStyle w:val="IndexLink"/>
                <w:rtl w:val="true"/>
              </w:rPr>
              <w:t xml:space="preserve"> :(</w:t>
            </w:r>
            <w:r>
              <w:rPr>
                <w:rStyle w:val="IndexLink"/>
                <w:rtl w:val="true"/>
              </w:rPr>
              <w:t>وَمِنَ النَّاسِ مَن يَعْبُدُ اللَّهَ عَلَى حَرْفٍ</w:t>
            </w:r>
            <w:r>
              <w:rPr>
                <w:rStyle w:val="IndexLink"/>
                <w:rtl w:val="true"/>
              </w:rPr>
              <w:t>)</w:t>
              <w:tab/>
            </w:r>
            <w:r>
              <w:rPr>
                <w:rStyle w:val="IndexLink"/>
              </w:rPr>
              <w:t>426</w:t>
            </w:r>
          </w:hyperlink>
        </w:p>
        <w:p>
          <w:pPr>
            <w:pStyle w:val="Contents2"/>
            <w:tabs>
              <w:tab w:val="clear" w:pos="8743"/>
              <w:tab w:val="right" w:pos="9026" w:leader="dot"/>
            </w:tabs>
            <w:rPr/>
          </w:pPr>
          <w:hyperlink w:anchor="__RefHeading___Toc6414735_2142443653">
            <w:r>
              <w:rPr>
                <w:webHidden/>
                <w:rStyle w:val="IndexLink"/>
                <w:rtl w:val="true"/>
              </w:rPr>
              <w:t xml:space="preserve">خطاب المرحلة </w:t>
            </w:r>
            <w:r>
              <w:rPr>
                <w:rStyle w:val="IndexLink"/>
              </w:rPr>
              <w:t>474</w:t>
            </w:r>
            <w:r>
              <w:rPr>
                <w:rStyle w:val="IndexLink"/>
                <w:rtl w:val="true"/>
              </w:rPr>
              <w:t xml:space="preserve"> :(</w:t>
            </w:r>
            <w:r>
              <w:rPr>
                <w:rStyle w:val="IndexLink"/>
                <w:rtl w:val="true"/>
              </w:rPr>
              <w:t>وَأَمَّا بِنِعْمَةِ رَبِّكَ فَحَدِّثْ</w:t>
            </w:r>
            <w:r>
              <w:rPr>
                <w:rStyle w:val="IndexLink"/>
                <w:rtl w:val="true"/>
              </w:rPr>
              <w:t>)</w:t>
              <w:tab/>
            </w:r>
            <w:r>
              <w:rPr>
                <w:rStyle w:val="IndexLink"/>
              </w:rPr>
              <w:t>433</w:t>
            </w:r>
          </w:hyperlink>
        </w:p>
        <w:p>
          <w:pPr>
            <w:pStyle w:val="Contents2"/>
            <w:tabs>
              <w:tab w:val="clear" w:pos="8743"/>
              <w:tab w:val="right" w:pos="9026" w:leader="dot"/>
            </w:tabs>
            <w:rPr/>
          </w:pPr>
          <w:hyperlink w:anchor="__RefHeading___Toc6414737_2142443653">
            <w:r>
              <w:rPr>
                <w:webHidden/>
                <w:rStyle w:val="IndexLink"/>
                <w:rtl w:val="true"/>
              </w:rPr>
              <w:t xml:space="preserve">خطاب المرحلة </w:t>
            </w:r>
            <w:r>
              <w:rPr>
                <w:rStyle w:val="IndexLink"/>
              </w:rPr>
              <w:t>475</w:t>
            </w:r>
            <w:r>
              <w:rPr>
                <w:rStyle w:val="IndexLink"/>
                <w:rtl w:val="true"/>
              </w:rPr>
              <w:t xml:space="preserve"> :</w:t>
            </w:r>
            <w:r>
              <w:rPr>
                <w:rStyle w:val="IndexLink"/>
                <w:rtl w:val="true"/>
              </w:rPr>
              <w:t>من الامراض الاجتماعية والاخلاقيةفضح اسرار الزوج والصديق عند الاختلاف معه</w:t>
            </w:r>
            <w:r>
              <w:rPr>
                <w:rStyle w:val="IndexLink"/>
                <w:rtl w:val="true"/>
              </w:rPr>
              <w:tab/>
            </w:r>
            <w:r>
              <w:rPr>
                <w:rStyle w:val="IndexLink"/>
              </w:rPr>
              <w:t>441</w:t>
            </w:r>
          </w:hyperlink>
        </w:p>
        <w:p>
          <w:pPr>
            <w:pStyle w:val="Contents2"/>
            <w:tabs>
              <w:tab w:val="clear" w:pos="8743"/>
              <w:tab w:val="right" w:pos="9026" w:leader="dot"/>
            </w:tabs>
            <w:rPr/>
          </w:pPr>
          <w:hyperlink w:anchor="__RefHeading___Toc6414739_2142443653">
            <w:r>
              <w:rPr>
                <w:webHidden/>
                <w:rStyle w:val="IndexLink"/>
                <w:rtl w:val="true"/>
              </w:rPr>
              <w:t xml:space="preserve">خطاب المرحلة </w:t>
            </w:r>
            <w:r>
              <w:rPr>
                <w:rStyle w:val="IndexLink"/>
              </w:rPr>
              <w:t>476</w:t>
            </w:r>
            <w:r>
              <w:rPr>
                <w:rStyle w:val="IndexLink"/>
                <w:rtl w:val="true"/>
              </w:rPr>
              <w:t xml:space="preserve"> :</w:t>
            </w:r>
            <w:r>
              <w:rPr>
                <w:rStyle w:val="IndexLink"/>
                <w:rtl w:val="true"/>
              </w:rPr>
              <w:t>صور مشرقة لشباب الإسلام في الماضي والحاضر</w:t>
            </w:r>
            <w:r>
              <w:rPr>
                <w:rStyle w:val="IndexLink"/>
                <w:rtl w:val="true"/>
              </w:rPr>
              <w:tab/>
            </w:r>
            <w:r>
              <w:rPr>
                <w:rStyle w:val="IndexLink"/>
              </w:rPr>
              <w:t>446</w:t>
            </w:r>
          </w:hyperlink>
        </w:p>
        <w:p>
          <w:pPr>
            <w:pStyle w:val="Contents2"/>
            <w:tabs>
              <w:tab w:val="clear" w:pos="8743"/>
              <w:tab w:val="right" w:pos="9026" w:leader="dot"/>
            </w:tabs>
            <w:rPr/>
          </w:pPr>
          <w:hyperlink w:anchor="__RefHeading___Toc6414741_2142443653">
            <w:r>
              <w:rPr>
                <w:webHidden/>
                <w:rStyle w:val="IndexLink"/>
                <w:rtl w:val="true"/>
              </w:rPr>
              <w:t>مختارات من صحيفة الصادقين استفتاءات</w:t>
            </w:r>
            <w:r>
              <w:rPr>
                <w:rStyle w:val="IndexLink"/>
                <w:rtl w:val="true"/>
              </w:rPr>
              <w:t xml:space="preserve">- </w:t>
            </w:r>
            <w:r>
              <w:rPr>
                <w:rStyle w:val="IndexLink"/>
                <w:rtl w:val="true"/>
              </w:rPr>
              <w:t xml:space="preserve">أخبار </w:t>
            </w:r>
            <w:r>
              <w:rPr>
                <w:rStyle w:val="IndexLink"/>
                <w:rtl w:val="true"/>
              </w:rPr>
              <w:t xml:space="preserve">- </w:t>
            </w:r>
            <w:r>
              <w:rPr>
                <w:rStyle w:val="IndexLink"/>
                <w:rtl w:val="true"/>
              </w:rPr>
              <w:t xml:space="preserve">تعليقات </w:t>
            </w:r>
            <w:r>
              <w:rPr>
                <w:rStyle w:val="IndexLink"/>
                <w:rtl w:val="true"/>
              </w:rPr>
              <w:t xml:space="preserve">- </w:t>
            </w:r>
            <w:r>
              <w:rPr>
                <w:rStyle w:val="IndexLink"/>
                <w:rtl w:val="true"/>
              </w:rPr>
              <w:t xml:space="preserve">قصائدمن الأعداد </w:t>
            </w:r>
            <w:r>
              <w:rPr>
                <w:rStyle w:val="IndexLink"/>
              </w:rPr>
              <w:t>140</w:t>
            </w:r>
            <w:r>
              <w:rPr>
                <w:rStyle w:val="IndexLink"/>
                <w:rtl w:val="true"/>
              </w:rPr>
              <w:t>-</w:t>
            </w:r>
            <w:r>
              <w:rPr>
                <w:rStyle w:val="IndexLink"/>
              </w:rPr>
              <w:t>157</w:t>
            </w:r>
            <w:r>
              <w:rPr>
                <w:rStyle w:val="IndexLink"/>
                <w:rtl w:val="true"/>
              </w:rPr>
              <w:tab/>
            </w:r>
            <w:r>
              <w:rPr>
                <w:rStyle w:val="IndexLink"/>
              </w:rPr>
              <w:t>452</w:t>
            </w:r>
          </w:hyperlink>
        </w:p>
        <w:p>
          <w:pPr>
            <w:pStyle w:val="Contents3"/>
            <w:tabs>
              <w:tab w:val="clear" w:pos="8459"/>
              <w:tab w:val="right" w:pos="9026" w:leader="dot"/>
            </w:tabs>
            <w:rPr/>
          </w:pPr>
          <w:hyperlink w:anchor="__RefHeading___Toc6414743_2142443653">
            <w:r>
              <w:rPr>
                <w:webHidden/>
                <w:rStyle w:val="IndexLink"/>
                <w:rtl w:val="true"/>
              </w:rPr>
              <w:t>اشارة</w:t>
            </w:r>
            <w:r>
              <w:rPr>
                <w:rStyle w:val="IndexLink"/>
                <w:rtl w:val="true"/>
              </w:rPr>
              <w:tab/>
            </w:r>
            <w:r>
              <w:rPr>
                <w:rStyle w:val="IndexLink"/>
              </w:rPr>
              <w:t>452</w:t>
            </w:r>
          </w:hyperlink>
        </w:p>
        <w:p>
          <w:pPr>
            <w:pStyle w:val="Contents3"/>
            <w:tabs>
              <w:tab w:val="clear" w:pos="8459"/>
              <w:tab w:val="right" w:pos="9026" w:leader="dot"/>
            </w:tabs>
            <w:rPr/>
          </w:pPr>
          <w:hyperlink w:anchor="__RefHeading___Toc6414745_2142443653">
            <w:r>
              <w:rPr>
                <w:webHidden/>
                <w:rStyle w:val="IndexLink"/>
                <w:rtl w:val="true"/>
              </w:rPr>
              <w:t>المرجع اليعقوبي يدعو الى حلول سياسية فورية ويحذر من عمليات التطهير العرقي والاكراه الديني</w:t>
            </w:r>
            <w:r>
              <w:rPr>
                <w:rStyle w:val="IndexLink"/>
                <w:rtl w:val="true"/>
              </w:rPr>
              <w:tab/>
            </w:r>
            <w:r>
              <w:rPr>
                <w:rStyle w:val="IndexLink"/>
              </w:rPr>
              <w:t>454</w:t>
            </w:r>
          </w:hyperlink>
        </w:p>
        <w:p>
          <w:pPr>
            <w:pStyle w:val="Contents3"/>
            <w:tabs>
              <w:tab w:val="clear" w:pos="8459"/>
              <w:tab w:val="right" w:pos="9026" w:leader="dot"/>
            </w:tabs>
            <w:rPr/>
          </w:pPr>
          <w:hyperlink w:anchor="__RefHeading___Toc6414747_2142443653">
            <w:r>
              <w:rPr>
                <w:webHidden/>
                <w:rStyle w:val="IndexLink"/>
                <w:rtl w:val="true"/>
              </w:rPr>
              <w:t>إرث الشهيدين الصدرين</w:t>
            </w:r>
            <w:r>
              <w:rPr>
                <w:rStyle w:val="IndexLink"/>
                <w:rtl w:val="true"/>
              </w:rPr>
              <w:tab/>
            </w:r>
            <w:r>
              <w:rPr>
                <w:rStyle w:val="IndexLink"/>
              </w:rPr>
              <w:t>456</w:t>
            </w:r>
          </w:hyperlink>
        </w:p>
        <w:p>
          <w:pPr>
            <w:pStyle w:val="Contents3"/>
            <w:tabs>
              <w:tab w:val="clear" w:pos="8459"/>
              <w:tab w:val="right" w:pos="9026" w:leader="dot"/>
            </w:tabs>
            <w:rPr/>
          </w:pPr>
          <w:hyperlink w:anchor="__RefHeading___Toc6414749_2142443653">
            <w:r>
              <w:rPr>
                <w:webHidden/>
                <w:rStyle w:val="IndexLink"/>
                <w:rtl w:val="true"/>
              </w:rPr>
              <w:t>لقاء الدكتور التيجاني</w:t>
            </w:r>
            <w:r>
              <w:rPr>
                <w:rStyle w:val="IndexLink"/>
                <w:rtl w:val="true"/>
              </w:rPr>
              <w:tab/>
            </w:r>
            <w:r>
              <w:rPr>
                <w:rStyle w:val="IndexLink"/>
              </w:rPr>
              <w:t>457</w:t>
            </w:r>
          </w:hyperlink>
        </w:p>
        <w:p>
          <w:pPr>
            <w:pStyle w:val="Contents3"/>
            <w:tabs>
              <w:tab w:val="clear" w:pos="8459"/>
              <w:tab w:val="right" w:pos="9026" w:leader="dot"/>
            </w:tabs>
            <w:rPr/>
          </w:pPr>
          <w:hyperlink w:anchor="__RefHeading___Toc6414751_2142443653">
            <w:r>
              <w:rPr>
                <w:webHidden/>
                <w:rStyle w:val="IndexLink"/>
                <w:rtl w:val="true"/>
              </w:rPr>
              <w:t>لقاء الكاتب والأديب المسيحي انطوان بارا</w:t>
            </w:r>
            <w:r>
              <w:rPr>
                <w:rStyle w:val="IndexLink"/>
                <w:rtl w:val="true"/>
              </w:rPr>
              <w:tab/>
            </w:r>
            <w:r>
              <w:rPr>
                <w:rStyle w:val="IndexLink"/>
              </w:rPr>
              <w:t>457</w:t>
            </w:r>
          </w:hyperlink>
        </w:p>
        <w:p>
          <w:pPr>
            <w:pStyle w:val="Contents3"/>
            <w:tabs>
              <w:tab w:val="clear" w:pos="8459"/>
              <w:tab w:val="right" w:pos="9026" w:leader="dot"/>
            </w:tabs>
            <w:rPr/>
          </w:pPr>
          <w:hyperlink w:anchor="__RefHeading___Toc6414753_2142443653">
            <w:r>
              <w:rPr>
                <w:webHidden/>
                <w:rStyle w:val="IndexLink"/>
                <w:rtl w:val="true"/>
              </w:rPr>
              <w:t>سماحة المرجع يستقبل أسرة آل بحر العلوم وعميدها الدكتور السيد محمد</w:t>
            </w:r>
            <w:r>
              <w:rPr>
                <w:rStyle w:val="IndexLink"/>
                <w:rtl w:val="true"/>
              </w:rPr>
              <w:tab/>
            </w:r>
            <w:r>
              <w:rPr>
                <w:rStyle w:val="IndexLink"/>
              </w:rPr>
              <w:t>458</w:t>
            </w:r>
          </w:hyperlink>
        </w:p>
        <w:p>
          <w:pPr>
            <w:pStyle w:val="Contents3"/>
            <w:tabs>
              <w:tab w:val="clear" w:pos="8459"/>
              <w:tab w:val="right" w:pos="9026" w:leader="dot"/>
            </w:tabs>
            <w:rPr/>
          </w:pPr>
          <w:hyperlink w:anchor="__RefHeading___Toc6414755_2142443653">
            <w:r>
              <w:rPr>
                <w:webHidden/>
                <w:rStyle w:val="IndexLink"/>
                <w:rtl w:val="true"/>
              </w:rPr>
              <w:t>المرجعية الدينية تتفاءل بزيارة السيد رئيس الجمهورية الى الرياض</w:t>
            </w:r>
            <w:r>
              <w:rPr>
                <w:rStyle w:val="IndexLink"/>
                <w:rtl w:val="true"/>
              </w:rPr>
              <w:tab/>
            </w:r>
            <w:r>
              <w:rPr>
                <w:rStyle w:val="IndexLink"/>
              </w:rPr>
              <w:t>459</w:t>
            </w:r>
          </w:hyperlink>
        </w:p>
        <w:p>
          <w:pPr>
            <w:pStyle w:val="Contents3"/>
            <w:tabs>
              <w:tab w:val="clear" w:pos="8459"/>
              <w:tab w:val="right" w:pos="9026" w:leader="dot"/>
            </w:tabs>
            <w:rPr/>
          </w:pPr>
          <w:hyperlink w:anchor="__RefHeading___Toc6414757_2142443653">
            <w:r>
              <w:rPr>
                <w:webHidden/>
                <w:rStyle w:val="IndexLink"/>
                <w:rtl w:val="true"/>
              </w:rPr>
              <w:t>الموقف من الانتخابات البرلمانية في مملكة البحرين</w:t>
            </w:r>
            <w:r>
              <w:rPr>
                <w:rStyle w:val="IndexLink"/>
                <w:rtl w:val="true"/>
              </w:rPr>
              <w:tab/>
            </w:r>
            <w:r>
              <w:rPr>
                <w:rStyle w:val="IndexLink"/>
              </w:rPr>
              <w:t>461</w:t>
            </w:r>
          </w:hyperlink>
        </w:p>
        <w:p>
          <w:pPr>
            <w:pStyle w:val="Contents3"/>
            <w:tabs>
              <w:tab w:val="clear" w:pos="8459"/>
              <w:tab w:val="right" w:pos="9026" w:leader="dot"/>
            </w:tabs>
            <w:rPr/>
          </w:pPr>
          <w:hyperlink w:anchor="__RefHeading___Toc6414759_2142443653">
            <w:r>
              <w:rPr>
                <w:webHidden/>
                <w:rStyle w:val="IndexLink"/>
                <w:rtl w:val="true"/>
              </w:rPr>
              <w:t>سماحة المرجع اليعقوبي يقدّم تعازيه بوفاة المفكر الكبير جورج جرداق</w:t>
            </w:r>
            <w:r>
              <w:rPr>
                <w:rStyle w:val="IndexLink"/>
                <w:rtl w:val="true"/>
              </w:rPr>
              <w:tab/>
            </w:r>
            <w:r>
              <w:rPr>
                <w:rStyle w:val="IndexLink"/>
              </w:rPr>
              <w:t>462</w:t>
            </w:r>
          </w:hyperlink>
        </w:p>
        <w:p>
          <w:pPr>
            <w:pStyle w:val="Contents3"/>
            <w:tabs>
              <w:tab w:val="clear" w:pos="8459"/>
              <w:tab w:val="right" w:pos="9026" w:leader="dot"/>
            </w:tabs>
            <w:rPr/>
          </w:pPr>
          <w:hyperlink w:anchor="__RefHeading___Toc6414761_2142443653">
            <w:r>
              <w:rPr>
                <w:webHidden/>
                <w:rStyle w:val="IndexLink"/>
                <w:rtl w:val="true"/>
              </w:rPr>
              <w:t>المرجع الديني الكرامي القمّي يُشيد بضيافة العراقيين</w:t>
            </w:r>
            <w:r>
              <w:rPr>
                <w:rStyle w:val="IndexLink"/>
                <w:rtl w:val="true"/>
              </w:rPr>
              <w:tab/>
            </w:r>
            <w:r>
              <w:rPr>
                <w:rStyle w:val="IndexLink"/>
              </w:rPr>
              <w:t>463</w:t>
            </w:r>
          </w:hyperlink>
        </w:p>
        <w:p>
          <w:pPr>
            <w:pStyle w:val="Contents3"/>
            <w:tabs>
              <w:tab w:val="clear" w:pos="8459"/>
              <w:tab w:val="right" w:pos="9026" w:leader="dot"/>
            </w:tabs>
            <w:rPr/>
          </w:pPr>
          <w:hyperlink w:anchor="__RefHeading___Toc6414763_2142443653">
            <w:r>
              <w:rPr>
                <w:webHidden/>
                <w:rStyle w:val="IndexLink"/>
                <w:rtl w:val="true"/>
              </w:rPr>
              <w:t>المرجع اليعقوبي يستقبل السفير الاندونيسي بمكتبه في النجف الاشرف</w:t>
            </w:r>
            <w:r>
              <w:rPr>
                <w:rStyle w:val="IndexLink"/>
                <w:rtl w:val="true"/>
              </w:rPr>
              <w:tab/>
            </w:r>
            <w:r>
              <w:rPr>
                <w:rStyle w:val="IndexLink"/>
              </w:rPr>
              <w:t>464</w:t>
            </w:r>
          </w:hyperlink>
        </w:p>
        <w:p>
          <w:pPr>
            <w:pStyle w:val="Contents3"/>
            <w:tabs>
              <w:tab w:val="clear" w:pos="8459"/>
              <w:tab w:val="right" w:pos="9026" w:leader="dot"/>
            </w:tabs>
            <w:rPr/>
          </w:pPr>
          <w:hyperlink w:anchor="__RefHeading___Toc6414765_2142443653">
            <w:r>
              <w:rPr>
                <w:webHidden/>
                <w:rStyle w:val="IndexLink"/>
                <w:rtl w:val="true"/>
              </w:rPr>
              <w:t>المرجع اليعقوبي يدعو الى تشكيل مجلس الاعيان والحكماء وفق تقنين دستوري</w:t>
            </w:r>
            <w:r>
              <w:rPr>
                <w:rStyle w:val="IndexLink"/>
                <w:rtl w:val="true"/>
              </w:rPr>
              <w:tab/>
            </w:r>
            <w:r>
              <w:rPr>
                <w:rStyle w:val="IndexLink"/>
              </w:rPr>
              <w:t>466</w:t>
            </w:r>
          </w:hyperlink>
        </w:p>
        <w:p>
          <w:pPr>
            <w:pStyle w:val="Contents3"/>
            <w:tabs>
              <w:tab w:val="clear" w:pos="8459"/>
              <w:tab w:val="right" w:pos="9026" w:leader="dot"/>
            </w:tabs>
            <w:rPr/>
          </w:pPr>
          <w:hyperlink w:anchor="__RefHeading___Toc6414767_2142443653">
            <w:r>
              <w:rPr>
                <w:webHidden/>
                <w:rStyle w:val="IndexLink"/>
                <w:rtl w:val="true"/>
              </w:rPr>
              <w:t>المرجع اليعقوبي</w:t>
            </w:r>
            <w:r>
              <w:rPr>
                <w:rStyle w:val="IndexLink"/>
                <w:rtl w:val="true"/>
              </w:rPr>
              <w:t xml:space="preserve">: </w:t>
            </w:r>
            <w:r>
              <w:rPr>
                <w:rStyle w:val="IndexLink"/>
                <w:rtl w:val="true"/>
              </w:rPr>
              <w:t>الحاجة الى مجلس الأعيان والحكماء مستمرة الى ما بعد دحر الإرهاب</w:t>
            </w:r>
            <w:r>
              <w:rPr>
                <w:rStyle w:val="IndexLink"/>
                <w:rtl w:val="true"/>
              </w:rPr>
              <w:tab/>
            </w:r>
            <w:r>
              <w:rPr>
                <w:rStyle w:val="IndexLink"/>
              </w:rPr>
              <w:t>468</w:t>
            </w:r>
          </w:hyperlink>
        </w:p>
        <w:p>
          <w:pPr>
            <w:pStyle w:val="Contents3"/>
            <w:tabs>
              <w:tab w:val="clear" w:pos="8459"/>
              <w:tab w:val="right" w:pos="9026" w:leader="dot"/>
            </w:tabs>
            <w:rPr/>
          </w:pPr>
          <w:hyperlink w:anchor="__RefHeading___Toc6414769_2142443653">
            <w:r>
              <w:rPr>
                <w:webHidden/>
                <w:rStyle w:val="IndexLink"/>
                <w:rtl w:val="true"/>
              </w:rPr>
              <w:t>المرجع اليعقوبي يوصي بدعم فتى مخترع</w:t>
            </w:r>
            <w:r>
              <w:rPr>
                <w:rStyle w:val="IndexLink"/>
                <w:rtl w:val="true"/>
              </w:rPr>
              <w:tab/>
            </w:r>
            <w:r>
              <w:rPr>
                <w:rStyle w:val="IndexLink"/>
              </w:rPr>
              <w:t>469</w:t>
            </w:r>
          </w:hyperlink>
        </w:p>
        <w:p>
          <w:pPr>
            <w:pStyle w:val="Contents3"/>
            <w:tabs>
              <w:tab w:val="clear" w:pos="8459"/>
              <w:tab w:val="right" w:pos="9026" w:leader="dot"/>
            </w:tabs>
            <w:rPr/>
          </w:pPr>
          <w:hyperlink w:anchor="__RefHeading___Toc6414771_2142443653">
            <w:r>
              <w:rPr>
                <w:webHidden/>
                <w:rStyle w:val="IndexLink"/>
                <w:rtl w:val="true"/>
              </w:rPr>
              <w:t>ترحيب المرجعية الدينية بوقف العمليات العسكرية في اليمن</w:t>
            </w:r>
            <w:r>
              <w:rPr>
                <w:rStyle w:val="IndexLink"/>
                <w:rtl w:val="true"/>
              </w:rPr>
              <w:tab/>
            </w:r>
            <w:r>
              <w:rPr>
                <w:rStyle w:val="IndexLink"/>
              </w:rPr>
              <w:t>470</w:t>
            </w:r>
          </w:hyperlink>
        </w:p>
        <w:p>
          <w:pPr>
            <w:pStyle w:val="Contents3"/>
            <w:tabs>
              <w:tab w:val="clear" w:pos="8459"/>
              <w:tab w:val="right" w:pos="9026" w:leader="dot"/>
            </w:tabs>
            <w:rPr/>
          </w:pPr>
          <w:hyperlink w:anchor="__RefHeading___Toc6414773_2142443653">
            <w:r>
              <w:rPr>
                <w:webHidden/>
                <w:rStyle w:val="IndexLink"/>
                <w:rtl w:val="true"/>
              </w:rPr>
              <w:t>المرجع اليعقوبي يبحث مع رئيس الوزراء عدة قضايا سياسية وأمنية واقتصادية</w:t>
            </w:r>
            <w:r>
              <w:rPr>
                <w:rStyle w:val="IndexLink"/>
                <w:rtl w:val="true"/>
              </w:rPr>
              <w:tab/>
            </w:r>
            <w:r>
              <w:rPr>
                <w:rStyle w:val="IndexLink"/>
              </w:rPr>
              <w:t>471</w:t>
            </w:r>
          </w:hyperlink>
        </w:p>
        <w:p>
          <w:pPr>
            <w:pStyle w:val="Contents3"/>
            <w:tabs>
              <w:tab w:val="clear" w:pos="8459"/>
              <w:tab w:val="right" w:pos="9026" w:leader="dot"/>
            </w:tabs>
            <w:rPr/>
          </w:pPr>
          <w:hyperlink w:anchor="__RefHeading___Toc6414775_2142443653">
            <w:r>
              <w:rPr>
                <w:webHidden/>
                <w:rStyle w:val="IndexLink"/>
                <w:rtl w:val="true"/>
              </w:rPr>
              <w:t xml:space="preserve">المادة </w:t>
            </w:r>
            <w:r>
              <w:rPr>
                <w:rStyle w:val="IndexLink"/>
                <w:rtl w:val="true"/>
              </w:rPr>
              <w:t>(</w:t>
            </w:r>
            <w:r>
              <w:rPr>
                <w:rStyle w:val="IndexLink"/>
              </w:rPr>
              <w:t>26</w:t>
            </w:r>
            <w:r>
              <w:rPr>
                <w:rStyle w:val="IndexLink"/>
                <w:rtl w:val="true"/>
              </w:rPr>
              <w:t xml:space="preserve">) </w:t>
            </w:r>
            <w:r>
              <w:rPr>
                <w:rStyle w:val="IndexLink"/>
                <w:rtl w:val="true"/>
              </w:rPr>
              <w:t>من قانون البطاقة الوطنية الموحدة موافقة للدستور ولحقوق الانسان وإلغاؤها خطأ تاريخي</w:t>
            </w:r>
            <w:r>
              <w:rPr>
                <w:rStyle w:val="IndexLink"/>
                <w:rtl w:val="true"/>
              </w:rPr>
              <w:tab/>
            </w:r>
            <w:r>
              <w:rPr>
                <w:rStyle w:val="IndexLink"/>
              </w:rPr>
              <w:t>473</w:t>
            </w:r>
          </w:hyperlink>
        </w:p>
        <w:p>
          <w:pPr>
            <w:pStyle w:val="Contents3"/>
            <w:tabs>
              <w:tab w:val="clear" w:pos="8459"/>
              <w:tab w:val="right" w:pos="9026" w:leader="dot"/>
            </w:tabs>
            <w:rPr/>
          </w:pPr>
          <w:hyperlink w:anchor="__RefHeading___Toc6414777_2142443653">
            <w:r>
              <w:rPr>
                <w:webHidden/>
                <w:rStyle w:val="IndexLink"/>
                <w:rtl w:val="true"/>
              </w:rPr>
              <w:t>معوقات انتشار التشيع في العالم</w:t>
            </w:r>
            <w:r>
              <w:rPr>
                <w:rStyle w:val="IndexLink"/>
                <w:rtl w:val="true"/>
              </w:rPr>
              <w:tab/>
            </w:r>
            <w:r>
              <w:rPr>
                <w:rStyle w:val="IndexLink"/>
              </w:rPr>
              <w:t>475</w:t>
            </w:r>
          </w:hyperlink>
        </w:p>
        <w:p>
          <w:pPr>
            <w:pStyle w:val="Contents3"/>
            <w:tabs>
              <w:tab w:val="clear" w:pos="8459"/>
              <w:tab w:val="right" w:pos="9026" w:leader="dot"/>
            </w:tabs>
            <w:rPr/>
          </w:pPr>
          <w:hyperlink w:anchor="__RefHeading___Toc6414779_2142443653">
            <w:r>
              <w:rPr>
                <w:webHidden/>
                <w:rStyle w:val="IndexLink"/>
                <w:rtl w:val="true"/>
              </w:rPr>
              <w:t xml:space="preserve">الزيارة الأربعينية مظهرٌ لعزة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وانتصارهم وفضيلتهم</w:t>
            </w:r>
            <w:r>
              <w:rPr>
                <w:rStyle w:val="IndexLink"/>
                <w:rtl w:val="true"/>
              </w:rPr>
              <w:tab/>
            </w:r>
            <w:r>
              <w:rPr>
                <w:rStyle w:val="IndexLink"/>
              </w:rPr>
              <w:t>477</w:t>
            </w:r>
          </w:hyperlink>
        </w:p>
        <w:p>
          <w:pPr>
            <w:pStyle w:val="Contents3"/>
            <w:tabs>
              <w:tab w:val="clear" w:pos="8459"/>
              <w:tab w:val="right" w:pos="9026" w:leader="dot"/>
            </w:tabs>
            <w:rPr/>
          </w:pPr>
          <w:hyperlink w:anchor="__RefHeading___Toc6414781_2142443653">
            <w:r>
              <w:rPr>
                <w:webHidden/>
                <w:rStyle w:val="IndexLink"/>
                <w:rtl w:val="true"/>
              </w:rPr>
              <w:t>المرجع اليعقوبي</w:t>
            </w:r>
            <w:r>
              <w:rPr>
                <w:rStyle w:val="IndexLink"/>
                <w:rtl w:val="true"/>
              </w:rPr>
              <w:t xml:space="preserve">: </w:t>
            </w:r>
            <w:r>
              <w:rPr>
                <w:rStyle w:val="IndexLink"/>
                <w:rtl w:val="true"/>
              </w:rPr>
              <w:t xml:space="preserve">تحرير الرمادي أعاد للمؤسسة العسكرية الوطنية هيبتها وأسقط رهانات إضعافها </w:t>
            </w:r>
            <w:r>
              <w:rPr>
                <w:rStyle w:val="IndexLink"/>
                <w:rtl w:val="true"/>
              </w:rPr>
              <w:t>.</w:t>
              <w:tab/>
            </w:r>
            <w:r>
              <w:rPr>
                <w:rStyle w:val="IndexLink"/>
              </w:rPr>
              <w:t>481</w:t>
            </w:r>
          </w:hyperlink>
        </w:p>
        <w:p>
          <w:pPr>
            <w:pStyle w:val="Contents3"/>
            <w:tabs>
              <w:tab w:val="clear" w:pos="8459"/>
              <w:tab w:val="right" w:pos="9026" w:leader="dot"/>
            </w:tabs>
            <w:rPr/>
          </w:pPr>
          <w:hyperlink w:anchor="__RefHeading___Toc6414783_2142443653">
            <w:r>
              <w:rPr>
                <w:webHidden/>
                <w:rStyle w:val="IndexLink"/>
                <w:rtl w:val="true"/>
              </w:rPr>
              <w:t>يوم القراءة العالمي</w:t>
            </w:r>
            <w:r>
              <w:rPr>
                <w:rStyle w:val="IndexLink"/>
                <w:rtl w:val="true"/>
              </w:rPr>
              <w:tab/>
            </w:r>
            <w:r>
              <w:rPr>
                <w:rStyle w:val="IndexLink"/>
              </w:rPr>
              <w:t>483</w:t>
            </w:r>
          </w:hyperlink>
        </w:p>
        <w:p>
          <w:pPr>
            <w:pStyle w:val="Contents3"/>
            <w:tabs>
              <w:tab w:val="clear" w:pos="8459"/>
              <w:tab w:val="right" w:pos="9026" w:leader="dot"/>
            </w:tabs>
            <w:rPr/>
          </w:pPr>
          <w:hyperlink w:anchor="__RefHeading___Toc6414785_2142443653">
            <w:r>
              <w:rPr>
                <w:webHidden/>
                <w:rStyle w:val="IndexLink"/>
                <w:rtl w:val="true"/>
              </w:rPr>
              <w:t xml:space="preserve">مسؤوليتنا عن الفرصة الثمينة لنشر منهج اهل البيت </w:t>
            </w:r>
            <w:r>
              <w:rPr>
                <w:rStyle w:val="IndexLink"/>
                <w:rtl w:val="true"/>
              </w:rPr>
              <w:t>(</w:t>
            </w:r>
            <w:r>
              <w:rPr>
                <w:rStyle w:val="IndexLink"/>
                <w:rtl w:val="true"/>
              </w:rPr>
              <w:t>عليهم السلام</w:t>
            </w:r>
            <w:r>
              <w:rPr>
                <w:rStyle w:val="IndexLink"/>
                <w:rtl w:val="true"/>
              </w:rPr>
              <w:t>)</w:t>
              <w:tab/>
            </w:r>
            <w:r>
              <w:rPr>
                <w:rStyle w:val="IndexLink"/>
              </w:rPr>
              <w:t>483</w:t>
            </w:r>
          </w:hyperlink>
        </w:p>
        <w:p>
          <w:pPr>
            <w:pStyle w:val="Contents3"/>
            <w:tabs>
              <w:tab w:val="clear" w:pos="8459"/>
              <w:tab w:val="right" w:pos="9026" w:leader="dot"/>
            </w:tabs>
            <w:rPr/>
          </w:pPr>
          <w:hyperlink w:anchor="__RefHeading___Toc6414787_2142443653">
            <w:r>
              <w:rPr>
                <w:webHidden/>
                <w:rStyle w:val="IndexLink"/>
                <w:rtl w:val="true"/>
              </w:rPr>
              <w:t>لعب الدومنة والطاولي في المقاهي</w:t>
            </w:r>
            <w:r>
              <w:rPr>
                <w:rStyle w:val="IndexLink"/>
                <w:rtl w:val="true"/>
              </w:rPr>
              <w:tab/>
            </w:r>
            <w:r>
              <w:rPr>
                <w:rStyle w:val="IndexLink"/>
              </w:rPr>
              <w:t>485</w:t>
            </w:r>
          </w:hyperlink>
        </w:p>
        <w:p>
          <w:pPr>
            <w:pStyle w:val="Contents3"/>
            <w:tabs>
              <w:tab w:val="clear" w:pos="8459"/>
              <w:tab w:val="right" w:pos="9026" w:leader="dot"/>
            </w:tabs>
            <w:rPr/>
          </w:pPr>
          <w:hyperlink w:anchor="__RefHeading___Toc6414789_2142443653">
            <w:r>
              <w:rPr>
                <w:webHidden/>
                <w:rStyle w:val="IndexLink"/>
                <w:rtl w:val="true"/>
              </w:rPr>
              <w:t>تكليف العراقيين المغتربين</w:t>
            </w:r>
            <w:r>
              <w:rPr>
                <w:rStyle w:val="IndexLink"/>
                <w:rtl w:val="true"/>
              </w:rPr>
              <w:tab/>
            </w:r>
            <w:r>
              <w:rPr>
                <w:rStyle w:val="IndexLink"/>
              </w:rPr>
              <w:t>488</w:t>
            </w:r>
          </w:hyperlink>
        </w:p>
        <w:p>
          <w:pPr>
            <w:pStyle w:val="Contents3"/>
            <w:tabs>
              <w:tab w:val="clear" w:pos="8459"/>
              <w:tab w:val="right" w:pos="9026" w:leader="dot"/>
            </w:tabs>
            <w:rPr/>
          </w:pPr>
          <w:hyperlink w:anchor="__RefHeading___Toc6414791_2142443653">
            <w:r>
              <w:rPr>
                <w:webHidden/>
                <w:rStyle w:val="IndexLink"/>
                <w:rtl w:val="true"/>
              </w:rPr>
              <w:t>مسائل في الحج</w:t>
            </w:r>
            <w:r>
              <w:rPr>
                <w:rStyle w:val="IndexLink"/>
                <w:rtl w:val="true"/>
              </w:rPr>
              <w:tab/>
            </w:r>
            <w:r>
              <w:rPr>
                <w:rStyle w:val="IndexLink"/>
              </w:rPr>
              <w:t>490</w:t>
            </w:r>
          </w:hyperlink>
        </w:p>
        <w:p>
          <w:pPr>
            <w:pStyle w:val="Contents3"/>
            <w:tabs>
              <w:tab w:val="clear" w:pos="8459"/>
              <w:tab w:val="right" w:pos="9026" w:leader="dot"/>
            </w:tabs>
            <w:rPr/>
          </w:pPr>
          <w:hyperlink w:anchor="__RefHeading___Toc6414793_2142443653">
            <w:r>
              <w:rPr>
                <w:webHidden/>
                <w:rStyle w:val="IndexLink"/>
                <w:rtl w:val="true"/>
              </w:rPr>
              <w:t>تشريح الميت</w:t>
            </w:r>
            <w:r>
              <w:rPr>
                <w:rStyle w:val="IndexLink"/>
                <w:rtl w:val="true"/>
              </w:rPr>
              <w:tab/>
            </w:r>
            <w:r>
              <w:rPr>
                <w:rStyle w:val="IndexLink"/>
              </w:rPr>
              <w:t>492</w:t>
            </w:r>
          </w:hyperlink>
        </w:p>
        <w:p>
          <w:pPr>
            <w:pStyle w:val="Contents3"/>
            <w:tabs>
              <w:tab w:val="clear" w:pos="8459"/>
              <w:tab w:val="right" w:pos="9026" w:leader="dot"/>
            </w:tabs>
            <w:rPr/>
          </w:pPr>
          <w:hyperlink w:anchor="__RefHeading___Toc6414795_2142443653">
            <w:r>
              <w:rPr>
                <w:webHidden/>
                <w:rStyle w:val="IndexLink"/>
                <w:rtl w:val="true"/>
              </w:rPr>
              <w:t>حرمة ما يُعرف بغسيل الاموال</w:t>
            </w:r>
            <w:r>
              <w:rPr>
                <w:rStyle w:val="IndexLink"/>
                <w:rtl w:val="true"/>
              </w:rPr>
              <w:tab/>
            </w:r>
            <w:r>
              <w:rPr>
                <w:rStyle w:val="IndexLink"/>
              </w:rPr>
              <w:t>493</w:t>
            </w:r>
          </w:hyperlink>
        </w:p>
        <w:p>
          <w:pPr>
            <w:pStyle w:val="Contents3"/>
            <w:tabs>
              <w:tab w:val="clear" w:pos="8459"/>
              <w:tab w:val="right" w:pos="9026" w:leader="dot"/>
            </w:tabs>
            <w:rPr/>
          </w:pPr>
          <w:hyperlink w:anchor="__RefHeading___Toc6414797_2142443653">
            <w:r>
              <w:rPr>
                <w:webHidden/>
                <w:rStyle w:val="IndexLink"/>
                <w:rtl w:val="true"/>
              </w:rPr>
              <w:t xml:space="preserve">الرسالة الاستفتائية الجزء الثالث </w:t>
            </w:r>
            <w:r>
              <w:rPr>
                <w:rStyle w:val="IndexLink"/>
                <w:rtl w:val="true"/>
              </w:rPr>
              <w:t xml:space="preserve">/ </w:t>
            </w:r>
            <w:r>
              <w:rPr>
                <w:rStyle w:val="IndexLink"/>
                <w:rtl w:val="true"/>
              </w:rPr>
              <w:t>الحلقة الأولى</w:t>
            </w:r>
            <w:r>
              <w:rPr>
                <w:rStyle w:val="IndexLink"/>
                <w:rtl w:val="true"/>
              </w:rPr>
              <w:tab/>
            </w:r>
            <w:r>
              <w:rPr>
                <w:rStyle w:val="IndexLink"/>
              </w:rPr>
              <w:t>498</w:t>
            </w:r>
          </w:hyperlink>
        </w:p>
        <w:p>
          <w:pPr>
            <w:pStyle w:val="Contents3"/>
            <w:tabs>
              <w:tab w:val="clear" w:pos="8459"/>
              <w:tab w:val="right" w:pos="9026" w:leader="dot"/>
            </w:tabs>
            <w:rPr/>
          </w:pPr>
          <w:hyperlink w:anchor="__RefHeading___Toc6414799_2142443653">
            <w:r>
              <w:rPr>
                <w:webHidden/>
                <w:rStyle w:val="IndexLink"/>
                <w:rtl w:val="true"/>
              </w:rPr>
              <w:t>حسن النية</w:t>
            </w:r>
            <w:r>
              <w:rPr>
                <w:rStyle w:val="IndexLink"/>
                <w:rtl w:val="true"/>
              </w:rPr>
              <w:tab/>
            </w:r>
            <w:r>
              <w:rPr>
                <w:rStyle w:val="IndexLink"/>
              </w:rPr>
              <w:t>498</w:t>
            </w:r>
          </w:hyperlink>
        </w:p>
        <w:p>
          <w:pPr>
            <w:pStyle w:val="Contents3"/>
            <w:tabs>
              <w:tab w:val="clear" w:pos="8459"/>
              <w:tab w:val="right" w:pos="9026" w:leader="dot"/>
            </w:tabs>
            <w:rPr/>
          </w:pPr>
          <w:hyperlink w:anchor="__RefHeading___Toc6414801_2142443653">
            <w:r>
              <w:rPr>
                <w:webHidden/>
                <w:rStyle w:val="IndexLink"/>
                <w:rtl w:val="true"/>
              </w:rPr>
              <w:t>المرأة والاجتهاد</w:t>
            </w:r>
            <w:r>
              <w:rPr>
                <w:rStyle w:val="IndexLink"/>
                <w:rtl w:val="true"/>
              </w:rPr>
              <w:t>:</w:t>
              <w:tab/>
            </w:r>
            <w:r>
              <w:rPr>
                <w:rStyle w:val="IndexLink"/>
              </w:rPr>
              <w:t>498</w:t>
            </w:r>
          </w:hyperlink>
        </w:p>
        <w:p>
          <w:pPr>
            <w:pStyle w:val="Contents3"/>
            <w:tabs>
              <w:tab w:val="clear" w:pos="8459"/>
              <w:tab w:val="right" w:pos="9026" w:leader="dot"/>
            </w:tabs>
            <w:rPr/>
          </w:pPr>
          <w:hyperlink w:anchor="__RefHeading___Toc6414803_2142443653">
            <w:r>
              <w:rPr>
                <w:webHidden/>
                <w:rStyle w:val="IndexLink"/>
                <w:rtl w:val="true"/>
              </w:rPr>
              <w:t>النظر الى المتبرجات</w:t>
            </w:r>
            <w:r>
              <w:rPr>
                <w:rStyle w:val="IndexLink"/>
                <w:rtl w:val="true"/>
              </w:rPr>
              <w:tab/>
            </w:r>
            <w:r>
              <w:rPr>
                <w:rStyle w:val="IndexLink"/>
              </w:rPr>
              <w:t>499</w:t>
            </w:r>
          </w:hyperlink>
        </w:p>
        <w:p>
          <w:pPr>
            <w:pStyle w:val="Contents3"/>
            <w:tabs>
              <w:tab w:val="clear" w:pos="8459"/>
              <w:tab w:val="right" w:pos="9026" w:leader="dot"/>
            </w:tabs>
            <w:rPr/>
          </w:pPr>
          <w:hyperlink w:anchor="__RefHeading___Toc6414805_2142443653">
            <w:r>
              <w:rPr>
                <w:webHidden/>
                <w:rStyle w:val="IndexLink"/>
                <w:rtl w:val="true"/>
              </w:rPr>
              <w:t>صوم شهر رمضان واداء الامتحانات العامة للسادس الثانوي</w:t>
            </w:r>
            <w:r>
              <w:rPr>
                <w:rStyle w:val="IndexLink"/>
                <w:rtl w:val="true"/>
              </w:rPr>
              <w:tab/>
            </w:r>
            <w:r>
              <w:rPr>
                <w:rStyle w:val="IndexLink"/>
              </w:rPr>
              <w:t>500</w:t>
            </w:r>
          </w:hyperlink>
        </w:p>
        <w:p>
          <w:pPr>
            <w:pStyle w:val="Contents3"/>
            <w:tabs>
              <w:tab w:val="clear" w:pos="8459"/>
              <w:tab w:val="right" w:pos="9026" w:leader="dot"/>
            </w:tabs>
            <w:rPr/>
          </w:pPr>
          <w:hyperlink w:anchor="__RefHeading___Toc6414807_2142443653">
            <w:r>
              <w:rPr>
                <w:webHidden/>
                <w:rStyle w:val="IndexLink"/>
                <w:rtl w:val="true"/>
              </w:rPr>
              <w:t>المرجع اليعقوبي</w:t>
            </w:r>
            <w:r>
              <w:rPr>
                <w:rStyle w:val="IndexLink"/>
                <w:rtl w:val="true"/>
              </w:rPr>
              <w:t xml:space="preserve">: </w:t>
            </w:r>
            <w:r>
              <w:rPr>
                <w:rStyle w:val="IndexLink"/>
                <w:rtl w:val="true"/>
              </w:rPr>
              <w:t>يمنع اثارة كل ما يوجب الفرقة والتشتت</w:t>
            </w:r>
            <w:r>
              <w:rPr>
                <w:rStyle w:val="IndexLink"/>
                <w:rtl w:val="true"/>
              </w:rPr>
              <w:tab/>
            </w:r>
            <w:r>
              <w:rPr>
                <w:rStyle w:val="IndexLink"/>
              </w:rPr>
              <w:t>502</w:t>
            </w:r>
          </w:hyperlink>
        </w:p>
        <w:p>
          <w:pPr>
            <w:pStyle w:val="Contents3"/>
            <w:tabs>
              <w:tab w:val="clear" w:pos="8459"/>
              <w:tab w:val="right" w:pos="9026" w:leader="dot"/>
            </w:tabs>
            <w:rPr/>
          </w:pPr>
          <w:hyperlink w:anchor="__RefHeading___Toc6414809_2142443653">
            <w:r>
              <w:rPr>
                <w:webHidden/>
                <w:rStyle w:val="IndexLink"/>
                <w:rtl w:val="true"/>
              </w:rPr>
              <w:t>توريث أولاد الأولاد مع وجود الولد المباشر</w:t>
            </w:r>
            <w:r>
              <w:rPr>
                <w:rStyle w:val="IndexLink"/>
                <w:rtl w:val="true"/>
              </w:rPr>
              <w:tab/>
            </w:r>
            <w:r>
              <w:rPr>
                <w:rStyle w:val="IndexLink"/>
              </w:rPr>
              <w:t>503</w:t>
            </w:r>
          </w:hyperlink>
        </w:p>
        <w:p>
          <w:pPr>
            <w:pStyle w:val="Contents3"/>
            <w:tabs>
              <w:tab w:val="clear" w:pos="8459"/>
              <w:tab w:val="right" w:pos="9026" w:leader="dot"/>
            </w:tabs>
            <w:rPr/>
          </w:pPr>
          <w:hyperlink w:anchor="__RefHeading___Toc6414811_2142443653">
            <w:r>
              <w:rPr>
                <w:webHidden/>
                <w:rStyle w:val="IndexLink"/>
                <w:rtl w:val="true"/>
              </w:rPr>
              <w:t>نورٌ من المولى</w:t>
            </w:r>
            <w:r>
              <w:rPr>
                <w:rStyle w:val="IndexLink"/>
                <w:rtl w:val="true"/>
              </w:rPr>
              <w:tab/>
            </w:r>
            <w:r>
              <w:rPr>
                <w:rStyle w:val="IndexLink"/>
              </w:rPr>
              <w:t>505</w:t>
            </w:r>
          </w:hyperlink>
        </w:p>
        <w:p>
          <w:pPr>
            <w:pStyle w:val="Contents3"/>
            <w:tabs>
              <w:tab w:val="clear" w:pos="8459"/>
              <w:tab w:val="right" w:pos="9026" w:leader="dot"/>
            </w:tabs>
            <w:rPr/>
          </w:pPr>
          <w:hyperlink w:anchor="__RefHeading___Toc6414813_2142443653">
            <w:r>
              <w:rPr>
                <w:webHidden/>
                <w:rStyle w:val="IndexLink"/>
                <w:rtl w:val="true"/>
              </w:rPr>
              <w:t>تاريخ طبع فقه الخلاف</w:t>
            </w:r>
            <w:r>
              <w:rPr>
                <w:rStyle w:val="IndexLink"/>
                <w:rtl w:val="true"/>
              </w:rPr>
              <w:tab/>
            </w:r>
            <w:r>
              <w:rPr>
                <w:rStyle w:val="IndexLink"/>
              </w:rPr>
              <w:t>506</w:t>
            </w:r>
          </w:hyperlink>
        </w:p>
        <w:p>
          <w:pPr>
            <w:pStyle w:val="Contents3"/>
            <w:tabs>
              <w:tab w:val="clear" w:pos="8459"/>
              <w:tab w:val="right" w:pos="9026" w:leader="dot"/>
            </w:tabs>
            <w:rPr/>
          </w:pPr>
          <w:hyperlink w:anchor="__RefHeading___Toc6414815_2142443653">
            <w:r>
              <w:rPr>
                <w:webHidden/>
                <w:rStyle w:val="IndexLink"/>
                <w:rtl w:val="true"/>
              </w:rPr>
              <w:t>فليس بديلٌ</w:t>
            </w:r>
            <w:r>
              <w:rPr>
                <w:rStyle w:val="IndexLink"/>
                <w:rtl w:val="true"/>
              </w:rPr>
              <w:tab/>
            </w:r>
            <w:r>
              <w:rPr>
                <w:rStyle w:val="IndexLink"/>
              </w:rPr>
              <w:t>507</w:t>
            </w:r>
          </w:hyperlink>
        </w:p>
        <w:p>
          <w:pPr>
            <w:pStyle w:val="Contents3"/>
            <w:tabs>
              <w:tab w:val="clear" w:pos="8459"/>
              <w:tab w:val="right" w:pos="9026" w:leader="dot"/>
            </w:tabs>
            <w:rPr/>
          </w:pPr>
          <w:hyperlink w:anchor="__RefHeading___Toc6414817_2142443653">
            <w:r>
              <w:rPr>
                <w:webHidden/>
                <w:rStyle w:val="IndexLink"/>
                <w:rtl w:val="true"/>
              </w:rPr>
              <w:t>قصيدة الشيخ حسنين قفطان للدكتور انطوان بارا</w:t>
            </w:r>
            <w:r>
              <w:rPr>
                <w:rStyle w:val="IndexLink"/>
                <w:rtl w:val="true"/>
              </w:rPr>
              <w:tab/>
            </w:r>
            <w:r>
              <w:rPr>
                <w:rStyle w:val="IndexLink"/>
              </w:rPr>
              <w:t>510</w:t>
            </w:r>
          </w:hyperlink>
        </w:p>
        <w:p>
          <w:pPr>
            <w:pStyle w:val="Contents3"/>
            <w:tabs>
              <w:tab w:val="clear" w:pos="8459"/>
              <w:tab w:val="right" w:pos="9026" w:leader="dot"/>
            </w:tabs>
            <w:rPr/>
          </w:pPr>
          <w:hyperlink w:anchor="__RefHeading___Toc6414819_2142443653">
            <w:r>
              <w:rPr>
                <w:webHidden/>
                <w:rStyle w:val="IndexLink"/>
                <w:rtl w:val="true"/>
              </w:rPr>
              <w:t>يومُ الطفوف</w:t>
            </w:r>
            <w:r>
              <w:rPr>
                <w:rStyle w:val="IndexLink"/>
                <w:rtl w:val="true"/>
              </w:rPr>
              <w:tab/>
            </w:r>
            <w:r>
              <w:rPr>
                <w:rStyle w:val="IndexLink"/>
              </w:rPr>
              <w:t>512</w:t>
            </w:r>
          </w:hyperlink>
        </w:p>
        <w:p>
          <w:pPr>
            <w:pStyle w:val="Contents3"/>
            <w:tabs>
              <w:tab w:val="clear" w:pos="8459"/>
              <w:tab w:val="right" w:pos="9026" w:leader="dot"/>
            </w:tabs>
            <w:rPr/>
          </w:pPr>
          <w:hyperlink w:anchor="__RefHeading___Toc6414821_2142443653">
            <w:r>
              <w:rPr>
                <w:webHidden/>
                <w:rStyle w:val="IndexLink"/>
                <w:rtl w:val="true"/>
              </w:rPr>
              <w:t>انا العراق</w:t>
            </w:r>
            <w:r>
              <w:rPr>
                <w:rStyle w:val="IndexLink"/>
                <w:rtl w:val="true"/>
              </w:rPr>
              <w:tab/>
            </w:r>
            <w:r>
              <w:rPr>
                <w:rStyle w:val="IndexLink"/>
              </w:rPr>
              <w:t>516</w:t>
            </w:r>
          </w:hyperlink>
        </w:p>
        <w:p>
          <w:pPr>
            <w:pStyle w:val="Contents3"/>
            <w:tabs>
              <w:tab w:val="clear" w:pos="8459"/>
              <w:tab w:val="right" w:pos="9026" w:leader="dot"/>
            </w:tabs>
            <w:rPr/>
          </w:pPr>
          <w:hyperlink w:anchor="__RefHeading___Toc6414823_2142443653">
            <w:r>
              <w:rPr>
                <w:webHidden/>
                <w:rStyle w:val="IndexLink"/>
                <w:rtl w:val="true"/>
              </w:rPr>
              <w:t>قادة المجد</w:t>
            </w:r>
            <w:r>
              <w:rPr>
                <w:rStyle w:val="IndexLink"/>
                <w:rtl w:val="true"/>
              </w:rPr>
              <w:tab/>
            </w:r>
            <w:r>
              <w:rPr>
                <w:rStyle w:val="IndexLink"/>
              </w:rPr>
              <w:t>519</w:t>
            </w:r>
          </w:hyperlink>
        </w:p>
        <w:p>
          <w:pPr>
            <w:pStyle w:val="Contents3"/>
            <w:tabs>
              <w:tab w:val="clear" w:pos="8459"/>
              <w:tab w:val="right" w:pos="9026" w:leader="dot"/>
            </w:tabs>
            <w:rPr/>
          </w:pPr>
          <w:hyperlink w:anchor="__RefHeading___Toc6414825_2142443653">
            <w:r>
              <w:rPr>
                <w:webHidden/>
                <w:rStyle w:val="IndexLink"/>
                <w:rtl w:val="true"/>
              </w:rPr>
              <w:t>قصيدة حب وعرفان للمرجع اليعقوبي من الشيخ العلامة حسن شاهين</w:t>
            </w:r>
            <w:r>
              <w:rPr>
                <w:rStyle w:val="IndexLink"/>
                <w:rtl w:val="true"/>
              </w:rPr>
              <w:tab/>
            </w:r>
            <w:r>
              <w:rPr>
                <w:rStyle w:val="IndexLink"/>
              </w:rPr>
              <w:t>522</w:t>
            </w:r>
          </w:hyperlink>
        </w:p>
        <w:p>
          <w:pPr>
            <w:pStyle w:val="Contents3"/>
            <w:tabs>
              <w:tab w:val="clear" w:pos="8459"/>
              <w:tab w:val="right" w:pos="9026" w:leader="dot"/>
            </w:tabs>
            <w:rPr/>
          </w:pPr>
          <w:hyperlink w:anchor="__RefHeading___Toc6414827_2142443653">
            <w:r>
              <w:rPr>
                <w:webHidden/>
                <w:rStyle w:val="IndexLink"/>
                <w:rtl w:val="true"/>
              </w:rPr>
              <w:t>جنودُ الحشدِ الفكري</w:t>
            </w:r>
            <w:r>
              <w:rPr>
                <w:rStyle w:val="IndexLink"/>
                <w:rtl w:val="true"/>
              </w:rPr>
              <w:tab/>
            </w:r>
            <w:r>
              <w:rPr>
                <w:rStyle w:val="IndexLink"/>
              </w:rPr>
              <w:t>525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12_210605"/>
      <w:bookmarkStart w:id="1" w:name="pg15412_210605"/>
      <w:bookmarkEnd w:id="1"/>
    </w:p>
    <w:p>
      <w:pPr>
        <w:pStyle w:val="Heading2"/>
        <w:numPr>
          <w:ilvl w:val="1"/>
          <w:numId w:val="1"/>
        </w:numPr>
        <w:rPr/>
      </w:pPr>
      <w:bookmarkStart w:id="2" w:name="pg15412_210605"/>
      <w:bookmarkStart w:id="3" w:name="__RefHeading___Toc6414561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التاسع</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لخطابات وبيانات سماحة</w:t>
      </w:r>
    </w:p>
    <w:p>
      <w:pPr>
        <w:pStyle w:val="BookText"/>
        <w:rPr/>
      </w:pPr>
      <w:r>
        <w:rPr>
          <w:rFonts w:ascii="Amiri" w:hAnsi="Amiri" w:eastAsia="Amiri" w:cs="Amiri"/>
          <w:color w:val="111111"/>
          <w:sz w:val="28"/>
          <w:sz w:val="28"/>
          <w:szCs w:val="28"/>
          <w:rtl w:val="true"/>
          <w:lang w:bidi="ar-SA"/>
        </w:rPr>
        <w:t>آية الله العظمى المرجع الديني الشيخ محمد اليعقوبي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الصادقين للطباعة والنشر والتوزيع</w:t>
      </w:r>
    </w:p>
    <w:p>
      <w:pPr>
        <w:pStyle w:val="BookText"/>
        <w:rPr/>
      </w:pPr>
      <w:r>
        <w:rPr>
          <w:rFonts w:ascii="IRNazanin" w:hAnsi="IRNazanin" w:eastAsia="IRNazanin"/>
          <w:color w:val="111111"/>
          <w:sz w:val="28"/>
          <w:sz w:val="28"/>
          <w:szCs w:val="28"/>
          <w:rtl w:val="true"/>
          <w:lang w:bidi="fa-IR"/>
        </w:rPr>
        <w:t xml:space="preserve">النجف الاشرف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الرسول ص </w:t>
      </w:r>
      <w:r>
        <w:rPr>
          <w:rFonts w:eastAsia="IRNazanin" w:cs="IRNazanin"/>
          <w:color w:val="111111"/>
          <w:sz w:val="28"/>
          <w:szCs w:val="28"/>
          <w:lang w:bidi="fa-IR"/>
        </w:rPr>
        <w:t>07808289364</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14563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خطابُ المرحلة توثيق لخطابات وبيانات سماحة</w:t>
      </w:r>
    </w:p>
    <w:p>
      <w:pPr>
        <w:pStyle w:val="BookText"/>
        <w:rPr/>
      </w:pPr>
      <w:r>
        <w:rPr>
          <w:rFonts w:ascii="Amiri" w:hAnsi="Amiri" w:eastAsia="Amiri" w:cs="Amiri"/>
          <w:color w:val="111111"/>
          <w:sz w:val="28"/>
          <w:sz w:val="28"/>
          <w:szCs w:val="28"/>
          <w:rtl w:val="true"/>
          <w:lang w:bidi="ar-SA"/>
        </w:rPr>
        <w:t>آية الله العظمى المرجع الديني الشيخ محمد اليعقوبي</w:t>
      </w:r>
    </w:p>
    <w:p>
      <w:pPr>
        <w:pStyle w:val="BookText"/>
        <w:rPr/>
      </w:pPr>
      <w:r>
        <w:rPr>
          <w:rFonts w:ascii="Amiri" w:hAnsi="Amiri" w:eastAsia="Amiri" w:cs="Amiri"/>
          <w:color w:val="111111"/>
          <w:sz w:val="28"/>
          <w:sz w:val="28"/>
          <w:szCs w:val="28"/>
          <w:rtl w:val="true"/>
          <w:lang w:bidi="ar-SA"/>
        </w:rPr>
        <w:t>ومواقفه وتوجيهاته منذ تصديه لقيادة الحركة الإسلامية في العراق بعد استشهاد استاذه</w:t>
      </w:r>
    </w:p>
    <w:p>
      <w:pPr>
        <w:pStyle w:val="BookText"/>
        <w:rPr/>
      </w:pPr>
      <w:r>
        <w:rPr>
          <w:rFonts w:ascii="Amiri" w:hAnsi="Amiri" w:eastAsia="Amiri" w:cs="Amiri"/>
          <w:color w:val="111111"/>
          <w:sz w:val="28"/>
          <w:sz w:val="28"/>
          <w:szCs w:val="28"/>
          <w:rtl w:val="true"/>
          <w:lang w:bidi="ar-SA"/>
        </w:rPr>
        <w:t xml:space="preserve">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1999</w:t>
      </w:r>
    </w:p>
    <w:p>
      <w:pPr>
        <w:pStyle w:val="BookText"/>
        <w:rPr/>
      </w:pPr>
      <w:r>
        <w:rPr>
          <w:rFonts w:ascii="IRNazanin" w:hAnsi="IRNazanin" w:eastAsia="IRNazanin"/>
          <w:color w:val="111111"/>
          <w:sz w:val="28"/>
          <w:sz w:val="28"/>
          <w:szCs w:val="28"/>
          <w:rtl w:val="true"/>
          <w:lang w:bidi="fa-IR"/>
        </w:rPr>
        <w:t>الجزء التاسع</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412_210609"/>
      <w:bookmarkStart w:id="8" w:name="pg15412_210609"/>
      <w:bookmarkEnd w:id="8"/>
    </w:p>
    <w:p>
      <w:pPr>
        <w:pStyle w:val="Heading2"/>
        <w:numPr>
          <w:ilvl w:val="1"/>
          <w:numId w:val="1"/>
        </w:numPr>
        <w:rPr/>
      </w:pPr>
      <w:bookmarkStart w:id="9" w:name="pg15412_210609"/>
      <w:bookmarkStart w:id="10" w:name="__RefHeading___Toc6414565_2142443653"/>
      <w:bookmarkStart w:id="11" w:name="_Toc3"/>
      <w:bookmarkEnd w:id="9"/>
      <w:bookmarkEnd w:id="10"/>
      <w:r>
        <w:rPr>
          <w:rtl w:val="true"/>
        </w:rPr>
        <w:t xml:space="preserve">خطاب المرحلة </w:t>
      </w:r>
      <w:r>
        <w:rPr/>
        <w:t>407</w:t>
      </w:r>
      <w:r>
        <w:rPr>
          <w:rtl w:val="true"/>
        </w:rPr>
        <w:t xml:space="preserve"> :{</w:t>
      </w:r>
      <w:r>
        <w:rPr>
          <w:rtl w:val="true"/>
        </w:rPr>
        <w:t>كُونُوا مَعَ الصَّادِقِينَ</w:t>
      </w:r>
      <w:r>
        <w:rPr>
          <w:rtl w:val="true"/>
        </w:rPr>
        <w:t>} [</w:t>
      </w:r>
      <w:r>
        <w:rPr>
          <w:rtl w:val="true"/>
        </w:rPr>
        <w:t xml:space="preserve">التوبة </w:t>
      </w:r>
      <w:r>
        <w:rPr>
          <w:rtl w:val="true"/>
        </w:rPr>
        <w:t xml:space="preserve">: </w:t>
      </w:r>
      <w:r>
        <w:rPr/>
        <w:t>119</w:t>
      </w:r>
      <w:r>
        <w:rPr>
          <w:rtl w:val="true"/>
        </w:rPr>
        <w:t>]</w:t>
      </w:r>
      <w:r>
        <w:rPr>
          <w:rtl w:val="true"/>
        </w:rPr>
        <w:t xml:space="preserve">كن في الصف الذي فيه علي بن أبي طالب </w:t>
      </w:r>
      <w:r>
        <w:rPr>
          <w:rtl w:val="true"/>
        </w:rPr>
        <w:t>(</w:t>
      </w:r>
      <w:r>
        <w:rPr>
          <w:rtl w:val="true"/>
        </w:rPr>
        <w:t>عليه السلام</w:t>
      </w:r>
      <w:r>
        <w:rPr>
          <w:rtl w:val="true"/>
        </w:rPr>
        <w:t>)</w:t>
      </w:r>
      <w:bookmarkEnd w:id="11"/>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في الصف الذي فيه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كثيرة في فضل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ومنزلته وخصاله الكريمة، وفي وجوب اتباعه والأخذ منه</w:t>
      </w:r>
      <w:r>
        <w:rPr>
          <w:rStyle w:val="FootnoteAnchor"/>
          <w:rtl w:val="true"/>
        </w:rPr>
        <w:footnoteReference w:id="3"/>
      </w:r>
      <w:r>
        <w:rPr>
          <w:rFonts w:ascii="IRNazanin" w:hAnsi="IRNazanin" w:eastAsia="IRNazanin"/>
          <w:color w:val="111111"/>
          <w:sz w:val="28"/>
          <w:sz w:val="28"/>
          <w:szCs w:val="28"/>
          <w:rtl w:val="true"/>
          <w:lang w:bidi="fa-IR"/>
        </w:rPr>
        <w:t>، ومن تلك التوجيهات النبوية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افترقت الأمة واختلفت وتعدّدت فيها الاصطفافات والتخندقات والتيارات والاتجاهات فكونوا في الصف الذي فيه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نقاش ولا تأمّل، ولا تبحثوا عن الدليل والحجة فإنّ نفس وجود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على كونك في الموضع الصحيح الذي فيه رضا الله 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والحق مع علي، يدور معه حيث دار</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اختلفتم في شيء فكونوا </w:t>
      </w:r>
    </w:p>
    <w:p>
      <w:pPr>
        <w:pStyle w:val="BookText"/>
        <w:rPr/>
      </w:pPr>
      <w:r>
        <w:rPr>
          <w:rFonts w:ascii="Amiri" w:hAnsi="Amiri" w:eastAsia="Amiri" w:cs="Amiri"/>
          <w:color w:val="111111"/>
          <w:sz w:val="28"/>
          <w:sz w:val="28"/>
          <w:szCs w:val="28"/>
          <w:rtl w:val="true"/>
          <w:lang w:bidi="ar-SA"/>
        </w:rPr>
        <w:t>مع علي بن أبي طالب</w:t>
      </w:r>
      <w:r>
        <w:rPr>
          <w:rFonts w:eastAsia="Amiri" w:cs="Amiri" w:ascii="Amiri" w:hAnsi="Amiri"/>
          <w:color w:val="111111"/>
          <w:sz w:val="28"/>
          <w:szCs w:val="28"/>
          <w:rtl w:val="true"/>
          <w:lang w:bidi="ar-SA"/>
        </w:rPr>
        <w:t xml:space="preserve">)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 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عمار تقتلك الفئة الباغية، وانت إذ ذاك مع الحق والحق معك، يا 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رأيتَ علياً قد سلك وادياً وسلك الناس وادياً غيره فاسلك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لن يدليك في ردى ولن يخرج من هدى</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يأخذ الناس يميناً وشمالاً، فإذا كان كذلك فاتبع علياً وحزبه فإنّه مع الحق والحقّ معه، ولا يفترقان حتى يردا عليّ الحوض</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يحذر الأمة من اتباع الوسائل غير الدقيقة لمعرفة الحق كالانخداع بالعناوين الكبيرة والرموز التي صنعت لها هالة اجتماعية كما حصل في معركة الجمل حين انخدع كثيرون بفلانٍ وفلانٍ وفلانة بحجة قربهم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وجاء تعليق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لإيقاظ هؤلاء الغافلين حيث قال له أحدهم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أتراني أظن أصحاب الجمل كانوا على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حارث انك نظرت تحتك ولم تنظر فوقك فحرت، إنّك لم تعرف الحق فتعرف من أتاه، ولم تعرف الباطل فتعرف من أتاه</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أبان بن تغلب من اجلاّء أصحاب الأئمة السجاد والباقر والصادق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الأئمة يعطونه مكانة خاصة، كان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أبان اجلس في مسجد المدينة وافت الناس، فإنّي أحبّ أن يُرى في شيعتي مثلك</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روى بعضهم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في مجلس أبان بن تغلب فجاءه شاب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سعيد كم شهدَ 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كأنك تريد أن تعرف فضل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تبعه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عرفنا فضلهم إلاّ باتباعهم علياً</w:t>
      </w:r>
      <w:r>
        <w:rPr>
          <w:rFonts w:eastAsia="IRNazanin" w:cs="IRNazanin"/>
          <w:color w:val="111111"/>
          <w:sz w:val="28"/>
          <w:szCs w:val="28"/>
          <w:rtl w:val="true"/>
          <w:lang w:bidi="fa-IR"/>
        </w:rPr>
        <w:t xml:space="preserve">) </w:t>
      </w:r>
      <w:r>
        <w:rPr>
          <w:rStyle w:val="FootnoteAnchor"/>
          <w:rtl w:val="true"/>
        </w:rPr>
        <w:footnoteReference w:id="10"/>
      </w:r>
      <w:r>
        <w:rPr>
          <w:rFonts w:ascii="Amiri" w:hAnsi="Amiri" w:eastAsia="Amiri" w:cs="Amiri"/>
          <w:color w:val="111111"/>
          <w:sz w:val="28"/>
          <w:sz w:val="28"/>
          <w:szCs w:val="28"/>
          <w:rtl w:val="true"/>
          <w:lang w:bidi="ar-SA"/>
        </w:rPr>
        <w:t>فنبهه إلى هذا المقياس المقلوب في معرفة الحق ولم يكن مراد السائل لينطلي على مثل أبان فإنّ الحق حق ولا يضره قلة أتباعه، أو كثرة خصومه وعناوينهم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وقسم آخر من الناس يجعل بعض الاعتبارات مقياساً لكون الحق معه كجريان الأمور على 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يَعْبُدُ اللَّهَ عَلَى حَرْفٍ فَإِنْ أَصَابَهُ خَيْرٌ اطْمَأَنَّ بِهِ وَإِنْ أَصَابَتْهُ فِتْنَةٌ انقَلَبَ عَلَى وَجْهِهِ خَسِرَ الدُّنْيَا وَالْآخِرَةَ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يجعل الانتصار في المعركة دليلاً على كونه محقّاً فإذا خسر الجولة شكّك وتردّد وتمرّد وكان بعض من يُقاتل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صفين على هذا النحو، فكان عمار بن ياسر يقاتل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قاتلت تحت هذه الراية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وهذه الرابعة، والله لو ضربونا حتى يبلغ بنا السعفات من هجر –في جنوب 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لعلمنا أنّا </w:t>
      </w:r>
    </w:p>
    <w:p>
      <w:pPr>
        <w:pStyle w:val="BookText"/>
        <w:rPr/>
      </w:pPr>
      <w:r>
        <w:rPr>
          <w:rFonts w:ascii="IRNazanin" w:hAnsi="IRNazanin" w:eastAsia="IRNazanin"/>
          <w:color w:val="111111"/>
          <w:sz w:val="28"/>
          <w:sz w:val="28"/>
          <w:szCs w:val="28"/>
          <w:rtl w:val="true"/>
          <w:lang w:bidi="fa-IR"/>
        </w:rPr>
        <w:t>مع الحق وأنهم على الباطل</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نموذج للراسخين في إيمانهم والواثقين بقيادتهم الذين لا تزلزلهم الأراجيف والارهاصات وقد أثنى عليهم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استشهادهم في صفين فيقف على المنبر ويقبض على شيبته الكريمة وهو يبكي 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اخواني الذين ركبوا الطريق ومضوا على الحق؟ أين عمار أين ابن التيهان وأين ذو الشهادتين، وأين نظراؤهم من اخوانهم الذين تعاقدوا على المنية وابرد برؤوسهم إلى الفجرة، أوِّه على اخواني الذين تلوا القرآن فأحكموه وتدبروا الفرض فأقاموه، أحيوا السنة وأماتوا البدعة دعوا للجهاد فأجابوا ووثقوا بالقائد فاتبعوه</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المقياس الصحيح للحق – وهو الكون في صف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 في كل زمان إذا تعددت الانشقاقات والاصطفافات والمواقف والجهات فإنه إذا كان مخلصاً وطالباً للحقيقة فإنّ الله تعالى سيبصره بالصف الذي يكون فيه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مقصده الحق أدركه ولو كان كثير اللبس</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أبان وهو يعرّف اتباع الحق في كل جيل الذين يقفون في الصف الذي فيه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تدري ما الشيعة؟ الشيعة الذين اذا اختلف الناس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أخذوا بقول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اختلف </w:t>
      </w:r>
    </w:p>
    <w:p>
      <w:pPr>
        <w:pStyle w:val="BookText"/>
        <w:rPr/>
      </w:pPr>
      <w:r>
        <w:rPr>
          <w:rFonts w:ascii="IRNazanin" w:hAnsi="IRNazanin" w:eastAsia="IRNazanin"/>
          <w:color w:val="111111"/>
          <w:sz w:val="28"/>
          <w:sz w:val="28"/>
          <w:szCs w:val="28"/>
          <w:rtl w:val="true"/>
          <w:lang w:bidi="fa-IR"/>
        </w:rPr>
        <w:t xml:space="preserve">الناس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أخذوا بقول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هذا جواب على من يريد أن يخلط الأوراق ويلبس على الناس ويقول لا فرق بين السنة والشيعة فكلاهما ينتهي سند أحاديثه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والجواب أنّ الفرق في أن تعرف عمّن تأخذ اذا اختلف الناس، فإذا اختلف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أخذوا بقول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اختلف الناس بعد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أخذوا بقول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اختلفوا بعد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أخذوا بقول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تُعزل الفرق الكثيرة التي انشقت في كل مفترقات الزمان ومراحل التأريخ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فلنطبق هذا الشعار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 في الصف الذي فيه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حياتنا ونجعله البوصلة التي تحدد مساراتنا، وسوف يهدينا الله تعالى إلى الموقف الصحيح، مثلاً عندما أقام السيد الشهيد الصدر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الجمعة وافترق الناس، منهم من التحق به وشهد هذه الشعيرة المباركة واستضاء بنورها، ومنهم من عارضها وخذل عنها ووصفها بما يشينها كالفتنة والبدعة وحينئذ يسأل المتردد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أترى لو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فأين يكون صفّه لأكون فيه؟ وستجد الجواب حاضراً بلا تردد أنه لا يمكن أن يكون في صف ّ المعادين لإقامة هذه الفريضة المباركة التي وردت مئات الروايات في فضلها ووجوب اقامتها والحضور فيها وبركاتها على الدين والأمة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وأنقل لكم هذه الحادثة، فعندما أقام السيد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وعيّن المساجد التي تُقام فيها، كان أحدها من المساجد المهمة التي فيها حضور لافت كمّاً وكيفاً وفي منطقة حسّاسة من محافظة مهمة، يروي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إمام المسجد الراتب وهو من أسرة دينية معروفة ويتبع المرجعية الأخرى، أنّ سلطات الأمن علمت بالقرار فأبلغته رفضها لإقامة الجمعة في هذا المكان، فوسّطني لإقناع السيد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بتغيير المكان ولم ينجح، وفي صباح يوم الجمعة طلب منه مدير الأمن الحضور في المسجد لإعطاء شرعية لتصرفاتهم وحضر المدير وضباطه وجلاوزته، وكان الشباب الرساليون والمؤمنون المضحون يتقاطرون على المسجد وبأيديهم المصاحف وسجادات الصلاة ليفرشوها ويتلون القرآن انتظاراً لوقت الصلاة، ويزداد العدد كل ما مضى الوقت ومدير الأمن يتصل بالقيادة ويبلغها بالحاجة الى مزيد من قوات الأمن لأن الموقف سيخرج عن السيطرة وهكذا مر الوقت على هذا الإمام وهو يحدث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لسوء عاقبتي بعد العمر الطويل في إمامة الصلاة والخطابة والعمل الديني أقف في صف الذئاب المفترسة من أزلام صدام في مواجهة هذه الجموع المؤمنة الصالحة، وقد رحم الله تعالى تأنيب ضميره بهذا المقدار وانفضّ الجمعان بلا مواجهة ونُقلت الصلاة إلى موضع آخر، ومحل الشاهد أنه ليس صعباً أن تعرف الصف الذي فيه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لتكون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والشاهد الآخر عندما قُدّم القانون الجعفري إلى الحكومة لمناقشته وعرضه على البرلمان، حصل اصطفافان، فريق يسعى لإقامة شريعة الله تعالى في الأرض ويحمي الناس من الوقوع في المحرمات ويدلهم على الهدى والصلاح، وفريق رفع شعار اجهاض القانون الجعفري ضمّ دعاة الانحلال الأخلاقي والمعادين للدين مدعومين من قبل قوى الكفر العالمي وهذا ليس غريباً والمواجهة معهم طبيعية، لكن الغريب أن يكون بعض من يسمّى بمراجع دين ومعمّمين ينتمون </w:t>
      </w:r>
    </w:p>
    <w:p>
      <w:pPr>
        <w:pStyle w:val="BookText"/>
        <w:rPr/>
      </w:pPr>
      <w:r>
        <w:rPr>
          <w:rFonts w:ascii="IRNazanin" w:hAnsi="IRNazanin" w:eastAsia="IRNazanin"/>
          <w:color w:val="111111"/>
          <w:sz w:val="28"/>
          <w:sz w:val="28"/>
          <w:szCs w:val="28"/>
          <w:rtl w:val="true"/>
          <w:lang w:bidi="fa-IR"/>
        </w:rPr>
        <w:t xml:space="preserve">إلى الحوزة العلمية هم أوّل من أوقد نار الاعتراض وأجّجها وشجع اولئك على رفع أصواتهم بالاعتراض، فعلى هؤلاء أن يراجعوا أنفسهم ويمتحنوها بأنّ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 صف؟ أليس في صف قانون ولده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هو قانونه وهل رسالة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رسالة الله تعالى ورسالة النبي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أَقِيمُوا الدِّينَ وَلَا تَتَفَرَّقُوا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إِن مَّكَّنَّاهُمْ فِي الْأَرْضِ أَقَامُوا الصَّلَاةَ وَآتَوُا الزَّكَاةَ وَأَمَرُوا بِالْمَعْرُوفِ وَنَهَوْا عَنِ الْمُنكَرِ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وهكذا تستمر المواقف التي تختلف فيها الأمة، فعندما وجّهت النساء المؤمنات العفيفات بأن لا يخرجن لزيارة الأربعين من المدن البعيدة كالبصرة والناصرية والعمارة إلى كربلاء مشياً ويقطعن الصحارى والقفار ويقضين أياماً بلا ترتيب للأوضاع التي تؤمن مسيرتهن ويحصل ما يحصل مما لا يرضى به الله ورسوله وأيّدها الواعون الغيورون والتزمت بها غالب النساء لأن التوجيه عبّر عمّا كان يتلجلج في صدور المؤمنين إلاّ أنهم يتخوفون من اعلانه لاتهامهم بمعادات الشعائر الحسينية، وهنا رفع المتاجرون بالدين عقيرتهم ضد هذا التوجيه ومارسوا أنواع التسقيط والتشويه والافتراء وخلط الأمور لإثارة الجهلة والبسطاء من عوام الناس وتحريضهم على لعن من يريد الاصلاح لثنيهم عن عزيمتهم مستخدمين هذا الارهاب الفكري والاجتماعي</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يأتي دور البوصلة لتوجه المسار الصحيح، 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موجوداً فإنه لا يرسل ابنته العقيلة زينب لتسير وحدها في الصحراء لا يعرف عند من تبيت وماذا يجري لها بل إنّ هؤلاء المعترضين أنفسهم يروون أنه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إذا أرادت العقيلة زينب زيارة جدها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أبوها أمامها وأخواها الحسنان حولها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ملاصق للمسجد ولا يقطعون 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وأطفأ قناديل المسجد وأخرج من فيه لئلاّ يرى أحدٌ شخصها، فلماذا يقف هؤلاء في غير صف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لم يكن في صف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الواقف على الحياد بمسافة واحدة من الحق والباطل، متظاهراً بالاحتياط والتقدّس والحذر من الوقوع في الفتنة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مَّن يَقُولُ ائْذَن لِّي وَلاَ تَفْتِنِّي أَلاَ فِي الْفِتْنَةِ سَقَطُواْ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كالذين لم يبايعوا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لأغراض شتى مثل سعد بن أبي وقاص وأسامة بن زيد وعبد الله بن عمر وسعيد بن مالك وحسّان بن ثابت وهؤلاء قال فيهم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سعيداً وعبد الله بن عمر لم ينصرا الحق ولم يخذلا الباطل</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سولت لهم أنفسهم وغرّهم الشيطان بأنهم يحسنون صنعا، حينما يقفون محايدين بين الحق والباطل لكنهم ارتكبوا كبيرتين وتركوا فريضتين عظيمتين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نصرة الحق ومواجهة الباطل، فنصروا الباطل مرتين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 الذي يقف في مواجهة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طبع الله على قلوبهم ومنهم من يفخر بذلك ومنهم عبد الله بن الزبير الذي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مثلي وقد وقفت في الصف بأزاء علي بن أبي طالب</w:t>
      </w:r>
      <w:r>
        <w:rPr>
          <w:rFonts w:eastAsia="IRNazanin" w:cs="IRNazanin"/>
          <w:color w:val="111111"/>
          <w:sz w:val="28"/>
          <w:szCs w:val="28"/>
          <w:rtl w:val="true"/>
          <w:lang w:bidi="fa-IR"/>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هذا وهو يعلم منزلة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أمير المؤمنين وقد سمع من أبيه الزبير وخالته عائشة ما لا يحصى في ذلك لكن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الزبير منّا أهل البيت حتى أدرك فرخه ونهاه عن رأيه</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نسأل الله تعالى أن يجعلنا دائماً في الصف الذي فيه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ويدلنا عليه بلطفه وحسن توفيقه كما وعدنا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مقصده الحق أدركه ولو كان كثير اللبس</w:t>
      </w:r>
      <w:r>
        <w:rPr>
          <w:rFonts w:eastAsia="IRNazanin" w:cs="IRNazanin"/>
          <w:color w:val="111111"/>
          <w:sz w:val="28"/>
          <w:szCs w:val="28"/>
          <w:rtl w:val="true"/>
          <w:lang w:bidi="fa-IR"/>
        </w:rPr>
        <w:t xml:space="preserve">). </w:t>
      </w:r>
      <w:bookmarkStart w:id="12" w:name="pg15412_210618"/>
    </w:p>
    <w:p>
      <w:pPr>
        <w:pStyle w:val="Heading2"/>
        <w:numPr>
          <w:ilvl w:val="1"/>
          <w:numId w:val="1"/>
        </w:numPr>
        <w:rPr/>
      </w:pPr>
      <w:bookmarkStart w:id="13" w:name="__RefHeading___Toc6414567_2142443653"/>
      <w:bookmarkStart w:id="14" w:name="_Toc4"/>
      <w:bookmarkEnd w:id="12"/>
      <w:bookmarkEnd w:id="13"/>
      <w:r>
        <w:rPr>
          <w:rtl w:val="true"/>
        </w:rPr>
        <w:t xml:space="preserve">خطاب المرحلة </w:t>
      </w:r>
      <w:r>
        <w:rPr/>
        <w:t>408</w:t>
      </w:r>
      <w:r>
        <w:rPr>
          <w:rtl w:val="true"/>
        </w:rPr>
        <w:t xml:space="preserve"> :(</w:t>
      </w:r>
      <w:r>
        <w:rPr>
          <w:rtl w:val="true"/>
        </w:rPr>
        <w:t>وَمَن يُطِعِ اللّهَ وَالرَّسُولَ فَأُوْلئِكَ مَعَ الَّذِينَ أَنْعَمَ اللّهُ عَلَيْهِم</w:t>
      </w:r>
      <w:r>
        <w:rPr>
          <w:rtl w:val="true"/>
        </w:rPr>
        <w:t>)</w:t>
      </w:r>
      <w:bookmarkEnd w:id="14"/>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يُطِعِ اللّهَ وَالرَّسُولَ فَأُوْلئِكَ مَعَ الَّذِينَ أَنْعَمَ اللّهُ عَلَيْهِم</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مناسبات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ومجالسهم وعند زيارتهم تنتابنا عدة مشاعر منها الشوق إلى رؤيتهم ومصاحبتهم ومرافقتهم، ونكرّر الطلب يومياً في صلواتنا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الَّذِينَ أَنعَمتَ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الفاتحة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رأسهم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ونعبّر عن ذلك بما ورد في الزيارة ونكررها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ليتنا كنا معكم فنفوز فوزاً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والمشهور في فهم العبارة تمني الكون معهم في زمانهم –كيوم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ومشاركتهم مواقفهم ونصرتهم حتى نفوز ونسعد بذلك باعتبار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ماضي ناقص كما هو معلوم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للعبارة فهم آخر بأن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أو الشأنية التي لا تفيد الاقتصار على الزمن الماضي بل تشمل الحاضر والمستقبل مثل ما ورد في ذكر الأسماء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عَزِيزاً حَكِيماً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سَمِيعاً بَصِيراً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الله تعالى متصف بهذه الصفات في كل الأحوال، </w:t>
      </w:r>
    </w:p>
    <w:p>
      <w:pPr>
        <w:pStyle w:val="BookText"/>
        <w:rPr/>
      </w:pPr>
      <w:r>
        <w:rPr>
          <w:rFonts w:ascii="Amiri" w:hAnsi="Amiri" w:eastAsia="Amiri" w:cs="Amiri"/>
          <w:color w:val="111111"/>
          <w:sz w:val="28"/>
          <w:sz w:val="28"/>
          <w:szCs w:val="28"/>
          <w:rtl w:val="true"/>
          <w:lang w:bidi="ar-SA"/>
        </w:rPr>
        <w:t xml:space="preserve">فحينما ندعو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ليتنا كنّا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نكون معكم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الطلب لا يختص بنا نحن الذين حُرمنا من لقاء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يشاركنا فيه حتى الذين فازوا وسعدوا بمرافقة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المعصومين ومصاحبتهم في زمانهم فيتمنون أن تستمر عليهم هذه النعمة في الآخرة ولا يفترقون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تباين الدرجات، وقد وردت روايات كثيرة في ذلك مذكورة في سبب نزول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يُطِعِ اللّهَ وَالرَّسُولَ فَأُوْلئِكَ 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الْفَضْلُ مِنَ اللّهِ وَكَفَى بِاللّهِ عَلِيماً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الفريقان</w:t>
      </w:r>
      <w:r>
        <w:rPr>
          <w:rStyle w:val="FootnoteAnchor"/>
          <w:rtl w:val="true"/>
        </w:rPr>
        <w:footnoteReference w:id="18"/>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إِنَّكَ لأَحَبّ إِلَيَّ مِنْ نَفْسِي وَإِنَّكَ لأَحَبّ إِلَيَّ مِنْ مِنْ وِلْدِي وَإِنِّي لأَكُون فِي البَيْتِ فَأَذْكُرَكَ فَمَا أَصْبِر حَتَّى آتِي فَأَنْظُرُ إِلَيْكَ، وَإِذَا ذَكَرْتُ مَوْتِي وَمَوْتكَ عَرَفْتُ أَنَّكَ إِذَا دَخَلْتَ الجَنَّةَ رُفِعْتَ مَعَ النَّبِيِّينَ، وَإِنِّي إِذَا دَخَلْتُ الجَنَّةَ خَشِيتُ أَنْ لا 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يَرُدّ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نَزَلَ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أن رجلا 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أحبك حتى إني أذكرك ، فلولا أني أجئ فأنظر أليك ظننت أن نفسي تخرج ، وأذكر أني </w:t>
      </w:r>
    </w:p>
    <w:p>
      <w:pPr>
        <w:pStyle w:val="BookText"/>
        <w:rPr/>
      </w:pPr>
      <w:r>
        <w:rPr>
          <w:rFonts w:ascii="IRNazanin" w:hAnsi="IRNazanin" w:eastAsia="IRNazanin"/>
          <w:color w:val="111111"/>
          <w:sz w:val="28"/>
          <w:sz w:val="28"/>
          <w:szCs w:val="28"/>
          <w:rtl w:val="true"/>
          <w:lang w:bidi="fa-IR"/>
        </w:rPr>
        <w:t xml:space="preserve">إذا دخلت الجنة صرت دونك في المنزلة ، فيشقّ ذلك علىً وأحب أن أكون معك في الدرجة ، فلم يرد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فأنزل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يُطِعِ اللّهَ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فتلاها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وتذكر بعض الروايات أن السائل بكى وفي رواية أنه 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محزوناً فسأله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أراك محزوناً، وفي رواية أنه فتى مما يدل على حماسة ووعي وشدة إيمان هذا الشاب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تطمئن القلوب الوالهة المشتاقة إلى رؤية رسول الله وآله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وتبشرهم بإمكان ذلك إذا تحقق الشرط وهو العمل بطاعة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تبيّن أن النعمة في الجنان لا تكتمل إلا بمرافقة هذه الفئات الكريمة فقد ذكرت هذه النعمة أو قل الثمرة لطاعة الله تعالى بعد عدة ثمرات في الآيات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فَعَلُواْ مَا يُوعَظُونَ بِهِ لَكَانَ خَيْراً لَّهُمْ وَأَشَدَّ تَثْبِيتاً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لَّآتَيْنَاهُم مِّن لَّدُنَّ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أَجْراً 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وَلَهَدَيْنَاهُمْ صِرَاطاً مُّسْتَقِيماً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جاءت الآية محل البحث فالجنة الحقيقية ليست بالحور العين ولحم الطير والأنهار والقصور وإنّما بهذه المرافقة الكريمة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الآيات ترتبط ارتباطاً وثيقاً بما ندعو به يومياً في صلواتنا فنقول عشر مرات يومياً على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تدل على أن طاعة الله تعالى والأخذ بما يعظك به تحقق لك الهداية إلى 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وَلَهَدَيْنَاهُمْ صِرَاطاً مُّسْتَقِيماً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وتبين من هم الذين أنعم الله عليهم وكيف تتحقق الأمنية بمرافقتهم ومصاحبتهم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تجيب عن السؤال الذي توجّه به الصحابة في الروايات المتقدمة وتحلّ هذه المشكلة وتدل على الوسيلة لتحقيق هذه الأمنية العظيمة، والوسيلة هي طاعة الله تبارك وتعالى، وقد دلّت على ذلك الروايات الشريفة،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يدرك ما عند الله إلاّ بطاعته</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الله مفتاح كل سداد وصلاح كل فساد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والملاحظ في الطاعة بحسب هذه الآية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الاستمرارية والدوام والثبات وعلامته استعمال 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يتخذ طاعة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منهجاً في حياته ودليلاً لسلوكه فلا يقدّم ولا يؤخّر إلا وفق ما يرضي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الطابع العام لسلوكه ومواقفه طاعة الله تعالى، ولو زلّت قدمه بسبب الغفلة أو الجهل أو ضعف النفس تذكّر المطلوب منه وعاد إلى خطّ الطاعة،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لفظ الطاعة فلا تختص بنماذج محددة منها، وإن ذكرت الروايات بعض هذه الطاعات، عَنْ رَبِيعَةَ بْنِ كَعْبٍ الأسلمي،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أَبِيتُ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فَآتِيهِ بِوَضُوئِهِ وَحَاجَتِهِ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مرافقتك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فأعنّي على نفسك بكثرة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رواية أخرى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الطاعات الواجبة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يعق والديه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ذكر هذه الطاعات المهمة من باب المثال أو بما يناسب السائل وإلا فإن الشرط المذكور في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يُطِعِ اللَّهَ وَرَسُولَهُ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فلا تقتصر طاعة الله تعالى على العبادات المعروفة كالصلاة والصوم والطهارة والخمس ونحو ذلك وإن كانت منها وعلى رأسها، لكن هناك طاعات مهمة وثقيلة الميزان نغفل عنها أو نستثقلها كالإنصاف من نفسك وإن كان على خلاف هواك وكالسعي لقضاء حوائج الناس وإدخال السرور عليهم وأمثال ذلك،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لا تطيقها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المواساة للأخ في ماله، وإنصاف الناس من نفسه وذكر الله على كل حال</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فإن بهذه الأمور قوام الدين وصلاح الأمة،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الدين خصلتان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إنصافك من نفسك ومواساة اخوانك</w:t>
      </w:r>
      <w:r>
        <w:rPr>
          <w:rFonts w:eastAsia="IRNazanin" w:cs="IRNazanin"/>
          <w:color w:val="111111"/>
          <w:sz w:val="28"/>
          <w:szCs w:val="28"/>
          <w:rtl w:val="true"/>
          <w:lang w:bidi="fa-IR"/>
        </w:rPr>
        <w:t xml:space="preserve">). </w:t>
      </w:r>
      <w:r>
        <w:rPr>
          <w:rStyle w:val="FootnoteAnchor"/>
          <w:rtl w:val="true"/>
        </w:rPr>
        <w:footnoteReference w:id="22"/>
      </w:r>
      <w:r>
        <w:rPr>
          <w:rFonts w:ascii="Amiri" w:hAnsi="Amiri" w:eastAsia="Amiri" w:cs="Amiri"/>
          <w:color w:val="111111"/>
          <w:sz w:val="28"/>
          <w:sz w:val="28"/>
          <w:szCs w:val="28"/>
          <w:rtl w:val="true"/>
          <w:lang w:bidi="ar-SA"/>
        </w:rPr>
        <w:t>أو مثل الأمر بالمعروف والنهي عن المنكر التي وصفتها الأحاديث الشريفة بأنها سبيل الأنبياء ومنهاج الصلحاء وأسمى الفرائض وأشرفها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مثلاً العفاف للرجل والمرأة والتنزه عن الأمور الدنيّة،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الله بشيء أفضل من عفّة بطن وفرج</w:t>
      </w:r>
      <w:r>
        <w:rPr>
          <w:rFonts w:eastAsia="IRNazanin" w:cs="IRNazanin"/>
          <w:color w:val="111111"/>
          <w:sz w:val="28"/>
          <w:szCs w:val="28"/>
          <w:rtl w:val="true"/>
          <w:lang w:bidi="fa-IR"/>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وغيرها من </w:t>
      </w:r>
    </w:p>
    <w:p>
      <w:pPr>
        <w:pStyle w:val="BookText"/>
        <w:rPr/>
      </w:pPr>
      <w:r>
        <w:rPr>
          <w:rFonts w:ascii="Amiri" w:hAnsi="Amiri" w:eastAsia="Amiri" w:cs="Amiri"/>
          <w:color w:val="111111"/>
          <w:sz w:val="28"/>
          <w:sz w:val="28"/>
          <w:szCs w:val="28"/>
          <w:rtl w:val="true"/>
          <w:lang w:bidi="ar-SA"/>
        </w:rPr>
        <w:t>الطاعات العظيمة كالتفقه في الدين ونشره بين الناس ورعاية الأيتام والمعوزين وتزويج المؤمنين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بيّنت الآية الشريفة الفئات المترافقة وهم الأنبياء الذين يبلغون رسالات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والصديقون الذين آمنوا بربهم وأطاعوه وأطاعوا رسله ظاهراً وباطناً وصدّقت أفعالهم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والشهداء الذين حملوا الرسالة الإلهية ودعوا الناس إليها وسعوا لتطبيقها في حياة الأمة رغم العنت والمشقة حتى ضحّوا بأرواحهم واستشهدوا في سبيل الله تعالى، وكانوا شهداء على الأمة فأقاموا عليها الحجة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والصالحون الذين بذلوا جهدهم في تطبيق التعاليم الإلهية في حياتهم وجعلوا الصلاح منهاجاً لحياتهم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فالإنسان الذي يريد أن يكون مع الأنبياء 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يستطيع ذلك بتوفيق الله وألطافه عندما يكون من الصالحين والعاملين المضحّين، روى أبو بصير قال أبوعبد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محمد لقد ذكركم الله في كتابه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الموضع النبي، ونحن الصديقون والشهداء، وأنتم الصالحون، فتسموا بالصلاح كما سمّاكم الله</w:t>
      </w:r>
      <w:r>
        <w:rPr>
          <w:rFonts w:eastAsia="Amiri" w:cs="Amiri" w:ascii="Amiri" w:hAnsi="Amiri"/>
          <w:color w:val="111111"/>
          <w:sz w:val="28"/>
          <w:szCs w:val="28"/>
          <w:rtl w:val="true"/>
          <w:lang w:bidi="ar-SA"/>
        </w:rPr>
        <w:t xml:space="preserve">). </w:t>
      </w:r>
      <w:r>
        <w:rPr>
          <w:rStyle w:val="FootnoteAnchor"/>
          <w:rtl w:val="true"/>
        </w:rPr>
        <w:footnoteReference w:id="2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هذه المراتب بالتدريج يدل على أن الوصول للمرتبة العليا يتم </w:t>
      </w:r>
    </w:p>
    <w:p>
      <w:pPr>
        <w:pStyle w:val="BookText"/>
        <w:rPr/>
      </w:pPr>
      <w:r>
        <w:rPr>
          <w:rFonts w:ascii="Amiri" w:hAnsi="Amiri" w:eastAsia="Amiri" w:cs="Amiri"/>
          <w:color w:val="111111"/>
          <w:sz w:val="28"/>
          <w:sz w:val="28"/>
          <w:szCs w:val="28"/>
          <w:rtl w:val="true"/>
          <w:lang w:bidi="ar-SA"/>
        </w:rPr>
        <w:t xml:space="preserve">باستيفاء المرتبة السابقة فإن لم يكن من الصالحين يسعى ليكون منهم وفق ما عرفناه آنفاً، والصالحون يسعون ليكونوا من الشهداء، وهم يطلبون سبيل الصديقين الذين يسيرون على هدى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وَفَوْقَ كُلِّ ذِي عِلْمٍ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وينبغي الالتفات إلى أن هذه المعيّة لا تعني المساواة في الدرجات والمقامات والقرب من الله تعالى والتنعم برضوانه، بل كل حسب استحقاقه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فَسَالَتْ أَوْدِيَةٌ بِقَدَرِهَا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وتؤكد الآية الثانية أن ذلك لا ينال إلا بفضل من الله تعالى وتوفيقه، وهو العالم بحقائق عباده واستحقاقاتهم، والإشارة إليه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للإشعار بأنه ليس سهل المنال، وانه مطلب عظيم يستحق بذل كل الجهد لتحصيله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ونريد الآن أن نتقدم خطوة أخرى ونقول أن الإنسان يمكن أن يحظى بهذه الرؤية المباركة هنا في الدنيا قبل الآخرة بحسب ما يظهر من بعض الروايات، فقد روى الكشي في رجاله بسنده عن اسماعيل بن سلام واسماعيل بن جميل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إلينا علي بن يقطين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اشتريا راحلتين ، وتجنبا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 إلينا أموالاً وكتباً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توصلا ما معكما من المال والكتب إلى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يعلم بكما أحد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فأتينا الكوفة فاشترينا راحلتين وتزوّدنا زاداً ، وخرجنا نتجنب الطريق ، حتى إذا صرنا ببطن الرمة شددنا راحلتنا ، ووضعنا لها العلف ، وقعدنا نأكل ، فبينا نحن كذلك، إذ راكب قد أقبل ومعه شاكري</w:t>
      </w:r>
      <w:r>
        <w:rPr>
          <w:rStyle w:val="FootnoteAnchor"/>
          <w:rtl w:val="true"/>
        </w:rPr>
        <w:footnoteReference w:id="25"/>
      </w:r>
      <w:r>
        <w:rPr>
          <w:rFonts w:ascii="IRNazanin" w:hAnsi="IRNazanin" w:eastAsia="IRNazanin"/>
          <w:color w:val="111111"/>
          <w:sz w:val="28"/>
          <w:sz w:val="28"/>
          <w:szCs w:val="28"/>
          <w:rtl w:val="true"/>
          <w:lang w:bidi="fa-IR"/>
        </w:rPr>
        <w:t xml:space="preserve">، فلما قرب منَّا فإذا هو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فقمنا إليه وسلّمنا عليه ، </w:t>
      </w:r>
    </w:p>
    <w:p>
      <w:pPr>
        <w:pStyle w:val="BookText"/>
        <w:rPr/>
      </w:pPr>
      <w:r>
        <w:rPr>
          <w:rFonts w:ascii="IRNazanin" w:hAnsi="IRNazanin" w:eastAsia="IRNazanin"/>
          <w:color w:val="111111"/>
          <w:sz w:val="28"/>
          <w:sz w:val="28"/>
          <w:szCs w:val="28"/>
          <w:rtl w:val="true"/>
          <w:lang w:bidi="fa-IR"/>
        </w:rPr>
        <w:t xml:space="preserve">ودفعنا إليه الكتب وما كان معنا ، فأخرج من كمّه كتباً فناولنا إيّاها،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جوابات كتبكم،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زادنا قد فني، فلو أذنت لنا فدخلنا المدينة ، فزرنا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وتزوّدنا زاداً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هاتا ما معكما من الزّاد ، فأخرجنا الزّاد إليه فقلّبه بيده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يبلّغكما إلى الكوفة ، وأما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رأيتماه ، إني صليت معهم الفجر ، وإنّي أريد ان أصلي معهم الظهر ، انصرفا في حفظ الله</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 ومحل الشاهد تأكيده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بأنهما قد رأيا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وتحقق مرادهما وأمرهما بالرجوع إلى الكوفة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والشاهد الآخر من حياة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روى الكليني في الكافي، في بصائر الدرجات بسنده عن صالح بن سعيد قال دخلت على أبي الحسن 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في كل الأمور أرادوا إطفاء نورك والتقصير بك حتى أنزلوك هذا الخان الأشنع خان الصعاليك، فقال 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ههنا أنت يا ابن سعيد ؟ ثم أومأ بيده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فنظرت فإذا بروضات آنقات، وروضات ناضرات، فيهن خيرات عطرات، وولدان كأنهن اللؤلؤ المكنون، وأطيار وظباء وأنهار تفور، فحار بصري والتمع، وحسرت عيني،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كنا فهذا لنا عتيد، ولسنا في خان الصعاليك</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الأمر أقرب من ذلك لأنّنا نحظى بوجود بقية الله الأعظم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ظهرانينا وإن كنّا لا نعرفه شخصياً، ونخاطبه في دعاء الندبة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ترانا ونراك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وتتحدث الشواهد التاريخية الكثيرة على إمكان ذلك لمن رضي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لخير وجده فيه، يُروى ان عابداً كان يتمنى لقاء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فترة من الرياضات الروحية والتعب والمشقة لم يصل الى شيء واخذ اليأس يدب الى قلبه ، وفي ليلة من الليالي بينما كان قائما يتعبد إذا بهاتف يناديه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الوصول الى المولى يعني شد الرحال الى ديار الحبيب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 الرحال من جديد واخذ يزيد من الصلاة والتعبد حتى انتهى الأمر به الى المكوث في المسجد أربعين يوما فأتاه نداء آخر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سيدك تجده في سوق الحدادين يجلس في باب رجل عجوز يصنع الأقفال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مسرعا فوجد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يشع نورا فارتعدت فرائص العابد إلا 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منه ان ينظر ما سيحصل ،فجاءت عجوز منحنية الظهر بيدها قفل عاطل وقالت للبائع أرجوك اشترِ هذا القفل بثلاثة دنانير فقال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القفل بثمانية دنانير وإذا أصلحته يصبح بعشرة فتصورت العجوز انه يسخر منها إلا انه بادر بإعطائها سبعة دنانير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لاني أبيع واشتري أخذته بسبعة دنانير لأربح دينارا فذهبت العجوز مسرورة فالتفت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العابد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هكذا كهذا العجوز كي نأتيكم نحن بأنفسنا لا حاجة الى التعبد أربعين يوما ولا فائدة من الجفر والحروف فقط اصلحوا أعمالكم</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ونريد أن نخلص الآن إلى درس عملي وهو أنّك إنما تطلب قرب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سبب مقرّب إلى الله تعالى وأنك تعيش بقربه سمواً روحياً متميزاً وهذا تأثير أكيد كالمغناطيس الذي يؤثر في الحديد ويجذبه من دون أن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يلامسه، ولكن الله تعالى بكرمه ورحمته ولطفه بعباده لم يشأ حرمان عباده من هذه المؤثرات المباركة، حيث دلّت أن الحالة المعنوية المتألقة التي ترجوها من الكون في حضرة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تحققها بدرجة ما من خلال توفير بيئة الطاعة وتهيئة أسبابها كالحضور في المساجد والروضات المطهّرة واستثمار الأزمنة الشريفة ومجالس ذكر الله تعالى والمعصومين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والاستفادة من العلماء الذين يقربونك من الله تعالى، فهذه هي الجنة المعجّلة،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الجلسة في الجامع خير لي من الجلسة في الجنة، لأن الجنة فيها رضا نفسي والجامع فيه رضا ربي</w:t>
      </w:r>
      <w:r>
        <w:rPr>
          <w:rFonts w:eastAsia="IRNazanin" w:cs="IRNazanin"/>
          <w:color w:val="111111"/>
          <w:sz w:val="28"/>
          <w:szCs w:val="28"/>
          <w:rtl w:val="true"/>
          <w:lang w:bidi="fa-IR"/>
        </w:rPr>
        <w:t xml:space="preserve">). </w:t>
      </w:r>
      <w:r>
        <w:rPr>
          <w:rStyle w:val="FootnoteAnchor"/>
          <w:rtl w:val="true"/>
        </w:rPr>
        <w:footnoteReference w:id="29"/>
      </w:r>
      <w:bookmarkStart w:id="15" w:name="pg15412_210628"/>
    </w:p>
    <w:p>
      <w:pPr>
        <w:pStyle w:val="Heading2"/>
        <w:numPr>
          <w:ilvl w:val="1"/>
          <w:numId w:val="1"/>
        </w:numPr>
        <w:rPr/>
      </w:pPr>
      <w:bookmarkStart w:id="16" w:name="__RefHeading___Toc6414569_2142443653"/>
      <w:bookmarkStart w:id="17" w:name="_Toc5"/>
      <w:bookmarkEnd w:id="15"/>
      <w:bookmarkEnd w:id="16"/>
      <w:r>
        <w:rPr>
          <w:rtl w:val="true"/>
        </w:rPr>
        <w:t xml:space="preserve">خطاب المرحلة </w:t>
      </w:r>
      <w:r>
        <w:rPr/>
        <w:t>409</w:t>
      </w:r>
      <w:r>
        <w:rPr>
          <w:rtl w:val="true"/>
        </w:rPr>
        <w:t xml:space="preserve"> :{</w:t>
      </w:r>
      <w:r>
        <w:rPr>
          <w:rtl w:val="true"/>
        </w:rPr>
        <w:t>وَقُلْ رَبِّ زِدْنِي عِلْمًا</w:t>
      </w:r>
      <w:r>
        <w:rPr>
          <w:rtl w:val="true"/>
        </w:rPr>
        <w:t>} [</w:t>
      </w:r>
      <w:r>
        <w:rPr>
          <w:rtl w:val="true"/>
        </w:rPr>
        <w:t xml:space="preserve">طه </w:t>
      </w:r>
      <w:r>
        <w:rPr>
          <w:rtl w:val="true"/>
        </w:rPr>
        <w:t xml:space="preserve">: </w:t>
      </w:r>
      <w:r>
        <w:rPr/>
        <w:t>114</w:t>
      </w:r>
      <w:r>
        <w:rPr>
          <w:rtl w:val="true"/>
        </w:rPr>
        <w:t>]</w:t>
      </w:r>
      <w:bookmarkEnd w:id="17"/>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أدبني ربي فاحسن تأديبي</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ومما أدّب الله تعالى به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رَبِّ زِدْنِي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الادب وسائر الآداب الربانية فكان يطلب الزيادة في العلم باستمرار ويدعو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انفعني بما علمتني وعلمني ما ينفعني وزدني علما والحمد لله على كل حال</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حتى روي عنه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أتى عليَّ يوم لا أزداد فيه علماً يقربني الى الله فلا بورك لي في طلوع شمس ذلك اليوم</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مقامه السامي يطلب الزيادة باستمرار فنحن اولى، مضافاً الى أننا مأمورون بالتأسي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الادب الشريف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فالازدياد مطلوب في كل زمان وفي كل مكان حيث يوجد علم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ويبقى الانسان طالب علم وإن حاز على أعلى الالقاب العلمية ولا معنى للتخرج وإنهاء الدراسة أو التعطيل إلا بالتحول من مجال الى مجال انفع منه، وإلاّ حُرمنا من </w:t>
      </w:r>
    </w:p>
    <w:p>
      <w:pPr>
        <w:pStyle w:val="BookText"/>
        <w:rPr/>
      </w:pPr>
      <w:r>
        <w:rPr>
          <w:rFonts w:ascii="IRNazanin" w:hAnsi="IRNazanin" w:eastAsia="IRNazanin"/>
          <w:color w:val="111111"/>
          <w:sz w:val="28"/>
          <w:sz w:val="28"/>
          <w:szCs w:val="28"/>
          <w:rtl w:val="true"/>
          <w:lang w:bidi="fa-IR"/>
        </w:rPr>
        <w:t xml:space="preserve">البركة التي أشار إليها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حديثه المتقدّم؟وأوّل ما يستوقفنا في هذا الأدب الإلهي استعمال لفظ الرب في الدعاء من دون الأسماء الحسنى الأخرى، ولفظ الربوبية الدال على التربية والاعتناء بإنشاء الشيء وصناعته ورعاية صلاحه حالاً بعد حال إلى أن يبلغ تمامه، لإلفات نظر الداعي إلى هذه العلاقة الحميمة والعناية الخاصة التي يوليها الله تعالى لعبده، ولاستدرار الرحمة والشفقة الإلهية الخاصة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والدعاء الذي ورد في الآية الكريمة، وكلّ دعاء ليس مجرد كلمات تُحرَّك بها اللسان وانما يعبِّر عن أهداف وطموحات وغايات يريد الانسان ان يصل اليها ويحققها بلطف الله تعالى وتوفيقه فعليه ان يهيئ المقدمات ويتخّذ الاسباب الموصلة الى الغاية، فعندما يطلب الانسان الزيادة المستمرة في العلم عليه ان يسعى لتحصيل هذا العلم من مصادره من خلال المطالعة والاستماع الى كل معلومة نافعة ومن خلال التلقي ممن عنده هذا العلم والاستفادة منه كما هو شأن الجامعات والمعاهد والمدارس والحوزات العلمية وامثالها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هي المصادر البشرية للزيادة من العلم أي العلم المكتسب من الآخرين، ونغفل عن المصادر الغيبية أو الالهية للازدياد من العلم وهي مصادر أوسع وأنقى وأثبت وأعمق وأكثر تأثيراً والذي سنسمع وصف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بأنه لا جهل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كمن يريد ان يسقي أرضه الزراعية فتارةً يفتح لها قناة تأتيه بالماء من النهر مع ما يَحمل في طريقها من الأوساخ والأوبئة، وأخرى يفجر من الارض ينبوعاً صافياً نقياً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فكذلك القنوات التي تغذّي العقل والقلب بماء العلم والمعرفة فإنها تارة تؤخذ من الآخرين، وتارة تتفجّر من باطن الانسان، وقد فُسِّر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ممن يأخذه لأن العلم غذاء الروح، ففي الكافي 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طعامه،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الذي يأخذه عمّن يأخذه</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ومن هذه المصادر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وَيُعَلِّمُكُمُ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فالتعليم الالهي يتعقب التقوى وهو العلم اللدني الذي ورد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آتَيْنَاهُ رَحْمَةً مِنْ عِنْدِنَا وَعَلَّمْنَاهُ مِنْ لَدُنَّا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خفتم الله حق خيفته لعُلّمتم العلم الذي لا جهل معه</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وهو العلم اللّدني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شكوتُ الى وكيع سوء حفظي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فأرشدني الى ترك المعاصي</w:t>
      </w:r>
    </w:p>
    <w:p>
      <w:pPr>
        <w:pStyle w:val="BookText"/>
        <w:rPr/>
      </w:pPr>
      <w:r>
        <w:rPr>
          <w:rFonts w:ascii="Amiri" w:hAnsi="Amiri" w:eastAsia="Amiri" w:cs="Amiri"/>
          <w:color w:val="111111"/>
          <w:sz w:val="28"/>
          <w:sz w:val="28"/>
          <w:szCs w:val="28"/>
          <w:rtl w:val="true"/>
          <w:lang w:bidi="ar-SA"/>
        </w:rPr>
        <w:t xml:space="preserve">وعلّله بأن العلم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 الله لا يؤتى لعاصي</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وكلما أزداد الانسان تقوى وابتعاداً عما يُسخط الله تعالى وعملاً بما يرضيه كان أكثر انفتاحاً على الاسباب الالهية وكانت مرآته أصفى وأنقى فتنعكس فيها حقائق العلوم حتى تبلغ الذروة عند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ليلة جمعة إلا ولأولياء الله فيها سرور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ذلك؟ </w:t>
      </w:r>
    </w:p>
    <w:p>
      <w:pPr>
        <w:pStyle w:val="BookText"/>
        <w:rPr/>
      </w:pPr>
      <w:r>
        <w:rPr>
          <w:rFonts w:ascii="IRNazanin" w:hAnsi="IRNazanin" w:eastAsia="IRNazanin"/>
          <w:color w:val="111111"/>
          <w:sz w:val="28"/>
          <w:sz w:val="28"/>
          <w:szCs w:val="28"/>
          <w:rtl w:val="true"/>
          <w:lang w:bidi="fa-IR"/>
        </w:rPr>
        <w:t>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ليلة الجمعة وافى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 ووافى الائمة ع ووافيت معهم فما أرجع إلا بعلم مستفاد ولولا ذلك لنفد ما عندي</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وسُئل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نسئلك احياناً فتسرع في الجواب وأحياناً تطرق ثم تجيبنا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انه ينكت في أذاننا وقلوبنا فاذا نكت نطقنا وإذا امسك عنا أمسكنا</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المصدر هو الذي يفسر الظاهرة الغريبة التي بدأت مع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وولده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بقيامهما بأعباء الامامة وقيادة الأمة ومناظرة العلماء في مختلف الفنون وهما صبيان في الثامنة من العمر وعجز الاخرون عن تفسيرها لعدم إيمانهم بالعقائد الحقة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خلال العمل به، فان العمل بما تعلم وتطبيقه ينتج علما جديدا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تعلّم فعمل علّمه الله ما لم يعلم</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فهذه إذن زيادة في العلم حصل عليها من خلال العمل بما عل، وعن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زكا العلم بمثل العمل به</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وعن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بما يعلم علّمهُ الله ما لا يعلم</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وعن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العمل مقرون الى العمل، </w:t>
      </w:r>
    </w:p>
    <w:p>
      <w:pPr>
        <w:pStyle w:val="BookText"/>
        <w:rPr/>
      </w:pPr>
      <w:r>
        <w:rPr>
          <w:rFonts w:ascii="IRNazanin" w:hAnsi="IRNazanin" w:eastAsia="IRNazanin"/>
          <w:color w:val="111111"/>
          <w:sz w:val="28"/>
          <w:sz w:val="28"/>
          <w:szCs w:val="28"/>
          <w:rtl w:val="true"/>
          <w:lang w:bidi="fa-IR"/>
        </w:rPr>
        <w:t>فمن علم عمل، ومن عمل علم</w:t>
      </w:r>
      <w:r>
        <w:rPr>
          <w:rFonts w:eastAsia="IRNazanin" w:cs="IRNazanin"/>
          <w:color w:val="111111"/>
          <w:sz w:val="28"/>
          <w:szCs w:val="28"/>
          <w:rtl w:val="true"/>
          <w:lang w:bidi="fa-IR"/>
        </w:rPr>
        <w:t>)</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تستمر جدلية التأثير والترابط بين العلم والعمل، زيادة ونقصاً، فمن عمل بالعلم ازداد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لم يعمل بعلمه يفقده، 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عَمِلَ وَالْعِلْمُ يَهْتِفُ بِالْعَمَلِ فَإِنْ أَجَابَهُ وَإِلاَّ ارْتَحَلَ</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الحقيقة جارية في كل المجالات فمن اكتسب معلومة اخلاقية وعمل بها سيوفق الى درجة أعلى، ومن استفاد نظرية علمية اكاديمية ثم اجرى تجارب ومحاولات عليها فانه سيتوصل الى نتائج ومعلومات جديدة، حتى على مستوى الطالب الذي يطالع دروسه فانه عندما يلخصّ ويستذكر ويخطّط ويرسم او يحلّ المسائل الرياضية بيده يحصل على معلومات لا يحصل عليها من يكتفي بمطالعة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إنفاقه اي نشره وتعليمه من لا يعلمه بأيّ وسيلة للنشر التي اتّسعت اليوم وأصبح بإمكان الشخص أن يخاطب الآخرين في العالم كله، من وصية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لكميل بن زياد وهو يقارن بين المال والعلم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وَالْمَالُ تُنقِصُهُ النَّفَقَةُ، وَالْعِلْمُ يَزْكُو عَلَى الْإِنْفَاقِ</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والتجارب اثبتت ايضا صحة هذا المسلك فأن من يتصدى للتدريس وتعليم الاخرين وينشر ما عنده من العلم فانه يشعر بزيادة في العلم لم يحصّلها من احد، عن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الناس، وتعلّم علم غيرك، فتكون قد </w:t>
      </w:r>
    </w:p>
    <w:p>
      <w:pPr>
        <w:pStyle w:val="BookText"/>
        <w:rPr/>
      </w:pPr>
      <w:r>
        <w:rPr>
          <w:rFonts w:ascii="Amiri" w:hAnsi="Amiri" w:eastAsia="Amiri" w:cs="Amiri"/>
          <w:color w:val="111111"/>
          <w:sz w:val="28"/>
          <w:sz w:val="28"/>
          <w:szCs w:val="28"/>
          <w:rtl w:val="true"/>
          <w:lang w:bidi="ar-SA"/>
        </w:rPr>
        <w:t>اتقنت علمك، وعَلِمْتَ ما لم تعلمْ</w:t>
      </w:r>
      <w:r>
        <w:rPr>
          <w:rFonts w:eastAsia="Amiri" w:cs="Amiri" w:ascii="Amiri" w:hAnsi="Amiri"/>
          <w:color w:val="111111"/>
          <w:sz w:val="28"/>
          <w:szCs w:val="28"/>
          <w:rtl w:val="true"/>
          <w:lang w:bidi="ar-SA"/>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غير الثواب الكثير لمن علّم الناس شيئا ينتفعون به ولو كان حديثاً شريفاً أو مسألة شرعية أو عملاً صالحاً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وردت في ذلك روايات كثيرة نكتفي بواحدة منها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يجيء الرجل يوم القيامة وله من الحسنات كالسحاب الركام أو كالجبال الرواسي،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أنّى لي هذا ولم أعملها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علمك الذي علّمته الناس، يُعمل به من بعدك</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جُمع هذان المصدران للمعرفة في الحديث الشريف عن الامام الصادق عن 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رجل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الاستماع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نشره</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هي مراحل تحصيل العلم وازدياده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الإنصات للمعلومة والإصغاء اليها ووعيها ثم حفظها واستيعابها ثم العمل على طبقها وتحويلها الى الواقع ثم نشرها وتعليمها للآخرين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وتعقب هذه الفقرة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تَعْجَلْ بِالْقُرْآنِ مِنْ قَبْلِ أَنْ يُقْضَى إِلَيْكَ وَحْيُهُ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الحصول على هذا العلم تدريجي فكلما وصل الى مرتبة وحفظها وعمل بها أُعطيت له مرتبة جديدة فاذا حفظها وعمل بها أستحق الاعلى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وَفَوْقَ كُلِّ ذِي عِلْمٍ </w:t>
      </w:r>
    </w:p>
    <w:p>
      <w:pPr>
        <w:pStyle w:val="BookText"/>
        <w:rPr/>
      </w:pPr>
      <w:r>
        <w:rPr>
          <w:rFonts w:ascii="IRNazanin" w:hAnsi="IRNazanin" w:eastAsia="IRNazanin"/>
          <w:color w:val="111111"/>
          <w:sz w:val="28"/>
          <w:sz w:val="28"/>
          <w:szCs w:val="28"/>
          <w:rtl w:val="true"/>
          <w:lang w:bidi="fa-IR"/>
        </w:rPr>
        <w:t>عَلِيمٌ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نتيجة صحيحة إذ ان العلم لا يهجم دفعة واحدة من غير توفر القدرة على تحمله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علمه على عقله كان وبالاً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علم لا يؤيده عقل مظلّةٌ</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بالنسبة لزيادة العلم، اما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فنلاحظ فيها انها مطلقة فالزيادة مطلوبة في كل علم ولا تختص بالعلوم الشرعية، نعم لابد من تقييدها بالعلم النافع في الدنيا او الاخرة اي فيه صلاح الناس كما ورد في الدعاء النبوي المتقدم وعن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العلوم ما اصلحك</w:t>
      </w:r>
      <w:r>
        <w:rPr>
          <w:rFonts w:eastAsia="IRNazanin" w:cs="IRNazanin"/>
          <w:color w:val="111111"/>
          <w:sz w:val="28"/>
          <w:szCs w:val="28"/>
          <w:rtl w:val="true"/>
          <w:lang w:bidi="fa-IR"/>
        </w:rPr>
        <w:t>)</w:t>
      </w:r>
      <w:r>
        <w:rPr>
          <w:rStyle w:val="FootnoteAnchor"/>
          <w:rtl w:val="true"/>
        </w:rPr>
        <w:footnoteReference w:id="48"/>
      </w:r>
      <w:r>
        <w:rPr>
          <w:rFonts w:ascii="Amiri" w:hAnsi="Amiri" w:eastAsia="Amiri" w:cs="Amiri"/>
          <w:color w:val="111111"/>
          <w:sz w:val="28"/>
          <w:sz w:val="28"/>
          <w:szCs w:val="28"/>
          <w:rtl w:val="true"/>
          <w:lang w:bidi="ar-SA"/>
        </w:rPr>
        <w:t>وعنه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الْعِلْمِ ما أَصْلَحْتَ بِه رَشادَكَ وَ شَرُّهُ ما أَفْسَدْتَ بِه مَعادَكَ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علم أدّى الى مضلّتك</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لذلك نجد في حياة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كما كان يدرّس العلوم والمعارف الدينية فانه كان يدرّس العلوم الطبيعية فتخرج على يديه جابر بن حيان في الكيمياء وله كتاب في الفسلجة يشرح فيه تشريح جسم الانسان ووظائف الاعضاء باسم توحيد المفضّل وتوجد روايات في الحساب والفلك وغيرهما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ولأن العمر قصير لا يتيسر معه الاحاطة بكل العلوم فضلاً عن العمل بها لذا لابد من الاقتصار على الافضل والاحسن والاكثر صلاحاً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أكثر من ان يُحصى، فخذ من كل شيء أحسنه</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وفي حديث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من كل علم أحسنه، فان النحل يأكل من كل زهرة أزينه، فيتولد منه جوهران نفيسان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فيه شفاء للناس، والاخر يستضاء به</w:t>
      </w:r>
      <w:r>
        <w:rPr>
          <w:rFonts w:eastAsia="IRNazanin" w:cs="IRNazanin"/>
          <w:color w:val="111111"/>
          <w:sz w:val="28"/>
          <w:szCs w:val="28"/>
          <w:rtl w:val="true"/>
          <w:lang w:bidi="fa-IR"/>
        </w:rPr>
        <w:t xml:space="preserve">)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وأنفس العلوم وأشرفها وأهمّها المعارف الدينية من العقائد والأخلاق والأحكام لأنها اكثر التصاقا بعلاقة الانسان بربّه ودينه وما يضمن له السعادة في دنياه واخرته، من وصية الامام علي لولده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ورأيت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ابتدأك بتعليم كتاب الله عز وجل وتأويله، وشرائع الاسلام واحكامه، وحلاله وحرامه، لا اجاوز ذلك بك الى غيره</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في الكافي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بالتفقّه في الدين، ولا تكونوا اعراباً فإنه من لم يتفقه في دين الله لم ينظر الله إليه يوم القيامة ولم يزكِّ له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لوددت أن أصحابي ضربت رؤوسهم بالسياط حتى يتفقّهوا</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نال قسطاً وافراً من العلم بالمقدار الذي يستطيع به إرشاد الناس وهدايتهم كان من أهل الحديث الشريف عن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تكفّل </w:t>
      </w:r>
    </w:p>
    <w:p>
      <w:pPr>
        <w:pStyle w:val="BookText"/>
        <w:rPr/>
      </w:pPr>
      <w:r>
        <w:rPr>
          <w:rFonts w:ascii="IRNazanin" w:hAnsi="IRNazanin" w:eastAsia="IRNazanin"/>
          <w:color w:val="111111"/>
          <w:sz w:val="28"/>
          <w:sz w:val="28"/>
          <w:szCs w:val="28"/>
          <w:rtl w:val="true"/>
          <w:lang w:bidi="fa-IR"/>
        </w:rPr>
        <w:t xml:space="preserve">بأيتام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المنقطعين عن امامهم المتحيرين في جهلهم الأُسراء في أيدي شياطينهم وفي أيدي النواصب من أعدائنا فأستنقذهم منهم وأخرجهم من حيرتهم وقهر الشياطين برد وساوسهم وقهر الناصبين بحجج ربهم ودليل أئمتهم ليُفضَّلون عند الله تعالى على العباد بأفضل المواقع بأكثر من فضل السماء على الأرض والعرش والكرسي والحجب على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وفضلهم على هذا العابد كفضل القمر ليلة البدر على أخفى كوكب في السماء</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الخير الذي لا يضاهيه خير في هذه الدنيا طالما دعانا الله تعالى اليه في كتابه، وحثّنا عليه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وتبعاً لذلك فقد طالبنا كل ذوي العقول النيرة والهمة العالية والشعور بالمسؤولية أن يرتبوا أوضاعهم ويهيئوا المقدمات للالتحاق بالحوزات العلمية الدينية ويحظون بهذه المقامات العالية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وينبغي هنا الالتفات إلى حقيقة وهي أنه كلما أزداد اهتمام الله تعالى في كتابه والمعصومين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بشيء فهذا يعني أن مدخليتهُ في التكامل والقرب من الله تعالى أقوى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والاهتمام بتحصيل العلوم والمعارف الدينية بلغت الذروة في كتاب الله تعالى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وأحاديث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تجاوزت المئات في كل منهما، فلابد أن نفهم ونستوعب هذه الرسالة من الله تعالى ورسوله وأهل بيته الكرام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18" w:name="pg15412_210637"/>
    </w:p>
    <w:p>
      <w:pPr>
        <w:pStyle w:val="Heading2"/>
        <w:numPr>
          <w:ilvl w:val="1"/>
          <w:numId w:val="1"/>
        </w:numPr>
        <w:rPr/>
      </w:pPr>
      <w:bookmarkStart w:id="19" w:name="__RefHeading___Toc6414571_2142443653"/>
      <w:bookmarkStart w:id="20" w:name="_Toc6"/>
      <w:bookmarkEnd w:id="18"/>
      <w:bookmarkEnd w:id="19"/>
      <w:r>
        <w:rPr>
          <w:rtl w:val="true"/>
        </w:rPr>
        <w:t xml:space="preserve">خطاب المرحلة </w:t>
      </w:r>
      <w:r>
        <w:rPr/>
        <w:t>410</w:t>
      </w:r>
      <w:r>
        <w:rPr>
          <w:rtl w:val="true"/>
        </w:rPr>
        <w:t xml:space="preserve"> :</w:t>
      </w:r>
      <w:r>
        <w:rPr>
          <w:rtl w:val="true"/>
        </w:rPr>
        <w:t>رُبَّ ضارة نافعة</w:t>
      </w:r>
      <w:r>
        <w:rPr>
          <w:rtl w:val="true"/>
        </w:rPr>
        <w:t xml:space="preserve">.. </w:t>
      </w:r>
      <w:r>
        <w:rPr>
          <w:rtl w:val="true"/>
        </w:rPr>
        <w:t>سقوط الموصل</w:t>
      </w:r>
      <w:bookmarkEnd w:id="2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ضارة نافعة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الموصل</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وقد حظي هذا الخطاب باهتمام بالغ لما تضمن من تحليل للأسباب وتقديم الحلول الاستراتيجية، وتلاقف القادة السياسيون والدينيون مشروع تشكيل الجيش الرديف الوارد فيه ودعوا بعد ذلك بأيام الى تشكيل الحشد الشعبي ولم يتخذ مشروعهم المسار الرصين الذي وصفه سماحة المرجع في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ص</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كيف ان هذه الضارة نافعة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يزال الشعب العراقي المظلوم يعاني من الأزمة تلو الأزمة، ولا تُعالج مشاكله بالحلول الناجعة وإنما بالترحيل و الهروب إلى الأمام أي باستحداث مشاكل جديدة أفظع من سابقتها لتشغله عن المطالبة بها، فمن نقص الخدمات إلى تعطّل مشاريع التنمية التي تستثمر موارده البشرية والاقتصادية إلى الصراعات السياسية والاستبداد والاستئثار وهدر المال العام إلى التدهور الأمني الذي يزداد سوءاً حتى تمكّنَ نفر ضال همجي وحشي من بسط سيطرتهم على مدننا الحبيبة العزيزة على قلوبنا كالموصل وبعض نواحي كركوك وصلاح الدين وغيرها، فاحتلوا مؤسسات الدولة وأرعبوا أهلها وهجّروهم بحيث لا يعلمون إلى أين يذهبون فازدادوا بلاءً الى بلائهم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ومعاناة إلى معاناتهم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هذا الانهيار الذي حصل ليس وليد الساعة ولا هو بسبب قوة العدو أو تفوّق امكانياته فإنّ أفراد قواتنا المسلّحة معروفون بالشجاعة والتضحية والتفاني من أجل الدين والوطن ولا يعرفون التحزّب ولا الفئوية ولا الشخصنة، ومواقفهم في ذلك مشهودة وكثيرة، أليسوا هم من يحتضن الانتحاريين العفنين ويتفجرون معهم وتتناثر أجسادهم ليحموا الآخرين من هذه الوحوش، فليس عند أبطالنا المقاتلين تقصير، وإنما حصل الذي حصل نتيجةً لتلك الأخطاء المتراكمة وتخلّي أغلب الكتل السياسية الحاكمة وغير الحاكمة عن أخلاقيات المهنة والشعور بمسؤولية المواقع التي ائتمنهم الشعب عليها، وعدم مهنية وإخلاص الكثير من القادة العسكريين، ولا يمكن أن تحلّ المشاكل والعقد إلاّ بحلول جذرية استراتيجية يطمئن إليها الشعب بكل مكوّناته ويشعر انه بأيدٍ أمينة رؤوفة كريمة شفيقة كفوءة قادرة على أداء المسؤوليات المكلّفة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الحلول الاستراتيجية لا يمكن الخوض فيها الآن ونحن نتعرّض لهذه الهجمة الوحشية الشرسة، إذ أنّ الوضع الراهن يحتاج إلى موقف حازم وحكيم من خلال تكاتف الجميع من علماء الدين والقادة السياسيين وزعماء العشائر وأبناء الشعب كافة لطرد الهمج الرعاع واستئصال وجودهم الخبيث وحماية أهلنا ومدننا ومقدّساتنا من غزو البرابرة، لتكون هذه الوحدة وهذا التكاتف حافزاً لبدء مرحلة جديدة تسودها الأخوّة والمودّة والشفافيّة والثقة المتبادلة لحل مشاكل البلاد وفكّ العقد المستعصية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وإننا نثق بقدرة قواتنا المسلّحة على فرض الأمن في ربوع الوطن ولكننا نرى إنّ التحدّيات الراهنة تستدعي تشكيل جيش رديف للقوات المسلّحة وساندٍ لها </w:t>
      </w:r>
    </w:p>
    <w:p>
      <w:pPr>
        <w:pStyle w:val="BookText"/>
        <w:rPr/>
      </w:pPr>
      <w:r>
        <w:rPr>
          <w:rFonts w:ascii="IRNazanin" w:hAnsi="IRNazanin" w:eastAsia="IRNazanin"/>
          <w:color w:val="111111"/>
          <w:sz w:val="28"/>
          <w:sz w:val="28"/>
          <w:szCs w:val="28"/>
          <w:rtl w:val="true"/>
          <w:lang w:bidi="fa-IR"/>
        </w:rPr>
        <w:t>في عملياتها، يكون له قادة مهنيون وأكفاء ويزوّد بتجهيزات متطوّرة ويحظى بتدريب عالٍ ويستوعب الشباب العقائديين المتحمسين للدفاع عن أهلهم ووطنهم ومقدّساتهم ويوفّر لهم البديل عن الانخراط في الميليشيات والمجاميع المسلّحة التي تريد الدفاع عن مقدساتها ولكن وجودها خارج إطار الدولة ومجهولية قادتها وتنظيماتها يجعل احتمال الخطركبيراً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ويُكلَّف هذا الجيش بحماية المراكز الحيوية ويشارك مع القوات المسلّحة في العمليات الساخنة وسيحظى هذا الجيش بتأييد كل فئات الشعب، وينحلّ حالة تحقيق الأغراض المرجوّة من تشكيله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نرجو من المؤمنين والمؤمنات أن يدعوا الله تعالى لمقاتلينا المرابطين في ساحات المواجهة مع الأعداء بدعاء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للمرابطين في ثغور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ونسأل الله تعالى الرحمة لشهدائنا الأبرار، والصحة والعافية للجرحى والمصابين والعودة الآمنة للمهجّرين، وزوال هذه البلاءات عن أهلنا وعراقنا الحبيب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وَيَوْمَئِذٍ يَفْرَحُ الْمُؤْمِنُونَ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bookmarkStart w:id="21" w:name="pg15412_210640"/>
    </w:p>
    <w:p>
      <w:pPr>
        <w:pStyle w:val="Heading2"/>
        <w:numPr>
          <w:ilvl w:val="1"/>
          <w:numId w:val="1"/>
        </w:numPr>
        <w:rPr/>
      </w:pPr>
      <w:bookmarkStart w:id="22" w:name="__RefHeading___Toc6414573_2142443653"/>
      <w:bookmarkStart w:id="23" w:name="_Toc7"/>
      <w:bookmarkEnd w:id="21"/>
      <w:bookmarkEnd w:id="22"/>
      <w:r>
        <w:rPr>
          <w:rtl w:val="true"/>
        </w:rPr>
        <w:t xml:space="preserve">خطاب المرحلة </w:t>
      </w:r>
      <w:r>
        <w:rPr/>
        <w:t>411</w:t>
      </w:r>
      <w:r>
        <w:rPr>
          <w:rtl w:val="true"/>
        </w:rPr>
        <w:t xml:space="preserve"> :</w:t>
      </w:r>
      <w:r>
        <w:rPr>
          <w:rtl w:val="true"/>
        </w:rPr>
        <w:t>لا بديل عن الحوار والقبول بالتنازلات العادلة</w:t>
      </w:r>
      <w:bookmarkEnd w:id="23"/>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بديل عن الحوار والقبول بالتنازلات العادلة</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حسناً فعلت المحكمة الاتحادية العليا والهيئة القضائية المكلفة بالنظر في الطعون حينما كثّفت جهودها للإسراع في المصادقة على نتائج الانتخابات البرلمانية الأخيرة، وقد تمت المصادقة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المصادقة على النتائج يمكن جعلها منعطفاً تاريخياً في حياة العراق وشعبه ووجودهما بأن نجعل منهما تحولاً في الحالة السياسية فننقلها من حالة التشرذم والانقسام والصراع التي أوصلتنا الى الوضع الكارثي الذي يمر به البلد، الى حالة الانسجام والشراكة الحقيقية والانصاف والمروءة في نيل المواطنين بكل</w:t>
      </w:r>
    </w:p>
    <w:p>
      <w:pPr>
        <w:pStyle w:val="BookText"/>
        <w:rPr/>
      </w:pPr>
      <w:r>
        <w:rPr>
          <w:rFonts w:ascii="Amiri" w:hAnsi="Amiri" w:eastAsia="Amiri" w:cs="Amiri"/>
          <w:color w:val="111111"/>
          <w:sz w:val="28"/>
          <w:sz w:val="28"/>
          <w:szCs w:val="28"/>
          <w:rtl w:val="true"/>
          <w:lang w:bidi="ar-SA"/>
        </w:rPr>
        <w:t>أديانهم وطوائفهم وقومياتهم وأجناسهم وأيديولوجياتهم حقوقهم كاملة غير منقوصة على اساس المواطنة فقط دون ملاحظة أي اعتبار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ويتحقق ذلك ببدء حوار شفاف بين الكتل السياسية الممثلة لفئات الشعب وفق الخارطة الجديدة التي صودق عليها، وان يقبل الجميع بكل التنازلات التي يتطلبها إنقاذ العراق وشعبه من محنتهما، مهما كانت تلك التنازلات صعبة من وجهة نظر أصحابها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 الجهة الكفيلة برعاية هذا الحوار وتحقيق حالة العدالة والانصاف في مطالب المتحاورين وإدارة خلافاتهم هي المرجعية الدينية بأبويتها وحكمتها وشعورها العالي بمسؤوليتها وثقة الجميع بها، وبمساعدة بعثة الامم المتحدة بموضوعيتها وحيادتها وخبرتها وان يبدأ هذا الحوار عاجلاً، لأن كل تأخير يعني مزيداً من الدماء والخراب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جرّب الجميع – وان كانت المسألة لا تحتاج الى تجربة لإجماع العقلاء على معرفة 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حالة الاحتراب وتجييش كل فئة لشارعها لا يخدم احداً من هذا البلد وهو يحقق مآرب اعداء العراق والطامعين فيه والساعين لتمزيقه واضعافه وقد استُخدِمتْ التنظيمات الارهابية المعادية للحياة والانسانية كأداة لتنفيذ تلك الاجندات والسيناريوهات المؤلمة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تطويق ودحر الارهاب وإفشال المخططات المعادية للعراق وشعبه لا يتم إلا بتوحيد صفوفنا والانتقال بالعملية السياسية الى الحالة التي يطمئن اليها كل مكونات الشعب ويشعر فيها بكرامته والعيش بسلام وأمن وحرية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استحقاق انساني ووطني لكل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على الجميع السعي لتحقيقه ولا يمثل هدفاً صعب المنال مع تحقق الارادة الجدّية والاخلاص وحب الشعب والبلد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ان يوفق الجميع لما يحب ويرضى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 – النجف الاشرف</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bookmarkStart w:id="24" w:name="pg15412_210642"/>
    </w:p>
    <w:p>
      <w:pPr>
        <w:pStyle w:val="Heading2"/>
        <w:numPr>
          <w:ilvl w:val="1"/>
          <w:numId w:val="1"/>
        </w:numPr>
        <w:rPr/>
      </w:pPr>
      <w:bookmarkStart w:id="25" w:name="__RefHeading___Toc6414575_2142443653"/>
      <w:bookmarkStart w:id="26" w:name="_Toc8"/>
      <w:bookmarkEnd w:id="24"/>
      <w:bookmarkEnd w:id="25"/>
      <w:r>
        <w:rPr>
          <w:rtl w:val="true"/>
        </w:rPr>
        <w:t xml:space="preserve">خطاب المرحلة </w:t>
      </w:r>
      <w:r>
        <w:rPr/>
        <w:t>412</w:t>
      </w:r>
      <w:r>
        <w:rPr>
          <w:rtl w:val="true"/>
        </w:rPr>
        <w:t xml:space="preserve"> :{</w:t>
      </w:r>
      <w:r>
        <w:rPr>
          <w:rtl w:val="true"/>
        </w:rPr>
        <w:t>وَاتَّبَعُوا النُّورَ الَّذِي أُنْزِلَ مَعَهُ</w:t>
      </w:r>
      <w:r>
        <w:rPr>
          <w:rtl w:val="true"/>
        </w:rPr>
        <w:t>} [</w:t>
      </w:r>
      <w:r>
        <w:rPr>
          <w:rtl w:val="true"/>
        </w:rPr>
        <w:t xml:space="preserve">الأعراف </w:t>
      </w:r>
      <w:r>
        <w:rPr>
          <w:rtl w:val="true"/>
        </w:rPr>
        <w:t xml:space="preserve">: </w:t>
      </w:r>
      <w:r>
        <w:rPr/>
        <w:t>157</w:t>
      </w:r>
      <w:r>
        <w:rPr>
          <w:rtl w:val="true"/>
        </w:rPr>
        <w:t>]</w:t>
      </w:r>
      <w:bookmarkEnd w:id="26"/>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وَاتَّبَعُوا النُّورَ الَّذِي أُنْزِلَ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لقد وصف القرآن الكريم نفسه بأوصاف كثيرة</w:t>
      </w:r>
      <w:r>
        <w:rPr>
          <w:rStyle w:val="FootnoteAnchor"/>
          <w:rtl w:val="true"/>
        </w:rPr>
        <w:footnoteReference w:id="58"/>
      </w:r>
      <w:r>
        <w:rPr>
          <w:rFonts w:ascii="Amiri" w:hAnsi="Amiri" w:eastAsia="Amiri" w:cs="Amiri"/>
          <w:color w:val="111111"/>
          <w:sz w:val="28"/>
          <w:sz w:val="28"/>
          <w:szCs w:val="28"/>
          <w:rtl w:val="true"/>
          <w:lang w:bidi="ar-SA"/>
        </w:rPr>
        <w:t xml:space="preserve">منها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مِنَ اللَّهِ نُورٌ وَكِتَابٌ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جَاءَكُمْ بُرْهَانٌ مِنْ رَبِّكُمْ وَأَنْزَلْنَا إِلَيْكُمْ نُورًا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آمَنُوا بِهِ وَعَزَّرُوهُ وَنَصَرُوهُ وَاتَّبَعُوا النُّورَ الَّذِي أُنْزِلَ مَعَهُ 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أَوْحَيْنَا إِلَيْكَ رُوحًا مِنْ أَمْرِنَا مَا كُنْتَ تَدْرِي مَا الْكِتَابُ وَلَا الْإِيمَانُ وَلَكِنْ جَعَلْنَاهُ نُورًا نَهْدِي بِهِ مَنْ نَشَاءُ مِنْ عِبَادِنَا وَإِنَّكَ لَتَهْدِي إِلَى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في الاحاديث الشريفة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حبل الله والنور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بتلاوة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نور لك في الارض وذخر لك 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واستشفوا بنوره فانه شفاء الصدور</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ومن دعاء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عند ختم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وجعلته نوراً نهتدي من ظلم الضلالة والجهالة باتباعه</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النور في معاجم اللغة بانه ما كان ظاهراً بنفسه ومُظِهر للأشياء الاخرى فإن العين لا ترى ولا تكتشف ما حولها إلا إذا سقط عليها الضوء وانتقل الى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دور القرآن الكريم فإنه ينير طريق الهداية والايمان والصلاح والسعادة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أَوَمَنْ كَانَ مَيْتًا فَأَحْيَيْنَاهُ وَجَعَلْنَا لَهُ نُورًا يَمْشِي بِهِ فِي النَّاسِ كَمَنْ مَثَلُهُ فِي الظُّلُمَاتِ لَيْسَ بِخَارِجٍ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اهتدى بنوره كان من المفلحين كما في سورة الاعراف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 مصابيح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فيه مصابيح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وصف طبيعي للقرآن لأنه يتضمن بيان كل ما يقرّب الى الله تعالى من الطاعات التي هي كالمصابيح التي توّلد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وأشرف تلك المصابيح واشدها ضياءاً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وَدَاعِيًا إِلَى اللَّهِ بِإِذْنِهِ وَسِرَاجًا مُنِيرًا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وولاية امير المؤمنين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في تفسير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وَاتَّبَعُوا النُّورَ الَّذِي أُنْزِلَ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عن ابي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النور في هذا الموضع امير المؤمنين 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ومثله في تفسير علي ابن ابراهيم والعياشي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موضع اخر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فالذين امنوا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وعزرّوه ونصروه واتبعوا النور الذي انزل معه اولئك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الذين </w:t>
      </w:r>
    </w:p>
    <w:p>
      <w:pPr>
        <w:pStyle w:val="BookText"/>
        <w:rPr/>
      </w:pPr>
      <w:r>
        <w:rPr>
          <w:rFonts w:ascii="Amiri" w:hAnsi="Amiri" w:eastAsia="Amiri" w:cs="Amiri"/>
          <w:color w:val="111111"/>
          <w:sz w:val="28"/>
          <w:sz w:val="28"/>
          <w:szCs w:val="28"/>
          <w:rtl w:val="true"/>
          <w:lang w:bidi="ar-SA"/>
        </w:rPr>
        <w:t>اجتنبوا الجبت والطاغوت فلان وفلان وفلان، والعبادة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الناس له</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مثلي بينكم كمثل السراج في الظلمة يستضيئ به من ولجها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والتقوى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وَآمِنُوا بِرَسُولِهِ يُؤْتِكُمْ كِفْلَيْنِ مِنْ رَحْمَتِهِ وَيَجْعَلْ لَكُمْ نُورًا تَمْشُونَ بِهِ وَيَغْفِرْ لَكُمْ وَاللَّهُ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وبصورة عامة فان الدين والرسالة السماوية بما تضمنت من عقائد واحكام واخلاق هي مصدر النور،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لِيُطْفِئُوا نُورَ اللَّهِ بِأَفْوَاهِهِمْ وَاللَّهُ مُتِمُّ نُورِهِ وَلَوْ كَرِهَ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نور</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وقد ورد في روايات ذكر بعض تلك المصابيح كأداء الصلاة المفروضة خصوصاً في أوقات فضيلتها،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ومناسك الحج نور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رميت الجمار كان لك نوراً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 عمل فيه اعزاز الدين ونصره نور،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رمى بسهمٍ في سبيل الله كان له نوراً يوم القيامة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اجتنب ظلم الآخرين بكل أشكال الظلم والتجاوز والتعدي أعطاه الله نوراً،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تظلم أحداً تُحشر يوم القيامة في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وصلاة الليل وسائر الطاعات والعبادات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تركت صلاة الليل </w:t>
      </w:r>
    </w:p>
    <w:p>
      <w:pPr>
        <w:pStyle w:val="BookText"/>
        <w:rPr/>
      </w:pPr>
      <w:r>
        <w:rPr>
          <w:rFonts w:ascii="IRNazanin" w:hAnsi="IRNazanin" w:eastAsia="IRNazanin"/>
          <w:color w:val="111111"/>
          <w:sz w:val="28"/>
          <w:sz w:val="28"/>
          <w:szCs w:val="28"/>
          <w:rtl w:val="true"/>
          <w:lang w:bidi="fa-IR"/>
        </w:rPr>
        <w:t xml:space="preserve">منذ سمعت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الليل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يوجب النور تجديد الطهور في غير أوقات الصلاة،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على الوضوء نورٌ على نور</w:t>
      </w:r>
      <w:r>
        <w:rPr>
          <w:rFonts w:eastAsia="IRNazanin" w:cs="IRNazanin"/>
          <w:color w:val="111111"/>
          <w:sz w:val="28"/>
          <w:szCs w:val="28"/>
          <w:rtl w:val="true"/>
          <w:lang w:bidi="fa-IR"/>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 واستنقاذ حقوق الاخرين نور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شهادة ليحيي بها حق امرئ مسلم اتى يوم القيامة ولوجهه نور مدًّ النضر يعرفه الخلق باسمه ونسبه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يوجب النور الشيب في طاعة الله تعالى،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رأيت شيئاً أسرع إلى شيء من الشيب إلى المؤمن، وإنّه وقارٌ للمؤمن في الدنيا، ونورٌ ساطعٌ يوم القيامة</w:t>
      </w:r>
      <w:r>
        <w:rPr>
          <w:rFonts w:eastAsia="IRNazanin" w:cs="IRNazanin"/>
          <w:color w:val="111111"/>
          <w:sz w:val="28"/>
          <w:szCs w:val="28"/>
          <w:rtl w:val="true"/>
          <w:lang w:bidi="fa-IR"/>
        </w:rPr>
        <w:t xml:space="preserve">) </w:t>
      </w:r>
      <w:r>
        <w:rPr>
          <w:rStyle w:val="FootnoteAnchor"/>
          <w:rtl w:val="true"/>
        </w:rPr>
        <w:footnoteReference w:id="65"/>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الانسان في هذه الدنيا لابد ان يكون له منهج يسير عليه وغاية يسعى لتحقيقها، وإنما يحصد النتائج بحسب نوع المنهج وراسمه والمخطط له،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وإن لكل مأموم إماماً يقتدي به ويستضئ بنور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في القرآن مصابيح النور، ولا يستطيع الانسان أن يتقدم إلا بضياء ينير له الدرب وإلاّ كان كمن يسافر في الصحراء في ليلة مظلمة بلا دليل فيكون معرضاً لعدة أخطار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مفترسة تمزّقه، أو لصوص وقطّاع طرق يقتلونه ويسلبونه، أو آبار وأودية يهوي فيها، أو يضل الطريق ويتيه وينفد ما عنده من ماء وطعام، وهذه هي الأخطار التي يواجهها من لا نور معه في حياته المعنوية فتفترسه الذئاب البشرية وقطّاع الطرق ليسرقوا دينه وإنسانيته فيهوي في وادي الذنوب السحيق ويحرم من الزاد ليوم المعاد وهو التقوى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دل الله تعالى على النور الذي يهدي به الانسان في حياته ويميز به الصواب في سائر اموره وما احوج الانسان الى مثله لينقذه من التخبط والضياع والمزالق، وذلك بالتقوى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وَآمِنُوا بِرَسُولِهِ يُؤْتِكُمْ كِفْلَيْنِ مِنْ رَحْمَتِهِ وَيَجْعَلْ لَكُمْ نُورًا تَمْشُونَ بِهِ وَيَغْفِرْ لَكُمْ وَاللَّهُ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الذي يهدي الى التقوى ويحصلها انه القران الكريم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أُمرنا باتخاذ القرآن إماماً وقائداً وهادياً، فمن اراد أن يكون له فرقان في الدنيا يميز به بين الحق والباطل وينير بصيرته ويأخذ بيده على الصراط المستقيم فليجعل القرآن إماماً له وقائداً يقتبس من نور مصابيحه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التبست الامور عليكم كقطع الليل المظلم فعليكم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شافع مشفع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وماحل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جعله أمامه قاده الى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جعله خلفه قاده الى النار</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وإنما يجعله أمامه باتباعه والعمل بما فيه والاستضاءة بنوره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ويجعله خلفه باستدباره والاعراض عما فيه وعدم الاعتناء بأوامره ونواهيه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بالقرآن فاتخذوه إماماً وقائداً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صفة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ونوراً ليس معه ظلمة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يتجلى هذا النور الباطني المعنوي الذي يهدي البصائر من خلال نورٍ ظاهري تكتشفه الحواس وتهتدي به، سئل الامام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مابال المتهجدين بالليل من احسن الناس وجها؟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لانهم خلوا بالله فكساهم </w:t>
      </w:r>
    </w:p>
    <w:p>
      <w:pPr>
        <w:pStyle w:val="BookText"/>
        <w:rPr/>
      </w:pPr>
      <w:r>
        <w:rPr>
          <w:rFonts w:ascii="IRNazanin" w:hAnsi="IRNazanin" w:eastAsia="IRNazanin"/>
          <w:color w:val="111111"/>
          <w:sz w:val="28"/>
          <w:sz w:val="28"/>
          <w:szCs w:val="28"/>
          <w:rtl w:val="true"/>
          <w:lang w:bidi="fa-IR"/>
        </w:rPr>
        <w:t>الله من نوره</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صاحب مفاتيح الجنان 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حادثة مباغتة جيش المشركين لسرية المسلمين في الليل وهم نيام فلم يتبيّن المسلمون الامر حتى يعرفوا ما يفعلون وكاد العدو يستأصلهم واذا بأضواء تسطع من افواه اربعة منهم كانوا يحيون الليل بالعبادة وتلاوة القرآن تضيئُ معسكر المسلمين فتمدهم بالقوة والشجاعة وواجهوا المشركين وقتلوهم فلما رجعوا قصوا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عليه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عليه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هذه الانوار قد كانت لما عمله اخوانكم هؤلاء من اعمال في غرّة شعبان</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النور الذي تقتبسه في الدنيا ستكون أحوج شيء اليه في حياة ما بعد الدنيا إلى القيامة ففي القبر حيث الوحشة والظلمة سينير القرآن لأهله، من دعاء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ونوّر به قبل البعث سُدَفَ قبورنا، ونجّنا به من كلّ كرب يوم القيامة وشدائد أهوال الطامة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أحوجنا إلى النور في يوم القيامة ليضيء لنا طريق النجاة ونتوقى مزالق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في وصف أحوال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تَرَى الْمُؤْمِنِينَ وَالْمُؤْمِنَاتِ يَسْعَى نُورُهُمْ بَيْنَ أَيْدِيهِمْ وَبِأَيْمَانِهِمْ بُشْرَاكُمُ الْيَوْمَ جَنَّاتٌ تَجْرِي مِنْ تَحْتِهَا الْأَنْهَارُ خَالِدِينَ فِيهَا ذَلِكَ هُوَ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يَقُولُ الْمُنَافِقُونَ وَالْمُنَافِقَاتُ لِلَّذِينَ آمَنُوا انْظُرُونَا نَقْتَبِسْ مِنْ نُورِكُمْ قِيلَ ارْجِعُوا وَرَاءَكُمْ فَالْتَمِسُوا نُورًا فَضُرِبَ بَيْنَهُمْ بِسُورٍ لَهُ بَابٌ بَاطِنُهُ فِيهِ الرَّحْمَةُ وَظَاهِرُهُ مِنْ قِبَلِهِ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 يعني الرب تبارك وتعالى – ارفعوا رؤوسكم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فيرفعون رؤوسهم فيعطيهم نورهم على قدر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يُعطى نوره مثل الجبل العظيم يسعى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يُعطى نوره اصغر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يُعطى نوره مثل النخلة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يُعطى أصغر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آخرهم رجلاً يُعطى نوره على إبهام قدميه يضيئ مرة ويُطفأ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فليهيئ الإنسان في هذه الدنيا أكثر ما يستطيع من مصابيح النور ليوم القيامة بما يكتسبه من الطاعات ويجتنبه من المعاصي، إلهي هَبْ لي كَمالَ الْانْقِطاعِ إلَيكَ وَ أَنِرْ أَبْصارَ قُلُوبِنا بِضياءِ نَظَرِها إِلَيكَ حَتّى تَخْرِقَ أَبْصارُ الْقُلُوبِ حُجُبَ النُّورِ فَتَصِلَ إلى مَعْدِنِ الْعَظَمَةِ وَ تَصيرَ أرْواحُنا مُعَلَّقَةً بعِزِّ قُدْسكَ</w:t>
      </w:r>
      <w:r>
        <w:rPr>
          <w:rFonts w:eastAsia="Amiri" w:cs="Amiri" w:ascii="Amiri" w:hAnsi="Amiri"/>
          <w:color w:val="111111"/>
          <w:sz w:val="28"/>
          <w:szCs w:val="28"/>
          <w:rtl w:val="true"/>
          <w:lang w:bidi="ar-SA"/>
        </w:rPr>
        <w:t xml:space="preserve">. </w:t>
      </w:r>
      <w:r>
        <w:rPr>
          <w:rStyle w:val="FootnoteAnchor"/>
          <w:rtl w:val="true"/>
        </w:rPr>
        <w:footnoteReference w:id="69"/>
      </w:r>
      <w:bookmarkStart w:id="27" w:name="pg15412_210649"/>
    </w:p>
    <w:p>
      <w:pPr>
        <w:pStyle w:val="Heading2"/>
        <w:numPr>
          <w:ilvl w:val="1"/>
          <w:numId w:val="1"/>
        </w:numPr>
        <w:rPr/>
      </w:pPr>
      <w:bookmarkStart w:id="28" w:name="__RefHeading___Toc6414577_2142443653"/>
      <w:bookmarkStart w:id="29" w:name="_Toc9"/>
      <w:bookmarkEnd w:id="27"/>
      <w:bookmarkEnd w:id="28"/>
      <w:r>
        <w:rPr>
          <w:rtl w:val="true"/>
        </w:rPr>
        <w:t xml:space="preserve">خطاب المرحلة </w:t>
      </w:r>
      <w:r>
        <w:rPr/>
        <w:t>413</w:t>
      </w:r>
      <w:r>
        <w:rPr>
          <w:rtl w:val="true"/>
        </w:rPr>
        <w:t xml:space="preserve"> :</w:t>
      </w:r>
      <w:r>
        <w:rPr>
          <w:rtl w:val="true"/>
        </w:rPr>
        <w:t>المتمسّك بدينه كالقابض على الجمر</w:t>
      </w:r>
      <w:bookmarkEnd w:id="29"/>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المتمسّك بدينه كالقابض على الجمر</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في كتاب بصائر الدرجات بسنده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وعنده جماعة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لقنّي اخواني مرتين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حوله من أصحابه أما نحن اخوانك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إنكم أصحابي، واخواني قوم في آخر الزمان آمنوا ولم يروني لقد عرفنيهم الله بأسمائهم وأسماء آبائهم من قبل أن يخرجهم من أصلاب آبائهم وأرحام امهاتهم، لأحدهُم أشد بقية على دينه من خرط القتاد في الليلة الظلماء أو كالقابض على جمر الغضا اولئك مصابيح الدجى ينجيهم الله من كل فتنة غبراء مظلمة</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فيه عدة أمور ينبغي الالتفات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من يتمسك بدينه وفضل من يثبت عليه بحيث يسميهم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اخوانه ويتمنى لقاءهم، وسيأتي إن أجر أحدهم يعادل خمسين بدرياً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يبيّن أيضاً صعوبة التمسّك بالدين والثبات عليه ويشبه صعوبته بالأمثلة المؤلمة المذكورة وهي القبض عل الجمر وخرط الشوك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الصحراوي القاسي، وهذا التوصيف في محله لأن الثبات على الدين يحتاج إلى مجاهدة ومصابرة سماه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الجهاد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لا يخضع للضغوط والاغراءات من أي جهة كانت، سواء كانت من جهة النفس الأمّارة بالسوء والشهوات والميالة للعب واللهو واللذات فتضغط عليه للاستجابة لها حتى لو كان فيه تضييع لدينه وآخرته، أو كانت الضغوط من جهة المجتمع اتباعاً للأعراف والثقافات واللياقات المتداولة في الملبس أو المعاملات مع الآخرين ونحو ذلك، أو من جهة ضغوط السلطات الحاكمة أو الزعامات المتنفذة كرؤساء العشائر ونحو ذلك التي تُكرِه الناس على اتباع وتنفيذ أوامرها وتدع الدين جانباً إذا عارض مصالحها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يظن البعض أن الالتزام بالدين شيء يسير ولا يستحق هذه المبالغة في صعوبته، فما أيسر أن يؤدي الإنسان صلواته المفروضة وصوم رمضان وتجنب الخمر والزنا ونحو ذلك وهكذا، وهو ظن خاطئ ناشئ من قصور في فهم معنى الحديث إذ ينبغي الالتفات إلى أن الحديث عبّر بلفظ الدين وهو أوسع من الأحكام الشرعية كالصلاة والصوم والحج والخمس من الواجبات والمحرمات المذكورة في الفقه، لأن للدين معنى واسعاً يشمل كل ما تضمنته الرسالة السماوية من العقائد والتصورات والمواقف والأخلاق سواء على صعيد الملكات النفسية أو السلوك العملي والعلاقات مع الآخرين، هذا كله مضافاً إلى الالتزام بالأحكام الشرعية، فالتمسّك بالدين يعني الالتزام بكل هذه التفاصيل والجزئيات التي يتعرض الإنسان فيها للابتلاء دائماً، تصوّر شخصاً في مواقع القيادة في الدولة ويستطيع كغيره أن يثري على حساب المال العام ويدير ظهره </w:t>
      </w:r>
    </w:p>
    <w:p>
      <w:pPr>
        <w:pStyle w:val="BookText"/>
        <w:rPr/>
      </w:pPr>
      <w:r>
        <w:rPr>
          <w:rFonts w:ascii="Amiri" w:hAnsi="Amiri" w:eastAsia="Amiri" w:cs="Amiri"/>
          <w:color w:val="111111"/>
          <w:sz w:val="28"/>
          <w:sz w:val="28"/>
          <w:szCs w:val="28"/>
          <w:rtl w:val="true"/>
          <w:lang w:bidi="ar-SA"/>
        </w:rPr>
        <w:t xml:space="preserve">للشعب والأمانة التي في عنقه لكنه يدع ذلك خوفاً من الله تعالى وليكون مع نفسه وشعبه أو افرض أنّك مدرّس وعندك طالب لا يستحق النجاح لكن له صلة بجهة قوية نافذة فتضغط عليك لتنجحه أو تغريك بشيء ما وأنت ترى في ذلك خيانة لشرف المهنة فهل تقاوم الضغوط والاغراءات وتكون أميناً، أو تؤذيك زوجتك بكلمات جارحة وهي ظالمة لك وأنت قادر على ردِّها فتكظم غيظك طاعة لله تعالى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تتعرض لمنظر مثير للشهوة المحرمة فتعرض بوجهك من خشية الله تعالى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نظرت إلى الدين بهذه السعة ستتأكد من صعوبة الثبات على الاستقامة والالتزام بالتفاصيل وإن التشبيه بالقبض على الجمر في محله وليس فيه مبالغة كما يتوهم البعض مما ذكرناه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 الكثير من أصحاب الأئمة يظنون أنهم قد أدوا ما عليهم وأنهم نجحوا في أداء ما هو مطلوب منهم لكن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 لهم توهمهم في ذلك بتجربة عملية تتعلق بطاعة ولي الأمر الذي أمر الله بطاعته فيما تحب وتكره، روى الكليني بسنده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أبي يوماً وعنده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منكم تطيب نفسه أن يأخذ جمرة في كفه فيمسكها حتى تطفأ؟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فكاع الناس كلهم ونكلوا، فقمت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أتأمر أن أفعل؟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إياك عنيت إنما أنت مني وأنا منك، بل إياهم أردت،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وكررها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أكثر الوصف وأقل الفعل، إن أهل الفعل قليل إن أهل الفعل قليل، ألا وإنا لنعرف أهل الفعل والوصف معاً، وما كان هذا منا تعاميا عليكم بل لنبلو أخباركم ونكتب آثاركم،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لكأنما مادت بهم الارض حياء‌اً مما قال، </w:t>
      </w:r>
    </w:p>
    <w:p>
      <w:pPr>
        <w:pStyle w:val="BookText"/>
        <w:rPr/>
      </w:pPr>
      <w:r>
        <w:rPr>
          <w:rFonts w:ascii="Amiri" w:hAnsi="Amiri" w:eastAsia="Amiri" w:cs="Amiri"/>
          <w:color w:val="111111"/>
          <w:sz w:val="28"/>
          <w:sz w:val="28"/>
          <w:szCs w:val="28"/>
          <w:rtl w:val="true"/>
          <w:lang w:bidi="ar-SA"/>
        </w:rPr>
        <w:t>حتى أني لأنظر إلى الرجل منهم يرفضّ عرقا ما يرفع عينيه من الارض فلما رأى ذلك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رحمكم الله فما أردت إلا خيرا، إن الجنة درجات فدرجة أهل الفعل لا يدركها أحد من أهل القول ودرجة أهل القول لا يدركها غيرهم،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لكأنما نشطوا من عقال</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ويحكي القرآن حوادث عديدة ممن فشلوا في المواقف ولم يستطيعوا القبض على دينهم كالمسلمين في معركة أُحد حين نهى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الرماة الخمسين على الجبل أن يتركوا مواقعهم فلما حاز أخوانهم المقاتلون الغنائم عصوا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وتركوا مواقعهم فهاجمهم العدو من الخلف وحصلت الكارثة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قضية جيش طالوت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فَصَلَ طَالُوتُ بِالْجُنُودِ قَالَ إِنَّ اللّهَ مُبْتَلِيكُم بِنَهَرٍ فَمَن شَرِبَ مِنْهُ فَلَيْسَ مِنِّي وَمَن لَّمْ يَطْعَمْهُ فَإِنَّهُ مِنِّي إِلاَّ مَنِ اغْتَرَفَ غُرْفَةً بِيَدِهِ فَشَرِبُواْ مِنْهُ إِلاَّ قَلِيلاً مِّنْهُمْ فَلَمَّا جَاوَزَهُ هُوَ وَالَّذِينَ آمَنُواْ مَعَهُ قَالُواْ لاَ طَاقَةَ لَنَا الْيَوْمَ بِجَالُوتَ وَجُنودِهِ قَالَ الَّذِينَ يَظُنُّونَ أَنَّهُم مُّلاَقُو اللّهِ كَم مِّن فِئَةٍ قَلِيلَةٍ غَلَبَتْ فِئَةً كَثِيرَةً بِإِذْنِ اللّهِ وَاللّهُ مَعَ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وأكثر من هؤلاء من يفشلون وينهزمون في المواجهة مع النفس الأمّارة بالسوء، وهذه الامتحانات والمزالق لا تختص بجيل دون آخر ولا بزمن دون آخر فإن سنة الابتلاء والتمحيص جارية في كل الأجيال والأزمان، وإن كانت أصعب في زمان الغيبة حيث لا نبي ولا إماماً معصوماً يرجع إليه ولا وحي ينزل من السماء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في غيبة الطوسي بسنده عن أبي عبد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قوم من بعدكم الرجل الواحد منهم له أجر خمسين منكم، قالوا يا رسول الله نحن كنا معك ببدر وأُحد وحنين ونزل فينا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لو تُحمَّلون لما حُمِّلوا لم تصبروا صبرهم</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فالثبات على الدين أمر صعب يحتاج إلى عزم وإلى إرادة وإلى معرفة ووعي ومراقبة وإلى توسل إلى الله تبارك وتعالى روى الشيخ الصدوق بسنده عن عبد الله بن سنان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ستصيبكم شبهة فتبقون بلا علم يُرى ولا إمام هدى لا ينجو منها إلا من دعا بدعاء الغريق، قلت وكيف دعاء الغريق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يا رحمان يا رحيم يا مقلب القلوب ثبّت قلبي على دينك،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مقلب القلوب والأبصار ثبت قلبي على دينك،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مقلب القلوب والأبصار، ولكن قل كما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مقلب القلوب ثبت قلبي على دينك</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ومهما يكن الأمر شاقاً وصعباً ويحتاج إلى مجاهدة طويلة فإنه يسهل بتوفيق الله تعالى والالتفات إلى الحوافز العظيمة التي أوردنا بعضها بحيث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يشتاق لمثل هؤلاء ويسأل الله تعالى لقاءهم ويسميهم أخواني، اللهم اجعلنا منهم بفضلك وكرمك</w:t>
      </w:r>
      <w:r>
        <w:rPr>
          <w:rFonts w:eastAsia="IRNazanin" w:cs="IRNazanin"/>
          <w:color w:val="111111"/>
          <w:sz w:val="28"/>
          <w:szCs w:val="28"/>
          <w:rtl w:val="true"/>
          <w:lang w:bidi="fa-IR"/>
        </w:rPr>
        <w:t xml:space="preserve">. </w:t>
      </w:r>
      <w:bookmarkStart w:id="30" w:name="pg15412_210654"/>
    </w:p>
    <w:p>
      <w:pPr>
        <w:pStyle w:val="Heading2"/>
        <w:numPr>
          <w:ilvl w:val="1"/>
          <w:numId w:val="1"/>
        </w:numPr>
        <w:rPr/>
      </w:pPr>
      <w:bookmarkStart w:id="31" w:name="__RefHeading___Toc6414579_2142443653"/>
      <w:bookmarkStart w:id="32" w:name="_Toc10"/>
      <w:bookmarkEnd w:id="30"/>
      <w:bookmarkEnd w:id="31"/>
      <w:r>
        <w:rPr>
          <w:rtl w:val="true"/>
        </w:rPr>
        <w:t xml:space="preserve">خطاب المرحلة </w:t>
      </w:r>
      <w:r>
        <w:rPr/>
        <w:t>414</w:t>
      </w:r>
      <w:r>
        <w:rPr>
          <w:rtl w:val="true"/>
        </w:rPr>
        <w:t xml:space="preserve"> :(</w:t>
      </w:r>
      <w:r>
        <w:rPr>
          <w:rtl w:val="true"/>
        </w:rPr>
        <w:t>قُلْ إِنَّمَا أَعِظُكُم بِوَاحِدَةٍ</w:t>
      </w:r>
      <w:r>
        <w:rPr>
          <w:rtl w:val="true"/>
        </w:rPr>
        <w:t xml:space="preserve">) </w:t>
      </w:r>
      <w:r>
        <w:rPr>
          <w:rtl w:val="true"/>
        </w:rPr>
        <w:t>أَن تَقُومُوا لِلَّهِ مَثْنَى وَفُرَادَى ثُمَّ تَتَفَكَّرُوا</w:t>
      </w:r>
      <w:bookmarkEnd w:id="32"/>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أَعِظُكُم بِوَاحِدَةٍ</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أَن تَقُومُوا لِلَّهِ مَثْنَى وَفُرَادَى ثُمَّ تَتَفَكَّرُوا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لجميع الناس وأبلغهم رسالة من الله تعالى واستعمال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للتأكيد على كون متعلقها مما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بتبليغه للناس، وإن كان كل القرآن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لِتُبَيِّنَ لِلنَّاسِ مَا نُزِّلَ إِلَيْهِمْ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ان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الاهتمام بالقضية الملقاة وإيصالها إلى الناس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ولإعطاء هذه القضية زخماً من التأثير الواسع في المجتمع فقد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يبلغ هذه الرسالة على نحو الموعظة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يكتفي بمجرد ابلاغها لهم على أي نحو كان، والوعظ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التذكير بالخير فيما يرقُّ له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المفردات عن الخليل، فالمراد اختيار الطريقة الرقيقة الشفيقة الرحيمة التي تتجاوز الاذن وتدخل القلب وتدفعه إلى التسليم بها لتحقيق الخير والصلاح لكم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وللتأكيد على أهمية هذه القضية وتركيز النظر عليها فقد استعمل اسلوبان للدلالة على انحصار تحقق الغرض بهذه الوسيلة، احدهما اداة 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وتأكيدها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ثانية لها فلا يوجد امامكم الا طريقة واحدة إن أخذتم بها تحققت الغاية ووصلتم إلى الهدف واستقمتم على الطريق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والقضية بسيطة منسجمة مع الطبيعة البشرية ومع الفطرة، لكنّها واسعة بسعة حاجات الانسان وطموحاته ومشاكله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إنكم في كل حقيقة تريدون البحث عنها وفي كل موقف تريدون اتخاذه، وكل مشروع تودون الاقدام عليه، وفي كل محنة تنزل بكم وكل مشكلة تعجزون عن حلها وكل كارثة تحيط بكم وكل قضية تقلقكم لا حلَّ لكم ولا علاج إلا بواحدة، وذلك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وتنهضوا وتتهيأوا وتستيقظوا وتكونوا على أهبة الاستعداد لأي شيء للرجوع إلى ربكم والتسليم لأمره، والالتزام الكامل بما يريده الله تعالى منكم، وتكسروا اغلال الهوى والتعصب والجهل والميول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الفرد والأمة إن لم يأخذوا بهذه الوسيلة ورضوا بأن يكونوا في غفلة وفي سبات وفي جهل وعمى فإنهم يتخبطون ويقعون بأيدي اللصوص وقطاع الطرق من شياطين الإنس والجن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يكون قيامكم ونهضتكم خالصاً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وليس اتباعاً لأهواء أو ميول أو عواطف أو تعصبات وتحزبات أو لنيل مغانم دنيوية أو تحت مؤثرات من صنع البشر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والمطلوب من هذه النهضة إعمال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تتفكروا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القضية المقصودة وسيلهمكم الله تعالى الحل ويّدلكم على الفعل المناسب وييسّر لكم </w:t>
      </w:r>
    </w:p>
    <w:p>
      <w:pPr>
        <w:pStyle w:val="BookText"/>
        <w:rPr/>
      </w:pPr>
      <w:r>
        <w:rPr>
          <w:rFonts w:ascii="Amiri" w:hAnsi="Amiri" w:eastAsia="Amiri" w:cs="Amiri"/>
          <w:color w:val="111111"/>
          <w:sz w:val="28"/>
          <w:sz w:val="28"/>
          <w:szCs w:val="28"/>
          <w:rtl w:val="true"/>
          <w:lang w:bidi="ar-SA"/>
        </w:rPr>
        <w:t>اسبابه ومقدماته، وفي الآية دلالة على أهمية الفكر والتفكير العقلاني المتحرر من اغلال التعصب والهوى فإن مثل هذا الفكر الحر هو حجر الأساس في بناء الهداية والكمال ومفتاح الوصول إليهما، ولإنجاز كل مشروع اجتماعي أو علمي أو سياسي أو اقتصادي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التفكر يكون مقدمة لمعرفة ما يتطلبه الأمر الإلهي في تلك القضية والتسليم التام لما يريده الله تعالى منك فتأتمر بأمره وتنتهي بنهيه، وقد اطلقت الآية التفكير فلم تقيّده بماذا لكي تجعل هذه القاعدة عامة لكل قضية ولكل مسألة ابتداءاً من القضية المحورية الكبرى وهي التوحيد والإيمان بالله تعالى والمعاد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نَذِيرٌ لَّكُم بَيْنَ يَدَيْ عَذَابٍ 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يخاطَبْ المشركون والكافرون بهذه الآية، إلى قضية النبوة والرسالة للمنكرين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بِصَاحِبِكُمْ مِنْ 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قضية الإمامة والولاية للجاحدين بها إلى سائر القضايا الحياتية الأخرى الصغيرة والكبيرة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وليكن قيامكم ونهضتكم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أنفسكم لكي تخلوا بربكم وتنفتحوا عليه ويكون ادعى للتأمل والتفكر، واتخذوا أيضاً شخصا 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اثنين اثنين ليكون رفيقا لكم وناصحا ومرآة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مرآة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فيعينك على التعرف على اخطائك وعيوبك وتستشيره فيما ينبغي فعله ويعينك على الخير، وتجنبوا الانسياق وراء العامة وكثرة الناس مما يعرف بالسلوك الجمعي وقيل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 مع الناس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الانسياق مذموم ويوردك مواطن الهلكة والبوار لأنه انفعالي عاطفي يسِّيره اهل المكر والخديعة والباطل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تُطِعْ أَكْثَرَ مَن فِي الأَرْضِ يُضِلُّوكَ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أَكْثَرُ النَّاسِ وَلَوْ حَرَصْتَ بِمُؤْمِنِينَ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العناصر الثلاثة التي تُفهم من الآية كفيلة بصنع البيئة المناسبة للتكامل والتي تأخذ بيد الانسان نحو الكمال وقد جمعها الامام الجواد ع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يحتاج الى توفيق من الله وواعظ من نفسه وقبول ممن ينصحه</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فالواعظ من نفسه ثمرة القيام فرادى والقبول ممن ينصحه ثمرة القيام مثنى والتوفيق من الله ثمرة القيام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القاعدة التي يقدمها الله تعالى هدية لنا من خلال كتابه الكريم هي البداية الصحيحة لكل مشروع، وتقيّم من خلالها كل حركة او دعوة، وتواجه بها كل مشكلة، اما اتخاذ المواقف الارتجالية والانفعالية العاطفية فهو فعل غير منتج</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فلنغتنم هذه الهدية الالهية المباركة في كل حياتنا خصوصا في وقت الازمات والمحن كالتي تمر بها البلاد اليوم حيث يعيث فيها الارهاب الاعمى فسادا وقتلا وتشريدا واجراما، فقبل ان نلهث وراء هذا وذاك ونستجدي منه النصرة والعون وهو يزيدنا اذلالا واهانة، علينا ان ننتفض على انفسنا واهوائنا لان الاغلب غفلوا عن الله تعالى ونسوه تبارك وتعالى فأنساهم الله انفسهم وتركوا الامر بالمعروف والنهي عن المنكر بل صاروا عقبة كؤود في طريق المصلحين والآمرين بالمعروف والنهي عن المنكر وكثير منهم ممن يرجى ان يكون عوناً على طاعة الله تعالى ولذا تحققت النتيجة التي حذر منها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تعالى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لتأمرن بالمعروف ولتنهن عن المنكر، </w:t>
      </w:r>
    </w:p>
    <w:p>
      <w:pPr>
        <w:pStyle w:val="BookText"/>
        <w:rPr/>
      </w:pPr>
      <w:r>
        <w:rPr>
          <w:rFonts w:ascii="Amiri" w:hAnsi="Amiri" w:eastAsia="Amiri" w:cs="Amiri"/>
          <w:color w:val="111111"/>
          <w:sz w:val="28"/>
          <w:sz w:val="28"/>
          <w:szCs w:val="28"/>
          <w:rtl w:val="true"/>
          <w:lang w:bidi="ar-SA"/>
        </w:rPr>
        <w:t>او ليستعملن عليكم شراركم فيدعو خياركم فلا يستجاب لكم</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 فهذا هو سبب تسلّط الأشرار الارهابيين والمجرمين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وسيلة لنا ولا حل ينجينا الا بواحدة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أَعِظُكُمْ 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ان ننهض لله وفي سبيل الله ونرجع إلى الله تبارك وتعالى، وندعوه ونتوسل بأقرب الوسائل إليه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حبيبه محمد المصطفى وآله الطاهرين صلوات الله عليهم أجمعين ونستغيث بصاحب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ليشملنا بألطافه ورعايته وسيلهمنا الله تعالى الحلول الصحيحة ويعيننا على تنفيذها والعمل بها، خصوصاً ونحن نستقبل شهر الله الكريم شهر المغفرة والرحمة والفوز بالجنة والنجاة من النار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السيد ابن طاووس بالإسناد عن اليسع بن حمزة القمي</w:t>
      </w:r>
      <w:r>
        <w:rPr>
          <w:rStyle w:val="FootnoteAnchor"/>
          <w:rtl w:val="true"/>
        </w:rPr>
        <w:footnoteReference w:id="7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عمرو بن مسعدة وزير المعتصم الخليفة إنه جاء علي بالمكروه الفظيع حتى تخوفته على اراقة دمي وفقر عقبي، فكتبت إلى سيدي أبي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أشكو إليه ما حلَّ بي، فكتب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روع عليك ولا بأس، فادع</w:t>
      </w:r>
      <w:r>
        <w:rPr>
          <w:rStyle w:val="FootnoteAnchor"/>
          <w:rtl w:val="true"/>
        </w:rPr>
        <w:footnoteReference w:id="79"/>
      </w:r>
      <w:r>
        <w:rPr>
          <w:rFonts w:ascii="Amiri" w:hAnsi="Amiri" w:eastAsia="Amiri" w:cs="Amiri"/>
          <w:color w:val="111111"/>
          <w:sz w:val="28"/>
          <w:sz w:val="28"/>
          <w:szCs w:val="28"/>
          <w:rtl w:val="true"/>
          <w:lang w:bidi="ar-SA"/>
        </w:rPr>
        <w:t xml:space="preserve">الله بهذه الكلمات، يخلّصك الله وشيكاً مما وقعت فيه، </w:t>
      </w:r>
    </w:p>
    <w:p>
      <w:pPr>
        <w:pStyle w:val="BookText"/>
        <w:rPr/>
      </w:pPr>
      <w:r>
        <w:rPr>
          <w:rFonts w:ascii="IRNazanin" w:hAnsi="IRNazanin" w:eastAsia="IRNazanin"/>
          <w:color w:val="111111"/>
          <w:sz w:val="28"/>
          <w:sz w:val="28"/>
          <w:szCs w:val="28"/>
          <w:rtl w:val="true"/>
          <w:lang w:bidi="fa-IR"/>
        </w:rPr>
        <w:t xml:space="preserve">ويجعل لك فرجاً، فإن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يدعون بها عند إشراف البلاء وظهور الأعداء وعند تخوّف الفقر وضيق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اليسع بن حمزة فدعوت الله بالكلمات التي كتب إليّ سيدي بها في صدر النهار فوالله ما مضى شطره حتى جائني رسول عمرو بن مسعدة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الوزير، فنهضت ودخلت عليه، فلما بصُر بي تبسّم إليّ وأمر بالحديد ففُكَّ عني، وبالأغلال فحُلَت مني، وأمر لي بخلعه من فاخر ثيابه، واتحفني بطيب، ثم أدناني وقرّبني وجعل يحدثني ويعتذر إليّ، وردّ عليّ جميع ما كان استخرجه مني وأحسن رفدي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تحلُّ به عقد المكاره</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والموجود في 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فبهذا الدعاء وأدعية الفرج الأخرى نستمطر رحمة الله تعالى ومغفرته وأن يرفع عنّا البلايا والفتن، ولنجعل هذه العودة إلى الله تعالى والانتباه من الغفلة واحدة من منافع المرور بهذا البلاء الشديد والتعرّض لهذه الصدمة ليكون بلاء خير لنا وليس جزاءً لسوء أفعالنا، تصديقاً لعنوان البيان الذي أصدرناه تعليقاً على هذه الأحداث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ضارة نافعة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تخفى المنافع الأخرى التي تحققت حيث</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أعادت تذكير الناس بإمام زمانهم الذي غفلوا عنه وما غفل عنهم بدعائه وعنايته واستشعروا الحاجة لظهوره وتولّيه بنفسه الشريفة قيادة البشرية نحو الهدى والصلاح والقضاء على الباطل والانحراف والجاهلية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 الناس حول مرجعيتهم الدينية واستجابوا لنداءاتها حتى التطوع للقتال وملأوا معسكرات التدريب وألقوا الحجة عليها لتنهض بمسؤوليتها وأفشلوا خطط من حاولوا اضعاف المرجعية الدينية وفصل القواعد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انبعثت الروح الوطنية بعد أن ضاعت في هوس الانتماءات القومية والطائفية والايدلوجية وتفرّق الشعب أيدي سبأ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 المسؤولون السياسيون والعسكريون من سكر المغانم التي انهمكوا في جمعها وحيازتها من مواقعهم بغير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 الكثير خلافاتهم واتحدوا على هدف واحد وهو دفع هذا الخطر الخبيث</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وغيرها من النتائج التي ينبغي للعقلاء الالتفات إليها من دون الحاجة إلى تعريضهم لهذا البلاء الشديد كما 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لا تؤدبني بعقوبتك ولا تمكر بي في حيلتك</w:t>
      </w:r>
      <w:r>
        <w:rPr>
          <w:rFonts w:eastAsia="Amiri" w:cs="Amiri" w:ascii="Amiri" w:hAnsi="Amiri"/>
          <w:color w:val="111111"/>
          <w:sz w:val="28"/>
          <w:szCs w:val="28"/>
          <w:rtl w:val="true"/>
          <w:lang w:bidi="ar-SA"/>
        </w:rPr>
        <w:t xml:space="preserve">). </w:t>
      </w:r>
      <w:bookmarkStart w:id="33" w:name="pg15412_210661"/>
    </w:p>
    <w:p>
      <w:pPr>
        <w:pStyle w:val="Heading2"/>
        <w:numPr>
          <w:ilvl w:val="1"/>
          <w:numId w:val="1"/>
        </w:numPr>
        <w:rPr/>
      </w:pPr>
      <w:bookmarkStart w:id="34" w:name="__RefHeading___Toc6414581_2142443653"/>
      <w:bookmarkStart w:id="35" w:name="_Toc11"/>
      <w:bookmarkEnd w:id="33"/>
      <w:bookmarkEnd w:id="34"/>
      <w:r>
        <w:rPr>
          <w:rtl w:val="true"/>
        </w:rPr>
        <w:t xml:space="preserve">خطاب المرحلة </w:t>
      </w:r>
      <w:r>
        <w:rPr/>
        <w:t>415</w:t>
      </w:r>
      <w:r>
        <w:rPr>
          <w:rtl w:val="true"/>
        </w:rPr>
        <w:t xml:space="preserve"> :{</w:t>
      </w:r>
      <w:r>
        <w:rPr>
          <w:rtl w:val="true"/>
        </w:rPr>
        <w:t>وَلْيَعْفُوا وَلْيَصْفَحُوا</w:t>
      </w:r>
      <w:r>
        <w:rPr>
          <w:rtl w:val="true"/>
        </w:rPr>
        <w:t>}</w:t>
      </w:r>
      <w:bookmarkEnd w:id="35"/>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وَلْيَعْفُوا وَلْيَصْفَحُوا</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هذه الليلة الأخيرة من شهر رمضان المبارك نأخذ درساً من فعالية كان يقيمها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هذه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تطبيق وتجسيد لآية في القران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خلقهم القرآن ،والآية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وَلْيَعْفُوا وَلْيَصْفَحُوا أَلَا تُحِبُّونَ أَنْ يَغْفِرَ اللَّهُ لَكُمْ وَاللَّهُ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تعلمنا اسلوباً لتحصيل المغفرة الالهية والعفو والصفح ،وإن كان الله تعالى متصفاً في ذاته بأنه غفور رحيم ويبتدئ عباده بمغفرته ورحمته وإن لم يكن منهم استحقاق ،لكنه تعالى يزيدهم من فضله فيعلمهم أنهم إن أحبوا أن يغفر الله لهم وكل إنسان يحب ذلك إذ ما من عاقل مستعد لملاقاة الله تعالى بعمله من دون فضل الله تعالى وكرمه فعليهم أن يتعاملوا بينهم بالعفو والصفح ويتجاوز بعضهم عن بعض ليحتجوا بذلك على الله تعالى احتجاج انس ومودة وشفقة واستعطاف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المعاني عبر عنها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ابي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أَنْزَلْتَ فِي كِتابِكَ أَنْ نَعْفُوَ عَمَّنْ ظَلَمَنا وَقْدْ ظَلَمْنا أَنْفُسَنا فَاعْفُ عَنّا فَإِنَّكَ أَوْلى بِذلِكَ مِنّا وَأَمَرْتَنا أَنْ لانَرُدَّ سائِلاً عَنْ أَبْوابِنا وَقَدْ جِئْتُكَ سائِلاً فَلا تَرُدَّنِي إِلاّ بِقَضاء حاجَتِي</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جسّد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الآية في فعالية كان يجريها في آخر ليلة من كل شهر رمضان ،فقد روى السيد أبن طاووس في كتاب الاقبال بإسناده الى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مضمونها باختصار ان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يشتري العبيد والاماء خلال السنة ويؤدبهم وليفقهّم وكان لا يضرب عبداً ولا امة وإذا أذنب احد منهم كتب ذنبه في صحيفة وتاريخها ولم يعاقبه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إذا كانت آخر ليلة من شهر رمضان ،دعاهم وجمعهم حوله ،ثم أظهر الكتاب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فلان فعلتَ كذا وكذا ولم أودبّك اتذكر ذلك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ابن رسول الله ،حتى ياتي على آخرهم ويقرّرهم جميعاً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يقوم وسطهم ويقول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أرفعوا أصواتكم وقولوا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بن الحسين إن ربَّك قد آحصى عليك كل ما عملت ،كما آحصيت علينا ما عملنا ،ولديه كتاب ينطق عليك بالحق ،لا يغادر كبيرة ولا صغيرة إلا احصاها ،وتجد كل ما عملت لديه حاضراً كما وجدنا كل ما عملنا لديك حاضراً ،فأعفُ وأصفح كما ترجو من المليك أن يعفو عنك ،فأعفُ عنا تجده عفّوا ،وبك رحيماً ،ولك غفوراً ،ولا يظلم ربك أحدا ،كما لديك كتاب ينطّق بالحق علينا لا يغادر صغيرة ولا كبيرة مما اتيناها إلا أحصاها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ينادي بذلك على نفسه ويلقنّهم ،وهم ينادون معه وهو واقف بينهم يبكي وينوح ويدعو بمضمون ما نقلناه من دعاء ابي حمزة ،ثم يقبل عليهم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عفوت عنكم فهل عفوتم عني ومما كان مني اليكم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عفونا عنك يا سيدنا وما اسأت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اللهم أعفُ عن علي بن الحسين كما عفا عنا فأعتقهُ من النار كما أعتق رقابنا من الرق فيقولون ذلك ،فيقول اللهم آمين رب العالمين اذهبوا فقد عفوتُ عنكم وأعتقت رقابكم رجاءه للعفو عني وعتق رقبتي فيعتقهم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يوم الفطر منحهم جوائز تصونهم وتغنيهم عما في أيدي الناس ،وما من سنة إلا وكان يعتق فيها في آخر ليلة من شهر رمضان ما بين العشرين نفساً الى أقل أو أكثر</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في الرواية دروس عديدة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ائمة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وسمو اخلاقهم وترّفعهم عن الانتقام والرد على الاساءة مضافاً الى اننا تعرفنا من خلالها على احدى الوسائل التي نشر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ومناقبهم وأخلاقهم ومظلوميتهم لأن هؤلاء العبيد كانوا ينتشرون في الامصار وينقلون ما شاهدوه من سيرة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كلها اشارات مختصرة ،والمهم هنا تطبيق الآية الكريمة على هذا الفعل ،فقد 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يستطيع أن يقوم بهذا العمل سراً بينه وبين ربه فيعفوا عمن أساء اليه ويطلب من الله تعالى العفو إلا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يجري </w:t>
      </w:r>
    </w:p>
    <w:p>
      <w:pPr>
        <w:pStyle w:val="BookText"/>
        <w:rPr/>
      </w:pPr>
      <w:r>
        <w:rPr>
          <w:rFonts w:ascii="Amiri" w:hAnsi="Amiri" w:eastAsia="Amiri" w:cs="Amiri"/>
          <w:color w:val="111111"/>
          <w:sz w:val="28"/>
          <w:sz w:val="28"/>
          <w:szCs w:val="28"/>
          <w:rtl w:val="true"/>
          <w:lang w:bidi="ar-SA"/>
        </w:rPr>
        <w:t xml:space="preserve">العمل علناً ليوصل هذا الدرس الى الآخرين ولُينقل عبر الاجيال مضافاً الى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بالقلب كما انه عبادة له فإجراء ما فيه على الجوارح ايضاً عبادة للجوارح فعند الاتيان بالجوارح تتحقق العبادة بها ايضاً، وانها تؤثر في القلب تأثيراً خاصاً ورقة لا يؤثره مجرد الامر القلبي ويصير سبباً لعمل آخر مؤثر ايضاً فيمتد الفيض الدائم، لان للجوارح ايضاً حظاً من نور العمل فيؤثر عملها في القلب نوراً زائدا على نور عمله</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الادب هو ما يريده الله تعالى ورسوله والائمة 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اذ لا شيء يستحق التباغض والتقاطع بين المؤمنين وخصوصا اذا كانوا ذوي رحم ،وليس من المعقول اننا نرجو رضا الله تبارك وتعالى ومجاورة اولياءه في الجنان ونحن نقطع الرحم وآصرة الايمان لأجل كلمة سيئة قالها او تقصير صدر منه او تجاوز على بعض حقوقه، او تنازع بينهم على مال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والملفت للنظر ان الآية التي ورد فيها الامر بالعفو والصفح جاءت في سياق جريمة كبرى ارتكبها البعض في حق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اتهموا زوجته مارية القبطية بالفاحشة وانها ولدت ابراهيم من خدين لها لا من 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الحادثة المعروفة بحديث الافك، فرغم عظم الجريمة وعظم من وقعت عليه وهو اكرم خلق الله وخاتم الأنبياء ،ورئيس الدولة ،وقد اشارة الآيات الى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وَالْآخِرَةِ وَاللَّهُ يَعْلَمُ وَأَنْتُمْ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وقال تعالى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يَرْمُونَ الْمُحْصَنَاتِ الْغَافِلَاتِ الْمُؤْمِنَاتِ لُعِنُوا فِي الدُّنْيَا وَالْآخِرَةِ وَلَهُمْ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جاء معها الامر بالعفو والصفح في الآية محل البحث، فكيف لا نعفو ولا نصفح نحن عن توافه الامور التي نتعرض لها في حياتنا</w:t>
      </w:r>
      <w:r>
        <w:rPr>
          <w:rFonts w:eastAsia="Amiri" w:cs="Amiri" w:ascii="Amiri" w:hAnsi="Amiri"/>
          <w:color w:val="111111"/>
          <w:sz w:val="28"/>
          <w:szCs w:val="28"/>
          <w:rtl w:val="true"/>
          <w:lang w:bidi="ar-SA"/>
        </w:rPr>
        <w:t xml:space="preserve">. </w:t>
      </w:r>
      <w:bookmarkStart w:id="36" w:name="pg15412_210666"/>
    </w:p>
    <w:p>
      <w:pPr>
        <w:pStyle w:val="Heading2"/>
        <w:numPr>
          <w:ilvl w:val="1"/>
          <w:numId w:val="1"/>
        </w:numPr>
        <w:rPr/>
      </w:pPr>
      <w:bookmarkStart w:id="37" w:name="__RefHeading___Toc6414583_2142443653"/>
      <w:bookmarkStart w:id="38" w:name="_Toc12"/>
      <w:bookmarkEnd w:id="36"/>
      <w:bookmarkEnd w:id="37"/>
      <w:r>
        <w:rPr>
          <w:rtl w:val="true"/>
        </w:rPr>
        <w:t xml:space="preserve">خطاب المرحلة </w:t>
      </w:r>
      <w:r>
        <w:rPr/>
        <w:t>416</w:t>
      </w:r>
      <w:r>
        <w:rPr>
          <w:rtl w:val="true"/>
        </w:rPr>
        <w:t xml:space="preserve"> :</w:t>
      </w:r>
      <w:r>
        <w:rPr>
          <w:rtl w:val="true"/>
        </w:rPr>
        <w:t xml:space="preserve">وَبِالْوَالِدَيْنِ إِحْسَانًا رسول الله وأمير المؤمنين </w:t>
      </w:r>
      <w:r>
        <w:rPr>
          <w:rtl w:val="true"/>
        </w:rPr>
        <w:t>(</w:t>
      </w:r>
      <w:r>
        <w:rPr>
          <w:rtl w:val="true"/>
        </w:rPr>
        <w:t>صلوات الله عليهما</w:t>
      </w:r>
      <w:r>
        <w:rPr>
          <w:rtl w:val="true"/>
        </w:rPr>
        <w:t>)</w:t>
      </w:r>
      <w:bookmarkEnd w:id="3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وَبِالْوَالِدَيْنِ إِحْسَانًا</w:t>
      </w:r>
      <w:r>
        <w:rPr>
          <w:rStyle w:val="FootnoteAnchor"/>
          <w:rtl w:val="true"/>
        </w:rPr>
        <w:footnoteReference w:id="85"/>
      </w:r>
      <w:r>
        <w:rPr>
          <w:rFonts w:ascii="Amiri" w:hAnsi="Amiri" w:eastAsia="Amiri" w:cs="Amiri"/>
          <w:color w:val="111111"/>
          <w:sz w:val="28"/>
          <w:sz w:val="28"/>
          <w:szCs w:val="28"/>
          <w:rtl w:val="true"/>
          <w:lang w:bidi="ar-SA"/>
        </w:rPr>
        <w:t xml:space="preserve">رسول الله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الآيات الكريمة والروايات الشريفة الواردة في وجوب بر الوالدين والاحسان اليهما وحرمة عقوقهما كثيرة جدا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رَبُّكَ أَلَّا تَعْبُدُوا إِلَّا إِيَّاهُ وَبِالْوَالِدَيْنِ إِحْسَانًا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وَوَصَّيْنَا الْإِنْسَانَ بِوَالِدَيْهِ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اشْكُرْ لِي وَلِوَالِدَيْكَ إِلَيَّ الْمَصِيرُ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وَصَاحِبْهُمَا فِي الدُّنْيَا مَعْرُوفًا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وَوَصَّيْنَا الْإِنْسَانَ بِوَالِدَيْهِ إِحْسَانًا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تَعْبُدُونَ إِلَّا اللَّهَ وَبِالْوَالِدَيْنِ إِحْسَانًا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اما الروايات فكثيرة جدا نذكر منها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سُئل عن حق الوالدين على ولدهما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جنتك ونارك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في رضا الوالد وسخط الله في سخط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w:t>
      </w:r>
    </w:p>
    <w:p>
      <w:pPr>
        <w:pStyle w:val="BookText"/>
        <w:rPr/>
      </w:pPr>
      <w:r>
        <w:rPr>
          <w:rFonts w:ascii="Amiri" w:hAnsi="Amiri" w:eastAsia="Amiri" w:cs="Amiri"/>
          <w:color w:val="111111"/>
          <w:sz w:val="28"/>
          <w:sz w:val="28"/>
          <w:szCs w:val="28"/>
          <w:rtl w:val="true"/>
          <w:lang w:bidi="ar-SA"/>
        </w:rPr>
        <w:t>الوالدين اكبر فريضة</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هذا معنى واضح ومعروف ولا يحتاج الى بيان وتفصيل وكل الذي علينا هو التنفيذ والالتزام بكل حب ومودة ورحمة وصبر وسعة الصدر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ما اريد ان اشير اليه فهو مصداق آخر للوالدين تنطبق عليهما هذه الآيات والروايات بل هي فيهما أأكد وأشد، وتبينهُ الرواية التالية، روى الشيخ الصدوق بسنده عن انس ابن مالك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علي بن أبي طالب ع في الشهر الذي أصيب فيه وهو شهر رمضان فدعا ابنه الحسن 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اعل المنبر فاحمد الله كثيرا، وأثن عليه، واذكر جدك رسول الله ص بأحسن الذكر،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ولدا عق أبويه، لعن الله ولدا عق أبويه، لعن الله ولدا عق أبويه، لعن الله عبدا أبق من مواليه، لعن الله غنما ضلت عن الراعي</w:t>
      </w:r>
      <w:r>
        <w:rPr>
          <w:rStyle w:val="FootnoteAnchor"/>
          <w:rtl w:val="true"/>
        </w:rPr>
        <w:footnoteReference w:id="87"/>
      </w:r>
      <w:r>
        <w:rPr>
          <w:rFonts w:ascii="Amiri" w:hAnsi="Amiri" w:eastAsia="Amiri" w:cs="Amiri"/>
          <w:color w:val="111111"/>
          <w:sz w:val="28"/>
          <w:sz w:val="28"/>
          <w:szCs w:val="28"/>
          <w:rtl w:val="true"/>
          <w:lang w:bidi="ar-SA"/>
        </w:rPr>
        <w:t>وانزل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خطبته ونزل اجتمع الناس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أمير المؤمنين وابن بنت رسول الله نبئنا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على أمير المؤمنين ع، 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مع النبي ص في صلاة صلاها فضرب بيده اليمنى إلى يدي اليمنى فاجتذبها فضمها إلى صدره ضما شديدا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وأنت أبوا هذه الأمة، فلعن الله من عقنا،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أنت موليا هذه الأمة فلعن الله من أبق عنا،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وأنت راعيا هذه الأمة فلعن الله من ضل عنا، 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آمين، قال أمير 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قائلين يقولان معي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ومن القائلان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 وميكائيل ع</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وورد في تفسير فرات بن ابراهيم بسنده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اشْكُرْ لِي وَلِوَالِدَيْكَ إِلَيَّ الْمَصِيرُ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تفسير القمي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وَبِالْوَالِدَيْنِ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فالوالدان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عن جابر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وَوَالِدٍ وَمَا وَلَدَ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ولد من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وَوَصَّيْنَا الْإِنْسَانَ بِوَالِدَيْهِ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رسول الله وعلي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ويشرح في تفسير العسكري معنى ابوتهما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وَبِالْوَالِدَيْنِ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والديكم واحقهما بشكركم محمد وعلي، وقال علي ابن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انا وعلي بن ابي طالب ابوا هذه الامة، ولحقُّنا عليهم اعظم من حق والديهم فانا ننقذهم ان اطاعونا من النار الى دار القرار ونلحقهم من العبودية بخيار الاحرار</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الراغب في المفردات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الوالد ويُسّمى كل من كان سببا في ايجاد شيء او صلاحه او ظهوره اباً ولذلك يسمى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 المؤمنين،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لنَّبِيُّ أَوْلَى بِالْمُؤْمِنِينَ مِنْ أَنْفُسِهِمْ وَأَزْوَاجُهُ أُمَّهَاتُهُمْ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وانت ابوا هذه الامة</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فالإنسان له حياتان ووجودان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و وجود بدني مادي في هذه الحياة الدنيا به يأكل ويشرب ويتحرك ويتزوج مما يشارك فيه الحيوانات وينتهي بالموت، واصله من الوالدين النسبيين الاب والام مما اوجب لهما الحقوق المعروفة للوالدين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ووجود معنوي به يتكامل ويسمو ويرتقي وهو الموجب للفوز في الحياة الابدية وقوامه الايمان بالله تعالى وبما جاءت به رسُلُه، وهذه هي الحياة الحقيقة للانسان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الدَّارَ الْآخِرَةَ لَهِيَ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وصف الله تعالى في آيات كثيرة من القران الكريم الايمان بالحياة والكفر بالموت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امثلة عديدة للمؤمن والكافر بالأرض الميتة فأحييناها بماء الايمان والمعارف الالهية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اصل هذه الحياة المعنوية ووجودنا فيها ولولاهما لكنّا امواتاً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وَمَا كُنَّا لِنَهْتَدِيَ لَوْلَا أَنْ هَدَانَا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ابوا هذه الامة في حياتها المعنوية ولانها الحياة الاهم والاسمى كان حقهما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اكبر من </w:t>
      </w:r>
    </w:p>
    <w:p>
      <w:pPr>
        <w:pStyle w:val="BookText"/>
        <w:rPr/>
      </w:pPr>
      <w:r>
        <w:rPr>
          <w:rFonts w:ascii="Amiri" w:hAnsi="Amiri" w:eastAsia="Amiri" w:cs="Amiri"/>
          <w:color w:val="111111"/>
          <w:sz w:val="28"/>
          <w:sz w:val="28"/>
          <w:szCs w:val="28"/>
          <w:rtl w:val="true"/>
          <w:lang w:bidi="ar-SA"/>
        </w:rPr>
        <w:t>الوالدين النسبيين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مما يدل عليه من القران الكريم لرفع الاستغراب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إِنَّا وَجَدْنَا آبَاءَنَا عَلَى 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حُمِل على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علماءنا الذين ربونا بالعلم بدلالة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أَطَعْنَا سَادَتَنَا وَكُبَرَاءَنَا فَأَضَلُّونَا السَّبِيلَا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اشْكُرْ لِي وَلِوَالِدَيْكَ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عنى الاب الذي ولده والمعلم الذي علمه</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بل يمكن القول انهما ابوا هذه الامة حتى بالمعنى الاول، لانهما العلة الغائية للموجودات خلق الكون لاجلهم وبهم يرزقون وبهم تستمر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ولولاهم لساخت الارض باهلها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وبهم يسبب الله الاسباب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والى الان نكون قد عرفنا جانبا من الحديث الذي له اتجاهان لان الابوّة من المعاني المتضايفة كما يعبر اهل المنطق والاصول اي النسبية ذات الاتجاهين، فلا تتحقق الابوّة الا بالبنوّة، لذا علينا ان نلتفت الى هذا التشريف العظيم الذي منَّ الله تعالى به علينا اذ جعلنا ابناءاً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يعرف قيمته مثل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ولايتي لعلي بن أبي طالب ع أحب إلي من ولادتي منه، لأن ولايتي لعلي بن أبي طالب فرض، وولادتي منه فضل</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نقرأ الآيات الكريمة بهذه الرؤية الجديدة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وَبِالْوَالِدَيْنِ إِحْسَانًا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وَوَصَّيْنَا الْإِنْسَانَ بِوَالِدَيْهِ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اشْكُرْ لِي وَلِوَالِدَيْكَ إِلَيَّ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وتقدم ان </w:t>
      </w:r>
    </w:p>
    <w:p>
      <w:pPr>
        <w:pStyle w:val="BookText"/>
        <w:rPr/>
      </w:pPr>
      <w:r>
        <w:rPr>
          <w:rFonts w:ascii="IRNazanin" w:hAnsi="IRNazanin" w:eastAsia="IRNazanin"/>
          <w:color w:val="111111"/>
          <w:sz w:val="28"/>
          <w:sz w:val="28"/>
          <w:szCs w:val="28"/>
          <w:rtl w:val="true"/>
          <w:lang w:bidi="fa-IR"/>
        </w:rPr>
        <w:t xml:space="preserve">حقهما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من حق الوالدين الذي عرفنا عظمته، عن الامام الحسن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وعلي ابوا هذه الامة فطوبى لمن كان بحقهما عارفا ولهما في كل احواله مطيعا يجعله الله من افضل سكان جنانه ويسعده بكراماته ورضوانه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عرف حق ابويه الافضلين محمد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واطاعهما حق الطاعة قيل له تبحبح في اي الجنان شئت</w:t>
      </w:r>
      <w:r>
        <w:rPr>
          <w:rFonts w:eastAsia="IRNazanin" w:cs="IRNazanin"/>
          <w:color w:val="111111"/>
          <w:sz w:val="28"/>
          <w:szCs w:val="28"/>
          <w:rtl w:val="true"/>
          <w:lang w:bidi="fa-IR"/>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وعلينا ان نكون ابناءا بارين مطيعين، نقل في المناقب عن القاضي ابي بكر احمد ابن كامل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ان حق علي على كل مسلم ان لا يعصيه ابدا</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واذا لم تتحقق شروط البنوة فان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يتبرءان منه وينفيان انتسابه اليهما، وتصور العار الذي يلحق من يتبرأ منه ابواه وينفيان نسبته اليهما،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يكره احدكم ان ينفى عن ابيه وامه الذين ولداه قالوا بلى، قال فليجتهد ان لا ينفى عن ابيه وامه الذين هما ابواه افضل من ابوي نفسه</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حُكي ان ذئباً نزى على انثى غزال فحملت منه وولدت مولودا اختلف فيه هل هو ذئب ام غزال ليُطبَّق الحكم الشرعي على كل منهما، وتقول الحكاية ان القاضي حكم بان يقدم امامه نوعان من الطعام احدهما من الرياحين والمسك والاخر من الجيف ولحوم الميتة، فان تناول الاول فهو غزال وان تناول الثاني </w:t>
      </w:r>
    </w:p>
    <w:p>
      <w:pPr>
        <w:pStyle w:val="BookText"/>
        <w:rPr/>
      </w:pPr>
      <w:r>
        <w:rPr>
          <w:rFonts w:ascii="IRNazanin" w:hAnsi="IRNazanin" w:eastAsia="IRNazanin"/>
          <w:color w:val="111111"/>
          <w:sz w:val="28"/>
          <w:sz w:val="28"/>
          <w:szCs w:val="28"/>
          <w:rtl w:val="true"/>
          <w:lang w:bidi="fa-IR"/>
        </w:rPr>
        <w:t>فهو ذئب</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ومحل الشاهد ان بنوّة الانسان لاحد تعرف من خلال المنهج الذي يسير عليه ويرتضيه لنفسه فان كان صالحا كان ابنا لرسول الله وامير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فاسدا منحرفا فهو ابن لمعاوية ويزيد ونظرائهما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الحديث الشريف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 الرجل منكم اذا ورع في دينه وصدق الحديث وادّى الأمانة وحسُن خلقه مع الناس قيل هذا جعفري، فيسرُّني ذلك ويدخل عليَّ منه السرور، وقيل هذا أدب جعفر ، واذا كان على غير ذلك دخل عليَّ بلاؤه وعاره، وقيل هذا أدب جعفر</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ينسبك فعلا اليه والى ابائه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وتحمل لقبه اذا تحليت بهذه الصفات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القرآن الكريم قول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تَبِعَنِي فَإِنَّهُ مِنِّي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إبراهيم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سار على نهجه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واتبعه كان منه وليس فقط ينتسب اليه وبهذا استحق سلمان الفارسي هذا اللقب في الحديث النبوي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البيت</w:t>
      </w:r>
      <w:r>
        <w:rPr>
          <w:rFonts w:eastAsia="IRNazanin" w:cs="IRNazanin"/>
          <w:color w:val="111111"/>
          <w:sz w:val="28"/>
          <w:szCs w:val="28"/>
          <w:rtl w:val="true"/>
          <w:lang w:bidi="fa-IR"/>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وبالعكس فان الانتساب البدني لا قيمة له اذا لم يكن مقترناً بالطاعة والاتباع، كما حكى القرآن الكريم في ابن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 إِنَّهُ عَمَلٌ غَيْرُ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نسأل الله تعالى ان يجعلنا اهلاً للتشرف بالبنّوة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نؤدي حقوق هذا الانتساب بفضله وكرمه</w:t>
      </w:r>
      <w:r>
        <w:rPr>
          <w:rFonts w:eastAsia="IRNazanin" w:cs="IRNazanin"/>
          <w:color w:val="111111"/>
          <w:sz w:val="28"/>
          <w:szCs w:val="28"/>
          <w:rtl w:val="true"/>
          <w:lang w:bidi="fa-IR"/>
        </w:rPr>
        <w:t xml:space="preserve">. </w:t>
      </w:r>
      <w:bookmarkStart w:id="39" w:name="pg15412_210674"/>
    </w:p>
    <w:p>
      <w:pPr>
        <w:pStyle w:val="Heading2"/>
        <w:numPr>
          <w:ilvl w:val="1"/>
          <w:numId w:val="1"/>
        </w:numPr>
        <w:rPr/>
      </w:pPr>
      <w:bookmarkStart w:id="40" w:name="__RefHeading___Toc6414585_2142443653"/>
      <w:bookmarkStart w:id="41" w:name="_Toc13"/>
      <w:bookmarkEnd w:id="39"/>
      <w:bookmarkEnd w:id="40"/>
      <w:r>
        <w:rPr>
          <w:rtl w:val="true"/>
        </w:rPr>
        <w:t xml:space="preserve">خطاب المرحلة </w:t>
      </w:r>
      <w:r>
        <w:rPr/>
        <w:t>417</w:t>
      </w:r>
      <w:r>
        <w:rPr>
          <w:rtl w:val="true"/>
        </w:rPr>
        <w:t xml:space="preserve"> :{</w:t>
      </w:r>
      <w:r>
        <w:rPr>
          <w:rtl w:val="true"/>
        </w:rPr>
        <w:t>يَا أَيُّهَا الَّذِينَ آمَنُوا قُوا أَنْفُسَكُمْ وَأَهْلِيكُمْ نَارًا</w:t>
      </w:r>
      <w:r>
        <w:rPr>
          <w:rtl w:val="true"/>
        </w:rPr>
        <w:t>}</w:t>
      </w:r>
      <w:bookmarkEnd w:id="41"/>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قُوا أَنْفُسَكُمْ وَأَهْلِيكُمْ نَارًا</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 عَلَيْهَا مَلائِكَةٌ غِلاظٌ شِدَادٌ لا يَعصُونَ اللهَ مَا أَمَرَهُم وَيَفعَلُونَ مَا يُؤمَرُونَ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الشريفة تتضمن درساً في المسؤولية الأسرية والاجتماعية انطلاقاً من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كُلكم راعٍ وكلكم مسؤول عن رعيته، والرجل راعٍ على أهل بيته وهو مسؤول عنهم، والمرأة راعية على أهل بيت بعلها وولده وهي مسؤولة عنهم، ألا فكلكم راع وكلكم مسؤول عن رعيته</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وتبرز أهمية هذه المسؤولية اليوم بشكل واضح لامتلاك الفساد والضلال والانحراف وسائل وتقنيات وأدوات متطورة وفاعلة ومثيرة وجاذبة مما يوجب أكثر من ذي قبل الاهتمام بهذا الأمر الإلهي العظيم ووضع الآليات المناسبة للالتزام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عام موجّه لجميع المؤمنين والمؤمنات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من الوقاية،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الوقاية حفظ الشيء عما يؤذيه ويضرّه،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وَوَقَاهُم عَذَابَ الجَحِيمِ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والتقوى جعل النفس في وقاية مما يُخاف، وصار التقوى في تعارف الشرع حفظ النفس عما يؤثم، وذلك بترك المحظور، ويتم ذلك بترك بعض المباحات لما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 بيِّن والحرام بيِّن ومن رتع حول الحمى فحقيق أن يقع فيه</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أَنفُسَكُمْ وَأَهْلِيكُمْ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وقاية النفس وحفظها من النار ثابت وواضح، والجديد في الآية أنها تقرن الأهل بالنفس في حفظهم من ارتكاب ما يوجب النار التي وصفتها الآية الشريفة بأوصاف مرعبة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نبه القرآن الكريم إلى هذه العناية الخاصة بالأهل في آيات كثيرة، كقوله تعالى مخاطباً 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 وَاصْطَبِرْ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أوائل ما 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الدعوة الإسلامية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عن إسماعيل صادق الوعد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يَأْمُرُ أَهْلَهُ بِالصَّلاةِ وَالزَّكَاةِ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إذن مسؤولية خاصة عن الأهل جمعها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 عَلَيْهَا مَلائِكَةٌ غِلاظٌ شِدَادٌ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ويشهد لهذا الوجوب المؤكد نصوص شريفة أخرى، كقول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علموا أنفسكم وأهليكم الخير وأدّبوهم</w:t>
      </w:r>
      <w:r>
        <w:rPr>
          <w:rFonts w:eastAsia="IRNazanin" w:cs="IRNazanin"/>
          <w:color w:val="111111"/>
          <w:sz w:val="28"/>
          <w:szCs w:val="28"/>
          <w:rtl w:val="true"/>
          <w:lang w:bidi="fa-IR"/>
        </w:rPr>
        <w:t>)</w:t>
      </w:r>
      <w:r>
        <w:rPr>
          <w:rStyle w:val="FootnoteAnchor"/>
          <w:rtl w:val="true"/>
        </w:rPr>
        <w:footnoteReference w:id="102"/>
      </w:r>
      <w:r>
        <w:rPr>
          <w:rFonts w:ascii="Amiri" w:hAnsi="Amiri" w:eastAsia="Amiri" w:cs="Amiri"/>
          <w:color w:val="111111"/>
          <w:sz w:val="28"/>
          <w:sz w:val="28"/>
          <w:szCs w:val="28"/>
          <w:rtl w:val="true"/>
          <w:lang w:bidi="ar-SA"/>
        </w:rPr>
        <w:t xml:space="preserve">كما يشهد له ورود تطبيقات لهذه المسؤولية الخاصة كتأديب الصبيان على الصلاة من عمر </w:t>
      </w:r>
    </w:p>
    <w:p>
      <w:pPr>
        <w:pStyle w:val="BookText"/>
        <w:rPr/>
      </w:pPr>
      <w:r>
        <w:rPr>
          <w:rFonts w:ascii="Amiri" w:hAnsi="Amiri" w:eastAsia="Amiri" w:cs="Amiri"/>
          <w:color w:val="111111"/>
          <w:sz w:val="28"/>
          <w:sz w:val="28"/>
          <w:szCs w:val="28"/>
          <w:rtl w:val="true"/>
          <w:lang w:bidi="ar-SA"/>
        </w:rPr>
        <w:t>ست أو سبع سنين</w:t>
      </w:r>
      <w:r>
        <w:rPr>
          <w:rStyle w:val="FootnoteAnchor"/>
          <w:rtl w:val="true"/>
        </w:rPr>
        <w:footnoteReference w:id="103"/>
      </w:r>
      <w:r>
        <w:rPr>
          <w:rFonts w:ascii="IRNazanin" w:hAnsi="IRNazanin" w:eastAsia="IRNazanin"/>
          <w:color w:val="111111"/>
          <w:sz w:val="28"/>
          <w:sz w:val="28"/>
          <w:szCs w:val="28"/>
          <w:rtl w:val="true"/>
          <w:lang w:bidi="fa-IR"/>
        </w:rPr>
        <w:t xml:space="preserve">، أو ما ورد في أعمال ليلة القدر أن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لا تدع أهلها ينامون في تلك الليلة وتعالجهم بقلة الطعام وتتأهب لها من النهار أي كانت تأمرهم بالنوم نهاراً لئلا يغلب عليهم النعاس ليلاً،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يوقظ أهله في تلك الليلة ويرشّ وجوه النيام بالماء</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تعني هذه الدعوة التي أطلقتها الآية لوقاية الأهل من النار إكراههم على شيء، فقد شرحت حدود هذه المسؤولية روايات عديدة رواها الشيخ الكليني في الكافي</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أَنفُسَكُمْ وَأَهْلِيكُمْ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أقيهم؟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تأمرهم بما أمر الله، وتنهاهم عما نهى الله، فإن أطاعوك كنت قد وقيتهم، وإن عصوك كنت قد قضيت ما عليك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الأعلى مولى آل سام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رجلٌ من المسلمين يبكي،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عجزت عن نفسي وكُلّفت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أن تأمرهم بما تأمر به نفسك، وتنهاهم عما تنهى عنه نفسك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فالمطلوب بمقتضى هذه الآية أن يحفظ الإنسان أهله من الوقوع في المعاصي وما يسخط الله تعالى بأن يرشدهم إلى الطاعة ويقرّبهم منها ويزيّنها </w:t>
      </w:r>
    </w:p>
    <w:p>
      <w:pPr>
        <w:pStyle w:val="BookText"/>
        <w:rPr/>
      </w:pPr>
      <w:r>
        <w:rPr>
          <w:rFonts w:ascii="Amiri" w:hAnsi="Amiri" w:eastAsia="Amiri" w:cs="Amiri"/>
          <w:color w:val="111111"/>
          <w:sz w:val="28"/>
          <w:sz w:val="28"/>
          <w:szCs w:val="28"/>
          <w:rtl w:val="true"/>
          <w:lang w:bidi="ar-SA"/>
        </w:rPr>
        <w:t>لهم ويقنعهم بها ويكافئهم على فعلها، وبنفس الوقت يحذّرهم من المعصية ويردعهم عنها ويحميهم من الوقوع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رسائلهم العملية أمثلة لهذه المسؤولية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عليه إذا رأى من أهله التهاون في الواجبات، كالصلاة وأجزائها وشرائطها بأن لا يأتون بها على وجهها لعدم صحة القراءة والأذكار الواجبة منهم، أو أنهم لا يتوضأون وضوءاً صحيحاً، أو لا يطهرون أبدانهم ولباسهم من النجاسة على الوجه الصحيح، فيجب عليه تعليمهم وأمرهم ونهيهم على الترتيب المتقدم حتى يأتوا بها على وجهها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 بقية الواجبات، وكذلك في المعاملات وسائر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رأى منهم التهاون في المحرمات كالغيبة والنميمة والعدوان بين بعضهم على بعض أو على غيرهم أو الزنا أو شرب الخمر أو السرقة، فإنه يجب عليه أن ينهاهم عن المنكر، حتى يرتدعوا عن المعصية</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نفهم لهذه المسؤولية المؤكدة عدة ملاكات ومناشئ</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التأكيد وقرن الأهل بالنفس في الخير والشر يلاحظ أمراً فطرياً ونزعة لدى الإنسان فإنه يعتبر أهله كنفسه يصيبه ما يصيبهم، من وصية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ووجدتك بعضي، بل وجدتك كلي، حتى كأن شيئاً لو أصابك أصابني، وكأن الموت لو أتاك أتاني، فعناني </w:t>
      </w:r>
    </w:p>
    <w:p>
      <w:pPr>
        <w:pStyle w:val="BookText"/>
        <w:rPr/>
      </w:pPr>
      <w:r>
        <w:rPr>
          <w:rFonts w:ascii="Amiri" w:hAnsi="Amiri" w:eastAsia="Amiri" w:cs="Amiri"/>
          <w:color w:val="111111"/>
          <w:sz w:val="28"/>
          <w:sz w:val="28"/>
          <w:szCs w:val="28"/>
          <w:rtl w:val="true"/>
          <w:lang w:bidi="ar-SA"/>
        </w:rPr>
        <w:t>من أمرك ما يعنيني من أمر نفسي</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حكى القرآن الكريم عن جملة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الغريزة الإنسانية، قال تعالى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جَاعِلُكَ لِلنَّاسِ إِمَاماً قَالَ وَمِن ذُرِّيَّتِي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وَنَادَى نُوحٌ رَّبَّهُ فَقَالَ رَبِّ إِنَّ ابُنِي مِنْ أَهْلِي وَإِنَّ وَعْدَكَ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عن النبي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نَجِّنِي وَأَهْلِي مِمَّا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الأدعية التي وردت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أَوْزِعْنِي أَنْ أَشْكُرَ نِعْمَتَكَ الَّتِي أَنْعَمْتَ عَلَيَّ وَعَلَى وَالِدَيَّ وَأَنْ أَعْمَلَ صَالِحاً تَرْضَاهُ وَأَصْلِحْ لِي فِي ذُرِّيَّتِي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أن الأمر بوقاية الأهل ينبّه الإنسان على أنك إن أردت الخير لأهلك وأن يلتحقوا بك في الجنة فعلّمهم ما يتقون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للشخص سلطنة وقيمومة وولاية عرفية واجتماعية وشرعية خاصة على أهله وذويه مما تعطيه قوة في التأثير ومن غير المتوقع وجود موانع من ممارسة الفريضة كالتي يمكن أن تحصل مع الغير مثل حصول الضرر أو اختلال النظام ونحو ذلك، فتكون مسؤوليته أكبر لأن وجود المقتضي أقوى والمانع يكاد يكون مفقوداً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الأسرة هي الوحدة الأساسية للمجتمع فإذا صلحت هذه الأسرة وتلك وتلك صلح المجتمع، فصلاح المجتمع –الذي هو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بقيام كل فرد بإصلاح أسرته، فكأن الشارع المقدس بتأكيده على إصلاح الأسرة يضع لنا المنهج والطريق لإصلاح المجتمع</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الفرد مسؤول اجتماعياً عن أسرته فإذا صدر منهم ما يزين كان له، </w:t>
      </w:r>
    </w:p>
    <w:p>
      <w:pPr>
        <w:pStyle w:val="BookText"/>
        <w:rPr/>
      </w:pPr>
      <w:r>
        <w:rPr>
          <w:rFonts w:ascii="IRNazanin" w:hAnsi="IRNazanin" w:eastAsia="IRNazanin"/>
          <w:color w:val="111111"/>
          <w:sz w:val="28"/>
          <w:sz w:val="28"/>
          <w:szCs w:val="28"/>
          <w:rtl w:val="true"/>
          <w:lang w:bidi="fa-IR"/>
        </w:rPr>
        <w:t xml:space="preserve">وإذا صدر منهم ما يشين كان عليه؛ لذلك 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شيعته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زيناً لنا ولا تكونوا علينا شيناً</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لأنهم محسوبون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يتسمون باسمه، فإصلاح الفرد لأسرته إنما هو عمل يقدّمه لنفسه لأن الثناء يعود إليه فيما لو صلحوا وأحسنوا، كما أن الولد المنحرف يعيَّر به ويعتذر عن إساءته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مثل هذا الوجه في تعليل اشتراط إذن ولي الأمر في الدخول بالباكر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زواج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عارها يرجع على أهلها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يكره للعيب على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كراهية العيب على أهلها</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عدم صلاح الأهل يضعف موقف الفرد عند قيامه بواجبه في ممارسة الأمر والنهي في المجتمع؛ لأنهم سيردّون عليه بأنه ليبدأ أولاً بإصلاح أهله، مما يجعله في حرج من ممارسة هذه الفريضة العظيمة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الأسرة وحدة مصغرة من المجتمع وفيها تنوع نفسي وفكري وثقافي فتصلح أن تكون معسكراً تدريبياً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لأداء الوظيفة في المجتمع فيستفيد العامل من كيفية التعاطي مع الأهل مع تنوعهم في التعاطي مع المجتمع وهو أحد وجوه فهم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خيركم خركم لأهله وأنا </w:t>
      </w:r>
    </w:p>
    <w:p>
      <w:pPr>
        <w:pStyle w:val="BookText"/>
        <w:rPr/>
      </w:pPr>
      <w:r>
        <w:rPr>
          <w:rFonts w:ascii="IRNazanin" w:hAnsi="IRNazanin" w:eastAsia="IRNazanin"/>
          <w:color w:val="111111"/>
          <w:sz w:val="28"/>
          <w:sz w:val="28"/>
          <w:szCs w:val="28"/>
          <w:rtl w:val="true"/>
          <w:lang w:bidi="fa-IR"/>
        </w:rPr>
        <w:t>خيركم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أكثر مصاديق هذا الوجوب المؤكد اليوم كتوفير البيئة الصالحة لهم في البيت بدءاً من اختيار الزوجة المؤمنة العفيفة المتفقهة، وأن يكون لهم أسوة حسنة لأن رب الأسرة يكون المثل الأعلى لهم، وأن يجنبهم أصدقاء السوء، وأن يعلمهم ويرشدهم إلى كل ما فيه صلاح الدنيا والآخرة، وأن لا يهمل أمر متابعتهم وتفقد شؤونهم بعذر الانشغال بالكسب أو أي أمر آخر، وأن ينبههم إلى أوقات الصلاة برفع الأذان في البيت –وقد ورد فيه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مما يوجب كثرة الولد والشفاء من الأمراض</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ويصلي بهم جماعة إن استطاع، وأن يختار لهم أحمد السبل وأرشدها في دراستهم وكسبهم وأوضاعهم الاجتماعية ونحو ذلك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المسؤولية ممتدة طول الزمان لأن الإنسان لا يخلو من المسؤولية عن الاهل فهو إما أن يكون ابناً أو أباً أو زوجاً أو أخاً، وكذلك بالنسبة للمرأة، أما مسؤوليته عن أسرته الخاصة فلا بد من الالتفات إليها ورعايتها من قبل الزواج باختيار المرأة الصالحة المؤهلة لحفظ بيته وماله وتربية أولاده</w:t>
      </w:r>
      <w:r>
        <w:rPr>
          <w:rFonts w:eastAsia="Amiri" w:cs="Amiri" w:ascii="Amiri" w:hAnsi="Amiri"/>
          <w:color w:val="111111"/>
          <w:sz w:val="28"/>
          <w:szCs w:val="28"/>
          <w:rtl w:val="true"/>
          <w:lang w:bidi="ar-SA"/>
        </w:rPr>
        <w:t xml:space="preserve">. </w:t>
      </w:r>
      <w:bookmarkStart w:id="42" w:name="pg15412_210681"/>
    </w:p>
    <w:p>
      <w:pPr>
        <w:pStyle w:val="Heading2"/>
        <w:numPr>
          <w:ilvl w:val="1"/>
          <w:numId w:val="1"/>
        </w:numPr>
        <w:rPr/>
      </w:pPr>
      <w:bookmarkStart w:id="43" w:name="__RefHeading___Toc6414587_2142443653"/>
      <w:bookmarkStart w:id="44" w:name="_Toc14"/>
      <w:bookmarkEnd w:id="42"/>
      <w:bookmarkEnd w:id="43"/>
      <w:r>
        <w:rPr>
          <w:rtl w:val="true"/>
        </w:rPr>
        <w:t xml:space="preserve">خطاب المرحلة </w:t>
      </w:r>
      <w:r>
        <w:rPr/>
        <w:t>418</w:t>
      </w:r>
      <w:r>
        <w:rPr>
          <w:rtl w:val="true"/>
        </w:rPr>
        <w:t xml:space="preserve"> :</w:t>
      </w:r>
      <w:r>
        <w:rPr>
          <w:rtl w:val="true"/>
        </w:rPr>
        <w:t>وجه الانتفاع بالإمام في غيبته</w:t>
      </w:r>
      <w:bookmarkEnd w:id="44"/>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الانتفاع بالإمام في غيبته</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كان السؤال عن وجه الانتفاع بالإمام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غيبته حاضراً في ذهن الأجيال كلها من حين الاخبار عن غيبة الإمام الثاني عشر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التساؤل وجود تصور ذهني بأن الآثار والبركات المرجوّة من الامام والقائد مرتبطة بظهوره للناس كسؤاله عن الأحكام الشرعية أو حلّه للمشكلات العلمية والاجتماعية وتزوّد الناس من محضره الشريف ولا يكادون يفهمون وجهاً للانتفاع به إذا غاب</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والمفروض بالمؤمن التسليم لأمر الله تعالى وعدم النقاش فيه،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الحكمة في غيبته وجه الحكمة في غِيبات من تقدمه من حجج الله تعالى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وجه الحكمة في ذلك لا ينكشف إلاّ بعد ظهوره، كما لم ينكشف وجه الحكمة لمّا أتاه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خرق السفينة وقتل الغلام وإقامة الجدار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وقت افتراقهما، يابن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أمرٌ من أمر الله تعالى وسرٌّ من سرّ الله وغيب من غيب الله، ومتى علمنا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صدقنا بأن أفعاله كلّها حكمة، وإن كان وجهها غير </w:t>
      </w:r>
    </w:p>
    <w:p>
      <w:pPr>
        <w:pStyle w:val="BookText"/>
        <w:rPr/>
      </w:pPr>
      <w:r>
        <w:rPr>
          <w:rFonts w:ascii="Amiri" w:hAnsi="Amiri" w:eastAsia="Amiri" w:cs="Amiri"/>
          <w:color w:val="111111"/>
          <w:sz w:val="28"/>
          <w:sz w:val="28"/>
          <w:szCs w:val="28"/>
          <w:rtl w:val="true"/>
          <w:lang w:bidi="ar-SA"/>
        </w:rPr>
        <w:t>منكشف لنا</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الأسئلة تكررت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فأجابوا بما يناسب الذهنيّة العامة، ففي اكمال الدين للصدوق بسنده عن جابر بن عبد الله الأنصاري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ذكر الإمام القائم في حديث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 الذي يغيب عن شيعته وأوليائه غيبة لا يثبت فيها على القول بإمامته إلاّ من امتحن الله قلبه بالإيمان،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فهل يقع لشيعته الانتفاع به في غيبته؟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والذي بعثني بالنبوة إنّهم يستضيئون بنوره وينتفعون بولايته في غيبته كانتفاع الناس بالشمس وإن تجلّلها سحاب</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الأمالي للصدوق بسنده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تخلو الأرض منذ خلق الله تعالى آدم من حجة لله فيها ظاهرٌ مشهور أو غائب مستور ولا تخلو إلى أن تقوم الساعة من حجة لله فيها ولولاهُ لم يُعبد الله، فقلتُ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ينتفع الناس بالحجة الغائب المستور؟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ينتفعون بالشمس إذا سترها السحاب</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الاحتجاج ورد توقيع من الناحية المقدسة على يد السفير محمد بن عثمان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الانتفاع بي في غيبتي فكالإنتفاع بالشمس إذا غيّبها عن الأبصار السحاب وإني لأمان لأهل الأرض كما أن النجوم أمان لأهل السماء </w:t>
      </w:r>
    </w:p>
    <w:p>
      <w:pPr>
        <w:pStyle w:val="BookText"/>
        <w:rPr/>
      </w:pPr>
      <w:r>
        <w:rPr>
          <w:rFonts w:ascii="Amiri" w:hAnsi="Amiri" w:eastAsia="Amiri" w:cs="Amiri"/>
          <w:color w:val="111111"/>
          <w:sz w:val="28"/>
          <w:sz w:val="28"/>
          <w:szCs w:val="28"/>
          <w:rtl w:val="true"/>
          <w:lang w:bidi="ar-SA"/>
        </w:rPr>
        <w:t>فاغلقوا أبواب السؤال عمّا لا يعنيكم</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الروايات تشبيهان، أحدهما تشبيهُ الإمام بالشمس، والآخر تشبيه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بالشمس إذا غطّاها السحاب، ونريد الآن أن نبيّن وجوهاً لفهم هذين التشبيهين مما يوفّق الله تعالى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الامام بالشمس وله 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الشمس أصل الحياة وبدونها تنعدم الموجودات وهي الواسطة لإفاضة الحياة على الموجودات، وهكذا الإمام علة الوجود وواسطة الفيض الإلهي على جميع الموجودات وهم علة الوجود ولأجلهم خلق، ولولاه ساخت الأرض بأهلها كما في الحديث الشريف وفي دعاء العديلة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ببقائه بقيت الدنيا وبيمينه رُزق الورى، وبوجوده ثبتت الارض والسماء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ولأن الشمس أصل الحياة فقد وُجدت قبل أي شيء آخر، وكذلك نور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وجدوا قبل الخلق، روى الشيخ الصدوق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قبل الخلق ومع الخلق وبعد الخلق</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الشمس مصدر النور وهي التي تنير الأشياء وتجعلها منظورة بالعين ويمكن التعرّف عليها ولولا هذا النور لما أمكن التعرّف على الشيء، وكذلك الإمام هو مصدر المعارف الإلهية والعلوم ولولا تأصيلات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امكن الاهتداء إلى شيء منها، وما يؤخذ عن غيرهم فهو زخرف من القول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نفع الشمس عام لا تمنعه عن شيء من الموجودات،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كالشمس في عموم نفعهم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أَرْسَلْنَاكَ إِلَّا رَحْمَةً لِّلْعَالَمِينَ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الأنبياء</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لا ينتفع بهم من أراد لنفسه أن يكون أعمى لا يستفيد من نور الشمس، في الخصال من حديث الأربعمائة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العمى من عمي عن فضلنا وناصبنا العداوة بلا ذنب سبق إليه منا إلاّ أنّا دعونا إلى الحق ودعاهُ من سوانا إلى الفتنة والدنيا فأتاهما ونصب البراءة منّا والعداوة لنا</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الصدوق في كتاب التوحيد بسند صحيح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يدلّه خلق السموات والأرض واختلاف الليل والنهار ودوران الفلك والشمس والقمر، والآيات العجيبات على أنّ وراء ذلك أمر أعظم منه فهو في الآخرة أعمى وأضلّ سبيلاً</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الشمس من المطهرات –كما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تطهّر من النجاسة المادية ، فكذلك ولاية الإمام المعصوم وحبّه واتباعه من المطهّرات المعنوية فبها تقبل الأعمال وتكفّر الذنوب وفي ذلك أحاديث كثيرة، لأنها من أعظم الحسنات والقربات إلى الله تعالى، والآية الشريفة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يُذْهِبْنَ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أي شيء يقترب من الشمس يصلى بحرارتها ويحترق تدريجيا حتى </w:t>
      </w:r>
    </w:p>
    <w:p>
      <w:pPr>
        <w:pStyle w:val="BookText"/>
        <w:rPr/>
      </w:pPr>
      <w:r>
        <w:rPr>
          <w:rFonts w:ascii="IRNazanin" w:hAnsi="IRNazanin" w:eastAsia="IRNazanin"/>
          <w:color w:val="111111"/>
          <w:sz w:val="28"/>
          <w:sz w:val="28"/>
          <w:szCs w:val="28"/>
          <w:rtl w:val="true"/>
          <w:lang w:bidi="fa-IR"/>
        </w:rPr>
        <w:t xml:space="preserve">يفنى في نورها، وكذلك من يتقرب من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بطاعتهم وحبّهم والسير على هديهم يفنى فيهم وتذوب انانيته ونفسه الامارة بالسوء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تَبِعَنِي فَإِنَّهُ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النبوي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البيت</w:t>
      </w:r>
      <w:r>
        <w:rPr>
          <w:rFonts w:eastAsia="IRNazanin" w:cs="IRNazanin"/>
          <w:color w:val="111111"/>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أنّ الناس متفاوتون في الاستفادة من نور الشمس فبعضهم يمنعها من الدخول إلى داره فيغلق الأستار والنوافذ ولا يستفيد من ضوء الشمس، وبعضهم يفتح منافذ بسيطة للإنارة والآخر يملأ داره بالفتحات والآخر يستفيد منها في الزراعة وآخر لتوليد الطاقة الشمسية، فكذلك نور الهداية المتصلة بالمعصومين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تركوها لنا من خلال أحاديثهم الشريفة، تتفاوت الناس في الاستفادة منها والعمل بها، فربّما أغلق البعض نوافذ قلبه وعقله لمنع نور الهداية من دخولهما، بينما فتح آخر كلّ حواسه ومنافذه الظاهرية والباطنية لتلقي هذه العلوم والمعارف والكمالات اللاّمحدودة بإذن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لغيبة الإمام بالشمس إذا جلّلها السحاب ويمكن أن نفهم له عدة وجوه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ان احتجاب الشمس بالسحاب لا يؤثر على حقيقة وجودها ولا يصح لعاقل أن يستدل على عدم وجودها لعدم ظهورها للعين بسبب تغطية السحاب لها، فكذلك لا يمكن إنكار 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لمجرّد عدم ظهوره للناس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وتوجد معه آثاره المباركة وألطافه الكريمة ورعايته الحانية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جملة من منافع الشمس لا تتوقف على ظهورها المباشر وبتعبير آخر </w:t>
      </w:r>
    </w:p>
    <w:p>
      <w:pPr>
        <w:pStyle w:val="BookText"/>
        <w:rPr/>
      </w:pPr>
      <w:r>
        <w:rPr>
          <w:rFonts w:ascii="Amiri" w:hAnsi="Amiri" w:eastAsia="Amiri" w:cs="Amiri"/>
          <w:color w:val="111111"/>
          <w:sz w:val="28"/>
          <w:sz w:val="28"/>
          <w:szCs w:val="28"/>
          <w:rtl w:val="true"/>
          <w:lang w:bidi="ar-SA"/>
        </w:rPr>
        <w:t xml:space="preserve">أن فائدة الشمس لا تقتصر على التعرض لأشعتها المباشرة حتى يُقال بعدم الانتفاع منها إذا حجب السحاب أشعتها، فاحتجابها بالسحاب لا يمنع من الانتفاع بها وتبقى تؤدي دورها في حفظ نظام الحياة واستقرار المجموعة الشمسية وحركة الافلاك، وكذلك الانتفاع بوجود الإمام وفيوضاته المباركة لا تتوقف على ظهوره المباشر وإن حرم الناس من بعض تلك الانتفاعات بسبب غيبته، ومنها ما تقدم في الرواية الشريفة من كونه اماناً لأهل الارض ورد في رسالته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غير مهملين لمراعاتكم، ولا ناسين لذكركم، ولوا ذلك لنزل بكم اللأواء واصطلمكم الأعداء</w:t>
      </w:r>
      <w:r>
        <w:rPr>
          <w:rFonts w:eastAsia="Amiri" w:cs="Amiri" w:ascii="Amiri" w:hAnsi="Amiri"/>
          <w:color w:val="111111"/>
          <w:sz w:val="28"/>
          <w:szCs w:val="28"/>
          <w:rtl w:val="true"/>
          <w:lang w:bidi="ar-SA"/>
        </w:rPr>
        <w:t xml:space="preserve">). </w:t>
      </w:r>
      <w:r>
        <w:rPr>
          <w:rStyle w:val="FootnoteAnchor"/>
        </w:rPr>
        <w:footnoteReference w:id="120"/>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احتجاب الشمس بالغيوم إنما هو لمن كان على الأرض فلو خرج من جو الأرض كالذي يحصل لركاب الطائرة عندما ترتفع فوق الغيوم فإنهم سيرون السماء صافية والشمس ظاهرة، فكذلك الإمام فإنه غير مشخّص لذوي الدرجات الاعتيادية والمتدنّية، أما الأنقياء المخلصون ومن حلّقوا في سماء الكمالات المعنوية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لهم ويرونه ويعرفونه ويتعاملون معه، وما على المؤمن إلاّ أن يسمو ويرتقي ويخرج من الحجب الأرضية لتكتحل عينه بالنظر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تغطية السحاب للشمس فيه رحمة بالناس وفيها مصلحة لهم أما من جهة نفس الغيوم لكونها تحمل أمطاراً تحيي الأرض الميتة، أو لعجز الناس عن تحمّل الأشعة المباشرة للشمس فتضر أبصارهم وتصيب رؤوسهم بضربة الشمس وربما اضطروا إلى السكون في منازلهم والقعود عن أعمالهم حذراً من </w:t>
      </w:r>
    </w:p>
    <w:p>
      <w:pPr>
        <w:pStyle w:val="BookText"/>
        <w:rPr/>
      </w:pPr>
      <w:r>
        <w:rPr>
          <w:rFonts w:ascii="IRNazanin" w:hAnsi="IRNazanin" w:eastAsia="IRNazanin"/>
          <w:color w:val="111111"/>
          <w:sz w:val="28"/>
          <w:sz w:val="28"/>
          <w:szCs w:val="28"/>
          <w:rtl w:val="true"/>
          <w:lang w:bidi="fa-IR"/>
        </w:rPr>
        <w:t xml:space="preserve">أشعة الشمس، وكذلك 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مصلحة للناس، من عدة جهات كالتفاتهم إلى ذنوبهم التي أوجبت حرمانهم من الاتصال المباشر بالإمام أو لأنّ إيمانهم ليس قوياً يحتمل القيادة المباشرة والنظر المباشر للإمام، كالذين لم يتحملوا قيادة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ففشلوا وخسروا الدنيا والآخرة، فعدم الابتلاء بالقيادة المباشرة رحمة بالناس لئلاّ تزيغ بصائرهم كتضرّر بصر من ينظر إلى الشمس مباشرة ويفشلوا في الامتحان نظير نصيحة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من تخاذلوا عن نصرته بأن يبتعدوا لئلاّ يسمعوا صرخة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فتصيبهم الكارثة، فمثل هؤلاء يكون من الرحمة بهم تربيتهم بعيداً عن القيادة المباشرة للمعصوم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وقبولهم على ما هم عليه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احتجاب الشمس بالسحاب أمر نسبي أي لبعض الناس إذ يمكن أن تكون الشمس في نفس الوقت ظاهرة لبعض في بلد آخر لا يحجبهم السحاب، كما يقال في النشرة الجوية غائم جزئي فكذلك 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نسبية لبعض الخلق دون بعض فهو ظاهر لبعض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في ثلاثين من وحشة</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احتجاب نور الشمس لا لسبب منها أي لا لقصور في المقتضي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لوجود المانع وهو السحاب فمتى ما زال السحاب اشرقت الشمس على الموجودات، وكذلك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يحتجب لسبب منه فان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رحمة الله وكرمه وفضله، وهو تبارك وتعالى لا بخل في ساحته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بابك مفتوح للراغبين وخيرك مبذول للطالبين وفضلك مباح للسائلين ونيلك متاح للآملين ورزقك مبسوط لمن عصاك وحلمك معترض لمن </w:t>
      </w:r>
    </w:p>
    <w:p>
      <w:pPr>
        <w:pStyle w:val="BookText"/>
        <w:rPr/>
      </w:pPr>
      <w:r>
        <w:rPr>
          <w:rFonts w:ascii="Amiri" w:hAnsi="Amiri" w:eastAsia="Amiri" w:cs="Amiri"/>
          <w:color w:val="111111"/>
          <w:sz w:val="28"/>
          <w:sz w:val="28"/>
          <w:szCs w:val="28"/>
          <w:rtl w:val="true"/>
          <w:lang w:bidi="ar-SA"/>
        </w:rPr>
        <w:t>ناواك</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وسبب احتجابه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يعود الى الخلق انفسهم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تحجبهم الذنوب دونك</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الشمس المحجوبة بالسحاب مع انتفاع الناس بها ينتظرون في كل آن انكشاف السحاب عنها وظهورها ليكون انتفاعهم بها أكثر فكذلك في أيام غيبته ينتظر المخلصون من شيعته خروجه وظهوره في كل وقت وزمان ولا ييأسون منه</w:t>
      </w:r>
      <w:r>
        <w:rPr>
          <w:rFonts w:eastAsia="Amiri" w:cs="Amiri" w:ascii="Amiri" w:hAnsi="Amiri"/>
          <w:color w:val="111111"/>
          <w:sz w:val="28"/>
          <w:szCs w:val="28"/>
          <w:rtl w:val="true"/>
          <w:lang w:bidi="ar-SA"/>
        </w:rPr>
        <w:t xml:space="preserve">)). </w:t>
      </w:r>
      <w:r>
        <w:rPr>
          <w:rStyle w:val="FootnoteAnchor"/>
          <w:rtl w:val="true"/>
        </w:rPr>
        <w:footnoteReference w:id="122"/>
      </w:r>
      <w:bookmarkStart w:id="45" w:name="pg15412_210689"/>
    </w:p>
    <w:p>
      <w:pPr>
        <w:pStyle w:val="Heading2"/>
        <w:numPr>
          <w:ilvl w:val="1"/>
          <w:numId w:val="1"/>
        </w:numPr>
        <w:rPr/>
      </w:pPr>
      <w:bookmarkStart w:id="46" w:name="__RefHeading___Toc6414589_2142443653"/>
      <w:bookmarkStart w:id="47" w:name="_Toc15"/>
      <w:bookmarkEnd w:id="45"/>
      <w:bookmarkEnd w:id="46"/>
      <w:r>
        <w:rPr>
          <w:rtl w:val="true"/>
        </w:rPr>
        <w:t xml:space="preserve">خطاب المرحلة </w:t>
      </w:r>
      <w:r>
        <w:rPr/>
        <w:t>419</w:t>
      </w:r>
      <w:r>
        <w:rPr>
          <w:rtl w:val="true"/>
        </w:rPr>
        <w:t xml:space="preserve"> :</w:t>
      </w:r>
      <w:r>
        <w:rPr>
          <w:rtl w:val="true"/>
        </w:rPr>
        <w:t>قُلْ بِفَضْلِ اللّهِ وَبِرَحْمَتِهِ فَبِذَلِكَ فَلْيَفْرَحُواْ</w:t>
      </w:r>
      <w:bookmarkEnd w:id="47"/>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بِفَضْلِ اللّهِ وَبِرَحْمَتِهِ فَبِذَلِكَ فَلْيَفْرَحُواْ</w:t>
      </w:r>
      <w:r>
        <w:rPr>
          <w:rStyle w:val="FootnoteAnchor"/>
          <w:rtl w:val="true"/>
        </w:rPr>
        <w:footnoteReference w:id="1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يحصل الإنسان في هذه الدنيا على الكثير من النعم التي يفرح بها، ويحقق الكثير من الانجازات والأعمال المفرحة كالتاجر يربح بصفقته ربحاً غير متوقع، أو المعدلات العالية التي حققتموها في الامتحانات العامة للسادس العلمي خصوصاً إذا كانت الدرجات أكثر مما كان يظن وفق تقييمه لأجوبته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الفرح حالة وجدانية طبيعية لا يمكن الغاؤها والاعتراض عليها، وإنما يحتاج إلى وضعه في مساره الصحيح المثمر، وفي ضوء هذا نفهم ما ورد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تَفْرَحْ إِنَّ اللَّهَ لَا يُحِبُّ الْفَرِحِينَ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والمشكلة ليست في نفس الفرح</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والحل في قوله تعالى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 فِيمَا آتَاكَ اللَّهُ الدَّارَ الْآخِرَةَ وَلَا تَنسَ نَصِيبَكَ مِنَ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فالفرح بالمال والموقع الوظيفي والجاه والنفوذ لا يكون لذات هذه الأمور لأنها زائلة ولذتها وقتية وهي لوحدها غير قادرة على تحقيق السعادة للإنسان، والشاهد على ذلك كثرة الانتحار وشيوع الأمراض </w:t>
      </w:r>
    </w:p>
    <w:p>
      <w:pPr>
        <w:pStyle w:val="BookText"/>
        <w:rPr/>
      </w:pPr>
      <w:r>
        <w:rPr>
          <w:rFonts w:ascii="Amiri" w:hAnsi="Amiri" w:eastAsia="Amiri" w:cs="Amiri"/>
          <w:color w:val="111111"/>
          <w:sz w:val="28"/>
          <w:sz w:val="28"/>
          <w:szCs w:val="28"/>
          <w:rtl w:val="true"/>
          <w:lang w:bidi="ar-SA"/>
        </w:rPr>
        <w:t>النفسية والعصبية والتفكك الأسري والعنصرية والتمايز الطبقي وأمثالها من الأمراض الاجتماعية التي تؤدي إلى نشوء مافيات العنف والقتل في الدول الأكثر ترفاً ورفاهية</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فالآية تدلنا على ما يوجب الفرح الحقيقي بهذه النعم من خلال توظيفها واستثمارها في الوصول إلى الهدف الحقيقي وهو نيل رضا الله تعالى من خلال الالتزام بطاعته تبارك وتعالى فإنها توفِّر السعادة الحقيقية للإنسان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كلام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المرء ليفرح بالشيء الذي لم يكن ليفوته، ويحزن على الشيء الذي لم يكن ليصيبه، فلا يكن أفضلُ ما نلتَ في نفسك من دنياك بلوغ لذةٍ أو شفاءَ غيظ، ولكن اطفاء باطل أو إحياء حق، وليكن سرورك بما قدّمت، وأسفك على ما خلّفت، وهمّك فيما بعد الموت</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ينبغي أن يوجب الفرح أكثر هو التوفيق للنعم المعنوية والاهتداء إليها كنعمة القرآن الكريم الذي وصفت آثاره الآية السابقة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جَاءتْكُم مَّوْعِظَةٌ مِّن رَّبِّكُمْ وَشِفَاء لِّمَا فِي الصُّدُورِ وَهُدًى وَرَحْمَةٌ 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النعم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الموعظة، شفاء الصدور، الهدى،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تستحق ان يفرح بها الإنسان فرحاً يحركه للحصول عليها والاستزادة منها، </w:t>
      </w:r>
    </w:p>
    <w:p>
      <w:pPr>
        <w:pStyle w:val="BookText"/>
        <w:rPr/>
      </w:pPr>
      <w:r>
        <w:rPr>
          <w:rFonts w:ascii="Amiri" w:hAnsi="Amiri" w:eastAsia="Amiri" w:cs="Amiri"/>
          <w:color w:val="111111"/>
          <w:sz w:val="28"/>
          <w:sz w:val="28"/>
          <w:szCs w:val="28"/>
          <w:rtl w:val="true"/>
          <w:lang w:bidi="ar-SA"/>
        </w:rPr>
        <w:t>وهي آثار مترتبة يوفرها القرآن الكريم للإنسان فأول أثر للقرآن هو أن يطرق باب النفوس الغافلة المتعلّقة بالدنيا وزخارفها اللاهثة وراء الماديات، والقلوب المملوءة بالرذائل فيعظها ويوقظها من الغفلة والجهل فيحركهم نحو الطريق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لزموا هذا الطريق أخذ القرآن في تهذيب نفوسهم وتطهير قلوبهم بمدة قد تطول وقد تقصر بحسب استعداد الشخص وهمته وقوة عزيمته حتى يطهره منها ويشفيه من عللها وهذه هي المرتبة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تكون قلوبهم صافية ونفوسهم صالحة متهيئة لتلقي الأخلاق الفاضلة والمعارف الحقة والأعمال الصالحة التي يرتقون بها في درجات الكمال، وهذا هو الهدى في المرتبة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يستحقون منازل الرحمة ودار الكرامة عند ربهم مع النبيين والصديقين والشهداء والصالحين وحسن أولئك رفيقاً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ورد في الدر المنثور في تفسير الآية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بفضل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جعلهم من أهل القرآن، وفي حديث مروي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يبيّن فيه آثار القرآن التي تستحق أن يفرح الإنسان بها ويعمل لتحصيلها،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اردتم عيش السعداء وموت الشهداء والنجاة يوم الحسرة والظل يوم الحرور والهدى يوم الضلالة، فادرسوا القرآن فإنه كلام الرحمن وحرز من الشيطان ورجحان في الميزان</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ويصف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أنسه وفرحه بالقرآن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مات من بين المشرق والمغرب لما </w:t>
      </w:r>
    </w:p>
    <w:p>
      <w:pPr>
        <w:pStyle w:val="BookText"/>
        <w:rPr/>
      </w:pPr>
      <w:r>
        <w:rPr>
          <w:rFonts w:ascii="Amiri" w:hAnsi="Amiri" w:eastAsia="Amiri" w:cs="Amiri"/>
          <w:color w:val="111111"/>
          <w:sz w:val="28"/>
          <w:sz w:val="28"/>
          <w:szCs w:val="28"/>
          <w:rtl w:val="true"/>
          <w:lang w:bidi="ar-SA"/>
        </w:rPr>
        <w:t>استوحشت بعد أن يكون القرآن معي</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فهذه هي النعم الحقيقية التي تستحق الفرح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والنعمة الأخرى التي يستحق الفرح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هدانا الله تعالى به للإسلام وعلّمنا القرآن وأرسله إلينا 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أَرْسَلْنَاكَ إِلَّا رَحْمَةً لِّلْعَالَمِينَ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الأنبياء</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ونعمة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ثبت به الإسلام وحافظ على إصالته ونقاوته وحفظ مسيرة المسلمين من الانحراف والتزييف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لذلك كثرت الروايات في كتب المسلمين عامة أن المراد بفضل الله في الآية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وبرحمته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بعد أمير المؤمنين الأئمة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بعدهم العلماء العاملون المخلصون المتفانون في اعلاء كلمة الله تعالى وهداية الناس وخدمتهم، فإذا كان النظر إلى وجه العالم عبادة، وزيارته كمن زار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ذلك مما دلت عليه الروايات الشريفة ألا يكون مثل هؤلاء العلماء نعمة تستحق الفرح بوجودهم وأخذهم لموقعهم الذي يستحقونه؟ فالتفوا حولهم واستفيدوا منهم وخذوا بتوجيهاتهم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 الآية أن فضل الله له معنى غير رحمته لارتباط كل منهما بباء السببية، وقد ذكر المفسرون وجوهاً لإعطاء معنيين مختلفين للفضل والرحمة منها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المراد بالفضل ما يبسطه الله من عطائه على عامة خلقه، وبالرحمة خصوص ما يفيضه على المؤمنين فإن رحمة السعادة الدينية إذا انضمت إلى النعمة العامة من حياة ورزق وسائر البركات العامة كان المجموع </w:t>
      </w:r>
    </w:p>
    <w:p>
      <w:pPr>
        <w:pStyle w:val="BookText"/>
        <w:rPr/>
      </w:pPr>
      <w:r>
        <w:rPr>
          <w:rFonts w:ascii="IRNazanin" w:hAnsi="IRNazanin" w:eastAsia="IRNazanin"/>
          <w:color w:val="111111"/>
          <w:sz w:val="28"/>
          <w:sz w:val="28"/>
          <w:szCs w:val="28"/>
          <w:rtl w:val="true"/>
          <w:lang w:bidi="fa-IR"/>
        </w:rPr>
        <w:t>منهما أحق بالفرح والسرور وأحرى بالانبساط والابتهاج</w:t>
      </w:r>
      <w:r>
        <w:rPr>
          <w:rFonts w:eastAsia="IRNazanin" w:cs="IRNazanin"/>
          <w:color w:val="111111"/>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ويؤيده تقييد الرحمة بالمؤمنين في هذه الآية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w:t>
      </w:r>
      <w:r>
        <w:rPr>
          <w:rStyle w:val="FootnoteAnchor"/>
          <w:rtl w:val="true"/>
        </w:rPr>
        <w:footnoteReference w:id="129"/>
      </w:r>
      <w:r>
        <w:rPr>
          <w:rFonts w:ascii="Amiri" w:hAnsi="Amiri" w:eastAsia="Amiri" w:cs="Amiri"/>
          <w:color w:val="111111"/>
          <w:sz w:val="28"/>
          <w:sz w:val="28"/>
          <w:szCs w:val="28"/>
          <w:rtl w:val="true"/>
          <w:lang w:bidi="ar-SA"/>
        </w:rPr>
        <w:t xml:space="preserve">بالفضل الإلهي النعم الظاهرية أو قل المادية وقد ورد بهذا المعنى في عدة آيات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وَلِتَبْتَغُواْ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 مِن فَضْلِ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والرحمة إشارة إلى النعم الباطنية أو المعنوية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الفضل الإلهي بداية النعمة ويساعد عليه المعنى اللغوي للفضل وهو بذل النعمة وهبتها، والمراد بالرحمة دوام النعمة، وهذا يناسب ما ذكرناه من تفسير فضل الله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ورحمته بعلي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السبب في هدايتنا إلى نعمة الإسلام 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بقائه واستمراره وكما قيل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محدثة وموجدة،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مبقية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الفضل إشارة إلى نعم الجنة، والرحمة إشارة إلى العفو عن الذنب وغفرانه</w:t>
      </w:r>
      <w:r>
        <w:rPr>
          <w:rFonts w:eastAsia="Amiri" w:cs="Amiri" w:ascii="Amiri" w:hAnsi="Amiri"/>
          <w:color w:val="111111"/>
          <w:sz w:val="28"/>
          <w:szCs w:val="28"/>
          <w:rtl w:val="true"/>
          <w:lang w:bidi="ar-SA"/>
        </w:rPr>
        <w:t xml:space="preserve">. </w:t>
      </w:r>
      <w:bookmarkStart w:id="48" w:name="pg15412_210694"/>
    </w:p>
    <w:p>
      <w:pPr>
        <w:pStyle w:val="Heading2"/>
        <w:numPr>
          <w:ilvl w:val="1"/>
          <w:numId w:val="1"/>
        </w:numPr>
        <w:rPr/>
      </w:pPr>
      <w:bookmarkStart w:id="49" w:name="__RefHeading___Toc6414591_2142443653"/>
      <w:bookmarkStart w:id="50" w:name="_Toc16"/>
      <w:bookmarkEnd w:id="48"/>
      <w:bookmarkEnd w:id="49"/>
      <w:r>
        <w:rPr>
          <w:rtl w:val="true"/>
        </w:rPr>
        <w:t xml:space="preserve">خطاب المرحلة </w:t>
      </w:r>
      <w:r>
        <w:rPr/>
        <w:t>420</w:t>
      </w:r>
      <w:r>
        <w:rPr>
          <w:rtl w:val="true"/>
        </w:rPr>
        <w:t xml:space="preserve"> :</w:t>
      </w:r>
      <w:r>
        <w:rPr>
          <w:rtl w:val="true"/>
        </w:rPr>
        <w:t>كلا إن الإنسان ليطغى، أن رآه استغنى</w:t>
      </w:r>
      <w:bookmarkEnd w:id="5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الإنسان ليطغى، أن رآه استغنى</w:t>
      </w:r>
      <w:r>
        <w:rPr>
          <w:rStyle w:val="FootnoteAnchor"/>
          <w:rtl w:val="true"/>
        </w:rPr>
        <w:footnoteReference w:id="1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متلازمة ثنائية بين الشعور بالاستغناء والطغيان يشير إليها القرآن الكريم بأسف وحسرة يدل عليها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قيل عنها أنها تعبير عن الردع</w:t>
      </w:r>
      <w:r>
        <w:rPr>
          <w:rStyle w:val="FootnoteAnchor"/>
          <w:rtl w:val="true"/>
        </w:rPr>
        <w:footnoteReference w:id="131"/>
      </w:r>
      <w:r>
        <w:rPr>
          <w:rFonts w:ascii="Amiri" w:hAnsi="Amiri" w:eastAsia="Amiri" w:cs="Amiri"/>
          <w:color w:val="111111"/>
          <w:sz w:val="28"/>
          <w:sz w:val="28"/>
          <w:szCs w:val="28"/>
          <w:rtl w:val="true"/>
          <w:lang w:bidi="ar-SA"/>
        </w:rPr>
        <w:t xml:space="preserve">، وإذا طبّقنا هذا المعنى على الآية فتكون ردعاً عن توقعاتنا بأن الإنسان الذي يغنيه الله تعالى سيتصرف وفق السلوك الطبيعي الفطري الذي تقتضيه الآيات السابقة في بداية سورة العلق من الشكر والطاعة، لأنه سيطغى مع الأسف، فتكون بمعنى أداة الاستدراك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أن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الأسف والحسرة لوجود هذا المرض المعنوي في الإنسان على خلاف </w:t>
      </w:r>
    </w:p>
    <w:p>
      <w:pPr>
        <w:pStyle w:val="BookText"/>
        <w:rPr/>
      </w:pPr>
      <w:r>
        <w:rPr>
          <w:rFonts w:ascii="IRNazanin" w:hAnsi="IRNazanin" w:eastAsia="IRNazanin"/>
          <w:color w:val="111111"/>
          <w:sz w:val="28"/>
          <w:sz w:val="28"/>
          <w:szCs w:val="28"/>
          <w:rtl w:val="true"/>
          <w:lang w:bidi="fa-IR"/>
        </w:rPr>
        <w:t>الفطرة وحكم العقل، إذ المفروض أن يكون رد الفعل على تحصيل الغنى هو الشكر والتواضع والاحسان، لا الطغيان والكفر والجحود والتمرد، وهذه المتلازمة المرضية في عالم القلب والنفس أخطر من المتلازمة المرضية في عالم الجسد كمرض الايدز لأن الثاني يفتك بالحياة الدنيوية الزائلة أما الأول فيفتك بالحياة المعنوية الباقية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والغريب أن تكون هذه الثنائية هي الحالة العامة 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تذكره الآية وكأنه ملازم لذاته بحيث صحّت نسبتها إلى الإنسان كجنس إلا من عصم الله تعالى،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الغنى يطغي</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 وكأن هذه العلاقة دائمية مطلقة،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غرور الغنى يوجب الأشر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أسوأ من البطر ويحذر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النتيجة بسبب الشعور بالغنى،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إستعيذوا بالله من سكرة الغِنى، فإن له سكرة بعيدة الإفاقة</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والطغيان في اللغة بمعنى تجاوز الحد،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لَمَّا طَغَى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تعالى عن الفيضان بالطغيان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فَأُهْلِكُوا بِالطَّاغِيَةِ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فتفيد الآية إن الإنسان يتجاوز حدود الشرع والعقل والفطرة فيتمرد على خالقه ويخرج عن زي العبودية، ثم يطغى على الناس ويتجاوز عليهم بمجرد أنه يرى نفسه قد استغنى بتوفر بعض الأسباب لديه، وهو شعور باطل لذا كان تعبير القرآن الكريم دقيقاً كما هو شأنه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شعوره بالغنى وهْم، إذ لا غني حقيقة إلا الله تعالى وكل الخلق </w:t>
      </w:r>
    </w:p>
    <w:p>
      <w:pPr>
        <w:pStyle w:val="BookText"/>
        <w:rPr/>
      </w:pPr>
      <w:r>
        <w:rPr>
          <w:rFonts w:ascii="Amiri" w:hAnsi="Amiri" w:eastAsia="Amiri" w:cs="Amiri"/>
          <w:color w:val="111111"/>
          <w:sz w:val="28"/>
          <w:sz w:val="28"/>
          <w:szCs w:val="28"/>
          <w:rtl w:val="true"/>
          <w:lang w:bidi="ar-SA"/>
        </w:rPr>
        <w:t xml:space="preserve">محتاجون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إِلَى اللَّهِ وَاللَّهُ هُوَ الْغَنِيُّ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أنا الفقير في غناي فكيف لا أكون فقيراً في فقري</w:t>
      </w:r>
      <w:r>
        <w:rPr>
          <w:rFonts w:eastAsia="Amiri" w:cs="Amiri" w:ascii="Amiri" w:hAnsi="Amiri"/>
          <w:color w:val="111111"/>
          <w:sz w:val="28"/>
          <w:szCs w:val="28"/>
          <w:rtl w:val="true"/>
          <w:lang w:bidi="ar-SA"/>
        </w:rPr>
        <w:t xml:space="preserve">) </w:t>
      </w:r>
      <w:r>
        <w:rPr>
          <w:rStyle w:val="FootnoteAnchor"/>
          <w:rtl w:val="true"/>
        </w:rPr>
        <w:footnoteReference w:id="134"/>
      </w:r>
      <w:r>
        <w:rPr>
          <w:rFonts w:ascii="IRNazanin" w:hAnsi="IRNazanin" w:eastAsia="IRNazanin"/>
          <w:color w:val="111111"/>
          <w:sz w:val="28"/>
          <w:sz w:val="28"/>
          <w:szCs w:val="28"/>
          <w:rtl w:val="true"/>
          <w:lang w:bidi="fa-IR"/>
        </w:rPr>
        <w:t>، وإذا وُصف أحدٌ بالغنى فهو نسبي أي بلحاظ توفّر احتياجاته المعاشية واستغنائه عن الطلب من الآخرين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 ينصرف إليه لفظ الغنى الموجب للطغيان هو غنى المال وهو معنى صحيح،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أتخوف على أمتي من بعدي ثلاث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يتأوّلوا القرآن على غير تأويله، أو يتبّعوا زلة العالم</w:t>
      </w:r>
      <w:r>
        <w:rPr>
          <w:rStyle w:val="FootnoteAnchor"/>
          <w:rtl w:val="true"/>
        </w:rPr>
        <w:footnoteReference w:id="135"/>
      </w:r>
      <w:r>
        <w:rPr>
          <w:rFonts w:ascii="Amiri" w:hAnsi="Amiri" w:eastAsia="Amiri" w:cs="Amiri"/>
          <w:color w:val="111111"/>
          <w:sz w:val="28"/>
          <w:sz w:val="28"/>
          <w:szCs w:val="28"/>
          <w:rtl w:val="true"/>
          <w:lang w:bidi="ar-SA"/>
        </w:rPr>
        <w:t>، أو يظهر فيهم المال حتى يطغوا ويبطروا</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كلمات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صفة أعجب ما في الإنسان وهو القلب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أفاد مالاً أطغاه الغنى وإن أصابته مصيبة فضحه الجزع</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 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تكن ممن يرجو الآخرة بغير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استغنى بَطِر وفُتِن، وإن افتقر قنط ووهن</w:t>
      </w:r>
      <w:r>
        <w:rPr>
          <w:rFonts w:eastAsia="IRNazanin" w:cs="IRNazanin"/>
          <w:color w:val="111111"/>
          <w:sz w:val="28"/>
          <w:szCs w:val="28"/>
          <w:rtl w:val="true"/>
          <w:lang w:bidi="fa-IR"/>
        </w:rPr>
        <w:t xml:space="preserve">) </w:t>
      </w:r>
      <w:r>
        <w:rPr>
          <w:rStyle w:val="FootnoteAnchor"/>
          <w:rtl w:val="true"/>
        </w:rPr>
        <w:footnoteReference w:id="138"/>
      </w:r>
      <w:r>
        <w:rPr>
          <w:rFonts w:ascii="Amiri" w:hAnsi="Amiri" w:eastAsia="Amiri" w:cs="Amiri"/>
          <w:color w:val="111111"/>
          <w:sz w:val="28"/>
          <w:sz w:val="28"/>
          <w:szCs w:val="28"/>
          <w:rtl w:val="true"/>
          <w:lang w:bidi="ar-SA"/>
        </w:rPr>
        <w:t>، فما أعجب هذا الإنسان الذي لا يلتفت إلى مكامن ضعفه وانحرافه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الحكايات في هذا المجال ننقلها للاتعاظ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جاء رجل موسر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نقي الثوب فجلس إلى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 رجل معسر درن الثوب فجلس إلى جنب الموسر، فقبض الموسر ثيابه من تحت فخذيه،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أخِفتَ أن يمسّك من فقره شيء؟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فخفتَ أن يصيبه من غناك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حملك على ما صنعت؟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قريناً يزيّن لي كل قبيح، ويقبّح لي كل حسن، وقد جعلتُ له نصف 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يدخلني ما دخلك</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الفهم –أي كون غنى المال موجب للطغيان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إلا أن الأمر لا يقتصر عليه، فقد يطغى الإنسان بكثرة الولد والأنصار،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زُرْتُمُ الْمَقَابِرَ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الْحَيَاةُ الدُّنْيَا لَعِبٌ وَلَهْوٌ وَزِينَةٌ و تَفَاخُرٌ بَيْنَكُمْ وَتَكَاثُرٌ فِي الْأَمْوَالِ وَالْأَوْلَادِ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يطغى بالعلم فيعتدُّ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فَمَا خَطْبُكَ يَا سَامِرِيّ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بَصُرْتُ بِمَا لَمْ يَبْصُرُوا بِهِ فَقَبَضْتُ قَبْضَةً مِّنْ أَثَرِ الرَّسُولِ فَنَبَذْتُهَا وَكَذَلِكَ سَوَّلَتْ لِي نَفْسِي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إِنَّمَا أُوتِيتُهُ عَلَى عِلْمٍ عِندِي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ولاشك أن من أقوى أسباب الطغيان السلطة بكل أشكالها وليس الحكّام فقط، كما حصل لفرعون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إِلَى فِرْعَوْنَ إِنَّهُ طَغَى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به الطغيان حدّاً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أَنَا رَبُّكُمُ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السلطة تتضمن أدوات القوة والهيمنة والنفوذ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فِرْعَوْنُ فِي قَوْمِهِ قَالَ يَا قَوْمِ أَلَيْسَ لِي مُلْكُ مِصْرَ وَهَذِهِ الْأَنْهَارُ تَجْرِي مِن تَحْتِي أَفَلَا تُبْصِرُونَ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والسبب الجامع للطغيان هو حب الدنيا والركون إليها والتعلّق بزخارفها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الْجَحِيمَ هِيَ الْمَأْوَى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والأنانية وتزيين الشيطان،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شغل نفسه بغير نفسه تحيّر في الظلمات، وارتبك في الهلكات، ومدّت به شياطينه في طغيانه</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 ننقل التفاتة أخلاقية لسيدنا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يشعر بالاستغناء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رأى نفسه بالجنبة الاستقلالية، أو رأى نفسه مستغنياً، أو أنّ رؤيته للنفس هي الاستغناء، أو أنّ هناك ملازمة بين رؤية النفس والاستغناء، فيكون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رؤية النفس سببٌ للشعور بالاستغناء، والشعور بالاستغناء سبب للطغيان، أعاذنا الله من كل شر</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فلينتبه الطاغي بكل مستوياته وأشكاله الى أن عاقبته سيئة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تَطْغَوْا فِيهِ فَيَحِلَّ عَلَيْكُمْ غَضَبِي وَمَن يَحْلِلْ عَلَيْهِ غَضَبِي فَقَدْ 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وَإِنَّ لِلطَّاغِينَ لَشَرَّ مَآبٍ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جَهَنَّمَ كَانَتْ مِرْصَاداً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لِلْطَّاغِينَ مَآباً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الْجَحِيمَ هِيَ الْمَأْوَى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وضرره في الدنيا خطير وسريع،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أسرع صرعة الطاغي</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من أسوأ اشكال الطغيان عصيان أوامر الإمام الحجة المنصوب </w:t>
      </w:r>
    </w:p>
    <w:p>
      <w:pPr>
        <w:pStyle w:val="BookText"/>
        <w:rPr/>
      </w:pPr>
      <w:r>
        <w:rPr>
          <w:rFonts w:ascii="IRNazanin" w:hAnsi="IRNazanin" w:eastAsia="IRNazanin"/>
          <w:color w:val="111111"/>
          <w:sz w:val="28"/>
          <w:sz w:val="28"/>
          <w:szCs w:val="28"/>
          <w:rtl w:val="true"/>
          <w:lang w:bidi="fa-IR"/>
        </w:rPr>
        <w:t xml:space="preserve">على الخلق ومن نصّبه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حججاً على الخلق ورد في تفسير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وَوَضَعَ الْمِيزَانَ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تَطْغَوْا فِي الْمِيزَانِ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الميزان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نصبه لخلقه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تطغوا في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تعصوا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ومثلها رواية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تطغوا في الإمام بالعصيان والخلاف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الإمام بالعدل ولا تبخسوه حقه</w:t>
      </w:r>
      <w:r>
        <w:rPr>
          <w:rFonts w:eastAsia="IRNazanin" w:cs="IRNazanin"/>
          <w:color w:val="111111"/>
          <w:sz w:val="28"/>
          <w:szCs w:val="28"/>
          <w:rtl w:val="true"/>
          <w:lang w:bidi="fa-IR"/>
        </w:rPr>
        <w:t xml:space="preserve">) </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وورد عن الإمام الصادق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اجْتَنَبُوا الطَّاغُوتَ أَن يَعْبُدُوهَا وَأَنَابُوا إِلَى اللَّهِ لَهُمُ الْبُشْرَى فَبَشِّرْ 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أصحابه بذيل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المقصودون بقوله تعالى فبشر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أطاع جباراً فقد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المؤمنون لا يفتننّكم الطواغيت وأتباعهم من أهل الرغبة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والولائج فإن كل وليجة دوننا فهي طاغوت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وروي عن الإمام الصادق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عيسى بن مريم على قرية قد مات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هذه القرية فأجابه منهم 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روح الله وكلمته،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ما كانت أعمالكم؟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الطاغوت وحب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عبادتكم للطاغوت؟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لأهل المعاصي</w:t>
      </w:r>
      <w:r>
        <w:rPr>
          <w:rFonts w:eastAsia="Amiri" w:cs="Amiri" w:ascii="Amiri" w:hAnsi="Amiri"/>
          <w:color w:val="111111"/>
          <w:sz w:val="28"/>
          <w:szCs w:val="28"/>
          <w:rtl w:val="true"/>
          <w:lang w:bidi="ar-SA"/>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الطغيان يزداد ويتركز في سلوك الفرد إذا استكبر عن سماع النصيحة والموعظة والارشاد، ولم يراجع نفسه ويحاسبها،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أَتَوَاصَوْا بِهِ بَلْ هُمْ قَوْمٌ طَاغُونَ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تَأْمُرُهُمْ أَحْلَامُهُم بِهَذَا أَمْ هُمْ قَوْمٌ طَاغُونَ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طغى ضلّ على عمد بلا حجة</w:t>
      </w:r>
      <w:r>
        <w:rPr>
          <w:rFonts w:eastAsia="IRNazanin" w:cs="IRNazanin"/>
          <w:color w:val="111111"/>
          <w:sz w:val="28"/>
          <w:szCs w:val="28"/>
          <w:rtl w:val="true"/>
          <w:lang w:bidi="fa-IR"/>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وحينئذ يتجذّر في ذات الإنسان وطبيعته حتى يصبح صاحبه مثالاً للطغيان فيسمّى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طاغوتاً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قدوةً للطغيان والتمرد والمعصية وداعياً لها ومعيناً عليها ويسنّ القوانين المخالفة لشريعة الله تعالى بسوء توفيقه فيضل أمة من الناس باتباعه،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أَوْلِيَآؤُهُمُ الطَّاغُوتُ يُخْرِجُونَهُم مِّنَ النُّورِ إِلَى الظُّلُمَاتِ أُوْلئِكَ أَصْحَابُ النَّارِ هُمْ فِيهَا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ولذا كانت مجاملة المستغنين الطاغين ومداهنتهم بحجة كسبهم وهدايتهم من التصرفات الخطرة على الدين خصوصاً للمتصدّين في العمل الرسالي لأنها تؤدي إلى مزيد من التمرد والطغيان وإغراء لهم بالمضي في هذا الطريق وإقصاء الفقير، قال تعالى ملفتاً 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هذه الحقيقة ومحذراً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مَنِ 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عَلَيْكَ أَلَّا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جَاءكَ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عَنْهُ تَلَهَّى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وانتهت الآيتان محل البحث بإعطاء العلاج لتطهير القلب والنفس من هذه الرذيلة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إِلَى رَبِّكَ الرُّجْعَى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التفت إلى هذه الحقيقة وإنه سيموت ويرجع إلى ربِّه، فإنه يتيقن من أن غناه وهمٌ زائل وإن كل ما بيده سيفنى ويزول، وسيحاسبه ربّه على طغيانه وتمرده ويأوي إلى شر مآب، ولذا ورد في بعض الأدعية ما يذكّرنا بهذه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قهر عباده بالموت والفناء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ليرغم أنف الطاغين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انتقلنا إلى تطبيقات الآية لنحوّل القرآن الكريم إلى واقع عملي، فإنّ </w:t>
      </w:r>
    </w:p>
    <w:p>
      <w:pPr>
        <w:pStyle w:val="BookText"/>
        <w:rPr/>
      </w:pPr>
      <w:r>
        <w:rPr>
          <w:rFonts w:ascii="Amiri" w:hAnsi="Amiri" w:eastAsia="Amiri" w:cs="Amiri"/>
          <w:color w:val="111111"/>
          <w:sz w:val="28"/>
          <w:sz w:val="28"/>
          <w:szCs w:val="28"/>
          <w:rtl w:val="true"/>
          <w:lang w:bidi="ar-SA"/>
        </w:rPr>
        <w:t>هذه المتلازمة المنافية لمنطق العقل تتجلى في حياة الإنسان فرداً ومجتمعاً، ولنبدأ من داخل الأسرة حيث يغترّ الرجل بسلطته وقيمومته فيطغى ويظلم أهل بيته وكم رأينا من رجال لما صار بأيديهم مال أهملوا أهلهم وتوجهوا إل اللهو والمتعة أو الوقوع في أسر الشهوات الجنسية أو عدم مراعاة مشاعر زوجته ونحو ذلك فيخرب بيته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والمرأة تعتدّ بنفسها لجمالها أو لأنها من الأسرة الفلانية أو لأن لها مرتباً شهرياً جيداً أو لشهادتها الراقية ونحو ذلك فتشعر بالاستغناء عن الرجل وتطغى وتتمرد وتتعالى وتقصّر في واجباتها فتنهدم أواصر العلاقة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الأمثلة على ذلك طغيان بعض حملة العلم واستعلاؤهم وترفعهم عن الآخرين ورفضهم النصح والتذكير واستهزاؤهم بمن يقوم بذلك، وفرض وضع خاص للتعامل معهم كعدم الرضا الا بتقبيل اليد وإظهار التبجيل والتعظيم لهم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طغيان الزعامات ومن بيدهم شيء من السلطة فقد ملأ التاريخ بمصائبه وكوارثه، وكذا الزعامات الاجتماعية كبعض رؤساء العشائر والمتنفذين وأمثالهم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 مثلاً أيضاً الغرب الذي اغترّ بالتقدم العلمي الذي توفّر لديه حتى غزا الفضاء وظن أنه قادرٌ على أن يحقق كل ما يريد فطغى وتجبر واستغنى عن ربّه وكفر به وصار التفكير المادي هو قائده ورائده ونسي ضعفه وعجزه وقصوره ونحوها من اللوازم لذاته حتى يأتيهم أمر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أَخَذَتِ الأَرْضُ زُخْرُفَهَا وَازَّيَّنَتْ وَظَنَّ أَهْلُهَا أَنَّهُمْ قَادِرُونَ عَلَيْهَا أَتَاهَا أَمْرُنَا لَيْلاً أَوْ نَهَاراً فَجَعَلْنَاهَا </w:t>
      </w:r>
    </w:p>
    <w:p>
      <w:pPr>
        <w:pStyle w:val="BookText"/>
        <w:rPr/>
      </w:pPr>
      <w:r>
        <w:rPr>
          <w:rFonts w:ascii="Amiri" w:hAnsi="Amiri" w:eastAsia="Amiri" w:cs="Amiri"/>
          <w:color w:val="111111"/>
          <w:sz w:val="28"/>
          <w:sz w:val="28"/>
          <w:szCs w:val="28"/>
          <w:rtl w:val="true"/>
          <w:lang w:bidi="ar-SA"/>
        </w:rPr>
        <w:t>حَصِيداً كَأَن لَّمْ تَغْنَ بِالأَمْسِ كَذَلِكَ نُفَصِّلُ الآيَاتِ لِقَوْمٍ يَتَفَكَّرُونَ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وقد شهد التاريخ الماضي والحاضر كيف ينهار الطغاة وهم في أوج عنفوانهم كفرعون،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فِرْعَوْنُ فِي الْمَدَائِنِ حَاشِرِينَ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لَشِرْذِمَةٌ قَلِيلُونَ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جزاؤهم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فَأَتْبَعَهُمْ فِرْعَوْنُ بِجُنُودِهِ فَغَشِيَهُم مِّنَ الْيَمِّ مَا غَشِيَهُمْ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فَخَسَفْنَا بِهِ وَبِدَارِهِ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وكهارون العباسي الذي يخاطب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تمطري فخراجك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به يمرض مرض الموت وهو في ريعان الشباب فيأمر بحفر قبره وكان يقف عليه ويقرأ الآيات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أَغْنَى عَنِّي 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عَنِّي سُلْطَانِيهْ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وشهدنا في العصر الحديث كيف قُتل الرئيس المصري أنور السادات عام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قمة طغيانه ويستعرض قواته المسلحة في ذكرى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تشرين الأول ويملؤه زهو القوة والمقدرة، وهكذا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كل هؤلاء وكل من يطغى ويتمرد ويستكبر أن يستحضر قدرة الله تعالى،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عَادٌ فَاسْتَكْبَرُوا فِي الْأَرْضِ بِغَيْرِ الْحَقِّ وَقَالُوا مَنْ أَشَدُّ مِنَّا قُوَّةً أَوَلَمْ يَرَوْا أَنَّ اللَّهَ الَّذِي خَلَقَهُمْ هُوَ أَشَدُّ مِنْهُمْ قُوَّةً وَكَانُوا بِآيَاتِنَا يَجْحَدُونَ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تعالى وإياكم من تزيين الشيطان وخداع الدنيا والنفس الأمارة بالسوء</w:t>
      </w:r>
      <w:r>
        <w:rPr>
          <w:rFonts w:eastAsia="Amiri" w:cs="Amiri" w:ascii="Amiri" w:hAnsi="Amiri"/>
          <w:color w:val="111111"/>
          <w:sz w:val="28"/>
          <w:szCs w:val="28"/>
          <w:rtl w:val="true"/>
          <w:lang w:bidi="ar-SA"/>
        </w:rPr>
        <w:t xml:space="preserve">. </w:t>
      </w:r>
      <w:bookmarkStart w:id="51" w:name="pg15412_210703"/>
    </w:p>
    <w:p>
      <w:pPr>
        <w:pStyle w:val="Heading2"/>
        <w:numPr>
          <w:ilvl w:val="1"/>
          <w:numId w:val="1"/>
        </w:numPr>
        <w:rPr/>
      </w:pPr>
      <w:bookmarkStart w:id="52" w:name="__RefHeading___Toc6414593_2142443653"/>
      <w:bookmarkStart w:id="53" w:name="_Toc17"/>
      <w:bookmarkEnd w:id="51"/>
      <w:bookmarkEnd w:id="52"/>
      <w:r>
        <w:rPr>
          <w:rtl w:val="true"/>
        </w:rPr>
        <w:t xml:space="preserve">خطاب المرحلة </w:t>
      </w:r>
      <w:r>
        <w:rPr/>
        <w:t>421</w:t>
      </w:r>
      <w:r>
        <w:rPr>
          <w:rtl w:val="true"/>
        </w:rPr>
        <w:t xml:space="preserve"> :{</w:t>
      </w:r>
      <w:r>
        <w:rPr>
          <w:rtl w:val="true"/>
        </w:rPr>
        <w:t>فَلْيَنْظُرِ الْإِنْسَانُ إِلَى طَعَامِهِ</w:t>
      </w:r>
      <w:r>
        <w:rPr>
          <w:rtl w:val="true"/>
        </w:rPr>
        <w:t>}</w:t>
      </w:r>
      <w:bookmarkEnd w:id="53"/>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من الله تعالى للنظر بتدبر وتأمل وتفكر وليس مجرد النظر بالعين، وإن كان هذا النظر فيه فائدة نفسية وصحية كما أثبت العلم الحديث خلال هذه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الدعوة موجهة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انسان يمتلك مقومات الإنسانية بأن يكون له عينٌ يبصر بها وله اذن يسمع بها ،وله عقلٌ يفهم به ،وليس كالذين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يَفْقَهُونَ بِهَا وَلَهُمْ أَعْيُنٌ لَا يُبْصِرُونَ بِهَا وَلَهُمْ آذَانٌ لَا يَسْمَعُونَ بِهَا أُولَئِكَ كَالْأَنْعَامِ بَلْ هُمْ أَضَلُّ أُولَئِكَ هُمُ الْغَافِلُونَ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والحياة كلها حولنا مليئة بالعبر والدروس ،لكن الله تعالى اختار لنا الطعام لنتدبر فيه ونأخذ منه الموعظة لأنه ألصق الاشياء بالإنسان في هذه الدنيا وحاجته اليه يومية ومستمرة وبه ديمومة الحياة ،فأخذ العبرة منه يكون سهلاً ومؤثراً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يحصل الانسان من هذا النظر والتأمل على عدة دروس ويلتفت الى عدة امور </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الأية احتجاج على منكري وجود الخالق فيُخاطب عقولهم ويقول لهم أنظروا الى هذه المفردة في حياتكم التي تشتركون جميعاً في التعاطي معها ،كيف وجدت وهُيئت لها الظروف المناسبة ولاحظوا تنوع النباتات وكلها ترجع في أصلها الى عناصر واحدة وهي المعروفة كيميائياً وانما أختلفت في نسب تركيبها ،ولاحظوا تنوع استخداماتها فبعضها طعامٌ أساسي وبعضها فواكه للتمتع لكم وبعضها للإنعام وبعضها للدواء وبعضها للألبسة أو الفراش كالقطن والكتان ونحو ذلك ،وحينئذٍ لابد أن يحكم العقل بوجود خالق مدبر حكيم عالم قادر ولا يمكن ان تحصل كل هذه التفاصيل في هذا الطعام من دونه، ومن يقول ذلك –كالملحدين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يجعل له شريكاً لا يمتلك هذه الصفات فإنّه لا يحترم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احتجاج على منكري المعاد ودليل على قدرة الله تعالى على بعث الأموات ونشرهم فكما أن الأرض الميتة إذا سقيت بالماء تنبعث فيها الحياة وتخرجُ منها انواع الشجر والثمار فكذلك يكون بعث الموتى من قبورهم ،ومثل هذه الاحتجاجات كثيرة في القرآن الكريم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الَّذِي أَرْسَلَ الرِّيَاحَ فَتُثِيرُ سَحَابًا فَسُقْنَاهُ إِلَى بَلَدٍ مَيِّتٍ فَأَحْيَيْنَا بِهِ الْأَرْضَ بَعْدَ مَوْتِهَا كَذَلِكَ 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الْأَرْضَ هَامِدَةً فَإِذَا أَنْزَلْنَا عَلَيْهَا الْمَاءَ اهْتَزَّتْ وَرَبَتْ وَأَنْبَتَتْ مِنْ كُلِّ زَوْجٍ بَهِيجٍ ،ذَلِكَ بِأَنَّ اللَّهَ هُوَ الْحَقُّ وَأَنَّهُ يُحْيِي الْمَوْتَى وَأَنَّهُ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أَنَّكَ تَرَى الْأَرْضَ خَاشِعَةً فَإِذَا أَنْزَلْنَا عَلَيْهَا الْمَاءَ اهْتَزَّتْ وَرَبَتْ إِنَّ الَّذِي أَحْيَاهَا لَمُحْيِي الْمَوْتَى إِنَّهُ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تعالى والاعتراف بالعجز عن تعداد نعمه فضلاً عن شكرها ،فلو تأمل الانسان في الطعام وانواعه وكيفية وصوله اليه لأيقنَ بان نعم الله تعالى لا تُعّد ولا تحصى ،خُذ مثلاً رغيف الخبز الذي يشترك كل الناس في تناوله وهو الجزء الاساسي من الطعام وتأمل فيه النعم ابتداءاً من خلق الأرض وشقها حتى تستطيع مص الماء واخراج النبات وتجهيزها بالعناصر الأساسية لتغذية النباتات وقابلياتها على الانبات ،ومن فلق الحبة وخلق البذرة التي هي أصل النبات ،وأنزل من السماء الماء الذي هو أصل كل شيء حي وفق منظومة عجيبة من تبخر الماء وتكاثفه ونزوله، وخلق الشمس والهواء الضرورية لنمو النبات وتغذيته ،ومن ثم تعليم الانسان الزراعة والعناية بالسنابل حتى تنضج ثم حصدها وتنقيتها ثم نقلها وطحنها وعجنها وخبزها فكم من الناس عملوا ،وكم من الاجهزة والآلات سُخرت لك حتى يصل اليك هذا الرغيف الذي لا يلتفت اليه أحد ولا ينظر الى ما وراءه من النعم ،لاحظ بقية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فَلْيَنْظُرِ الْإِنْسَانُ إِلَى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صَبَبْنَا الْمَاءَ 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فَأَنْبَتْنَا فِيهَا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وَعِنَبًا وَقَضْبًا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وَزَيْتُونًا وَنَخْلًا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وَحَدَائِقَ غُلْبًا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وَفَاكِهَةً وَأَبًّا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لَكُمْ وَلِأَنْعَامِكُمْ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ينظر الانسان في طعامه ليتأكد من كونه حلالاً طيباً ،لأن الذين يأكلون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يَأْكُلُونَ فِي بُطُونِهِمْ نَارًا وَسَيَصْلَوْنَ سَعِيرًا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،ولكي يكون الطعام حلالاً لابد ان تنظر في عدة جهات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الطعام كأن يكون اللحم مذكى وغير مخلوط بمادة محرمة او نجسة كبعض الحلويات المخلوطة بجيلاتين حيواني من دولة غير مسلمة أو</w:t>
      </w:r>
    </w:p>
    <w:p>
      <w:pPr>
        <w:pStyle w:val="BookText"/>
        <w:rPr/>
      </w:pPr>
      <w:r>
        <w:rPr>
          <w:rFonts w:ascii="IRNazanin" w:hAnsi="IRNazanin" w:eastAsia="IRNazanin"/>
          <w:color w:val="111111"/>
          <w:sz w:val="28"/>
          <w:sz w:val="28"/>
          <w:szCs w:val="28"/>
          <w:rtl w:val="true"/>
          <w:lang w:bidi="fa-IR"/>
        </w:rPr>
        <w:t>الصمون الذي يُطلى بفرشاة مصنوعة من شعر الخنزير ،أو يكون الطعام غير مأذون في تناوله من قبل صاحبه لسبب أو أخر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طريقة تحصيله وكسبه فلا يكون بمعاملة محرمة وما أكثرها في السوق حتى ورد في الحديث الشريف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التجارة فليتفقه في دينه ليعلم بذلك ما يحلّ لهُ مما يحرم عليه ،ومن لم يتفقه في دينه ثم أتجرّ تورط في الشبهات</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يسرق المال العام بطريقة غير شرعية ،أو يأخذ حق غيره بحيلةٍ وخداع ونحو ذلك ،فهذه الأمور كلها يجب الانتباه اليها حتى يضمن كون الطعام حلالاً طيباً ،ولكل شريحة في المجتمع كالأطباء والمحامين والتجار والصيادلة والعمال والمدرسين وغيرهم فقهٌ خاص بهم ،وقد نشرنا العشرات من الكراريس في هذا المجال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يلتفت الى الجانب المعنوي للأية فان الطعام يُضرب مثالاً للعلم والمعرفة لأن كلاً منهما غذاء ،فأحدهما للبدن والأخر للروح عن زيد الشحام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فَلْيَنْظُرِ الْإِنْسَانُ إِلَى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طعامه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علمه الذي يأخذه عمن يأخذهُ</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وكما ان حاجة البدن للطعام دائمة ومستمرة ،فأن حاجة الروح والقلب للعلم والمعرفة والموعظة والتذكير بالله تعالى دائمة ومستمرة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رَبِّ زِدْنِي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اتى عليَّ يومٌ لا </w:t>
      </w:r>
    </w:p>
    <w:p>
      <w:pPr>
        <w:pStyle w:val="BookText"/>
        <w:rPr/>
      </w:pPr>
      <w:r>
        <w:rPr>
          <w:rFonts w:ascii="Amiri" w:hAnsi="Amiri" w:eastAsia="Amiri" w:cs="Amiri"/>
          <w:color w:val="111111"/>
          <w:sz w:val="28"/>
          <w:sz w:val="28"/>
          <w:szCs w:val="28"/>
          <w:rtl w:val="true"/>
          <w:lang w:bidi="ar-SA"/>
        </w:rPr>
        <w:t>أزداد فيه علماً يُقربني الى الله فلا بورك لي في طلوع شمس ذلك اليوم</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فلابد أن ينظر الانسان في أحكامه الشرعية ومواقفه في مختلف شؤون الحياة ومنهجه وسلوكه عمن يأخذها ،وهل إن ذلك الأخذ والرجوع بحجة شرعية معتبرة أم لا ،فيلتفت الى كون مصادرها صالحة ليسعد الانسان روي عن 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أصغى الى ناطقٍ فقد عبدهُ ،فإن كان الناطق عن الله فقد عبد الله ،وإن كان الناطق ينطق عن لسان ابليس فقد عبد ابليس</w:t>
      </w:r>
      <w:r>
        <w:rPr>
          <w:rFonts w:eastAsia="IRNazanin" w:cs="IRNazanin"/>
          <w:color w:val="111111"/>
          <w:sz w:val="28"/>
          <w:szCs w:val="28"/>
          <w:rtl w:val="true"/>
          <w:lang w:bidi="fa-IR"/>
        </w:rPr>
        <w:t xml:space="preserve">) </w:t>
      </w:r>
      <w:r>
        <w:rPr>
          <w:rStyle w:val="FootnoteAnchor"/>
          <w:rtl w:val="true"/>
        </w:rPr>
        <w:footnoteReference w:id="149"/>
      </w:r>
      <w:r>
        <w:rPr>
          <w:rFonts w:ascii="Amiri" w:hAnsi="Amiri" w:eastAsia="Amiri" w:cs="Amiri"/>
          <w:color w:val="111111"/>
          <w:sz w:val="28"/>
          <w:sz w:val="28"/>
          <w:szCs w:val="28"/>
          <w:rtl w:val="true"/>
          <w:lang w:bidi="ar-SA"/>
        </w:rPr>
        <w:t>وهذا هو حال أغلب الناس ينعقون مع كل ناعق ويميلون مع كل ريح بحسب اهوائهم وامزجتهم وانفعالاتهم فيصبحون لقمة سائغة لكل من يريد أن يعبّئهم لمشروعه الخاص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وتراهم يستسلمون للإشاعات والأكاذيب التي تروجها وسائل الاعلام وكأنها حقائق حتى أصبحت هذه الاشاعات من أفتك الاسلحة التي توجه الى الخصوم لتقضي عليهم من دون قتال وتم القضاء معنوياً على جيوشٍ وعلى شخصياتٍ بالإشاعة والافتراء والتسقيط كمكائد عمرو بن العاص ومعاوية ضد جيش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وتسقيط سعد بن عبادة وما حصل للإمام الحسن ع مع جيشه وغيرها من الشواهد ،وما تمر به البلاد من كارثة أمنية وإنسانية شاهد حي على ذلك</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أخذ الناس بالتعاليم القرآنية وتحققوا عن مصادر الخبر لما وقعوا في الأوهام والشكوك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جَاءَهُمْ أَمْرٌ مِنَ الْأَمْنِ أَوِ الْخَوْفِ أَذَاعُوا بِهِ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54" w:name="pg15412_210709"/>
    </w:p>
    <w:p>
      <w:pPr>
        <w:pStyle w:val="Heading2"/>
        <w:numPr>
          <w:ilvl w:val="1"/>
          <w:numId w:val="1"/>
        </w:numPr>
        <w:rPr/>
      </w:pPr>
      <w:bookmarkStart w:id="55" w:name="__RefHeading___Toc6414595_2142443653"/>
      <w:bookmarkStart w:id="56" w:name="_Toc18"/>
      <w:bookmarkEnd w:id="54"/>
      <w:bookmarkEnd w:id="55"/>
      <w:r>
        <w:rPr>
          <w:rtl w:val="true"/>
        </w:rPr>
        <w:t xml:space="preserve">خطاب المرحلة </w:t>
      </w:r>
      <w:r>
        <w:rPr/>
        <w:t>422</w:t>
      </w:r>
      <w:r>
        <w:rPr>
          <w:rtl w:val="true"/>
        </w:rPr>
        <w:t xml:space="preserve"> :(</w:t>
      </w:r>
      <w:r>
        <w:rPr>
          <w:rtl w:val="true"/>
        </w:rPr>
        <w:t>وَإِن تَتَوَلَّوْا يَسْتَبْدِلْ قَوْماً غَيْرَكُمْ ثُمَّ لَا يَكُونُوا أَمْثَالَكُمْ</w:t>
      </w:r>
      <w:r>
        <w:rPr>
          <w:rtl w:val="true"/>
        </w:rPr>
        <w:t>)</w:t>
      </w:r>
      <w:bookmarkEnd w:id="56"/>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تَتَوَلَّوْا يَسْتَبْدِلْ قَوْماً غَيْرَكُمْ ثُمَّ لَا يَكُونُوا أَمْثَالَكُمْ</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تبيّن الآية سنة إلهية وقانوناً ثابتاً وفي نفس الوقت توجّه تحذيراً لكل الناس، مفاده أن المشروع الإلهي الذي حملته رسالة الاسلام العظيمة ماضٍ وسائر في طريق تحقيق الأهداف المرسومة له، وإنَّ تقاعسَ واعراض البعض –مهما كثر 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يعرقل هذه المسيرة الإلهية وإنما تُعرض الرسالة عليهم وتطلب النصرة منهم لطفاً بهم من الله تعالى وامتناناً عليهم ليحصلوا على شرف المشاركة وثواب العاملين في الدنيا والآخرة، فإذا أعرضوا عن هذا التكليف ولم يتحملوه فإنهم هم الخاسرون وسيوفق الله تعالى أقواماً غيرهم لينهضوا بهذه المسؤولية ويحصلوا على نتائجها المباركة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والخطابات القرآنية عامة شاملة لكل الأجيال ولكل الأزمان فلا يتصور أحد أن هذه الآية خاصة بالقوم الذين كانوا حول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تهديد لهم فقط، وإنما هي سنة إلهية عامة ثابتة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لِسُنَّتِ اللَّهِ تَبْدِيلاً وَلَن تَجِدَ لِسُنَّتِ اللَّهِ تَحْوِيلاً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أشارت عدة آيات قرآنية إلى هذه السنة الإلهية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تَنفِرُواْ يُعَذِّبْكُمْ عَذَاباً أَلِيماً وَيَسْتَبْدِلْ قَوْماً غَيْرَكُمْ وَلاَ تَضُرُّوهُ شَيْئاً وَاللّهُ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نَحْنُ بِمَسْبُوقِينَ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نُّبَدِّلَ أَمْثَالَكُمْ وَنُنشِئَكُمْ فِي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لَقَادِرُونَ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نُّبَدِّلَ خَيْراً مِّنْهُمْ وَمَا نَحْنُ بِمَسْبُوقِينَ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تركت الآية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ذكر لمتعلقها، وإن التولي يكون عن ماذا؟ لتكون مطلقة وتكون السُنة جارية في كل تولي واعراض سواء تعلق بأصول الدين أو فروعه أي مطلق طاعة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من الناس من يعرض ويتولى عن أصل الإيمان والدين ويتجرد منه ويتحول إلى لا ديني ويتبنى أفكاراً وأيديولوجيات مناهضة للدين ومشككة فيه بأي عنوان كان كالملحد أو الكافر ونحو ذلك، وهذا المورد من التولي والاعراض ذكرته آية أخرى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 يُجَاهِدُونَ فِي سَبِيلِ اللّهِ وَلاَ يَخَافُونَ لَوْمَةَ لآئِمٍ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يؤمن نظرياً بالإسلام لكنه لا يقوم بالتزاماته وقد ذكرت الآيات المتقدمة على الآية محل البحث من سورة محمد صوراً من الخذلان الذي يصيب الانسان كعدم الانفاق في سبيل الله تعالى وكالقعود عن الجهاد في آية سورة التوبة المتقدمة، أو أي فرصة من فرص الطاعة التي يهيئها الله تعالى للإنسان كمساعدة محتاج أو قضاء حاجة مؤمن فإنه إن فوّتها ولم يستثمرها فإن الله تعالى سيقيِّض من يقوم بها وهو شاكر لله تعالى على توفيقه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ولا شك أنّ من أكثر الموارد التي تظهر فيها هذه السنة الإلهية هي طاعة من أمر الله تعالى بطاعته وهو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بعده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العلماء العاملون المخلصون النوّاب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غيبته ، فإنّ من يتقاعس عن طاعتهم والالتزام بتوجيهاتهم فضلاً عمّن يشكّك فيهم ويفتري عليهم ويسقّطهم فإن التوفيق يُسلبُ منه ويُمنَح إلى آخرين مطيعين مخلصين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يَكُونُوا أَمْثَالَكُمْ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يكونون ثابتي الإيمان ذوي همم عالية وإصرار على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الابتلاء مرّت به الامم ففشل اكثرهم وتولّوا واعرضوا فاصيبوا بأسوء النتائج، ماذا كان دعاء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خذله أصحابه وتقاعسوا وتفرقوا،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سحر اليوم الذي ضُرب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ملكتني عيني وأنا جالس، فسنح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ماذا لقيتُ من امتك من الأَوَد –أي الاعوجاج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الخصام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عليهم،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أبدلني الله بهم خيراً منهم وأبدلهم بي شراً لهم مني</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 مثلاً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كثيراً من العناوين الكبيرة وغيرهم داخل الحوزة وخارجها خذلوه وعارضوه وشككوا فيه وفي حركته فحرموا من هذا اللطف الإلهي، وهيّأ الله تعالى للسيد الشهيد شباباً مليئين بالإيمان والحيوية والتفاني أخذوا المواقع المخصّصة لأولئك الذين حرموا أنفسهم من هذا الفضل العظيم، واستمرت هذه الحركة المباركة حتى بعد استشهاده ومرور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على رحيله، لكن صدى حركته اليوم وآثارها </w:t>
      </w:r>
    </w:p>
    <w:p>
      <w:pPr>
        <w:pStyle w:val="BookText"/>
        <w:rPr/>
      </w:pPr>
      <w:r>
        <w:rPr>
          <w:rFonts w:ascii="Amiri" w:hAnsi="Amiri" w:eastAsia="Amiri" w:cs="Amiri"/>
          <w:color w:val="111111"/>
          <w:sz w:val="28"/>
          <w:sz w:val="28"/>
          <w:szCs w:val="28"/>
          <w:rtl w:val="true"/>
          <w:lang w:bidi="ar-SA"/>
        </w:rPr>
        <w:t>المباركة أوسع مما كانت في حياته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أردنا أن نعرّج على كربلاء ونأخذ الشواهد منها، فهناك شخصان نقرّب جريان سنة الاستبدال عليهما بحسب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الحر الجعفي أحد الفرسان المعروفين بالفتك وهو معدود من شيعة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نسخة يرويها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بحسب رجال النجاشي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التقاه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طريقه إلى كربلاء ودعاه إلى نصرته فامتنع عبيد الله عن الإجابة وقدّم للحسين فرسه المسماة بالمحلّقة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فرسي المحلّقة فاركبها فوالله ما طلبت عليها شيئاً إلاّ أدركته ولا طلبني أحد إلا فتّته حتى تلتحق بمأمنك وأنا ضمين بعيالاتك أؤديهم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لنا فيك ولا في فرسك، وما كنت متخذ المضلّين عضداً</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فنصحه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يغيّب وجهه ولا يشهد واعيته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لا يسمع اليوم واعيتنا أحد ثم لا يعيننا إلاّ كبّه الله على منخريه في النار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الرياحي الذي كان قائداً كبيراً في جيش الأمويين وهو الذي قاد الكتيبة التي اعترضت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طريقه ومنعته من العودة إلى أهله ودياره ورافقته حتى نزل كربلاء لكنه في لحظة من لحظات التوفيق والألطاف الإلهية وقف وتأمل في مصيره وعاقبته وخيّر نفسه بين الدنيا المزخرفة التي كان يتمتع بها في ركاب بني أمية لكن عاقبتها النار، وبين القتال والشهادة بين يدي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وختامها مسك والفوز والجنة </w:t>
      </w:r>
    </w:p>
    <w:p>
      <w:pPr>
        <w:pStyle w:val="BookText"/>
        <w:rPr/>
      </w:pPr>
      <w:r>
        <w:rPr>
          <w:rFonts w:ascii="Amiri" w:hAnsi="Amiri" w:eastAsia="Amiri" w:cs="Amiri"/>
          <w:color w:val="111111"/>
          <w:sz w:val="28"/>
          <w:sz w:val="28"/>
          <w:szCs w:val="28"/>
          <w:rtl w:val="true"/>
          <w:lang w:bidi="ar-SA"/>
        </w:rPr>
        <w:t xml:space="preserve">ورضوان الله فقال كلمته التي نقلت عبر الأثير إلى كل الأجيال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أختار على الجنة شيئاً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الشاهد ان هذا المقعد في قافلة شهداء الخلود لما تولى عنه عبيد الله وأعرض عنه ملأه غيره وهو الحر الرياحي وفاز به ومضت القافلة في طريقها، وبقي عبيد الله نادماً متحسراً على تفويت هذه الفرصة فالتحق بالمختار لأخذ الثأر ثم اختلف معه والتحق بمصعب ثم اختلف معه وقاتله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شعره المعبّر عن عظيم حسرته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لَكِ حسرةً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بين حلقي والتراقي</w:t>
      </w:r>
    </w:p>
    <w:p>
      <w:pPr>
        <w:pStyle w:val="BookText"/>
        <w:rPr/>
      </w:pPr>
      <w:r>
        <w:rPr>
          <w:rFonts w:ascii="Amiri" w:hAnsi="Amiri" w:eastAsia="Amiri" w:cs="Amiri"/>
          <w:color w:val="111111"/>
          <w:sz w:val="28"/>
          <w:sz w:val="28"/>
          <w:szCs w:val="28"/>
          <w:rtl w:val="true"/>
          <w:lang w:bidi="ar-SA"/>
        </w:rPr>
        <w:t xml:space="preserve">حسين حين يطلبْ بذل 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الضلالة والنفاق</w:t>
      </w:r>
    </w:p>
    <w:p>
      <w:pPr>
        <w:pStyle w:val="BookText"/>
        <w:rPr/>
      </w:pPr>
      <w:r>
        <w:rPr>
          <w:rFonts w:ascii="Amiri" w:hAnsi="Amiri" w:eastAsia="Amiri" w:cs="Amiri"/>
          <w:color w:val="111111"/>
          <w:sz w:val="28"/>
          <w:sz w:val="28"/>
          <w:szCs w:val="28"/>
          <w:rtl w:val="true"/>
          <w:lang w:bidi="ar-SA"/>
        </w:rPr>
        <w:t xml:space="preserve">غداة يقول لي بالقصر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أتتركنا وتزمع بالفراق</w:t>
      </w:r>
    </w:p>
    <w:p>
      <w:pPr>
        <w:pStyle w:val="BookText"/>
        <w:rPr/>
      </w:pPr>
      <w:r>
        <w:rPr>
          <w:rFonts w:ascii="Amiri" w:hAnsi="Amiri" w:eastAsia="Amiri" w:cs="Amiri"/>
          <w:color w:val="111111"/>
          <w:sz w:val="28"/>
          <w:sz w:val="28"/>
          <w:szCs w:val="28"/>
          <w:rtl w:val="true"/>
          <w:lang w:bidi="ar-SA"/>
        </w:rPr>
        <w:t xml:space="preserve">ولو أني أواسيه بنفسي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لنلت كرامة يوم التلاق</w:t>
      </w:r>
    </w:p>
    <w:p>
      <w:pPr>
        <w:pStyle w:val="BookText"/>
        <w:rPr/>
      </w:pPr>
      <w:r>
        <w:rPr>
          <w:rFonts w:ascii="Amiri" w:hAnsi="Amiri" w:eastAsia="Amiri" w:cs="Amiri"/>
          <w:color w:val="111111"/>
          <w:sz w:val="28"/>
          <w:sz w:val="28"/>
          <w:szCs w:val="28"/>
          <w:rtl w:val="true"/>
          <w:lang w:bidi="ar-SA"/>
        </w:rPr>
        <w:t xml:space="preserve">مع ابن المصطفى نفسي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ثم ودّع بانطلاق</w:t>
      </w:r>
    </w:p>
    <w:p>
      <w:pPr>
        <w:pStyle w:val="BookText"/>
        <w:rPr/>
      </w:pPr>
      <w:r>
        <w:rPr>
          <w:rFonts w:ascii="Amiri" w:hAnsi="Amiri" w:eastAsia="Amiri" w:cs="Amiri"/>
          <w:color w:val="111111"/>
          <w:sz w:val="28"/>
          <w:sz w:val="28"/>
          <w:szCs w:val="28"/>
          <w:rtl w:val="true"/>
          <w:lang w:bidi="ar-SA"/>
        </w:rPr>
        <w:t xml:space="preserve">فلو فلق التلهف قلبَ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اليوم قلبي بانفلاق</w:t>
      </w:r>
    </w:p>
    <w:p>
      <w:pPr>
        <w:pStyle w:val="BookText"/>
        <w:rPr/>
      </w:pPr>
      <w:r>
        <w:rPr>
          <w:rFonts w:ascii="Amiri" w:hAnsi="Amiri" w:eastAsia="Amiri" w:cs="Amiri"/>
          <w:color w:val="111111"/>
          <w:sz w:val="28"/>
          <w:sz w:val="28"/>
          <w:szCs w:val="28"/>
          <w:rtl w:val="true"/>
          <w:lang w:bidi="ar-SA"/>
        </w:rPr>
        <w:t xml:space="preserve">فقد فاز الاولى نصروا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وخاب الآخرون إلى النفاق</w:t>
      </w:r>
      <w:r>
        <w:rPr>
          <w:rStyle w:val="FootnoteAnchor"/>
          <w:rtl w:val="true"/>
        </w:rPr>
        <w:footnoteReference w:id="15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أن نلتفت إلى أن هذا الاستبدال من الله تعالى ما كان ليحصل في الخارج إن لم يسبقه استبدال في داخل النفس من قبل الشخص نفسه فاستحق ذلك التبديل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أَرَضِيتُم بِالْحَيَاةِ الدُّنْيَا مِنَ الآخِرَةِ فَمَا مَتَاعُ الْحَيَاةِ الدُّنْيَا فِي الآخِرَةِ إِلاَّ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أَتَسْتَبْدِلُونَ الَّذِي هُوَ أَدْنَى بِالَّذِي هُوَ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كله تطبيق لسنة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بإتجاه الخير أو الشر، ولذا كان من الادعية الواردة عن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وتجعلني ممن تنتصر به لدينك ولا تستبدل بي غيري</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فعلينا أن نكون حذرين يقظين ونبادر إلى أي فرصة للطاعة ولا نفوّتها أو نؤخرها أو نعتقد أنه لا أحد يستطيع أن يأخذها منّا ويملأ مكاننا فيها، فإن الله تعالى غني عن خلقه ويستبدل بالمقصرين والعاصين من يحبّهم الله تعالى ويحبونه ثم لا يكونوا أمثالكم</w:t>
      </w:r>
      <w:r>
        <w:rPr>
          <w:rFonts w:eastAsia="Amiri" w:cs="Amiri" w:ascii="Amiri" w:hAnsi="Amiri"/>
          <w:color w:val="111111"/>
          <w:sz w:val="28"/>
          <w:szCs w:val="28"/>
          <w:rtl w:val="true"/>
          <w:lang w:bidi="ar-SA"/>
        </w:rPr>
        <w:t xml:space="preserve">. </w:t>
      </w:r>
      <w:bookmarkStart w:id="57" w:name="pg15412_210715"/>
    </w:p>
    <w:p>
      <w:pPr>
        <w:pStyle w:val="Heading2"/>
        <w:numPr>
          <w:ilvl w:val="1"/>
          <w:numId w:val="1"/>
        </w:numPr>
        <w:rPr/>
      </w:pPr>
      <w:bookmarkStart w:id="58" w:name="__RefHeading___Toc6414597_2142443653"/>
      <w:bookmarkStart w:id="59" w:name="_Toc19"/>
      <w:bookmarkEnd w:id="57"/>
      <w:bookmarkEnd w:id="58"/>
      <w:r>
        <w:rPr>
          <w:rtl w:val="true"/>
        </w:rPr>
        <w:t xml:space="preserve">خطاب المرحلة </w:t>
      </w:r>
      <w:r>
        <w:rPr/>
        <w:t>423</w:t>
      </w:r>
      <w:r>
        <w:rPr>
          <w:rtl w:val="true"/>
        </w:rPr>
        <w:t xml:space="preserve"> :</w:t>
      </w:r>
      <w:r>
        <w:rPr>
          <w:rtl w:val="true"/>
        </w:rPr>
        <w:t xml:space="preserve">انتصار آمرلي </w:t>
      </w:r>
      <w:r>
        <w:rPr>
          <w:rtl w:val="true"/>
        </w:rPr>
        <w:t xml:space="preserve">... </w:t>
      </w:r>
      <w:r>
        <w:rPr>
          <w:rtl w:val="true"/>
        </w:rPr>
        <w:t>الأسباب والدلالات</w:t>
      </w:r>
      <w:bookmarkEnd w:id="59"/>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انتصار آمرلي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والدلالات</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لقد أثلج المقاتلون العراقيون الغيارى صدورنا وأعادوا شيئاً من البسمة إلى الوجوه التي علاها الحزن والأسى، حينما توّجوا اليوم انتصاراتهم على خوارج العصر المجرمين المتعطشين للدم والخراب بتحرير مدينة آمرلي الصامدة المجاهدة وفك الحصار عن أهلها ودخول القوات الظافرة من جيش وشرطة وفصائل مسلحة وحشد شعبي لها وفتح الطرق المؤدية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النصر لا شك من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النَّصْرُ إِلاَّ مِنْ عِندِ اللّهِ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يَنصُرْكُمُ اللّهُ فَلاَ غَالِبَ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لهذا النصر أسباباً ومقدمات، منها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صمود ابناء مدينة آمرلي وثباتهم وتقديم أروع صور المقاومة والتصدي للوحوش المتعطشة للدماء والخراب الذين حاصروا المدينة من جميع جهاتها أكثر من ثمانين يوماً وما انفكوا خلالها من محاولات إحداث خرق لدخولها وانزال الكارثة على اهلها ،لكن ابناء آمرلي الشرفاء الشجعان قدموا نموذجاً لشجاعة وإيمانِ وصبرِ وثبات العراقيين دفاعاً عن مقدساتهم </w:t>
      </w:r>
    </w:p>
    <w:p>
      <w:pPr>
        <w:pStyle w:val="BookText"/>
        <w:rPr/>
      </w:pPr>
      <w:r>
        <w:rPr>
          <w:rFonts w:ascii="Amiri" w:hAnsi="Amiri" w:eastAsia="Amiri" w:cs="Amiri"/>
          <w:color w:val="111111"/>
          <w:sz w:val="28"/>
          <w:sz w:val="28"/>
          <w:szCs w:val="28"/>
          <w:rtl w:val="true"/>
          <w:lang w:bidi="ar-SA"/>
        </w:rPr>
        <w:t xml:space="preserve">وحرماتهم وشاركَ في تسطير هذه الملحمة الرجال والنساء والاطفال وردّوا الاعداء في كل مرة بعد إن كانوا يكبدونهم خسائر فادحة في الأشخاص والمعدات حيث استعملت الدبابات والمدرعات، وكان من بين القتلى عدد من قادتهم الاشرار وبذلك ستكون هذه المدينة الصامدة البطلة بإذن الله تعالى منعطفاً في سير العمليات المباركة لتطهير الارض من هؤلاء الارجاس وعقيدتهم الشيطانية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شعور الجميع بالمسؤولية وتحمّلهم لها وقيامهم بواجبهم، ابتداءً من مراجع الدين الذين يعون دورهم الكبير والمؤثر فاتخذوا الموقف الحازم المناسب للحدث من دون مجاملة ومداهنة، إلى السياسيين الذين غلّبوا المصالح العامة على مصالحهم الخاصة وشاركوا في التعبئة العامة وتأسيس الجيش الرديف للجيش النظامي، إلى الشعب الذي هبّ لنصرة إخوانهم المستضعفين المظلومين تلبية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رجلاً ينادي يا للمسلمين ولم يجبه فليس بمسلم</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توحّد الجميع حول هذه القضية فبارك الله تعالى لهم في وقفتهم </w:t>
      </w:r>
    </w:p>
    <w:p>
      <w:pPr>
        <w:pStyle w:val="BookText"/>
        <w:rPr/>
      </w:pPr>
      <w:r>
        <w:rPr>
          <w:rFonts w:ascii="Amiri" w:hAnsi="Amiri" w:eastAsia="Amiri" w:cs="Amiri"/>
          <w:color w:val="111111"/>
          <w:sz w:val="28"/>
          <w:sz w:val="28"/>
          <w:szCs w:val="28"/>
          <w:rtl w:val="true"/>
          <w:lang w:bidi="ar-SA"/>
        </w:rPr>
        <w:t>وأنزل عليهم النصر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الاهتمام الإعلامي الذي نالته هذه القضية بعد أن مرّت أسابيع على حصار آمرلي من تمام جهاتها من دون أن يذكرها أحد إلا أفراد قلائل كانوا يتواصلون مع أهلها عبر الهواتف ويتعرفون على احتياجاتهم وكيفية مساعدتهم وكانوا يتحركون على طيران الجيش الأبطال ليقوموا بإيصال الغذاء والدواء والسلاح الذي هم أحوج ما يكون إليه، وبقي النسيان يلفها حتى وقعت الكارثة على إخواننا المسيحيين والإيزيديين في سهل نينوى وفي جبل سنجار وسلط الإعلام عليهم وحصل تحرك دولي لمساعدتهم وإنقاذهم فشعر المتخاذلون والانتقائيون بالحرج وتحركوا باتجاه هذه المحنة، فبدأ الإعلام بتغطيتها وخرجت المظاهرات لنصرة المحاصرين والمطالبة بنجدتهم، ممّا ساهم في إيجاد موقف وطني موحّد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التغييرات السياسية خلال الشهرين الماضيين والتي اقترنت بتنازلات ساهمت بفك بعض العقد وإزالة بعض العقبات وأعادت الأمل في توحيد العراقيين والمضي بمشروع وطني واسع يحفظ للجميع حقوقهم ويزيل مخاوفهم، فدفع عدداً أكبر للانخراط في عمليات تحرير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النصر دلالات ومعطيات ومواعظ، منها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العراقيين قادرون على أن ينهضوا ويبنوا بلادهم ويحموا شعبهم ويتقدموا في طريق السيادة والحرية والازدهار والوحدة، إذا اتحدوا وأخلصوا نياتهم وشحذوا هممهم وأطاعوا قياداتهم المخلصة العاملة، ولقد حاولت بعض وسائل الإعلام والجهات السياسية في الداخل والخارج أن تنسب الإنجاز اليوم </w:t>
      </w:r>
    </w:p>
    <w:p>
      <w:pPr>
        <w:pStyle w:val="BookText"/>
        <w:rPr/>
      </w:pPr>
      <w:r>
        <w:rPr>
          <w:rFonts w:ascii="Amiri" w:hAnsi="Amiri" w:eastAsia="Amiri" w:cs="Amiri"/>
          <w:color w:val="111111"/>
          <w:sz w:val="28"/>
          <w:sz w:val="28"/>
          <w:szCs w:val="28"/>
          <w:rtl w:val="true"/>
          <w:lang w:bidi="ar-SA"/>
        </w:rPr>
        <w:t>إلى مشاركة الطيران الغربي في العمليات إلا أن المراسلين الإعلاميين في ساحة العمليات نفوا وجود هذه المشاركة حتى على مستوى إلقاء المعونات الغذائية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المجرمين المتوحشين جبناء ينهزمون أمام صمود ذوي البصائر والعقيدة وليس لهم وسيلة إلا الولوغ في الجريمة لإرهاب الخصم وهزيمته بالرعب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التحشيد الإعلامي وإثارة الرأي العام تجاه قضية معينة يضغط على المعنيين بها ويأتي بنتائج مثمرة، ونحن الآن أمام امتحان آخر لا يقلّ عن كارثة آمرلي وهم ضحايا قاعدة سبايكر</w:t>
      </w:r>
      <w:r>
        <w:rPr>
          <w:rStyle w:val="FootnoteAnchor"/>
          <w:rtl w:val="true"/>
        </w:rPr>
        <w:footnoteReference w:id="157"/>
      </w:r>
      <w:r>
        <w:rPr>
          <w:rFonts w:ascii="Amiri" w:hAnsi="Amiri" w:eastAsia="Amiri" w:cs="Amiri"/>
          <w:color w:val="111111"/>
          <w:sz w:val="28"/>
          <w:sz w:val="28"/>
          <w:szCs w:val="28"/>
          <w:rtl w:val="true"/>
          <w:lang w:bidi="ar-SA"/>
        </w:rPr>
        <w:t>الذين تستنهضنا دماؤهم لمعرفة تفاصيل ما جرى والمسؤولين عن الجريمة وإنزال العقوبات العادلة بهم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ونعلنها صريحةً في وجوه العشائر وأبناء المدن التي دعمت الارهاب وأحتضنته وأمدّتهُ بالشباب المغرر بهم وبالمال والسلاح أن يثوبوا الى رشدهم وأن يغسلوا هذا العار الذي لحقهم حتى اقترنت عناوينهم بكل الجرائم الوحشية </w:t>
      </w:r>
    </w:p>
    <w:p>
      <w:pPr>
        <w:pStyle w:val="BookText"/>
        <w:rPr/>
      </w:pPr>
      <w:r>
        <w:rPr>
          <w:rFonts w:ascii="Amiri" w:hAnsi="Amiri" w:eastAsia="Amiri" w:cs="Amiri"/>
          <w:color w:val="111111"/>
          <w:sz w:val="28"/>
          <w:sz w:val="28"/>
          <w:szCs w:val="28"/>
          <w:rtl w:val="true"/>
          <w:lang w:bidi="ar-SA"/>
        </w:rPr>
        <w:t>المرتكبة، وعليهم أن يعبّروا عن ذلك بنهضةٍ شريفة غيورة ويشاركون فيها ابناء الوطن كافة لدحر هذا الخطر الماحق، وإلا سَيُسجِّل التاريخ عليهم هذه الخيانة والغدر والروح الشريرة حيث اشتركوا مع الاغراب المتوحشين في قتل اخوانهم الابرياء من رجالٍ ونساءٍ واطفال لا لشيء إلا لأن لهم مشكلة مع هذه الجهة السياسية أو ذاك الحاكم، وإذا كانوا يعتقدون أن عندهم مطلباً حقاًّ فليحققوه بالحوار والقلوب المفتوحة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إدامة هذا الزخم المعنوي وهذا التوحد ولنستثمر هذه الأجواء الإيجابية لإنجاح المشروع الوطني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وأوصي أبناءنا المقاتلين أن لا يغترّوا بالنصر فينسوا ذكر الله تعالى الذي منّ عليهم به، كما حصل في بعض التجارب السابقة؛ فيُسلب النصر، وأن يبقوا يقظين حذرين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الَّذِينَ كَفَرُواْ لَوْ تَغْفُلُونَ عَنْ أَسْلِحَتِكُمْ وَأَمْتِعَتِكُمْ فَيَمِيلُونَ عَلَيْكُم مَّيْلَةً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يحق لنا أن نسترخي ونظن أن المعركة قد انتهت لأن العدو المولغ في الجريمة سوف لا يتوقف هو وأسياده الذين يدفعونه ويموّلونه ويعدّون له الخطط، ولكن الله تعالى وعدكم بالنصر وإطفاء كل فتنة يوقدونها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أَوْقَدُواْ نَاراً لِّلْحَرْبِ أَطْفَأَهَا اللّهُ وَيَسْعَوْنَ فِي الأَرْضِ فَسَاداً وَاللّهُ لاَ يُحِبُّ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bookmarkStart w:id="60" w:name="pg15412_210720"/>
    </w:p>
    <w:p>
      <w:pPr>
        <w:pStyle w:val="Heading2"/>
        <w:numPr>
          <w:ilvl w:val="1"/>
          <w:numId w:val="1"/>
        </w:numPr>
        <w:rPr/>
      </w:pPr>
      <w:bookmarkStart w:id="61" w:name="__RefHeading___Toc6414599_2142443653"/>
      <w:bookmarkStart w:id="62" w:name="_Toc20"/>
      <w:bookmarkEnd w:id="60"/>
      <w:bookmarkEnd w:id="61"/>
      <w:r>
        <w:rPr>
          <w:rtl w:val="true"/>
        </w:rPr>
        <w:t xml:space="preserve">خطاب المرحلة </w:t>
      </w:r>
      <w:r>
        <w:rPr/>
        <w:t>424</w:t>
      </w:r>
      <w:r>
        <w:rPr>
          <w:rtl w:val="true"/>
        </w:rPr>
        <w:t xml:space="preserve"> :{</w:t>
      </w:r>
      <w:r>
        <w:rPr>
          <w:rtl w:val="true"/>
        </w:rPr>
        <w:t>هَلْ جَزَاءُ الْإِحْسَانِ إِلَّا الْإِحْسَانُ</w:t>
      </w:r>
      <w:r>
        <w:rPr>
          <w:rtl w:val="true"/>
        </w:rPr>
        <w:t>}</w:t>
      </w:r>
      <w:bookmarkEnd w:id="62"/>
    </w:p>
    <w:p>
      <w:pPr>
        <w:pStyle w:val="Heading3"/>
        <w:numPr>
          <w:ilvl w:val="2"/>
          <w:numId w:val="1"/>
        </w:numPr>
        <w:rPr/>
      </w:pPr>
      <w:bookmarkStart w:id="63" w:name="__RefHeading___Toc6414601_2142443653"/>
      <w:bookmarkStart w:id="64" w:name="_Toc21"/>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قاعدة يتسالم عليها العقلاء وتدعو اليها الفطرة الانسانية يقررّنا الله تبارك وتعالى عليها بصيغة الاستفهام الاقراري لتعليل ما سبق ذكره من النعم، حيث جاءت الآية من سورة الرحمن في هذا السياق حيث بدأ المقطع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وذكر عدة من نعم الجنان، وليطمئننا بأن الأعمال الحسنة لا تضيع لأن الاحسان لا يجازى إلا بالإحسان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نُضِيعُ أَجْرَ مَنْ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كتب الله تبارك وتعالى على نفسه إجراء هذه القاعدة في تعامله مع عباده، فإنه لم يعاملهم بمقتضى العدل والمجازاة بالمثل، وانما كافأهم على اساس الاحسان والفضل مع انه هو المنعم والهادي والممكّن لعبده في فعل الاحسان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اللَّهُ يَمُنُّ عَلَيْكُمْ أَنْ هَدَاكُمْ لِلْإِيمَانِ إِن كُنتُمْ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الحجرات</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وفي آمالي الصدوق بسنده 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وجل قال ما جزاء من أنعمتُ عليه بالتوحيد إلا الجنة</w:t>
      </w:r>
      <w:r>
        <w:rPr>
          <w:rFonts w:eastAsia="IRNazanin" w:cs="IRNazanin"/>
          <w:color w:val="111111"/>
          <w:sz w:val="28"/>
          <w:szCs w:val="28"/>
          <w:rtl w:val="true"/>
          <w:lang w:bidi="fa-IR"/>
        </w:rPr>
        <w:t>)</w:t>
      </w:r>
      <w:r>
        <w:rPr>
          <w:rStyle w:val="FootnoteAnchor"/>
          <w:rtl w:val="true"/>
        </w:rPr>
        <w:footnoteReference w:id="159"/>
      </w:r>
      <w:r>
        <w:rPr>
          <w:rFonts w:ascii="Amiri" w:hAnsi="Amiri" w:eastAsia="Amiri" w:cs="Amiri"/>
          <w:color w:val="111111"/>
          <w:sz w:val="28"/>
          <w:sz w:val="28"/>
          <w:szCs w:val="28"/>
          <w:rtl w:val="true"/>
          <w:lang w:bidi="ar-SA"/>
        </w:rPr>
        <w:t xml:space="preserve">، ومع انه غني عن عباده وحينما يحسنون فإنما يحسنون </w:t>
      </w:r>
    </w:p>
    <w:p>
      <w:pPr>
        <w:pStyle w:val="BookText"/>
        <w:rPr/>
      </w:pPr>
      <w:r>
        <w:rPr>
          <w:rFonts w:ascii="Amiri" w:hAnsi="Amiri" w:eastAsia="Amiri" w:cs="Amiri"/>
          <w:color w:val="111111"/>
          <w:sz w:val="28"/>
          <w:sz w:val="28"/>
          <w:szCs w:val="28"/>
          <w:rtl w:val="true"/>
          <w:lang w:bidi="ar-SA"/>
        </w:rPr>
        <w:t xml:space="preserve">لأنفسهم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لِأَنفُسِكُمْ وَإِنْ أَسَأْتُمْ 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فعطاؤه تعالى إحسان في إحسان، في نهج البلاغة من كلام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وَلَوْ كَانَ لِأَحَدٍ أَنْ يَجْرِيَ لَهُ وَلَا يَجْرِيَ عَلَيْهِ، لَكَانَ ذَلِكَ خَالِصاً لِلَّهِ سُبْحَانَهُ دُونَ خَلْقِهِ، لِقُدْرَتِهِ عَلَى عِبَادِهِ، وَلِعَدْلِهِ فِي كُلِّ مَا جَرَتْ عَلَيْهِ صُرُوفُ قَضَائِهِ، وَلَكِنَّهُ سُبْحَانَهُ جَعَلَ حَقَّهُ عَلَى الْعِبَادِ أَنْ يُطِيعُوهُ وَجَعَلَ جَزَاءَهُمْ عَلَيْهِ مُضَاعَفَةَ الثَّوَابِ تَفَضُّلًا مِنْهُ وَتَوَسُّعاً بِمَا هُوَ مِنَ الْمَزِيدِ أَهْلُهُ</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المعلوم أن الاحسان فوق العدل، لان العدل منح الاستحقاق فيأخذ ماله ويعطي ما عليه، اما الاحسان فإعطاء ما لا يلزمه من الخير والتنازل عما يستحقه، وقد أشارت آيات كثيرة الى هذا الاحسان،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أَحْسَنُواْ الْحُسْنَى وَزِيَادَةٌ وَلاَ يَرْهَقُ وُجُوهَهُمْ قَتَرٌ وَلاَ ذِلَّةٌ أُوْلئِكَ أَصْحَابُ الْجَنَّةِ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وَمَن جَاء بِالسَّيِّئَةِ فَلاَ يُجْزَى إِلاَّ مِثْلَهَا وَهُمْ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يَظْلِمُ مِثْقَالَ ذَرَّةٍ وَإِن تَكُ حَسَنَةً يُضَاعِفْهَا وَيُؤْتِ مِن لَّدُنْهُ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خَيْرٌ مِّنْهَا وَهُم مِّن فَزَعٍ يَوْمَئِذٍ 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مِّئَةُ حَبَّةٍ وَاللّهُ يُضَاعِفُ لِمَن يَشَاءُ وَاللّهُ وَاسِعٌ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الروايات التي تصورّ لنا إحسان الله تبارك وتعالى ما ورد عن فضيل بن عثمان المرادي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من كن فيه لم يهلك على الله بعدهن إلا هالك، يهم العبد بالحسنة فيعملها </w:t>
      </w:r>
    </w:p>
    <w:p>
      <w:pPr>
        <w:pStyle w:val="BookText"/>
        <w:rPr/>
      </w:pPr>
      <w:r>
        <w:rPr>
          <w:rFonts w:ascii="Amiri" w:hAnsi="Amiri" w:eastAsia="Amiri" w:cs="Amiri"/>
          <w:color w:val="111111"/>
          <w:sz w:val="28"/>
          <w:sz w:val="28"/>
          <w:szCs w:val="28"/>
          <w:rtl w:val="true"/>
          <w:lang w:bidi="ar-SA"/>
        </w:rPr>
        <w:t>فإن هو لم يعملها كتب الله له حسنة بحسن نيته، وإن هو عملها كتب الله له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ويهم بالسيئة أن يعملها فإن لم يعملها لم يكتب عليه شئ وإن هو عملها اجل سبع ساعات وقال صاحب الحسنات لصاحب السيئات وهو صاحب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عسى أن يتبعها بحسنة تمحوها، فإن الله عز وجل يقول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الاستغفار فإن هو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أستغفر الله الذي لا إله إلا هو عالم الغيب والشهادة العزيز الحكيم الغفور الرحيم ذو الجلال والإكرام وأتوب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يكتب عليه شئ، وإن مضت سبع ساعات ولم يتبعها بحسنة واستغفار قال صاحب الحسنات لصاحب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على الشقي المحروم</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 xml:space="preserve">، ومع ذلك فأنه يمنح عدة فرص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باب التوبة ما دام في هذه الدنيا،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تاب قبل أن يعاين قَبِل الله توبته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يقبل توبة العبد ما لم يغرغر</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فعل حسنات فانها تكفر السيئات بل تبدّلها الى حسنات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يُذْهِبْنَ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وَآمَنَ وَعَمِلَ عَمَلاً صَالِحاً فَأُوْلَئِكَ يُبَدِّلُ اللَّهُ سَيِّئَاتِهِمْ حَسَنَاتٍ وَكَانَ اللَّهُ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البلايا والصعوبات والالام التي يمر بها الانسان كفارة لذنوبه،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جعل تمحيص ذنوب شيعتنا في </w:t>
      </w:r>
      <w:bookmarkStart w:id="65" w:name="pg15412_210723"/>
    </w:p>
    <w:p>
      <w:pPr>
        <w:pStyle w:val="BookText"/>
        <w:rPr/>
      </w:pPr>
      <w:bookmarkEnd w:id="65"/>
      <w:r>
        <w:rPr>
          <w:rFonts w:ascii="Amiri" w:hAnsi="Amiri" w:eastAsia="Amiri" w:cs="Amiri"/>
          <w:color w:val="111111"/>
          <w:sz w:val="28"/>
          <w:sz w:val="28"/>
          <w:szCs w:val="28"/>
          <w:rtl w:val="true"/>
          <w:lang w:bidi="ar-SA"/>
        </w:rPr>
        <w:t>الدنيا بمحنتهم لتسلم بها طاعاتهم ويستحقوا عليها ثوابها</w:t>
      </w:r>
      <w:r>
        <w:rPr>
          <w:rFonts w:eastAsia="Amiri" w:cs="Amiri" w:ascii="Amiri" w:hAnsi="Amiri"/>
          <w:color w:val="111111"/>
          <w:sz w:val="28"/>
          <w:szCs w:val="28"/>
          <w:rtl w:val="true"/>
          <w:lang w:bidi="ar-SA"/>
        </w:rPr>
        <w:t>)</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والصفح ابتداءاً تكرماً من الله تعالى وفضلاً من غير تسبيب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6414603_2142443653"/>
      <w:bookmarkStart w:id="67" w:name="_Toc22"/>
      <w:bookmarkEnd w:id="66"/>
      <w:r>
        <w:rPr>
          <w:rtl w:val="true"/>
        </w:rPr>
        <w:t>عموم الآية للمسلم وغيره</w:t>
      </w:r>
      <w:r>
        <w:rPr>
          <w:rtl w:val="true"/>
        </w:rPr>
        <w:t>:-</w:t>
      </w:r>
      <w:bookmarkEnd w:id="67"/>
    </w:p>
    <w:p>
      <w:pPr>
        <w:pStyle w:val="BookText"/>
        <w:rPr/>
      </w:pPr>
      <w:r>
        <w:rPr>
          <w:rFonts w:ascii="IRNazanin" w:hAnsi="IRNazanin" w:eastAsia="IRNazanin"/>
          <w:color w:val="111111"/>
          <w:sz w:val="28"/>
          <w:sz w:val="28"/>
          <w:szCs w:val="28"/>
          <w:rtl w:val="true"/>
          <w:lang w:bidi="fa-IR"/>
        </w:rPr>
        <w:t xml:space="preserve">والآية عامة لا تختص بالمؤمنين فكل من يصدر منه فعل الاحسان يكافئه الله تعالى بالإحسان مؤمنا كان او غير مؤمن على اختلاف درجاتهم في الكفر و الشرك او الجهل بالخالق، روى عبد الله 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محسن من مسلم ، ولا كافر إلا أثابه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ما إثابة الكافر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قد وصل رحما ، أو تصدق بصدقة، أو عمل حسنة أثابه الله المال والولد والصحة وأشباه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إثابته في الآخرة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عذابا دون العذاب، وقرأ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أَدْخِلُوا آلَ فِرْعَوْنَ أَشَدَّ الْعَذَابِ</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بالنسبة للمعاند اما غير المعاند فيكافئه الله تعالى بالهداية الى الاسلام والايمان وطريق الجنة والشواهد كثيرة على حصول مكافأة كبيرة لمن قام بعمل يسير كتلك المرأة الفاسقة التي دخلت الجنة لأنها سقت قطة عطشى ماءاً، او الحر الرياحي الذي لم يرّد على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قال له ثكلتك امك يا حر لان امه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فكوفئ بنيل الشهادة والسعادة الابدية</w:t>
      </w:r>
      <w:r>
        <w:rPr>
          <w:rFonts w:eastAsia="IRNazanin" w:cs="IRNazanin"/>
          <w:color w:val="111111"/>
          <w:sz w:val="28"/>
          <w:szCs w:val="28"/>
          <w:rtl w:val="true"/>
          <w:lang w:bidi="fa-IR"/>
        </w:rPr>
        <w:t xml:space="preserve">. </w:t>
      </w:r>
      <w:bookmarkStart w:id="68" w:name="pg15412_210724"/>
    </w:p>
    <w:p>
      <w:pPr>
        <w:pStyle w:val="BookText"/>
        <w:rPr/>
      </w:pPr>
      <w:bookmarkEnd w:id="68"/>
      <w:r>
        <w:rPr>
          <w:rFonts w:ascii="Amiri" w:hAnsi="Amiri" w:eastAsia="Amiri" w:cs="Amiri"/>
          <w:color w:val="111111"/>
          <w:sz w:val="28"/>
          <w:sz w:val="28"/>
          <w:szCs w:val="28"/>
          <w:rtl w:val="true"/>
          <w:lang w:bidi="ar-SA"/>
        </w:rPr>
        <w:t xml:space="preserve">ونقل بعض المفسرين ان شخصا مسلماً شاهد امرأة كافرة تنثر الحب للطيور في الشتاء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العمل من امثالك، فأجابته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اعمل هذا سواء قبل ام لم يقبل، ولم يمض وقت طويل حتى رأى الرجل هذه المراءة في حرم الكعبة، فقالت له يا هذا ان الله تفضل علي بنعمة الاسلام ببركة الحبوب القليلة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6414605_2142443653"/>
      <w:bookmarkStart w:id="70" w:name="_Toc23"/>
      <w:bookmarkEnd w:id="69"/>
      <w:r>
        <w:rPr>
          <w:rtl w:val="true"/>
        </w:rPr>
        <w:t>ثمرة عملية لذكر الآية</w:t>
      </w:r>
      <w:bookmarkEnd w:id="70"/>
    </w:p>
    <w:p>
      <w:pPr>
        <w:pStyle w:val="BookText"/>
        <w:rPr/>
      </w:pPr>
      <w:r>
        <w:rPr>
          <w:rFonts w:ascii="IRNazanin" w:hAnsi="IRNazanin" w:eastAsia="IRNazanin"/>
          <w:color w:val="111111"/>
          <w:sz w:val="28"/>
          <w:sz w:val="28"/>
          <w:szCs w:val="28"/>
          <w:rtl w:val="true"/>
          <w:lang w:bidi="fa-IR"/>
        </w:rPr>
        <w:t xml:space="preserve">أراد الله تعالى بتذكيرنا بهذا القانون الفطري وبتعامله معنا على اساسه أن يؤدبنا بهذا الأدب وان نتعامل بهذه القاعدة العقلائية الفطرية مع الله تبارك وتعالى المحسن المتفضل، وكذلك بيننا نحن البشر وإن خالفونا في الدين، فنجازي الاحسان بالإحسان، روى علي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في كتاب الله مسجّلة،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في المؤمن والكافر والبرّ والفاجر، من صُنِع إليه معروف فعليه أن يكافىء به، وليس المكافأة أن يصنع كما صنع به، بل حتّى يرى مع فعله، لذلك ان له فضل المبتدى</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حثت الآيات الكريمة والروايات الشريفة على اتباع طريقة الاحسان في التعامل مع الاخرين وانه من افضل القربات التي توجب المحبة الالهية،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وَأَحْسِنُوا إِنَّ 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لَمَعَ الْمُحْسِنِينَ</w:t>
      </w:r>
      <w:r>
        <w:rPr>
          <w:rFonts w:eastAsia="Amiri" w:cs="Amiri" w:ascii="Amiri" w:hAnsi="Amiri"/>
          <w:color w:val="111111"/>
          <w:sz w:val="28"/>
          <w:szCs w:val="28"/>
          <w:rtl w:val="true"/>
          <w:lang w:bidi="ar-SA"/>
        </w:rPr>
        <w:t xml:space="preserve">) </w:t>
      </w:r>
      <w:bookmarkStart w:id="71" w:name="pg15412_210725"/>
    </w:p>
    <w:p>
      <w:pPr>
        <w:pStyle w:val="BookText"/>
        <w:rPr/>
      </w:pPr>
      <w:bookmarkEnd w:id="71"/>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ومن كلمات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بِالإحْسانِ فَإنَّهُ أفْضَلُ زِراعَة وَ أرْبَحُ 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الإيمانِ اَلإحْسانُ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زادُ المَعادِ الإحْسانُ إلَى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رَأيْتُمُ الإحْسانَ شَخْصاً لَرَأَيْتُمُوهُ شَكْلاً جَميلاً يَفُوقُ العالَمينَ</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6414607_2142443653"/>
      <w:bookmarkStart w:id="73" w:name="_Toc24"/>
      <w:bookmarkEnd w:id="72"/>
      <w:r>
        <w:rPr>
          <w:rtl w:val="true"/>
        </w:rPr>
        <w:t xml:space="preserve">الانسان يخالف هذه القاعدة </w:t>
      </w:r>
      <w:r>
        <w:rPr>
          <w:rtl w:val="true"/>
        </w:rPr>
        <w:t>:-</w:t>
      </w:r>
      <w:bookmarkEnd w:id="73"/>
    </w:p>
    <w:p>
      <w:pPr>
        <w:pStyle w:val="BookText"/>
        <w:rPr/>
      </w:pPr>
      <w:r>
        <w:rPr>
          <w:rFonts w:ascii="IRNazanin" w:hAnsi="IRNazanin" w:eastAsia="IRNazanin"/>
          <w:color w:val="111111"/>
          <w:sz w:val="28"/>
          <w:sz w:val="28"/>
          <w:szCs w:val="28"/>
          <w:rtl w:val="true"/>
          <w:lang w:bidi="fa-IR"/>
        </w:rPr>
        <w:t xml:space="preserve">لكن الانسان العنود الكنود المجادل الجهول الظلوم خالف هذه القاعدة في علاقته مع ربّه ولم ينصفه بأدنى درجات الانصاف فيكون الاستفهام في الآية استنكارياً بهذا اللحاظ، ويكون فيها عتاب للإنسان بأنه لا يعمل بها بعد أخذ اقراره بها في عيون اخبار الرضا وآمالي الطوسي بالإسناد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أخي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أبن آدم ما تنصفني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أتحبّبُ اليك بالنعم، وتتمّقت اليَّ بالمعاصي، خيري اليك نازل وشرُّك اليَّ صاعد، ولا يزال ملكُ كريم يأتيني عنك في كل يوم بعملٍ غير صالح، يا ابن آدم لو سمعت وصفك من غيرك وانت لا تدري من الموصوف لسارعت الى مقته</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هذا المعنى في دعاء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طريق ابي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ذُنُوبُنا بَيْنَ يَدَيْكَ نَسْتَغْفِرُكَ الّلهُمَّ مِنْها وَنَتُوبُ اِلَيْكَ، تَتَحَبَّبُ اِلَيْنا </w:t>
      </w:r>
    </w:p>
    <w:p>
      <w:pPr>
        <w:pStyle w:val="BookText"/>
        <w:rPr/>
      </w:pPr>
      <w:r>
        <w:rPr>
          <w:rFonts w:ascii="Amiri" w:hAnsi="Amiri" w:eastAsia="Amiri" w:cs="Amiri"/>
          <w:color w:val="111111"/>
          <w:sz w:val="28"/>
          <w:sz w:val="28"/>
          <w:szCs w:val="28"/>
          <w:rtl w:val="true"/>
          <w:lang w:bidi="ar-SA"/>
        </w:rPr>
        <w:t>بِالنِّعَمِ وَنُعارِضُكَ بِالذُّنُوبِ، خَيْرُكَ اِلَيْنا نازِلٌ، وَشُّرنا اِلَيْكَ صاعِدٌ، وَلَمْ يَزَلْ وَلا يَزالُ مَلَكٌ كَريمٌ يَأتيكَ عَنّا بِعَمَل قَبيح، فَلا يَمْنَعُكَ ذلِكَ مِنْ اَنْ تَحُوطَنا بِنِعَمِكَ، وَتَتَفَضَّلَ عَلَيْنا بِآلائِكَ، فَسُبْحانَكَ ما اَحْلَمَكَ وَاَعْظَمَكَ وَاَكْرَمَكَ مُبْدِئاً وَمُعيداً، تَقَدَّسَتْ اَسْماؤكَ وَجَلَّ ثَناؤُكَ، وَكَرُمَ صَنائِعُكَ وَفِعالُكَ</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فيفصّل أكثر في بيان هذه العلاقة غير المنصفة بين الانسان وربّه في دعائه العظيم يوم عرفة فبعد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قَلَّ لَهُ شُكْرى فَلَمْ يَحْرِمْنى، وَعَظُمَتْ خَطيئَتى فَلَمْ يَفْضَحْنى، وَرَآنى عَلَى الْمَعاصى فَلَمْ يَشْهَرْنى، يا مَنْ حَفِظَنى فى صِغَرى، يا مَنْ رَزَقَنى فى كِبَرى، يا مَنْ اَياديهِ عِنْدى لا تُحْصى، وَنِعَمُهُ لا تُجازى، يا مَنْ عارَضَنى بِالْخَيْرِ والاْحْسانِ، وَعارَضْتُهُ بِالاْساءَةِ وَالْعِصْيانِ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بتفصيل عدم انصاف الانسان لربه، فيقول عن ربه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مَوْلاىَ اَنْتَ الَّذى مَنْنْتَ، اَنْتَ الَّذى اَنْعَمْتَ، اَنْتَ الَّذى اَحْسَنْتَ، اَنْتَ الَّذى اَجْمَلْتَ، اَنْتَ الَّذى اَفْضَلْتَ، اَنْتَ الَّذى اَكْمَلْتَ، اَنْتَ الَّذى رَزَقْتَ، اَنْتَ الَّذى وَفَّقْتَ، اَنْتَ الَّذى اَعْطَيْتَ، اَنْتَ الَّذى اَغْنَيْتَ، اَنْتَ الَّذى اَقْنَيْتَ، اَنْتَ الَّذى آوَيْتَ، اَنْتَ الَّذى كَفَيْتَ، اَنْتَ الَّذى هَدَيْتَ، اَنْتَ الَّذى عَصَمْتَ، اَنْتَ الَّذى سَتَرْتَ، اَنْتَ الَّذى غَفَرْتَ، اَنْتَ الَّذى اَقَلْتَ، اَنْتَ الَّذى مَكَّنْتَ، اَنْتَ الَّذى اَعْزَزْتَ، اَنْتَ الَّذى اَعَنْتَ، اَنْتَ الَّذى عَضَدْتَ، اَنْتَ الَّذى اَيَّدْتَ، اَنْتَ الَّذى نَصَرْتَ، اَنْتَ الَّذى شَفَيْتَ، اَنْتَ الَّذى عافَيْتَ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اخر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وماذا عن العبد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اَنَا يا اِلهَى الْمُعَتَرِفُ بِذُنُوبى فَاغْفِرْها لى، </w:t>
      </w:r>
    </w:p>
    <w:p>
      <w:pPr>
        <w:pStyle w:val="BookText"/>
        <w:rPr/>
      </w:pPr>
      <w:r>
        <w:rPr>
          <w:rFonts w:ascii="Amiri" w:hAnsi="Amiri" w:eastAsia="Amiri" w:cs="Amiri"/>
          <w:color w:val="111111"/>
          <w:sz w:val="28"/>
          <w:sz w:val="28"/>
          <w:szCs w:val="28"/>
          <w:rtl w:val="true"/>
          <w:lang w:bidi="ar-SA"/>
        </w:rPr>
        <w:t>اَنَا الَّذى اَسَأتُ، اَنَا الَّذى اَخْطَأتُ، اَنَا الَّذى هَمَمْتُ، اَنَا الَّذى جَهِلْتُ، اَنَا الَّذى غَفِلْتُ، اَنَا الَّذى سَهَوْتُ، اَنَا الَّذِى اعْتَمَدْتُ، اَنَا الَّذى تَعَمَّدْتُ، اَنَا الَّذى وَعَدْتُ، وَاَنَا الَّذى اَخْلَفْتُ، اَنَا الَّذى نَكَثْتُ، اَنَا الَّذى اَقْرَرْتُ، اَنَا الَّذِى اعْتَرَفْتُ بِنِعْمَتِكَ عَلَىَّ وَعِنْدى، وَاَبُوءُ بِذُنُوبى فَاغْفِرْها لى</w:t>
      </w:r>
      <w:r>
        <w:rPr>
          <w:rFonts w:eastAsia="Amiri" w:cs="Amiri" w:ascii="Amiri" w:hAnsi="Amiri"/>
          <w:color w:val="111111"/>
          <w:sz w:val="28"/>
          <w:szCs w:val="28"/>
          <w:rtl w:val="true"/>
          <w:lang w:bidi="ar-SA"/>
        </w:rPr>
        <w:t>)</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كان السائد على علاقة الانسان مع ربّه وخالقه هو عدم الانصاف، فهو كذلك مع الناس حيث يسود الناس الظلم والفساد والغش والخداع والاحتيال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وَالْبَحْرِ بِمَا كَسَبَتْ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للأدب الذي أمرنا الله تعالى به أن نجازي بالإحسان من احسن الينا وعلى رأسهم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والعلماء العاملون المخلصون والوالدان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َبِالْوَالِدَيْنِ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وجيراننا وارحامنا والذين علّمونا والذين ربّونا وهكذا كل من أحسن الينا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أمرنا بالإحسان حتى لمن اساء الينا،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بِالَّتِي هِيَ أَحْسَنُ السَّيِّئَةَ نَحْنُ أَعْلَمُ بِمَا يَصِفُونَ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بِالَّتِي هِيَ أَحْسَنُ فَإِذَا الَّذِي بَيْنَكَ وَبَيْنَهُ عَدَاوَةٌ كَأَنَّهُ وَلِيٌّ حَمِيمٌ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74" w:name="pg15412_210728"/>
    </w:p>
    <w:p>
      <w:pPr>
        <w:pStyle w:val="Heading2"/>
        <w:numPr>
          <w:ilvl w:val="1"/>
          <w:numId w:val="1"/>
        </w:numPr>
        <w:rPr/>
      </w:pPr>
      <w:bookmarkStart w:id="75" w:name="__RefHeading___Toc6414609_2142443653"/>
      <w:bookmarkStart w:id="76" w:name="_Toc25"/>
      <w:bookmarkEnd w:id="74"/>
      <w:bookmarkEnd w:id="75"/>
      <w:r>
        <w:rPr>
          <w:rtl w:val="true"/>
        </w:rPr>
        <w:t xml:space="preserve">خطاب المرحلة </w:t>
      </w:r>
      <w:r>
        <w:rPr/>
        <w:t>425</w:t>
      </w:r>
      <w:r>
        <w:rPr>
          <w:rtl w:val="true"/>
        </w:rPr>
        <w:t xml:space="preserve"> :</w:t>
      </w:r>
      <w:r>
        <w:rPr>
          <w:rtl w:val="true"/>
        </w:rPr>
        <w:t>فَإِنَّكَ إِنْ لَمْ تُعَرِّفْنِي حُجَّتَكَ ضَلَلْتُ عَنْ دِينِي</w:t>
      </w:r>
      <w:bookmarkEnd w:id="76"/>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إِنْ لَمْ تُعَرِّفْنِي حُجَّتَكَ ضَلَلْتُ عَنْ دِينِي</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كان الواعون من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والحريصون على دينهم وآخرتهم ينظرون باهتمام بالغ إلى ما يصدر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أخبار عن الفتن والغربلة والسقوط في الامتحان ويحملونها محمل الجد ليصونوا أنفسهم من الوقوع في تلك الفتن ومن الفشل في الامتحان الذي يحصل لكثير من عامة الناس؛ لذا كانوا يسألون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تكليفهم وعما ينجّيهم من الجهالة ويخلصهم من حيرة الضلالة، التي هي وظيفة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بعدهم علماء الدين خصوصاً في زمان 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قال فيها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 له غيبة يحار فيها الجاهلون ويهلك فيها المبطلون</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والحيرة والهلاك تكون بعدة مستويات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إنكار أصل الغيبة لاستبعاد أن يبقى إنسان هذه المدة الطويلة أو لأي شبهة أخرى</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الاعتراض على طول الغيبة لعدم الصبر على تأخير الانتقام من </w:t>
      </w:r>
    </w:p>
    <w:p>
      <w:pPr>
        <w:pStyle w:val="BookText"/>
        <w:rPr/>
      </w:pPr>
      <w:r>
        <w:rPr>
          <w:rFonts w:ascii="IRNazanin" w:hAnsi="IRNazanin" w:eastAsia="IRNazanin"/>
          <w:color w:val="111111"/>
          <w:sz w:val="28"/>
          <w:sz w:val="28"/>
          <w:szCs w:val="28"/>
          <w:rtl w:val="true"/>
          <w:lang w:bidi="fa-IR"/>
        </w:rPr>
        <w:t>الظالمين او للعجز عن إدامة حالة الاستعداد والتمهيد للظهور بأشكال التمهيد الذي يتطلب أحياناً تضحيةً بالنفس ومواجهةً مع الظالمين واصطداماً بالمجتمع، ولذا ستكون فترة الغيبة صعبة وشاقة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كثرة أصحاب الدعاوى الباطلة الذين يدّعون الارتباط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ومشروعه فيخدعون بها السذّج والجهلة ليتأمّروا عليهم، وهكذا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زرارة –وهو من أجلاء أصحاب الإمامين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للغلام غيبة قبل أن يقوم،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زرارة وهو المنتظر، وهو الذي يُشَكُّ في ولادته، 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أبوه بلا خلف، ومنهم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قبل موت أبيه بسنتين، وهو المنتظر، غير أن الله عز وجل يحبّ أن يمتحن الشيعة، فعند ذلك يرتاب المبطلون، يا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أدركتُ ذلك الزمان أي شيء أعملُ؟،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زرارة إذا أدركت هذا الزمان فادعُ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التعليم إنما هو لنا نحن الذين نعيش في زمان الغيبة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أن زرارة لا يدرك زمان الغيبة، وكذلك يعلم زرارة لإخبار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الغيبة للثاني عشر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والمُنجي ليس هو مجرد تحريك اللسان بهذه الكلمات فإنها لا توصل إلى </w:t>
      </w:r>
    </w:p>
    <w:p>
      <w:pPr>
        <w:pStyle w:val="BookText"/>
        <w:rPr/>
      </w:pPr>
      <w:r>
        <w:rPr>
          <w:rFonts w:ascii="IRNazanin" w:hAnsi="IRNazanin" w:eastAsia="IRNazanin"/>
          <w:color w:val="111111"/>
          <w:sz w:val="28"/>
          <w:sz w:val="28"/>
          <w:szCs w:val="28"/>
          <w:rtl w:val="true"/>
          <w:lang w:bidi="fa-IR"/>
        </w:rPr>
        <w:t xml:space="preserve">هذه النتيجة وإن كانت توجب بعض الفوائد كتحصيل الثواب، وهذا معنى كررته في أحاديثي لأهميته، لذلك لم يقل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الكلمات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أوجد في نفسك حقيقة هذا الدعاء وطلب هذه المعاني، وحينئذٍ سيعصمك الله تعالى من الضلال، ألا ترى أن الإنسان لو تعرض إلى عدو قاتل أو حيوان مفترس وله مأوى محصَّن، فهل ينجيه أن يردد بلسانه بأي عدد من المرات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بهذا الحصن من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أن عليه أن يدخل في ذلك الحصن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فطريق النجاة يتطلب معرفة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صحيحة والسير على نهجه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والدعاء المذكور في الحديث يشير إلى ترتيب في طريق المعرفة على عكس ما هو متعارف لدى أغلب الناس فنحن ننتقل بالمعرفة من الأثر إلى المؤثر ومن الفرع إلى الأصل، وهو طريق مقبول ولم ينفه الحديث الشريف وروى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التوحيد في تفسير هذا الحديث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الله ما عُرِفنا، ولولا نحن ما عُرف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ومعناه لولا الحجج ما عُرف الله حق معرفته ولولا الله ما عُرف الحجج</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المعرفة الغالبة لدى الناس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الحديث يدعو الى المعرفة الأسمى وهي التي تبدأ بالأصل ثم الى الفرع ، ففرقٌ بين من يعرف طلوعَ الشمس من خلال إخبار الآخرين أو من خلال وجود ضوئها ونورها منعكساً عن الأشياء وبين من يراها عياناً،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سَنُرِيهِمْ آيَاتِنَا فِي الْآفَاقِ وَفِي </w:t>
      </w:r>
    </w:p>
    <w:p>
      <w:pPr>
        <w:pStyle w:val="BookText"/>
        <w:rPr/>
      </w:pPr>
      <w:r>
        <w:rPr>
          <w:rFonts w:ascii="Amiri" w:hAnsi="Amiri" w:eastAsia="Amiri" w:cs="Amiri"/>
          <w:color w:val="111111"/>
          <w:sz w:val="28"/>
          <w:sz w:val="28"/>
          <w:szCs w:val="28"/>
          <w:rtl w:val="true"/>
          <w:lang w:bidi="ar-SA"/>
        </w:rPr>
        <w:t>أَنفُسِهِمْ حَتَّى يَتَبَيَّنَ لَهُمْ أَنَّهُ الْحَقُّ أَوَلَمْ يَكْفِ بِرَبِّكَ أَنَّهُ عَلَى كُلِّ شَيْءٍ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فبناءً على كون الصفة المشبهة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اسم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الآية أن ظهور الله تعالى في كل شيء يغني عن الآيات والدلائل في الأنفس والآفاق، وفي ملحق دعاء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عدة اشارت لهذا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فالأصل هي معرفة الله تبارك وتعالى ومنها تنفتح المعرفة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معرفة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الله بالله، والرسول بالرسالة، وأولي الأمر بالأمر بالمعروف والعدل والإحسان</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فالبداية من معرفة الله بالله تبارك وتعالى كما ورد في الأدعية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دلّ على ذاته بذاته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دعاء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عرفتك وأنت دللتني عليك ولولا أنت لم أدرِ ما 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دعاء أبي حمزة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والتفسير الذي يمكن تقريبه لمعنى معرفة الله بالله هو التعرف على الله تعالى وصفاته وأسمائه من خلال تجلياته في مخلوقاته، فمن جمال الطبيعة التي خلقها تعرف أنه جميل، ومن طول أناته وإمهاله للظالمين تعرف أنه حليم، ومن وضع كل شيء في موضعه تعرف أنه حكيم، ومن عجائب المخلوقات تعرف قدرته وقوته، ومن تناسقها وانسجامها ووحدة قوانينها تعرف أحديته، ومن تصرفه في الخلق كيف يشاء تعرف قيمومته وأن بيده كل شيء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التوحيد في باب أن الله لا يعرف إلا به بإسناده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رجلاً قام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بماذا عرفت ربك؟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بفسخ العزم ونقض الهم، لما هممت فحيل بيني وبين همي وعزمت فخالف القضاء والقدر عزمي علمت أن المدبر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فهذا من تجليات هيمنته وقيمومته وتدبيره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فاطلبوا معرفته بآثاره فيها من حيث تدبيره لها وقيمومته إياها وتسخيره لها وإحاطته بها وقهره عليها حتى تعرفوا الله بهذه الصفات القائمة به ولا تنظروا إلى وجوهها التي إلى أنفسها أعني من حيث أنها أشياء لها ماهيات لا يمكن أن توجد بذواتها بل مفتقرة إلى موجد يوجدها؛ فإنكم إذا نظرتم إليها من هذه الجهة تكونوا قد عرفتم الله بالأشياء فلن تعرفوه إذن حق المعرفة، فإن معرفة مجرد كون الشيء مفتقراً إليه في وجود الأشياء ليست بمعرفة في الحقيقة على أن ذلك غير محتاج إليه</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عرفنا الله تعالى وأن من صفاته أنه لطيف بعباده رحيم كريم بهم وأنه حكيم لم يخلق الخلق عبثاً بلا غاية وهدف فإنه لا يتركهم سدى وفي فوضى فيحصل نقيض الغرض بل ولا بد أن يبعث إليهم رسلاً يعلّمونهم ما يصلح شأنهم ويسعدهم في الدنيا والآخرة ويضعون لهم القوانين والأحكام التي تنظّم حياتهم، وهذه القوانين والأحكام تكون مبنية على أساس التوحيد ومنسجمة مع الصفات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رَبُّكَ أَلاَّ تَعْبُدُواْ إِلاَّ إِيَّاهُ وَبِالْوَالِدَيْنِ إِحْسَاناً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المحتوى للرسالة تعرف من هو الرسول الصادق في دعواه وتميّزه عن المدعين المخادعين، وبذلك نكون قد عرفنا الرسول بالرسالة وهي أسمى معرفة ولا نحتاج حينئذٍ إلى معجزة أو إخبار الثقات ونحو ذلك من وسائل المعرفة التي لا تفيد الاطمئنان كالأولى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معرفة الرسول يُعرَف الإمام؛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بأنه حكيم عاقل لا يمكن أن يترك الأمة بعده بلا راع،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رحيم بأمته شفيق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حَرِيصٌ عَلَيْكُم بِالْمُؤْمِنِينَ رَؤُوفٌ 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القرآن الناطق الذي يجسده في حياته، وأنه مظهر الصفات الإلهية، يعرف الإمام بعده الذي يكون خليفته ويقوم مقامه وهو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فالذين تآمروا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وانكروا وصيته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وادعوا عدم نصبه خليفة من بعده، انما أساؤوا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يعرفوه حق معرفته، لانهم انكروا بذلك حكمته ورحمته ولطفه وشفقته وحرصه على الامة وغيرها من خصاله الكريمة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بعد الرسول يعرف الإمام وأولو الأمر أي القيادة الدينية الحقة بإقامتهم لأحكام هذه الشريعة ومبادئها وتنفيذها على ارض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واعرفوا أولو الأمر بالأمر بالمعروف والعدل والإحسان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 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IRNazanin" w:hAnsi="IRNazanin" w:eastAsia="IRNazanin"/>
          <w:color w:val="111111"/>
          <w:sz w:val="28"/>
          <w:sz w:val="28"/>
          <w:szCs w:val="28"/>
          <w:rtl w:val="true"/>
          <w:lang w:bidi="fa-IR"/>
        </w:rPr>
        <w:t>ليس فقط ويعرفون بأمرهم بالمعروف فهذا رغم أهميته إلا أنه قد يشاركهم كثيرون، فلا بد أن يعرفوا بالمعروف أي بإقامتهم للمعروف وأن يعملوا بما يأمرون به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فبهذه العلامات يُعرف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وقادة المسلمين وأولياء أمورهم وليس بالادعاءات والعناوين المصطنعة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والسعي لتحصيل هذه المعرفة أمر ضروري بالغ الأهمية لما ورد في ذيل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فإنك إن لم تعرفني حجتك ضللت عن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والضلال عن الدين يعني الوقوع في ظلمات الجاهلية، ومنه تعرف الارتباط بين هذا الدعاء والرواية المشهورة التي رواها الفريقان، وممن ذكرها الشيخ الصدوق عن محمد بن عثمان العمري – وهو السفير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محمد الحسن بن علي عن الخبر الذي روي 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يعرف إمام زمانه مات ميتة جاهلية</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هذا حق كما أن النهار حق</w:t>
      </w:r>
      <w:r>
        <w:rPr>
          <w:rFonts w:eastAsia="IRNazanin" w:cs="IRNazanin"/>
          <w:color w:val="111111"/>
          <w:sz w:val="28"/>
          <w:szCs w:val="28"/>
          <w:rtl w:val="true"/>
          <w:lang w:bidi="fa-IR"/>
        </w:rPr>
        <w:t>)</w:t>
      </w:r>
      <w:r>
        <w:rPr>
          <w:rStyle w:val="FootnoteAnchor"/>
          <w:rtl w:val="true"/>
        </w:rPr>
        <w:footnoteReference w:id="179"/>
      </w:r>
      <w:r>
        <w:rPr>
          <w:rFonts w:ascii="Amiri" w:hAnsi="Amiri" w:eastAsia="Amiri" w:cs="Amiri"/>
          <w:color w:val="111111"/>
          <w:sz w:val="28"/>
          <w:sz w:val="28"/>
          <w:szCs w:val="28"/>
          <w:rtl w:val="true"/>
          <w:lang w:bidi="ar-SA"/>
        </w:rPr>
        <w:t>وماذا تعني الجاهلية غير الضلال والانحراف والفساد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غاية جهد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وتضحياتهم إنقاذ العباد من الجاهلية وأغلالها وآصارها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وَالإِنْجِيلِ يَأْمُرُهُم بِالْمَعْرُوفِ وَيَنْهَاهُمْ </w:t>
      </w:r>
    </w:p>
    <w:p>
      <w:pPr>
        <w:pStyle w:val="BookText"/>
        <w:rPr/>
      </w:pPr>
      <w:r>
        <w:rPr>
          <w:rFonts w:ascii="Amiri" w:hAnsi="Amiri" w:eastAsia="Amiri" w:cs="Amiri"/>
          <w:color w:val="111111"/>
          <w:sz w:val="28"/>
          <w:sz w:val="28"/>
          <w:szCs w:val="28"/>
          <w:rtl w:val="true"/>
          <w:lang w:bidi="ar-SA"/>
        </w:rPr>
        <w:t>عَنِ الْمُنكَرِ وَيُحِلُّ لَهُمُ الطَّيِّبَاتِ وَيُحَرِّمُ عَلَيْهِمُ الْخَبَآئِثَ وَيَضَعُ عَنْهُمْ إِصْرَهُمْ وَالأَغْلاَلَ الَّتِي كَانَتْ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زيارة الأربعين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فأعذر في الدعاء ومنح النصح وبذل مهجته فيك ليستنقذ عبادك من الجهالة وحيرة الضلالة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العلامات لأولياء الأمور الذين يقودون الأمة ويأخذون بأيدي الناس نحو الهداية والصلاح ذكرتها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تمكين في الأرض زمان الغيبة أقوى من ولاية أمور المسلمين والنيابة عن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فعلامات قيادتهم الصحيحة إقامة معالم الدين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أَقِيمُوا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أهم وظائف المنتظرين في زمان الغيبة معرفة الحجة التي إن تمسكت بها لن تضل عن دينك، بإقامتهم لدين الله تعالى وحرصهم على عباد الله تعالى، وان السبب الرئيسي لمعاناة الامة والكوارث التي تحلٌ بها هو عدم اهتدائها الى قادتها الحقيقيين، او عدم طاعتهم كما يلزم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اَعِنّا وَوَفَّقَنا لِما تُحِبُّ وَتَرْضى وَعَلى مَا افْتَرَضْتَ عَلَيْنا مِنْ طاعَتِكَ وَطاعَةِ رَسوُلِكَ وَاَهْلِ وَلايَتِكَ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77" w:name="pg15412_210736"/>
    </w:p>
    <w:p>
      <w:pPr>
        <w:pStyle w:val="Heading2"/>
        <w:numPr>
          <w:ilvl w:val="1"/>
          <w:numId w:val="1"/>
        </w:numPr>
        <w:rPr/>
      </w:pPr>
      <w:bookmarkStart w:id="78" w:name="__RefHeading___Toc6414611_2142443653"/>
      <w:bookmarkStart w:id="79" w:name="_Toc26"/>
      <w:bookmarkEnd w:id="77"/>
      <w:bookmarkEnd w:id="78"/>
      <w:r>
        <w:rPr>
          <w:rtl w:val="true"/>
        </w:rPr>
        <w:t xml:space="preserve">خطاب المرحلة </w:t>
      </w:r>
      <w:r>
        <w:rPr/>
        <w:t>426</w:t>
      </w:r>
      <w:r>
        <w:rPr>
          <w:rtl w:val="true"/>
        </w:rPr>
        <w:t xml:space="preserve"> :</w:t>
      </w:r>
      <w:r>
        <w:rPr>
          <w:rtl w:val="true"/>
        </w:rPr>
        <w:t>القوى الناعمة والمنبر الحسيني</w:t>
      </w:r>
      <w:bookmarkEnd w:id="79"/>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القوى الناعمة والمنبر الحسيني</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بدأ في السنين والعقود الاخيرة تداول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القوى الناعمة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ووضعت الكتب لشرحه والياته وقوة تأثيره، وهم يقصدون به الادوات والوسائل التي يستطيعون بها التأثير على الاخر وغزوه واختراقه وتطويعه للأجندة المرسومة له من دون استعمال السلاح والماكنة 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يطلقون هذا المصطلح فانهم يريدون منه بشكل رئيسي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ويسمونه بالسلطة الرابعة بكل ادواته المؤثرة، ومن الواضح ان تأخر استعمال هذا المصطلح لا يعني ان هذه القوة الناعمة لم تكن مستعملة واكتشفت الان، فمنذ الازمنة الاولى كانوا يستفيدون منها بالإعلام المضلِل وقلب الحقائق وتزييف الوقائع وبث الاشاعات لإحباط الخصم وتثبيط معنوياته واحداث حالة الرعب والارباك لديه وتشويش افكاره ومعتقداته وتحويله الى اداة طيّعة لما يريدون منه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الشواهد التاريخية على ذلك التورية التي كان يستعملها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يخرج الى غزواته ليضلل الخصم، ومنها المكر والخداع الذي كان يمارسه الاعداء حتى مزّقوا جيش امير المؤمنين والامام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فقعدوا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القتال، ومنها الاشاعات الكاذبة التي كانوا يبثّونها كإشاعة مجيء جيش الشام واستباحته لدماء واعراض اهل الكوفة حين حاصر مسلم بن عقيل والالاف من الموالين عبيد الله بن زياد في قصر الامارة، فانتشر الرعب في اوساط اهل الكوفة وانسحبوا وتركوا مسلما وحيدا ولم يكن مع ابن زياد داخل القصر الا بضع عشرات</w:t>
      </w:r>
      <w:r>
        <w:rPr>
          <w:rStyle w:val="FootnoteAnchor"/>
          <w:rtl w:val="true"/>
        </w:rPr>
        <w:footnoteReference w:id="182"/>
      </w:r>
      <w:r>
        <w:rPr>
          <w:rFonts w:ascii="Amiri" w:hAnsi="Amiri" w:eastAsia="Amiri" w:cs="Amiri"/>
          <w:color w:val="111111"/>
          <w:sz w:val="28"/>
          <w:sz w:val="28"/>
          <w:szCs w:val="28"/>
          <w:rtl w:val="true"/>
          <w:lang w:bidi="ar-SA"/>
        </w:rPr>
        <w:t>، لانهم لم يتعاملوا مع الاشاعة بالتصرف الصحيح لجهلهم وحماقتهم وأنانيّتهم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القران الكريم علاج هذا التأثير للإعلام المضاد والاشاعات ومنع تداعياته بالتثبّت والتبّين والرجوع الى اولياء الامور العارفين الذين لا تهجم عليهم اللوابس والشبهات ولا تنطلي عليهم الحيل،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جَاءهُمْ أَمْرٌ مِّنَ الأَمْنِ أَوِ الْخَوْفِ أَذَاعُواْ بِهِ وَلَوْ رَدُّوهُ إِلَى الرَّسُولِ وَإِلَى أُوْلِي الأَمْرِ مِنْهُمْ لَعَلِمَهُ الَّذِينَ يَسْتَنبِطُونَهُ مِنْهُمْ وَلَوْلاَ فَضْلُ اللّهِ عَلَيْكُمْ وَرَحْمَتُهُ لاَتَّبَعْتُمُ الشَّيْطَانَ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جَاءكُمْ فَاسِقٌ بِنَبَأٍ فَتَبَيَّنُوا أَن تُصِيبُوا قَوْماً بِجَهَالَةٍ فَتُصْبِحُوا عَلَى مَا فَعَلْتُمْ 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الصحيح التصديق مباشرة بالأقاويل وترتيب الاثر عليها واتخاذ المواقف على طبقها، فهذا الاندفاع والانفعال والتأثر قبل التثّبت حماقة، ونقل عن أمير </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مضمونه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كفى بالمرء حمقا ان يصدّق كل ما يسمع او كل ما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المعالجات التي وردت في مدرسة الاسلام للإشاعة تطويقها واخمادها باجتثاث مصدرها ومادتها، لان لكل اشاعة مادة تساعد على التصديق بها تكون كالجناحين التي تطير بهما الاشاعة وتنتشر في اواسط الناس كما قيل في المثل الشعبي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ماكو دخان بلا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اردت منع انتشار الدخان فلا بد من اطفاء النار وايقاف الاحتراق، وذلك من خلال الشفافية والوضوح وكشف الحقائق امام الراي العام، ورد في 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يسير في شوارع المدينة فرأى عمته صفية بنت عبد المطلب فسلّم عليها وتفقد احوالها فمّر عليهما احد اصحابه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عمته صفية فقال الصحابي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اننا لا نشك فيك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نتهمك بشيء، لكن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حسم مادة التهمة وسوء الظن والشك والريبة فوضّح له الحقيقة، عن امير المؤمنين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وقف نفسه مواقف التهمة فلا يلومن من اساء به الظن</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ايام سرت اشاعات ان الإرهابين استهدفوا مطار بغداد ولم يستطيعوا الوصول اليه مما سبب في انتشار حالة من القلق والتخوف من احتمال وصول الارهابيين الى قرب العاصمة واضطراب الوضع الاقتصادي وتخوفت الشركات الأجنبية من التعامل مع بغداد، وما كان لهذه الاشاعة ان تؤدي هذه النتائج لولا وجود مادة تغذيها، وهي تصريحات رئيس اركان الجيوش الامريكية الذي </w:t>
      </w:r>
    </w:p>
    <w:p>
      <w:pPr>
        <w:pStyle w:val="BookText"/>
        <w:rPr/>
      </w:pPr>
      <w:r>
        <w:rPr>
          <w:rFonts w:ascii="Amiri" w:hAnsi="Amiri" w:eastAsia="Amiri" w:cs="Amiri"/>
          <w:color w:val="111111"/>
          <w:sz w:val="28"/>
          <w:sz w:val="28"/>
          <w:szCs w:val="28"/>
          <w:rtl w:val="true"/>
          <w:lang w:bidi="ar-SA"/>
        </w:rPr>
        <w:t>صرّح</w:t>
      </w:r>
      <w:r>
        <w:rPr>
          <w:rStyle w:val="FootnoteAnchor"/>
          <w:rtl w:val="true"/>
        </w:rPr>
        <w:footnoteReference w:id="184"/>
      </w:r>
      <w:r>
        <w:rPr>
          <w:rFonts w:ascii="Amiri" w:hAnsi="Amiri" w:eastAsia="Amiri" w:cs="Amiri"/>
          <w:color w:val="111111"/>
          <w:sz w:val="28"/>
          <w:sz w:val="28"/>
          <w:szCs w:val="28"/>
          <w:rtl w:val="true"/>
          <w:lang w:bidi="ar-SA"/>
        </w:rPr>
        <w:t xml:space="preserve">بان طائرات الاباتشي الامريكية احبطت هجوما لمسلحي داعش كانوا يتقدمون باتجاه ابي غريب ومطار بغداد وان الطيارين عرضوا انفسهم للخطر لانهم قاتلوا على ارتفاع منخفض، ولم يذكر الجنرال كيف علم بهدف المسلحين، وهل تنصّت على مكالمات لهم او وقعت بأيديهم وثائق او افادات معتقلين، لا يوجد شيء من ذلك، وكل الذي حصل وجود معارك على بعد حوالي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عن ابي غريب وكانت للإرهابيين حركة وقدّر الجنرال انهم يريدون استهداف المطار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هي مادة الاشاعة، والجنرال ديمبسي يعرف عدم وجود قيمة لكلامه لكنه اراد ان يوصل عدة رسائل من خلال تصريحاته لا تخفى على القادة والمسؤولين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الاشارة الى ان القوة الناعمة تشمل ادوات اخرى كثيرة غير الاعلام، بعضها مُلتفتٌ اليها، وبعضها غير مُلتفت، ومن 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 فانه مؤثر في ثقافة الاخر وسلوكه وحتى معتقداته وسياسته اذا استطاع انتزاع الاعجاب والتأثر، وتستطيع الدول اليوم ان تحقق من خلال الانتاج الفني من التأثير في الدول الاخرى وجذبها الى سياساتها واقناعها بأجنداتها ما لم تستطع تحقيقه بالاحتلال العسكري الذي يكون عادة مبغوضا ومرفوضا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ينقل اصحاب الشركات السياحية ان عدد السوّاح الى تركيا تضاعف بعد انتشار المسلسلات التلفزيونية التركية المدبلجة رغم ما تضمنته من الفساد والانحراف والجريمة، ويلاحظ تأثر شعوب المنطقة بالجمهورية الاسلامية </w:t>
      </w:r>
    </w:p>
    <w:p>
      <w:pPr>
        <w:pStyle w:val="BookText"/>
        <w:rPr/>
      </w:pPr>
      <w:r>
        <w:rPr>
          <w:rFonts w:ascii="Amiri" w:hAnsi="Amiri" w:eastAsia="Amiri" w:cs="Amiri"/>
          <w:color w:val="111111"/>
          <w:sz w:val="28"/>
          <w:sz w:val="28"/>
          <w:szCs w:val="28"/>
          <w:rtl w:val="true"/>
          <w:lang w:bidi="ar-SA"/>
        </w:rPr>
        <w:t>وانجذابهم اليها وتقليد شعبها في بعض سلوكياتهم من خلال الاعمال الدرامية والتاريخية التي انتجتها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القوى الناعمة غير الملتفت اليها في هذا العلم والتي لم تأخذ حقها من الدراسة والبحث لان القائمين على هذا العلم في الغرب من البعيدين عنها لانغماسهم في الماديات، مضافا الى انهم يستهدفون من القوى الناعمة تحقيق مآربهم الشخصية ومصالحهم على حساب استعباد الشعوب والسيطرة عليها، فلا يلتفتون الى القوى الناعمة الايجابية التي تجلب الخير والسعادة للبشرية وتصليح احوال الناس وتصنع لهم حياة سعيدة طيبة يكونون فيها احرارا كراما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ورد فيه انه يدفع البلاء وقد ابرم ابراما أي تمت كل مقدمات نزوله وتنفيذه على ارض الواقع، فهذه وسيلة غيبية للتأثير في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تفعل نفس الفعل، عن الامام الصادق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داووا مرضاكم بالصدقة وادفعوا البلاء بالدعاء واستنزلوا الرزق بالصدقة</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فقد يعجز الطب بكل تكنولوجيته المتطورة عن العلاج لكن الله تعالى يمن بالشفاء والعافية بسبب دعاء او صدقة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القوى الناعمة المؤثرة في الاخرين وجذبهم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الاخلاق 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لعمه العباس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انكم لن تسعوا الناس بأموالكم فسعوهم بأخلاقكم</w:t>
      </w:r>
      <w:r>
        <w:rPr>
          <w:rFonts w:eastAsia="IRNazanin" w:cs="IRNazanin"/>
          <w:color w:val="111111"/>
          <w:sz w:val="28"/>
          <w:szCs w:val="28"/>
          <w:rtl w:val="true"/>
          <w:lang w:bidi="fa-IR"/>
        </w:rPr>
        <w:t>)</w:t>
      </w:r>
      <w:r>
        <w:rPr>
          <w:rStyle w:val="FootnoteAnchor"/>
          <w:rtl w:val="true"/>
        </w:rPr>
        <w:footnoteReference w:id="186"/>
      </w:r>
      <w:r>
        <w:rPr>
          <w:rFonts w:ascii="Amiri" w:hAnsi="Amiri" w:eastAsia="Amiri" w:cs="Amiri"/>
          <w:color w:val="111111"/>
          <w:sz w:val="28"/>
          <w:sz w:val="28"/>
          <w:szCs w:val="28"/>
          <w:rtl w:val="true"/>
          <w:lang w:bidi="ar-SA"/>
        </w:rPr>
        <w:t xml:space="preserve">وقد دخل كثير في الاسلام والايمان بسبب </w:t>
      </w:r>
    </w:p>
    <w:p>
      <w:pPr>
        <w:pStyle w:val="BookText"/>
        <w:rPr/>
      </w:pPr>
      <w:r>
        <w:rPr>
          <w:rFonts w:ascii="IRNazanin" w:hAnsi="IRNazanin" w:eastAsia="IRNazanin"/>
          <w:color w:val="111111"/>
          <w:sz w:val="28"/>
          <w:sz w:val="28"/>
          <w:szCs w:val="28"/>
          <w:rtl w:val="true"/>
          <w:lang w:bidi="fa-IR"/>
        </w:rPr>
        <w:t xml:space="preserve">تأثرهم بأخلاق وسيرة ائمة الاسلام وقادته وعلمائه، روي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دعاة للناس بغير السنتكم ليروا منكم الورع والاجتهاد والصلاة والخير فان ذلك داعية</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ومن القوى الناعمة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المنبر الحسيني والشعائر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اثبتت انها قوة عظيمة للجذب الى الحق والتأثير في الشعوب لأنها تستمد قوتها من قوة مواقف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النبيلة وتضحياته العظيمة ومبادئه السامية ويكون التأثير أكبر لو أتعب الخطباء أنفسهم ليكونوا أهلاً لتحمل مسؤولية الانتساب الى هذا الموقع الشريف</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اننا بفضل الله تبارك وتعالى وبركة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نمتلك الكثير مما ينفع الانسانية لو التفتنا اليه واستثمرناه لكن انهزام المسلمين داخلياً وفقدانهم الثقة بأنفسهم وانبهارهم بالغرب جعلهم يغفلون عن الجواهر التي بأيديهم ويتلقفون القشور من الاخرين، لذا ينبغي بالمفكرين والباحثين اغناء هذا العلم بما ورد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مجال القوى الناعمة الايجابية ولتكن الخطوة التأسيسية من خلال هذا العرض السريع الذي ذكرناه</w:t>
      </w:r>
      <w:r>
        <w:rPr>
          <w:rFonts w:eastAsia="IRNazanin" w:cs="IRNazanin"/>
          <w:color w:val="111111"/>
          <w:sz w:val="28"/>
          <w:szCs w:val="28"/>
          <w:rtl w:val="true"/>
          <w:lang w:bidi="fa-IR"/>
        </w:rPr>
        <w:t xml:space="preserve">. </w:t>
      </w:r>
      <w:bookmarkStart w:id="80" w:name="pg15412_210742"/>
    </w:p>
    <w:p>
      <w:pPr>
        <w:pStyle w:val="Heading2"/>
        <w:numPr>
          <w:ilvl w:val="1"/>
          <w:numId w:val="1"/>
        </w:numPr>
        <w:rPr/>
      </w:pPr>
      <w:bookmarkStart w:id="81" w:name="__RefHeading___Toc6414613_2142443653"/>
      <w:bookmarkStart w:id="82" w:name="_Toc27"/>
      <w:bookmarkEnd w:id="80"/>
      <w:bookmarkEnd w:id="81"/>
      <w:r>
        <w:rPr>
          <w:rtl w:val="true"/>
        </w:rPr>
        <w:t xml:space="preserve">خطاب المرحلة </w:t>
      </w:r>
      <w:r>
        <w:rPr/>
        <w:t>427</w:t>
      </w:r>
      <w:r>
        <w:rPr>
          <w:rtl w:val="true"/>
        </w:rPr>
        <w:t xml:space="preserve"> :(</w:t>
      </w:r>
      <w:r>
        <w:rPr>
          <w:rtl w:val="true"/>
        </w:rPr>
        <w:t>وَمَن يُؤْتَ الْحِكْمَةَ فَقَدْ أُوتِيَ خَيْراً كَثِيرا</w:t>
      </w:r>
      <w:r>
        <w:rPr>
          <w:rtl w:val="true"/>
        </w:rPr>
        <w:t>)</w:t>
      </w:r>
      <w:bookmarkEnd w:id="82"/>
    </w:p>
    <w:p>
      <w:pPr>
        <w:pStyle w:val="Heading3"/>
        <w:numPr>
          <w:ilvl w:val="2"/>
          <w:numId w:val="1"/>
        </w:numPr>
        <w:rPr/>
      </w:pPr>
      <w:bookmarkStart w:id="83" w:name="__RefHeading___Toc6414615_2142443653"/>
      <w:bookmarkStart w:id="84" w:name="_Toc28"/>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نحاول فهم معنى الآية الشريفة والاستفادة منها عمليا في حياتنا من خلال توضيح عدة نقاط </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6414617_2142443653"/>
      <w:bookmarkStart w:id="86" w:name="_Toc29"/>
      <w:bookmarkEnd w:id="85"/>
      <w:r>
        <w:rPr/>
        <w:t>1</w:t>
      </w:r>
      <w:r>
        <w:rPr>
          <w:rtl w:val="true"/>
        </w:rPr>
        <w:t>-</w:t>
      </w:r>
      <w:r>
        <w:rPr>
          <w:rtl w:val="true"/>
        </w:rPr>
        <w:t xml:space="preserve">معنى الحكمة وحقيقتها </w:t>
      </w:r>
      <w:r>
        <w:rPr>
          <w:rtl w:val="true"/>
        </w:rPr>
        <w:t>:-</w:t>
      </w:r>
      <w:bookmarkEnd w:id="86"/>
    </w:p>
    <w:p>
      <w:pPr>
        <w:pStyle w:val="BookText"/>
        <w:rPr/>
      </w:pPr>
      <w:r>
        <w:rPr>
          <w:rFonts w:ascii="Amiri" w:hAnsi="Amiri" w:eastAsia="Amiri" w:cs="Amiri"/>
          <w:color w:val="111111"/>
          <w:sz w:val="28"/>
          <w:sz w:val="28"/>
          <w:szCs w:val="28"/>
          <w:rtl w:val="true"/>
          <w:lang w:bidi="ar-SA"/>
        </w:rPr>
        <w:t xml:space="preserve">الحكمة أخذت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لجام الدابة الذي يمنعها من التقّحم والاضطراب ويضبط حركتها فكذلك الحكمة لجام للنفس الامارة بالسوء والشهوات والنزوات والانفعالات وترشّد افعال الانسان بما يوافق العقل والفطرة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ليس مطلق المنع وإنما ما كان لإصلاح وسمي الحكم حكماً لان الحاكم العادل يمنع الظلم وسمي العلم حكمة لأنه يمنع المتصف به من الجهل، لذا فهي تعني الاتقان والإحكام وإحسان العمل وسميت الآيات محكمات لأنهن متقنات لا تقبل الاختراق</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ظاهر القران الكريم واللغة لا ما شيّده الفلاسفة واضافوا فيه من عندياتهم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يضبط تفكير الانسان وإرادته وتوجهاته وسلوكه في الاتجاه الصحيح وتكون له بوصلة حياته، فتبدأ بالعلم النافع والمعرفة الحقة </w:t>
      </w:r>
      <w:bookmarkStart w:id="87" w:name="pg15412_210743"/>
    </w:p>
    <w:p>
      <w:pPr>
        <w:pStyle w:val="BookText"/>
        <w:rPr/>
      </w:pPr>
      <w:bookmarkEnd w:id="87"/>
      <w:r>
        <w:rPr>
          <w:rFonts w:ascii="Amiri" w:hAnsi="Amiri" w:eastAsia="Amiri" w:cs="Amiri"/>
          <w:color w:val="111111"/>
          <w:sz w:val="28"/>
          <w:sz w:val="28"/>
          <w:szCs w:val="28"/>
          <w:rtl w:val="true"/>
          <w:lang w:bidi="ar-SA"/>
        </w:rPr>
        <w:t xml:space="preserve">وتنتهي بالعمل بمقتضاهما والأخذ بهداهما ثم اتمامها بالثبات على ذلك، وقد قيل في تعريف الحكمة اقوال عديدة تندرج ضمن هذا الاطار فقيل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إصابة الحق بالعلم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العلم وإتقان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 من الجهل والاصابة في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ابن دريد كل ما يؤدي الى مكرمة او يمنع من قبيح، وقد يطلق على العلوم الفائضة من جنابه تعالى على العبد بعد العمل بما يعلم</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وكذلك فسرَّت الروايات الشريفة الحكمة الواردة في الآيات القرآنية بتفاسير عديدة هي عبارة عن مصاديق وآليات لهذا الاطار العام اي كل ماله دخل في الوصول الى الهدف، ففي الكافي والمحاسن للبرقي وتفسير العياشي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يُؤْتَ الْحِكْمَةَ فَقَدْ أُوتِيَ خَيْراً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الله ومعرفة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الإمام و اجتناب الكبائر التي أوجب الله عليها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وفسرّها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بالمعرفة وروي عن الامام الصادق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والتفقه في الدين فمن فقه منكم فهو حكيم</w:t>
      </w:r>
      <w:r>
        <w:rPr>
          <w:rFonts w:eastAsia="IRNazanin" w:cs="IRNazanin"/>
          <w:color w:val="111111"/>
          <w:sz w:val="28"/>
          <w:szCs w:val="28"/>
          <w:rtl w:val="true"/>
          <w:lang w:bidi="fa-IR"/>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وفي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منار الحكمة</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6414619_2142443653"/>
      <w:bookmarkStart w:id="89" w:name="_Toc30"/>
      <w:bookmarkEnd w:id="88"/>
      <w:r>
        <w:rPr/>
        <w:t>2</w:t>
      </w:r>
      <w:r>
        <w:rPr>
          <w:rtl w:val="true"/>
        </w:rPr>
        <w:t>-</w:t>
      </w:r>
      <w:r>
        <w:rPr>
          <w:rtl w:val="true"/>
        </w:rPr>
        <w:t>شرف الحكمة وفضلها</w:t>
      </w:r>
      <w:r>
        <w:rPr>
          <w:rtl w:val="true"/>
        </w:rPr>
        <w:t>:-</w:t>
      </w:r>
      <w:bookmarkEnd w:id="8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اكتسبت الحكمة أهمية كبرى في حياة الساعين الى الكمال والراغبين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رضوان الله عز وجل، لما ورد فيها من الفضل والشرف حيث وصفتها الآية الكريمة بانها خير كثير، وجعل تحصيلها الغرض من بعث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مِيثَاقَ النَّبِيِّينَ لَمَا آتَيْتُكُمْ مِنْ كِتَابٍ وَحِكْمَةٍ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وَيُعَلِّمُهُمُ الْكِتَابَ وَالْحِكْمَةَ وَإِن كَانُواْ مِن قَبْلُ لَفِي ضَلالٍ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الحكمة يسمعها المؤمن خير من عبادة سنة</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وفي مواعظ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الحكمة نور كل قلب</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 الحكيم أن يكون نبياً</w:t>
      </w:r>
      <w:r>
        <w:rPr>
          <w:rFonts w:eastAsia="IRNazanin" w:cs="IRNazanin"/>
          <w:color w:val="111111"/>
          <w:sz w:val="28"/>
          <w:szCs w:val="28"/>
          <w:rtl w:val="true"/>
          <w:lang w:bidi="fa-IR"/>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 وفي كتاب منية المريد للشهيد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مكتوب في التوراة قول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الحكمة فأني لا أجعل الحكمة في قلب أحد إلا و أردت أن أغفر له فتعلمها ثم أعمل بها ثم ابذلها كي تنال بذلك كرامتي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 لانها كما وصفها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الحكمة ضياء المعرفة وميزان التقوى وثمرة الصدق، وما انعم الله على عبد من عباده نعمة انعم واعظم وأرفع اجزل وابهى من الحكمة للقلب،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 الْحِكْمَةَ مَن يَشَاءُ وَمَن يُؤْتَ الْحِكْمَةَ فَقَدْ أُوتِيَ خَيْراً كَثِيراً وَمَا يَذَّكَّرُ إِلاَّ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لا يعلم ما أودعت وهُيأت في الحكمة إلا من استخلصته لنفسي وخصصته بها، والحكمة هي النجاة وصفة </w:t>
      </w:r>
      <w:bookmarkStart w:id="90" w:name="pg15412_210745"/>
    </w:p>
    <w:p>
      <w:pPr>
        <w:pStyle w:val="BookText"/>
        <w:rPr/>
      </w:pPr>
      <w:bookmarkEnd w:id="90"/>
      <w:r>
        <w:rPr>
          <w:rFonts w:ascii="IRNazanin" w:hAnsi="IRNazanin" w:eastAsia="IRNazanin"/>
          <w:color w:val="111111"/>
          <w:sz w:val="28"/>
          <w:sz w:val="28"/>
          <w:szCs w:val="28"/>
          <w:rtl w:val="true"/>
          <w:lang w:bidi="fa-IR"/>
        </w:rPr>
        <w:t xml:space="preserve">الحكمة الثبات عند اوائل الامور والوقوف عند عواقبها، وهو هادي خلق الله الى الله تعالى،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يهدي الله على يديك عبداً من عباد الله خير لك مما طلعت عليه الشمس من مشارقها الى مغاربها</w:t>
      </w:r>
      <w:r>
        <w:rPr>
          <w:rFonts w:eastAsia="IRNazanin" w:cs="IRNazanin"/>
          <w:color w:val="111111"/>
          <w:sz w:val="28"/>
          <w:szCs w:val="28"/>
          <w:rtl w:val="true"/>
          <w:lang w:bidi="fa-IR"/>
        </w:rPr>
        <w:t xml:space="preserve">) </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ولأهمية طلب الحكمة الموصلة الى الله تعالى التي فسرتها بعض الروايات بالتفقه بالدين لم يجد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عذراً لتارك طلبها، روى البرقي في المحاسن عن الامامين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اتيت بشاب من شباب الشيعة لا يتفقه لأدّبته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وكان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تفقّهوا وإلا فأنتم اعراب</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6414621_2142443653"/>
      <w:bookmarkStart w:id="92" w:name="_Toc31"/>
      <w:bookmarkEnd w:id="91"/>
      <w:r>
        <w:rPr/>
        <w:t>3</w:t>
      </w:r>
      <w:r>
        <w:rPr>
          <w:rtl w:val="true"/>
        </w:rPr>
        <w:t>-</w:t>
      </w:r>
      <w:r>
        <w:rPr>
          <w:rtl w:val="true"/>
        </w:rPr>
        <w:t xml:space="preserve">الحكمة ضالة المؤمن </w:t>
      </w:r>
      <w:r>
        <w:rPr>
          <w:rtl w:val="true"/>
        </w:rPr>
        <w:t>:-</w:t>
      </w:r>
      <w:bookmarkEnd w:id="92"/>
    </w:p>
    <w:p>
      <w:pPr>
        <w:pStyle w:val="BookText"/>
        <w:rPr/>
      </w:pPr>
      <w:r>
        <w:rPr>
          <w:rFonts w:ascii="IRNazanin" w:hAnsi="IRNazanin" w:eastAsia="IRNazanin"/>
          <w:color w:val="111111"/>
          <w:sz w:val="28"/>
          <w:sz w:val="28"/>
          <w:szCs w:val="28"/>
          <w:rtl w:val="true"/>
          <w:lang w:bidi="fa-IR"/>
        </w:rPr>
        <w:t xml:space="preserve">ولذا اصبح طلب الحكمة والبحث عنها من صفات المؤمنين بغض النظر عن مصدرها انطلاقاً من كلمة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تنظر الى من قال وأنظر الى ما قال</w:t>
      </w:r>
      <w:r>
        <w:rPr>
          <w:rFonts w:eastAsia="IRNazanin" w:cs="IRNazanin"/>
          <w:color w:val="111111"/>
          <w:sz w:val="28"/>
          <w:szCs w:val="28"/>
          <w:rtl w:val="true"/>
          <w:lang w:bidi="fa-IR"/>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 عن أمير المؤمنين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ضالة المؤمن فخذ الحكمة ولو من أهل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كلمة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فأطلبوها ولو عند المشرك تكونوا أحق بها وأهلها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الطلب للحكمة من اي مصدر كان له ما يبررّه، من مواعظ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وجدتم سراجاً يتوقد بالقطران في ليلة مظلمة لأستضأتم به ولم يمنعكم منه ريح نتِنه، كذلك ينبغي لكم ان تأخذوا الحكمة ممن وجدتموها </w:t>
      </w:r>
    </w:p>
    <w:p>
      <w:pPr>
        <w:pStyle w:val="BookText"/>
        <w:rPr/>
      </w:pPr>
      <w:r>
        <w:rPr>
          <w:rFonts w:ascii="Amiri" w:hAnsi="Amiri" w:eastAsia="Amiri" w:cs="Amiri"/>
          <w:color w:val="111111"/>
          <w:sz w:val="28"/>
          <w:sz w:val="28"/>
          <w:szCs w:val="28"/>
          <w:rtl w:val="true"/>
          <w:lang w:bidi="ar-SA"/>
        </w:rPr>
        <w:t>معه ولا يمنعكم منه سوء رغبته فيها</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ووصف الحكمة بانها ضالة المؤمن يحمل عدة معانٍ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صاحب الضالّة – وهو الحيوان الشارد التائه – كما لا يستقر له قرار حتى يجد ضالته، كذلك المؤمن عليه ان لا يتوقف عن السعي لطلب الحكمة، حتى يقتنصها من اي مصدر كان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الضالة ملك لصاحبها فيأخذها من دون منازع، وعلى كل من يجدها أن يعيدها الى صاحبها وكذلك الحكمة فأن المؤمن أحق بها فلابد من إيصالها اليه،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الحكمة ضالّة المؤمن فحيث وجدها فهو احق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ان الضالة تبقى قلقة مضطربة عند من يلتقطها حتى تعود الى صاحبها وراعيها لأنسها به وبرعايته ورفيقاتها في الحضيرة، كذلك الحكمة لا تستقر عند غير صاحبها فيخرجها ليلتقطها المؤمن الذي هو صاحبها وبهذا المعنى وردت كلمات عديدة،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الحكمة أنّى كانت، فان الحكمة تكون في صدر المنافق فتلّجلجُ في صدره حتى تخرج فتسكن الى صواحبها في صدر المؤمن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فالمطلوب تحري الحكمة والموعظة واقتناصها من كل شيء حولك وتحويلها الى سلوك 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 تعلمت الحكمة ؟قال من العميان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لا يضعون أقدامهم في محل حتى يختبروه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للقمان ممن تعلمت </w:t>
      </w:r>
      <w:bookmarkStart w:id="93" w:name="pg15412_210747"/>
    </w:p>
    <w:p>
      <w:pPr>
        <w:pStyle w:val="BookText"/>
        <w:rPr/>
      </w:pPr>
      <w:bookmarkEnd w:id="93"/>
      <w:r>
        <w:rPr>
          <w:rFonts w:ascii="Amiri" w:hAnsi="Amiri" w:eastAsia="Amiri" w:cs="Amiri"/>
          <w:color w:val="111111"/>
          <w:sz w:val="28"/>
          <w:sz w:val="28"/>
          <w:szCs w:val="28"/>
          <w:rtl w:val="true"/>
          <w:lang w:bidi="ar-SA"/>
        </w:rPr>
        <w:t xml:space="preserve">الأدب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ادب لهم فأجتنبت كل ما استهجنته منهم</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وجه لفهم سبب ورود الفعل في الآية مبنياًُ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يُؤْتَ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ان الواهب معروف وهو الله تعالى لكن في ذلك اشارة الى ان الحكمة امر مرغوب ومطلوب بغّض النظر عن مصدرها </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6414623_2142443653"/>
      <w:bookmarkStart w:id="95" w:name="_Toc32"/>
      <w:bookmarkEnd w:id="94"/>
      <w:r>
        <w:rPr/>
        <w:t>4</w:t>
      </w:r>
      <w:r>
        <w:rPr>
          <w:rtl w:val="true"/>
        </w:rPr>
        <w:t xml:space="preserve">- </w:t>
      </w:r>
      <w:r>
        <w:rPr>
          <w:rtl w:val="true"/>
        </w:rPr>
        <w:t xml:space="preserve">تقسيمات الحكمة </w:t>
      </w:r>
      <w:r>
        <w:rPr>
          <w:rtl w:val="true"/>
        </w:rPr>
        <w:t>:-</w:t>
      </w:r>
      <w:bookmarkEnd w:id="95"/>
    </w:p>
    <w:p>
      <w:pPr>
        <w:pStyle w:val="BookText"/>
        <w:rPr/>
      </w:pPr>
      <w:r>
        <w:rPr>
          <w:rFonts w:ascii="Amiri" w:hAnsi="Amiri" w:eastAsia="Amiri" w:cs="Amiri"/>
          <w:color w:val="111111"/>
          <w:sz w:val="28"/>
          <w:sz w:val="28"/>
          <w:szCs w:val="28"/>
          <w:rtl w:val="true"/>
          <w:lang w:bidi="ar-SA"/>
        </w:rPr>
        <w:t>وفي ضوء ما تقدم ومن استقراء الآيات الكريمة والروايات الشريفة نتوصل الى ان الحكمة على ثلاثة اقسام</w:t>
      </w:r>
      <w:r>
        <w:rPr>
          <w:rStyle w:val="FootnoteAnchor"/>
          <w:rtl w:val="true"/>
        </w:rPr>
        <w:footnoteReference w:id="201"/>
      </w:r>
      <w:r>
        <w:rPr>
          <w:rFonts w:ascii="Amiri" w:hAnsi="Amiri" w:eastAsia="Amiri" w:cs="Amiri"/>
          <w:color w:val="111111"/>
          <w:sz w:val="28"/>
          <w:sz w:val="28"/>
          <w:szCs w:val="28"/>
          <w:rtl w:val="true"/>
          <w:lang w:bidi="ar-SA"/>
        </w:rPr>
        <w:t xml:space="preserve">، وهي في الحقيقة ثلاث مراتب ومراحل ودرجات تفضي الواحدة الى الاخرى بفضل الله تبارك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العلوم والمعارف التي اتى بها الانبياء والمرسلون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لتكميل نفوس الناس وتشمل علوم العقائد والاخلاق والشريعة والمواعظ والامثال والسنن الالهية والآيات الكونية ونحو ذلك، وقد تضمّنها القران الكريم لذا وصف بالحكيم ووصفته آياته بقول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مِمَّا أَوْحَى إِلَيْكَ رَبُّكَ مِنَ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ايصال هذه الحكمة وتعليمها هدف بعثه النبيين،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 يَتْلُو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الممارسة العملية المؤدية الى التكامل من خلال </w:t>
      </w:r>
      <w:bookmarkStart w:id="96" w:name="pg15412_210748"/>
    </w:p>
    <w:p>
      <w:pPr>
        <w:pStyle w:val="BookText"/>
        <w:rPr/>
      </w:pPr>
      <w:bookmarkEnd w:id="96"/>
      <w:r>
        <w:rPr>
          <w:rFonts w:ascii="Amiri" w:hAnsi="Amiri" w:eastAsia="Amiri" w:cs="Amiri"/>
          <w:color w:val="111111"/>
          <w:sz w:val="28"/>
          <w:sz w:val="28"/>
          <w:szCs w:val="28"/>
          <w:rtl w:val="true"/>
          <w:lang w:bidi="ar-SA"/>
        </w:rPr>
        <w:t>الالتزام وتطبيق تلك الحكمة العلمية، وسياتي في روايات كثيرة اطلاق الحكمة على جملة من هذه الممارسات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حالة الانكشاف والنورانية التي يهبها الله تعالى لمن نجح في المرحلتين السابقتين وهو العلم والفقه الحقيقي المقصود في الآيات والروايات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 إِنَّ اللَّهَ عَزِيزٌ غَفُورٌ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ونتيجته حصول المعرفة بحقائق الاشياء، ففي الآية محل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 الحكمة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حق لقمان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لُقْمَانَ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6414625_2142443653"/>
      <w:bookmarkStart w:id="98" w:name="_Toc33"/>
      <w:bookmarkEnd w:id="97"/>
      <w:r>
        <w:rPr/>
        <w:t>5</w:t>
      </w:r>
      <w:r>
        <w:rPr>
          <w:rtl w:val="true"/>
        </w:rPr>
        <w:t xml:space="preserve">- </w:t>
      </w:r>
      <w:r>
        <w:rPr>
          <w:rtl w:val="true"/>
        </w:rPr>
        <w:t xml:space="preserve">مقدمات الحصول على الحكمة </w:t>
      </w:r>
      <w:r>
        <w:rPr>
          <w:rtl w:val="true"/>
        </w:rPr>
        <w:t>:-</w:t>
      </w:r>
      <w:bookmarkEnd w:id="98"/>
    </w:p>
    <w:p>
      <w:pPr>
        <w:pStyle w:val="BookText"/>
        <w:rPr/>
      </w:pPr>
      <w:r>
        <w:rPr>
          <w:rFonts w:ascii="IRNazanin" w:hAnsi="IRNazanin" w:eastAsia="IRNazanin"/>
          <w:color w:val="111111"/>
          <w:sz w:val="28"/>
          <w:sz w:val="28"/>
          <w:szCs w:val="28"/>
          <w:rtl w:val="true"/>
          <w:lang w:bidi="fa-IR"/>
        </w:rPr>
        <w:t xml:space="preserve">الآية صريحة بان الحكمة فضل من الله يؤتيه من يشاء، وفي الحديث 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حكمة الا بعصمة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 من الله تعالى، ومع هذا فان لتحصيل الحكمة مقدّمات ومقومات فينبغي تحقيقها، وموانع تجب ازالتها، اي ان لتحصيلها ركنين اشارت اليها الروايات الشريفة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المقدمات مثل ما 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الحكمة مخافة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الدين ثمرة المعرفة ورأس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الحكمة تجنب الخداع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 الحكمة لزوم الحق وطاعة المحق</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ازالة الموانع مثل ما ورد 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الشهوة تكمل لك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زهد في الدنيا اثبت </w:t>
      </w:r>
    </w:p>
    <w:p>
      <w:pPr>
        <w:pStyle w:val="BookText"/>
        <w:rPr/>
      </w:pPr>
      <w:r>
        <w:rPr>
          <w:rFonts w:ascii="Amiri" w:hAnsi="Amiri" w:eastAsia="Amiri" w:cs="Amiri"/>
          <w:color w:val="111111"/>
          <w:sz w:val="28"/>
          <w:sz w:val="28"/>
          <w:szCs w:val="28"/>
          <w:rtl w:val="true"/>
          <w:lang w:bidi="ar-SA"/>
        </w:rPr>
        <w:t>الله الحكمة في قلبه وانطق بها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القدسي في المعراج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احمد ان العبد اذا أجاع بطنه وحفظ لسانه</w:t>
      </w:r>
      <w:r>
        <w:rPr>
          <w:rStyle w:val="FootnoteAnchor"/>
          <w:rtl w:val="true"/>
        </w:rPr>
        <w:footnoteReference w:id="202"/>
      </w:r>
      <w:r>
        <w:rPr>
          <w:rFonts w:ascii="IRNazanin" w:hAnsi="IRNazanin" w:eastAsia="IRNazanin"/>
          <w:color w:val="111111"/>
          <w:sz w:val="28"/>
          <w:sz w:val="28"/>
          <w:szCs w:val="28"/>
          <w:rtl w:val="true"/>
          <w:lang w:bidi="fa-IR"/>
        </w:rPr>
        <w:t>علمته الحكمة، وان كان كافرا تكون حكمته حجة عليه ووبالا، وان كان مؤمنا تكون حكمته له نورا وبرهانا وشفاءا ورحمة، فيعلم مالم يكن يعلم ويبصر مالم يكن يبصر، فأوّل ما ابصّره عيوب نفسه حتى يشتغل عن عيوب غيره، وابصّره دقائق العلم حتى لا يدخل عليه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التخمة تفسد الحكمة، البطنة تحجب الفطنة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الشهوة والحكمة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كلام منسوب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اخلص لله اربعين صباحا يأكل الحلال صائما نهاره وقائما ليله اجرى الله سبحانه ينابيع الحكمة من قلبه على لسانه</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ممحقة لقلب الحكيم، ومن لم يملك غضبه لم يملك عقله</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الزرع ينبُتُ في السَّهل ولا ينبُتُ في الصَّفا، فكذلك الحكمة تعمرُ في قلب المتواضع، ولا تعمرُ في قلب المتكبّر الجبّار؛ </w:t>
      </w:r>
      <w:bookmarkStart w:id="99" w:name="pg15412_210750"/>
    </w:p>
    <w:p>
      <w:pPr>
        <w:pStyle w:val="BookText"/>
        <w:rPr/>
      </w:pPr>
      <w:bookmarkEnd w:id="99"/>
      <w:r>
        <w:rPr>
          <w:rFonts w:ascii="Amiri" w:hAnsi="Amiri" w:eastAsia="Amiri" w:cs="Amiri"/>
          <w:color w:val="111111"/>
          <w:sz w:val="28"/>
          <w:sz w:val="28"/>
          <w:szCs w:val="28"/>
          <w:rtl w:val="true"/>
          <w:lang w:bidi="ar-SA"/>
        </w:rPr>
        <w:t>لأن الله جعل التواضع آلة العقل</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وعن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على كل حال يصلح العسلُ في الزِّقاق</w:t>
      </w:r>
      <w:r>
        <w:rPr>
          <w:rStyle w:val="FootnoteAnchor"/>
          <w:rtl w:val="true"/>
        </w:rPr>
        <w:footnoteReference w:id="206"/>
      </w:r>
      <w:r>
        <w:rPr>
          <w:rFonts w:ascii="Amiri" w:hAnsi="Amiri" w:eastAsia="Amiri" w:cs="Amiri"/>
          <w:color w:val="111111"/>
          <w:sz w:val="28"/>
          <w:sz w:val="28"/>
          <w:szCs w:val="28"/>
          <w:rtl w:val="true"/>
          <w:lang w:bidi="ar-SA"/>
        </w:rPr>
        <w:t>، وكذلك القلوب ليس على كل حال تعمر الحكمة فيها، إن الزِّقَّ ما لم ينخرِق أو يَقحَل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ييبس – أويَتْفَلْ – اي تكون فيه رائحة نتنة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يكون للعسل وعاء، وكذلك القلوب ما لم تخرِقها الشهوات ويدّنسها الطمع ويقسِها النعيم فسوف تكون أوعية للحكمة</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وعن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الحكمة لا تنجعً في الطباع الفاسدة</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وعن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منتفع بالحكمة عقل معلول بالغضب والشهوة</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منتفع بالعِظات قلب متعلِّق بالشهوات</w:t>
      </w:r>
      <w:r>
        <w:rPr>
          <w:rFonts w:eastAsia="IRNazanin" w:cs="IRNazanin"/>
          <w:color w:val="111111"/>
          <w:sz w:val="28"/>
          <w:szCs w:val="28"/>
          <w:rtl w:val="true"/>
          <w:lang w:bidi="fa-IR"/>
        </w:rPr>
        <w:t xml:space="preserve">) </w:t>
      </w:r>
      <w:r>
        <w:rPr>
          <w:rStyle w:val="FootnoteAnchor"/>
          <w:rtl w:val="true"/>
        </w:rPr>
        <w:footnoteReference w:id="210"/>
      </w:r>
    </w:p>
    <w:p>
      <w:pPr>
        <w:pStyle w:val="Heading3"/>
        <w:numPr>
          <w:ilvl w:val="2"/>
          <w:numId w:val="1"/>
        </w:numPr>
        <w:rPr/>
      </w:pPr>
      <w:bookmarkStart w:id="100" w:name="__RefHeading___Toc6414627_2142443653"/>
      <w:bookmarkStart w:id="101" w:name="_Toc34"/>
      <w:bookmarkEnd w:id="100"/>
      <w:r>
        <w:rPr/>
        <w:t>6</w:t>
      </w:r>
      <w:r>
        <w:rPr>
          <w:rtl w:val="true"/>
        </w:rPr>
        <w:t xml:space="preserve">- </w:t>
      </w:r>
      <w:r>
        <w:rPr>
          <w:rtl w:val="true"/>
        </w:rPr>
        <w:t xml:space="preserve">من اثار الحكمة على السلوك </w:t>
      </w:r>
      <w:r>
        <w:rPr>
          <w:rtl w:val="true"/>
        </w:rPr>
        <w:t>:-</w:t>
      </w:r>
      <w:bookmarkEnd w:id="10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نبّهت الروايات الى عدد من السلوكيات التي تعتبر من آثار وجود مرتبة من مراتب الحكمة لدى الانسان، اي ان الحكمة لابد ان تظهر لها آثار على صاحبها،عن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بحكيم من لم يعاشر بالمعروف </w:t>
      </w:r>
      <w:bookmarkStart w:id="102" w:name="pg15412_210751"/>
    </w:p>
    <w:p>
      <w:pPr>
        <w:pStyle w:val="BookText"/>
        <w:rPr/>
      </w:pPr>
      <w:bookmarkEnd w:id="102"/>
      <w:r>
        <w:rPr>
          <w:rFonts w:ascii="IRNazanin" w:hAnsi="IRNazanin" w:eastAsia="IRNazanin"/>
          <w:color w:val="111111"/>
          <w:sz w:val="28"/>
          <w:sz w:val="28"/>
          <w:szCs w:val="28"/>
          <w:rtl w:val="true"/>
          <w:lang w:bidi="fa-IR"/>
        </w:rPr>
        <w:t>من لابد له من معاشرته، حتى يجعل الله له من ذلك مخرجا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الحكيم من لم يدارِ من لا يجدُ بداً من مداراته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بعاقل من انزعج من قول الزور فيه، ولا بحكيم من رضّي بثناء الجاهل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الحكماء اشرف الناس انفساً، واكثرهم صبرا، واسرعهم عفوا واوسعهم اخلاقاً</w:t>
      </w:r>
      <w:r>
        <w:rPr>
          <w:rFonts w:eastAsia="IRNazanin" w:cs="IRNazanin"/>
          <w:color w:val="111111"/>
          <w:sz w:val="28"/>
          <w:szCs w:val="28"/>
          <w:rtl w:val="true"/>
          <w:lang w:bidi="fa-IR"/>
        </w:rPr>
        <w:t>)</w:t>
      </w:r>
    </w:p>
    <w:p>
      <w:pPr>
        <w:pStyle w:val="Heading3"/>
        <w:numPr>
          <w:ilvl w:val="2"/>
          <w:numId w:val="1"/>
        </w:numPr>
        <w:rPr/>
      </w:pPr>
      <w:bookmarkStart w:id="103" w:name="__RefHeading___Toc6414629_2142443653"/>
      <w:bookmarkStart w:id="104" w:name="_Toc35"/>
      <w:bookmarkEnd w:id="103"/>
      <w:r>
        <w:rPr/>
        <w:t>7</w:t>
      </w:r>
      <w:r>
        <w:rPr>
          <w:rtl w:val="true"/>
        </w:rPr>
        <w:t xml:space="preserve">- </w:t>
      </w:r>
      <w:r>
        <w:rPr>
          <w:rtl w:val="true"/>
        </w:rPr>
        <w:t xml:space="preserve">لقمان ينال الحكمة </w:t>
      </w:r>
      <w:r>
        <w:rPr>
          <w:rtl w:val="true"/>
        </w:rPr>
        <w:t>:-</w:t>
      </w:r>
      <w:bookmarkEnd w:id="104"/>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لُقْمَانَ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ممن وصل مرتبة الحكمة الحقيقية،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حقا 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لقمان نبياً ولكن كان عبداً كثير التفكر حسن اليقين، احبَّ الله فاحبَّهُ ومنّ عليه بالحكمة</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ومن كلماته الحكمية التي رواها الائمة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يوصي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ان الدنيا بحر عميق قد هلك فيه عالم كثير، فاجعل سفينتك فيها الايمان، واجعل شراعها التوكل، واجعل زادك فيها تقوى الله، فان نجوت فبرحمة الله ، وان هلكت فبذنوبك</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خوفا لو اتيت القيامة ببرّ الثقلين خفت ان يعذبَّك، وارجُ الله رجاءاً لو وافيتَ القيامة بأثم الثقلين رجوت ان يغفرك لك</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انَّك ستسأل غداً اذا وقفت بين يدي الله عز وجل عن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شبابك فيما ابليته، وعمرك فيما افنيته، ومالك فيما اكتسبته وفيما انفقته، فتأهب لذلك واعدَّ له جوابا، ولا تأس على ما فاتك من الدنيا فان قليل الدنيا لا يدوم بقاؤه، </w:t>
      </w:r>
      <w:bookmarkStart w:id="105" w:name="pg15412_210752"/>
    </w:p>
    <w:p>
      <w:pPr>
        <w:pStyle w:val="BookText"/>
        <w:rPr/>
      </w:pPr>
      <w:bookmarkEnd w:id="105"/>
      <w:r>
        <w:rPr>
          <w:rFonts w:ascii="Amiri" w:hAnsi="Amiri" w:eastAsia="Amiri" w:cs="Amiri"/>
          <w:color w:val="111111"/>
          <w:sz w:val="28"/>
          <w:sz w:val="28"/>
          <w:szCs w:val="28"/>
          <w:rtl w:val="true"/>
          <w:lang w:bidi="ar-SA"/>
        </w:rPr>
        <w:t>وكثيرها لا يؤمن بلاؤه، فخذ حذركّ وجدَّ في امرك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هذه الكلمات لا يكفي ان نقراها او نسمعها ونمَّر عليها بل لابد من الاحتفاظ بها ومراجعتها باستمرار وتكفلت كتب بجمع هذه الحكم كموسوعة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الحكمة</w:t>
      </w:r>
      <w:r>
        <w:rPr>
          <w:rFonts w:eastAsia="Amiri" w:cs="Amiri" w:ascii="Amiri" w:hAnsi="Amiri"/>
          <w:color w:val="111111"/>
          <w:sz w:val="28"/>
          <w:szCs w:val="28"/>
          <w:rtl w:val="true"/>
          <w:lang w:bidi="ar-SA"/>
        </w:rPr>
        <w:t>) .</w:t>
      </w:r>
    </w:p>
    <w:p>
      <w:pPr>
        <w:pStyle w:val="Heading3"/>
        <w:numPr>
          <w:ilvl w:val="2"/>
          <w:numId w:val="1"/>
        </w:numPr>
        <w:rPr/>
      </w:pPr>
      <w:bookmarkStart w:id="106" w:name="__RefHeading___Toc6414631_2142443653"/>
      <w:bookmarkStart w:id="107" w:name="_Toc36"/>
      <w:bookmarkEnd w:id="106"/>
      <w:r>
        <w:rPr/>
        <w:t>8</w:t>
      </w:r>
      <w:r>
        <w:rPr>
          <w:rtl w:val="true"/>
        </w:rPr>
        <w:t xml:space="preserve">- </w:t>
      </w:r>
      <w:r>
        <w:rPr>
          <w:rtl w:val="true"/>
        </w:rPr>
        <w:t xml:space="preserve">هل يمكن ان تكون مثل لقمان الحكيم </w:t>
      </w:r>
      <w:r>
        <w:rPr>
          <w:rtl w:val="true"/>
        </w:rPr>
        <w:t>:-</w:t>
      </w:r>
      <w:bookmarkEnd w:id="107"/>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لان ايتاء الحكمة فضل من الله تعالى مفتوح ومعروض لكل من يستحقه ولذا حثّت الآية الكريمة على ان نكون من اهلها، وذلك اذا سرت على المنهاج المؤدي لتحصيلها كالذي وصفه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آنفاً عن لقمان الحكيم علماً وعملاً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في عدة روايات توصيف عدد من اصحاب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انهم مثل لقمان الحكيم فقد روي عن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لكم بمثل لقمان الحكيم، وذلك امرؤ منّا اهل البيت، ادرك العلم الاول وادرك العلم الاخر، وقرأ الكتاب الاول وقراء الكتاب الاخير بحر لا ينزف</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خير من لقمان</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وورد مثل ذلك في ابي حمزة الثمالي ويونس بن عبد الرحمن فقد روى الفضل بن شاذان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الثقة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حمزة الثمالي في زمانه كلقمان في زمانه، وذلك انه خدم اربعة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ومحمد بن علي وجعفر بن محمد وبرهة من عصر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ويونس بن عبد </w:t>
      </w:r>
      <w:bookmarkStart w:id="108" w:name="pg15412_210753"/>
    </w:p>
    <w:p>
      <w:pPr>
        <w:pStyle w:val="BookText"/>
        <w:rPr/>
      </w:pPr>
      <w:bookmarkEnd w:id="108"/>
      <w:r>
        <w:rPr>
          <w:rFonts w:ascii="Amiri" w:hAnsi="Amiri" w:eastAsia="Amiri" w:cs="Amiri"/>
          <w:color w:val="111111"/>
          <w:sz w:val="28"/>
          <w:sz w:val="28"/>
          <w:szCs w:val="28"/>
          <w:rtl w:val="true"/>
          <w:lang w:bidi="ar-SA"/>
        </w:rPr>
        <w:t>الرحمن كذلك هو سلمان زمانه</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هذه هي الحكمة التي فيها خير كثير، فاطلبوها طول عمركم ودوّنوا ما ترزقون منها في دفتر خاص لتستفيدوا منها دائما وتراجعوها وتتعظوا بها وتتخذوها برنامجا لحياتكم</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6414633_2142443653"/>
      <w:bookmarkStart w:id="110" w:name="_Toc37"/>
      <w:bookmarkEnd w:id="109"/>
      <w:r>
        <w:rPr/>
        <w:t>9</w:t>
      </w:r>
      <w:r>
        <w:rPr>
          <w:rtl w:val="true"/>
        </w:rPr>
        <w:t xml:space="preserve">- </w:t>
      </w:r>
      <w:r>
        <w:rPr>
          <w:rtl w:val="true"/>
        </w:rPr>
        <w:t xml:space="preserve">الحكمة اساس لتقييم الاشخاص </w:t>
      </w:r>
      <w:r>
        <w:rPr>
          <w:rtl w:val="true"/>
        </w:rPr>
        <w:t>:</w:t>
      </w:r>
      <w:bookmarkEnd w:id="110"/>
    </w:p>
    <w:p>
      <w:pPr>
        <w:pStyle w:val="BookText"/>
        <w:rPr/>
      </w:pPr>
      <w:r>
        <w:rPr>
          <w:rFonts w:ascii="IRNazanin" w:hAnsi="IRNazanin" w:eastAsia="IRNazanin"/>
          <w:color w:val="111111"/>
          <w:sz w:val="28"/>
          <w:sz w:val="28"/>
          <w:szCs w:val="28"/>
          <w:rtl w:val="true"/>
          <w:lang w:bidi="fa-IR"/>
        </w:rPr>
        <w:t xml:space="preserve">صحيح ان التدين اساس تقييم الاشخاص فيُعطى قيمة اكبر كلما كان التزامه باحكام الشريعة ادّق واكثر الا ان الدين لا يقتصر على العبادات المعروفة، فاذا اردنا التعامل مع شخص كمصاحبته و مصادقته او تزويجه ومصاهرته، فانه لا يكفي ان يكون ملتزماً بالواجبات الدينية المعروفة كالصلاة والصوم وتجنب الكبائر كشرب الخمر والزنا وان كان في هذا خير كثير، وانما نبحث ايضا عن حكمته وتعقلّه لان الحكمة عُبر عنها في الكثير من الاحاديث بالعقل، وذلك يعني ان نختبر حسن تصرفه ومعاشرته وتعامله وانه يضع الامور في مواضعها ويتحلى بالحكمة والاخلاق الفاضلة، وقد وردت في ذلك احاديث شريفة، منها ما اشتهر عن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روايتهم لحديث جدهم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جاءكم من ترضون خلقه ودينه فزوجّوه الا تفعلوا تكن فتنة في الارض وفساد كبير</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يكتفِ الحديث بان يكون دينه مرضيا بل ان تكون له حكمة في تصرفاته </w:t>
      </w:r>
      <w:r>
        <w:rPr>
          <w:rFonts w:eastAsia="Amiri" w:cs="Amiri" w:ascii="Amiri" w:hAnsi="Amiri"/>
          <w:color w:val="111111"/>
          <w:sz w:val="28"/>
          <w:szCs w:val="28"/>
          <w:rtl w:val="true"/>
          <w:lang w:bidi="ar-SA"/>
        </w:rPr>
        <w:t xml:space="preserve">. </w:t>
      </w:r>
      <w:bookmarkStart w:id="111" w:name="pg15412_210754"/>
    </w:p>
    <w:p>
      <w:pPr>
        <w:pStyle w:val="Heading2"/>
        <w:numPr>
          <w:ilvl w:val="1"/>
          <w:numId w:val="1"/>
        </w:numPr>
        <w:rPr/>
      </w:pPr>
      <w:bookmarkStart w:id="112" w:name="__RefHeading___Toc6414635_2142443653"/>
      <w:bookmarkStart w:id="113" w:name="_Toc38"/>
      <w:bookmarkEnd w:id="111"/>
      <w:bookmarkEnd w:id="112"/>
      <w:r>
        <w:rPr>
          <w:rtl w:val="true"/>
        </w:rPr>
        <w:t xml:space="preserve">خطاب المرحلة </w:t>
      </w:r>
      <w:r>
        <w:rPr/>
        <w:t>428</w:t>
      </w:r>
      <w:r>
        <w:rPr>
          <w:rtl w:val="true"/>
        </w:rPr>
        <w:t xml:space="preserve"> :(</w:t>
      </w:r>
      <w:r>
        <w:rPr>
          <w:rtl w:val="true"/>
        </w:rPr>
        <w:t>لَهُ مُعَقِّبَاتٌ مِنْ بَيْنِ يَدَيْهِ وَمِنْ خَلْفِهِ يَحْفَظُونَهُ مِنْ أَمْرِ اللَّهِ</w:t>
      </w:r>
      <w:r>
        <w:rPr>
          <w:rtl w:val="true"/>
        </w:rPr>
        <w:t>)</w:t>
      </w:r>
      <w:bookmarkEnd w:id="113"/>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مُعَقِّبَاتٌ مِنْ بَيْنِ يَدَيْهِ وَمِنْ خَلْفِهِ يَحْفَظُونَهُ مِنْ أَمْرِ اللَّهِ</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التعقيب هو ان يأتي شيء بعد شيء ويتلوه كتعقيب الصلاة بالدعاء والذكر بعدها مباشرة، وأُستعير للولد وولد الولد فسُمّوا اعقاباً لانهم يتلون ابائهم ويخلفونهم،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مُعَقِّبَ لِحُكْمِهِ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 يوجد من يملك حق المراجعة والنظر في حكم الله تعالى وفعله ومعارضته والغائه، وهي جملة خبرية تنبئي عن هذه الحقيقة، وبنفس الوقت تفيد انشاء النهي عن الخوض في البحث عن علة التشريعات والجدوى منها وحكمتها اذا لم يرد بها بيان شرعي كالنهي عن الخوض في القدر والذات الالهية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والاعتقاب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يتعاقب شيء بعد آخر كإعتقاب الليل والنهار، فالمعقبات </w:t>
      </w:r>
      <w:r>
        <w:rPr>
          <w:rStyle w:val="FootnoteAnchor"/>
          <w:rtl w:val="true"/>
        </w:rPr>
        <w:footnoteReference w:id="217"/>
      </w:r>
      <w:r>
        <w:rPr>
          <w:rFonts w:ascii="Amiri" w:hAnsi="Amiri" w:eastAsia="Amiri" w:cs="Amiri"/>
          <w:color w:val="111111"/>
          <w:sz w:val="28"/>
          <w:sz w:val="28"/>
          <w:szCs w:val="28"/>
          <w:rtl w:val="true"/>
          <w:lang w:bidi="ar-SA"/>
        </w:rPr>
        <w:t xml:space="preserve">في الآية ملائكة تتعاقب على العبد حافظة له، وهي جمع مفرده معقبّة، </w:t>
      </w:r>
    </w:p>
    <w:p>
      <w:pPr>
        <w:pStyle w:val="BookText"/>
        <w:rPr/>
      </w:pPr>
      <w:r>
        <w:rPr>
          <w:rFonts w:ascii="Amiri" w:hAnsi="Amiri" w:eastAsia="Amiri" w:cs="Amiri"/>
          <w:color w:val="111111"/>
          <w:sz w:val="28"/>
          <w:sz w:val="28"/>
          <w:szCs w:val="28"/>
          <w:rtl w:val="true"/>
          <w:lang w:bidi="ar-SA"/>
        </w:rPr>
        <w:t>ومعناها الجماعة التي تتعاقب او انها صيغة مبالغة من معقِّب كالعلاّمة او البحّاثة او الرحّالة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فالآية تبين لنا حقيقة غائبة عنا ولا نستطيع ان ندركها بأبصارنا وحواسنا لأنها من عالم الغيب، وتُعدُّ من نعم الله تعالى على عباده التي لم يُلتفت اليها، وهي ان له تعالى عند كل احد ملائكة تتعاقب عليه في جميع اوقاته لتحفظه بأمر الله تعالى من امر الله الذي قضى بجريان السنن والقوانين التي تحكم عالم الموجودات أن تؤثر فيه، كما ان الله تعالى يغلّب رحمته بأمره تبارك وتعالى على عدله الذي هو من امره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يامن سبقت رحمته غضبه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ومن هذا القبيل ما روي 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جالساً الى جدار آيل للسقوط ثم قام عنه لئلا يسقط عليه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أتفِرٌّ من قضاء الله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 من قضاء الله إلى قدره عز وجل</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 ان الله تعالى قضى ووضع قوانين كلية تسيِّر هذا الكون كاقتضاء السقوط من شاهق الى الارض تكسّر العظام والموت، او اقتضاء الغرق في الماء انقطاع </w:t>
      </w:r>
    </w:p>
    <w:p>
      <w:pPr>
        <w:pStyle w:val="BookText"/>
        <w:rPr/>
      </w:pPr>
      <w:r>
        <w:rPr>
          <w:rFonts w:ascii="IRNazanin" w:hAnsi="IRNazanin" w:eastAsia="IRNazanin"/>
          <w:color w:val="111111"/>
          <w:sz w:val="28"/>
          <w:sz w:val="28"/>
          <w:szCs w:val="28"/>
          <w:rtl w:val="true"/>
          <w:lang w:bidi="fa-IR"/>
        </w:rPr>
        <w:t>النفس والموت، الا ان يتخذ التدابير المانعة من ذلك، او يمتنع اصلاًَ من المضي في هذه الافعال، فالقوانين المؤثرة هي قضاء الله تعالى، اما قدره فهو تحقيق اسباب جريان هذه القوانين والانسان هو الذي يختار هذا الطريق او ذاك وعندئذٍ يقّدر الله تعالى له ما يشاء بحسب المقدمات التي يختارها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رواية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يفسّر فيها قوله تعالى يحفظونه من امر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بأمر الله، من ان يقع في رَكيّ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البئر – او يقع عليه حائط او يصيبه شيء حتى اذا جاء القدر خلّوا بينه وبينه، يدفعونه الى المقادير، وهما مَلَكان يحفظانه باليل، وملكان بالنهار يتعاقبانه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w:t>
      </w:r>
      <w:r>
        <w:rPr>
          <w:rStyle w:val="FootnoteAnchor"/>
          <w:rtl w:val="true"/>
        </w:rPr>
        <w:footnoteReference w:id="219"/>
      </w:r>
      <w:r>
        <w:rPr>
          <w:rFonts w:ascii="IRNazanin" w:hAnsi="IRNazanin" w:eastAsia="IRNazanin"/>
          <w:color w:val="111111"/>
          <w:sz w:val="28"/>
          <w:sz w:val="28"/>
          <w:szCs w:val="28"/>
          <w:rtl w:val="true"/>
          <w:lang w:bidi="fa-IR"/>
        </w:rPr>
        <w:t xml:space="preserve">حديث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نهج البلاغة 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مع كل انسان ملكين يحفظانه فاذا جاء القدر خلّيا بينه وبينه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الحقيقة يستطيع ان يدركها الفطن الواعي ببصيرته ووجدانه عندما يلتفت الى احتمالات الخطر والضرر المحيطة به من لدن تكوّنه حملاً في بطن امه وبعد ولادته ونموّه طفلا صغيراً وفي كل مراحل حياته، فلو فكر في حصول خلل ما في تركيب جسمه ووظائف اعضائه او عندما يركب الطائرة او السيارة او يمارس عملاً معيناً ثم يتصور ما يمكن ان يحصل له فانه يصاب بالذهول و الرعب وانهيار الاعصاب لكن الله تعالى سخّر الملائكة المتعاقبة لتدفع عنه كل تلك الاحتمالات ويستمر في حياته ويعمّر طويلاً، بل قد يتعرض فعلا لحوادث خطيرة ثم يخرج منها سالما معافى</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الالتفات ايضاً الى الحفظ المعنوي – اذا صحّ التعبير – وذلك من </w:t>
      </w:r>
    </w:p>
    <w:p>
      <w:pPr>
        <w:pStyle w:val="BookText"/>
        <w:rPr/>
      </w:pPr>
      <w:r>
        <w:rPr>
          <w:rFonts w:ascii="Amiri" w:hAnsi="Amiri" w:eastAsia="Amiri" w:cs="Amiri"/>
          <w:color w:val="111111"/>
          <w:sz w:val="28"/>
          <w:sz w:val="28"/>
          <w:szCs w:val="28"/>
          <w:rtl w:val="true"/>
          <w:lang w:bidi="ar-SA"/>
        </w:rPr>
        <w:t>خلال تأثير الملائكة الحافظة في الدعوة الى فعل الطاعة وتزيينها وترغيب الانسان فيها، وتجنيب المعصية وتكرهيها للإنسان وهو ما يسمى بالتوفيق واللطف الذي يجريه الله تعالى على ايدي ملائكته، وقد يكون الامر اكثر من ذلك بان تهيئ له موضوع الطاعة كأن تجعله يلتقي بشخص محتاج ليساعده او تأتي به الى مكان ليستمع موعظة مفيدة تنفعه او يذهب باتجاه معيّن ثم يحس بداخله ما يدعوه الى تغيير مساره فيجد نفسه انه قد ازداد حسنة او اجتنب سيئة، وبالمقابل تجنبّه موارد المعصية وتحول بينه وبينها او تُوجِد موانع لارتكابها، حتى لو ارتكبها فان تلك الملائكة تمنع حصول تداعيات وآثار سلبية لها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للمؤمن اثنان وسبعون سترا فاذا اذنب ذنباً انهتك عنه ستر، فان تاب ردّه الله اليه وسبعة معه، وان ابى الا قُدما قُدما في المعاصي تهتك استاره، فان تاب ردّها الله اليه ومع كل ستر منها سبعة، فان ابى الا قدما قدما في المعاصي تهتك استاره، ويبقى بلا ستر واوحى الله تعالى الى ملائكته ان استروا عبدي بأجنحتكم</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الملائكة موّكله من قبل الله تعالى بحفظ الانسان من جريان القوانين الطبيعية التي اودعها الله تعالى في الكون على خلاف مصلحته وخيرِه رحمة وفضلا من الله تعالى فالإنسان أعجز من ان يواجه وحده كل تقلبات الكون وأحداثه وحوادثه والعوامل المؤثرة فيه وهي كلها من 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ونستطيع الان ان نستخلص من الآية درسين مهمين في حياة الانسان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تطمينه من قبل الله تبارك وتعالى بأن مع كل انسان من يحفظه </w:t>
      </w:r>
    </w:p>
    <w:p>
      <w:pPr>
        <w:pStyle w:val="BookText"/>
        <w:rPr/>
      </w:pPr>
      <w:r>
        <w:rPr>
          <w:rFonts w:ascii="Amiri" w:hAnsi="Amiri" w:eastAsia="Amiri" w:cs="Amiri"/>
          <w:color w:val="111111"/>
          <w:sz w:val="28"/>
          <w:sz w:val="28"/>
          <w:szCs w:val="28"/>
          <w:rtl w:val="true"/>
          <w:lang w:bidi="ar-SA"/>
        </w:rPr>
        <w:t>ويرعاه ويدفع عنه كل ما لا يلائم صلاحه، فلا داعي الى القلق والمخاوف والهواجس المرعبة مما يحصل في المستقبل القريب او البعيد، هذا القلق الذي تعاني منه الشعوب في الغرب رغم توفر اسباب الترف والحياة المنعّمة وتؤدي ببعضهم الى الانتحار ليتخلص بزعمه من هذا الرعب والخوف ولو التفت الى هذه الحقيقة القرآنية لاطمأن بوجود رب شفيق رحيم ودود يرعاه ويخصص ملائكة لحفظه ورعايته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تكريم عظيم للإنسان من خالقه بأن يجعله اداة تنفيذ عملية الاصلاح وتحقيق السعادة التي يريدها الله تعالى لخلقه، وتدعوه الى أن يتحمل بنفسه مسؤولية التغيير ولا يترك الأمر للعوامل الخارجية لكي تتصرف في البشر وتنتهي الى نتائج خارجة عن اختياره، لان الله تعالى كلّف الملائكة تمنع من هذه التأثيرات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فللإنسان باعتباره عاقلا مختاراً دور في هذه العملية فيستطيع ادامة عمل هذه الملائكة الحفظة بان يلح في الدعاء مثلا او يتصدق فيدفع البلاء او ينشئ المؤسسات النافعة أو ينشر العلوم المثمرة والأخلاق الفاضلة أو يقوم بأعمال صالحة فيكّفر عن سيئاته التي تجلب له السوء، وقد يعرقل عمل هذه الملائكة الحفظة ويجعلها ترفع يدها عنه كما لو قطع رحمه فتسبب في تقصير عمره، او ارتكب من الذنوب ما ينزل النقم او تسلب النعم او تحبس الدعاء ونحو ذلك، او ترك الامر بالمعروف والنهي عن المنكر فتسبّب في تسلط الاشرار، بحسب ما افادته الآيات الشريفة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جاء في تكملة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يُغَيِّرُ مَا بِقَوْمٍ حَتَّى يُغَيِّرُوا مَا </w:t>
      </w:r>
    </w:p>
    <w:p>
      <w:pPr>
        <w:pStyle w:val="BookText"/>
        <w:rPr/>
      </w:pPr>
      <w:r>
        <w:rPr>
          <w:rFonts w:ascii="IRNazanin" w:hAnsi="IRNazanin" w:eastAsia="IRNazanin"/>
          <w:color w:val="111111"/>
          <w:sz w:val="28"/>
          <w:sz w:val="28"/>
          <w:szCs w:val="28"/>
          <w:rtl w:val="true"/>
          <w:lang w:bidi="fa-IR"/>
        </w:rPr>
        <w:t>بِأَنْفُسِهِمْ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فالمعقبات الحفظة ليس عملهم مطلقاً غير مشروط ولا محدود بل هو مطلق لكل الناس الى مقدار معين ثم يكون مشروطاً باختيار الانسان حتى لا يتساوى المحسن والمسيء، وحتى تظهر آثار من أحسن عملاً، وعاقبة من اساء عملاً على كيانهما ووجودهما، في مجمع البيان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الآية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ملائكة يحفظونه من المهالك حتى ينتهوا به الى المقادير فّيخلون بينه وبين المقادير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الحقائق ردّ على من قال بحتمية التاريخ أو الجبر ونحو ذلك من النظريات السالبة لدور الانسان في التغيير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الملائكة الحارسة لدى الكاثوليك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مما يجدر ذكره ان المسيحيين الكاثوليك يحتفلون يوم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عام بعيد الملائكة الحارسة ونقلت المواقع الالكترونية عن بابا الفاتيكان فرانسيس قوله في قداسه اليومي في الكنيسة الصغيرة الملحقة بمقر اقامته في الفاتيكان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هناك ملائكة حارسة، وإن العقيدة الخاصة بالملائكة ليست من صنع الخيال بل هي واقع، وبحسب تقليد الكنيسة فنحن جميعاً لدينا ملاك معنا يحمينا ويساعدنا على فهم الاشياء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أحد يقطع رحلة الحياة بمفرده ويجب الا يعتقد أحد أنه 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وتساءل موضحاً هذه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المرات سمعنا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افعل هذا وعليَّ ألا أفعل ذاك فانه ليس صائباً وكن حذراً، نسمع ذلك في احيان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صوت ملاكنا الذي يرافقنا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الى مدخلية اختيار الانسان في هذه الحقيقة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إحتمالات اتخاذ قرارات خاطئة تكون اقل بين الاشخاص الذين يستمعون الى نصائحها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لذلك أقترحَ على المشككين أن يسألوا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هي علاقتي مع ملاكي الحارس؟ هل استمع اليه؟ هل اقول له صباح الخير ؟ هل أطلب منه ان يحرسني اثناء نومي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واسئلته هذه طبعاً تنطلق من المستوى الذي يراه للعلاقة مع ربّه أو مع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واعتقد انه بذلك يرّد بشكل غير مباشر على الذين يبلغ بهم الجزع في الحوادث المؤلمة الى حد إنكار وجود هذه الملائكة الحافظة او انكار وجود الله عز وجل أصلاً، ومثال الاول سلفه البابا بنديكتوس السادس عشر الذي أصر عام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نفي وجود ملائكة تنشد خلال ميلاد السيد المسيح – بحسب تعبيره </w:t>
      </w:r>
      <w:r>
        <w:rPr>
          <w:rFonts w:eastAsia="Amiri" w:cs="Amiri" w:ascii="Amiri" w:hAnsi="Amiri"/>
          <w:color w:val="111111"/>
          <w:sz w:val="28"/>
          <w:szCs w:val="28"/>
          <w:rtl w:val="true"/>
          <w:lang w:bidi="ar-SA"/>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الثاني كبير اساقفة كانتربري جاستن ويلبي الذي يتزعم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شخص ينتمون الى المذهب الانجليكي المسيحي في العالم فقد كشف في لقاء</w:t>
      </w:r>
      <w:r>
        <w:rPr>
          <w:rStyle w:val="FootnoteAnchor"/>
          <w:rtl w:val="true"/>
        </w:rPr>
        <w:footnoteReference w:id="221"/>
      </w:r>
      <w:r>
        <w:rPr>
          <w:rFonts w:ascii="Amiri" w:hAnsi="Amiri" w:eastAsia="Amiri" w:cs="Amiri"/>
          <w:color w:val="111111"/>
          <w:sz w:val="28"/>
          <w:sz w:val="28"/>
          <w:szCs w:val="28"/>
          <w:rtl w:val="true"/>
          <w:lang w:bidi="ar-SA"/>
        </w:rPr>
        <w:t xml:space="preserve">مع الصحافية لوسي تيغ للبي بي 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يشك احياناً بوجود الله ويتساءل لماذا لم يتدخل العلي القدير لمنع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ما خطر بباله حين كان يركض ذات صباح مع كلبه مؤخراً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ايام كنت ابتهل اثناء الركض وانتهى بي المآل الى مخاطبة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كله أمر حسن ولكن ألم يحن الوقت لأن تفعل شيئاً إذا كنت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استدرك واعترف بعجزه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لا نستطيع أن نفسر كل المسائل في العالم، لا نستطيع أن نفسر ما يتعلق بالمعاناة، لا نستطيع أن نفسر كثيراً من الاشياء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سئل عما يفعله في مواجهة تحديات الحياة أدعى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يدعو المسيح ان يساعده </w:t>
      </w:r>
    </w:p>
    <w:p>
      <w:pPr>
        <w:pStyle w:val="BookText"/>
        <w:rPr/>
      </w:pPr>
      <w:r>
        <w:rPr>
          <w:rFonts w:ascii="Amiri" w:hAnsi="Amiri" w:eastAsia="Amiri" w:cs="Amiri"/>
          <w:color w:val="111111"/>
          <w:sz w:val="28"/>
          <w:sz w:val="28"/>
          <w:szCs w:val="28"/>
          <w:rtl w:val="true"/>
          <w:lang w:bidi="ar-SA"/>
        </w:rPr>
        <w:t>وهو يلتقطني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وأظن ان شكوكه هذه ناشئة من القلق والرعب الذي يسوّد الغرب بعد أن قويت شوكة الارهاب وانخرط فيه الالاف من مواطنيهم ممّا يشكل تهديداً خطيراً لبلدانهم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حل القرآن الكريم كل هذه الاشكالات وأجاب عن التساؤلات لان الملائكة الحافظة موجودة وتؤدي عملها للجميع إلا ان الانسان بسوء اختياره يوقف مساعدتها له في مرحلة معينة بمعاصيه وذنوبه فيجّر على نفسه البلاء، رغم كثرة ما يغفر الله تعالى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ان سُنة الامتحان لابد أن تمضي فيكافأ المُحسن على احسانه والمسيء على أساءته وإلا ستكون المساواة بينهما عين الظلم، ولنأخذ امثلة من واقعهم، مثلاً تجري منافسات على كأس العالم فتفوز دول وتخسر اخرى فيحزن جمهورها ويبكي وقد ينتحر بعض المتعصبين، فهل يصح ان نقول ان من الظلم السكوت عن هذه الالام وعلينا ان نعطي كأس البطولة لجميع الدول حتى لا يتألم احد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ونفس الشيء يحصل لطلبة الجامعات والمدارس ولا يوجد عاقل يطالب بمساواة الجميع واعطائهم كلهم درجات النجاح لكي لا يتألم احد، وهذا ما خفي على اسقف كانتربري والتفت اليه بابا الفاتيكان وطلب من الناس اتباع نصائح الملائكة الحارسة</w:t>
      </w:r>
      <w:r>
        <w:rPr>
          <w:rFonts w:eastAsia="Amiri" w:cs="Amiri" w:ascii="Amiri" w:hAnsi="Amiri"/>
          <w:color w:val="111111"/>
          <w:sz w:val="28"/>
          <w:szCs w:val="28"/>
          <w:rtl w:val="true"/>
          <w:lang w:bidi="ar-SA"/>
        </w:rPr>
        <w:t xml:space="preserve">. </w:t>
      </w:r>
      <w:bookmarkStart w:id="114" w:name="pg15412_210762"/>
    </w:p>
    <w:p>
      <w:pPr>
        <w:pStyle w:val="Heading2"/>
        <w:numPr>
          <w:ilvl w:val="1"/>
          <w:numId w:val="1"/>
        </w:numPr>
        <w:rPr/>
      </w:pPr>
      <w:bookmarkStart w:id="115" w:name="__RefHeading___Toc6414637_2142443653"/>
      <w:bookmarkStart w:id="116" w:name="_Toc39"/>
      <w:bookmarkEnd w:id="114"/>
      <w:bookmarkEnd w:id="115"/>
      <w:r>
        <w:rPr>
          <w:rtl w:val="true"/>
        </w:rPr>
        <w:t xml:space="preserve">خطاب المرحلة </w:t>
      </w:r>
      <w:r>
        <w:rPr/>
        <w:t>429</w:t>
      </w:r>
      <w:r>
        <w:rPr>
          <w:rtl w:val="true"/>
        </w:rPr>
        <w:t xml:space="preserve"> :(</w:t>
      </w:r>
      <w:r>
        <w:rPr>
          <w:rtl w:val="true"/>
        </w:rPr>
        <w:t>خَلَقَ السَّمَاوَاتِ بِغَيْرِ عَمَدٍ تَرَوْنَهَا</w:t>
      </w:r>
      <w:r>
        <w:rPr>
          <w:rtl w:val="true"/>
        </w:rPr>
        <w:t>)</w:t>
      </w:r>
      <w:bookmarkEnd w:id="116"/>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بِغَيْرِ عَمَدٍ تَرَوْنَهَا</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الآية عدداً من النعم الالهية ومعجزات الخلق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بِغَيْرِ عَمَدٍ تَرَوْنَهَا وَأَلْقَى فِي الْأَرْضِ رَوَاسِيَ أَن تَمِيدَ بِكُمْ وَبَثَّ فِيهَا مِن كُلِّ دَابَّةٍ وَأَنزَلْنَا مِنَ السَّمَاءِ مَاءً فَأَنبَتْنَا فِيهَا مِن كُلِّ زَوْجٍ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الله السماوات بكل تفاصيلها الهائلة الممتدة بغير حدود كالسقف للأرض الضئيلة التي نسبتها اليها كالعدم وهذه حقائق فلكية يعرفها حتى غير المختصين ممن له اطلاع على عجائب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السَّمَاء سَقْفاً مَّحْفُوظاً وَهُمْ عَنْ آيَاتِهَا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ومحفوظا يمكن ان يكون معناها حافظاً اذ قد ياتي اسم المفعول بمعنى اسم الفاعل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حِجَاباً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ساترا، وقد ثبت علميا ان غلاف الجو الغازي المحيط بالارض يقيها من اخطار الشهب والنيازك الساقطة عليها من جهاتها المختلفة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والسقوف تحتاج الى اعمدة لتستند عليها لكن السماوات لم تستند الى اعمدة مرئية كالأعمدة المتعارفة وانما ثبتت واستمرت في وجودها واداء وظائفها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مستندات غير مرئية، في رواية حسين بن خالد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 الله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عمد 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عمد ولكن لا ترونها</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وهي قوانين نظّم الله تعالى بها حركة الكون كقانون الجاذبية والكثافة والسرعة والكتلة ونحو ذلك، فهذه حقيقة علمية اشارت اليها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تعالى على الارض جبالا راسيات تشبيهاً بالمرساة التي تثبّت السفينة في البحر وتحافظ على توازنها وتقودها الى الاستقرار على الساحل، وكذلك الجبال تحافظ على توازن الارض واستقرار حركتها وحفظها من الميلان والاضطراب، ولولاها لكانت الارض كالأرجوحة او كالبالون المنفوخ عندما يندفع الهواء منه بقوة فتتقاذفه الغازات من موضع الى اخر بلا استقرار وكذلك يحصل للأرض بسبب الغازات الهائلة في باطنها، او كانت الارض كالمياه التي تتعرض للمد والجزر باستمرار بفعل تأثيرات جاذبية القمر، فكانت الجبال سبباً لجعل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الاَرْضَ مِهَادا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تعمل كسلسلة مترابطة الجذور مثل حديد التسليح للكونكريت، وهذه حقيقة علمية ثانية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وَبَثَّ فِيهَا مِن كُلِّ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 على الارض وفي المياه التي تغطي سطحها هذا التنوع الهائل من المخلوقات التي تدَبّ فيها بحركة دائبة، ففيها من احادية الخلية الى الانسان ذي التركيب المعقّد مما يعطي جمالية وتوازناً وتلبية للأذواق، وليُظهر الله تعالى قدرته وعلمه وحكمته، وليقيم الحجة على من يتصور عجز الخالق عن ايجاد شكل من الاشكال او نوع من الانواع</w:t>
      </w:r>
      <w:r>
        <w:rPr>
          <w:rStyle w:val="FootnoteAnchor"/>
          <w:rtl w:val="true"/>
        </w:rPr>
        <w:footnoteReference w:id="224"/>
      </w:r>
      <w:r>
        <w:rPr>
          <w:rFonts w:ascii="Amiri" w:hAnsi="Amiri" w:eastAsia="Amiri" w:cs="Amiri"/>
          <w:color w:val="111111"/>
          <w:sz w:val="28"/>
          <w:sz w:val="28"/>
          <w:szCs w:val="28"/>
          <w:rtl w:val="true"/>
          <w:lang w:bidi="ar-SA"/>
        </w:rPr>
        <w:t xml:space="preserve">، وكنّا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نقرأ في علم الحيوان ان عدد انواع الطيور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نوع بحسب ما توصّلوا اليه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التنوع معجزة من معجزات الخالق وحقيقة علمية يذكرها ولكل من هذه الانواع خصائصه وتركيبه الذي يناسب دوره في هذه الحياة، لتدحض ما زعمه دارون في نظريته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الانواع</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اذ ليست هذه الانواع مراحل متدرجة مرّت بها المخلوقات وارتقت فيه من نوع لآخر حتى وصلت الى ارقاها وهو الانسان، بل هي مخلوقة بهذا التنوع وبقيت على هذا التنوع ولم ينقلب احدها الى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مِنَ السَّمَاءِ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تعمر به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الْمَاء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وهيأ تعالى السماء والارض والمياه والرياح والحرارة وكل ما له دخل بنزول المطر بكيفيات تنظّم هذه النعمة وتديمها وهذه القوانين لا تدع اي عاقل يحتمل ان القضية عشوائية ووجدت صدفة</w:t>
      </w:r>
      <w:r>
        <w:rPr>
          <w:rStyle w:val="FootnoteAnchor"/>
          <w:rtl w:val="true"/>
        </w:rPr>
        <w:footnoteReference w:id="226"/>
      </w:r>
      <w:r>
        <w:rPr>
          <w:rFonts w:ascii="Amiri" w:hAnsi="Amiri" w:eastAsia="Amiri" w:cs="Amiri"/>
          <w:color w:val="111111"/>
          <w:sz w:val="28"/>
          <w:sz w:val="28"/>
          <w:szCs w:val="28"/>
          <w:rtl w:val="true"/>
          <w:lang w:bidi="ar-SA"/>
        </w:rPr>
        <w:t>وهذه حقيقة علمية رابعة في الآية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فأَنبَتْنَا فِيهَا مِن كُلِّ زَوْجٍ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الزوجية في النباتات وحاجتها الى التلقيح كالإنسان والحيوان بالطرق المختلفة المعروفة حقيقة علمية اخرى، ووُصِف النبات بانه كريمٌ لعطائه الواضح فهو غذاء الحيوان والانسان على كثرة افرادهما، ولأن الله تعالى نسبه اليه فنال التكريم بهذه النسبة، ولإظهار كمال العناية بهذه القضية انتقل بالضمير في هذا المقطع من الغائب الى المتكلم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هذه العناية الاضافية لان هذه العجيبة – انزال المطر وانبات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امتزج فيها الخلق مع التدبير والقيمومة التي هي من شؤون الربوبية وهي محل خلاف المشركين الذين لا ينكرون الخالقية لله تعالى وحده ولا يدّعون لآلهتهم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السَّمَاوَاتِ وَالأَرْضَ لَيَقُولُنَّ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يزعمون ان الهتهم تدبّر الكون وان الخالق اوكل اليها شؤون التصرف في المخلوقات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أَأَرْبَابٌ مُّتَفَرِّقُونَ خَيْرٌ أَمِ اللّهُ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فيحتج عليهم بان تلك الالهة لو كان لها تدبير لكان عليها ان تخلق ادوات ووسائل هذا التدبير كإنزال الماء من السماء وانبات الارض، واذا عجزوا عن الخلق فهم عاجزون عن التدبير، فلا مدبّر ولا ربّ ولا خالق ولا اله الا الله تبارك وتعالى</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حقائق علمية عديدة ومعجزات هائلة في الخلق جمعتها اية واحدة فكان مجيئ 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تلقائيا وطبيعيا بعد الآية المذكورة </w:t>
      </w:r>
      <w:bookmarkStart w:id="117" w:name="pg15412_210766"/>
    </w:p>
    <w:p>
      <w:pPr>
        <w:pStyle w:val="Heading2"/>
        <w:numPr>
          <w:ilvl w:val="1"/>
          <w:numId w:val="1"/>
        </w:numPr>
        <w:rPr/>
      </w:pPr>
      <w:bookmarkStart w:id="118" w:name="__RefHeading___Toc6414639_2142443653"/>
      <w:bookmarkStart w:id="119" w:name="_Toc40"/>
      <w:bookmarkEnd w:id="117"/>
      <w:bookmarkEnd w:id="118"/>
      <w:r>
        <w:rPr>
          <w:rtl w:val="true"/>
        </w:rPr>
        <w:t xml:space="preserve">خطاب المرحلة </w:t>
      </w:r>
      <w:r>
        <w:rPr/>
        <w:t>430</w:t>
      </w:r>
      <w:r>
        <w:rPr>
          <w:rtl w:val="true"/>
        </w:rPr>
        <w:t xml:space="preserve"> :</w:t>
      </w:r>
      <w:r>
        <w:rPr>
          <w:rtl w:val="true"/>
        </w:rPr>
        <w:t>هَذَا خَلْقُ اللَّهِ فَأَرُونِي مَاذَا خَلَقَ الَّذِينَ مِن دُونِهِ</w:t>
      </w:r>
      <w:bookmarkEnd w:id="119"/>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خَلْقُ اللَّهِ فَأَرُونِي مَاذَا خَلَقَ الَّذِينَ مِن دُونِهِ</w:t>
      </w:r>
      <w:r>
        <w:rPr>
          <w:rStyle w:val="FootnoteAnchor"/>
          <w:rtl w:val="true"/>
        </w:rPr>
        <w:footnoteReference w:id="2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هذه مخلوقات الله تعالى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مصدر بمعنى المفعول، في 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مخلوق الله، لان الخلق هو الفعل، والفعل لا يُرى وانما اشار الى المخلوق، والى السماء والارض والجبال وجميع الحيوانات فأقام الفعل مقام المفعول</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فَأَرُونِي مَاذَا خَلَقَ الَّذِينَ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الآلهة والشركاء التي يدّعونها، وهذه الدعوة تتضمن عدة معانٍ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تحدي المشركين والملحدين والكفار ليقدّموا ما صنعته الهتهم التي يعبدونها من دون الله، فاذا عجزوا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عاجزون قطعاً حتى عن استنقاذ ما يسلبهم الذباب منه وهم يعلمون بعجزهم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فليذعنوا بألوهية الله تبارك وتعالى وليثوبوا الى رشدهم وليحترموا عقولهم، فالآية فيها تحدي وتعجيز وانتزاع للإقرار منهم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اظهار حب الله لخلقه وتكريمه تعالى اياهم واحترامه لهم باعتبارهم صنعا جميلا له تبارك وتعالى حتى انه سبحانه يتباهى بهم امام الاخرين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خَلْقُ اللَّهِ فَأَرُونِي مَاذَا خَلَقَ الَّذِينَ مِن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الصنّاع المبدعين يتباهون بما صنعوا امام اهل المهنة والزبائن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تذكير عباده بنعمته العظيمة ومعجزاته في خلقه التي يغفلون عنها لطول الفتهم لها واعتيادهم عليها ولجهلهم او أي شيء اخر فتراهم يقفون مبهورين امام جهاز يصنعه الانسان ويتقن صنعه لكنهم يمرّون معرضين على هذا الخلق العجيب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الفات نظرهم الى تجليات صفاته الحسنى في صنعه من القدرة والعلم والحكمة والعظمة والإنعام ونحو ذلك ليزدادوا معرفة بربهم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الافَاقِ وَفِي أَنفُسِهِمْ حَتَّى يَتَبَيَّنَ لَهُمْ أَنَّهُ الْحَقُّ أَوَلَمْ يَكْفِ بِرَبِّكَ أَنَّهُ عَلَى كُلِّ شَيْءٍ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يأتي الحكم النهائي الذي يصدره كل عاقل منصف على من لم يُذعن بهذه الحقائق وليتوجه الى خالقه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الظَّالِمُونَ 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ظلموا انفسهم بعدم اتباع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كل هذه الحجج الدامغة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فعبدوا وخضعوا لآلهةٍ من دون الله تعالى سواء كانت مادية صنعوها من الحجر او الخشب او التمر او اعتبارية صنعوها من شهواتهم وحماقاتهم او صنعها الاخرون من جبابرة وطواغيت او اسواق مالية او الفن او الرياضة ونحو ذلك من الرموز التي تعبد وتُطاع من دون الله تعالى، فمن اضّل من هؤلاء، ومن هو </w:t>
      </w:r>
    </w:p>
    <w:p>
      <w:pPr>
        <w:pStyle w:val="BookText"/>
        <w:rPr/>
      </w:pPr>
      <w:r>
        <w:rPr>
          <w:rFonts w:ascii="Amiri" w:hAnsi="Amiri" w:eastAsia="Amiri" w:cs="Amiri"/>
          <w:color w:val="111111"/>
          <w:sz w:val="28"/>
          <w:sz w:val="28"/>
          <w:szCs w:val="28"/>
          <w:rtl w:val="true"/>
          <w:lang w:bidi="ar-SA"/>
        </w:rPr>
        <w:t xml:space="preserve">احمق واجهل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يَفْقَهُونَ بِهَا وَلَهُمْ أَعْيُنٌ لَا يُبْصِرُونَ بِهَا وَلَهُمْ آذَانٌ لَا يَسْمَعُونَ بِهَا أُولَئِكَ كَالْأَنْعَامِ بَلْ هُمْ أَضَلُّ أُولَئِكَ هُمُ الْغَافِلُونَ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هذا العرض المختصر لما نفهمه من الآية الكريمة نقول انكم – معاشر الاطباء والمتخصصين في العلوم الطبية والعلاجية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اقدر الناس على فهم المعاني التي ذكرتُها لهذه الآية من الانبهار والتحدي بخلق الله تعالى والفات النظر الى عظيم نعم الله تعالى لأنكم وقفتم على التفاصيل المذهلة في جسم الانسان وفي كل ذرة من ذراته حتى خاطبه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أتحسب انك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انطوى العالم الأكبرٌ</w:t>
      </w:r>
    </w:p>
    <w:p>
      <w:pPr>
        <w:pStyle w:val="BookText"/>
        <w:rPr/>
      </w:pPr>
      <w:r>
        <w:rPr>
          <w:rFonts w:ascii="Amiri" w:hAnsi="Amiri" w:eastAsia="Amiri" w:cs="Amiri"/>
          <w:color w:val="111111"/>
          <w:sz w:val="28"/>
          <w:sz w:val="28"/>
          <w:szCs w:val="28"/>
          <w:rtl w:val="true"/>
          <w:lang w:bidi="ar-SA"/>
        </w:rPr>
        <w:t xml:space="preserve">ويكون ايمانكم وتدينكم حينئذٍ ذا قيمة اكبر لأنه عن معرفة ووعي وبرهان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كتاباً في فسلجة جسم الانسان صدر في اوائل سبعينيات القرن الماضي أبّان المواجهة بين الايمان والالحاد وكان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محراب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اطروحة دكتوراه في هذا الاختصاص وذُهلتُ من عجائب خلق الانسان وبنفس الوقت اصابني الرعب لان اي اختلال في موازين هذه القوى والهرمونات او اداء اعضاء لوظائفها – وهي عبارة عن مصانع معقدة ضخمة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يؤدي الى كارثة صحية تجعل الحياة بائسة لولا لطف الله تبارك وتعالى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فهنيئا لكم هذه النعمة العظيمة اذ بعد تحصيلكم لهذا العلم الشريف وُفِّقتم لممارسته هذه المهنة النبيلة ذات الوزن الكبير في ميزان الاعمال الصالحة لان فيها انقاذ حياة الناس والتخفيف من آلامهم وادخال السرور عليهم وتفريج </w:t>
      </w:r>
    </w:p>
    <w:p>
      <w:pPr>
        <w:pStyle w:val="BookText"/>
        <w:rPr/>
      </w:pPr>
      <w:r>
        <w:rPr>
          <w:rFonts w:ascii="IRNazanin" w:hAnsi="IRNazanin" w:eastAsia="IRNazanin"/>
          <w:color w:val="111111"/>
          <w:sz w:val="28"/>
          <w:sz w:val="28"/>
          <w:szCs w:val="28"/>
          <w:rtl w:val="true"/>
          <w:lang w:bidi="fa-IR"/>
        </w:rPr>
        <w:t xml:space="preserve">الكروب عنهم وهي من اعظم القربات الى الله تعالى وثوابها عند الله عظيم في الدنيا والاخرة مع اخلاص النية والعمل لما عند الله تبارك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ولكن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يدلّنا على تجارة اربح من تجارتكم العظيمة هذه، وتستطيعون الجمع بينهما من خلال حديثه الآتي،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ايهما احبُّ اليك، رجل يروم قتل مسكين قد ضعُف تنقذه من يده، او ناصب يريد اضلال مسكين من ضعفاء شيعتنا تفتح عليه ما يمتنع به ويفحمه ويكسره بحجج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انقاذ هذا المسكين المؤمن من يد هذا الناصب، ان الله تعالى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أَحْيَاهَا فَكَأَنَّمَا أَحْيَا النَّاسَ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ومن احياها وارشدها من كفرٍ الى ايمان فكأنما احيا الناس جميعا من قِبلَ ان يقتلهم بسيوف الحديد</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المعرفة وهذا الايمان الذي اكتسبتموه من مشاهدة وبرهان مع ما تضيفون اليه من معارف دينية واخلاقية وفكرية تستطيعون نقلها للآخرين فتجعلون منها وسيلة للهداية والاصلاح وتحصين اخوانكم من الانحراف فتسيرون بذلك على خُطى الانبياء والمرسلين والائمة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مجتمعنا خصوصا جيل الشباب يتعرضون لهجمات متنوعة من الداخل والخارج مليئة بالشبهات والفتن والضلالات لإبعادهم عن الدين القويم والصراط المستقيم فلابد من ان تتعبوا انفسكم وتتسلحوا بالعلم والمعرفة ونشرها لتحصين شبابنا من الانحراف الفكري والاخلاقي </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تأتيني رسائل عديدة من الشباب عبر الايميل يتحدثون فيها عمّا يتعرضون له اثناء ايفادهم خارج العراق من مؤثرات وغسيل دماغ بأساليب علمية ينبهر بها المتلقي فيتبع اجنداتهم، وهم مخادعون يعطونه نصف الحقيقة، ويوهمونهُ انها تنفي وجود الخالق او تؤدي الى عدم الحاجة الى الدين ونحو ذلك ولو اعطوا الحقيقة كاملة لوجدوها لا تنافي الدين على اقل تقدير وربما ستجدها مؤيدة للثوابت الدينية بل ان تعاليم الدين سبقت العلم الى الكثير من الحقائق التي اكتشفها لاحقاً وقد رأينا كيف صوّروا نظرية اصل الانواع او الانفجار العظيم او علم الداينتكس على انها تنفي وجود الخالق مع انها على العكس تماماً ولكن تحتاج الى اخذ المعلومة كاملة </w:t>
      </w:r>
      <w:r>
        <w:rPr>
          <w:rFonts w:eastAsia="Amiri" w:cs="Amiri" w:ascii="Amiri" w:hAnsi="Amiri"/>
          <w:color w:val="111111"/>
          <w:sz w:val="28"/>
          <w:szCs w:val="28"/>
          <w:rtl w:val="true"/>
          <w:lang w:bidi="ar-SA"/>
        </w:rPr>
        <w:t xml:space="preserve">. </w:t>
      </w:r>
      <w:bookmarkStart w:id="120" w:name="pg15412_210771"/>
    </w:p>
    <w:p>
      <w:pPr>
        <w:pStyle w:val="Heading2"/>
        <w:numPr>
          <w:ilvl w:val="1"/>
          <w:numId w:val="1"/>
        </w:numPr>
        <w:rPr/>
      </w:pPr>
      <w:bookmarkStart w:id="121" w:name="__RefHeading___Toc6414641_2142443653"/>
      <w:bookmarkStart w:id="122" w:name="_Toc41"/>
      <w:bookmarkEnd w:id="120"/>
      <w:bookmarkEnd w:id="121"/>
      <w:r>
        <w:rPr>
          <w:rtl w:val="true"/>
        </w:rPr>
        <w:t xml:space="preserve">خطاب المرحلة </w:t>
      </w:r>
      <w:r>
        <w:rPr/>
        <w:t>431</w:t>
      </w:r>
      <w:r>
        <w:rPr>
          <w:rtl w:val="true"/>
        </w:rPr>
        <w:t xml:space="preserve"> :(</w:t>
      </w:r>
      <w:r>
        <w:rPr>
          <w:rtl w:val="true"/>
        </w:rPr>
        <w:t>وَالْفِتْنَةُ أَشَدُّ مِنَ الْقَتْلِ</w:t>
      </w:r>
      <w:r>
        <w:rPr>
          <w:rtl w:val="true"/>
        </w:rPr>
        <w:t>)</w:t>
      </w:r>
      <w:bookmarkEnd w:id="122"/>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وَالْفِتْنَةُ أَشَدُّ مِنَ الْقَتْلِ</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تقرّر الآية الكريمة واحدة من الحقائق القرآنية الاستراتيجية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ترتّب أولويات الحياة الانسانية وتنظم العلاقة مع الآخرين، وورد هذا المعنى بتعبير اخر في آية لاحقة،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وَالْفِتْنَةُ أَكْبَرُ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الفتن في اللغة ادخال الذهب او الفضة في النار لتخليصه من الشوائب وتمييز الجيد من الرديء ومنه نقلت الى معنى تعريض الانسان الى الاختبار والابتلاء والتمحيص بالإغراءات او بالمكاره والآلام ليتميز المحسن من المسيء،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وَنَبْلُوكُم بِالشَّرِّ وَالْخَيْرِ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أَمْوَالُكُمْ وَأَوْلَادُكُمْ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انها ادوات واسباب للاختبار والتمحيص،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أَحَسِبَ النَّاسُ أَن يُتْرَكُوا أَن يَقُولُوا آمَنَّا وَهُمْ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 يُختبرون حتى يتميز الخبيث من الطيب، روي عن 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يُفتنون كما يُفتن الذهب، ثم </w:t>
      </w:r>
    </w:p>
    <w:p>
      <w:pPr>
        <w:pStyle w:val="BookText"/>
        <w:rPr/>
      </w:pPr>
      <w:r>
        <w:rPr>
          <w:rFonts w:ascii="Amiri" w:hAnsi="Amiri" w:eastAsia="Amiri" w:cs="Amiri"/>
          <w:color w:val="111111"/>
          <w:sz w:val="28"/>
          <w:sz w:val="28"/>
          <w:szCs w:val="28"/>
          <w:rtl w:val="true"/>
          <w:lang w:bidi="ar-SA"/>
        </w:rPr>
        <w:t>يخلَصون كما يُخلص الذهب</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معنى الفتنة اذا نُسبت الى فعل الله تعالى فتكون من السنن الالهية الجارية في عباده، وقد وردت الفتنة بمعنى مذموم في آيات اخرى، ولدى الاستقراء تبين ان هذا المعنى يرد اذا نُسبت الفتنة الى العباد فيُراد بها التعريض لضغوط الاغراء او الاكراه طلبا لتحقيق النتيجة الشريرة والخبيثة من الابتلاء كما في الآيتين محل البحث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فَتَنُوا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وَاحْذَرْهُمْ أَن يَفْتِنُوكَ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كَادُواْ لَيَفْتِنُونَكَ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بتدبير الحيل والمكائد لك وممارسة الضغوط والاغراءات عليك لصرفك عما انت عليه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يكون معنى الآية ان الفتنة بمعنى الاضلال والابعاد عن الدين وايقاع الفرد في الفساد والانحراف هو اشد واكبر من ازهاق روحه، او قل ان القتل المعنوي للإنسان بسلب دينه الذي هو سبب نعيمه في الحياة الخالدة الدائمة، هو اشد خطرا واكبر جرما من سلب حياته المادية وفنائه الجسدي، ولإقامة الشهادة على هذه الحقيقة كان القتل من أجل دفع الفتنة والضلال وحماية الدين والمجتمع منها اقدس مراتب القتل وافضلها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ويترتب على هذا أنَّ من يفتن الناس عن دينهم باي شكل مما سنُشير اليه يجب دفعه بشتّى الوسائل كالذي يهدد حياة الناس بل الاول احرى وان لم يشهر سلاحا، ولعل هذا هو المسوِّغ الوحيد للقتال في الاسلام بحسب ما يفيده القران الكريم، وبقية الاسباب والمسوِّغات ترجع اليه،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وَقَاتِلُوهُمْ </w:t>
      </w:r>
    </w:p>
    <w:p>
      <w:pPr>
        <w:pStyle w:val="BookText"/>
        <w:rPr/>
      </w:pPr>
      <w:r>
        <w:rPr>
          <w:rFonts w:ascii="Amiri" w:hAnsi="Amiri" w:eastAsia="Amiri" w:cs="Amiri"/>
          <w:color w:val="111111"/>
          <w:sz w:val="28"/>
          <w:sz w:val="28"/>
          <w:szCs w:val="28"/>
          <w:rtl w:val="true"/>
          <w:lang w:bidi="ar-SA"/>
        </w:rPr>
        <w:t>حَتَّى لاَ تَكُونَ فِتْنَةٌ وَيَكُونَ الدِّينُ لِلّهِ فَإِنِ انتَهَواْ فَلاَ عُدْوَانَ إِلاَّ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الدِّينُ كُلُّهُ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نتيجة مهمة تُزيل الكثير من الشبهات حول انتشار الاسلام بالسيف ونحو ذلك، لكنها تحتاج الى تفصيل من البحث</w:t>
      </w:r>
      <w:r>
        <w:rPr>
          <w:rStyle w:val="FootnoteAnchor"/>
          <w:rtl w:val="true"/>
        </w:rPr>
        <w:footnoteReference w:id="232"/>
      </w:r>
      <w:r>
        <w:rPr>
          <w:rFonts w:ascii="Amiri" w:hAnsi="Amiri" w:eastAsia="Amiri" w:cs="Amiri"/>
          <w:color w:val="111111"/>
          <w:sz w:val="28"/>
          <w:sz w:val="28"/>
          <w:szCs w:val="28"/>
          <w:rtl w:val="true"/>
          <w:lang w:bidi="ar-SA"/>
        </w:rPr>
        <w:t>في مناسبة اخرى ان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جاء هذا المقطع من الآية جوابا للمشركين الذين استغربوا من قتال المسلمين في الشهر الحرام او في الارض الحرام بانكم –ايها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ارتكبتم فيها ما هو اعظم من القتل و القتال بأفعالكم الوحشية المحمومة لإخراج الناس من دينهم واعادتهم الى الجاهلية،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الشَّهْرِ الْحَرَامِ قِتَالٍ فِيهِ قُلْ قِتَالٌ فِيهِ كَبِيرٌ وَصَدٌّ عَن سَبِيلِ اللّهِ وَكُفْرٌ بِهِ وَالْمَسْجِدِ الْحَرَامِ وَإِخْرَاجُ أَهْلِهِ مِنْهُ أَكْبَرُ عِندَ اللّهِ وَالْفِتْنَةُ أَكْبَرُ مِنَ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بعض الروايات ان الفتنة بمنزلة الكفر، ففي الحديث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وانما سُمّي الكفر فتنة لان الكفر يؤدي الى الهلاك كما تؤدي الفتنة الى الهلاك</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تحقق هذه الفتنة بين ان تكون بالتهديد والايذاء المباشر، او بإقامة البيئة الفاسدة الضاغطة التي من شأنها ان تضلّ الناس عن دينهم وتبعدهم عن الصراط الالهي القويم بتوفير اسباب الفساد المؤثرة والاغراء وادوات التلويث الفكري والعقائدي في مناهج التعليم والثقافة والمعرفة او سنّ القوانين التي تشرعن للرذيلة والظلم وتعيق نشر الفضيلة والصلاح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وبناءً على هذه الحقيقة القرآنية فان الذين ينشرون الفساد والرذيلة في المجتمع ويشككون الناس في عقائدهم الحقة ويدعونهم الى الالحاد والانحلال الخلقي ونبذ الدين تحت مسميات عديدة منها قديمة كالدين افيون الشعوب والمضي على ما كان عليه الاباء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امْشُوا وَاصْبِرُوا عَلَى آلِهَتِكُمْ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حديثة تحت عناوين متعددة معروفة لا يقلّون خطرا واجراما عن الجماعات الارهابية الذين ينشرون القتل والخراب في كل مكان، بل ان الجماعة الاولى اكثر اجراما من الثانية لان القتل المعنوي بحسب هذه الحقيقة القرآنية اعظم في الواقع من القتل المادي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مقابل ذلك فان من يحيي وظيفة الامر بالمعروف والنهي عن المنكر ويقيم الدين في المجتمع امتثالا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أَقِيمُوا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وينصح الناس ويرشدهم ويقوّي عقائدهم، ويدفع عنهم الشبهات والاباطيل التي يبثها اعداء الله ليخرجوا الناس من الظلمات الى النور، ويهدونهم الى الحياة الباقية هم اعظم اجرا ومنزلة عند الله من المجاهدين المقاتلين الذين يضحّون بدمائهم من اجل حماية ارواح الناس وحفظ حياتهم المادية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ضوء هذه الحقيقة نفهم الحديث الشريف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اذا كان يوم القيامة جمع الله عز وجل الناس في صعيد واحد ووضعت الموازين، فيوزن دماء الشهداء مع مداد العلماء، فيرجح مداد العلماء على دماء الشهداء</w:t>
      </w:r>
      <w:r>
        <w:rPr>
          <w:rFonts w:eastAsia="IRNazanin" w:cs="IRNazanin"/>
          <w:color w:val="111111"/>
          <w:sz w:val="28"/>
          <w:szCs w:val="28"/>
          <w:rtl w:val="true"/>
          <w:lang w:bidi="fa-IR"/>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وليس المراد مطلق المداد والحبر على الورق ما لم يكن علماً ينتفع الناس به ولا يكتفي صاحبه بحمله بل يعمل به وينشره بين الناس ويدعوهم اليه </w:t>
      </w:r>
    </w:p>
    <w:p>
      <w:pPr>
        <w:pStyle w:val="BookText"/>
        <w:rPr/>
      </w:pPr>
      <w:r>
        <w:rPr>
          <w:rFonts w:ascii="IRNazanin" w:hAnsi="IRNazanin" w:eastAsia="IRNazanin"/>
          <w:color w:val="111111"/>
          <w:sz w:val="28"/>
          <w:sz w:val="28"/>
          <w:szCs w:val="28"/>
          <w:rtl w:val="true"/>
          <w:lang w:bidi="fa-IR"/>
        </w:rPr>
        <w:t>حتى يهتدوا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وتوجد كلمة قيّمة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مستفادة من هذه الآية تحث على العمل الاجتماعي وتعطيه اعلى قيمة،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ايهما احبُّ اليك، رجلٌ يروم قتل مسكين قد ضعُف تنقذه من يده، او ناصبٌ يريد اضلال مسكين من ضعفاء شيعتنا تفتح عليه ما يمتنع به ويفحمه ويكسره بحجج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انقاذ هذا المسكين المؤمن من يد هذا الناصب، ان الله تعالى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أَحْيَاهَا فَكَأَنَّمَا أَحْيَا النَّاسَ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ومن احياها وارشدها من كفرٍ الى ايمان فكأنما احيا الناس جميعا من قِبلَ ان يقتلهم بسيوف الحديد</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جواب والقاء المعلومة بصيغة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ايهما احبُّ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ليكن هذا الامر احبُّ اليك من الآخر وانما عرضها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بصيغة السؤال ليشترك المتلقي معه في صنع المعلومة والتفكير فيها والاستعداد اكثر لتقبّلها، والقاها بهذا التعبير الوجداني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القناعة العقلية بكون الفتنة عن الدين اشد من القتل حاصلة من الآيتين الكريمتين فالقناعة بهذه الحقيقة كاملة وانما انتقل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مرحلة العمل بان يكون تعلقك بإنقاذ المجتمع من الجهل والشبهات والفتن وتعليمهم العقائد واحكام الدين والاخلاق الفاضلة اكثر من اهتمامك باي شيء اخر مهما كان مهماً كإنقاذ انسان مستضعف من 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لماذا كانت الفتنة عن الدين اشد واكبر من القتل، فيمكن الاجابة عنه بوجوه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الدين وعبادة الله تبارك وتعالى اقدس شيء في هذا الوجود وهو </w:t>
      </w:r>
    </w:p>
    <w:p>
      <w:pPr>
        <w:pStyle w:val="BookText"/>
        <w:rPr/>
      </w:pPr>
      <w:r>
        <w:rPr>
          <w:rFonts w:ascii="IRNazanin" w:hAnsi="IRNazanin" w:eastAsia="IRNazanin"/>
          <w:color w:val="111111"/>
          <w:sz w:val="28"/>
          <w:sz w:val="28"/>
          <w:szCs w:val="28"/>
          <w:rtl w:val="true"/>
          <w:lang w:bidi="fa-IR"/>
        </w:rPr>
        <w:t xml:space="preserve">غاية خلق الانسان والهدف من وجوده، لذا يرخّص كل شيء من اجل الاحتفاظ بهذا الحق المقدس، فقد ضحى اكرم الخلق من الانبياء والمرسلين 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تبعهم من الصالحين بأرواحهم وأعزّ ما عندهم في سبيل اقامة الدين، واثمن تضحية ما نعيش ذكراها هذه الايام وهي تضحية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فالعدوان على الدين ومنع الانسان من ممارسة حقه فيه هو اشد من اي اعتداء اخر سواء على الجسد بالقتل او 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جهاد النفس الامارة بالسوء ومعركة السيطرة على غرائزها وشهواتها وانفعالاتها اشد واكبر من جهاد العدو بالقتل والقتال حتى سمي الاول الجهاد الاكبر والثاني الجهاد الاصغر، فالخسارة في الجهاد الاول وهو الاكبر اشد واخطر من الخسارة في الجهاد الثاني بالقتل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الفتنة بلاء وامتحان دائم ومستمر ولا يمكن تجنبه فتحقيق الانتصار فيه عسير وشديد، اما القتل فهي حالة قليلة الحدوث ويمكن تجنب اسبابه فالأول اشد واكبر من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القتل ينهي حياة الانسان المادية في هذه الدنيا وهي زائلة وفانية ولو لم يقتل فانه يموت، بينما الفتنة تكون سببا لشقائه في الحياة الاخرة الدائمة، وانما تكتسب الحياة الدنيا قيمتها بمقدار تحقيقها لنتائج طيبة في الاخرة، فإعدام الحياة الدائمة اشدُّ واكبر من اعدام الحياة الفانية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القاتل يزهق روحا واحدة، بينما المفتون عن دينه والمتجرد من خوف الله تعالى والمبادئ الانسانية والملوث عقائديا كالخوارج والتكفيريين </w:t>
      </w:r>
    </w:p>
    <w:p>
      <w:pPr>
        <w:pStyle w:val="BookText"/>
        <w:rPr/>
      </w:pPr>
      <w:r>
        <w:rPr>
          <w:rFonts w:ascii="Amiri" w:hAnsi="Amiri" w:eastAsia="Amiri" w:cs="Amiri"/>
          <w:color w:val="111111"/>
          <w:sz w:val="28"/>
          <w:sz w:val="28"/>
          <w:szCs w:val="28"/>
          <w:rtl w:val="true"/>
          <w:lang w:bidi="ar-SA"/>
        </w:rPr>
        <w:t>يفتكون بالآلاف من البشر من دون ان يرفّ لاحدهم جفن كما عبَّر بعض الطواغيت المعاصرين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القاتل ما كان ليقتل لولا انه تخلى عن مبادئه الدينية قبل ذلك فالسبب الاصلي للقتل هي الفتنة عن الدين والانسلاخ عنه، ولو التزم بما يأمره به دينه لتورّع عن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اصلح لي ديني فانه عصمة امري</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خطر الفتنة خفي لا يلتفت اليه المفتون غالبا لذا فانه لا يتخذ الاجراءات الاحترازية منه، بل قد يتجاوب معها لأنها توافق شهواته واهواءه، بينما خطر القتل بيّن واضح يخاف منه ويحترز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الفتنة تعم بضررها مساحة واسعة ولا تقتصر على صاحبها فقط،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القتل يقع على المقصود خاصة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فتنة الانسان لأخيه الانسان شرٌ كلها فهي مذمومة اما القتل فيمكن ان يكون سببا لحياة الامة ونجاتها وصلاحها كاستشهاد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مجموع هذه الوجوه يتبين معنى كون الفتنة اشد من القتل، وان دفعها لا يقِلّ وجوباً عن دفعه، لذلك نبهنا دائما ومعنا حكماء القوم الى ان القضاء على الارهاب يتطلب اولا تجفيف منابعه الفكرية التكفيرية، والا ما الفائدة من قتل افراد منهم مهما كثر عددهم مادامت البيئة والحاضنة التي تُفرِّخهم موجودة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يمارس دوره في امامة الامة وهدايتها يرشدنا الى اهمية العمل الديني الاجتماعي والتحرك برسالة الاسلام في اوساط الامة </w:t>
      </w:r>
    </w:p>
    <w:p>
      <w:pPr>
        <w:pStyle w:val="BookText"/>
        <w:rPr/>
      </w:pPr>
      <w:r>
        <w:rPr>
          <w:rFonts w:ascii="IRNazanin" w:hAnsi="IRNazanin" w:eastAsia="IRNazanin"/>
          <w:color w:val="111111"/>
          <w:sz w:val="28"/>
          <w:sz w:val="28"/>
          <w:szCs w:val="28"/>
          <w:rtl w:val="true"/>
          <w:lang w:bidi="fa-IR"/>
        </w:rPr>
        <w:t xml:space="preserve">ونشر تعاليم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والامر بالمعروف والنهي عن المنكر وصيانة عقيدة المجتمع واخلاقه من الشبهات والانحرافات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هذا العمل هو من اهم الواجبات الدينية واعظم المسؤوليات الملقاة على عاتقنا خصوصا نحن الحوزة العلمية والمثقفين والكتاب والمفكرين والاعلاميين؛ لان انحراف العقيدة وتلوّث الغذاء الفكري الذي يتلقاه المجتمع خصوصا الشباب هو الذي يحوّله الى سرطان خبيث يسري في جسد الامة ويرى ان اقرب القربات الى الله تعالى قتل الابرياء وسبي وتهجير النساء والاطفال وتدمير المقدسات وتخريب الحياة كاللوثة التي اصابت عقول الخوارج فاستحلوا الحرمات وبقروا بطون الحوامل وقتلوا الاجنّة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ويعلمنا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تكون أدواتنا الحوار البنّاء المفعم بالحجج والادلة والدعوة الى الله بالحكمة والموعظة الحسنة ولا مكان للعنف والتكفير والغاء الاخر، ويدعونا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اعتماد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الوقاية خير من 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يمتنع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لا ننتظر وقوع الشبهة لنرفعها بل ان نسلّح ابناءنا بالفكر والعلم ليكونوا محصنين من اختراق الشبهات لهم ولو وقعت لسبب او لآخر فيجب العمل على رفعها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تفتح عليه ما يمتنع به، ويفحمه ويكسره بحجج الله تعالى</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تكون هذه الادلة رصينة وقوية وبنفس الوقت مفهومة وواضحة لتنفتح بها النفس وينشرح لها الذهن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تفتح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ادعى للطمأنينة والاقناع كدليل القران على التوحيد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فِيهِمَا آلِهَةٌ إِلَّا اللَّهُ لَفَسَدَتَا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الأنبياء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 يا بني انه لو كان لربك شريك لأتتك </w:t>
      </w:r>
    </w:p>
    <w:p>
      <w:pPr>
        <w:pStyle w:val="BookText"/>
        <w:rPr/>
      </w:pPr>
      <w:r>
        <w:rPr>
          <w:rFonts w:ascii="IRNazanin" w:hAnsi="IRNazanin" w:eastAsia="IRNazanin"/>
          <w:color w:val="111111"/>
          <w:sz w:val="28"/>
          <w:sz w:val="28"/>
          <w:szCs w:val="28"/>
          <w:rtl w:val="true"/>
          <w:lang w:bidi="fa-IR"/>
        </w:rPr>
        <w:t>رسله</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او ادلة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الامامة او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خطط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للإمامة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فرص القيام بهذا الوظيفة الالهية العظيمة اليوم ونيل الدرجات الرفيعة عند الله تعالى اوسع واكثر تأثيرا من اي زمان مضى للتقدم الهائل في تكنولوجيا الاتصالات والتواصل، واصبح من في اقصى الشرق يسمع ويرى من في اقصى الغرب مباشرة، والكلمة تصل الى انحاء المعمورة والى كل الناس في آن واحد، وما علينا الا ان نشمِّر عن ساعد الجد ونوصل الليل بالنهار بالعمل على بناء انفسنا اولاً اخلاقيا وعقائديا وفكريا ثم ننطلق بهذه الرسالة الى المجتمع، لنتصف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يُبَلِّغُونَ رِسَالاتِ اللَّهِ وَيَخْشَوْنَهُ وَلَا يَخْشَوْنَ أَحَداً إِلا اللَّهَ وَكَفَى بِاللَّهِ حَسِيباً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ونلفت نظر الخطباء الاعزاء الذين يظهرون على شاشات التلفزيون او المثقفين الذين ينشرون على مواقع التواصل الاجتماعي الى ان يكون خطابهم عاما شاملا مؤثرا في كل التنوعات الانسانية وليس مقتصرا على الفئة او الشريحة التي ينتمي اليها او الموجودة أمامه، فاستحضر انك تخاطب الموجودين في المغرب او الجزائر ومصر او في اليمن والخليج او الهند وباكستان وروسيا واوربا وامريكا وغيرها من بقاع العالم</w:t>
      </w:r>
      <w:r>
        <w:rPr>
          <w:rFonts w:eastAsia="Amiri" w:cs="Amiri" w:ascii="Amiri" w:hAnsi="Amiri"/>
          <w:color w:val="111111"/>
          <w:sz w:val="28"/>
          <w:szCs w:val="28"/>
          <w:rtl w:val="true"/>
          <w:lang w:bidi="ar-SA"/>
        </w:rPr>
        <w:t xml:space="preserve">. </w:t>
      </w:r>
      <w:bookmarkStart w:id="123" w:name="pg15412_210780"/>
    </w:p>
    <w:p>
      <w:pPr>
        <w:pStyle w:val="Heading2"/>
        <w:numPr>
          <w:ilvl w:val="1"/>
          <w:numId w:val="1"/>
        </w:numPr>
        <w:rPr/>
      </w:pPr>
      <w:bookmarkStart w:id="124" w:name="__RefHeading___Toc6414643_2142443653"/>
      <w:bookmarkStart w:id="125" w:name="_Toc42"/>
      <w:bookmarkEnd w:id="123"/>
      <w:bookmarkEnd w:id="124"/>
      <w:r>
        <w:rPr>
          <w:rtl w:val="true"/>
        </w:rPr>
        <w:t xml:space="preserve">خطاب المرحلة </w:t>
      </w:r>
      <w:r>
        <w:rPr/>
        <w:t>432</w:t>
      </w:r>
      <w:r>
        <w:rPr>
          <w:rtl w:val="true"/>
        </w:rPr>
        <w:t xml:space="preserve"> :</w:t>
      </w:r>
      <w:r>
        <w:rPr>
          <w:rtl w:val="true"/>
        </w:rPr>
        <w:t>عادة ظالمة</w:t>
      </w:r>
      <w:r>
        <w:rPr>
          <w:rtl w:val="true"/>
        </w:rPr>
        <w:t xml:space="preserve">: </w:t>
      </w:r>
      <w:r>
        <w:rPr>
          <w:rtl w:val="true"/>
        </w:rPr>
        <w:t>عدم تزويج العلويات لغير السادة</w:t>
      </w:r>
      <w:bookmarkEnd w:id="125"/>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ظالمة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تزويج العلويات لغير السادة</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ما دمنا في ايام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وذكرى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فلنأخذ منهما درساً في اصلاح المجتمع وهدايته الى سعادته، قال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حضر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ضمّني الى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اوصيك بما اوصاني به 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حضرته الوفاة، بما ذكر أن اباه اوصاه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إيّاك وظلم من لا يجد عليك ناصرا الا الله</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فلنتذكر هذه الوصية التي تواصى بها الائمة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بعد واحد في لحظاتهم الاخيرة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الوصية تنطبق بشكل واضح على ظلم المرأة العفيفة المصونة الصابرة لأنها لا تجد ناصرا على من ظلمها الا الله تعالى، فلا تملك الا ان تخلو مع ربها وتُفضي بآلامها اليه سبحانه وتدعو على من ظلمها، في الحديث الشريف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دعوة المظلوم وان كان كافراً، فانه ليس دونه حجاب</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ان ظلم المرأة من افحش الظلم لأنها مستضعفة، كما ورد في الحديث </w:t>
      </w:r>
    </w:p>
    <w:p>
      <w:pPr>
        <w:pStyle w:val="BookText"/>
        <w:rPr/>
      </w:pPr>
      <w:r>
        <w:rPr>
          <w:rFonts w:ascii="IRNazanin" w:hAnsi="IRNazanin" w:eastAsia="IRNazanin"/>
          <w:color w:val="111111"/>
          <w:sz w:val="28"/>
          <w:sz w:val="28"/>
          <w:szCs w:val="28"/>
          <w:rtl w:val="true"/>
          <w:lang w:bidi="fa-IR"/>
        </w:rPr>
        <w:t xml:space="preserve">الشريف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في الضعيفين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واليتيم</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وقال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الضعيف افحش الظلم</w:t>
      </w:r>
      <w:r>
        <w:rPr>
          <w:rFonts w:eastAsia="IRNazanin" w:cs="IRNazanin"/>
          <w:color w:val="111111"/>
          <w:sz w:val="28"/>
          <w:szCs w:val="28"/>
          <w:rtl w:val="true"/>
          <w:lang w:bidi="fa-IR"/>
        </w:rPr>
        <w:t xml:space="preserve">) </w:t>
      </w:r>
      <w:r>
        <w:rPr>
          <w:rStyle w:val="FootnoteAnchor"/>
          <w:rtl w:val="true"/>
        </w:rPr>
        <w:footnoteReference w:id="242"/>
      </w:r>
      <w:r>
        <w:rPr>
          <w:rFonts w:ascii="Amiri" w:hAnsi="Amiri" w:eastAsia="Amiri" w:cs="Amiri"/>
          <w:color w:val="111111"/>
          <w:sz w:val="28"/>
          <w:sz w:val="28"/>
          <w:szCs w:val="28"/>
          <w:rtl w:val="true"/>
          <w:lang w:bidi="ar-SA"/>
        </w:rPr>
        <w:t>ونريد ان ننبّه اليوم الى واحدة من المظالم التي تتعرض لها المرأة</w:t>
      </w:r>
      <w:r>
        <w:rPr>
          <w:rStyle w:val="FootnoteAnchor"/>
          <w:rtl w:val="true"/>
        </w:rPr>
        <w:footnoteReference w:id="243"/>
      </w:r>
      <w:r>
        <w:rPr>
          <w:rFonts w:ascii="IRNazanin" w:hAnsi="IRNazanin" w:eastAsia="IRNazanin"/>
          <w:color w:val="111111"/>
          <w:sz w:val="28"/>
          <w:sz w:val="28"/>
          <w:szCs w:val="28"/>
          <w:rtl w:val="true"/>
          <w:lang w:bidi="fa-IR"/>
        </w:rPr>
        <w:t xml:space="preserve">، حيث يوجد عُرُف لدى بعض العشائر من السادة المنتسبين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عدم تزويج بناتهم إلى غير السادة، حتى لو أدّى ذلك إلى تعطيل البنت وحرمانها من الزواج، وفي ذلك ظلم للمرأة وحرمان لحق من حقوقها وقد بالغ بعض السادة فمنعوا من تزويج بناتهم من سادة آخرين لا يرونهم بمستواهم، كما نُقل لنا عن بعض السادة، حيث استردّ ابنته كرهاً من زوجها الذي هو من سادة غيرهم، واعتبر ذلك الزواج غير شرعي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سَرَتْ هذه الثقافة إلى بعض العشائر من غير السادة أيضاً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أردنا أن نُحسن الظن بهم ونبحث عن مسوِّغ لفعلهم هذا فإن هؤلاء يستندون إلى قول منسوب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بنونا لبناتنا وبناتنا لبنينا</w:t>
      </w:r>
      <w:r>
        <w:rPr>
          <w:rFonts w:eastAsia="IRNazanin" w:cs="IRNazanin"/>
          <w:color w:val="111111"/>
          <w:sz w:val="28"/>
          <w:szCs w:val="28"/>
          <w:rtl w:val="true"/>
          <w:lang w:bidi="fa-IR"/>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وهو إن صحت نسبته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يصلح أن يكون دليلاً على </w:t>
      </w:r>
    </w:p>
    <w:p>
      <w:pPr>
        <w:pStyle w:val="BookText"/>
        <w:rPr/>
      </w:pPr>
      <w:r>
        <w:rPr>
          <w:rFonts w:ascii="Amiri" w:hAnsi="Amiri" w:eastAsia="Amiri" w:cs="Amiri"/>
          <w:color w:val="111111"/>
          <w:sz w:val="28"/>
          <w:sz w:val="28"/>
          <w:szCs w:val="28"/>
          <w:rtl w:val="true"/>
          <w:lang w:bidi="ar-SA"/>
        </w:rPr>
        <w:t>هذه الظاهرة السيئة لعدة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كلمة خاصة في واقعة معينة ولا يستفاد منها التعميم؛ فقد خطب الأشعث بن قيس إلى أمير المؤمنين ابنته العقيلة زينب وهو يومئذ زعيم لقبيلة كبيرة وهي كندة ومن وجوه المجتمع الإسلامي، لكن أمير المؤمنين يعلم خبث معدنه فأراد أن يرده بلطف فقال هذه الكلمة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أنها خاصة ببناتهم وأبنائهم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المباشرين لا مطلق ذريتهم وإن ابتعدت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فهم الكلمة معنوياً ففي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أنا وأنت أبوا هذه الأمة</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ويكون معنى كلمته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أبناءنا المؤمنين يتزوجون بناتنا المؤمنات وبالعكس، ويؤيده في القرآن الكريم قوله تعالى حكاية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وبالمقابل يقول عن ابن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مِنْ أَهْلِكَ إِنَّهُ عَمَلٌ غَيْرُ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فالبنوّة الحقيقية هي الانتساب بالعقيدة والولاء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ولايتي لعلي بن أبي طالب ع أحب إلي من ولادتي منه ، لان ولايتي لعلي بن أبي طالب فرض ، وولادتي منه فضل</w:t>
      </w:r>
      <w:r>
        <w:rPr>
          <w:rFonts w:eastAsia="IRNazanin" w:cs="IRNazanin"/>
          <w:color w:val="111111"/>
          <w:sz w:val="28"/>
          <w:szCs w:val="28"/>
          <w:rtl w:val="true"/>
          <w:lang w:bidi="fa-IR"/>
        </w:rPr>
        <w:t xml:space="preserve">) </w:t>
      </w:r>
      <w:r>
        <w:rPr>
          <w:rStyle w:val="FootnoteAnchor"/>
          <w:rtl w:val="true"/>
        </w:rPr>
        <w:footnoteReference w:id="246"/>
      </w:r>
      <w:r>
        <w:rPr>
          <w:rFonts w:ascii="Amiri" w:hAnsi="Amiri" w:eastAsia="Amiri" w:cs="Amiri"/>
          <w:color w:val="111111"/>
          <w:sz w:val="28"/>
          <w:sz w:val="28"/>
          <w:szCs w:val="28"/>
          <w:rtl w:val="true"/>
          <w:lang w:bidi="ar-SA"/>
        </w:rPr>
        <w:t>، فيكون معنى الكلمة هو لزوم تزوج المؤمنين بالمؤمنات، ولا يجوز التزويج لغيرهم وهو معنى صحيح أكّدته آيات عديدة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قلنا بصحة صدور هذه الكلمة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نعرضه على ميزان </w:t>
      </w:r>
    </w:p>
    <w:p>
      <w:pPr>
        <w:pStyle w:val="BookText"/>
        <w:rPr/>
      </w:pPr>
      <w:r>
        <w:rPr>
          <w:rFonts w:ascii="IRNazanin" w:hAnsi="IRNazanin" w:eastAsia="IRNazanin"/>
          <w:color w:val="111111"/>
          <w:sz w:val="28"/>
          <w:sz w:val="28"/>
          <w:szCs w:val="28"/>
          <w:rtl w:val="true"/>
          <w:lang w:bidi="fa-IR"/>
        </w:rPr>
        <w:t xml:space="preserve">قبول احاديث المرويّة ورفضها، باعتبار أنه قد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جاءكم عنّي حديث فاعرضوه على كتاب الله، فما وافقه فاقبلوه، وما خالفه فاضربوا به عرض الحائط</w:t>
      </w:r>
      <w:r>
        <w:rPr>
          <w:rFonts w:eastAsia="IRNazanin" w:cs="IRNazanin"/>
          <w:color w:val="111111"/>
          <w:sz w:val="28"/>
          <w:szCs w:val="28"/>
          <w:rtl w:val="true"/>
          <w:lang w:bidi="fa-IR"/>
        </w:rPr>
        <w:t xml:space="preserve">) </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مردود إلى الكتاب والسنة ، وكل حديث لا يوافق كتاب الله فهو زخرف</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واذا عرضنا هذه الثقافة على الميزان الصحيح فسنجد عدة أدلة على بطلانها من الأساس لمخالفتها للقرآن الكريم والسنة الشريفة من خلال عدة نقاط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الميزان الحقيقي للتفضيل بين البشر هي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رفع الإسلام سلمان الفارسي فجعله من أهل البيت، وبالمقابل أنزل سورة في القرآن تتلى إلى يوم القيامة في ذم ولعن أبي لهب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يخاطبه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 وَلَتَكُونَنَّ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فشرفه بطاعته لله تبارك وتعالى</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آية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تَقَوَّلَ عَلَيْنَا بَعْضَ الأَقَاوِيلِ ، لأَخَذْنَا مِنْهُ بِالْيَمِينِ ، ثُمَّ لَقَطَعْنَا مِنْهُ الْوَتِينَ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عصيت لهويت</w:t>
      </w:r>
      <w:r>
        <w:rPr>
          <w:rFonts w:eastAsia="Amiri" w:cs="Amiri" w:ascii="Amiri" w:hAnsi="Amiri"/>
          <w:color w:val="111111"/>
          <w:sz w:val="28"/>
          <w:szCs w:val="28"/>
          <w:rtl w:val="true"/>
          <w:lang w:bidi="ar-SA"/>
        </w:rPr>
        <w:t xml:space="preserve">) </w:t>
      </w:r>
      <w:r>
        <w:rPr>
          <w:rStyle w:val="FootnoteAnchor"/>
          <w:rtl w:val="true"/>
        </w:rPr>
        <w:footnoteReference w:id="249"/>
      </w:r>
      <w:r>
        <w:rPr>
          <w:rFonts w:ascii="IRNazanin" w:hAnsi="IRNazanin" w:eastAsia="IRNazanin"/>
          <w:color w:val="111111"/>
          <w:sz w:val="28"/>
          <w:sz w:val="28"/>
          <w:szCs w:val="28"/>
          <w:rtl w:val="true"/>
          <w:lang w:bidi="fa-IR"/>
        </w:rPr>
        <w:t>أي في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فالانتساب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شرفاً في نفسه لا يدانيه شرف إلا أنه لا يكسب صاحبه مرتبة أعلى من غيره إلا </w:t>
      </w:r>
    </w:p>
    <w:p>
      <w:pPr>
        <w:pStyle w:val="BookText"/>
        <w:rPr/>
      </w:pPr>
      <w:r>
        <w:rPr>
          <w:rFonts w:ascii="Amiri" w:hAnsi="Amiri" w:eastAsia="Amiri" w:cs="Amiri"/>
          <w:color w:val="111111"/>
          <w:sz w:val="28"/>
          <w:sz w:val="28"/>
          <w:szCs w:val="28"/>
          <w:rtl w:val="true"/>
          <w:lang w:bidi="ar-SA"/>
        </w:rPr>
        <w:t>بالتقوى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وردت الأحاديث الشريفة في النكاح تشترط الدين والعقل في كفاءة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جاءكم من ترضون خلقه ودينه فزوجوه، إلا تفعلوه تكن فتنة في الارض وفساد كبير</w:t>
      </w:r>
      <w:r>
        <w:rPr>
          <w:rFonts w:eastAsia="Amiri" w:cs="Amiri" w:ascii="Amiri" w:hAnsi="Amiri"/>
          <w:color w:val="111111"/>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 فهل يرضى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لأولاده أن يخالفوا سنته ويتسببوا في الفتنة والفساد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وقفوا في وجه هذا العرف عملياً؛ ففي الحديث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المقداد بن الأسود ضباعة ابنة الزبير بن عبد المطلب، وإنما زوّجه لتتضع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تتسهل وتتسامح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المناكح، وليتأسّوا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وليعلموا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الزبير أخا عبد الله وأبي طالب لأبيهما وأمهما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ورد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استنكار هذه الفكرة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أتتكافأ دماؤكم ولا تتكافأ فروجكم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العلوي إذا قتل غيره اقتصّ به منه، فإذا كانت دماؤهم متكافئة، فلماذا لا يتكافؤون بالتزويج</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جرت سيرة العلماء وهم ورثة الأنبياء والأئمة على تزويج العلويات من غير السادة، وقد دونت كتب التراجم والسير الكثير من هذه الحالات، حتى اشتهر عندهم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كانت أمّه علوية وإن لم يكن أبوه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من كل ما تقدم عدم وجود دليل على صحة هذه الفكرة، بل الدليل على </w:t>
      </w:r>
    </w:p>
    <w:p>
      <w:pPr>
        <w:pStyle w:val="BookText"/>
        <w:rPr/>
      </w:pPr>
      <w:r>
        <w:rPr>
          <w:rFonts w:ascii="IRNazanin" w:hAnsi="IRNazanin" w:eastAsia="IRNazanin"/>
          <w:color w:val="111111"/>
          <w:sz w:val="28"/>
          <w:sz w:val="28"/>
          <w:szCs w:val="28"/>
          <w:rtl w:val="true"/>
          <w:lang w:bidi="fa-IR"/>
        </w:rPr>
        <w:t>خلافها من القرآن والسنة وسيرة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اذن منشأ هذه الفكرة المخالفة للقرآن والسنة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الذي أعتقده أن منشأ ذلك شعور بالعصبية الجاهلية وروح الاستعلاء وأن الآخرين هم أدنى مرتبة فلا يستحقون التزويج منهم، وإنما سمّيتها بالجاهلية لأن القرآن يسمي كل عقيدة أو سلوك بعيداً عن المنهج الالهي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كان قوم في الجاهلية لا يزوّجون نساءهم إلى غيرهم ويعتقدون بأفضليتهم على الناس ويسمون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تسربت هذه الروح إلى المسلمين فكان العرب الفاتحون يرون أنفسهم أفضل من غير العرب فلا يزوّجونهم ويسمونهم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شكى الموالي ذلك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إليهم وهو مغضب ووبخهم، لكنهم عصوا أمره وأصرّوا على استكبارهم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روح الاستعلاء هذه من نزعات الشيطان وتسويلات النفس الأمّارة بالسوء، فعلى الأخوة المؤمنين نبذها وتركها والاستنان بسنة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وإني أقول قولي هذا مراعاة لذرية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بلغني أن الكثير من العلويات تعنس ويفوتها الزواج بسبب هذه العادة الظالمة، حيث ينهى عنها أولاد عمها ولا يتزوجونها، فيحرمونها من ممارسة حقها في الحياة كزوجة وكأم لأولاد يرعونها في الكبر، وهذا ظلم، لان معنى الظلم حرمان الاخر من حقه والزواج من الحقوق الانسانية التي اهتم بها الشرع المقدس حتى قال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سنتي التزويج، فمن رغب عن سنتي فليس مني</w:t>
      </w:r>
      <w:r>
        <w:rPr>
          <w:rFonts w:eastAsia="IRNazanin" w:cs="IRNazanin"/>
          <w:color w:val="111111"/>
          <w:sz w:val="28"/>
          <w:szCs w:val="28"/>
          <w:rtl w:val="true"/>
          <w:lang w:bidi="fa-IR"/>
        </w:rPr>
        <w:t xml:space="preserve">) </w:t>
      </w:r>
      <w:r>
        <w:rPr>
          <w:rStyle w:val="FootnoteAnchor"/>
          <w:rtl w:val="true"/>
        </w:rPr>
        <w:footnoteReference w:id="252"/>
      </w:r>
      <w:r>
        <w:rPr>
          <w:rFonts w:ascii="Amiri" w:hAnsi="Amiri" w:eastAsia="Amiri" w:cs="Amiri"/>
          <w:color w:val="111111"/>
          <w:sz w:val="28"/>
          <w:sz w:val="28"/>
          <w:szCs w:val="28"/>
          <w:rtl w:val="true"/>
          <w:lang w:bidi="ar-SA"/>
        </w:rPr>
        <w:t>وحرمان المرأة من هذا الحق ظلم كبير فلماذا هذا الظلم؟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 يبلغهم ما ورد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التهديد والوعيد الشديدين في من يمارس الظلم، ومنها الحديث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ليأتي العبد يوم القيامة وقد سرته حسناته فيجيئ الرجل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ظلمني هذا، فيؤخذ من حسناته فيجعل في حسنات الذي ساله، فما يزال كذلك حتى ما يبقى له من حسنة، فاذا جاء من يساله نظر الى سيئاته فجعلت مع سيئات الرجل، فلا يزال يستوفي منه حتى يدخل النار</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وروي 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الظلم فانه ظلمات يوم القيامة</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الظلم ألأم الرذائل</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الذين يشجعون على هذا العُرف ويدعون الى الالتزام به ويُعيّرون من لا يعمل به لدفعه الى الاخذ به فهم ايضا من الظالمين واعوانهم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بالظلم والمعين له والراضي به شركاء ثلاثتهم</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وفي حديث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اعوان الظلمة يوم القيامة في سرادق من نار حتى يحكم الله بين العباد</w:t>
      </w:r>
      <w:r>
        <w:rPr>
          <w:rFonts w:eastAsia="IRNazanin" w:cs="IRNazanin"/>
          <w:color w:val="111111"/>
          <w:sz w:val="28"/>
          <w:szCs w:val="28"/>
          <w:rtl w:val="true"/>
          <w:lang w:bidi="fa-IR"/>
        </w:rPr>
        <w:t xml:space="preserve">) </w:t>
      </w:r>
      <w:r>
        <w:rPr>
          <w:rStyle w:val="FootnoteAnchor"/>
          <w:rtl w:val="true"/>
        </w:rPr>
        <w:footnoteReference w:id="257"/>
      </w:r>
      <w:r>
        <w:rPr>
          <w:rFonts w:ascii="Amiri" w:hAnsi="Amiri" w:eastAsia="Amiri" w:cs="Amiri"/>
          <w:color w:val="111111"/>
          <w:sz w:val="28"/>
          <w:sz w:val="28"/>
          <w:szCs w:val="28"/>
          <w:rtl w:val="true"/>
          <w:lang w:bidi="ar-SA"/>
        </w:rPr>
        <w:t>وغيرها من الاحاديث التي يطول بذكرها المقام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يزيد من شناعة هذا الظلم انه يقع على المرأة العلوية من ذرية رسول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للاحاديث التي وردت في ثواب من احسن اليهم ووجوب دفع الظلم عنهم فقد 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أربعة أنا لهم شفيع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المكرم لذريتي، والقاضي لهم حوائجهم، والساعي لهم في أمورهم عندما اضطروا إليه، والمحب لهم بقلبه ولسانه</w:t>
      </w:r>
      <w:r>
        <w:rPr>
          <w:rFonts w:eastAsia="IRNazanin" w:cs="IRNazanin"/>
          <w:color w:val="111111"/>
          <w:sz w:val="28"/>
          <w:szCs w:val="28"/>
          <w:rtl w:val="true"/>
          <w:lang w:bidi="fa-IR"/>
        </w:rPr>
        <w:t xml:space="preserve">) </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وصية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لولده الحسن وجميع ولده وأهل بيته، وفيها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الله في ذرية نبيكم، فلا يظلمن بحضرتكم وبين ظهرانيكم وأنتم تقدرون على الدفع عنهم</w:t>
      </w:r>
      <w:r>
        <w:rPr>
          <w:rFonts w:eastAsia="IRNazanin" w:cs="IRNazanin"/>
          <w:color w:val="111111"/>
          <w:sz w:val="28"/>
          <w:szCs w:val="28"/>
          <w:rtl w:val="true"/>
          <w:lang w:bidi="fa-IR"/>
        </w:rPr>
        <w:t xml:space="preserve">) </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عيون اخبار الرضا بسنده عن الحسين بن خالد عن ابي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الى ذريتنا عبادة،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الى الائمة منكم او النظر الى ذرية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النظر الى جميع ذرية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ما لم يفارقوا منهاجه ولم يتلوثوا بالمعاصي</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ولو تحرر مجتمع السادة من هذه القيود الجاهلية الظالمة فانه يكون اقرب الى الله تعالى واسعد في حياته، لان تزويج العلوية من غير العلوي سيضيف لها فرصاً أكبر لسعادتها ولنجاح حياتهما الزوجية؛ لأن الزوج سيحفظ لها هذه القربى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وسيكرم مقامها ويرعاها أحسن رعاية، لأنها وفرت له فرصة مصاهرة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وتسببت في انتساب ذريته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الأم، ولا يظلمها احتراماً لجدتها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فعلى جميع السادة الاشراف ان يتحرروا من هذا العرف المستشري في اوساط البعض من عشائر السادة وان يقتدوا بكثير من السادة الأطياب الذين رفضوا الانصياع لهذا العرف الظالم وزوّجوا بناتهم العلويات من الاكفاء لهنّ وان لم يكونوا من 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وعليهم جميعا ان ينتفضوا ضده لأنه مخالف لله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وسيكون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 هؤلاء الظالمين وإن بكوا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ولبسوا السواد واقاموا مآتمه لان الظلم ذنب لا يترك كما في بعض الاحاديث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بلغني أن بعض السادة حرموا إحدى بناتهم من زوجها لأنه من سادة غيرهم، ويعتبرون بقائها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جناية كبيرة أن يتكبر أحدهم حتى على أولاد عمه من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تعود من جديد بشعارات دينية وعلى جميع الخطباء والمثقفين ان يقوموا بنهضة اصلاحية وخلق ثقافة عامة ضد هذه العادات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فتوبوا إلى الله جميعاً أيها المؤمنون، وعودوا إلى كتاب ربكم وسنة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واستغفروا الله من ظلمكم للنساء؛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بهن،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في الضعيفين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واليتيم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ما أكرمهن الا كريم وما أهانهن إلا لئيم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تبارك وتعالى أن يوفقنا لطاعته ويدلنا على سبيل رضاه إنه ولي النعم</w:t>
      </w:r>
      <w:r>
        <w:rPr>
          <w:rFonts w:eastAsia="Amiri" w:cs="Amiri" w:ascii="Amiri" w:hAnsi="Amiri"/>
          <w:color w:val="111111"/>
          <w:sz w:val="28"/>
          <w:szCs w:val="28"/>
          <w:rtl w:val="true"/>
          <w:lang w:bidi="ar-SA"/>
        </w:rPr>
        <w:t xml:space="preserve">. </w:t>
      </w:r>
      <w:bookmarkStart w:id="126" w:name="pg15412_210789"/>
    </w:p>
    <w:p>
      <w:pPr>
        <w:pStyle w:val="Heading2"/>
        <w:numPr>
          <w:ilvl w:val="1"/>
          <w:numId w:val="1"/>
        </w:numPr>
        <w:rPr/>
      </w:pPr>
      <w:bookmarkStart w:id="127" w:name="__RefHeading___Toc6414645_2142443653"/>
      <w:bookmarkStart w:id="128" w:name="_Toc43"/>
      <w:bookmarkEnd w:id="126"/>
      <w:bookmarkEnd w:id="127"/>
      <w:r>
        <w:rPr>
          <w:rtl w:val="true"/>
        </w:rPr>
        <w:t xml:space="preserve">خطاب المرحلة </w:t>
      </w:r>
      <w:r>
        <w:rPr/>
        <w:t>433</w:t>
      </w:r>
      <w:r>
        <w:rPr>
          <w:rtl w:val="true"/>
        </w:rPr>
        <w:t xml:space="preserve"> :</w:t>
      </w:r>
      <w:r>
        <w:rPr>
          <w:rtl w:val="true"/>
        </w:rPr>
        <w:t>زيارة عاشوراء والبراءة من اعداء الله تعالى</w:t>
      </w:r>
      <w:bookmarkEnd w:id="12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عاشوراء والبراءة من اعداء الله تعالى</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نُقِلَ عن المرحوم الشيخ عبد الكريم الحائري مؤسس الحوزة العلمية في قم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عندما كنت في سامراء مُشتغلاً بتحصيل العلوم الدينية، انتشر وباء الطاعون في المدينة وراح يحصد كل يوم عدداً من اهل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وذات يوم، اجتمع عدد من اهل العلم في منزل استاذي المرحوم السيد محمد فشاركي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وفجأة دخل علينا المرحوم الميرزا محمد تقي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درجة عالية من العلم، وتكلم المرحوم فشاركي عن الوباء، وان الجميع سيكونون عرضة لخطر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المرحوم الميرزا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حكمتُ بحكم، هل يكون ملزما ام لا؟ فوافقه الجميع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احكم على كل الشيعة المقيمين في سامراء بدءاً من اليوم، والى عشرة ايام بقراءة زيارة عاشوراء، واهداء ثواب ذلك الى روح السيدة نرجس الشريفة، الوالدة الماجدة للحجة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يبعد الله عنهم هذا البلاء</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فنقل اهل المجلس، هذا الحكم الى كل الشيعة في سامراء، وانصرف الجميع الى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اليوم التالي، لم يلقَ احد من الشيعة حتفه، وكان يموت كل يوم عدد من اهل السنة، وكان ذلك ظاهرا جلياً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 السنة معارفهم من الشيعة، عن السبب، فاخبروهم بذلك، فاخذوا هم بدورهم يقرأون زيارة عاشوراء، فأبعد الله عنهم ذلك الوباء</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المواظبة على زيارة عاشوراء مجربة في رفع البلاء مضافاً الى الثواب على هذا العمل، الا ان الآثار لا تترتب على مجرد تحريك اللسان بهذه الزيارة او ذاك الدعاء وانما على حقائقها وحصول مضامينها، لذا فإنني اريد الان ان احلل لماذا اوصى الميرزا الشيرازي الناس بهذه الوصية دون غيرها من الوصايا الكثيرة التي أكَّد عليها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كالصلاة في اوقاتها والورع عن محارم الله، ونستطيع ان نقول ان الميرزا الشيرازي شخّص بثاقب بصره ان الشيعة في مدينة سامراء ابتلوا بعدم صدق البراءة من اعداء الله 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بيته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مجاملة او مداهنة او خوفا باعتبار انهم حديثو العهد بالإقامة في هذا المجتمع المخالف لهم</w:t>
      </w:r>
      <w:r>
        <w:rPr>
          <w:rStyle w:val="FootnoteAnchor"/>
          <w:rtl w:val="true"/>
        </w:rPr>
        <w:footnoteReference w:id="263"/>
      </w:r>
      <w:r>
        <w:rPr>
          <w:rFonts w:ascii="Amiri" w:hAnsi="Amiri" w:eastAsia="Amiri" w:cs="Amiri"/>
          <w:color w:val="111111"/>
          <w:sz w:val="28"/>
          <w:sz w:val="28"/>
          <w:szCs w:val="28"/>
          <w:rtl w:val="true"/>
          <w:lang w:bidi="ar-SA"/>
        </w:rPr>
        <w:t xml:space="preserve">، اي انهم تخلوا ولو جزئياً عن هذا المعلم البارز للمؤمن الموالي وفي ذلك نقص في اعتقادهم، فتركهم الله </w:t>
      </w:r>
    </w:p>
    <w:p>
      <w:pPr>
        <w:pStyle w:val="BookText"/>
        <w:rPr/>
      </w:pPr>
      <w:r>
        <w:rPr>
          <w:rFonts w:ascii="IRNazanin" w:hAnsi="IRNazanin" w:eastAsia="IRNazanin"/>
          <w:color w:val="111111"/>
          <w:sz w:val="28"/>
          <w:sz w:val="28"/>
          <w:szCs w:val="28"/>
          <w:rtl w:val="true"/>
          <w:lang w:bidi="fa-IR"/>
        </w:rPr>
        <w:t xml:space="preserve">تعالى عرضة للبلاء ولم يشملهم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بألطافه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أَصَابَكُم مِّن مُّصِيبَةٍ فَبِمَا كَسَبَتْ أَيْدِيكُمْ وَيَعْفُو عَن كَثِيرٍ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الشورى</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هذا البلاء لا يزول الا بإعادة تصحيح عقيدتهم لان الولاية لله تعالى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ولاهل بيته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تتم الا بالبراءة من اعدائهم، وقد كان تشخيصه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لذا أثّر العلاج 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والدرس الذي نخرج به من هذا الواقعة اننا اذا شخّصنا خللاً في العقيدة او نقصا في الاخلاق او مخالفةً لحكم الشريعة او مفسدة اجتماعية فعلينا المبادرة والتكاتف لإصلاحها والا حلّ بنا البلاء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واذكر لكم مثالاً من حالة عشناها قبل عام عندما تضافرت جهود عدد من الاخوة السياسيين والقانونيين لصياغة القانون الجعفري للاحوال الشخصية وحصل على موافقة كل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جهة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وتأييد مجلس الوزراء حتى السني والمسيحي الا ان رسالة وصلت من بعض معتمدي تلك الجهة اجهض القانون، وعلى اثرها قلت في الخطاب الفاطمي للعام الماضي</w:t>
      </w:r>
      <w:r>
        <w:rPr>
          <w:rStyle w:val="FootnoteAnchor"/>
          <w:rtl w:val="true"/>
        </w:rPr>
        <w:footnoteReference w:id="2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انكم بنصرتكم للسيدة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والقانون الجعفري ساهمتم في رفع جزء من البلاء والتيه الذي كان ستقع فيه الامة لو اجمعت على خذلان دين الله تعالى ولم يجد الدين انصاراً مثلكم،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رَبُّكَ لِيُهْلِكَ الْقُرَى بِظُلْمٍ وَأَهْلُهَا مُصْلِحُونَ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هذا مجرد توقع ورجماً بالغيب وانما كان مبنيا على قراءة للسنن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الالهية في الكون، وبعد شهرين وقع ما وقع من هجوم ارهابيي داعش وبمساعدة الكثير من الحاقدين والحاسدين والعملاء والمُغرّر بهم على الموصل وسقوطها في ليلة واحدة رغم وجود اكثر من سبعين الف من القوات المسلحة، وما تلاه من تداعيات سقوط محافظتي الموصل وصلاح الدين واجزاء كثيرة من محافظات كركوك وديالى والانبار، وكادت الروضة العسكرية في سامراء ان تقع بايديهم النتنة وأحدق الخطر بالعتبات المقدسة في النجف وكربلاء، وببركة وقفة اتباع هذا الخط الشريف ومن ناصرهم لإقرار القانون الجعفري وتثقيف المجتمع عليه والمطالبة بهذا الحق الشرعي للاغلبية الشيعية في العراق، فقد دفع الله تعالى جزءاً من البلاء كما قلنا في الخطاب الفاطمي، ولولا وقفة هذا البعض لأحرقت النار الاخضر واليابس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ولان الخطيئة كانت غير متوقعة ولم نسمع في تاريخ المرجعية الشيعية ان يقف احد افرادها في الضد من تطبيق شريعة الله تبارك وتعالى على خلاف ما هو المتوقع منه وهو بذل الوسع لإقرارها، كان البلاء غير متوقع وغير معهود حيث سقطت مدينة الموصل في ليلة واحدة بيد مجموعة من شذّاذ الآفاق والمنبوذين مع ان تعداد القوات المسلحة فيها يتجاوز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 وهم مجهزون بأحدث الاسلحة المتنوعة من الخفيفة الى الثقيلة، وسقطت في اليوم التالي محافظة صلاح الدين واجزاء شاسعة من عدة محافظات اخرى وشُرِّدَ اكثر من مليونين وبيعت النساء في الاسواق بثمن بخس ثم التمدد الواسع الى حدود بغداد وما أعقب ذلك من تداعيات اقتصادية واجتماعية ونفسية وغير ذلك، وكان من الممكن تجنيب الامة كل هذه الخسائر من شبابنا واموالنا واعراضنا لو </w:t>
      </w:r>
    </w:p>
    <w:p>
      <w:pPr>
        <w:pStyle w:val="BookText"/>
        <w:rPr/>
      </w:pPr>
      <w:r>
        <w:rPr>
          <w:rFonts w:ascii="IRNazanin" w:hAnsi="IRNazanin" w:eastAsia="IRNazanin"/>
          <w:color w:val="111111"/>
          <w:sz w:val="28"/>
          <w:sz w:val="28"/>
          <w:szCs w:val="28"/>
          <w:rtl w:val="true"/>
          <w:lang w:bidi="fa-IR"/>
        </w:rPr>
        <w:t>تعاون الجميع وانصفوا الحق من انفسهم وعملوا على إعادة الحق لأهله وإعلاء كلمة الله تعالى، والمسؤولية الاكبر تقع على العلماء والحوزة العلمية لان الناس تابعون لهم وهم الذين يوجّهون الامة ويرسمون المنهج والخطة لمسيرة الامة، لكن الناس هم الذين يدفعون الثمن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وهذه المعادلة المتوازنة بين مقدار الذنب ونوعه وبين مقدار البلاء ونوعه حذّرنا منها الائمة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الرواية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أحدث العباد من الذنوب ما لم يكونوا يعملون، أحدث الله لهم من البلاء ما لم يكونوا يعرفون</w:t>
      </w:r>
      <w:r>
        <w:rPr>
          <w:rFonts w:eastAsia="IRNazanin" w:cs="IRNazanin"/>
          <w:color w:val="111111"/>
          <w:sz w:val="28"/>
          <w:szCs w:val="28"/>
          <w:rtl w:val="true"/>
          <w:lang w:bidi="fa-IR"/>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فإذا رأيت بلاءاً جديداً غير معهود من قبل فاعلم انه قد صدر من العباد ذنوب لم تكن 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ظَلَمْنَاهُمْ وَلكِن كَانُواْ أَنفُسَهُمْ يَظْلِمُونَ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الدرس الذي نستفيده اننا عندما نشخّص حالة سلبية وخطأً عاماً في المجتمع فعلينا ان نسارع الى مواجهته وازالته قبل ان يحصل بلاء يعمّنا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تُصِيبَنَّ الَّذِينَ ظَلَمُواْ مِنكُمْ خَآصَّةً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129" w:name="pg15412_210794"/>
    </w:p>
    <w:p>
      <w:pPr>
        <w:pStyle w:val="Heading2"/>
        <w:numPr>
          <w:ilvl w:val="1"/>
          <w:numId w:val="1"/>
        </w:numPr>
        <w:rPr/>
      </w:pPr>
      <w:bookmarkStart w:id="130" w:name="__RefHeading___Toc6414647_2142443653"/>
      <w:bookmarkStart w:id="131" w:name="_Toc44"/>
      <w:bookmarkEnd w:id="129"/>
      <w:bookmarkEnd w:id="130"/>
      <w:r>
        <w:rPr>
          <w:rtl w:val="true"/>
        </w:rPr>
        <w:t xml:space="preserve">خطاب المرحلة </w:t>
      </w:r>
      <w:r>
        <w:rPr/>
        <w:t>434</w:t>
      </w:r>
      <w:r>
        <w:rPr>
          <w:rtl w:val="true"/>
        </w:rPr>
        <w:t xml:space="preserve"> :</w:t>
      </w:r>
      <w:r>
        <w:rPr>
          <w:rtl w:val="true"/>
        </w:rPr>
        <w:t>حوارات سياسية</w:t>
      </w:r>
      <w:r>
        <w:rPr>
          <w:rtl w:val="true"/>
        </w:rPr>
        <w:t xml:space="preserve">: </w:t>
      </w:r>
      <w:r>
        <w:rPr>
          <w:rtl w:val="true"/>
        </w:rPr>
        <w:t>شيعة العراق وبناء الدولة والأمة</w:t>
      </w:r>
      <w:bookmarkEnd w:id="131"/>
    </w:p>
    <w:p>
      <w:pPr>
        <w:pStyle w:val="BookText"/>
        <w:rPr/>
      </w:pPr>
      <w:r>
        <w:rPr>
          <w:rFonts w:ascii="Amiri" w:hAnsi="Amiri" w:eastAsia="Amiri" w:cs="Amiri"/>
          <w:color w:val="111111"/>
          <w:sz w:val="28"/>
          <w:sz w:val="28"/>
          <w:szCs w:val="28"/>
          <w:rtl w:val="true"/>
          <w:lang w:bidi="ar-SA"/>
        </w:rPr>
        <w:t xml:space="preserve">إني طالب دكتوراه في اختصاص علم الاجتماع في جامعة بغداد، وعنوان أطروحتي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شيعة العراق وبناء الدولة والأمة، تجربة بناء الدولة والأمة في العراق بعد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وأتوجه اليكم بمجموعة من الاسئلة لإغناء أطروحتي بفكركم القيادي النيِّر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افضل نظام للحكم في العراق الراهن ينبغي تبنيه يضمن احترام الدين والحريات معاً؟</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 xml:space="preserve">قبل الاجابة لابد من الاشارة الى انه لا غنى عن المجلدات الثمانية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خطابات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واكب الاحداث والمواقف والقضايا خلال السنين الماضية لان فيها تفاصيل دقيقة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هنا فأجيب باختصار بعون الله تعالى بحسب ترتيب الاسئلة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نظام الحكم المناسب في العراق هو النظام البرلماني المعمول به حاليا وقد ثقّفنا عليه قبل كتابة الدستور، ثم افرزت الحاجة لأجراء عدة تعديلات ذكرناها في عدة خطابات بمناسبات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حقوق كل مكونات الشعب بغض النظر عن الاستحقاق الانتخابي،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تعديل قانون الانتخابات ليمنع </w:t>
      </w:r>
    </w:p>
    <w:p>
      <w:pPr>
        <w:pStyle w:val="BookText"/>
        <w:rPr/>
      </w:pPr>
      <w:r>
        <w:rPr>
          <w:rFonts w:ascii="Amiri" w:hAnsi="Amiri" w:eastAsia="Amiri" w:cs="Amiri"/>
          <w:color w:val="111111"/>
          <w:sz w:val="28"/>
          <w:sz w:val="28"/>
          <w:szCs w:val="28"/>
          <w:rtl w:val="true"/>
          <w:lang w:bidi="ar-SA"/>
        </w:rPr>
        <w:t>من استئثار الكتل الكبيرة المهيمنة على السلطة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صلاحيات المحافظات وتطوير قدراتها في الادارة اللامركزية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اختيار المحافظين بالاقتراع المباشر من قبل ناخبي المحافظة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المؤسسات الرقابية وذات الطبيعة المستقلة كهيئة النزاهة وديوان الرقابة المالية وديوان المفتشين العموميين وابعادها عن المحاصصة الحزبية ويحسُنُ ترشيح رؤسائها من احزاب المعارضة لتقوية عمل المعارضة وتقليل الصراع على مغانم الحكومة، ونحو ذلك من المقترحات التي لا تتحمس لها الكتل المتنفذة الا اذا تعرضت لضغوط مرجعية او شعبية او دولية او احرجت اعلامياً او اقتنعت بمصلحةٍ ما لها، لذلك فقد أقرّت بعض هذه القوانين، ولم يُقر البعض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تقول انه اذا كان النظام المعمول به مناسبا للوضع في العراق فلماذا هذا التردي في اوضاعه، واقول في الجواب ان المظالم والمفاسد التي حدثت في العملية السياسية ودفع ثمنها الشعب إنما هي بسبب سوء تصرف الاحزاب الحاكمة واستئثارها واستبدادها مع سوء اختيار غالبية الشعب لقياداتها واولياء امورها وتدخل الدول الخارجية ونحو ذلك من الاسباب التي فصّلتها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 سماحتكم إذا ما أختار الشعب رئيس الحكومة – رئيس الوزراء – من غير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 علماني، غير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العراق؟</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الشعب قد وافق على الدستور فيجب عليه العمل به والدستور لا يشترط كون رئيس الحكومة شيعياً لكن الشيعة هم الاغلبية ومن مبادئ الديمقراطية التي يكفلها الدستور حفظ حق الاغلبية في تشكيل </w:t>
      </w:r>
    </w:p>
    <w:p>
      <w:pPr>
        <w:pStyle w:val="BookText"/>
        <w:rPr/>
      </w:pPr>
      <w:r>
        <w:rPr>
          <w:rFonts w:ascii="Amiri" w:hAnsi="Amiri" w:eastAsia="Amiri" w:cs="Amiri"/>
          <w:color w:val="111111"/>
          <w:sz w:val="28"/>
          <w:sz w:val="28"/>
          <w:szCs w:val="28"/>
          <w:rtl w:val="true"/>
          <w:lang w:bidi="ar-SA"/>
        </w:rPr>
        <w:t>الحكومة، فكون رئيس الحكومة شيعيا هو افراز طبيعي للنظام الديموقراطي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المشتركات التي على أساسها يريد شيعة العراق بناء الدولة مع الآخرين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الاكراد، العلمانيون، والأقليات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ندعو الى قيام الدولة على اساس المواطنة وان العراقيين جميعاً متساوون في الحقوق والواجبات وهذا الاساس هو الذي يوحّد العراقيين ويذّوب التعصبات القومية والطائفية، والشعب العراقي بطبيعته يحب هويته الوطنية وركزنّا على هذا المعنى في خطاباتنا وذكرتُ اننا صرنا ننتظر فوز المنتخب العراقي ببطولة ما ليتوحد العراقيون بفرحة وطنية بعد ان فشل السياسيون بشكل مأساوي في حفظ وحدة العراقيين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يريد الشيعة أن يكون الاخر المذهبي والقومي جزءاً من بناء الدولة في العراق؟</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لانهم شركاؤهم في التاريخ والجغرافية والهموم والمشاعر، ولا استقرار ولا امن ولا ازدهار للعراق من دون الحالة التكاملية لمكوناته وان يحصل الجميع على استحقاقاتهم ويشعرون بكرامتهم ومواطنتهم ويجب حفظ حقوق الجميع في المشاركة في ادارة البلاد، والاستئثار والتفرد هو سبب الصراعات، ولي خطاب شرحت فيه كلمة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تحليله لسبب الثورة على الخليفة عثمان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استأثر فأساء الاثرة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يطالب الشيعة بتأسيس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شيعي – كما يطالب الاكراد بتأسيس دولة كردية؟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المقصود بالحكم الشيعي حكماً ينفرد الشيعة بإدارته ويكون مفروضاً على الاخرين فقد رفضناه في الاجوبة السابقة، واذا كان المقصود حكما شيعيا على اساس الفصل بين المكونات وتقسيم العراق وفرز مساحة يحكمها الشيعة وأخرى للسنة ونحو ذلك، فهذا مرفوض 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بطبعهم يحبون التعايش بسلام مع الاخرين مهما كانت بينهم اختلافات دينية او مذهبية او قومية والشواهد التاريخية والحاضرة اكثر من ان تحصى، لاحظ مثلا عندما حصل التهجير القسري من محافظات شمال العراق بعد سقوط الموصل فتحت النجف وكربلاء ابوابها للنازحين من دون تمييز بين المسلم والمسيحي والآيزيدي، وهذه من الادبيات التي تعلموها من ائمتهم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التعايش والتنوع مصدر غنى وسعادة للجميع أما التكتلات والتخندقات والتعصبات والتقسيمات فتذكي الكراهية والصدام والتقاطع مما يسبب هدر الطاقات والموارد والاوقات الثمينة، فتقسيم العراق لا يحل المشكلة وانما يكون سببا لصراعات من نوع اخر قد تستعصي على الحل، باعتبار ان المختلفين حينما يكونون في بلد واحد وبرلمان واحد وحكومة واحدة فانه يساعد على الحوار والوصول الى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 ان الشعب العراقي بسنته وشيعته ومسيحييه متداخل ومتشابك العلاقات وليس منعزلا في كانتونات حتى يمكن تصور امارات قومية او طائفية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يحتاجه العراقيون لمزيد من الاندماج والتقارب بين جماعاتهم المختلفة دينياً ومذهبياً وقومياً؟ ما الذي لم يتم حتى الان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الخصوص؟الجواب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يحصل انجاز في هذا الاتجاه بل على العكس فقد حصل تراجع وتفكك في الصلات الوثيقة التي كانت بين المكونات، والسبب في ذلك ليس عقائديا لان التنوع في العقيدة كان موجوداً ولم يؤدّي الى هذا الانفصال وانما بالصراعات السياسية وسوء تصرف السياسيين الذين وجدوا ان الشحن الطائفي والتخندقات القومية والمذهبية تخدم مصالحهم وتطيل بقائهم في السلطة فأثاروا الخلافات واجّجوها ولازالوا يعتاشون عليها ومن ورائهم مصالح الدول الاقليمية والخارجية التي يدورون في فلكها وينفذون اجنداتها، وهكذا ذابت قيم التوحد والتعايش ونشأت على انقاضها قيم الكراهية والعنصرية والتمزق وذهب ضحيتها الشعب المسكين الذي لم يحصد منها الا الموت والخراب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ينصلح الحال الا بوجود قوة مصلُّحة ومخلصة وشجاعة قادرة على الزام السياسيين بمسؤولياتهم وطرد الفاسد منهم ولا يقدر على اداء هذا الدور غير المرجعية الدينية التي تملك زمام الامور، اما ما نحتاجه فهو وجود ارادة مخلصة جديّة لدى السياسيين للإصلاح والتغيير نحو الافضل، وحوار شفاف منفتح، وتغليب للمصالح العليا، والاستعانة بالخبرات والكفاءات في جميع المجالات لوضع خطط مدروسة وناجحة، ونهضة فكرية يشارك فيها العلماء والمثقفون والإعلاميون والكتّاب لتأسيس ثقافة صالحة لحياة سعيدة وازالة العقد الفكرية والاجتماعية التي ساعدت على تأزيم المواقف، وامور اخرى</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الاسلاميون الشيعة في المجال السياسي، يمارسون فعلاً </w:t>
      </w:r>
    </w:p>
    <w:p>
      <w:pPr>
        <w:pStyle w:val="BookText"/>
        <w:rPr/>
      </w:pPr>
      <w:r>
        <w:rPr>
          <w:rFonts w:ascii="Amiri" w:hAnsi="Amiri" w:eastAsia="Amiri" w:cs="Amiri"/>
          <w:color w:val="111111"/>
          <w:sz w:val="28"/>
          <w:sz w:val="28"/>
          <w:szCs w:val="28"/>
          <w:rtl w:val="true"/>
          <w:lang w:bidi="ar-SA"/>
        </w:rPr>
        <w:t>الاسلام السياسي؟ ما هي معالم هذا الاسلام السياسي؟الجواب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ارى الاحزاب الاسلامية السياسية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السنّية والشيعية في العراق وغيره كمصر وتونس وليبيا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نجحت في عرض المشروع الاسلامي بل على العكس فانها اساءت اليه وشوّهته وخلقت حالة النفور منه بسبب سوء ادارتها وفشلها في كل الملفات وانغماسها في فساد هائل فاق حد التصور، وبرغم الخسائر التي تكبّدناها من جراء حكمهم الفاشل الا ان الخسارة الاكبر هي هذه اي الشعور بالإحباط لدى ابناء الاسلام بإقامة حكم الاسلام النقي الناصع، وهدر الرصيد الهائل من التضحيات والجهود خلال العقود الماضية</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تعارض المصالح المشروعة بين شيعة العراق، والشيعة في دول مجاورة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 السعودية، 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التكليف الشرعي بشأن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اجد واقعا لهذا الفرض وليس له اي مسوِّغ لان الشيعة في كل بلد مواطنون في ذلك البلد ويلتزمون بقوانينه، وبالمقابل يجب على الحكومات ان تعاملهم على اساس المساواة بين المواطنين في الحقوق والواجبات، وستنشأ حينئذٍ علاقات ودية تضامنية بين الحكومات والشعوب</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بعض الاحكام الشرعية التي تتعارض مع القوانين الوضعية للدولة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احياء اراضي الموات العائدة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ملكيتها للدولة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القصاص والديات والاحكام الجزائية الوضعية، أو أخذ الجزية من الذمي على الرغم من تساويهم في المواطنة بالقانون،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التكليف الشرعي بشأن ذلك؟الجواب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تعهّد الدستور الذي صوّت عليه الاغلبية الساحقة للشعب على عدم سنِّ قوانين تعارض ثوابت الاسلام، ويجب الالتزام بهذا التعهد، ولا يجوز التبعيض في الالتزام بالدستور فيأخذ كل طرف بما يوافق مصالحه واهواءه، فلا بد من معالجة القوانين المخالفة للدين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الفقه الشيعي يحترم نظام الدولة ومؤسساتها ويلتزم بالقوانين المعمول بها ويمنع من مخالفتها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 احكام الشريعة الاسلامية تستند الى قواعد واصول مرنة ومجال الاجتهاد فيها واسع وظروف تطبيقها مختلفة وهذه من محاسن مذهب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اثبت فقهاء الإمامية على مرِّ التاريخ قدرتهم على التكيّف مع تطورات الحياة ومستجداتها فلا خشية من هذه الناحية كما ان القوانين الوضعية قابلة للتعديل والتغيير وفق متطلبات المصالح الآنية والاستراتيجية ولكل حادث 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توافقت اختيارات السياسيين مع رؤى الشعب في قضية ما، إلا انها لا توافق رأي المرجعية، ما هو موقفكم بشأن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المبادئ الانسانية لا تختلف بين العقل والدين ولا تتعارض وباب المرجعية مفتوح فيمكن محاورتها للوصول الى قناعة مشتركة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صناعة الهوية الوطنية غالباً ما تكون بحاجة الى التعريف </w:t>
      </w:r>
    </w:p>
    <w:p>
      <w:pPr>
        <w:pStyle w:val="BookText"/>
        <w:rPr/>
      </w:pPr>
      <w:r>
        <w:rPr>
          <w:rFonts w:ascii="Amiri" w:hAnsi="Amiri" w:eastAsia="Amiri" w:cs="Amiri"/>
          <w:color w:val="111111"/>
          <w:sz w:val="28"/>
          <w:sz w:val="28"/>
          <w:szCs w:val="28"/>
          <w:rtl w:val="true"/>
          <w:lang w:bidi="ar-SA"/>
        </w:rPr>
        <w:t>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الآخر العدو بالنسبة للعراق بعد العام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 سماحتكم؟ وما هي العقيدة السياسية الأصلح التي ترشدون السياسيين لتبنيها في بناء الدولة العراقية؟الجواب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نعني بها من ينتمى الى هذا الوطن المسمى العراق بتمام ترابه، ويحرص على عزّته وكرامته وسيادته وازدهاره، ويشعر بالشراكة الكاملة في الحقوق والواجبات مع المواطنين الاخرين ولا يتميز عنهم، ويحترم خصوصيات الاخرين، والعدو كل من يريد الشر بالعراق والعراقيين، ويعمل على الضّد من مصالحهم وحقوقهم، مهما كان انتماؤه ولأي طائفة او قومية ينتسب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يجمع سماحتكم – كرجل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برجال الدين الشيعة الآخرين على اختلاف توجهاتهم؟ ما هي أُطر الإجماع والاختلاف بينكم فيما يخص الشأن العراقي؟</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كنّا ندعو الى التعايش والتكامل مع من لا يشاركنا في الدين والعقيدة والقومية فتحصيل ذلك اقرب وأيسر مع نظرائنا والمشتركات كثيرة بفضل الله تعالى، ولو وجدت اختلافات – وهو امر طبيعي بين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النظر فيها ومعالجتها بما يحفظ وحدة الامة ومصالحها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اليعقوبيالنجف الاشرف</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bookmarkStart w:id="132" w:name="pg15412_210802"/>
    </w:p>
    <w:p>
      <w:pPr>
        <w:pStyle w:val="Heading2"/>
        <w:numPr>
          <w:ilvl w:val="1"/>
          <w:numId w:val="1"/>
        </w:numPr>
        <w:rPr/>
      </w:pPr>
      <w:bookmarkStart w:id="133" w:name="__RefHeading___Toc6414649_2142443653"/>
      <w:bookmarkStart w:id="134" w:name="_Toc45"/>
      <w:bookmarkEnd w:id="132"/>
      <w:bookmarkEnd w:id="133"/>
      <w:r>
        <w:rPr>
          <w:rtl w:val="true"/>
        </w:rPr>
        <w:t xml:space="preserve">خطاب المرحلة </w:t>
      </w:r>
      <w:r>
        <w:rPr/>
        <w:t>435</w:t>
      </w:r>
      <w:r>
        <w:rPr>
          <w:rtl w:val="true"/>
        </w:rPr>
        <w:t xml:space="preserve"> :</w:t>
      </w:r>
      <w:r>
        <w:rPr>
          <w:rtl w:val="true"/>
        </w:rPr>
        <w:t>لا تيأسوا من اصلاح الإرهابيين المُغَرّر بهم قبل قتالهم</w:t>
      </w:r>
      <w:bookmarkEnd w:id="134"/>
    </w:p>
    <w:p>
      <w:pPr>
        <w:pStyle w:val="BookText"/>
        <w:rPr/>
      </w:pPr>
      <w:r>
        <w:rPr>
          <w:rFonts w:ascii="Amiri" w:hAnsi="Amiri" w:eastAsia="Amiri" w:cs="Amiri"/>
          <w:color w:val="111111"/>
          <w:sz w:val="28"/>
          <w:sz w:val="28"/>
          <w:szCs w:val="28"/>
          <w:rtl w:val="true"/>
          <w:lang w:bidi="ar-SA"/>
        </w:rPr>
        <w:t xml:space="preserve">دعا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عدم الاقتصار على اسلوب الصِّدام والاستئصال في المواجهة مع التنظيمات الارهابية لأن آخر الدواء الكيّ كما قيل في الكلمة المشهورة، وانما علينا ان نسير معه بخط موازٍ له من خلال الحوار والاقناع بعدم سلامة الطريق الذي انتهجوه وعبثية الغاية التي يريدونها وضلالة الذين غَرَّروا بهم وخدعوهم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سماحته ذلك بأن الكثير ممن التحقوا بهذه التنظيمات خصوصاً من الدول المتحضرة تعرضوا لغسيل دماغٍ وتشويهٍ للحقائق وخداعٍ بعناوين مقدسة تستهوي الشباب المتحمس المندفع، فهؤلاء غير أصحّاء وحالهم كحال سائر المرضى الذين تجب رعايتهم والشفقة عليهم وتشخيص عللهم ووصف الدواء المناسب لهم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سماحته لدى استقباله</w:t>
      </w:r>
      <w:r>
        <w:rPr>
          <w:rStyle w:val="FootnoteAnchor"/>
          <w:rtl w:val="true"/>
        </w:rPr>
        <w:footnoteReference w:id="268"/>
      </w:r>
      <w:r>
        <w:rPr>
          <w:rFonts w:ascii="IRNazanin" w:hAnsi="IRNazanin" w:eastAsia="IRNazanin"/>
          <w:color w:val="111111"/>
          <w:sz w:val="28"/>
          <w:sz w:val="28"/>
          <w:szCs w:val="28"/>
          <w:rtl w:val="true"/>
          <w:lang w:bidi="fa-IR"/>
        </w:rPr>
        <w:t xml:space="preserve">علماء الدين وأساتذة الجامعات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من السنة والشيعة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شاركوا في ملتقى الطف العلمي والثقافي الدولي الذي دأبت على إقامته كلية الآداب في الجامعة المستنصرية ببغداد وعقدت دورته السادسة في الاسبوع الماضي تحت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نهضة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مقاومة </w:t>
      </w:r>
    </w:p>
    <w:p>
      <w:pPr>
        <w:pStyle w:val="BookText"/>
        <w:rPr/>
      </w:pPr>
      <w:r>
        <w:rPr>
          <w:rFonts w:ascii="IRNazanin" w:hAnsi="IRNazanin" w:eastAsia="IRNazanin"/>
          <w:color w:val="111111"/>
          <w:sz w:val="28"/>
          <w:sz w:val="28"/>
          <w:szCs w:val="28"/>
          <w:rtl w:val="true"/>
          <w:lang w:bidi="fa-IR"/>
        </w:rPr>
        <w:t>للإرهاب ودعوة للإصلاح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من الدروس التي استفدناها من ثورة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عدم اليأس من إصلاح الآخر وهدايته مهما اعتقدنا فيه التحجّر والانغلاق، لذا خطب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عاشوراء عدّة خطب في الجيش المعادي كما القى أصحابه كحبيب بن مظاهر وزهير بن القين ومسلم بن عوسجة المعروفين لدى أهل الكوفة بأنهم قمم في الدين والاخلاق والمعرفة عدة خطبٍ اخرى في القوم طمعاً في توبتهم وعودتهم الى الرشد والصلاح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وقبلهم قام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 المحاولة مع الخوارج قبل بدء معركة النهروان وحاججهم وبعث اليهم ابن عمه عبد الله بن عباس الموصوف بانه حَبر الامة وترجمان القرآن وكانت النتيجة توبة ثلثي جيش الخوارج – أي ستة آلاف من مجموع الجيش البالغ تسعة الاف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وتركهم للمعركة وهم المعروفون بالتكفير والتحجّر وحكمهم بالضلال واستحقاق القتل على كل من لا يعتنق عقيدتهم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الاسلام النقي لو عُرض بأصالته وقوة حججه قادرٌ على إعادة إنتاج عقول هؤلاء وإزالة ما علق في أذهانهم من أوهام وشبهات وضلالات ومساعدتهم على الاندماج من جديد في المجتمع وتطبيع حياتهم الاجتماعية، وحينئذٍ سنربح كثيراً بإعادتهم الى الصواب وحماية بلادنا وابنائنا وثرواتنا من التدمير والضياع في هذه الحروب العبثية التي يصنعها ويحرّكها اصحاب الأجندات الشيطانية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الشواهد التاريخية على هذه القدرة العظيمة للإسلام تأثر المغول </w:t>
      </w:r>
    </w:p>
    <w:p>
      <w:pPr>
        <w:pStyle w:val="BookText"/>
        <w:rPr/>
      </w:pPr>
      <w:r>
        <w:rPr>
          <w:rFonts w:ascii="IRNazanin" w:hAnsi="IRNazanin" w:eastAsia="IRNazanin"/>
          <w:color w:val="111111"/>
          <w:sz w:val="28"/>
          <w:sz w:val="28"/>
          <w:szCs w:val="28"/>
          <w:rtl w:val="true"/>
          <w:lang w:bidi="fa-IR"/>
        </w:rPr>
        <w:t xml:space="preserve">المتوحشين الذين هجموا على بلاد المسلمين وملأوا الارض والماء بجثث القتلى لكنهم بعد جيل واحد فقط من احتلال العاصمة الاسلامية بغداد دخلوا في الاسلام وحملوا رايته واعتنق كثيرٌ منهم مذهب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كثيراً من هؤلاء المخدوعين عادوا الى بلادهم نادمين ويحاول غيرهم التخلص من هذه الورطة التي وقعوا فيها بعد ان اطلعوا على وحشية زعمائهم وبراءة الاسلام من افعالهم</w:t>
      </w:r>
      <w:r>
        <w:rPr>
          <w:rStyle w:val="FootnoteAnchor"/>
          <w:rtl w:val="true"/>
        </w:rPr>
        <w:footnoteReference w:id="269"/>
      </w:r>
      <w:r>
        <w:rPr>
          <w:rFonts w:ascii="Amiri" w:hAnsi="Amiri" w:eastAsia="Amiri" w:cs="Amiri"/>
          <w:color w:val="111111"/>
          <w:sz w:val="28"/>
          <w:sz w:val="28"/>
          <w:szCs w:val="28"/>
          <w:rtl w:val="true"/>
          <w:lang w:bidi="ar-SA"/>
        </w:rPr>
        <w:t>وبعد ان اكتشفوا حقيقة امرهم وان الجهاد والدولة الإسلامية وامثالها من المصطلحات البرّاقة ماهي الا خدعة وغطاء للتغرير بشباب المسلمين بمساعدة شبكات دولية مموّلة بالأموال الطائلة، فإذا استطعنا نشر هذه الحقائق وتعزيزها بشهادات العائدين واضفناها الى محاولات الهداية والإصلاح التي أشّرناها فإننا سنتمكن بفضل الله ولطفه من إصلاح كثيرين بأذن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سماحته بان تكون الثقافة القرآنية هي المعتمدة في هذا الحوار قبل اي مصدر آخر لأن القرآن متفق عليه ولأن الاخر الذي يغسل أدمغة هؤلاء الشباب المغرر بهم يأتيهم من طريق فتح المدارس القرآنية وتعليم اللغة العربية فيخدعهم ويصوّر لهم انه أصل الاسلام ومعدنه وهو لا يُحسن من القرآن إلا شكله ورسمه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نهاية حديثه أشاد سماحته بإقامة مثل هذه المؤتمرات وهذه الفعاليات التي تعبّر عن قراءة واعية لنهضة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التقليل من شأن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باقي القراءات، فالحسين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حكراً على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مؤكداً في الوقت نفسه على أهمية النظر الى الطرق الاخرى في أحياء ذكرى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تفاعلنا مع يوم واحد من حياة الامام الحسين الشريفة وهو يوم عاشوراء أثمر عن هذا النتاج العظيم وهذه الاثار المباركة التي شهدها العالم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يمكن ان تفعل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من عمره الشريف اذا قرأناها من زوايا متعددة ؟ </w:t>
      </w:r>
      <w:bookmarkStart w:id="135" w:name="pg15412_210806"/>
    </w:p>
    <w:p>
      <w:pPr>
        <w:pStyle w:val="Heading2"/>
        <w:numPr>
          <w:ilvl w:val="1"/>
          <w:numId w:val="1"/>
        </w:numPr>
        <w:rPr/>
      </w:pPr>
      <w:bookmarkStart w:id="136" w:name="__RefHeading___Toc6414651_2142443653"/>
      <w:bookmarkStart w:id="137" w:name="_Toc46"/>
      <w:bookmarkEnd w:id="135"/>
      <w:bookmarkEnd w:id="136"/>
      <w:r>
        <w:rPr>
          <w:rtl w:val="true"/>
        </w:rPr>
        <w:t xml:space="preserve">خطاب المرحلة </w:t>
      </w:r>
      <w:r>
        <w:rPr/>
        <w:t>436</w:t>
      </w:r>
      <w:r>
        <w:rPr>
          <w:rtl w:val="true"/>
        </w:rPr>
        <w:t xml:space="preserve"> :(</w:t>
      </w:r>
      <w:r>
        <w:rPr>
          <w:rtl w:val="true"/>
        </w:rPr>
        <w:t>َويَضَعُ عَنْهُمْ إِصْرَهُمْ وَالأَغْلاَلَ الَّتِي كَانَتْ عَلَيْهِمْ</w:t>
      </w:r>
      <w:r>
        <w:rPr>
          <w:rtl w:val="true"/>
        </w:rPr>
        <w:t>)</w:t>
      </w:r>
      <w:bookmarkEnd w:id="137"/>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 عَنْهُمْ إِصْرَهُمْ وَالأَغْلاَلَ الَّتِي كَانَتْ عَلَيْهِمْ</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يبيّن هذا المقطع من الآية مظهراً من مظاهر الرحمة الالهية وصفة من صفات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وغرضاً من إرساله بهذه الشريعة السمحاء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 الوثيق لذا توصف علاقة الأرحام بالآصرة واستُعْمِلَ المصطلح في الكيمياء فيُقال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الآصرة الأيونية والآصرة التساهمية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على العهد والميثاق بالإصْر لأنه يشدّ صاحبه الى الالتزام 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أَأَقْرَرْتُمْ وَأَخَذْتُمْ عَلَى ذَلِكُمْ إِصْرِي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الشد الوثيق يشكّل عبئاً ثقيلاً ومشقةً على صاحبه اُطلِق الإصر على الحِملِ الشاق وما يحبس الشيء ويمنعه بالقوة، فالإصر هنا في الآية ما يثبّط الناس عن فعل الخيرات ويمنع من تحصيلهم الثواب</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القيود كما هو واضح، والمقصود بها هنا الأغلال المعنوية والعملية التي يشق عليهم تحملها والالتزام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وتعيق سعيهم لنيل </w:t>
      </w:r>
    </w:p>
    <w:p>
      <w:pPr>
        <w:pStyle w:val="BookText"/>
        <w:rPr/>
      </w:pPr>
      <w:r>
        <w:rPr>
          <w:rFonts w:ascii="IRNazanin" w:hAnsi="IRNazanin" w:eastAsia="IRNazanin"/>
          <w:color w:val="111111"/>
          <w:sz w:val="28"/>
          <w:sz w:val="28"/>
          <w:szCs w:val="28"/>
          <w:rtl w:val="true"/>
          <w:lang w:bidi="fa-IR"/>
        </w:rPr>
        <w:t>السعادة والفلاح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فيكون معنى الآية ان الهدف من الشريعة الالهية التي جاء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رفع وإزالة هذه الآصار والأغلال عن الناس ليعيشوا السماحة واليسر في حياتهم وليكونوا أحراراً في دنياهم غير مُكبلّين بالقيود التي تعيق حركتهم نحو الكمال والسعادة والفلاح ببركة إرسال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هذه الامة المرحومة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ويمكن ان نفهم عدة أشكال لهذه الأعباء والأغلال والمعوّقات التي 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بالشريعة الاسلامية لرفعها ووضعها عن الأمة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ألغى من حياتهم التشريعات الشاقة التي كتبت على الامم السابقة عقوبة لهم أو أنهم ابتدعوها من عندهم كاشتراط قتل النفس لصحة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فَتُوبُواْ إِلَى بَارِئِكُمْ فَاقْتُلُواْ 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قطع الاعضاء التي تقع في الخطيئة أو قرض موضع النجاسة من البدن والثوب أو صوم الوصال ونحو ذلك، هذه التي جمعها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وَلاَ تَحْمِلْ عَلَيْنَا إِصْراً كَمَا حَمَلْتَهُ عَلَى الَّذِينَ مِن قَبْلِنَا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الرهبنة والانعزال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وَرَهْبَانِيَّةً ابْتَدَعُوهَا مَا كَتَبْنَاهَا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حررهم من كل القيود والأغلال العقائدية والفكرية والنفسية والاجتماعية التي تصيب بصيرته بالغشاوة وتضرب على عقله بالقيود فيعمى عن رؤية الحق وتُكبّل إرادة الناس وتعيق حركة الاصلاح لأننا بعد ان عرفنا معنى الإصر والأغلال وأنها ما يمنع الناس عن الترقي والكمال فإذا هي تشمل كل ما يعيق هذه الحركة سواء كانت قيوداً للفكر أو السلوك أو الاعتقاد أو التعامل مع الآخرين وغير ذلك، فمن الأغلال العقائدية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الشرك والكفر </w:t>
      </w:r>
    </w:p>
    <w:p>
      <w:pPr>
        <w:pStyle w:val="BookText"/>
        <w:rPr/>
      </w:pPr>
      <w:r>
        <w:rPr>
          <w:rFonts w:ascii="Amiri" w:hAnsi="Amiri" w:eastAsia="Amiri" w:cs="Amiri"/>
          <w:color w:val="111111"/>
          <w:sz w:val="28"/>
          <w:sz w:val="28"/>
          <w:szCs w:val="28"/>
          <w:rtl w:val="true"/>
          <w:lang w:bidi="ar-SA"/>
        </w:rPr>
        <w:t>والإلحاد والوثنية، ومن الاغلال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والغفلة والتخلف والخرافة، ومن الأغلال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الطبقية والتمييز والاستكبار والاستضعاف والاستعباد والفقر والظلم والحرمان والموروثات والتقاليد البالية التي تكون حجر عثرة في طريق الاصلاح ، ومن الأغلال النفسية الحقد والكراهية والغرور والأنانية والتعصب سواء كان لأشخاص أو عشائر أو فِرَقْ أو أحزاب أو قوميات أو طوائف أو حتى مرجعيات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هذه كلها وغيرها مما يصدّ عن الحق ويضع غشاوة على بصيرته ويفسد فطرته ويعيق حركة التكامل ويمنع الانسان من اختيار الطريق الصحيح بحرية وارادة وموضوعية، وكيف يستطيع من كُبِّل بواحد أو أكثر من هذه القيود أن يصل الى الحق ويتعرف عليه فضلاً عن التوفيق للعمل به لذا 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أرنّي الحق حقاً وارزقني اتباعه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بالآصار والأغلال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الصعوبات والبلاءات التي تُصيب الانسان، فوضعها عن المسلمين يُراد منه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لهم الوسيلة التي تحميهم و تجنبُهم من هذه البلاءات والكوارث التي تصيب الناس عندما ينغمسون في المعاصي ويتمردون على السنن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فَبِمَا كَسَبَتْ أَيْدِيكُمْ وَيَعْفُو عَن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الرحمة الالهية التي جاء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للبشرية أنه علمهم كيف يخلصون أنفسهم ومجتمعاتهم من هذه البلاءات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كَانَتْ قَرْيَةٌ آمَنَتْ فَنَفَعَهَا إِيمَانُهَا إِلاَّ قَوْمَ يُونُسَ لَمَّا آمَنُواْ كَشَفْنَا عَنْهُمْ عَذَابَ الخِزْيِ فِي الْحَيَاةَ الدُّنْيَا وَمَتَّعْنَاهُمْ إِلَى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اعترف الغرب اليوم بعد عجزه عن إيقاف تمدد الأمراض الفتاكة كالإيدز وامثاله والصراعات التي تهلك الحرث والنسل بان العلاج الناجح </w:t>
      </w:r>
    </w:p>
    <w:p>
      <w:pPr>
        <w:pStyle w:val="BookText"/>
        <w:rPr/>
      </w:pPr>
      <w:r>
        <w:rPr>
          <w:rFonts w:ascii="Amiri" w:hAnsi="Amiri" w:eastAsia="Amiri" w:cs="Amiri"/>
          <w:color w:val="111111"/>
          <w:sz w:val="28"/>
          <w:sz w:val="28"/>
          <w:szCs w:val="28"/>
          <w:rtl w:val="true"/>
          <w:lang w:bidi="ar-SA"/>
        </w:rPr>
        <w:t>الوحيد هو بالعودة الى الإيمان بالله والقيم الروحية والمبادئ الانسانية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ومضافا الى ما تقدم من الوجوه ومستويات الفهم فأننا نستطيع ان نستخلص عدة دلالات من هذه الفقرة القرآنية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الشريعة الالهية توفر الحرية الحقيقية للإنسان لأنها تحرره من كل القيود والاغلال التي تكبّله، فهي تخل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 أولاً من عبودية نفسه الأمارة بالسوء التي تدعوه الى طاعة الشهوات والاهواء والانفعالات وهي لا عقل لها فتوقعه في المهالك وهذه نتيجة حتمية لا تحتاج الى دليل لأن الواقع المزري للبعيدين عن القانون الالهي شاهد على ذلك، وتخل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ّصه ثانياً من عبودية غيره من بني جنسه من البشر كالحكام المستبدين والطواغيت وسدنة المعابد وأدعياء العناوين المقدسة المتاجرين بالدين من أجل الدنيا وحيازة المغانم والمصالح لذواتهم على حساب الناس، وتحرّره من القلق والأوهام والضيق والاضطراب وكل الضغوط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فالحرية بمعناها الانساني النبيل تحققها الشريعة الالهية الحقّة أما الابتعاد عنها فيؤدي الى الشقاء والهلاك والالم في الدنيا قبل الاخرة، وليست الحرية بمعنى الانفلات والتمرد على السنن الإلهية الحاكمة في الكون والانسان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الشريعة المباركة دليل على صدق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دعواه بأنه مُرسل من الله تبارك وتعالى لهداية البشر وإصلاحهم، لأنه حارب كل تلك الأغلال والآصار وسعى بكل جهده لتخليص الناس منها فدعا الناس الى توحيد الخالق العظيم ونبذ كل الالهة المصطنعة ووضع لهم قوانين العدالة والمساواة بين الناس جميعاً أمام القانون وحارب الطبقية والتمييز ونشر الأخلاق والفضيلة </w:t>
      </w:r>
    </w:p>
    <w:p>
      <w:pPr>
        <w:pStyle w:val="BookText"/>
        <w:rPr/>
      </w:pPr>
      <w:r>
        <w:rPr>
          <w:rFonts w:ascii="Amiri" w:hAnsi="Amiri" w:eastAsia="Amiri" w:cs="Amiri"/>
          <w:color w:val="111111"/>
          <w:sz w:val="28"/>
          <w:sz w:val="28"/>
          <w:szCs w:val="28"/>
          <w:rtl w:val="true"/>
          <w:lang w:bidi="ar-SA"/>
        </w:rPr>
        <w:t xml:space="preserve">ونهى عن الفحشاء والمنكر والبغي والظلم، وحثَّ على العلم والمعرفة بشكل مذهل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كان مدعياً بغير حق ويبتغي بدعواه الوصول الى السلطة والنفوذ وحيازة الدنيا لأستعبدَ الناس واستأثرَ بخيراتهم و لأبقاهم على قيود الجهل والغفلة والتخلف ليسيطر عليهم ويتمكن من مقدراتهم كما يفعل كل الطغاة والمستبدين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معيار ينفع في تمييز القيادات الحقة في كل المجالات واولها القيادات الدينية التي يفترض انها تمثل نيابة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القرآن الكريم ومنه هذه الآية عامُ شاملٌ لكل البشر وخالدٌ الى قيام يوم الساعة ولا يمكن تحجيم دوره بفترة نزوله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الآية فيها وعد وترغيب وتطمين للمؤمنين بأنهم إذا امنوا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وأتبعوا تعاليمه واستقاموا على دينه فان الله تعالى سيرفع عنهم الكثير من الصعوبات والمكاره والبلاءات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وسيضع عنهم هذه الأغلال والاصار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وسيرحمهم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الفقرة من الآية الكريمة تعرّفنا على جانب مشرق من 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وثمرات شريعته المباركة إذ لولا كونه رحيماً شفيقاً ودوداً له أخلاق عظيمة لما استطاع تأدية هذا الدور المبارك في رحمة العباد، وبهذه المعرفة نزداد حباً لأن المعرفة تولد الحب، وهل يمكن أن يحب الانسان شيئاً يجهله ولا يعرف عنه شيئا، والحب يحرّك نحو اتباع المحبوب وهو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الآية والمعرفة التي استخلصناها منها 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مسؤولية إعانة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تحقيق أهدافه المذكورة وهي وضع الآصار والأغلال عن الامة وتحريرها من قيودها من خلال تفعيل فريضة الأمر بالمعروف والنهي عن المنكر لمساعدة الناس على إزالة هذه الآصار والأغلال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والشاهد على ذلك أن نفس هذه الآية تضمّنت دعوة مباشرة لاتباعه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ليعينوه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رسالته الخالدة فيقع اجرهم على الله تبارك وتعالى وعلى رسوله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في ذيل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فَالَّذِينَ آمَنُوا بِهِ وَعَزَّرُوهُ وَنَصَرُوهُ وَاتَّبَعُوا النُّورَ الَّذِي أُنْزِلَ مَعَهُ أُولَئِكَ هُمُ الْمُفْلِحُونَ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الآية وسائر آيات القرآن الكريم ليست خاصة بأصحابه الذين كانوا معه، بل تشمل كل المؤمنين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نهاية الدنيا، وهم جميعا مطالبون بهذه النصرة والمؤازرة والإعانة، وتختم الآية بقول حازم وهو أن هؤلاء الذين يجمعون هذه الأوصاف هم المفلحون لا غيرهم لأنها ظاهرة في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أعاننا الله تعالى وجميع المؤمنين على أن نكون بهذه الصفات بلطفه وكرمه</w:t>
      </w:r>
      <w:r>
        <w:rPr>
          <w:rFonts w:eastAsia="IRNazanin" w:cs="IRNazanin"/>
          <w:color w:val="111111"/>
          <w:sz w:val="28"/>
          <w:szCs w:val="28"/>
          <w:rtl w:val="true"/>
          <w:lang w:bidi="fa-IR"/>
        </w:rPr>
        <w:t xml:space="preserve">. </w:t>
      </w:r>
      <w:bookmarkStart w:id="138" w:name="pg15412_210812"/>
    </w:p>
    <w:p>
      <w:pPr>
        <w:pStyle w:val="Heading2"/>
        <w:numPr>
          <w:ilvl w:val="1"/>
          <w:numId w:val="1"/>
        </w:numPr>
        <w:rPr/>
      </w:pPr>
      <w:bookmarkStart w:id="139" w:name="__RefHeading___Toc6414653_2142443653"/>
      <w:bookmarkStart w:id="140" w:name="_Toc47"/>
      <w:bookmarkEnd w:id="138"/>
      <w:bookmarkEnd w:id="139"/>
      <w:r>
        <w:rPr>
          <w:rtl w:val="true"/>
        </w:rPr>
        <w:t xml:space="preserve">خطاب المرحلة </w:t>
      </w:r>
      <w:r>
        <w:rPr/>
        <w:t>437</w:t>
      </w:r>
      <w:r>
        <w:rPr>
          <w:rtl w:val="true"/>
        </w:rPr>
        <w:t xml:space="preserve"> :</w:t>
      </w:r>
      <w:r>
        <w:rPr>
          <w:rtl w:val="true"/>
        </w:rPr>
        <w:t xml:space="preserve">تتويج زوار العسكريين في يوم تتويج الامام المهدي </w:t>
      </w:r>
      <w:r>
        <w:rPr>
          <w:rtl w:val="true"/>
        </w:rPr>
        <w:t>(</w:t>
      </w:r>
      <w:r>
        <w:rPr>
          <w:rtl w:val="true"/>
        </w:rPr>
        <w:t>علیه السلام</w:t>
      </w:r>
      <w:r>
        <w:rPr>
          <w:rtl w:val="true"/>
        </w:rPr>
        <w:t>)</w:t>
      </w:r>
      <w:bookmarkEnd w:id="140"/>
    </w:p>
    <w:p>
      <w:pPr>
        <w:pStyle w:val="BookText"/>
        <w:rPr/>
      </w:pPr>
      <w:r>
        <w:rPr>
          <w:rFonts w:ascii="IRNazanin" w:hAnsi="IRNazanin" w:eastAsia="IRNazanin"/>
          <w:color w:val="111111"/>
          <w:sz w:val="28"/>
          <w:sz w:val="28"/>
          <w:szCs w:val="28"/>
          <w:rtl w:val="true"/>
          <w:lang w:bidi="fa-IR"/>
        </w:rPr>
        <w:t xml:space="preserve">خطاب المرحلة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تتويج زوار العسكريين في يوم تتويج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إنتهت مراسيم زيارة الإمامين العسكريين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سامراء إحياءً لذكرى استشهاد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بمشاركة عشرات الآلاف من المؤمنين الموالين لأهل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ينبغي لهذا الحدث أن يمرّ دون الإشادة بالجهود الاستثنائية والتضحيات النفيسة التي قدمتها القوات المسلحة والمتطوعون الأبطال الغيارى في تأمين الطريق وجوانبه ومدينة سامراء ومحيطها، وكذا جهود المسؤولين المعنيين بإدارة الروضة العسكرية وكل المساهمين في تهيئة الخدمات والنقل وسائر احتياجات الزّوار، وقد كان الجميع متواجدين في الميدان ويواصلون الليل بالنهار، على مدى عدة ايام حتى خرجت المناسبة بهذا الشكل بلطف الله تبارك وتعالى</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لكننا في يوم تتويج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بنور القيام بالإمامة بعد استشهاد أبيه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وسرور كلّ المظلومين والمستضعفين وطالبي العدالة والتواقين للكمال والسموّ يجب أن نتوّج المشاركين في هذه الزيارة </w:t>
      </w:r>
    </w:p>
    <w:p>
      <w:pPr>
        <w:pStyle w:val="BookText"/>
        <w:rPr/>
      </w:pPr>
      <w:r>
        <w:rPr>
          <w:rFonts w:ascii="IRNazanin" w:hAnsi="IRNazanin" w:eastAsia="IRNazanin"/>
          <w:color w:val="111111"/>
          <w:sz w:val="28"/>
          <w:sz w:val="28"/>
          <w:szCs w:val="28"/>
          <w:rtl w:val="true"/>
          <w:lang w:bidi="fa-IR"/>
        </w:rPr>
        <w:t xml:space="preserve">بتاج الفخر والشجاعة والفداء والانتصار والولاء الصادق لأهل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ذَلِكَ فَلْيَتَنَافَسِ الْمُتَنَافِسُونَ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المطففين</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لأنهم تحملوا الصعوبات وتحدّوا الإرهاب المتوحش الذي يرتعد من مجرد ذكر اسمه أعتى الطواغيت، وقطعوا طريقا مليئةً بالألغام ويحيطها القتل والتدمير، وأبى كثير منهم إلا أن يقطعوا المسافة بين الروضة الكاظميّة المطهّرة الى الروضة العسكريّة المطهّرة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وهي حوالي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كيلومتراً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مشياً على الأقدام وهم معرّضون طول الطريق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شمال بغداد وحزامها الى جنوب سامراء وتخومها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لاستهداف القتلة عن قرب بالعمليات الانتحارية والأسلحة الرشاشة أو عن بعد بالقذائف الصاروخية والأسلحة المتوسطة والمتابعون للأحداث يعلمون معنى هذا 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فبينما يتحصّن المقاتلون الأشدّاء من جيوش العالم بالخنادق والسواتر والآليات المدرّعة او الانبطاح على الارض تفادياً للنيران وهم ثابتون في أماكنهم أو يتقدمون أمتاراً قليلةً، زحف المؤمنون الموالون رجالاً ونساءً وأطفالاً مرفوعي الرؤوس منتصبي القامات يسيرون بسكينةٍ ووقار مائة وخمسة وعشرين كيلومترا وترفرف بأيديهم أعلام النصر والثبات والإقدام ورايات الولاء والمودّة، وقد يرى احدهم إطلاقات النار تصيب من يسير الى جانبه فيُستشهد أو يُصاب ويمضي هو في طريقه الى الأمام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رفع هؤلاء الأبطال رؤوس العراقيين وجميع الموالين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أنحاء العالم عاليةً وعلّموا شعوب العالم دروس الصبر والمصابرة والجهاد والانتصار على النفس قبل الأعداء لتثبيت المبادئ الإنسانية العليا ورجم شياطين </w:t>
      </w:r>
    </w:p>
    <w:p>
      <w:pPr>
        <w:pStyle w:val="BookText"/>
        <w:rPr/>
      </w:pPr>
      <w:r>
        <w:rPr>
          <w:rFonts w:ascii="Amiri" w:hAnsi="Amiri" w:eastAsia="Amiri" w:cs="Amiri"/>
          <w:color w:val="111111"/>
          <w:sz w:val="28"/>
          <w:sz w:val="28"/>
          <w:szCs w:val="28"/>
          <w:rtl w:val="true"/>
          <w:lang w:bidi="ar-SA"/>
        </w:rPr>
        <w:t>الإرهاب والتكفير والتجهيل والأنانية واستعباد الشعوب ومصادرة حريات الناس وكرامتهم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وندعو الشعب العراقي الذي سطّر هذه الملاحم أن لا يسمح للأجنبي وعملائه أياً كان ممن وجد شبراً على هذه الارض المباركة وشارك بشكل أو بآخر في مواجهة الإرهاب العاتي أن يصادر انتصاراتهم وينسبها الى نفسه، وليحتقر كل ادّعاءات ومزاعم هذا وذاك بأنه هو الذي صدّ الارهاب وقضى عليه وهو الذي حمى مدن العراق وأهلها من السقوط بأيدي الإرهابيين، وإن كنّا نقدّر جهود كل الذين مدّوا يد العون الى العراقيين في هذه المحنة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تَبْخَسُواْ النَّاسَ أَشْيَاءهُمْ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هذه المساهمة مهما كان حجمها لا يجوز أن تصادر حقّ العراقيين وزهو انتصاراتهم وزخم تضحياتهم وجهودهم الجبّارة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فليحذر العراقيون الأبطال من هذه الادعاءات لأنها تقلل من همّتهم وثقتهم بالنفس وتُشعرهم بالإحباط وتجعلهم اُجراء للغير مع أنهم هم الذين يعيشون المعاناة ويقدمون التضحيات</w:t>
      </w:r>
      <w:r>
        <w:rPr>
          <w:rFonts w:eastAsia="Amiri" w:cs="Amiri" w:ascii="Amiri" w:hAnsi="Amiri"/>
          <w:color w:val="111111"/>
          <w:sz w:val="28"/>
          <w:szCs w:val="28"/>
          <w:rtl w:val="true"/>
          <w:lang w:bidi="ar-SA"/>
        </w:rPr>
        <w:t xml:space="preserve">. </w:t>
      </w:r>
      <w:bookmarkStart w:id="141" w:name="pg15412_210815"/>
    </w:p>
    <w:p>
      <w:pPr>
        <w:pStyle w:val="Heading2"/>
        <w:numPr>
          <w:ilvl w:val="1"/>
          <w:numId w:val="1"/>
        </w:numPr>
        <w:rPr/>
      </w:pPr>
      <w:bookmarkStart w:id="142" w:name="__RefHeading___Toc6414655_2142443653"/>
      <w:bookmarkStart w:id="143" w:name="_Toc48"/>
      <w:bookmarkEnd w:id="141"/>
      <w:bookmarkEnd w:id="142"/>
      <w:r>
        <w:rPr>
          <w:rtl w:val="true"/>
        </w:rPr>
        <w:t xml:space="preserve">خطاب المرحلة </w:t>
      </w:r>
      <w:r>
        <w:rPr/>
        <w:t>438</w:t>
      </w:r>
      <w:r>
        <w:rPr>
          <w:rtl w:val="true"/>
        </w:rPr>
        <w:t xml:space="preserve"> :</w:t>
      </w:r>
      <w:r>
        <w:rPr>
          <w:rtl w:val="true"/>
        </w:rPr>
        <w:t>هُوَ أَنشَأَكُم مِّنَ الأرض وَاسْتَعْمَرَكُمْ فِيهَا</w:t>
      </w:r>
      <w:bookmarkEnd w:id="143"/>
    </w:p>
    <w:p>
      <w:pPr>
        <w:pStyle w:val="Heading3"/>
        <w:numPr>
          <w:ilvl w:val="2"/>
          <w:numId w:val="1"/>
        </w:numPr>
        <w:rPr/>
      </w:pPr>
      <w:bookmarkStart w:id="144" w:name="__RefHeading___Toc6414657_2142443653"/>
      <w:bookmarkStart w:id="145" w:name="_Toc49"/>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أَنشَأَكُم مِّنَ الأرض وَاسْتَعْمَرَكُمْ فِيهَا</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ثَمُودَ أَخَاهُمْ صَالِحاً قَالَ يَا قَوْمِ اعْبُدُواْ اللّهَ مَا لَكُم مِّنْ إِلهٍ غَيْرُهُ هُوَ أَنشَأَكُم مِّنَ الأرض وَاسْتَعْمَرَكُمْ فِيهَا فَاسْتَغْفِرُوهُ ثُمَّ تُوبُواْ إِلَيْهِ إِنَّ رَبِّي قَرِيبٌ مُّجِيبٌ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الفقرة من الآية تبيّن واحدة من قواعد الرؤية القرآنية لدور الانسان في الحياة وعلاقته بما حوله، فتكون أساسا ومنطلقا لسلوكه وبرنامجه في الحياة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استفعل والمعروف في معناها انها طلب الفعل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الإخراج، ويمكن ان يكون لها عدّة معانٍ اخرى، فتأتي بمعنى الفعل الثلاثي المجرد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معنى الآية أن الله تعالى خلقكم من الأرض واستعمركم فيها أي طلب منكم اعمارها وفوّض اليكم أمر إصلاحها والانتفاع بها، أو أنه تعالى عمّركم فيها أي جعل لكم أعماراً مديدة فيها لأن إعمار الأرض يحتاج الى عمر مديد، ولو كانت الأعمار قصاراً لما استطعنا إنجاز شيء، 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تعالى اعطاكم قدرات وجعلكم بوضع تقدرون فيه على الإعمار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والعمارة نقيض الخراب، وهي تعني جعل الشيء واستعماله على النحو الذي ينتفع به ويحقق الغرض منه، وهي لكل شيء بما يناسبه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فالعمارة تحويل الأرض الى حال تصلح بها أن يُنتفع من فوائدها المترقّبة منها كعمارة الدّار للسُكنى والمسجد للعبادة والزرع للحرث والحديقة لاجتناء فاكهتها والتنزه فيها، والإستعمار هو طلب العمارة بان يطلب من الإنسان أن يجعل الأرض عامرة تصلح لأن ينتفع بما يطلب من فوائدها</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ولان الغرض من وجودنا على هذه الارض إعمارها فان وظيفة كل فرد هو اعمار واصلاح ما يقع في دائرة مسؤوليته، فربّ الاسرة يعمر اسرته ومدير المدرسة يعمر طلابه، والقائد يعمر اتباعه ومريديه وهكذا القائد السياسي، لذا جعل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الوظائف المهمة للحاكم عمارة الأرض،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عهده الذي كتبه لمالك الأشتر لمّا ولاّه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نظرك في عمارة الأرض أبلغ من نظرك في استجلاب الخراج، لأن ذلك لا يدرك الاّ بالعمارة، ومن طلب الخراج بغير عمارةٍ أخرب البلاد وأهلك العباد، ولم يستقمْ أمرُه الاّ قليلاً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يثقُلن عليك شيءٌ خفّفت به المؤونة عنهم فإنه ذخر يعودون به عليك في عمارة بلادك وتزيين ولايتك</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ملاحظة عدة امور في الآية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يذكِّر عباده بنعمه العظيمة عليهم وذلك لأنه خلقهم من نفس هذه الأرض مباشرة –كخلقه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أوانه خلق الانسان من نفس </w:t>
      </w:r>
    </w:p>
    <w:p>
      <w:pPr>
        <w:pStyle w:val="BookText"/>
        <w:rPr/>
      </w:pPr>
      <w:r>
        <w:rPr>
          <w:rFonts w:ascii="Amiri" w:hAnsi="Amiri" w:eastAsia="Amiri" w:cs="Amiri"/>
          <w:color w:val="111111"/>
          <w:sz w:val="28"/>
          <w:sz w:val="28"/>
          <w:szCs w:val="28"/>
          <w:rtl w:val="true"/>
          <w:lang w:bidi="ar-SA"/>
        </w:rPr>
        <w:t>عناصر الأرض ومكوناتها وغذائها ومع ذلك فانه أعطاهم هذا التكريم العظيم وفضّلهم على مخلوقاته ومكّنهم من هذه الأرض ليعمروها واستخلفهم عليها كجنس بشري أو كأفراد باعتبار أنهم يخلفون من سبقهم في التملّك والاستيلاء والاعمار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الآية بيان لحقيقة اعتقادية وزجرٌ وتوبيخٌ وردع للذين تركوا عبادة الله تعالى وأطاعوا أهواءهم وزيّن لهم الشياطين عبادة آلهة وهمية من دون الله تعالى، فيلفت نظرهم الى أن فعلهم مثيرٌ للسخرية حين مكّنهم الله تعالى من الأرض واستعمرهم فيها والآية تفيد الحصر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أنه تعالى وحده الذي أنشاءكم وهيأكم لأن تنتفعوا بهذه الأرض بما ينفعكم في حياتكم وتحتاجون اليه ولا تحتاجون الى غيره تعالى، لكن المؤسف أن هؤلاء البشر يتسافلون ويجعلون مما صنعت ايديهم آلهة يعبدونها، ويعتبرونها اربابا تدّبر شؤونهم من الرزق والحياة والضر والنفع باعتبار انهم لا يناقشون حقيقة ان الله تعالى هو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السَّمَاوَاتِ وَالْأَرْضَ لَيَقُولُنَّ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يعتقدون انه سبحانه فوّض تدبير شؤون الكون الى اولئك الارباب الوهميين، فالآية تدعوهم الى ان يثوبوا لرشدهم لان تلك الارباب لو كانت مدبرة لشؤونكم لكان لها دور في تهيئة مستلزمات الحياة في الارض والسماء والهواء والشمس وكل شيء، وانتم تعترفون بانها لا يد لها في ذلك كله لذا جاء بعد هذه الفقرة من الآية مباشرة الأمر بالاستغفار والتوبة من هذه الاوهام والخيالات الفاسدة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فوّض أمر إعمار الأرض الى الانسان وهيّأ له الوسائل </w:t>
      </w:r>
    </w:p>
    <w:p>
      <w:pPr>
        <w:pStyle w:val="BookText"/>
        <w:rPr/>
      </w:pPr>
      <w:r>
        <w:rPr>
          <w:rFonts w:ascii="Amiri" w:hAnsi="Amiri" w:eastAsia="Amiri" w:cs="Amiri"/>
          <w:color w:val="111111"/>
          <w:sz w:val="28"/>
          <w:sz w:val="28"/>
          <w:szCs w:val="28"/>
          <w:rtl w:val="true"/>
          <w:lang w:bidi="ar-SA"/>
        </w:rPr>
        <w:t>والظروف التي تعينه على ذلك وطلب أن يفكّر ويبحث ويسعى وينتج، وبدون ذلك لا يحصل إعمار ولا يستفيد من منابع الرفاه والسعادة الموجودة في هذه الأرض ويكون من الخاسرين، فلا اتكالية ولا تقاعس ولا كسل وإنما لابد من العمل والله تعالى يبارك فيه ويؤتي ثماره بلطفه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 الإنسان مأمور بان يتخلّق بأخلاق الله تعالى</w:t>
      </w:r>
      <w:r>
        <w:rPr>
          <w:rStyle w:val="FootnoteAnchor"/>
          <w:rtl w:val="true"/>
        </w:rPr>
        <w:footnoteReference w:id="275"/>
      </w:r>
      <w:r>
        <w:rPr>
          <w:rFonts w:ascii="Amiri" w:hAnsi="Amiri" w:eastAsia="Amiri" w:cs="Amiri"/>
          <w:color w:val="111111"/>
          <w:sz w:val="28"/>
          <w:sz w:val="28"/>
          <w:szCs w:val="28"/>
          <w:rtl w:val="true"/>
          <w:lang w:bidi="ar-SA"/>
        </w:rPr>
        <w:t xml:space="preserve">كما في الحديث الشريف وفي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الْمَثَلُ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مأمورون بأن نُقيم الدين والسنن الإلهية وهذا يوجب علينا أن نعطي الفرصة الكاملة لكل فرد أو مؤسسة أو مجتمع ونهيئ الأسباب والإمكانيات لكي يعمّروا الأرض بالحياة وينتفعوا من الخيرات المتاحة لهم على كلِّ الأصعدة سواء على الصعيد العلمي او الإقتصادي او السياسي أو الديني أو الإجتماعي وغير ذلك، بالتصويت لهم اذا توقفت المسالة على الانتخاب، او بوضع الرجل المناسب في المكان المناسب بالتعيين او بتقديم الدعم المادي والمعنوي لأي مشروع مثمرٍ او فكرة مفيدة او مؤسسة نافعة ونحو ذلك</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الإستعمار مصطلح قرآني مثمر وإيجابي ويُغني الحياة بالخير، لكن الدول المستكبرة اختطفته وحوّلته الى معنى معاكس يتضمن القتل والتدمير والخراب والاستحواذ على ثروات الشعوب وتجويعهم والاستيلاء على زمام الامور في بلدانهم، ككثير من المصطلحات التي شوهوها كالحرية التي تعني الانعتاق من اغلال الاهواء والشهوات والتعصّب والعبودية الخالصة لله تعالى </w:t>
      </w:r>
    </w:p>
    <w:p>
      <w:pPr>
        <w:pStyle w:val="BookText"/>
        <w:rPr/>
      </w:pPr>
      <w:r>
        <w:rPr>
          <w:rFonts w:ascii="Amiri" w:hAnsi="Amiri" w:eastAsia="Amiri" w:cs="Amiri"/>
          <w:color w:val="111111"/>
          <w:sz w:val="28"/>
          <w:sz w:val="28"/>
          <w:szCs w:val="28"/>
          <w:rtl w:val="true"/>
          <w:lang w:bidi="ar-SA"/>
        </w:rPr>
        <w:t xml:space="preserve">فأصبحت تعني عندهم الانفلات من كل الضوابط الاخلاقية أو السياسة التي تعني رعاية مصالح البلاد والعباد وصلاح امورهم ونصف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كما ورد في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ساسة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لكنهم وظّفوها لمآربهم الخبيثة المعادية للإنسانية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 من الإلتفات الى الجوانب المعنوية للإعمار لأن الله تعالى أنشأ لنا هذه الأبدان لتكون وسيلة لتكامل النفس والعقل وسمو الرّوح، فالبدن هو أرض النفس الذي أنشأه الله تعالى لإعمارها بطاعة الله تعالى وعلى هذا فان إعمار الأرض لابد أن يكون مقترنا بنية التقرب الى الله تعالى لأن الإعمار الحقيقي هو ملئ القلب بحب الله تعالى وذكره وتحلية النفس بالفضائل وتهذيبها من الرذائل والأغلال والآصار، فالأمر بالإعمار إنما يُراد منه تهيئة أسباب الطاعة والتمكين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 كلّما كانت الأسباب المساعدة على الطاعة متوفرة كان إقبال النفس عليها أكثر فعوالم الإنسان مترابطة، كما قيل في المثل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السليم في الجسم السليم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وكما ان الارض مستودع لكثير من الخيرات وعلى الانسان ان يستصلحها ويستعمرها ليستخرجها، فكذلك طاقات الانسان لا حدود لها لو احسن تفجيرها، وتشهد وقائع كثيرة بذلك كقلع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 خيبر التي عجز اربعون شخصا عن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وخذ مثالا قريبا من مسيرة الموالين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يقطعون مسافة اكثر من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كيلومترا مشيا في ظروف جوية قاسية وتهديدات ارهابية جديّة من دون اصطحاب طعام او فراش، فحبّهم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وولاؤهم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 فجّر طاقات يجدونها </w:t>
      </w:r>
      <w:bookmarkStart w:id="146" w:name="pg15412_210820"/>
    </w:p>
    <w:p>
      <w:pPr>
        <w:pStyle w:val="BookText"/>
        <w:rPr/>
      </w:pPr>
      <w:bookmarkEnd w:id="146"/>
      <w:r>
        <w:rPr>
          <w:rFonts w:ascii="IRNazanin" w:hAnsi="IRNazanin" w:eastAsia="IRNazanin"/>
          <w:color w:val="111111"/>
          <w:sz w:val="28"/>
          <w:sz w:val="28"/>
          <w:szCs w:val="28"/>
          <w:rtl w:val="true"/>
          <w:lang w:bidi="fa-IR"/>
        </w:rPr>
        <w:t xml:space="preserve">مستحيلة التحقق في غير هذا الحافز، وكسير بعض الاخوة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كيلومترا من الامامين الكاظمين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مشهد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ارض مجهولة لهم وظروف جوية صعبة ويمرّون بمناطق فيها وحوش مفترسة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تعالى خلقنا من الأرض، فالأرض سابقة بوجودها علينا، وقد سخّرها الله تبارك وتعالى لنفعنا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الَّذِي خَلَقَ لَكُم مَّا فِي الأرض جَمِيعاً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الله تعالى سابقةٌ على وجودنا وهو جلّت آلآؤه المبتدئ بالفضل وبالنعم، والدرس الذي نستفيده هو أن نبادر نحن بالعطاء للأخرين قبل أن نتوقع منهم تقديم شيء من الخير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 معنى اعمار الارض يتحقق بجعلها على نحو مثمر ينتفع به، كما تقدم في التعريف فإذن هو يشمل كل نواحي الحياة لكلٍ بحسبه، فهناك الإعمار السياسي والإقتصادي والإجتماعي والزراعي والعلمي وغير ذلك، لأنها كلها تساهم في تحقيق هذا المعنى فكأن الإعمار مرادفٌ للإصلاح أو هو نتيجته</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6414659_2142443653"/>
      <w:bookmarkStart w:id="148" w:name="_Toc50"/>
      <w:bookmarkEnd w:id="147"/>
      <w:r>
        <w:rPr>
          <w:rtl w:val="true"/>
        </w:rPr>
        <w:t xml:space="preserve">الإمام الحسين </w:t>
      </w:r>
      <w:r>
        <w:rPr>
          <w:rtl w:val="true"/>
        </w:rPr>
        <w:t>(</w:t>
      </w:r>
      <w:r>
        <w:rPr>
          <w:rtl w:val="true"/>
        </w:rPr>
        <w:t>عليه السلام</w:t>
      </w:r>
      <w:r>
        <w:rPr>
          <w:rtl w:val="true"/>
        </w:rPr>
        <w:t xml:space="preserve">) </w:t>
      </w:r>
      <w:r>
        <w:rPr>
          <w:rtl w:val="true"/>
        </w:rPr>
        <w:t>وارث الاعمار الشامل</w:t>
      </w:r>
      <w:r>
        <w:rPr>
          <w:rtl w:val="true"/>
        </w:rPr>
        <w:t>:</w:t>
      </w:r>
      <w:bookmarkEnd w:id="14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لذلك فان شريعة الاسلام وهي خاتمة الشرائع الالهية واكملها لم تكتف بالإعمار والاصلاح الديني وانما عمّت بقوانينها واحكامها كل شؤون الحياة وقضايا الناس، وقد عبَّر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الانبياء وحامل رسالاتهم كلها عن هذا المشروع الإعماري الشامل وأشار في كلماته الشريفة الى كل هذه المجالات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ففي مجال الاعمار والاصلاح الديني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لم أخرج أشِراً ولا بَطِراً ، ولا مُفسِداً ولا ظَالِماً ، وإنَّما خرجتُ لطلب الإصلاح في أمَّة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أريدُ أنْ آمُرَ بالمعروفِ وأنْهَى عنِ المنكر ، وأسيرُ بِسيرَةِ جَدِّي ، وأبي علي بن أبي طَالِب ع</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مجال الاعمار القانوني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أدعوكم إلى كتاب الله وسنّة نبيّه، فإنّ السنة قد اُميتت والبدعة قد اُحييت، وإن تسمعوا قولي وتطيعوا أمري أهدكم سبيل الرشاد</w:t>
      </w:r>
      <w:r>
        <w:rPr>
          <w:rFonts w:eastAsia="IRNazanin" w:cs="IRNazanin"/>
          <w:color w:val="111111"/>
          <w:sz w:val="28"/>
          <w:szCs w:val="28"/>
          <w:rtl w:val="true"/>
          <w:lang w:bidi="fa-IR"/>
        </w:rPr>
        <w:t>)</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هؤلاء الطغاة عطّلوا العمل بالدستور والقانون فالامام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يدعوهم الى العودة الى العمل بالدستور –وهو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والقوانين المبيّنة له –وهي السنة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مجال الاعمار السياسي وبيان صفات المستحقين للإمامة والقيادة وولاية امور الأمة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فلعمري ما الامام الا العامل بالكتاب، والآخذ بالقسط، والدائن بالحق والحابس نفسه على ذات لله</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الخراب والفساد الاقتصادي والاجتماعي والاخلاقي والديني وضياع الحقوق والعدالة يرجع الى ولاية القادة غير الشرعيين لأمور الناس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حمّله كل افراد الامة مسؤولية التغيير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رأى سُلطاناً جائِراً مُستحلاً لحرم الله، أو تاركاً لعهد الله، ومُخالِفاً لسنّةِ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فََعَمِلَ في عبادِ الله بالإثمِ والعدوانِ، ثم لم يُغيّرْ عليهِ بقولٍ ولا فعلٍ، كان حَقّاً </w:t>
      </w:r>
    </w:p>
    <w:p>
      <w:pPr>
        <w:pStyle w:val="BookText"/>
        <w:rPr/>
      </w:pPr>
      <w:r>
        <w:rPr>
          <w:rFonts w:ascii="Amiri" w:hAnsi="Amiri" w:eastAsia="Amiri" w:cs="Amiri"/>
          <w:color w:val="111111"/>
          <w:sz w:val="28"/>
          <w:sz w:val="28"/>
          <w:szCs w:val="28"/>
          <w:rtl w:val="true"/>
          <w:lang w:bidi="ar-SA"/>
        </w:rPr>
        <w:t>على الله أن يُدخِله مَدخلَه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عَلمتُم أنَّ هؤلاء لَزِموا طاعةَ الشيطانِ وتَولَوا عن طاعةِ الرحمنِ، وأظهرُوا الفسادَ وعطلّوا الحدودَ واستأثَروا بالفيء، وأحَلّوا حرامَ اللَّهِ وحَرَّموا حلالَهُ، وأنا أحقُّ من غيري بهذا الأمر لقرابتي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أولى من قام بنصرة دين الله وإعزاز شرعه والجهاد في سبيله، لتكون كلمة الله هي العليا</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بعينه هو مشروع الامام 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ادخره الله تعالى لإقامة الحق والعدل وارساء قواعد الدولة الكريمة العامرة بالخيرات والبركات والعزة والكرامة، كما ورد في دعاء الافتتاح لليالي شهر رمضان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اِلَيْكَ في دَوْلَة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تكون الدولة كريمة الا اذا سادها الاعمار والاصلاح في جميع المجالات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ننهي الموسم الحسيني لشهري محرم وصفر لابد ان نقف ونراجع ونحلل مقدار استفادتنا من اقامة الشعائر الحسينية، كما امرنا الائمة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طاعة، كالصلاة حينما جعل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مقياسا لقبولها والانتفاع بها وهو مقدار نهيها عن الفحشاء والمنكر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فدرجة استفادتنا من النهضة الحسينية المباركة يحددها مقدار نجاحنا في انجاز الرسالة الحسينية المباركة وتحقيق الاعمار في نواحي الحياة الانسانية الكريمة</w:t>
      </w:r>
      <w:r>
        <w:rPr>
          <w:rFonts w:eastAsia="Amiri" w:cs="Amiri" w:ascii="Amiri" w:hAnsi="Amiri"/>
          <w:color w:val="111111"/>
          <w:sz w:val="28"/>
          <w:szCs w:val="28"/>
          <w:rtl w:val="true"/>
          <w:lang w:bidi="ar-SA"/>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نفس الدرجة التي نستحقها في اختبار التمهيد للظهور المبارك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الرسالة واحدة والغرض واحد، فلنراجع انفسنا ونقّيم افعالنا بدقة ولا نكون من الغافلين المخدوعين ببعض الشكليات والعناوين المزوّقة والطقوس المتخلّفة لنقنع انفسنا باننا قد احيينا شعائر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لا تزيد الا بعدا عن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واهدافه المباركة لأنها تساهم في تجهيل الناس وتسطي عقولهم وهو مخالف لما اراده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في زيارته المخصوصة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مهجته فيك ليستنقذ عبادك من الجهالة وحيرة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المستعان </w:t>
      </w:r>
      <w:r>
        <w:rPr>
          <w:rFonts w:eastAsia="IRNazanin" w:cs="IRNazanin"/>
          <w:color w:val="111111"/>
          <w:sz w:val="28"/>
          <w:szCs w:val="28"/>
          <w:rtl w:val="true"/>
          <w:lang w:bidi="fa-IR"/>
        </w:rPr>
        <w:t xml:space="preserve">. </w:t>
      </w:r>
      <w:bookmarkStart w:id="149" w:name="pg15412_210824"/>
    </w:p>
    <w:p>
      <w:pPr>
        <w:pStyle w:val="Heading2"/>
        <w:numPr>
          <w:ilvl w:val="1"/>
          <w:numId w:val="1"/>
        </w:numPr>
        <w:rPr/>
      </w:pPr>
      <w:bookmarkStart w:id="150" w:name="__RefHeading___Toc6414661_2142443653"/>
      <w:bookmarkStart w:id="151" w:name="_Toc51"/>
      <w:bookmarkEnd w:id="149"/>
      <w:bookmarkEnd w:id="150"/>
      <w:r>
        <w:rPr>
          <w:rtl w:val="true"/>
        </w:rPr>
        <w:t xml:space="preserve">خطاب المرحلة </w:t>
      </w:r>
      <w:r>
        <w:rPr/>
        <w:t>439</w:t>
      </w:r>
      <w:r>
        <w:rPr>
          <w:rtl w:val="true"/>
        </w:rPr>
        <w:t xml:space="preserve"> :(</w:t>
      </w:r>
      <w:r>
        <w:rPr>
          <w:rtl w:val="true"/>
        </w:rPr>
        <w:t xml:space="preserve">وَلَوْلا رِجَالٌ مُّؤْمِنُونَ وَنِسَاء مُّؤْمِنَاتٌ </w:t>
      </w:r>
      <w:r>
        <w:rPr>
          <w:rtl w:val="true"/>
        </w:rPr>
        <w:t xml:space="preserve">... </w:t>
      </w:r>
      <w:r>
        <w:rPr>
          <w:rtl w:val="true"/>
        </w:rPr>
        <w:t>لَعَذَّبْنَا الَّذِينَ كَفَرُوا</w:t>
      </w:r>
      <w:r>
        <w:rPr>
          <w:rtl w:val="true"/>
        </w:rPr>
        <w:t>)</w:t>
      </w:r>
      <w:bookmarkEnd w:id="151"/>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رِجَالٌ مُّؤْمِنُونَ وَنِسَاء 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لَعَذَّبْنَا الَّذِينَ كَفَرُوا</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رِجَالٌ مُّؤْمِنُونَ وَنِسَاء مُّؤْمِنَاتٌ لَّمْ تَعْلَمُوهُمْ أَن تَطَؤُوهُمْ فَتُصِيبَكُم مِّنْهُم مَّعَرَّةٌ بِغَيْرِ عِلْمٍ لِيُدْخِلَ اللَّهُ فِي رَحْمَتِهِ مَن يَشَاءُ لَوْ تَزَيَّلُوا لَعَذَّبْنَا الَّذِينَ كَفَرُوا مِنْهُمْ عَذَاباً أَلِيماً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الآية من سورة الفتح التي سجّلت الفتح المبين الذي منّ الله تعالى به على نبيه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المسلمين بصلح الحديبية الذي انقلبت من يومه موازين القوى ومعادلة الصراع بين المؤمنين والمشركين حيث كسر الله تعالى شوكة المشركين بقيادة قريش وشتت شملهم واصبحوا يُغزون في عقر دارهم وكانوا قبل عام من ذلك يحشدون عشرة الاف من الاحزاب و يحاصرون المدينة وأهلها، فصاروا يطلبون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الصُّلح والرجوع عن مكة ذلك العام، مما مهد الطريق لانتشار الاسلام في جزيرة العرب وفتح مكة، وكل ذلك تحقق بدون قتال،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الَّذِي كَفَّ أَيْدِيَهُمْ عَنكُمْ وَأَيْدِيَكُمْ </w:t>
      </w:r>
    </w:p>
    <w:p>
      <w:pPr>
        <w:pStyle w:val="BookText"/>
        <w:rPr/>
      </w:pPr>
      <w:r>
        <w:rPr>
          <w:rFonts w:ascii="Amiri" w:hAnsi="Amiri" w:eastAsia="Amiri" w:cs="Amiri"/>
          <w:color w:val="111111"/>
          <w:sz w:val="28"/>
          <w:sz w:val="28"/>
          <w:szCs w:val="28"/>
          <w:rtl w:val="true"/>
          <w:lang w:bidi="ar-SA"/>
        </w:rPr>
        <w:t>عَنْهُم بِبَطْنِ مَكَّةَ مِن بَعْدِ أَنْ أَظْفَرَكُمْ عَلَيْهِمْ وَكَانَ اللَّهُ بِمَا تَعْمَلُونَ بَصِيراً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ودع عنك ذكر بعض اصحاب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لم يفهموا هذا الفتح المبين فاعترضوا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وشككوا في مصداقيته كما ورد في كتب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محل البحث غير مذكور ولكنه يعرف من هذه الآية السابقة عليها، أي لولا وجود هؤلاء لما كفّ الله تعالى أيديكم وأيديهم عن القتال الذي كان سينتهي حتماً بانتصار المسلمين كما في الآية السابقة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قَاتَلَكُمُ الَّذِينَ كَفَرُوا لَوَلَّوُا الْأَدْبَارَ ثُمَّ لَا يَجِدُونَ وَلِيّاً وَلَا نَصِيراً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فيكون معنى الآية انه لولا وجود رجال مؤمنين ونساء مؤمنات ما زالوا يقيمون بين المشركين يخفون اسلامهم تقية واستضعافاً او لمصالح معينة لكونهم عيوناً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المشركين وانتم لا تعرفونهم، لأوقع الله تعالى القتال بينكم وبين قريش وقد اقتحمتم عليهم ديارهم والنصرُ لكم، لكن الله تعالى كفّ أيديكم وأيديهم عن القتال، حمايةً لكم ولأولئك المؤمنين، لأنكم بسبب جهلكم بهم فيخشى عليكم من إصابتهم بقتل أو جرح فتصيبكم بسبب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ضرر وعار في الدنيا أو الآخرة، لأن المشركين سيعيرّون المسلمين ويقولون أن هؤلاء مجرمون قساة لم يرحموا حتى جماعتهم المؤمنين، وسيقولون أيضاً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يراعي حرمة بيت الله الآمن فقاتل على أرض الحرم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تزَّيل هؤلاء المؤمنون أي انفصلوا وتباينوا عن مجتمع المشركين لوقع </w:t>
      </w:r>
    </w:p>
    <w:p>
      <w:pPr>
        <w:pStyle w:val="BookText"/>
        <w:rPr/>
      </w:pPr>
      <w:r>
        <w:rPr>
          <w:rFonts w:ascii="IRNazanin" w:hAnsi="IRNazanin" w:eastAsia="IRNazanin"/>
          <w:color w:val="111111"/>
          <w:sz w:val="28"/>
          <w:sz w:val="28"/>
          <w:szCs w:val="28"/>
          <w:rtl w:val="true"/>
          <w:lang w:bidi="fa-IR"/>
        </w:rPr>
        <w:t xml:space="preserve">العقاب على الكافرين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لَعَذَّبْنَا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محذور، كما ان الفريقين متزايلون يوم القيامة فيحل العذاب بالكافرين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والغرض الاخر الذي لوحظ في تجنب القتال وكفّ الايدي عنه هو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لِيُدْخِلَ اللَّهُ فِي رَحْمَتِهِ مَنْ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لإعطاء مزيد من الوقت والفرصة حتى يخرج المؤمنون من وسط قريش ويأووا الى كهف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الرحيم، او حتى يهتدي من يشاء الله من هؤلاء المشركين والمعاندين، وهؤلاء لا تعرفون عنهم شيئا اكيدا، فلو تزيل هؤلاء اي تحقق الغرض بهداية من يُريد الله تعالى هدايته وانفصالهم عن المشركين لعذبنا الذي كفروا فالكفّ عن القتال يحقق مصلحتين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الخطر عن المؤمنين غير المعروفين ودفع المعّرة عن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اعطاء الفرصة لهداية المزيد من الاعداء للأيمان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الرحمة لا تختص بالقوم الموجودين في ذلك الزمان، بل يشمل من سيأتون لاحقا كما ورد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عدة روايات</w:t>
      </w:r>
      <w:r>
        <w:rPr>
          <w:rStyle w:val="FootnoteAnchor"/>
          <w:rtl w:val="true"/>
        </w:rPr>
        <w:footnoteReference w:id="282"/>
      </w:r>
      <w:r>
        <w:rPr>
          <w:rFonts w:ascii="IRNazanin" w:hAnsi="IRNazanin" w:eastAsia="IRNazanin"/>
          <w:color w:val="111111"/>
          <w:sz w:val="28"/>
          <w:sz w:val="28"/>
          <w:szCs w:val="28"/>
          <w:rtl w:val="true"/>
          <w:lang w:bidi="fa-IR"/>
        </w:rPr>
        <w:t xml:space="preserve">، وفي إحداها قال الراوي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يقاتل فلاناً وفلانا؟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لأيةٍ في كتاب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تَزَيَّلُوا لَعَذَّبْنَا الَّذِينَ كَفَرُوا مِنْهُمْ عَذَاباً أَلِيماً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يعني بتزايلهم؟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ودائع مؤمنون في أصلاب قوم كافرين، وكذلك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يظهر أبدا حتى تخرج ودائع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خرجت ظهر على من ظهر من أعداء الله عز </w:t>
      </w:r>
    </w:p>
    <w:p>
      <w:pPr>
        <w:pStyle w:val="BookText"/>
        <w:rPr/>
      </w:pPr>
      <w:r>
        <w:rPr>
          <w:rFonts w:ascii="IRNazanin" w:hAnsi="IRNazanin" w:eastAsia="IRNazanin"/>
          <w:color w:val="111111"/>
          <w:sz w:val="28"/>
          <w:sz w:val="28"/>
          <w:szCs w:val="28"/>
          <w:rtl w:val="true"/>
          <w:lang w:bidi="fa-IR"/>
        </w:rPr>
        <w:t>وجل فقتلهم</w:t>
      </w:r>
      <w:r>
        <w:rPr>
          <w:rFonts w:eastAsia="IRNazanin" w:cs="IRNazanin"/>
          <w:color w:val="111111"/>
          <w:sz w:val="28"/>
          <w:szCs w:val="28"/>
          <w:rtl w:val="true"/>
          <w:lang w:bidi="fa-IR"/>
        </w:rPr>
        <w:t>)</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سنة الهية ثبّتها القرآن الكريم في قصة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فأنه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يستنزل العذاب على قومه إلا بعد أن حصل عنده اليأس من ولادة شخص مؤمن،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نُوحٌ رَّبِّ لَا تَذَرْ عَلَى الْأَرْضِ مِنَ الْكَافِرِينَ دَيَّاراً، إِنَّكَ إِن تَذَرْهُمْ يُضِلُّوا عِبَادَكَ وَلَا يَلِدُوا إِلَّا فَاجِراً كَفَّارا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العذاب لم ينزل إلا عندما أخبره الله تعالى بهذه الحقيقة وعندئذٍ أيقن النبي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بنزول العذاب،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 إِلَى نُوحٍ أَنَّهُ لَن يُؤْمِنَ مِن قَوْمِكَ إِلاَّ مَن قَدْ آمَنَ فَلاَ تَبْتَئِسْ بِمَا كَانُواْ يَفْعَلُونَ، وَاصْنَعِ الْفُلْكَ بِأَعْيُنِنَا وَوَحْيِنَا وَلاَ تُخَاطِبْنِي فِي الَّذِينَ ظَلَمُواْ إِنَّهُم مُّغْرَقُونَ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بعد أن فهمنا أكثر من وجه لتفسير الآية نستطيع استنباط عدة دروس من الآية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الغرض الذي يجب أن يكون ماثلاً دائماً أمام كل القادة والعاملين في السلم وفي الحرب وفي كل عمل هو إدخال الناس في الرحمة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لِيُدْخِلَ اللَّهُ فِي رَحْمَتِهِ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الغرض من الخلق رحمتهم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فالرحمة المُشار اليها في الآية يمكن أن يكون المقصود بتحصيلها المؤمنين المستضعفين المتخفين بإيمانهم، أو المؤمنين الموجودين في أصلاب المشركين ولو بعد عدة أجيال، أو لنفس المشركين بأن يُوفقوا للإيمان،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اعتباطياً وإنما مبني على أهلية الشخص وقابليته وحسن اختياره، لأن الله تعالى حكيم والحكيم يضع </w:t>
      </w:r>
    </w:p>
    <w:p>
      <w:pPr>
        <w:pStyle w:val="BookText"/>
        <w:rPr/>
      </w:pPr>
      <w:r>
        <w:rPr>
          <w:rFonts w:ascii="Amiri" w:hAnsi="Amiri" w:eastAsia="Amiri" w:cs="Amiri"/>
          <w:color w:val="111111"/>
          <w:sz w:val="28"/>
          <w:sz w:val="28"/>
          <w:szCs w:val="28"/>
          <w:rtl w:val="true"/>
          <w:lang w:bidi="ar-SA"/>
        </w:rPr>
        <w:t>الاشياء في مواضعها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 الحرب في الاسلام لتوسيع النفوذ وبسط السلطة وجني المزيد من المكاسب والمغانم وإنما لشمول الناس بالنفحات الالهية فإذا تحقق ذلك بالسلم والكفّ عن القتال فقد تحقق الغرض ولا معنى للحرب، فليفهم المعترضون على تشريع الاسلام للقتال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الآية تعطينا تفسيراً لصبر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الظلم الذي لحق به وبالصديقة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وعجز الكثيرون عن فهم موقفه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بادروا الى إنكار أصل الموضوع مع تسليم المصادر بوقوعه، لكن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يعلم بما علّمه الله تعالى من أن في أصلاب هؤلاء من يكونون موالين عاجلاً أو آجلاً ولو قتلهم فأنه سيقطع نسلهم ويحرم اولئك من الكمال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وتعرّفنا أيضاً على سرّ من أسرار طول غيبة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استفراغ الوسّع في إخراج المؤمنين من أصلاب الكافرين والمنافقين وتوفر فرصة الهداية لكل البشر كما ان النبي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لبث طويلاً في 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سَنَةٍ إِلَّا خَمْسِينَ عَاماً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العنكبوت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للوصول الى هذه النتيجة فلا نستغرب من طول غيبة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ضاقت صدور المؤمنين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لإنه مُدّخر لإقامة دولة العدل الالهي، واذا كان النبي المعصوم المزوّد بالعلم اللدنّي يعجز عن معرفة هذا الوقت فيظن انهم لا يلدون الا فاجراً كفار فكيف يعرفه الجهلة، وفي هذا جواب للمشككين والمتسائلين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يدفع بالمؤمنين عن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رِجَالٌ مُّؤْمِنُونَ وَنِسَاء </w:t>
      </w:r>
    </w:p>
    <w:p>
      <w:pPr>
        <w:pStyle w:val="BookText"/>
        <w:rPr/>
      </w:pPr>
      <w:r>
        <w:rPr>
          <w:rFonts w:ascii="Amiri" w:hAnsi="Amiri" w:eastAsia="Amiri" w:cs="Amiri"/>
          <w:color w:val="111111"/>
          <w:sz w:val="28"/>
          <w:sz w:val="28"/>
          <w:szCs w:val="28"/>
          <w:rtl w:val="true"/>
          <w:lang w:bidi="ar-SA"/>
        </w:rPr>
        <w:t>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لَعَذَّبْنَا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يدفع بمن يصلي من شيعتنا عمن لا يصلي من شيعتنا ، ولو اجتمعوا على ترك الصلاة لهلكوا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ليدفع بمن يزكي من شيعتنا عمن لا يزكي من شيعتنا، ولو اجتمعوا على ترك الزكاة لهلكوا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ليدفع بمن يحج من شيعتنا عمن لا يحج، ولو اجتمعوا على ترك الحج لهلكوا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لا دَفْعُ اللَّهِ النَّاسَ بَعْضَهُمْ بِبَعْضٍ لَفَسَدَتِ الْأَرْضُ وَلكِنَّ اللَّهَ ذُو فَضْلٍ عَلَى الْعالَمِينَ</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قلت في الخطاب الفاطمي في نيسان من العام الماضي ان تخاذل الكثيرين عن نصرة القانون الجعفري ومعارضة البعض الآخر حتى أجهضوه كانت سبباً في التقدير الإلهي لنزول بلاء عام لولا نصرة البعض للقانون وحماسهم للدفاع عن إقراره وتثقيف الأمة على المطالبة به، وبعد شهرين من ذلك نزلت بلاءات لم نكن نعهدها من سقوط عدة محافظات بيد داعش وتهجير الملايين وتدمير المدن وأخذ النساء سبايا ووقوع مذابح بالآلاف جملة واحدة وكادت تسقط بعض المدن المقدسة لولا أن الله تعالى رفع جزءاً من البلاء ببركة تلك النصرة، فأقرأوا جيداً السنن الإلهية وتأثيرها في الحياة لئلا تتكرر الاخطاء والخطايا الكارثية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زالت الفرصة موجودة لانهم قرّروا في حينها تشكيل لجنة علمائية للنظر في القانون وآلية اقراره وقد مرّت مدة كافية لإنجاز هذا الامر والله المستعان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الكف عن القتال كان رعاية لجمع من المؤمنين أن يصيبهم ضرر جهلاً بغير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تَعْلَمُوهُمْ أَن تَطَؤُوهُمْ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يكشف حكمة المرجعية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الرشيدة في توقفها عن الاذن بالتشكيلات الشعبية المسلحة إلا في ساحات المواجهة والدفاع عن الدين والنفس والعرض والمال، واشترطت أن يكون العمل العسكري منضبطا ومحدودا بإشراف قيادات مهنية وكفوءة ومخلصة ونزيهة وأن ينالَ المتطوعون تثقيفاً كاملاً حول واجباتهم الدينية والوطنية وتدريباً جيداً وتسليحاً يناسب المعارك التي يدخلونها، أما اطلاق الدعوة للناس عامة من دون وضع التدابير والخطط لتحقيق هذه الشروط وتنظيم العمل والسيطرة عليه، فأنه تقع هذه المحاذير التي ذكرتها الآية الشريفة، حيث تتناول وسائل الاعلام هذه الايام وقبلها اخباراً عن وقوع انتهاكات وجرائم بحق الابرياء من قبل المندسين والجهلة والمتعصبين والنزقين الذين لم يتعرفوا على أداب وأخلاق العمل العسكري وأهدافه وقوانينه الشرعية والمهنية، فالجهد الشعبي غير المنظم يلزم منه الوقوع في هذه الكوارث، فكيف وهم لا يعلمون ولا يميزون المسلمين الابرياء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تعلموهم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علم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اليأس من صلاح الناس وهدايتهم مهما رتعوا في الكفر والشرك فمن الممكن شمولهم بالرحمة الالهية فقد دخل المشركون بعد ذلك في الاسلام طوعاً أو طمعاً أو لأي سبب آخر، وعلى العاملين أن يستمروا في محاولاتهم فأن كل شيء ممكن عند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فَذَكِّرْ إِنَّمَا أَنتَ مُذَكِّرٌ، لَّسْتَ عَلَيْهِم بِمُصَيْطِر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الغاشية</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الاسلام قادر على استيعاب حتى اعتى الناس واكثرهم همجية ووحشية كالمغول الذين اكتسحوا العالم الاسلامي وأوغلوا فيه قتلاً وتدميراً، وما اسرع ما دخلوا في الاسلام واصبحوا جزءاً من المجتمع المسلم وآمن كثير منهم بولاية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وجهّت في عدد من لقاءاتي مع المسؤولين بأن يكون من اولوياتنا في مواجهة داعش والقاعدة والتنظيمات الارهابية الأخرى هدايتهم وإقناعهم وإلقاء الحجج عليهم وإزالة الشبهات والأوهام عن اذهانهم والغشاوة عن بصائرهم لان أكثرهم مضلّلون تعرضوا لغسيل الدماغ وقد تناقلت وسائل الاعلام خلال المدة الماضية رجوع كثير منهم الى بلدانهم والتبرّي من داعش والقاعدة بعد ان اطّلعوا على التصرفات المشينة والوحشية لقياداتهم والتقطت عدة رسائل نصية وبريدية لمقاتلين اجانب في العراق وسوريا تبيّن شعورهم بانهم قد خُدِعوا واتخذهم الذين جنّدوهم كبش فداء لاغراضهم الشيطانية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فيمكن الاستفادة من مواقع التواصل الاجتماعي للحوار معهم وسلوك الطرق الممكنة للوصول الى عقولهم وقلوبهم وفضح الاجندات المعدّة له، كما فعل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أسلافهم من الخوارج عندما حاججهم وناظرهم قبل خوض معركة أمير المؤمنين فتاب ثلثا عددهم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الاف من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وتركوا عقيدتهم وهو إنجاز عظيم، والشواهد الحاضرة كثيرة أيضاً حيث أن كثيراً من الوهابيين والسلفيين استبصروا بعد الاطلاع على حجج وبراهين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تلقى اليهم بالحكمة والموعظة الحسنة من دون استفزاز في بعض البرامج والحوارات الرصينة التي تعرضها الفضائيات فلا نقلل من اهمية هذا التوجه ولنباشر به جميعاً، ولنعطه الجهد الذي يستحقه </w:t>
      </w:r>
      <w:r>
        <w:rPr>
          <w:rFonts w:eastAsia="IRNazanin" w:cs="IRNazanin"/>
          <w:color w:val="111111"/>
          <w:sz w:val="28"/>
          <w:szCs w:val="28"/>
          <w:rtl w:val="true"/>
          <w:lang w:bidi="fa-IR"/>
        </w:rPr>
        <w:t xml:space="preserve">. </w:t>
      </w:r>
      <w:bookmarkStart w:id="152" w:name="pg15412_210832"/>
    </w:p>
    <w:p>
      <w:pPr>
        <w:pStyle w:val="Heading2"/>
        <w:numPr>
          <w:ilvl w:val="1"/>
          <w:numId w:val="1"/>
        </w:numPr>
        <w:rPr/>
      </w:pPr>
      <w:bookmarkStart w:id="153" w:name="__RefHeading___Toc6414663_2142443653"/>
      <w:bookmarkStart w:id="154" w:name="_Toc52"/>
      <w:bookmarkEnd w:id="152"/>
      <w:bookmarkEnd w:id="153"/>
      <w:r>
        <w:rPr>
          <w:rtl w:val="true"/>
        </w:rPr>
        <w:t xml:space="preserve">خطاب المرحلة </w:t>
      </w:r>
      <w:r>
        <w:rPr/>
        <w:t>440</w:t>
      </w:r>
      <w:r>
        <w:rPr>
          <w:rtl w:val="true"/>
        </w:rPr>
        <w:t xml:space="preserve"> :</w:t>
      </w:r>
      <w:r>
        <w:rPr>
          <w:rtl w:val="true"/>
        </w:rPr>
        <w:t>ليكن هدفكم بناء الانسان الصالح والدولة الكريمة</w:t>
      </w:r>
      <w:bookmarkEnd w:id="154"/>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هدفكم بناء الانسان الصالح والدولة الكريمة</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الذي يتدبر في سيرة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وكيفية تعاطيهم مع السلطة والأحداث السياسية عموماً يجد أنهم ينظرون الى السلطة على أنها وسيلة وليست غاية كما يفهمها المتصارعون على الدنيا، وسيلة لإحقاق الحق وإزهاق الباطل وتحرير الإنسان وبسط العدل بين الناس، فإذا خلت السلطة من هذه الأغراض فلا قيمة لها وهي وبال على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عُرِضت السلطة 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 عديدة جاهزة على طبق من ذهب –كما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عند أسقاط الدولة الأموية في زمان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الإمام كان يرد هذه العروض لأنها لم تكن صادقة في تحقيق هذه الأهداف النبيلة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ضوء هذه الحقيقة لا بد أن نقيّم كل الثورات والتغييرات الاجتماعية التي حصلت في الدول العربية والإسلامية، فنجاحها يكون بمقدار نجاحها في بناء الإسلام الصالح والمجتمع الصالح والدولة العادلة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مواجهتنا للطواغيت والمستكبرين يجب أن تتحرى هذه الأهداف ابتداءً واستدامةً، أي من حين </w:t>
      </w:r>
    </w:p>
    <w:p>
      <w:pPr>
        <w:pStyle w:val="BookText"/>
        <w:rPr/>
      </w:pPr>
      <w:r>
        <w:rPr>
          <w:rFonts w:ascii="Amiri" w:hAnsi="Amiri" w:eastAsia="Amiri" w:cs="Amiri"/>
          <w:color w:val="111111"/>
          <w:sz w:val="28"/>
          <w:sz w:val="28"/>
          <w:szCs w:val="28"/>
          <w:rtl w:val="true"/>
          <w:lang w:bidi="ar-SA"/>
        </w:rPr>
        <w:t>انطلاق العمل وحتى ما بعد تحقيق النصر وتسل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مقاليد الامور، ومنع حصول أي إنحراف في الهدف وفي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أسوأ ما ينتجه حكم الطواغيت والمتجبرين هو تحطيم الإنسان وسحق كرامته وتدمير القيم الصالحة في المجتمع، فالتغيير في السلطة لا بد ان تستهدف إعادة كرامة الإنسان وبناء المجتمع الصالح والحكم العادل، ليشعر الناس بالتغيير فعلاً وأن الظلم قد زال وحلّ العدلُ محلّه، أما مجرد تغيير الظالم والاتيان بآخر فلا قيمة له كما حصل عند مجيء العباسيين بدل الامويين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أننا نتحدث بمرارة عن تجربة التغيير في العراق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تحقق تلك الأهداف المطلوبة ولم يعمل المتنفذون في السلطة على بناء الإنسان والمجتمع الصالحين بل بالعكس أشاعوا في المجتمع فساداً مستشرياً واستئثاراً وأنانيةً وصراعاً دموياً واحتراباً طائفياً وقومياً ومزقوا نسيج المجتمع وفرّقوا أبناءه ودمروا حضارته، ولولا لطف الله تبارك وتعالى وبركات وجود العلماء العاملين والشعائر الدينية المباركة وبقية من الأخلاق والضوابط الاجتماعية لانهارت بنية المجتمع تماماً وانمحت هويته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واهم وسائل بناء الإنسان الصالح نشر المعارف القرآنية والعودة الى كتاب الله تعالى لأن القرآن متفق عليه ولا يمكن ردّه فهو الأساس والمنطلق وهو سيؤدي تلقائياً الى ضرورة اتباع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نمنع من التشويش والصخب الذي يحاول به الخصوم التعتيم على نشر تعاليم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ويتحقق هذا العمل من خلال المحاضرات والندوات والكتب والنشرات والمدارس القرآنية لقطع الطريق على من يريد تأويل القرآن على غير وجهه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وخداع الناس بقراءته المنحرفة حتى استطاعوا تجنيد الكثيرين لممارسة الجريمة بأبشع صورها</w:t>
      </w:r>
      <w:r>
        <w:rPr>
          <w:rFonts w:eastAsia="Amiri" w:cs="Amiri" w:ascii="Amiri" w:hAnsi="Amiri"/>
          <w:color w:val="111111"/>
          <w:sz w:val="28"/>
          <w:szCs w:val="28"/>
          <w:rtl w:val="true"/>
          <w:lang w:bidi="ar-SA"/>
        </w:rPr>
        <w:t xml:space="preserve">. </w:t>
      </w:r>
      <w:bookmarkStart w:id="155" w:name="pg15412_210835"/>
    </w:p>
    <w:p>
      <w:pPr>
        <w:pStyle w:val="Heading2"/>
        <w:numPr>
          <w:ilvl w:val="1"/>
          <w:numId w:val="1"/>
        </w:numPr>
        <w:rPr/>
      </w:pPr>
      <w:bookmarkStart w:id="156" w:name="__RefHeading___Toc6414665_2142443653"/>
      <w:bookmarkStart w:id="157" w:name="_Toc53"/>
      <w:bookmarkEnd w:id="155"/>
      <w:bookmarkEnd w:id="156"/>
      <w:r>
        <w:rPr>
          <w:rtl w:val="true"/>
        </w:rPr>
        <w:t xml:space="preserve">خطاب المرحلة </w:t>
      </w:r>
      <w:r>
        <w:rPr/>
        <w:t>441</w:t>
      </w:r>
      <w:r>
        <w:rPr>
          <w:rtl w:val="true"/>
        </w:rPr>
        <w:t xml:space="preserve"> :</w:t>
      </w:r>
      <w:r>
        <w:rPr>
          <w:rtl w:val="true"/>
        </w:rPr>
        <w:t>ملاحظات حول مشروع هيكلة الشركات الصناعية العامة</w:t>
      </w:r>
      <w:bookmarkEnd w:id="157"/>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ملاحظات حول مشروع هيكلة الشركات الصناعية العامة</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نظ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 الحكومة اليوم الخميس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 شارك فيه خبراء دوليون لمناقشة مبادرة تطوير القطاع الخاص لتنويع مصادر الدخل، بعد توصية مجلس الوزراء بذلك في جلسته المنعقدة الثلاثاء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العنوان الذي حملته المبادرة يمثل طموحاً وتطل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 للعراقيين لكي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بلدهم من احادية الدخل، فينهض ويتقدم ويزدهر بإذن الله تعالى</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التجارب السابقة في التعاطي مع مثل هذه المبادرات محبطة ومؤلمة لأنها لم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ُنفّذ كما يجب، وكان لها ظاهرٌ معلنٌ أمام الملأ لتمريره، وباطنٌ يمثل الغرض المطلوب لبعض الساسة المتنفذين، وفي كل مبادرة كانت التجربة تنتهي بتنفيذ الجزء الباطن منها أعني الفقرات التي تنتفع بها الطبقة المتنفذة وتفتح لها أبواباً واسعةً للفساد والإثراء على حساب الشعب المحروم، وتترك الجزء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ُعلن منها أي الفقرات الاخرى التي يوهمون بها الشعب ويعل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ّقون عليها آمالهم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التجارب تجعلنا نقلق من نتائج هذه الخطة وتداعياتها السلبية ونطالب بأن تكون العملية بإشراف خبراء ماليين وقانونيين وفنيين واقتصاديين وسياسيين يتصفون بالكفاءة والنزاهة والوطنية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هذه الخطة تتضمن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هيكلة الشركات العامة المرتبطة بالحكومة وتحويلها الى شركات مختلطة مساهمة أو خاصة، والمتوقع أن بعض منشآتها وأجهزتها وآلاتها التي تقدّر بالمليارات ستُباع بسعر التراب ويستحوذ عليها عدد من الحيتان الكبيرة الذين لهم يد في الفساد المستشري، أو بعض الذين تحتضنهم دول المنطقة أو الدول الكبرى لتجري عليها تأهيلاً بسيطاً وتعيد بيعها أو طرحها في سوق الأسهم بسعر الذهب، لأن الكثير من هذه المؤسسات هي شركات منتجة وقادرة على منافسة الصناعات المستوردة حيث يعرف المط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ّلعون أن عدداً من هذه الشركات الناجحة والمنتجة قد صُرف عليها المليارات لتزويدها بخطوط إنتاجية جديدة ومكائن حديثة خلال السنوات الماضية، لكنها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وتُحسب بأسعار زهيدة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أن العيب ليس فيها وإنما في سوء إدارة الحكومات المتعاقبة وولاء القائمين عليها لإرادة ما وراء الحدود وتنفيذ أجندات مدمّرة للعراق من أجل منافعهم الشخصية ورعاية مصالح أسيادهم فكان مصير تلك المعامل الضخمة والمعدات الحديثة أن تُركن جانباً وتعط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وساعد على فشلها عدم توجه مؤسسات الدولة الى التعامل مع إنتاج الشركات العامة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فوزارة التربية تطبع في الخارج ومطابع الدولة معط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ّلة رغم تجهيزها بمكائن حديثة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ووزارة الكهرباء تستورد محوّلات من الخارج وتترك إنتاج شركاتنا الوطنية المبدعة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ووزارة التجارة تستورد ملايين الأطنان من الحبوب وبنفس الوقت يتلف عندها مئات الآلاف من أطنان الحبوب بسبب عدم بناء مخازن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بها الحبوب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وزارتي الداخلية والدفاع سَدّتْ احتياجات منتسبيها من إنتاج معامل الألبسة والخياطة والنسيج الوطنية الذي لا يقل جودة عن المستورد لكانت هذه الشركات رابحة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الدولة العراقية تتعرض لعملية سرقة منظمة واسعة النطاق لا تُبقي ولا تذر شيئاً مما تصل اليه أيدي المفسدين، كالذي حصل بعد انهيار وتفك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الاتحاد السوفيتي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إثراء عدد من زعماء المافيات والمرتبطين بإرادات دولية على حساب المال العام، والوضع في العراق أسوأ وأخطر، لأن الفوضى عارمة ولا توجد إدارة صالحة لإدارة مؤسسات الدولة وصرف المال العام، ولا جدّية في محاسبة رؤوس الفساد والخراب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 المتتبعون شواهد لا تُحصى في المجال الصناعي والزراعي والتجاري على انتهازية الكثير من الساسة العراقيين المتنفذين بالاتفاق مع أسيادهم لتدمير كل نهوض اقتصادي وطني ليبقى العراق مرتعاً لفسادهم وبقرة حلوب للحرام الذي يأكلونه في بطونهم ناراً، وليبقى العراقيون مستهلكين لصناعتهم البائسة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الأمثلة الواضحة ميناء الفاو الكبير المعط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منذ عشر سنوات مع ما فيه </w:t>
      </w:r>
    </w:p>
    <w:p>
      <w:pPr>
        <w:pStyle w:val="BookText"/>
        <w:rPr/>
      </w:pPr>
      <w:r>
        <w:rPr>
          <w:rFonts w:ascii="Amiri" w:hAnsi="Amiri" w:eastAsia="Amiri" w:cs="Amiri"/>
          <w:color w:val="111111"/>
          <w:sz w:val="28"/>
          <w:sz w:val="28"/>
          <w:szCs w:val="28"/>
          <w:rtl w:val="true"/>
          <w:lang w:bidi="ar-SA"/>
        </w:rPr>
        <w:t>من ازدهار للاقتصاد وعدد كبير من فرص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والتعطيل المتعمّد لمعامل وزارة الصناعة في مختلف محافظات العراق خصوصاً المعامل العملاقة في البصرة 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 في سوق الخُردة وإعطاء رُخص استثمار لشركات أجنبية تعمل في نفس الموقع مستفيدة من منشآت ومعدات ومواد نفس المشروع الوطني المعط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ويعاني القطاع الخاص من نفس المشكلة إذْ ما إنْ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ُنجز مشروعٌ وطني مثمرٌ حتى يتعاون رؤوس الفساد مع الدول التي يعملون لمصالحها على محاربته بتخفيض الأسعار ومقاطعة منتوجه حتى يخسر المشروع ويُغلق</w:t>
      </w:r>
      <w:r>
        <w:rPr>
          <w:rStyle w:val="FootnoteAnchor"/>
          <w:rtl w:val="true"/>
        </w:rPr>
        <w:footnoteReference w:id="287"/>
      </w:r>
      <w:r>
        <w:rPr>
          <w:rFonts w:ascii="Amiri" w:hAnsi="Amiri" w:eastAsia="Amiri" w:cs="Amiri"/>
          <w:color w:val="111111"/>
          <w:sz w:val="28"/>
          <w:sz w:val="28"/>
          <w:szCs w:val="28"/>
          <w:rtl w:val="true"/>
          <w:lang w:bidi="ar-SA"/>
        </w:rPr>
        <w:t>، ولو كان للسياسيين المتنفذين ذرة من الوطنية لشج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 الصناعة الوطنية ودعموا منتوجها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حقّنا أن نسأل لماذا لا يتم تنشيط القطاع الخاص ودعمه إلا من خلال هيكلة وتصفية الشركات العامة؟ وأين جهود الحكومة في دعم مشاريع القطاع الخاص وحماية المنتوج الوطني؟ حتى نثق بمصداقية هذه المبادرات</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زعمه منظمو المؤتمر المذكور من عدم تضرر عشرات أو مئات آلاف المنتسبين لهذه الشركات التي يناهز عددها المئتين هو مجرد تخدير وامتصاص نقمة هؤلاء المستضعفين وعوائلهم، لأن هذا الادّعاء لا يمكن الوفاء </w:t>
      </w:r>
    </w:p>
    <w:p>
      <w:pPr>
        <w:pStyle w:val="BookText"/>
        <w:rPr/>
      </w:pPr>
      <w:r>
        <w:rPr>
          <w:rFonts w:ascii="Amiri" w:hAnsi="Amiri" w:eastAsia="Amiri" w:cs="Amiri"/>
          <w:color w:val="111111"/>
          <w:sz w:val="28"/>
          <w:sz w:val="28"/>
          <w:szCs w:val="28"/>
          <w:rtl w:val="true"/>
          <w:lang w:bidi="ar-SA"/>
        </w:rPr>
        <w:t>به ولا يُصدّق به عاقل ويتقاطع تماماً مع أهداف الخطة المعلنة، ومصالح المستثمرين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إذ نواسي العراقيين في المحن والبلاءات التي يمرّون بها 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ُبصِّرهم بالطريقة الغريبة التي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بها امور الدولة ومؤسساتها وندقُّ أمامهم نواقيس الخطر ليطالبوا بوضع آليات وقوانين تضمن حقوقهم ومصالحهم، ولينشروا هذا الوعي في أوساطهم خصوصاً النُّخب التي يُعوَّل عليها، نطالب الحكومة أن تستحضر مسؤولياتها أمام الله تبارك وتعالى وأمام الشعب ومحاكمة التاريخ، فإن من أهم مسؤولياتهم الرفق بالشعب والشفقة عليه وخدمته وتحرّي أفضل المصالح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bookmarkStart w:id="158" w:name="pg15412_210840"/>
    </w:p>
    <w:p>
      <w:pPr>
        <w:pStyle w:val="Heading2"/>
        <w:numPr>
          <w:ilvl w:val="1"/>
          <w:numId w:val="1"/>
        </w:numPr>
        <w:rPr/>
      </w:pPr>
      <w:bookmarkStart w:id="159" w:name="__RefHeading___Toc6414667_2142443653"/>
      <w:bookmarkStart w:id="160" w:name="_Toc54"/>
      <w:bookmarkEnd w:id="158"/>
      <w:bookmarkEnd w:id="159"/>
      <w:r>
        <w:rPr>
          <w:rtl w:val="true"/>
        </w:rPr>
        <w:t xml:space="preserve">خطاب المرحلة </w:t>
      </w:r>
      <w:r>
        <w:rPr/>
        <w:t>442</w:t>
      </w:r>
      <w:r>
        <w:rPr>
          <w:rtl w:val="true"/>
        </w:rPr>
        <w:t xml:space="preserve"> :</w:t>
      </w:r>
      <w:r>
        <w:rPr>
          <w:rtl w:val="true"/>
        </w:rPr>
        <w:t>الدين هو الحب، والحب هو الدين</w:t>
      </w:r>
      <w:bookmarkEnd w:id="16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هو الحب، والحب هو الدين</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يقوم البعض بالاحتفال يوم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سنة بما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حالة لم تكن معروفة في مجتمعنا من قبل وانما ظهرت من بضع سنوات، ولا اعلم اهمية هذه المناسبة لشعوب العالم، وهل هو كبقية الايام العالمية التي يحتفل بها المجتمع الانساني كيوم العمال والمرأة والبيئة وحقوق الانسان ومكافحة التدخين والايدز ونحوها من القضايا التي يراد التركيز عليها والاهتمام بها والفات نظر الحكومات والشعوب لها وتقييم الجهود المبذولة بإزائها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اي حال فالحب معنى شريف نبيل اودعه الله تبارك وتعالى في قلوب الناس ليجعل لحياتهم طعما جميلا ممتعا، فان الحياة بلا حب كصحراء جرداء قاحلة مخيفة، اما الحب فيحوّلها الى واحة خضراء مؤنسة، والحب يعطي للحياة معنى وجدوى لأنه يولّد عند الانسان املا وغرضا وهدفا يحيى ليحققه وهو الوصول الى محبوبه، سواء كان هذا المحبوب امرا معنوياً كالقرب من الله تعالى ورسوله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ماديا كالمال او </w:t>
      </w:r>
    </w:p>
    <w:p>
      <w:pPr>
        <w:pStyle w:val="BookText"/>
        <w:rPr/>
      </w:pPr>
      <w:r>
        <w:rPr>
          <w:rFonts w:ascii="IRNazanin" w:hAnsi="IRNazanin" w:eastAsia="IRNazanin"/>
          <w:color w:val="111111"/>
          <w:sz w:val="28"/>
          <w:sz w:val="28"/>
          <w:szCs w:val="28"/>
          <w:rtl w:val="true"/>
          <w:lang w:bidi="fa-IR"/>
        </w:rPr>
        <w:t>الشهرة او السلطة او الاتصال بالجنس الاخر، ولولا هذا الامل لأصبحت الحياة بلا هدف ولا معنى مما يؤدي الى الشعور بالاحباط واليأس والموت، وقد قلت في بعض كلماتي ان من فوائد جعل رواتب للمتقاعدين والمسنين والعاجزين هو ايجاد هدف وغاية يحبونها ويعيشون على امل الحصول عليها وهو قبض الراتب فيملؤون حياتهم بِعًدّ الايام والساعات لبلوغ ذلك الموعد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فالحب اذا نعمة الهية عظيمة، وقد نسب الله تعالى وجوده في قلب الانسان اليه تبارك وتعالى كما في العلاقة الزوجية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بَيْنَكُم مَّوَدَّةً وَرَحْمَةً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الروم</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بين الاخوة المتحابين في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وَأَلَّفَ بَيْنَ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اللّهَ أَلَّفَ بَيْنَهُمْ إِنَّهُ عَزِيزٌ حَكِيمٌ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الأنفال</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بالحب تعمر الحياة لان الانسان اذا لم يحب شيئا فانه لا يتحمس لفعله والتحرك باتجاهه، اما اذا احبَّ فانه يضحي من اجل حبه ويذوب في محبوبه كالوالدين بالنسبة لأبنائهما، او القائد الرسالي بالنسبة الى شعبه، وهكذا، لذا ليس غريباً أن نجد في الحديث الشريف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الدين هو الحب، والحب هو الدين</w:t>
      </w:r>
      <w:r>
        <w:rPr>
          <w:rFonts w:eastAsia="IRNazanin" w:cs="IRNazanin"/>
          <w:color w:val="111111"/>
          <w:sz w:val="28"/>
          <w:szCs w:val="28"/>
          <w:rtl w:val="true"/>
          <w:lang w:bidi="fa-IR"/>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وعن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الدين الا الحب؟ إن الله عز 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الدين محرّك ودافع لكل عمل مثمر يجلب الخير والسعادة له وللآخرين، والحب هكذا أيضا فهما يلتقيان دائما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المشكلة في تحريف هذا العنوان الشريف النبيل وإفراغه من محتواه بل تحويله الى عكس معناه ككثير من المصطلحات والعناوين التي تناولناها في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كلمات عديدة كالحرية والاستعمار والسياسة، فاصبح الحب يعني العلاقات المشبوهة بين الجنسين واتباع الشهوات والنزوات بلا تعقل وروية وخارج اطارها الصحيح مما يولّد مشاكل اجتماعية وآثار نفسية تكون عاقبتها وخيمة وان بدت في اوّلها كأنها سعادة ومتعة، ويوجد من يغذّي هذا المعنى السيء للحب بين الشباب وخصوصا في الجامعات ويهيؤون البيئة المناسبة له، ويمجّدون من يقع فيه لاستدراج الآخرين وكسر الحواجز الاخلاقية والاجتماعية والنفسية والدينية، وتنتج دور السينما والتلفزيون والمسرح سيلا متواصلا من الافلام والمسلسلات لتحقيق هذا الغرض وتساندهم وسائل الاعلام المختلفة وهذا كله انحراف عن الفطرة السليمة وخروج عن الروابط الاجتماعية المتينة وتحطيم للأطر الصحيحة التي تنظم العلاقة بين الجنسين، وهذا تشويه لمعنى الحب ومصادرة له وتحويله الى معنى سيء، وهو ليس حبا اصلاً ولا يمكن تسميته بالحب بل هو اتباع للنزوات والشهوات الحيوانية التي لا يمكن اعطاء عنوان الحب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الحب الانساني الحقيقي هو ما يتعلق بمن يستحق الحب وهو الله تبارك وتعالى، لان كل ما يوجب المحبة متحقق فيه سبحانه، فالله تعالى جميل ويعرف ذلك من لمساته الجميلة على الكون وما فيه من حولنا، والقلب يحب الجمال والله تعالى محسن الينا وقد تولاّنا بإحسانه ونعمه قبل ان نكون وبعد ان كنّا، والانسان مجبول على حب من احسن اليه، والله تعالى يحبنا ويشفق علينا حتى جعل من احبّ الاشياء اليه تعالى الاحسان الى المخلوقين،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الخلق عيال الله، فاحبّ الخلق الى الله من نفع عيال الله، وادخل </w:t>
      </w:r>
    </w:p>
    <w:p>
      <w:pPr>
        <w:pStyle w:val="BookText"/>
        <w:rPr/>
      </w:pPr>
      <w:r>
        <w:rPr>
          <w:rFonts w:ascii="Amiri" w:hAnsi="Amiri" w:eastAsia="Amiri" w:cs="Amiri"/>
          <w:color w:val="111111"/>
          <w:sz w:val="28"/>
          <w:sz w:val="28"/>
          <w:szCs w:val="28"/>
          <w:rtl w:val="true"/>
          <w:lang w:bidi="ar-SA"/>
        </w:rPr>
        <w:t>على اهل بيت سروراً</w:t>
      </w:r>
      <w:r>
        <w:rPr>
          <w:rFonts w:eastAsia="Amiri" w:cs="Amiri" w:ascii="Amiri" w:hAnsi="Amiri"/>
          <w:color w:val="111111"/>
          <w:sz w:val="28"/>
          <w:szCs w:val="28"/>
          <w:rtl w:val="true"/>
          <w:lang w:bidi="ar-SA"/>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 ومقتضى المقابلة ان نبادله تعالى الحب وقد اثنى تعالى على قوم يبادلونه هذا الحب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يُحِبُّهُمْ وَيُحِبُّونَهُ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وهكذا فان كل مقومات الحب متوفرة فيه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ويتفرع عن حبّه تعالى حب من يرتبط به ومن امرنا بحبّه كرسول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والاخوة المؤمنين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الاعمال الحب في الله والبغض في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فان حب الابوين والزوجة والاولاد داخل في هذا الاطار وهو مبارك من الله تعالى ويثيب عليه لأنه مما ينسجم مع الفطرة، لكنه متى خالف ما يحبّه الله تعالى وخرج عن تعاليمه فهو مذموم ويجب رفضه ونبذه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آبَاؤُكُمْ وَأَبْنَآؤُكُمْ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يكون الحب صادقا فلا بد ان تظهر اثاره على المحب من التملق للمحبوب والحرص على ارضائه والمسارعة الى تحقيق مرادهن فالحب لله تعالى لا بد ان يقترن بطاعته تبارك وتعالى وطاعة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والابتعاد عن معصيته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 وَيَغْفِرْ لَكُمْ ذُنُوبَكُمْ وَاللّهُ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تعصي الاله وانت تزعم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لعمري في الفعال شنيع</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المحب لمن احبَّ مطيعُ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بد ان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الحب على المعرفة ليكون راسخاً، لان المجهول لا يمكن أن تتعلق به المحبّة، ولو تعلّقت فلا تدوم، فعلينا أن نزداد معرفة بالله تعالى لنزداد حباً، ومن دون النظر بعين المعرفة والبصيرة فإننا لا ندرك معنى حب الله تعالى ولا نستطيع فهم حب عابس الشاكري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الشكل الذي اذهل الأعداء والأصدقاء على حدٍ سواء، يُحكى أن قيس المجنون بحبِّ ليلى قيل له أن ليلى ليست بذاك الجمال الذي يُصيب بالجنون وتهيم في الصحراء شوقاً الى لقائها، قال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لأنكم نظرتم الى ليلى بعيونكم وليس بعيني، فإذا لم ننظر الى هذه الحقائق المعنوية بعين المعرفة والبصيرة فإننا لا ندركها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نضع هذه الحقائق أمام من يريدون الاحتفال بعيد الحب ليصححوا نظرتهم للامور، وكجزء من عملية التصحيح يمكن اختيار يوم مناسب لهذه المعاني ليكون عيداً للحب كالأول من ذي الحجة يوم أقدس علاقة حب شريفة في التاريخ وهو زواج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ومثلها علاقة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 المؤمنين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ذلك من المناسبات</w:t>
      </w:r>
      <w:r>
        <w:rPr>
          <w:rFonts w:eastAsia="IRNazanin" w:cs="IRNazanin"/>
          <w:color w:val="111111"/>
          <w:sz w:val="28"/>
          <w:szCs w:val="28"/>
          <w:rtl w:val="true"/>
          <w:lang w:bidi="fa-IR"/>
        </w:rPr>
        <w:t xml:space="preserve">. </w:t>
      </w:r>
      <w:bookmarkStart w:id="161" w:name="pg15412_210845"/>
    </w:p>
    <w:p>
      <w:pPr>
        <w:pStyle w:val="Heading2"/>
        <w:numPr>
          <w:ilvl w:val="1"/>
          <w:numId w:val="1"/>
        </w:numPr>
        <w:rPr/>
      </w:pPr>
      <w:bookmarkStart w:id="162" w:name="__RefHeading___Toc6414669_2142443653"/>
      <w:bookmarkStart w:id="163" w:name="_Toc55"/>
      <w:bookmarkEnd w:id="161"/>
      <w:bookmarkEnd w:id="162"/>
      <w:r>
        <w:rPr>
          <w:rtl w:val="true"/>
        </w:rPr>
        <w:t xml:space="preserve">خطاب المرحلة </w:t>
      </w:r>
      <w:r>
        <w:rPr/>
        <w:t>443</w:t>
      </w:r>
      <w:r>
        <w:rPr>
          <w:rtl w:val="true"/>
        </w:rPr>
        <w:t xml:space="preserve"> :</w:t>
      </w:r>
      <w:r>
        <w:rPr>
          <w:rtl w:val="true"/>
        </w:rPr>
        <w:t>مُصْعَبُ بْنُ عُمَيْرٍ</w:t>
      </w:r>
      <w:r>
        <w:rPr>
          <w:rtl w:val="true"/>
        </w:rPr>
        <w:t xml:space="preserve">: </w:t>
      </w:r>
      <w:r>
        <w:rPr>
          <w:rtl w:val="true"/>
        </w:rPr>
        <w:t>قدوة رسالية في مدرسة النبوة</w:t>
      </w:r>
      <w:bookmarkEnd w:id="163"/>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قدوة رسالية في مدرسة النبوة</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في ذكرى ولادة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أحببنا أن نتعرف على عظمة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تأثيره في أصحابه والقمم السامية التي صنعها وربّاها بالقرآن الكريم الذي أنزله الله تعالى عليه وبأخلاقه الكريمة، حيث نقرأ في كتب التاريخ والسير مواقف مشرّفة وعظيمة 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لها عدد من أبطال الإسلام فنمتلئ زهواً ونشوةً بهذه الإنجازات التي حققها الدين العظيم، ونفتخر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تلك القمم الرسالية في مدرسة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بني عبد الدار إحدى بطون قريش الأربعين، وكانوا حملة لواء قريش، ويذكر المؤرخون أنهم تعاقبوا على حمل اللواء في معركة اُحد، وفي كل مرة كان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يبرز لحامل اللواء ويقتله حتى أفنى أبطالهم قبل أن يلتحم الجيشان، وهند بنت عتبة ترتجز الشعر بين الصفين وتحرّض حملة اللواء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إيهٍ بني عبد الدارإيهٍ حماة الاخيار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تدّعي</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نشأ مصعب في بيت مترف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ٌغدق عليه النعم وكان شاباً مرف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تتوفر عنده كل الملذات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الإستيعاب، كان مصعب بن عمير فتى مكة شبابا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وجمالا وتيها وكان أبواه يحبانه وكانت امه تكسوه أحسن ما يكون من الثياب وكان أعطر أهل مكة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يذكره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بمكة أحسن لمّة ولا أرقّ 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ولا أنعم نعمة من مصعب 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ان علم ببعثة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ودعوته الى التوحيد الخالص في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لا يزال يتكتم بالدعوة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سارع مصعب الى الايمان به فكان من اوائل المسلمين السابقين، في كتاب الاصابة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اسلم قديما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الأرقم –أي قبل اعلان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وكتم اسلامه خوفاً من أمه وقومه فعلمه عثمان بن طلحة فاعلم اهله فأوثقوه فلم يزل محبوسا الى ان هرب مع من هاجر الى الحبشة ثم رجع الى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سمع اهل يثرب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الاوس والخزرج بالدين الجديد خرج مجموعة منهم الى مكة واستمعوا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الأَنْصَارَ ، لَمَّا سَمِعُوا مِنْ رَسُولِ اللَّهِ صَلَّى اللَّهُ عَلَيْهِ وَسَلَّمَ قَوْلَهُ ، وَأَيْقَنُوا وَاطْمَأَنَّتْ أَنْفُسُهُمْ إِلَى دَعْوَتِهِ فَصَدَّقُوهُ وَآمَنُوا بِهِ ، كَانُوا مِنْ أَسْبَابِ الْخَيْرِ ، وَوَاعَدُوهُ الْمَوْسِمَ مِنَ الْعَامِ الْقَابِلِ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فَرَجَعُوا إِلَى قَوْمِهِمْ بَعَثُوا إِلَى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ابْعَثْ إِلَيْنَا رَجُلا مِنْ قِبَلِكَ فَيَدْعُو النَّاسَ إِلَى كِتَابِ اللَّهِ ، فَإِنَّهُ أَدْنَى أَنْ يُتَّبَعَ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إِلَيْهِمْ رَسُولُ اللَّهِ صَلَّى اللَّهُ عَلَيْهِ وَسَلَّمَ مُصْعَبَ بْنَ عُمَيْرٍ أَخَا بَنِي عَبْدِ الدَّارِ ، فَنَزَلَ بَنِي غَنْمٍ عَلَى أَسْعَدَ بْنِ زُرَارَةَ ، يُحَدِّثُهُمْ وَيَقُصُّ عَلَيْهِمُ الْقُرْآنَ ، فَلَمْ يَزَلْ مُصْعَبٌ عِنْدَ سَعْدِ بْنِ مُعَاذٍ يَدْعُو وَيَهْدِي اللَّهُ عَلَى يَدَيْهِ حَتَّى قَلَّ دَارٌ مِنْ دُورِ الأَنْصَارِ إِلا أَسْلَمَ فِيهَا نَاسٌ لا مَحَالَةَ ، وَأَسْلَمَ أَشْرَافُهُمْ ، وَأَسْلَمَ عَمْرُو بْنُ الْجَمُوحِ ، وَكُسِّرَتْ أَصْنَامُهُمْ ، وَرَجَعَ مُصْعَبُ بْنُ عُمَيْرٍ إِلَى رَسُولِ اللَّهِ صَلَّى اللَّهُ </w:t>
      </w:r>
    </w:p>
    <w:p>
      <w:pPr>
        <w:pStyle w:val="BookText"/>
        <w:rPr/>
      </w:pPr>
      <w:r>
        <w:rPr>
          <w:rFonts w:ascii="Amiri" w:hAnsi="Amiri" w:eastAsia="Amiri" w:cs="Amiri"/>
          <w:color w:val="111111"/>
          <w:sz w:val="28"/>
          <w:sz w:val="28"/>
          <w:szCs w:val="28"/>
          <w:rtl w:val="true"/>
          <w:lang w:bidi="ar-SA"/>
        </w:rPr>
        <w:t>عَلَيْهِ وَسَلَّمَ ، وَكَانَ يُدْعَى الْمُقْرِئَ</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اول من هاجر من المسلمين الى المدينة وقد اُشرِبَ حبّ الله تبارك وتعالى وحبّ رسوله الكريم حتى امتلأ ايماناً وتجرد عن كل سوى الله تعالى، وصاحب القرآن حتى خالط لحمه ودمه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الى مصعب بن عمير مقبلاً وعليه إهاب كبش قد تنطّق 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الى هذا الرجل الذي نوّر الله قلبه، لقد رأيته بين ابويه يغذونه بأطيب الطعام والشراب فدعاه حب الله وحب رسوله الى ما ترون</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 وروى الترمذي بسنده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عمير فبكى للذي كان فيه من النعمة ولما صار 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معركتي بدر واحد ومعه اللواء وقاتل حتى استشهد فيها، وفي الاصابة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مصعباً لم يترك الا ثوبا فكان اذا غط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رأسه خرجت رجلاه واذا غط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رجليه خرج رأسه،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على رجليه شيئا من الأذخر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فَرَغَ رَسُولُ اللَّهِ صَلَّى اللَّهُ عَلَيْهِ وَسَلَّمَ يَوْمَ أُحُدٍ ، مَرَّ عَلَى مُصْعَبِ بْنِ عُمَيْرٍ مَقْتُولا عَلَى طَرِيقِهِ ، فَقَرَأَ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الْمُؤْمِنِينَ رِجَالٌ صَدَقُوا مَا عَاهَدُوا اللَّهَ عَلَيْهِ سورة الأحزاب 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ايضا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صَلَّى اللَّهُ عَلَيْهِ وَسَلَّمَ عَلَى مُصْعَبِ بْنِ عُمَيْرٍ </w:t>
      </w:r>
    </w:p>
    <w:p>
      <w:pPr>
        <w:pStyle w:val="BookText"/>
        <w:rPr/>
      </w:pPr>
      <w:r>
        <w:rPr>
          <w:rFonts w:ascii="Amiri" w:hAnsi="Amiri" w:eastAsia="Amiri" w:cs="Amiri"/>
          <w:color w:val="111111"/>
          <w:sz w:val="28"/>
          <w:sz w:val="28"/>
          <w:szCs w:val="28"/>
          <w:rtl w:val="true"/>
          <w:lang w:bidi="ar-SA"/>
        </w:rPr>
        <w:t xml:space="preserve">حِينَ رَجَعَ مِنْ أُحُدٍ ، فَوَقَفَ عَلَيْهِ وَعَلَى أَصْحَابِهِ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أَشْهَدُ أَنَّكُمْ أَحْيَاءٌ عِنْدَ اللَّهِ ، فَزُورُوهُمْ وَسَلِّمُوا عَلَيْهِمْ ، فَوَالَّذِي نَفْسِي بِيَدِهِ لا يُسَلِّمُ عَلَيْهِمْ أَحَدٌ إِلا رَدُّوا عَلَيْهِ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حينما نقرأ سيرة هؤلاء العظماء من اصحاب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عاشوا احداث صدر الاسلام وعصر نزول القرآن الكريم وتفاعلوا مع احداثها، ومن خلال سيرتهم نفهم الكثير من تعاليم الاسلام المباركة، نستشعر الخسارة بإهمال هذه الحقية من تاريخ الاسلام واعراضنا عن هذا المعين الثرّ حتى تركناهم لغيرنا فصاروا وكأنهم حصتهم مع إننا اولى بهم لأننا اتباع اهل بيت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يمكن تبرير ذلك بوجود قمم امثالهم في مدرسة اهل البيت 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وحينما نتعرف على هذه القمم الرسالية نتساءل هل يمكن ان نكون مثل اولئك القمم الرسالية، او هل يجود الزمان بمثلهم لتستعيد الامة امجادها، وتستطيع ان تقدم الاسلام نقيا من الشوائب والتحريف والتزييف الذي لحق به؟</w:t>
      </w:r>
    </w:p>
    <w:p>
      <w:pPr>
        <w:pStyle w:val="BookText"/>
        <w:rPr/>
      </w:pPr>
      <w:r>
        <w:rPr>
          <w:rFonts w:ascii="Amiri" w:hAnsi="Amiri" w:eastAsia="Amiri" w:cs="Amiri"/>
          <w:color w:val="111111"/>
          <w:sz w:val="28"/>
          <w:sz w:val="28"/>
          <w:szCs w:val="28"/>
          <w:rtl w:val="true"/>
          <w:lang w:bidi="ar-SA"/>
        </w:rPr>
        <w:t>والجواب نعم هذا ممكن، ولا زالت الامة تنجب بفضل الله تعالى وجهود قيادتها الرسالية العاملة، ونحن في خضم المواجهة مع عصابات الارهاب والتكفير والقوى المستكبرة التي تقف وراءهم فاننا نتعرف على نماذج رسالية نفخر بها ونسوّقها كقدوات تستحق التأسي بها بين يدي شبابنا الاعزاء</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الشهيد الملازم احمد حميد السعدي</w:t>
      </w:r>
      <w:r>
        <w:rPr>
          <w:rStyle w:val="FootnoteAnchor"/>
          <w:rtl w:val="true"/>
        </w:rPr>
        <w:footnoteReference w:id="296"/>
      </w:r>
      <w:r>
        <w:rPr>
          <w:rFonts w:ascii="Amiri" w:hAnsi="Amiri" w:eastAsia="Amiri" w:cs="Amiri"/>
          <w:color w:val="111111"/>
          <w:sz w:val="28"/>
          <w:sz w:val="28"/>
          <w:szCs w:val="28"/>
          <w:rtl w:val="true"/>
          <w:lang w:bidi="ar-SA"/>
        </w:rPr>
        <w:t xml:space="preserve">الذي قضى نحبه في معركة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شرسة قادها مع اربعة من زملائه في مواجهة حشد كبير من الاشرار قرب الحدود الغربية للعراق لتحرير المعابر الحدودية، وقد كان مثالا للشاب المتدين والاخلاق الكريمة الطيبة، وقد تربى في مدرسة الشهيد شهاب 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 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قضى شهيداً في اللطيفية مع كوكبة من اخوانه 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bookmarkStart w:id="164" w:name="pg15412_210850"/>
    </w:p>
    <w:p>
      <w:pPr>
        <w:pStyle w:val="Heading2"/>
        <w:numPr>
          <w:ilvl w:val="1"/>
          <w:numId w:val="1"/>
        </w:numPr>
        <w:rPr/>
      </w:pPr>
      <w:bookmarkStart w:id="165" w:name="__RefHeading___Toc6414671_2142443653"/>
      <w:bookmarkStart w:id="166" w:name="_Toc56"/>
      <w:bookmarkEnd w:id="164"/>
      <w:bookmarkEnd w:id="165"/>
      <w:r>
        <w:rPr>
          <w:rtl w:val="true"/>
        </w:rPr>
        <w:t xml:space="preserve">خطاب المرحلة </w:t>
      </w:r>
      <w:r>
        <w:rPr/>
        <w:t>444</w:t>
      </w:r>
      <w:r>
        <w:rPr>
          <w:rtl w:val="true"/>
        </w:rPr>
        <w:t xml:space="preserve"> :</w:t>
      </w:r>
      <w:r>
        <w:rPr>
          <w:rtl w:val="true"/>
        </w:rPr>
        <w:t>دوافع الجهاد في الاسلام</w:t>
      </w:r>
      <w:bookmarkEnd w:id="166"/>
    </w:p>
    <w:p>
      <w:pPr>
        <w:pStyle w:val="BookText"/>
        <w:rPr/>
      </w:pPr>
      <w:r>
        <w:rPr>
          <w:rFonts w:ascii="Amiri" w:hAnsi="Amiri" w:eastAsia="Amiri" w:cs="Amiri"/>
          <w:color w:val="111111"/>
          <w:sz w:val="28"/>
          <w:sz w:val="28"/>
          <w:szCs w:val="28"/>
          <w:rtl w:val="true"/>
          <w:lang w:bidi="ar-SA"/>
        </w:rPr>
        <w:t>سماحة المرجع الديني الشيخ محمد اليعقوبي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جزيل الإحترام سلامُ من الله عليكم وبركة ونِعَم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البدء أريد أن أعرِّفكم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دين عراقي مسيحي، من مدينة الموصل، والآن اقيم في فرنسا في مدينة باريس أدرس مادة علوم الأديان والتخصص الدقيق سيكون علم الحوار بين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والسنة القادمة ستكون الأخيرة كيما احصل على شهادة الماجستير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الماجستير ستكون حول موضوع الجهاد في الإسلام والمسيحية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موضوع ، كما تعلمون حضرتكم شائك وغالباً ما قد فُهِمَ بشكل خاطئ بعيد عن سياقه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 دراستي ركّز كثيراً أن أتناول الموضوع لا فقط من جانب الفقه السني وإنما من جانب الفقه الشيعي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معظم مصادري هي من الكتب السنية ومصادر شيعية قيِّمة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ميزان الحكمة، من لا يحضره الفقيه، الكافي، التهذيب</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لديكم مصادر إضافية تنفعونني بها؟ وهل لديكم نصائح توجهونها اليَّ ليكون بحثي رصيناً؟ ولكم الشكر على ذلك انا اطلب من سماحتكم أن تدلوني على هل من فرق في مفهوم الجهاد بين الفقه السني والفقه الشيعي؟ ما هو هذا الفرق من وجهة نظركم؟ </w:t>
      </w:r>
    </w:p>
    <w:p>
      <w:pPr>
        <w:pStyle w:val="BookText"/>
        <w:rPr/>
      </w:pPr>
      <w:r>
        <w:rPr>
          <w:rFonts w:ascii="Amiri" w:hAnsi="Amiri" w:eastAsia="Amiri" w:cs="Amiri"/>
          <w:color w:val="111111"/>
          <w:sz w:val="28"/>
          <w:sz w:val="28"/>
          <w:szCs w:val="28"/>
          <w:rtl w:val="true"/>
          <w:lang w:bidi="ar-SA"/>
        </w:rPr>
        <w:t>بسمه تعالى‌السلام عليكم ورحمة الله وبركاته</w:t>
      </w:r>
    </w:p>
    <w:p>
      <w:pPr>
        <w:pStyle w:val="BookText"/>
        <w:rPr/>
      </w:pPr>
      <w:r>
        <w:rPr>
          <w:rFonts w:ascii="Amiri" w:hAnsi="Amiri" w:eastAsia="Amiri" w:cs="Amiri"/>
          <w:color w:val="111111"/>
          <w:sz w:val="28"/>
          <w:sz w:val="28"/>
          <w:szCs w:val="28"/>
          <w:rtl w:val="true"/>
          <w:lang w:bidi="ar-SA"/>
        </w:rPr>
        <w:t xml:space="preserve">أهنئكم في هذا اليوم بعيد ميلاد سيدنا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 المحبة والتواضع والترفع عن الرذيلة والانحطاط والأنانية والانخداع بالشهوات والملذات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وأهلاً بك أخاً وشريكاً لنا في محنتنا نحن العراقيين في الموصل وكل مدن العراق المظلوم الذي تكالبت عليه القوى الباغية والظالمة المستبدة والمتوحشة أعاننا الله تعالى وإياكم وجميع أهلنا وفرّج الله تعالى الهم والكرب عن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الكتب لا تغنيك كثيراً في هذا البحث لأنها تحتاج الى قراءة جديدة وفق المعطيات المستحدثة على الارض وفي ظل التبدلات الحضارية وبعد أن شوهّت الجماعات الإرهابية هذا العنوان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والاسلام برئ من أفعالهم الوحشية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راجعت موسوعة الأحكام الشرعية التي جرت عادة الفقهاء على كتابتها ليستفيد منها اتباعهم وتعرف بالرسالة العملية وسميتها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لوجدتها خالية من كتاب الجهاد لأنني اريد فرصة أطول لإعادة صياغة هذا البحث وفق رؤية معاصرة ناضجة وحكيمة بإذن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وخلاصة ما استفدته من القرآن الكريم والأحاديث الشريفة عن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يجوز قتال أحد من البشر ولا قتله إلا إذا كان مفسداً في الارض يهدّد حياة الناس والنظام الاجتماعي العام أو كان ممن يمنع الناس عن ممارسة عقائدهم وشعائرهم بحرية ويعمل على قمعهم وترك دينهم بالعنف</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حَتَّى لاَ تَكُونَ فِتْنَةٌ وَيَكُونَ الدِّينُ كُلُّهُ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 أَوْ يُصَلَّبُواْ أَوْ تُقَطَّعَ أَيْدِيهِمْ وَأَرْجُلُهُم مِّنْ خِلافٍ أَوْ يُنفَوْاْ مِنَ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كان القتال وانطلاق جيوش الاسلام ليس لتوسيع سلطات أو نفوذ أو كسب غنائم او لإكراه أحد على الدخول في الاسلام وإنما لدفع فتنة الطواغيت والمستكبرين الذين كانوا يقمعون شعوبهم ولا يعطوهم الحرية في الإصغاء لصوت الحق، فاذا اُزيلت هذه الحواجز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عالم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يحل القتال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أهل الديانات المتعددة موجودين في دولة الاسلام ولم يكرههم أحد على تغيير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وردت نصوص دينية بقتال عناوين محدّدة كالمشركين وغيرهم فأنهم لم يلحظوا بعنوانهم الذاتي كمشركين وإنما بلحاظ أفعالهم إذا اعتدوا على أهل الاسلام وأكرهوهم على ترك ديانتهم وعلى أي حال فالكلام طويل وتعرضت له في الكثير من كتاباتي مع دعائي لكم بالتوفيق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2014</w:t>
      </w:r>
      <w:r>
        <w:rPr>
          <w:rFonts w:eastAsia="Times New Roman" w:cs="Times New Roman" w:ascii="Times New Roman" w:hAnsi="Times New Roman"/>
          <w:color w:val="111111"/>
          <w:sz w:val="28"/>
          <w:szCs w:val="28"/>
          <w:rtl w:val="true"/>
          <w:lang w:val="en-US" w:bidi="en-US"/>
        </w:rPr>
        <w:t xml:space="preserve"> </w:t>
      </w:r>
      <w:bookmarkStart w:id="167" w:name="pg15412_210853"/>
    </w:p>
    <w:p>
      <w:pPr>
        <w:pStyle w:val="Heading2"/>
        <w:numPr>
          <w:ilvl w:val="1"/>
          <w:numId w:val="1"/>
        </w:numPr>
        <w:rPr/>
      </w:pPr>
      <w:bookmarkStart w:id="168" w:name="__RefHeading___Toc6414673_2142443653"/>
      <w:bookmarkStart w:id="169" w:name="_Toc57"/>
      <w:bookmarkEnd w:id="167"/>
      <w:bookmarkEnd w:id="168"/>
      <w:r>
        <w:rPr>
          <w:rtl w:val="true"/>
        </w:rPr>
        <w:t xml:space="preserve">خطاب المرحلة </w:t>
      </w:r>
      <w:r>
        <w:rPr/>
        <w:t>445</w:t>
      </w:r>
      <w:r>
        <w:rPr>
          <w:rtl w:val="true"/>
        </w:rPr>
        <w:t xml:space="preserve"> :(</w:t>
      </w:r>
      <w:r>
        <w:rPr>
          <w:rtl w:val="true"/>
        </w:rPr>
        <w:t>وَنُرِيدُ أَن نَّمُنَّ عَلَى الَّذِينَ اسْتُضْعِفُوا فِي الْأَرْض</w:t>
      </w:r>
      <w:r>
        <w:rPr>
          <w:rtl w:val="true"/>
        </w:rPr>
        <w:t>)</w:t>
      </w:r>
      <w:r>
        <w:rPr>
          <w:rtl w:val="true"/>
        </w:rPr>
        <w:t xml:space="preserve">السيدة الزهراء </w:t>
      </w:r>
      <w:r>
        <w:rPr>
          <w:rtl w:val="true"/>
        </w:rPr>
        <w:t>(</w:t>
      </w:r>
      <w:r>
        <w:rPr>
          <w:rtl w:val="true"/>
        </w:rPr>
        <w:t>عليها السلام</w:t>
      </w:r>
      <w:r>
        <w:rPr>
          <w:rtl w:val="true"/>
        </w:rPr>
        <w:t xml:space="preserve">) </w:t>
      </w:r>
      <w:r>
        <w:rPr>
          <w:rtl w:val="true"/>
        </w:rPr>
        <w:t>و وراثة المستضعفين</w:t>
      </w:r>
      <w:bookmarkEnd w:id="169"/>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نَّمُنَّ عَلَى الَّذِينَ اسْتُضْعِفُوا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وراثة المستضعفين</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لما عقد المنقلبون على الاعقاب عزمهم على نبذ كتاب الله تعالى وراء ظهورهم ومخالفة 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الخليفة من بعده وإقصاء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مقامه، وواجهوا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الكلام القاسي الذي فيه إعلان الحرب على الله 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رزية يوم الخميس عندما أراد أن يؤكد الوصية ويكتب لهم كتاباً لن يضلّوا بعده أبداً، وقال قائلهم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ليهجُر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بيته خاصة ونظر اليهم وبكى وقال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المستضعفون بعدي</w:t>
      </w:r>
      <w:r>
        <w:rPr>
          <w:rFonts w:eastAsia="IRNazanin" w:cs="IRNazanin"/>
          <w:color w:val="111111"/>
          <w:sz w:val="28"/>
          <w:szCs w:val="28"/>
          <w:rtl w:val="true"/>
          <w:lang w:bidi="fa-IR"/>
        </w:rPr>
        <w:t>).</w:t>
      </w:r>
      <w:r>
        <w:rPr>
          <w:rStyle w:val="FootnoteAnchor"/>
          <w:rtl w:val="true"/>
        </w:rPr>
        <w:footnoteReference w:id="298"/>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الحديث وبقرينة الظروف التي صدر فيها أنه إخبار بأمرٍ محزن ومؤلم بأن زعماء الإنقلاب سيظلمونهم ويعتدون عليهم بألوان الإيذاء، ولا </w:t>
      </w:r>
    </w:p>
    <w:p>
      <w:pPr>
        <w:pStyle w:val="BookText"/>
        <w:rPr/>
      </w:pPr>
      <w:r>
        <w:rPr>
          <w:rFonts w:ascii="Amiri" w:hAnsi="Amiri" w:eastAsia="Amiri" w:cs="Amiri"/>
          <w:color w:val="111111"/>
          <w:sz w:val="28"/>
          <w:sz w:val="28"/>
          <w:szCs w:val="28"/>
          <w:rtl w:val="true"/>
          <w:lang w:bidi="ar-SA"/>
        </w:rPr>
        <w:t xml:space="preserve">يتورعون عن قتلهم وفعل اي شيء يتطلّبه مشروعهم، وفي الحديث إشارة إلى أن فعل القوم بأهل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سيشابه فعل فرعون ببني إسرائيل حينما استضعفهم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عَلا فِي الْأَرْضِ وَجَعَلَ أَهْلَهَا شِيَعاً يَسْتَضْعِفُ طَائِفَةً مِّنْهُمْ يُذَبِّحُ أَبْنَاءهُمْ وَيَسْتَحْيِي نِسَاءهُمْ إِنَّهُ كَانَ مِنَ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فعل القوم بآل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شعارهم الذي صرّحوا به في يوم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تبقوا لأهل هذا البيت من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تفسير القمي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لقي المنهال بن عمرو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أما آن لك أن تعلم كيف أصبحت، أصبحنا في قومنا مثل بني إسرائيل في آل فرعون يذبحون أبناءنا ويستحيون نساءنا</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واستشهد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 هارون أخي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الْقَوْمَ اسْتَضْعَفُونِي وَكَادُواْ يَقْتُلُونَنِي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أجبروه على بيعة أبي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 لم أفعل فمه؟ قالوا إذاً والله الذي لا إله إلا هو نضرب عنقك،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تقتلون عبد الله وأخا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إلى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وخاطبه بقول هارون لأخيه موسى في الآية الشريفة</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الآيات القرانية لا تختص بزمان دون زمان وإنما تعالج حالات وظواهر وتبيّن سنناً قابلة للتكرار في كل زمان إذا توفرت أسبابها وظروفها، فإن الآية التي تليها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وَنُرِيدُ أَن نَّمُنَّ عَلَى الَّذِينَ اسْتُضْعِفُوا فِي </w:t>
      </w:r>
    </w:p>
    <w:p>
      <w:pPr>
        <w:pStyle w:val="BookText"/>
        <w:rPr/>
      </w:pPr>
      <w:r>
        <w:rPr>
          <w:rFonts w:ascii="Amiri" w:hAnsi="Amiri" w:eastAsia="Amiri" w:cs="Amiri"/>
          <w:color w:val="111111"/>
          <w:sz w:val="28"/>
          <w:sz w:val="28"/>
          <w:szCs w:val="28"/>
          <w:rtl w:val="true"/>
          <w:lang w:bidi="ar-SA"/>
        </w:rPr>
        <w:t>الْأَرْضِ وَنَجْعَلَهُمْ أَئِمَّةً وَنَجْعَلَهُمُ الْوَارِثِينَ وَنُمَكِّنَ لَهُمْ فِي الْأَرْضِ وَنُرِي فِرْعَوْنَ وَهَامَانَ وَجُنُودَهُمَا مِنْهُم مَّا كَانُوا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 للحديث معنىً آخر ملؤه التفاؤل والأمل وفيه وعد بالنصر والتمكين في الأرض ووراثتها ومن عليها واستعادة الحق لأهله وجعل الأئمة والقادة منهم لأن الإرادة الإلهية تعلقت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لَا يُخْلِفُ اللَّهُ وَعْدَهُ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بيته بالمستضعفين فيه إشارة الى انطباق الآية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ولعلهم مقصودون أكثر من موسى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بالوعد الإلهي لورود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المقصود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وأخاه هارون، بل أن لفظ الحديث يفيد حصر الوصف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المتأمل في الحديث، ويجعلهم أيضاً المقصودين بالآية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سنة الهية ثابتة، في عباده المستضعفين واعدائه المستكبرين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وَأَوْرَثْنَا الْقَوْمَ الَّذِينَ كَانُواْ يُسْتَضْعَفُونَ مَشَارِقَ الأَرْضِ وَمَغَارِبَهَا الَّتِي بَارَكْنَا فِيهَا وَتَمَّتْ كَلِمَتُ رَبِّكَ الْحُسْنَى عَلَى بَنِي إِسْرَائِيلَ بِمَا صَبَرُواْ وَدَمَّرْنَا مَا كَانَ يَصْنَعُ فِرْعَوْنُ وَقَوْمُهُ وَمَا كَانُواْ يَعْرِشُونَ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يصرِّحون بهذا المعنى في عدة روايات ليطمئنوا شيعتهم ويزرعوا الأمل فيهم ويدفعوهم الى العمل المثمر وليردعوا أعداءهم عن الظلم، ففي معاني الأخبار للصدوق بسنده عن المفضّل قال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إلى علي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المستضعفون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المفضّل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معنى ذلك يا </w:t>
      </w:r>
    </w:p>
    <w:p>
      <w:pPr>
        <w:pStyle w:val="BookText"/>
        <w:rPr/>
      </w:pPr>
      <w:r>
        <w:rPr>
          <w:rFonts w:ascii="Amiri" w:hAnsi="Amiri" w:eastAsia="Amiri" w:cs="Amiri"/>
          <w:color w:val="111111"/>
          <w:sz w:val="28"/>
          <w:sz w:val="28"/>
          <w:szCs w:val="28"/>
          <w:rtl w:val="true"/>
          <w:lang w:bidi="ar-SA"/>
        </w:rPr>
        <w:t>ابن رسول الله قال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الأئمة بعدي إن الله عز 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الآية جارية فينا إلى يوم القيامة</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وفي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الرواية عن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فلق الحبّة وبرأ النسمة لتعطفنّ الدنيا علينا بعد شماسها –أي امتناعها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الضروس</w:t>
      </w:r>
      <w:r>
        <w:rPr>
          <w:rStyle w:val="FootnoteAnchor"/>
          <w:rtl w:val="true"/>
        </w:rPr>
        <w:footnoteReference w:id="302"/>
      </w:r>
      <w:r>
        <w:rPr>
          <w:rFonts w:ascii="Amiri" w:hAnsi="Amiri" w:eastAsia="Amiri" w:cs="Amiri"/>
          <w:color w:val="111111"/>
          <w:sz w:val="28"/>
          <w:sz w:val="28"/>
          <w:szCs w:val="28"/>
          <w:rtl w:val="true"/>
          <w:lang w:bidi="ar-SA"/>
        </w:rPr>
        <w:t>على ولدها، ثم تلى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كتاب الغيبة للطوسي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الآية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آل محمد يبعث الله مهديهم بعد جهدهم فيعزَّهم ويذل عدوهم</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والآية جارية بعد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شيعتهم، 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يسأل عن أمرنا وأمر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خصومهم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وأشياعَنا يوم خلق الله السماوات والأرض على سنة موسى وأشياعه، وإن عدونا وأشياعه يوم خلق الله السماوات والأرض على سنة فرعون وأشياعه فنزلت فينا هذه الآيات</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سيد العابدين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 بعث محمداً بالحق بشيراً ونذيراً، ان الأبرار منا أهل البيت وشيعتهم بمنزلة موسى وشيعته، وان </w:t>
      </w:r>
    </w:p>
    <w:p>
      <w:pPr>
        <w:pStyle w:val="BookText"/>
        <w:rPr/>
      </w:pPr>
      <w:r>
        <w:rPr>
          <w:rFonts w:ascii="Amiri" w:hAnsi="Amiri" w:eastAsia="Amiri" w:cs="Amiri"/>
          <w:color w:val="111111"/>
          <w:sz w:val="28"/>
          <w:sz w:val="28"/>
          <w:szCs w:val="28"/>
          <w:rtl w:val="true"/>
          <w:lang w:bidi="ar-SA"/>
        </w:rPr>
        <w:t>عدونا وأشياعهم بمنزلة فرعون وأشياعه</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فالخصم قد تكون له جولة يغلب فيها وتكون بيده السلطة ويحكم قبضته على أولياء الله تعالى، ويستضعفهم وقد تطول مدة فرعنته ولكن الدولة والنصر والغلبة يكون في النهاية لأهل الحق الذين استضعفوا ويذهب ما سواه جفاءاً كالزبد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سموا مستضعفين لأن أعدائهم يتوهمون فيهم الضعف بعد أن يسلبوهم كل أسباب القوة الظاهرية من السلطة والمال والنفوذ ويحاصروهم ويطوقوهم فيستكبرون عليهم ويظلمونهم، وهم ليسوا ضعفاء في ذاتهم بل انهم يملكون اسباب القوة، لكن لهم دين وورع وأخلاق وخوف الله تعالى يجعلهم يقدمون المصالح العليا للدين والمجتمع على المصالح الشخصية، ويمنعهم عن اتباع أساليب المكر والخداع لتحقيق مآربهم،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الله سبحانه جعل رسله أولي قوة في عزائمهم، وضعفةً فيما ترى الأعين من حالاتهم، مع قناعةٍ تملأ القلوب والعيون غنى، وخصاصة تملأ الأبصار والأسماع أذىً</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الثناء على أحد أصحابه المخلصين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لي فيما مضى أخ في الله وكان ضعيفاً مستضعفاً، فإن جاء الجدّ فهو ليث غاب، وصلّ واد</w:t>
      </w:r>
      <w:r>
        <w:rPr>
          <w:rFonts w:eastAsia="IRNazanin" w:cs="IRNazanin"/>
          <w:color w:val="111111"/>
          <w:sz w:val="28"/>
          <w:szCs w:val="28"/>
          <w:rtl w:val="true"/>
          <w:lang w:bidi="fa-IR"/>
        </w:rPr>
        <w:t>).</w:t>
      </w:r>
      <w:r>
        <w:rPr>
          <w:rStyle w:val="FootnoteAnchor"/>
          <w:rtl w:val="true"/>
        </w:rPr>
        <w:footnoteReference w:id="307"/>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أيها الأحبة المفجوعون بمصيبة بضعة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وروحه التي بين جنبيه</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أرادت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بمواقفها الرسالية أن تهدي الامة الى المنهج الذي يوصلهم الى نيل هذا المنّ الإلهي ليتخذ منهم قادة العالم ويمكنهم في الأرض ويجعلهم الوارثين باتباعهم علياً والأئمة من بعده والسير على هداهم،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كلماتها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لو تركوا الحق على أهله واتبعوا عترة نبيّه لما اختلف في الله اثنان ولورثها سلف عن سلف وخلف بعد خلف حتى يقوم قائمنا التاسع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قدموا من أخره الله، وأخروا من قدمه الله، حتى إذا الحدوا المبعوث وأودعوه الجدث المجدوث إختاروا بشهوتهم وعملوا بآرائهم، تباً لهم أولم يسمعوا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يَخْلُقُ مَا يَشَاءُ وَيَخْتَارُ مَا كَانَ لَهُمُ الْخِيَرَةُ سُبْحَانَ اللَّهِ وَتَعَالَى عَمَّا يُشْرِكُونَ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سمعوا ولكنهم كما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بسطوا في الدنيا آمالهم، ونسوا آجالهم فتعساً لهم وأضل أعمالهم، أعوذ بك ياربّ من الحور بعد الكور</w:t>
      </w:r>
      <w:r>
        <w:rPr>
          <w:rFonts w:eastAsia="Amiri" w:cs="Amiri" w:ascii="Amiri" w:hAnsi="Amiri"/>
          <w:color w:val="111111"/>
          <w:sz w:val="28"/>
          <w:szCs w:val="28"/>
          <w:rtl w:val="true"/>
          <w:lang w:bidi="ar-SA"/>
        </w:rPr>
        <w:t>)</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فالصديقة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الامة على ان وراثتهم الارض وتمكينهم فيها حتى تكون يدهم العليا وغيرها من البركات تتحقق بوحدتهم خلف قيادتهم الحقة وطاعتهم لها والتجرد عن الاهواء والتعصبات والانفعالات والتحزّبات والانانيات، وبذلك يحبطون خطط المستكبرين في استضعاف الناس من خلال تمزيق وحدتهم وجعلهم جماعات وأحزاباً ويضرب بعضهم بعضاً، </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عَلَا فِي الْأَرْضِ وَجَعَلَ أَهْلَهَا شِيَعاً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فرقاً مختلفة فيفقدون قوتهم في صراعاتهم الداخلية ويسهل استضعافهم لانهم لم يقيموا الدين في حياتهم وتخاذلوا على تطبيقه وتركوا فريضة الامر بالمعروف والنهي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فَرَّقُوا دِينَهُمْ وَكَانُوا شِيَعاً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يَلْبِسَكُمْ شِيَعاً وَيُذِيقَ بَعْضَكُم بَأْسَ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وتبين السيدة الزهراء س، ان حركة الامة نحو وراثة الارض والتمكين فيها لابد ان يقف على راسها القائد الجامع للشروط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خطبتها على نساء المهاجرين والأنصار وهي تذكر بركات اتباعهم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ولأوردهم منهلاً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محل ورود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نميراً –الماء العذب السائغ النامي للجسد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صافياً روياً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فضفاضاً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تطفح ضفتاه، ولا يترنّق –لا يتكدر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 ولأصدرهم بطاناً –أي أرجعهم مرتوين مملوئين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ونصح لهم سراً وإعلاناً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ظَلَمُوا مِنْ هَؤُلاء سَيُصِيبُهُمْ سَيِّئَاتُ مَا كَسَبُوا وَمَا هُم بِمُعْجِزِينَ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ان نعلم ان التمكين في الارض ووراثتها له درجات متفاوتة لا يقتصر على تسلم السلطة والحكم فهذه وسيلة لا غاية وان التمكين الحقيقي هو ظهور وانتشار مشروعهم الالهي واقتناع الناس به فهذا هو المهم لان غرض الرسالات السماوية اصلاح الناس وهدايتهم وارشادهم الى السعادة والفلاح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وَلَيُمَكِّنَنَّ لَهُمْ دِينَهُمُ الَّذِي ارْتَضَى لَهُمْ وَلَيُبَدِّلَنَّهُم مِّن بَعْدِ خَوْفِهِمْ أَمْناً </w:t>
      </w:r>
    </w:p>
    <w:p>
      <w:pPr>
        <w:pStyle w:val="BookText"/>
        <w:rPr/>
      </w:pPr>
      <w:r>
        <w:rPr>
          <w:rFonts w:ascii="Amiri" w:hAnsi="Amiri" w:eastAsia="Amiri" w:cs="Amiri"/>
          <w:color w:val="111111"/>
          <w:sz w:val="28"/>
          <w:sz w:val="28"/>
          <w:szCs w:val="28"/>
          <w:rtl w:val="true"/>
          <w:lang w:bidi="ar-SA"/>
        </w:rPr>
        <w:t>يَعْبُدُونَنِي لَا يُشْرِكُونَ بِي شَيْئاً وَمَن كَفَرَ بَعْدَ ذَلِكَ فَأُوْلَئِكَ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تفسير العياشي عن أبي الصباح الكناني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 أبو جعفر الى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من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اهل هذه الاية ولم يكن جزءا من السلطة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 بحكمته وتسديد الله تعالى له بسط مشروعه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علينا أن نأخذ قضية تمكين المستضعفين من أهل الحق كسائر القضايا بحدودها وشروطها ونضعها في موضعها الصحيح من منظومة المعارف والقوانين الإسلامية والسنن الإلهية لأنها من مقتضيات العدل والرحمة الآلهية، أما مجرد تعرضهم للإستضعاف وألوان العذاب لا يجعل صاحبها موعوداً بالنصر والتمكين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وصُفِت مجاميع اخرى بالاستضعاف لكنها أُنذرت وحُذِّرت لتقصيرهم وتكاسلهم وظلمهم أنفسهم ولانهم رضوا بحياة الخنوع والذل والاستضعاف والاستكانة، وربما داهنوا اهل الباطل ومضوا معه،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تَوَفَّاهُمُ الْمَلآئِكَةُ ظَالِمِي أَنْفُسِهِمْ قَالُواْ فِيمَ كُنتُمْ قَالُواْ كُنَّا مُسْتَضْعَفِينَ فِي الأَرْضِ قَالْوَاْ أَلَمْ تَكُنْ أَرْضُ اللّهِ وَاسِعَةً فَتُهَاجِرُواْ فِيهَا فَأُوْلئِكَ مَأْوَاهُمْ جَهَنَّمُ وَسَاءتْ مَصِيراً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وَوُبِّخَ مستضعفون آخرون لأنهم كانوا قاصرين ولم يبحثوا عن طريق المعرفة بالله تعالى والفقه في الدين والقيادة الحقة،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الْمُسْتَضْعَفِينَ </w:t>
      </w:r>
    </w:p>
    <w:p>
      <w:pPr>
        <w:pStyle w:val="BookText"/>
        <w:rPr/>
      </w:pPr>
      <w:r>
        <w:rPr>
          <w:rFonts w:ascii="Amiri" w:hAnsi="Amiri" w:eastAsia="Amiri" w:cs="Amiri"/>
          <w:color w:val="111111"/>
          <w:sz w:val="28"/>
          <w:sz w:val="28"/>
          <w:szCs w:val="28"/>
          <w:rtl w:val="true"/>
          <w:lang w:bidi="ar-SA"/>
        </w:rPr>
        <w:t>مِنَ الرِّجَالِ وَالنِّسَاء وَالْوِلْدَانِ لاَ يَسْتَطِيعُونَ حِيلَةً وَلاَ يَهْتَدُونَ سَبِيلاً فَأُوْلئِكَ عَسَى اللّهُ أَن يَعْفُوَ عَنْهُمْ وَكَانَ اللّهُ عَفُوّاً غَفُوراً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الذين وُعدوا بالنصر والتمكين ووراثة الأرض فلهم خصائص وخصال توفرت فيهم لأن الظلم والعذاب والأضطهاد الذي تعرضوا له لم يدفعهم الى التنازل عن مبادئهم وأخلاقهم والتزامهم بالحق، بل حافظوا على وجودهم وعقيدتهم واخلاقهم والالتزام باتباع قيادتهم وما زادهم الاستضعاف الا هدى وصلاحاً ونضجاً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أوصاف الذين يُمَكّنون في الأرض في عدة آيات 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قوله تعالى في وعدهم بالنصر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فتمكينهم في الأرض تكون له بركات وآثار تكشف عن صدق نياتهم وإخلاصهم في أهدافهم وثباتهم على الاستقامة التي أمرهم الله تعالى بها وعدم انخداعهم بالدنيا البرّاقة التي تتزيّن لهم إذا مُكّن لهم في الأرض وهذه الخصائص هي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لا يكتفون بأداء الصلوات المفروضة عليهم كتكليف شخصي، وإنما يبذلون جهدهم لحث الناس جميعاً على الالتزام بها والمواظبة عليها وجعل الصلاة وجوداً اجتماعياً مؤثراً في حياة الناس ورادعاً لهم عن الفحشاء والمنكر ويشعر الجميع بمسؤوليتهم عن إقامته والمحافظة </w:t>
      </w:r>
    </w:p>
    <w:p>
      <w:pPr>
        <w:pStyle w:val="BookText"/>
        <w:rPr/>
      </w:pPr>
      <w:r>
        <w:rPr>
          <w:rFonts w:ascii="Amiri" w:hAnsi="Amiri" w:eastAsia="Amiri" w:cs="Amiri"/>
          <w:color w:val="111111"/>
          <w:sz w:val="28"/>
          <w:sz w:val="28"/>
          <w:szCs w:val="28"/>
          <w:rtl w:val="true"/>
          <w:lang w:bidi="ar-SA"/>
        </w:rPr>
        <w:t>عليه، وأوضح مصداق لهذا الوجود صلاة الجمعة التي لا تؤدّى إلا جماعة وبحضور امة كبيرة من الناس مما يجعل لها كياناً مؤثراً في حياتهم، وهذا ما جرّبه المجتمع العراقي عندما أقيمت فيه صلاة الجمعة المباركة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أخرجوا ما في ذممهم من حقوق شرعية وأقنعوا الآخرين بفعل ذلك وحثّوهم عليه وساعدوهم في إيصال هذه الأموال إلى مستحقّيها وانشئوا بها المشاريع الاقتصادية التي تؤدي إلى رفاه الناس وتوفير فرص العمل المناسبة والحياة الكريمة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وأمروا بالمعروف ونهوا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يتركوا أهل المنكر يفعلون ما يشاؤون بل وعظوهم وزجروهم واتخذوا الإجراءات الكفيلة بردعهم حتّى لو اقتضى الأمر معاقبتهم، ولم يجاملوا أو يداهنوا كما يفعل الكثير من المتصدين اليوم تحت عناوين مخادعة كالحرية والديمقراطية وحقوق الإنسان والمجتمع المدني وفصل الدين عن الدولة والحداثة والعصرنة والتقدم ونحوها من الخدع والأباطيل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وأمروا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كل أمر مستحسن شرعاً وعقلاً وأقرّهُ العرف، ونشروه بين الناس وعرّفوهم به وأيقظوهم من غفلتهم وأرشدوهم إلى ما يصلح دنياهم وآخرتهم وعلموهم أحكام الدين وفضائل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ومناقبهم وسيرتهم العطرة، واقنعوهم باتباع القيادة الحقّة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هم من ينصرهم الله تعالى ويعزّهم ويؤيدهم ويمكن لهم في الأرض</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كثيراً ممن مكنهم الله تعالى ليبتليهم وينظر في سيرتهم تنكّروا لتلك الشروط والصفات المطلوبة فانحرفوا وأفسدوا، فأوعدهم الله بعذابه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عَسَيْتُمْ </w:t>
      </w:r>
    </w:p>
    <w:p>
      <w:pPr>
        <w:pStyle w:val="BookText"/>
        <w:rPr/>
      </w:pPr>
      <w:r>
        <w:rPr>
          <w:rFonts w:ascii="Amiri" w:hAnsi="Amiri" w:eastAsia="Amiri" w:cs="Amiri"/>
          <w:color w:val="111111"/>
          <w:sz w:val="28"/>
          <w:sz w:val="28"/>
          <w:szCs w:val="28"/>
          <w:rtl w:val="true"/>
          <w:lang w:bidi="ar-SA"/>
        </w:rPr>
        <w:t xml:space="preserve">إِن تَوَلَّيْتُمْ أَن تُفْسِدُوا فِي الْأَرْضِ وَتُقَطِّعُوا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فَأَصَمَّهُمْ وَأَعْمَى أَبْصَارَهُمْ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 نشهده اليوم من تخلّي الكثيرين ممن وصل إلى السلطة عن أهدافهم وشعاراتهم والخصائص التي أشرنا إليها، حتّى آل الأمر إلى هذا الواقع التعيس الذي يعاني منه الكثيرون، وهذا كفر عظيم بالنعمة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بوادر النهضة والانبعاث تفجرّت من جديد هذه الايام وكانت الهجمة الوحشية لخوارج العصر ومن يقف وراءهم الضارة النافعة التي وحّدت الامة وابرزت مكامن قوتها فتحققت الانتصارات التي اذهلت القريب والبعيد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ايها الاحبّة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علينا ان نعترف بالعجز عن شكر الله تعالى على التوفيق لاقامة الشعائر الفاطمية وتشييع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للمرة العاشرة وهذا لا ينال الى بنظرة كريمة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لم تأذن لاي احد في تشييعها الا لبضعة افراد من الموالين المخلصين ونأمل ان تكون هذه النهضة خطوة حقيقية على طريق اقامة دولة الحق والعدل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جَاء الْحَقُّ وَزَهَقَ الْبَاطِلُ إِنَّ الْبَاطِلَ كَانَ زَهُوقاً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lang w:bidi="fa-IR"/>
        </w:rPr>
        <w:t>81</w:t>
      </w:r>
      <w:r>
        <w:rPr>
          <w:rFonts w:eastAsia="IRNazanin" w:cs="IRNazanin"/>
          <w:color w:val="111111"/>
          <w:sz w:val="28"/>
          <w:szCs w:val="28"/>
          <w:rtl w:val="true"/>
          <w:lang w:bidi="fa-IR"/>
        </w:rPr>
        <w:t xml:space="preserve">). </w:t>
      </w:r>
      <w:bookmarkStart w:id="170" w:name="pg15412_210864"/>
    </w:p>
    <w:p>
      <w:pPr>
        <w:pStyle w:val="Heading2"/>
        <w:numPr>
          <w:ilvl w:val="1"/>
          <w:numId w:val="1"/>
        </w:numPr>
        <w:rPr/>
      </w:pPr>
      <w:bookmarkStart w:id="171" w:name="__RefHeading___Toc6414675_2142443653"/>
      <w:bookmarkStart w:id="172" w:name="_Toc58"/>
      <w:bookmarkEnd w:id="170"/>
      <w:bookmarkEnd w:id="171"/>
      <w:r>
        <w:rPr>
          <w:rtl w:val="true"/>
        </w:rPr>
        <w:t xml:space="preserve">خطاب المرحلة </w:t>
      </w:r>
      <w:r>
        <w:rPr/>
        <w:t>446</w:t>
      </w:r>
      <w:r>
        <w:rPr>
          <w:rtl w:val="true"/>
        </w:rPr>
        <w:t xml:space="preserve"> :</w:t>
      </w:r>
      <w:r>
        <w:rPr>
          <w:rtl w:val="true"/>
        </w:rPr>
        <w:t>أَفَمَنْ أَسَّسَ بُنْيَانَهُ عَلَى تَقْوَى مِنَ اللّهِ وَرِضْوَان</w:t>
      </w:r>
      <w:bookmarkEnd w:id="172"/>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أَسَّسَ بُنْيَانَهُ عَلَى تَقْوَى مِنَ اللّهِ وَرِضْوَان</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أَسَّسَ بُنْيَانَهُ عَلَى تَقْوَى مِنَ اللّهِ وَرِضْوَانٍ خَيْرٌ أَم مَّنْ أَسَّسَ بُنْيَانَهُ عَلَىَ شَفَا جُرُفٍ هَارٍ فَانْهَارَ بِهِ فِي نَارِ جَهَنَّمَ وَاللّهُ لاَ يَهْدِي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تُبيّن الآية قاعدة اخرى من قواعد السلوك المعنوي والبناء الصالح للإنسان والمجتمع، وقد عُرضت بشكل استفهام لطلب المقارنة والتمييز بين بنيانين، لكنه ليس استفهاماً حقيقيا لاستحالته في حق الله تعالى ولوضوح الجواب، بل هو استفهام استنكاري لتوبيخ الجهلة وأهل الغفلة والمتعصبين والمنافقين الذين لا يميزون بينهما، وهو استفهام تقريري لترسيخ الاسس المتينة للبنيان الصحيح</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وجاءت الآية بعد المقارنة السابقة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اتَّخَذُواْ مَسْجِداً ضِرَاراً وَكُفْراً وَتَفْرِيقاً بَيْنَ الْمُؤْمِنِينَ وَإِرْصَاداً لِّمَنْ حَارَبَ اللّهَ وَرَسُولَهُ مِن قَبْلُ وَلَيَحْلِفَنَّ إِنْ أَرَدْنَا إِلاَّ الْحُسْنَى وَاللّهُ يَشْهَدُ إِنَّهُمْ لَكَاذِبُونَ لاَ تَقُمْ فِيهِ أَبَداً لَّمَسْجِدٌ أُسِّسَ </w:t>
      </w:r>
    </w:p>
    <w:p>
      <w:pPr>
        <w:pStyle w:val="BookText"/>
        <w:rPr/>
      </w:pPr>
      <w:r>
        <w:rPr>
          <w:rFonts w:ascii="Amiri" w:hAnsi="Amiri" w:eastAsia="Amiri" w:cs="Amiri"/>
          <w:color w:val="111111"/>
          <w:sz w:val="28"/>
          <w:sz w:val="28"/>
          <w:szCs w:val="28"/>
          <w:rtl w:val="true"/>
          <w:lang w:bidi="ar-SA"/>
        </w:rPr>
        <w:t>عَلَى التَّقْوَى مِنْ أَوَّلِ يَوْمٍ أَحَقُّ أَن تَقُومَ فِيهِ فِيهِ رِجَالٌ يُحِبُّونَ أَن يَتَطَهَّرُواْ وَاللّهُ يُحِبُّ الْمُطَّهِّرِينَ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شك أن المسجد الحق الذي تقوم فيه هو الثاني لان حقيقة المسجدية متوفرة فيه وأهداف المسجد متحققة منه ولأن فيه رجالاً يسعون للتطهّر والكمال وَاللّهُ يُحِبُّ الْمُطَّهِّرِينَ بعكس الأول الذي ظاهره المسجدية وشعاره ديني الا أن كل أهدافه هي حرب على الدين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يأتي الاستفهام الاستنكاري والتقريري الذي بدأنا به فأن البنيان المثمر الراسخ الرصين هو ما اُسس على ركيزتين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ورضوان الله تعالى، فالأساس الاول التقوى المأخوذة من الاتقاء والاجتناب والاحتماء تعني تجنب كل شيء سيء وخبيث سواء على مستوى النيّات أو الأعمال فلا رياء ولا سمعة ولا حب الجاه والدنيا ولا مصادر غير مشروعة للمال وأساليب ماكرة في العمل، والأساس الثاني هو الرضوان الذي يعني اشتراك كل العناصر الإيجابية من نظافة الأيدي وسلامة النيات والصدق في العمل وابتغاء الخير والإحسان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ويقابله بنيانٌ فاشلٌ في مهب الريح وبالٌ على أصحابه يشبهه القران الكريم بمن بنى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حافة النهر أو البئر التي جرف الماء ما تحتها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متصدع مشرف على السقوط والانهيار في أي لحظة لأنها حافة منخورة متآكلة فيسقط في هذا الوادي المرعب العميق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يختلف اثنان في أّن البنيان الأول هو الثابت الجيد الذي يطلبه العقلاء فعليهم أن يتوجهوا الى مثله، ويتجنبوا الثاني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والآيات وإن نزلت في حالة قائمة في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مسجد </w:t>
      </w:r>
    </w:p>
    <w:p>
      <w:pPr>
        <w:pStyle w:val="BookText"/>
        <w:rPr/>
      </w:pPr>
      <w:r>
        <w:rPr>
          <w:rFonts w:ascii="IRNazanin" w:hAnsi="IRNazanin" w:eastAsia="IRNazanin"/>
          <w:color w:val="111111"/>
          <w:sz w:val="28"/>
          <w:sz w:val="28"/>
          <w:szCs w:val="28"/>
          <w:rtl w:val="true"/>
          <w:lang w:bidi="fa-IR"/>
        </w:rPr>
        <w:t>ضرار</w:t>
      </w:r>
      <w:r>
        <w:rPr>
          <w:rStyle w:val="FootnoteAnchor"/>
          <w:rtl w:val="true"/>
        </w:rPr>
        <w:footnoteReference w:id="311"/>
      </w:r>
      <w:r>
        <w:rPr>
          <w:rFonts w:ascii="IRNazanin" w:hAnsi="IRNazanin" w:eastAsia="IRNazanin"/>
          <w:color w:val="111111"/>
          <w:sz w:val="28"/>
          <w:sz w:val="28"/>
          <w:szCs w:val="28"/>
          <w:rtl w:val="true"/>
          <w:lang w:bidi="fa-IR"/>
        </w:rPr>
        <w:t xml:space="preserve">الذي بناه جمع من المنافقين في قضية معروفة للأهداف المذكورة في الآية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وقد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بإحراقه، وفي مقابله مسجد قبا أو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أُسس على التقوى الا أنها – كما هو شأن سائر الآيات القرآنية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عامة شاملة لكل بنيان لذا قلنا انها تؤسس لقاعدة عامة من قواعد السلوك، روى في مصباح الشريعة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تأويل الآية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عبادة مؤسسة على غير التقوى فهي هباء منثور</w:t>
      </w:r>
      <w:r>
        <w:rPr>
          <w:rFonts w:eastAsia="IRNazanin" w:cs="IRNazanin"/>
          <w:color w:val="111111"/>
          <w:sz w:val="28"/>
          <w:szCs w:val="28"/>
          <w:rtl w:val="true"/>
          <w:lang w:bidi="fa-IR"/>
        </w:rPr>
        <w:t>)</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ضوء هذا المعنى الواسع للآية الكريمة تكون النتيجة أن كل حالة أو مؤسسة أو مشروع فردي أو جماعي يراد له أن يكون صالحاً ومثمراً ومتيناً ويدوم عمله لا بد أن يشتمل على ركنين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الغرض الذي اسس من أجله والهدف الذي يصبو الى تحقيقه نبيلاً سامياً والنية التي تدفعه اليه حسنة مستندة الى تقوى الله تبارك وتعالى وطلب رضوانه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 عَلَى التَّقْوَى مِنْ أَوَّلِ 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القائمون على هذا البنيان والمدبرون لأمره والعاملون فيه مؤمنين مخلصين يحبون الخير والتطهر والكمال ويسعون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رِجَالٌ يُحِبُّونَ أَن يَتَطَهَّرُواْ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 فان البناء ينهار ولا يحقق شيئاً بل يكون وبالاً على أصحابه في الدنيا والاخرة وإن رفع شعارات وأسماء دينية لخداع الناس وسوقهم لتحقيق </w:t>
      </w:r>
    </w:p>
    <w:p>
      <w:pPr>
        <w:pStyle w:val="BookText"/>
        <w:rPr/>
      </w:pPr>
      <w:r>
        <w:rPr>
          <w:rFonts w:ascii="IRNazanin" w:hAnsi="IRNazanin" w:eastAsia="IRNazanin"/>
          <w:color w:val="111111"/>
          <w:sz w:val="28"/>
          <w:sz w:val="28"/>
          <w:szCs w:val="28"/>
          <w:rtl w:val="true"/>
          <w:lang w:bidi="fa-IR"/>
        </w:rPr>
        <w:t>المصالح الشخصية فلا يصح أن يكون الانسان مغفلاً وينخدع بالعناوين الفارغة من المحتوى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وينبغي ملاحظة نقطة مهمة في المسيرة الإصلاحية للشريعة المقدسة وهي أنها تقدّم البديل الصالح حينما تهدم الحالة الفاسدة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تَقُمْ فِيهِ – اي 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والبديل أَحَقُّ أَن تَقُومَ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المسجد المؤسس على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منهج رباني اعتمدته الشريعة منذ أول كلمة نطق بها الرسول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في الوقت الذي تبطل الآلهة المزيفة المصطنعة تُقيم عبادة التوحيد لله تبارك وتعالى، فلنتعلم اننا حينما نريد هدم حالة معينة فاسدة اجتماعية او ثقافية او عقائدية علينا ان نؤسس ونبني البديل الصالح، فحينما نريد معالجة الفساد الاخلاقي والانحراف الجنسي علينا ان نيسّر امور الزواج ونساعد عليه وهكذا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أيها الأحبة من الشباب وطلبة الجامعات الذين وفدتم الى النجف الأشرف لتعزية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باستشهاد زوجه بضعة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استحضروا هذا المعنى وأنتم تتلون هذه الآية الشريفة واجعلوها نبراساً وبوصلةً لحياتكم لأنكم بصدد وضع حجر الأساس لعدد من مشاريع البناء</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المشروع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النفس والذات والمستقبل المعنوي والعلاقة مع الله تعالى التي هي أساس الحياة الآخرة الباقية لأن الفتى الذي يبلغ سن الرشد ويلتحق بالبالغين هو في بداية حياة جديدة يُشرّف فيها بالتكاليف الالهية وتنفتح امامه فرص التكامل والقرب الالهي عليه ان يلتفت الى بناء حياته على تقوى من الله ورضوان، ويكون كما أراد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دعائه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الحياة زيادة لي في كل خير والوفاة راحة لي من كل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أعطت الأحاديث الشريفة قيمة كبيرة لمن ينشأ من أول أمره ويؤسس بنيان نفسه على طاعة الله تعالى،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في ظلّ عرش الله عز وجل يوم لا ظل الا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عادل وشاب نشأ في عبادة الله عز وجل</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xml:space="preserve">وفي حديث آخر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الشاب العابد الذي تعبّد في صباه على الشيخ الذي تعبّد بعدما كبرت سنُّه كفضل المرسلين على سائر الناس</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أحب الخلائق الى الله عز وجل شاب حدث السن في صورة حسنة جعل شبابه وجماله لله وفي طاعته، ذلك الذي يباهي به الرحمن ملائكته،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عبدي حقا</w:t>
      </w:r>
      <w:r>
        <w:rPr>
          <w:rFonts w:eastAsia="IRNazanin" w:cs="IRNazanin"/>
          <w:color w:val="111111"/>
          <w:sz w:val="28"/>
          <w:szCs w:val="28"/>
          <w:rtl w:val="true"/>
          <w:lang w:bidi="fa-IR"/>
        </w:rPr>
        <w:t>)</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الطالب الجامعي الذي يُنهي دراسته ويتوجه الى العمل والكسب عليه أن يفهم أنه يبني مستقبله ويحدد بوصلة حياته القادمة فلا بد أن يحدد اختياره لنوع الوظيفة والعمل ويضع برنامج عمله وفق هذه الاسس المتينة للبناء</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المشروع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مقبلون على الزواج إن شاء الله تعالى بعد المشروع الثاني والزواج وُِصفَ في بعض الأحاديث الشريفة أنه بنيان،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بُنِيَ بِنَاءٌ فِي الإسْلامِ أَحَبُّ إِلَى اللَّهِ عزّ </w:t>
      </w:r>
    </w:p>
    <w:p>
      <w:pPr>
        <w:pStyle w:val="BookText"/>
        <w:rPr/>
      </w:pPr>
      <w:r>
        <w:rPr>
          <w:rFonts w:ascii="Amiri" w:hAnsi="Amiri" w:eastAsia="Amiri" w:cs="Amiri"/>
          <w:color w:val="111111"/>
          <w:sz w:val="28"/>
          <w:sz w:val="28"/>
          <w:szCs w:val="28"/>
          <w:rtl w:val="true"/>
          <w:lang w:bidi="ar-SA"/>
        </w:rPr>
        <w:t>وجلّ مِنَ التَّزْوِيجِ</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 xml:space="preserve">فالذي يريد أن يبني حياة زوجية سعيدة صالحة مثمرة عليه أن يبنيها من أول خطوة عندما يبحث عن الزوجة أن يجعل أساس اختياره التقوى ورضوان الله تعالى في صفات الزوجة ومعدنها وفي نيته من مشروع الزواج، وليس البحث عن الامور الدنيوية الزائلة، وهو ما نطقت به الأحاديث الشريفة،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بذات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والمرأة يوجه لها نفس الخطاب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جاءكم من ترضون دينه وخلقه فزوجوه</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 الزواج وهو إنجاب ذرية طيبة صالحة تكون عاقبتهم الى خير عليه وذلك بأن يؤسس بنيانهم ويلتفت الى تربيتهم من أول أيامهم على الخير وطاعة الله تعالى والأخلاق الفاضلة وتجنب الرذائل فإن بناءه سيكون رصيناً ثابتاً مستقيماً حتى 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تعلم في شبابه كان بمنزلة الرسم في الحجر</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من الصغر كالنقش على الحجر</w:t>
      </w:r>
      <w:r>
        <w:rPr>
          <w:rFonts w:eastAsia="IRNazanin" w:cs="IRNazanin"/>
          <w:color w:val="111111"/>
          <w:sz w:val="28"/>
          <w:szCs w:val="28"/>
          <w:rtl w:val="true"/>
          <w:lang w:bidi="fa-IR"/>
        </w:rPr>
        <w:t>)</w:t>
      </w:r>
      <w:r>
        <w:rPr>
          <w:rStyle w:val="FootnoteAnchor"/>
          <w:rtl w:val="true"/>
        </w:rPr>
        <w:footnoteReference w:id="319"/>
      </w:r>
      <w:r>
        <w:rPr>
          <w:rFonts w:ascii="Amiri" w:hAnsi="Amiri" w:eastAsia="Amiri" w:cs="Amiri"/>
          <w:color w:val="111111"/>
          <w:sz w:val="28"/>
          <w:sz w:val="28"/>
          <w:szCs w:val="28"/>
          <w:rtl w:val="true"/>
          <w:lang w:bidi="ar-SA"/>
        </w:rPr>
        <w:t>أما إذا لم يكن أساسه كذلك وحصل اعوجاج فيحتاج الى مشقة كبيرة لإصلاحه وقد يتعذر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فليلتفت أحبتنا الشباب وأولياء امور الفتيان والصغار الى هذا المعنى</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تتوسع الحالة الى الذي يتصدى لقيادة دينية أو سياسية في مساحة صغيرة أو مساحة واسعة ويريد أن يبني مجتمعاً صالحاً فانه لا بد أن يكون </w:t>
      </w:r>
    </w:p>
    <w:p>
      <w:pPr>
        <w:pStyle w:val="BookText"/>
        <w:rPr/>
      </w:pPr>
      <w:r>
        <w:rPr>
          <w:rFonts w:ascii="Amiri" w:hAnsi="Amiri" w:eastAsia="Amiri" w:cs="Amiri"/>
          <w:color w:val="111111"/>
          <w:sz w:val="28"/>
          <w:sz w:val="28"/>
          <w:szCs w:val="28"/>
          <w:rtl w:val="true"/>
          <w:lang w:bidi="ar-SA"/>
        </w:rPr>
        <w:t xml:space="preserve">أساس بنيانه تقوى الله تعالى وطلب رضوانه، روي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صنفان من امتي ان صلحا صلحت وان فسدا فسدت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والامراء</w:t>
      </w:r>
      <w:r>
        <w:rPr>
          <w:rFonts w:eastAsia="Amiri" w:cs="Amiri" w:ascii="Amiri" w:hAnsi="Amiri"/>
          <w:color w:val="111111"/>
          <w:sz w:val="28"/>
          <w:szCs w:val="28"/>
          <w:rtl w:val="true"/>
          <w:lang w:bidi="ar-SA"/>
        </w:rPr>
        <w:t>)</w:t>
      </w:r>
      <w:r>
        <w:rPr>
          <w:rStyle w:val="FootnoteAnchor"/>
          <w:rtl w:val="true"/>
        </w:rPr>
        <w:footnoteReference w:id="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علاقة تكاملية متبادلة بين البنيان والباني فكما أن حال الباني المعنوي المستند الى التقوى ورضوان الله تعالى مؤثر في صلاح البنيان واستقامته وديمومته، كذلك فإن البنيان الصالح المبارك –كالمشاهد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مؤثر في صفاء نفوس رواده وسمو حالتهم المعنوية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رِجَالٌ يُحِبُّونَ أَن يَتَطَهَّرُواْ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البناء المستند الى الرياء والنفاق وخبث الباطن يؤثر في نفوس وقلوب مرتاديه، فلا بد للإنسان أن يلتفت الى الركن الثاني فيختار صحبة الصالحين ولا يكتفي بالركن الأول، وحينئذٍ يحظى بمحبة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يُحِبُّ الْمُطَّهِّرِينَ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أي حال فهذه قضية خطيرة أثارها القرآن الكريم لا نستطيع بهذه العجالة بيان كل تفاصيلها، بحيث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 بعض أصحابه أن يحرقوا مسجد الضرار لإحباط هذا المشروع المنافق الخطير الذي يمزّق وحدة المجتمع المسلم مع أنه في ظاهره مشروع ديني، وهذا الكلام له بيان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ما اريد أن اقوله أننا في كل تفاصيل حياتنا في عملية بناء ابتداء من بناء أنفسنا الى اسرتنا الى مؤسساتنا الى مجتمعنا الى البشرية كلها فلا بد من الالتفات الى الاسس الرصينة التي تقوِّم هذا البناء وتحسّنه ليؤدي أهدافه بشكل تام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هو واضح فإن في كل الحالات المتقدمة وأنواع البنيان المذكور فان </w:t>
      </w:r>
    </w:p>
    <w:p>
      <w:pPr>
        <w:pStyle w:val="BookText"/>
        <w:rPr/>
      </w:pPr>
      <w:r>
        <w:rPr>
          <w:rFonts w:ascii="IRNazanin" w:hAnsi="IRNazanin" w:eastAsia="IRNazanin"/>
          <w:color w:val="111111"/>
          <w:sz w:val="28"/>
          <w:sz w:val="28"/>
          <w:szCs w:val="28"/>
          <w:rtl w:val="true"/>
          <w:lang w:bidi="fa-IR"/>
        </w:rPr>
        <w:t>المرأة هي المدير التنفيذي –كما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لتلك المشاريع وهي المهندس المباشر لتنفيذ مراحل البناء واستقامته وانما سُمّيت اماً لأنها الاصل في هذا الوجود، ولذا ورد عن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 رجلها – أي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الجنة تحت اقدامها</w:t>
      </w:r>
      <w:r>
        <w:rPr>
          <w:rFonts w:eastAsia="IRNazanin" w:cs="IRNazanin"/>
          <w:color w:val="111111"/>
          <w:sz w:val="28"/>
          <w:szCs w:val="28"/>
          <w:rtl w:val="true"/>
          <w:lang w:bidi="fa-IR"/>
        </w:rPr>
        <w:t>)</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الرجل فهو المهندس المصمم لتلك المراحل والمخطّط لها والمقوِّم لمسيرتها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كانت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أكمل مثال للنجاح في بناء كل هذه المشاريع، فعلى صعيد الذات هي من الخمسة أهل الكساء أكمل الخلق وقد خُلِقَ الوجود لأجلهم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وأبوها وبعلُها وبنوها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محور هؤلاء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صعيد الاسرة فاسرتها أسعد وأطيب وأطهر اسرة هي وأمير المؤمنين وفي ظل رعاية أبيها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صعيد الذرية فهي أصل الذرية الطيّبة الطاهرة المعصومة ومنها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وعلى صعيد العطاء المثمر المبارك سمّاها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وجعلها هبة الله تبارك وتعالى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أَعْطَيْنَاكَ الْكَوْثَرَ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الكوثر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والكوثر تعني الخير الكثير</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الحقيقة القرآنية تكشف عن أهمية نشر فروع الحوزة العلمية في المحافظات المختلفة للرجال والنساء وتكتسب شرفها وأهميتها من وظيفتها في بناء الانسان والمجتمع على أساس التقوى ورضوان الله تعالى من خلال نشر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المعارف القرآنية والأحكام الشرعية والأخلاق الفاضلة فابنوا مشروعكم على هذه الاسس الرصينة من أول يوم الى آخره وارفدوه دائماً بالنخبة الصالحة الطيبة من الشباب ليكون لكم صدقة جارية بكل كلمة تدل على هدى أو تردّ عن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وأدعوكم الى التنويع في آليات عملكم وعدم التوقف عند طريقة معينة على طول المدة لان من طبيعة الانسان والحياة التغيير والتجديد</w:t>
      </w:r>
      <w:r>
        <w:rPr>
          <w:rFonts w:eastAsia="Amiri" w:cs="Amiri" w:ascii="Amiri" w:hAnsi="Amiri"/>
          <w:color w:val="111111"/>
          <w:sz w:val="28"/>
          <w:szCs w:val="28"/>
          <w:rtl w:val="true"/>
          <w:lang w:bidi="ar-SA"/>
        </w:rPr>
        <w:t xml:space="preserve">. </w:t>
      </w:r>
      <w:bookmarkStart w:id="173" w:name="pg15412_210873"/>
    </w:p>
    <w:p>
      <w:pPr>
        <w:pStyle w:val="Heading2"/>
        <w:numPr>
          <w:ilvl w:val="1"/>
          <w:numId w:val="1"/>
        </w:numPr>
        <w:rPr/>
      </w:pPr>
      <w:bookmarkStart w:id="174" w:name="__RefHeading___Toc6414677_2142443653"/>
      <w:bookmarkStart w:id="175" w:name="_Toc59"/>
      <w:bookmarkEnd w:id="173"/>
      <w:bookmarkEnd w:id="174"/>
      <w:r>
        <w:rPr>
          <w:rtl w:val="true"/>
        </w:rPr>
        <w:t xml:space="preserve">خطاب المرحلة </w:t>
      </w:r>
      <w:r>
        <w:rPr/>
        <w:t>447</w:t>
      </w:r>
      <w:r>
        <w:rPr>
          <w:rtl w:val="true"/>
        </w:rPr>
        <w:t xml:space="preserve"> :</w:t>
      </w:r>
      <w:r>
        <w:rPr>
          <w:rtl w:val="true"/>
        </w:rPr>
        <w:t>لماذا القتل لهم عادة</w:t>
      </w:r>
      <w:bookmarkEnd w:id="175"/>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القتل لهم عادة</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روي انه لما أُدخِل سبايا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ومعهن ولده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مجلس عبيد الله بن زياد ودار بينهما كلام، أمر اللعين بقتل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أبالقتل تهددني يا ابن زياد أما علمت أن القتل لنا عادة وكرامتنا من الله الشهادة</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هذه كلمة يردّدها الخطباء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جزاهم الله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المنابر وتثير العواطف والعبرات، من دون أن نتوقف عندها لنتساءل لماذا القتل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وهو معنى تكرّر في كلمات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يعني أن تعرضهم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للقتل لم يكن حالة عابرة وإنما تحوّل الى عادة، أي ظاهرة تتكرر نسختها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بعد الآخر، حتى اشتهر عنهم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 الا مقتول أو مسموم</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في نهج البلاغة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وإنك لا تخلي أرضك من حجة لك على خلقك ظاهر ليس بالمطاع أو خائفٌ مغمورٌ كي لا تبطل </w:t>
      </w:r>
    </w:p>
    <w:p>
      <w:pPr>
        <w:pStyle w:val="BookText"/>
        <w:rPr/>
      </w:pPr>
      <w:r>
        <w:rPr>
          <w:rFonts w:ascii="Amiri" w:hAnsi="Amiri" w:eastAsia="Amiri" w:cs="Amiri"/>
          <w:color w:val="111111"/>
          <w:sz w:val="28"/>
          <w:sz w:val="28"/>
          <w:szCs w:val="28"/>
          <w:rtl w:val="true"/>
          <w:lang w:bidi="ar-SA"/>
        </w:rPr>
        <w:t>حججك</w:t>
      </w:r>
      <w:r>
        <w:rPr>
          <w:rFonts w:eastAsia="Amiri" w:cs="Amiri" w:ascii="Amiri" w:hAnsi="Amiri"/>
          <w:color w:val="111111"/>
          <w:sz w:val="28"/>
          <w:szCs w:val="28"/>
          <w:rtl w:val="true"/>
          <w:lang w:bidi="ar-SA"/>
        </w:rPr>
        <w:t>)</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مقصيّ معزول أو مشرد مطارد محاصر وإذا كان مثلهم ليس بالمطاع فلمن تعطي البشرية طاعتها؟ لفرعون، نمرود وصدام؟ وإذا كان مثلهم خائفاً متخفياً فلمن السلطة والقدرة والتمكن؟ لأولياء الشيطان من الطواغيت والمستكبرين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الظاهرة في حياة الامة تتطلب التوقف والتأمل العميق، لماذا يكون مصير هؤلاء الأعاظم الذين تشرفت الأرض ومن عليها بوجودهم المبارك الذين خلقهم الله تعالى رحمة للعالمين وكلهم عطاء وخير للبشرية، لماذا يكون جزاؤهم دائماً القتل والحبس والتعذيب والتشريد والمحاصرة والعزل؟ اليس من واجب الامة أن تضعهم في حدقات عيونها وتتفانى من أجل الدفاع عنهم وحمايتهم وإطالة بقائهم ليزداد انتفاع البشرية منهم؟ فلماذا يحصل العكس وتفتقدهم في زهرة أعمارهم، فالسيدة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قضت شهيدة في الثامنة عشرة والإمام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الخامسة والعشرين والإمام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الثامنة والعشرين والإمام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الثانية والأربعين والإمام الحسن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السابعة والأربعين وهكذا وكلهم مضوا شهداء بالسيف أو السم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يُعبرون بألم ومرارة عن هذا المصير الذي يواجهونه دائماً فلا ينطلق ذلك من حبهم لأنفسهم أو لرغبتهم في الاستزادة من هذه الدنيا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كرامتهم من الله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ينالها الا ذو حظ عظيم وبإجتباء الهي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وَيَتَّخِذَ مِنكُمْ 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آلمهم ومرارتهم ينطلق من شفقتهم على الامة البائسة والشقية التي تواجه من يريد لها الخير والإحسان بهذا المصير القاسي، وتخنع وتخضع لمن يسومونهم سوء العذاب؟ هذا الأسى والأسف الذي عبر عنه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حَسْرَةً عَلَى الْعِبَادِ مَا يَأْتِيهِم مِّن رَّسُولٍ إِلاَّ كَانُوا بِهِ يَسْتَهْزِئُون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ورغم هذه الصورة القاتمة لسلوك الناس تجاه قيادتهم الحقة، الا انه يوجد بصيص من نور يضيء لمن يريد سلوك طريق الهداية وينير درب الحقيقة، عبر عنهم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هم الاقلون عدداً</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xml:space="preserve">ورغم قلة عددهم الا ان بهم الكفاية لإدامة الرحمة الالهية للخلق، لان الله تعالى شفيق بعباده ولطيف بهم لا يتركهم تائهين ضالين وان تنكروا له وعادوه وبارزوه بالعصيان، فهو تعالى يوصي عباده بعباده 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عيالي فأحبهم الي الطفهم واسعاهم في حوائجهم</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ولا شك انه شفيق بعباده من انفسهم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والخلاصة ان هذه الظاهرة الخطيرة المخالفة للفطرة والمتكررة في كل جيل حتى اليوم، يجب ان نتوقف عندها تشخيصا وعلاجا، تشخيصا بان نلتفت اليها ونحلّلها ونعرف اسبابها، وقد اوردنا جملة من هذه الاسباب في محاضرة سابقة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اعداء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يتناهون كمناقبه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الامراض الاجتماعية المعنوية يجب ان تحظى باهتمام لا يقل عن </w:t>
      </w:r>
    </w:p>
    <w:p>
      <w:pPr>
        <w:pStyle w:val="BookText"/>
        <w:rPr/>
      </w:pPr>
      <w:r>
        <w:rPr>
          <w:rFonts w:ascii="IRNazanin" w:hAnsi="IRNazanin" w:eastAsia="IRNazanin"/>
          <w:color w:val="111111"/>
          <w:sz w:val="28"/>
          <w:sz w:val="28"/>
          <w:szCs w:val="28"/>
          <w:rtl w:val="true"/>
          <w:lang w:bidi="fa-IR"/>
        </w:rPr>
        <w:t>الاهتمام بالاوبئة المرضية العامة التي تصيب الجسد بل الأولى أولى لانها تخرّب الحياة الباقية الدائمة في الاخرة وتنكد حياة الانسان في الدنيا لكن مشكلتها في عدم الالتفات الى خطورتها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على صعيد التشخيص، اما العلاج يتضمن خطوات عديدة يبدأ من التفقه في الدين والمعارف القرآنية وسيرة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واخلاقهم والالتزام بها عمليا، ثم نشر هذه العلوم بين الناس من خلال الحوزات الدينية ومدارس القران الكريم وغيرها من الآليات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فرصة ثمينة للطاعة ان يكون احدنا من الذين وصفهم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اولئك هم الاقلون عددا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نكون من الكثرة الغافلة التائهة التي يقول عنها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حَسْرَةً عَلَى الْعِبَادِ مَا يَأْتِيهِم مِّن رَّسُولٍ إِلاَّ كَانُوا بِهِ يَسْتَهْزِئُون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بتضييعهم لهذه الفرص الثمينة</w:t>
      </w:r>
      <w:r>
        <w:rPr>
          <w:rFonts w:eastAsia="Amiri" w:cs="Amiri" w:ascii="Amiri" w:hAnsi="Amiri"/>
          <w:color w:val="111111"/>
          <w:sz w:val="28"/>
          <w:szCs w:val="28"/>
          <w:rtl w:val="true"/>
          <w:lang w:bidi="ar-SA"/>
        </w:rPr>
        <w:t xml:space="preserve">. </w:t>
      </w:r>
      <w:bookmarkStart w:id="176" w:name="pg15412_210877"/>
    </w:p>
    <w:p>
      <w:pPr>
        <w:pStyle w:val="Heading2"/>
        <w:numPr>
          <w:ilvl w:val="1"/>
          <w:numId w:val="1"/>
        </w:numPr>
        <w:rPr/>
      </w:pPr>
      <w:bookmarkStart w:id="177" w:name="__RefHeading___Toc6414679_2142443653"/>
      <w:bookmarkStart w:id="178" w:name="_Toc60"/>
      <w:bookmarkEnd w:id="176"/>
      <w:bookmarkEnd w:id="177"/>
      <w:r>
        <w:rPr>
          <w:rtl w:val="true"/>
        </w:rPr>
        <w:t xml:space="preserve">خطاب المرحلة </w:t>
      </w:r>
      <w:r>
        <w:rPr/>
        <w:t>448</w:t>
      </w:r>
      <w:r>
        <w:rPr>
          <w:rtl w:val="true"/>
        </w:rPr>
        <w:t xml:space="preserve"> :</w:t>
      </w:r>
      <w:r>
        <w:rPr>
          <w:rtl w:val="true"/>
        </w:rPr>
        <w:t>رجب شهر المعرفة بالله تعالى</w:t>
      </w:r>
      <w:bookmarkEnd w:id="17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شهر المعرفة بالله تعالى</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لشهر رجب أسماء عديدة أطلقت عليه لخصائص وميّزات فيه، ومنها انه شهر الله تعالى سماه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كتاب ثواب الاعمال للشيخ الصدوق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رجباً شهر الله الأصمّ، وهو شهرٌ عظيمٌ، وإنما سُميّ الأصمّ لأنه لا يقارنه شهرٌ من الشهور حرمةً وفضلاً عند الله تبارك وتعالى</w:t>
      </w:r>
      <w:r>
        <w:rPr>
          <w:rFonts w:eastAsia="IRNazanin" w:cs="IRNazanin"/>
          <w:color w:val="111111"/>
          <w:sz w:val="28"/>
          <w:szCs w:val="28"/>
          <w:rtl w:val="true"/>
          <w:lang w:bidi="fa-IR"/>
        </w:rPr>
        <w:t>)</w:t>
      </w:r>
      <w:r>
        <w:rPr>
          <w:rStyle w:val="FootnoteAnchor"/>
          <w:rtl w:val="true"/>
        </w:rPr>
        <w:footnoteReference w:id="329"/>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نفهم معنى كونه شهر الله بعدة وجوه من خلال تقدير المضاف، فهو شهر رحمة الله تعالى حتى كان من اسمائه رجب الأصبّ لان الرحمة تصّب فيه على الأمة صباً</w:t>
      </w:r>
      <w:r>
        <w:rPr>
          <w:rStyle w:val="FootnoteAnchor"/>
          <w:rtl w:val="true"/>
        </w:rPr>
        <w:footnoteReference w:id="330"/>
      </w:r>
      <w:r>
        <w:rPr>
          <w:rFonts w:ascii="Amiri" w:hAnsi="Amiri" w:eastAsia="Amiri" w:cs="Amiri"/>
          <w:color w:val="111111"/>
          <w:sz w:val="28"/>
          <w:sz w:val="28"/>
          <w:szCs w:val="28"/>
          <w:rtl w:val="true"/>
          <w:lang w:bidi="ar-SA"/>
        </w:rPr>
        <w:t xml:space="preserve">، وهي الرحمة الخاصة لا الرحمة العامة الموجودة في كل زمان، وهو شهر كرم الله تعالى لان العطاء الالهي والموائد التي اعدت للطائعين لا نظير لها كما في الحديث السابق والاتي ونحو ذلك </w:t>
      </w:r>
    </w:p>
    <w:p>
      <w:pPr>
        <w:pStyle w:val="BookText"/>
        <w:rPr/>
      </w:pPr>
      <w:r>
        <w:rPr>
          <w:rFonts w:ascii="Amiri" w:hAnsi="Amiri" w:eastAsia="Amiri" w:cs="Amiri"/>
          <w:color w:val="111111"/>
          <w:sz w:val="28"/>
          <w:sz w:val="28"/>
          <w:szCs w:val="28"/>
          <w:rtl w:val="true"/>
          <w:lang w:bidi="ar-SA"/>
        </w:rPr>
        <w:t xml:space="preserve">فهذه المعاني كلها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الذي اريد عرضه الآن من معنى شهر الله هو انه شهر معرفة الله تعالى، التي هي غاية الغايات كما يقال وبها يتفاضل العباد وتتفاوت درجة قربهم من الله تعالى، والذي يؤيد هذا الوجه تركيز اذكار وتسبيحات وأدعية شهر رجب على هذه المعرفة فشهر رجب فرصة لتحصيل هذه المعرفة، ومن طرق تحصيلها التأمل في الادعية الرجبية التي تعرّف الله تعالى الى عباده ومن تلك الادعية الدعاء المروي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مَنْ أَرْجُوهُ لِكُلِّ خَيْر، وَ آمَنُ سَخَطَهُ عِنْدَ كُلِّ شَرٍ، يَا مَنْ يُعْطِي الْكَثِيرَ بِالْقَلِيلِ، يَا مَنْ يُعْطِي مَنْ سَأَلَهُ، يَا مَنْ يُعْطِي مَنْ لَمْ يَسْأَلْهُ وَ مَنْ لَمْ يَعْرِفْهُ تُحَنُّناً مِنْهُ وَ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تصّور لو ان أنساناً بهذه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 منه كل خير يخطر على بالك وتتوقع منه أي عطاء مهما عظم، وتأمن شرّه وعقوبته مهما صدرت منك من اساءة وجرم وتقصير، لا يكتفي بإعطاء من سأله بل يعطي إبتداءاً لمن لم يسأله بل ومن لم يعترف به ويضعه في المنزلة التي يستحقها ومع ذلك يعطيه ويفيض عليه من كرمه لا لشيء إلا لأنه كتب على نفسه الرحمة، فكم ستحب مثل هذا الانسان وتعشقه وتتودد اليه وتقترب منه وتلهج بذكره والثناء على جميل صنعه، هذا مع ان عطاء المخلوق مهما عظم لا يقاس بعطاء الخالق</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في الدعاء الاخر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بابُكَ مَفْتُوحٌ لِلرّاغِبينَ، وَخَيْرُكَ مَبْذُولٌ لِلطّالِبينَ وَفَضْلُكَ مُباحٌ لِلسّائِلينَ، وَنَيْلُكَ مُتاحٌ للآمِلينَ، وَرِزْقُكَ مَبْسُوطٌ لِمَنْ عَصاكَ، وَحِلْمُكَ مُعْتَرِضٌ لِمَنْ ناواكَ، عادَتُكَ الاْحْسانُ اِلَى الْمُسيئينَ، وَسَبيلُكَ الاِبْقاءُ عَلَى الْمُعْتَدينَ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صفات وأي اسماء أحسن من 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يمكن استفادة المزيد من المعرفة الآلهية من خلال أدعية رجب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وهنا فائدة اخرى لا نغفل عنها وهي أن نتخذ هذه الصفات والأسماء الحسنى مثلاً أعلى نتأسى به ونعمل على تزيين سلوكنا وتهذيب مشاعرنا بهذه الصفات،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الْمَثَلُ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المتدينون متصفون بهذه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ترجوهم لكل خير تقصدهم فيه، وتأمن غضبهم وسخطهم اذا اسأت لهم او قصّرت في حقهم 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جانب اخر فان شهر رجب يمثل بيئة ومناخاً مناسباً لتحصيل هذه المعرفة لأنه من محطات النفحات الالهية الخاصة ومن الأسباب التي جعلها الله تبارك وتعالى لنيل رضوانه، فمن طلب هذه المقامات من الله تعالى وسعى لها سعيها أعطاه الله تبارك وتعالى ذلك، وهذا وعد بلغه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نصب في السماء السابعة ملَكاً يقال له الداعي، فإذا دخل شهر رجب ينادي ذلك الملك كلّ ليلةٍ منه إلى الصباح طوبى للذاكرين طوبى للطائعين، ويقول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جليس من جالسني، ومطيع من أطاعني، وغافر من استغفرني، الشهر شهري، والعبد عبدي، والرحمة رحمتي، فمن دعاني في هذا الشهر أجبته، ومن سألني أعطيته، ومن استهداني هديته، وجعلت هذا الشهر حبلاً بيني وبين عبادي، فمن اعتصم به وصل إليّ</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بعض عطاء الله تبارك وتعالى في شهر رجب، فطوبى لمن ازداد معرفة </w:t>
      </w:r>
    </w:p>
    <w:p>
      <w:pPr>
        <w:pStyle w:val="BookText"/>
        <w:rPr/>
      </w:pPr>
      <w:r>
        <w:rPr>
          <w:rFonts w:ascii="Amiri" w:hAnsi="Amiri" w:eastAsia="Amiri" w:cs="Amiri"/>
          <w:color w:val="111111"/>
          <w:sz w:val="28"/>
          <w:sz w:val="28"/>
          <w:szCs w:val="28"/>
          <w:rtl w:val="true"/>
          <w:lang w:bidi="ar-SA"/>
        </w:rPr>
        <w:t xml:space="preserve">بالله تعالى وتقرباً اليه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ايها الاحبة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ذكرت هذه الخاطرة او النفحة الرجبية لألفات نظركم الى الجوانب المعنوية والاخلاقية في عملكم بل في حياتكم عامة لتتصفوا بالموضوعية والانصاف في نقل الحقيقة من دون تحريف فيها لان في ذلك ظلماً للمتقين، كما ادعوكم الى الالتفات الى هذه الجوانب من الاخبار عند نقلكم وتحليلكم لها، كما حللّنا هنا خبراً منقولاً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179" w:name="pg15412_210881"/>
    </w:p>
    <w:p>
      <w:pPr>
        <w:pStyle w:val="Heading2"/>
        <w:numPr>
          <w:ilvl w:val="1"/>
          <w:numId w:val="1"/>
        </w:numPr>
        <w:rPr/>
      </w:pPr>
      <w:bookmarkStart w:id="180" w:name="__RefHeading___Toc6414681_2142443653"/>
      <w:bookmarkStart w:id="181" w:name="_Toc61"/>
      <w:bookmarkEnd w:id="179"/>
      <w:bookmarkEnd w:id="180"/>
      <w:r>
        <w:rPr>
          <w:rtl w:val="true"/>
        </w:rPr>
        <w:t xml:space="preserve">خطاب المرحلة </w:t>
      </w:r>
      <w:r>
        <w:rPr/>
        <w:t>449</w:t>
      </w:r>
      <w:r>
        <w:rPr>
          <w:rtl w:val="true"/>
        </w:rPr>
        <w:t xml:space="preserve"> :</w:t>
      </w:r>
      <w:r>
        <w:rPr>
          <w:rtl w:val="true"/>
        </w:rPr>
        <w:t>الشعب العراقي متوحد خلف قواته المسلحة وداعم لكل مشروع وطني ناهض</w:t>
      </w:r>
      <w:bookmarkEnd w:id="181"/>
    </w:p>
    <w:p>
      <w:pPr>
        <w:pStyle w:val="BookText"/>
        <w:rPr/>
      </w:pPr>
      <w:r>
        <w:rPr>
          <w:rFonts w:ascii="Amiri" w:hAnsi="Amiri" w:eastAsia="Amiri" w:cs="Amiri"/>
          <w:color w:val="111111"/>
          <w:sz w:val="28"/>
          <w:sz w:val="28"/>
          <w:szCs w:val="28"/>
          <w:rtl w:val="true"/>
          <w:lang w:bidi="ar-SA"/>
        </w:rPr>
        <w:t xml:space="preserve">رحّب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بالسيد يان كوبيش</w:t>
      </w:r>
      <w:r>
        <w:rPr>
          <w:rStyle w:val="FootnoteAnchor"/>
          <w:rtl w:val="true"/>
        </w:rPr>
        <w:footnoteReference w:id="332"/>
      </w:r>
      <w:r>
        <w:rPr>
          <w:rFonts w:ascii="Amiri" w:hAnsi="Amiri" w:eastAsia="Amiri" w:cs="Amiri"/>
          <w:color w:val="111111"/>
          <w:sz w:val="28"/>
          <w:sz w:val="28"/>
          <w:szCs w:val="28"/>
          <w:rtl w:val="true"/>
          <w:lang w:bidi="ar-SA"/>
        </w:rPr>
        <w:t>رئيس بعثة الامم المتحدة في العراق خلال زيارته ل</w:t>
      </w:r>
      <w:r>
        <w:rPr>
          <w:rStyle w:val="FootnoteAnchor"/>
          <w:rtl w:val="true"/>
        </w:rPr>
        <w:footnoteReference w:id="333"/>
      </w:r>
      <w:r>
        <w:rPr>
          <w:rFonts w:ascii="Amiri" w:hAnsi="Amiri" w:eastAsia="Amiri" w:cs="Amiri"/>
          <w:color w:val="111111"/>
          <w:sz w:val="28"/>
          <w:sz w:val="28"/>
          <w:szCs w:val="28"/>
          <w:rtl w:val="true"/>
          <w:lang w:bidi="ar-SA"/>
        </w:rPr>
        <w:t xml:space="preserve">مراجع الدين في النجف الاشرف في بداية تسلّمه لعمله خلفاً للسيد ميلادينوف، وأكّد السيد يان كوبيش على المسؤولية العظيمة التي تحملتها المرجعية الدينية ودورها البناء في حل مشاكل البلاد والحفاظ على وحدة البلد وقال انه تشرف بلقاء المرجعية لمناقشة عدة ملفات كملف النازحين الذين يبلغ مقدارهم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والاسراع في اعادتهم الى ديارهم وسيطرة الحكومة على الفصائل المسلحة وقال انه يرغب بالاستماع الى التوجيهات والنصائح</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وشكر سماحة المرجع كل المساعدات الدولية سواء على الصعيد الانساني او العسكري او الاستخباراتي او السياسي و الاعلامي التي تقدّم للعراق وهو يعاني من هذه الكوارث الفظيعة التي لا تكاد تحلّ واحدة حتى تبرز اضعافها </w:t>
      </w:r>
    </w:p>
    <w:p>
      <w:pPr>
        <w:pStyle w:val="BookText"/>
        <w:rPr/>
      </w:pPr>
      <w:r>
        <w:rPr>
          <w:rFonts w:ascii="Amiri" w:hAnsi="Amiri" w:eastAsia="Amiri" w:cs="Amiri"/>
          <w:color w:val="111111"/>
          <w:sz w:val="28"/>
          <w:sz w:val="28"/>
          <w:szCs w:val="28"/>
          <w:rtl w:val="true"/>
          <w:lang w:bidi="ar-SA"/>
        </w:rPr>
        <w:t xml:space="preserve">وآخرها ما شهدته الايام القليلة الماضية من نزوح مئة الف من اهلنا في الانبار وتزداد مشاكل العراق تعقيداً بسبب انعكاس الصراعات الاقليمية والدولية على ارضه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وأكّد سماحته ان يكون التعاطي مع ما يمر به العراق ايجابيا ليكون الجهد الدولي جزء من الحل لا من المشكلة، وذكر مثالين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الايجابي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الملف النووي الايراني فعندما تحققت عندهم ارادة جدية في ان يكون الحل سلمياً ومنصفاً فأنهم صبروا واصرّوا على ان يصلوا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حلِ حتى حققوا 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الاتفاق الاخير بنقاطه العمومية التي نرجو ان تأخذ شكلها النهائي في موعدها المحدد، فتصوروا لو ان المسالة عولجت بالعمل العسكري كيف ستكون التداعيات والنتائج كارثية على المنطقة والعالم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حصل بعد تحرير تكريت التي اعتبرها الدواعش عاصمتهم العالمية وحشّدوا للدفاع عنها وكانت مشاركة الحشد الشعبي متميزة وحققوا انجازات كبيرة وحرروا تكريت بعد ان قدموا تضحيات جسيمة لكنها دون ما كان متوقعاً وهم متطوعون وكثير منهم لا يستلم اي راتب وربما يقاتل بسلاحه الشخصي او يشتريه المتبرعون، ولما سطرّوا هذه الملحمة الكبيرة واعادوا المدينة الى اهلها تعالت صيحات الاتهام بحرق المنازل او سرقة المحلات، فهل قطع ابناء الوسط والجنوب مئات الكيلو مترات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وضحّوا بدمائهم بلا امتيازات تصرف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جاؤوا ليسرقوا ثلاجة او اثاثا منزلياً ؟ واين يذهبون به وهم على هذه المسافات البعيدة لجبهات القتال ؟ وقد اكد بعض الزعماء المحليين ان القائم بهذه الافعال هم بعض ابناء المنطقة نفسها </w:t>
      </w:r>
    </w:p>
    <w:p>
      <w:pPr>
        <w:pStyle w:val="BookText"/>
        <w:rPr/>
      </w:pPr>
      <w:r>
        <w:rPr>
          <w:rFonts w:ascii="Amiri" w:hAnsi="Amiri" w:eastAsia="Amiri" w:cs="Amiri"/>
          <w:color w:val="111111"/>
          <w:sz w:val="28"/>
          <w:sz w:val="28"/>
          <w:szCs w:val="28"/>
          <w:rtl w:val="true"/>
          <w:lang w:bidi="ar-SA"/>
        </w:rPr>
        <w:t>للانتقام او للثأرات بين العشائر او قام بها بقايا الصداميين المتسللين مع حشد المتطوعين لتشويه صورة القوات الامنية والحشد الشعبي وهم لهم تجارب كثيرة في السلب والنهب ؟ ولو فرض ان بعض افراد المتطوعين تجاوزوا على حقوق الناس فهل يمكن لحرب ان تحصل بلا اخطاء فلماذا تعمم على الجميع؟اننّا نحرم بشدة هذه الانتهاكات ونرفض جرائم الثأر والانتقام ونطالب بمحاسبة المسؤولين عنها ومعاقبتهم بأشد العقوبات، لكننا يجب ان نضعها ضمن دائرة المعالجات الصحيحة ؟ كالطبيب يقوم بعملية جراحية لعضو مريض فانه يستأصله فقط دون غيره ، والا سنشعِر المتطوعين بالإحباط وعدم الاندفاع في مواجهة الارهاب ونخلق فجوة عميقة بينهم وبين سكان المناطق التي جاؤوا لتحريرها حتى صوّر بعض المغرضين ان لا فرق بين الدواعش ومقاتلي الحشد الشعبي في نظر اولئك السكان فهل هذا معقول ؟</w:t>
      </w:r>
    </w:p>
    <w:p>
      <w:pPr>
        <w:pStyle w:val="BookText"/>
        <w:rPr/>
      </w:pPr>
      <w:r>
        <w:rPr>
          <w:rFonts w:ascii="Amiri" w:hAnsi="Amiri" w:eastAsia="Amiri" w:cs="Amiri"/>
          <w:color w:val="111111"/>
          <w:sz w:val="28"/>
          <w:sz w:val="28"/>
          <w:szCs w:val="28"/>
          <w:rtl w:val="true"/>
          <w:lang w:bidi="ar-SA"/>
        </w:rPr>
        <w:t xml:space="preserve">وحذَّر سماحة المرجع من محاولات اضعاف هيمنة الدولة على مؤسساتها وما يجري على الارض والانتقاص من هيبة الجيش العراقي والقوات المسلحة عموماً وكسر معنوياتهم وجعل دورهم ثانوياً من خلال التركيز على قيادات غير نظامية لا يسعنا الا ان نشكر مساعدتها ودورها في تحقيق الانجازات لكنها لا يمكن ان تكون بديلاً عن القوات النظامية، فلابد من ابراز القيادات العسكرية الميدانية التي ابلت بلاءً حسنا وتجدها حاضرة في كل المعارك في تكريت والرمادي وغيرها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جانب اخر فقد أكّد سماحة المرجع على المعالجات الفكرية والنفسية </w:t>
      </w:r>
    </w:p>
    <w:p>
      <w:pPr>
        <w:pStyle w:val="BookText"/>
        <w:rPr/>
      </w:pPr>
      <w:r>
        <w:rPr>
          <w:rFonts w:ascii="IRNazanin" w:hAnsi="IRNazanin" w:eastAsia="IRNazanin"/>
          <w:color w:val="111111"/>
          <w:sz w:val="28"/>
          <w:sz w:val="28"/>
          <w:szCs w:val="28"/>
          <w:rtl w:val="true"/>
          <w:lang w:bidi="fa-IR"/>
        </w:rPr>
        <w:t xml:space="preserve">لاجتثاث منابع المنهج التكفيري المتخلف المعادي للحضارة والانسانية من خلال اقامة مؤتمرات الحوار بين علماء الدين من جميع الطوائف والاديان وقيام وسائل الاعلام الغربية بابراز الاسلام الاصيل النقي الذي يرفض هذه الممارسات الهمجية ويدعوا الى الرحمة والعدالة والمحبة والاخوة والازدهار، حتى ان الله تبارك وتعالى يخاطب نبيه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أَرْسَلْنَاكَ إِلَّا رَحْمَةً لِلْعَالَمِينَ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الأنبياء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انه اُرسل لمحض الرحمة وللعالمين من دون استثناء ولذا لم يحمل سيفاً في المعارك مع انه في وسطها ولا قتل احداً بيده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وأكّد سماحة المرجع على وحدة العراق ارضاً وشعباً وان لا خيار بديل عن الحوار والمصالحة والمصارحة والشراكة الحقيقة المنصفة للجميع وما تتطلبه من تنازلات عن بعض السقوف العالية بغير حق، وان مشاريع التقسيم مرفوضه لانها سوف لاتبقي شيئاً اسمه العراق وتدعهُ لقمة سائغة تبتلعها حيتان دول الجوار والقوى الكبرى، وان الشعب كله – عدا بعض اصوات النشاز المأجورين لاجندات خارجية – يقف وراء قواته المسلحة وكل مشروع وطني فيه عزة وكرامة العراق وشعبه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واكّد على جميع الاطراف السياسية العراقية و التحالف الدولي والمنظمة الدولية لدعم السيد رئيس الحكومة حتى تحقيق هذه المطالب العادلة بأذن الله تعالى، حتى يأخذ العراق دوره الريادي والقيادي في بناء مستقبل سعيد ومزدهر ليس لابناءه فحسب وانما للمنطقة كلها لانه قادر على ان يقوم بدور الوسيط المقبول والمرن لحل الكثير من مشاكل المنطقة والعالم </w:t>
      </w:r>
      <w:bookmarkStart w:id="182" w:name="pg15412_210885"/>
    </w:p>
    <w:p>
      <w:pPr>
        <w:pStyle w:val="Heading2"/>
        <w:numPr>
          <w:ilvl w:val="1"/>
          <w:numId w:val="1"/>
        </w:numPr>
        <w:rPr/>
      </w:pPr>
      <w:bookmarkStart w:id="183" w:name="__RefHeading___Toc6414683_2142443653"/>
      <w:bookmarkStart w:id="184" w:name="_Toc62"/>
      <w:bookmarkEnd w:id="182"/>
      <w:bookmarkEnd w:id="183"/>
      <w:r>
        <w:rPr>
          <w:rtl w:val="true"/>
        </w:rPr>
        <w:t xml:space="preserve">خطاب المرحلة </w:t>
      </w:r>
      <w:r>
        <w:rPr/>
        <w:t>450</w:t>
      </w:r>
      <w:r>
        <w:rPr>
          <w:rtl w:val="true"/>
        </w:rPr>
        <w:t xml:space="preserve"> :</w:t>
      </w:r>
      <w:r>
        <w:rPr>
          <w:rtl w:val="true"/>
        </w:rPr>
        <w:t xml:space="preserve">السيد بحر العلوم </w:t>
      </w:r>
      <w:r>
        <w:rPr>
          <w:rtl w:val="true"/>
        </w:rPr>
        <w:t xml:space="preserve">: </w:t>
      </w:r>
      <w:r>
        <w:rPr>
          <w:rtl w:val="true"/>
        </w:rPr>
        <w:t>نجمٌ لَمَعَ على مدى سبعين عاماً</w:t>
      </w:r>
      <w:bookmarkEnd w:id="184"/>
    </w:p>
    <w:p>
      <w:pPr>
        <w:pStyle w:val="BookText"/>
        <w:rPr/>
      </w:pPr>
      <w:r>
        <w:rPr>
          <w:rFonts w:ascii="Amiri" w:hAnsi="Amiri" w:eastAsia="Amiri" w:cs="Amiri"/>
          <w:color w:val="111111"/>
          <w:sz w:val="28"/>
          <w:sz w:val="28"/>
          <w:szCs w:val="28"/>
          <w:rtl w:val="true"/>
          <w:lang w:bidi="ar-SA"/>
        </w:rPr>
        <w:t xml:space="preserve">غاب اليوم عن سماء النجف الأشرف والحوزة العلمية والساحة الفكرية والأدبية والسياسية نجمٌ لَمَعَ على مدى سبعين عاماً لم تستطع حجبه كل أدوات البطش والقسوة والغربة والمعاناة والقيود، وهو الفقيد الراحل الدكتور السيد محمد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درجاته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حمل منذ عمر الزهور في النصف الثاني من أربعينيات القرن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النهوض بالأمة وإنقاذها من قيود التخلف والجهل والاستعباد والتقاليد البالية، وليس غريباً عليه أن يكون بهذه الهمّة العالية فهو سليل أُسرة شريفة حظيت بالزعامة الدينية والاجتماعية على مدى قرنين من الزمان، فشكّل مع جمعٍ من الفضلاء وأقرانه من أبناء الأُسر العلمية في النجف ومنهم المرحوم والدي الشيخ موسى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لجنة الشباب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الإحياء الواعي للمجالس والشعائر الدينية في الصحن الحيدري الشريف وفي البيوت وسيلةً لإيصال رسالة النهضة والوعي، وكانت مثل هذه الفعاليات خروجاً على المألوف في البيئة الحوزوية المحافِظة إلا أنَّ شجاعتهم وشعورهم بالمسؤولية وانتماءهم الأُسري أعطاهم زخماً للاستمرار بهذا العمل، ومنهم من طوَّر عمله السياسي لاحقاً ليؤسس تشكيلات إسلامية انتهت بتأسيس حزب الدعوة الإسلامية عام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كالشهيد الحاج عبد الصاحب دخيّل </w:t>
      </w:r>
    </w:p>
    <w:p>
      <w:pPr>
        <w:pStyle w:val="BookText"/>
        <w:rPr/>
      </w:pPr>
      <w:r>
        <w:rPr>
          <w:rFonts w:ascii="Amiri" w:hAnsi="Amiri" w:eastAsia="Amiri" w:cs="Amiri"/>
          <w:color w:val="111111"/>
          <w:sz w:val="28"/>
          <w:sz w:val="28"/>
          <w:szCs w:val="28"/>
          <w:rtl w:val="true"/>
          <w:lang w:bidi="ar-SA"/>
        </w:rPr>
        <w:t xml:space="preserve">والمرحوم الأديب محمد صادق القاموسي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ومنذ ذلك الحين أحسُّوا بأهمية اختيار قيادة دينية صالحة للأُمة تكون نواةًً لمرجعية دينية حركية فاعلة، فمهَدوا لمرجعية المرحوم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المرجع الديني العام السيد أبي الحسن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م وأصبحوا سنداً للمرجعية المباركة واستثمروا المناسبات الدينية والاجتماعية لإقناع المجتمع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عنصراً فاعلاً في الحركة الإسلامية المباركة ومرتبطاً بالمرجعية من دونِ انتماءٍ الى الأحزاب ، ومناصراً لمواقفها المبدئية، فما إنْ ألغى رئيس الجمهورية عبد الكريم قاسم القانون الشرعي للأحوال الشخصية وأصدر القانون المدني عام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م حتى قابلته المرجعية بالرفض القاطع المستمر، وهنا أصدر السيد بحر العلوم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أضواء على قانون الأحوال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بَيّن فيه مخالفة مواد كثيرة في هذا القانون للشريعة الإسلامية على جميع مذاهب المسلمين وليس للمذهب الجعفري فقط، ورغم ذلك فانه لا زال معمولاً به الى اليوم مع ان الدستور يؤكد أن دين الدولة الرسمي الإسلام وأن تشريعاته يجب أن لا تخالف ثوابت الإسلام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استمر بعد وفاة أبيه المرحوم السيد علي عام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xml:space="preserve">م بإقامة مجلسهم اليومي العام بحضور كبار العلماء والادباء والخطباء وعلى رأسهم أُستاذ المجتهدين المرحوم 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منتدىً علمياً وأدبياً وفكرياً تُتَداول فيه مختلف القضايا الاجتماعية والنقاشات العلمية، ولا زلت أتذكره حين كنت أصحب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وأنا طفل صغير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وفاة عميد جمعية الرابطة الأدبية في النجف جدي المرحوم الشيخ محمد علي اليعقوبي عام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أُختيرَ السيد محمد بحر العلوم رئيساً للجمعية، ومنذ ذلك الحين شهدتْ الجمعية تحولاً نوعياً في تعاطيها مع قضايا الأُمة، فدأبتْ على إقامة موسم ثقافي سنوي تُدعى اليه شخصيات عُلمائية وفكرية وأدبية من العراق والدول الإسلامية، وكان من ضيوفه والمشاركين فيه السيد موسى الصدر والشيخ محمد جواد مغنيّة وكذلك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القى فيها عدداً من بحوثه الرائدة كبحث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الأئمة في الحياة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سَجّلتْ مجلة الإيمان التي كان يصدرها والدي في تلك الفترة كل ما أُلقي في تلك المواسم الثقافية مما يُعدُّ ثروة معرفية 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افتتاحية مجلة الإيمان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خاطرة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يوصل من خلالها رسالة الإسلام والمرجعية الواعية الى الأُمة ويوقِّع في ذيلها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لا يحبُّ الظهور وتسليط الأضواء</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الانقلاب البعثي المشؤوم عام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واصطدامهم المباشر مع مرجعية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وإصدارهم عام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الإعدام على نجله الشهيد المرحوم السيد مهدي الحكيم وجمع من المناهضين لسياسات القمع والإرهاب وكان الفقيد الراحل من الأهداف التي يسعى النظام للقضاء عليها، غادر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الكويت وعمل قاضياً للأحوال الشخصية الجعفرية عدة سنوات حتى غادرها الى لندن واستقر فيها واستمر في معارضته للنظام وإدامة الحركة الإسلامية المباركة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فجعه النظام المقبور بعدد كبير من أعلام أُسرته بعد الانتفاضة الشعبانية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فأعدم أخويه العلمين الجليلين الشهيدين السيد علاء الدين والسيد عز الدين وعدداً من أولادهم وأولاد عمومته وأولادهم ولم تسلم حتى النساء فقد استشهدت كريمته زوجة المرحوم الشهيد السيد محمد حسين بحر العلوم في منزلها بإطلاقات طائشة أثناء قصف الحلفاء لأوكار النظام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تحصيله العلوم الدينية الدراسة الأكاديمية وتخرّج في كلية الفقه ونال الماجستير من ايران والدكتوراه من القاهرة وأسّسَ معهد العلمين للدراسات العليا في النجف الأشرف حرصاً منه على رفد الجامعات العراقية بالكفاءات العلمية الملتزمة الواعية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متواضعاً لا يأنف عن القيام بأي عمل أو زيارة أخٍ فيها لله تعالى رضاً، وكان حلو المعاشرة يأنس به جُلاسه بما يمتلك من ثقافة وأدب وتاريخ وحوادث مع نكتة 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وأعجبتني شجاعته وإنصافه وهو يعبّر – في لقائي معه قبل عدة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بصراحة ووضوح عن تنكّر كثير من الطبقة السياسية التي تصدّت للسلطة بعد سقوط النظام الدكتاتوري الصدّامي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من كان معه في المعارضة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للمبادئ التي جاهدوا من أجل إقامتها واستشهد على طريقها الالاف من العلماء والرساليين ونُخَب الأُمة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كنّا نتوقع أن نفرش للشعب السجاد الأخضر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نجلب لهم الرفاه والسعادة والخير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فافترشوا السجاد الأحمر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أصابهم الدم والخراب</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فقدنا برحيل السيد محمد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أخلاقيةً </w:t>
      </w:r>
    </w:p>
    <w:p>
      <w:pPr>
        <w:pStyle w:val="BookText"/>
        <w:rPr/>
      </w:pPr>
      <w:r>
        <w:rPr>
          <w:rFonts w:ascii="Amiri" w:hAnsi="Amiri" w:eastAsia="Amiri" w:cs="Amiri"/>
          <w:color w:val="111111"/>
          <w:sz w:val="28"/>
          <w:sz w:val="28"/>
          <w:szCs w:val="28"/>
          <w:rtl w:val="true"/>
          <w:lang w:bidi="ar-SA"/>
        </w:rPr>
        <w:t>وفكريةً ودينيةً وسياسيةً وأدبيةً ثرّة، فسبّبَ ثغرةً لا يسدّها إلا وجود من يواصل رسالته التي كان أميناً عليها طيلة سبعين عاماً، فرحمه الله وألحقه بأجداده الطاهرين، وتعازينا الحارة الى أنجاله وذويه وعارفي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جمادى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bookmarkStart w:id="185" w:name="pg15412_210890"/>
    </w:p>
    <w:p>
      <w:pPr>
        <w:pStyle w:val="Heading2"/>
        <w:numPr>
          <w:ilvl w:val="1"/>
          <w:numId w:val="1"/>
        </w:numPr>
        <w:rPr/>
      </w:pPr>
      <w:bookmarkStart w:id="186" w:name="__RefHeading___Toc6414685_2142443653"/>
      <w:bookmarkStart w:id="187" w:name="_Toc63"/>
      <w:bookmarkEnd w:id="185"/>
      <w:bookmarkEnd w:id="186"/>
      <w:r>
        <w:rPr>
          <w:rtl w:val="true"/>
        </w:rPr>
        <w:t xml:space="preserve">خطاب المرحلة </w:t>
      </w:r>
      <w:r>
        <w:rPr/>
        <w:t>451</w:t>
      </w:r>
      <w:r>
        <w:rPr>
          <w:rtl w:val="true"/>
        </w:rPr>
        <w:t xml:space="preserve"> :(</w:t>
      </w:r>
      <w:r>
        <w:rPr>
          <w:rtl w:val="true"/>
        </w:rPr>
        <w:t>إِن تَنصُرُوا اللَّهَ يَنصُرْكُمْ وَيُثَبِّتْ أَقْدَامَكُمْ</w:t>
      </w:r>
      <w:r>
        <w:rPr>
          <w:rtl w:val="true"/>
        </w:rPr>
        <w:t>)</w:t>
      </w:r>
      <w:bookmarkEnd w:id="187"/>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تَنصُرُوا اللَّهَ يَنصُرْكُمْ وَيُثَبِّتْ أَقْدَامَكُمْ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الآية إحدى القواعد والسنن الالهية، وهي ثنائية متلازمة عبّر القران الكريم عنها بجملة شرطية، الشرط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يَنصُرْكُمْ وَيُثَبِّتْ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متلازمة تكرّرت في القرآن الكريم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وَلَيَنصُرَنَّ اللَّهُ مَن يَنصُرُهُ إِنَّ اللَّهَ لَقَوِيٌّ 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أن نفهم أولاً معنى نصرة الله لأن الله تعالى غنيّ عن العالمين ولا يحتاج الى معونة ونصرة احد بل الكل محتاج اليه، وفي نهج البلاغة قول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يَسْتَنْصِرْكُمْ مِنْ ذُلٍّ وَلَمْ يَسْتَقْرِضْكُمْ مِنْ قُلٍّ اسْتَنْصَرَكُمْ وَلَهُ جُنُودُ السَّمَاوَاتِ وَالْأَرْضِ وَهُوَ الْعَزِيزُ الْحَكِيمُ وَاسْتَقْرَضَكُمْ وَلَهُ خَزَائِنُ السَّمَاوَاتِ وَالْأَرْضِ وَهُوَ الْغَنِيُّ الْحَمِيدُ وَإِنَّمَا أَرَادَ أَنْ يَبْلُوَكُمْ أَيُّكُمْ أَحْسَنُ عَمَلًا</w:t>
      </w:r>
      <w:r>
        <w:rPr>
          <w:rFonts w:eastAsia="Amiri" w:cs="Amiri" w:ascii="Amiri" w:hAnsi="Amiri"/>
          <w:color w:val="111111"/>
          <w:sz w:val="28"/>
          <w:szCs w:val="28"/>
          <w:rtl w:val="true"/>
          <w:lang w:bidi="ar-SA"/>
        </w:rPr>
        <w:t xml:space="preserve">) </w:t>
      </w:r>
      <w:r>
        <w:rPr>
          <w:rStyle w:val="FootnoteAnchor"/>
          <w:rtl w:val="true"/>
        </w:rPr>
        <w:footnoteReference w:id="335"/>
      </w:r>
      <w:r>
        <w:rPr>
          <w:rFonts w:ascii="IRNazanin" w:hAnsi="IRNazanin" w:eastAsia="IRNazanin"/>
          <w:color w:val="111111"/>
          <w:sz w:val="28"/>
          <w:sz w:val="28"/>
          <w:szCs w:val="28"/>
          <w:rtl w:val="true"/>
          <w:lang w:bidi="fa-IR"/>
        </w:rPr>
        <w:t xml:space="preserve">فنصرة الله بنصرةِ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وأوليائه وحججه الذين يدعون الى طاعته </w:t>
      </w:r>
    </w:p>
    <w:p>
      <w:pPr>
        <w:pStyle w:val="BookText"/>
        <w:rPr/>
      </w:pPr>
      <w:r>
        <w:rPr>
          <w:rFonts w:ascii="Amiri" w:hAnsi="Amiri" w:eastAsia="Amiri" w:cs="Amiri"/>
          <w:color w:val="111111"/>
          <w:sz w:val="28"/>
          <w:sz w:val="28"/>
          <w:szCs w:val="28"/>
          <w:rtl w:val="true"/>
          <w:lang w:bidi="ar-SA"/>
        </w:rPr>
        <w:t xml:space="preserve">ويقيمون الدين ويعملون لتطبيق منهج الله تبارك وتعالى في الأرض وتتحقق نصرة الله بنصرة دينه وتحكيم شريعته واحكامه في واقع الحياة،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عِيسَى ابْنُ مَرْيَمَ لِلْحَوَارِيِّينَ مَنْ أَنصَارِي إِلَى اللَّهِ قَالَ الْحَوَارِيُّونَ نَحْنُ أَنصَارُ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فنصرة الله تعالى تعني نصرة السائرين الى الله تعالى والهادين الى الله تعالى والعاملين لإعلاء كلمة الله تعالى، فهي نصرة لهؤلاء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وَيَنصُرُونَ اللَّهَ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نسبها الى الله تعالى لأكثر من نكتة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لإعطائها أهمية بنسبتها الى الله تعالى ولو نُسِبَتْ النصرة الى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أوليائه فقط لكانت أقل زخماً لذا قرن الله تعالى نصرة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بنصرته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وَيَنصُرُونَ اللَّهَ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للتنبيه الى شرط القبول وإعطاء الجزاء بأن تكون النصرة وسائر الأعمال خالصة لله تعالى اي ان الجزاء يتحقق حينما تكون نصرة اولياء الله تعالى نصرة لله، هذا الذي يقال في الاصول ان تعليق الحكم على الوصف مشعر بالعلية، فقد ينصر الشخص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الإمام ويخرج معه لكنه لهدف آخر غير خالص كالرياء أو الشهرة أو تحصيل منفعة دنيوية أو تعصباً لمدينته أو قبيلته ونحو ذلك فهذه النصرة لا قيمة لها عند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صحاح العامة عن أبي موسى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يقاتل شجاعة، و يقاتل حميةً ويقاتل رياءً، أيُّ ذلك في سبيل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قاتل لتكون كلمة الله هي العليا فهو في سبيل الله</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ونلفت النظر الى جملة امور قد لا يلتفت اليها الكثيرون ممن يتداولون هذه </w:t>
      </w:r>
    </w:p>
    <w:p>
      <w:pPr>
        <w:pStyle w:val="BookText"/>
        <w:rPr/>
      </w:pPr>
      <w:r>
        <w:rPr>
          <w:rFonts w:ascii="IRNazanin" w:hAnsi="IRNazanin" w:eastAsia="IRNazanin"/>
          <w:color w:val="111111"/>
          <w:sz w:val="28"/>
          <w:sz w:val="28"/>
          <w:szCs w:val="28"/>
          <w:rtl w:val="true"/>
          <w:lang w:bidi="fa-IR"/>
        </w:rPr>
        <w:t>الآية ويجعلونها عنواناً لبياناتهم وخطاباتهم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نصرة الله تعالى مفتوحة على كل المجالات وإن كان أرقاها والذي كانت الآيات بصدده هو القتال في سبيل الله لكن نصرة الله تعالى تتحقق بما لا يحصى من الطرق فالأمر بالمعروف والنهي عن المنكر نصرة لله تعالى وغضب له أذا عُصي، وكذا دعوة الناس الى الله تعالى وهدايتهم وإصلاحهم، وتتحقق أيضاً بأي مشروع فيه رضا الله تعالى وصلاح العباد، وبأي حوار تردّ به الإشكالات الموجهة الى الدين أو فيها انتقاص من قادته العظام، وحينما نؤيد مسعى لتطبيق قوانين الله تعالى وأحكامه في حياة الناس كمشروع القانون الجعفري فهذه نصرة لله تعالى، وتتحقق أيضاً بأي خدمة تقدمها للناس المحتاجين لأنك بذلك تدفع عنهم الاعتراض على قضاء الله وقدره فهو نصرة لله تعالى ودفاع عنه كما ورد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سُئل عن لبسه القميص المرقّع البالي وتوزيعه المساعدات بنفسه على بيوت الفقراء والايتام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لكيلا يتبيّغ بالفقير فقره</w:t>
      </w:r>
      <w:r>
        <w:rPr>
          <w:rFonts w:eastAsia="IRNazanin" w:cs="IRNazanin"/>
          <w:color w:val="111111"/>
          <w:sz w:val="28"/>
          <w:szCs w:val="28"/>
          <w:rtl w:val="true"/>
          <w:lang w:bidi="fa-IR"/>
        </w:rPr>
        <w:t xml:space="preserve">) </w:t>
      </w:r>
      <w:r>
        <w:rPr>
          <w:rStyle w:val="FootnoteAnchor"/>
          <w:rtl w:val="true"/>
        </w:rPr>
        <w:footnoteReference w:id="337"/>
      </w:r>
      <w:r>
        <w:rPr>
          <w:rFonts w:ascii="Amiri" w:hAnsi="Amiri" w:eastAsia="Amiri" w:cs="Amiri"/>
          <w:color w:val="111111"/>
          <w:sz w:val="28"/>
          <w:sz w:val="28"/>
          <w:szCs w:val="28"/>
          <w:rtl w:val="true"/>
          <w:lang w:bidi="ar-SA"/>
        </w:rPr>
        <w:t>أي لكيلا يغلبه الفقر ويقهره فيؤدي الى الاعتراض على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تتعدد أشكال نصرة الله تعالى ويتحقق معها الجزاء وهو أن ينصركم الله ويؤيدكم في سائر شؤونكم ويزيد من توفيقكم ويهيئ لكم الاسباب والمقدمات للتقدم ومزيد من الانتصارات، وكلما ازددت نصرة لله تعالى، زاد الله من نصرته لك وتسديدك</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الكثيرين يستشهدون بالآية الى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ويعتقدون ان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كافٍِ وان هذا هو موضع الحاجة ولا يلتفتون الى ما هو أهم من النصر وهو الثبات عليه الذي ذكرته فإن النصر قد يتحقق لكنه لا يدوم لعدم توفير إمكانية المحافظة عليه، أو لأنهم بعد أن انتصروا تغيرّت نواياهم وانحرفت فلم يعودوا مستحقين للنصر، وتزول عنهم نعمة الانتصار ويكون بلا قيمة، كالجيش الذي يهجم على العدو ويأخذ مواقعه لكنه لا يستطيع الامساك بالأرض فيتراجع عنها ويعود العدو اليها وربما يستغل العدو هذا التراجع ويستفيد من زخم العودة ليتقدم أكثر في عمق هذا الطرف الذي انتصر اولاً، وكمثال من التاريخ نذكر ما حصل للمسلمين في معركة أُحُد فانهم انتصروا في بداية المعركة لكنهم لما عصوا اوامر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واتبعوا اهوائهم والتفتوا الى جمع الغنائم</w:t>
      </w:r>
      <w:r>
        <w:rPr>
          <w:rStyle w:val="FootnoteAnchor"/>
          <w:rtl w:val="true"/>
        </w:rPr>
        <w:footnoteReference w:id="338"/>
      </w:r>
      <w:r>
        <w:rPr>
          <w:rFonts w:ascii="Amiri" w:hAnsi="Amiri" w:eastAsia="Amiri" w:cs="Amiri"/>
          <w:color w:val="111111"/>
          <w:sz w:val="28"/>
          <w:sz w:val="28"/>
          <w:szCs w:val="28"/>
          <w:rtl w:val="true"/>
          <w:lang w:bidi="ar-SA"/>
        </w:rPr>
        <w:t xml:space="preserve">لم يدم ذلك النصر وانقلب الى هزيمة وخسروا شهداء كثيرين، لذا كان التوجيه الرباني بعد ان فتح الله تبارك وتعالى مكة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وللمسلمين ونصرهم على قريش بحسب سورة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النَّاسَ يَدْخُلُونَ فِي دِينِ اللَّهِ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وَاسْتَغْفِرْهُ إِنَّهُ كَانَ تَوَّابًا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ان تسبح الله وتنزهه عن اي وهم وظن بانك صاحب القدرة في تحقيق النصر وتستغفره من كل ما يفقدك هذا النصر ويزيل اسبابه،وهكذا التاريخ حافل بالمنقلبين على الاعقاب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فقيمة الانتصار في الثبات عليه وإدامته بإدامة الأسباب الموجبة له، ولا شك أن هذا التثبيت هو من مصاديق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 مفرداته فيكون من </w:t>
      </w:r>
    </w:p>
    <w:p>
      <w:pPr>
        <w:pStyle w:val="BookText"/>
        <w:rPr/>
      </w:pPr>
      <w:r>
        <w:rPr>
          <w:rFonts w:ascii="Amiri" w:hAnsi="Amiri" w:eastAsia="Amiri" w:cs="Amiri"/>
          <w:color w:val="111111"/>
          <w:sz w:val="28"/>
          <w:sz w:val="28"/>
          <w:szCs w:val="28"/>
          <w:rtl w:val="true"/>
          <w:lang w:bidi="ar-SA"/>
        </w:rPr>
        <w:t xml:space="preserve">قبيل ذكر الخاص بعد العام كما يقال وانما ذكر تثبيت الاقدام مع انه داخل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لأكثر من نكتة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إلفات النظر اليه والاهتمام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ولتمييزه عن ثبات آخر يسبق النصر لا بد أن يحققه العبد الناصر لربه بشجاعة وإصرار ليتحقق الانتصار على العدو كقول طالوت لما بارز جالوت الطاغية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أَفْرِغْ عَلَيْنَا صَبْراً وَثَبِّتْ أَقْدَامَنَا وَانصُرْنَا عَلَى الْقَوْمِ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فتلاحظ ان ثبات الاقدام كان مقدمة للنصر، فيوجد ثبات يسبق النصر وتثبيت يلحقه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 هذه الألوان من النصرة بما فيها القتال المؤدي الى الموت إنما هي على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والأسمى من ذلك تطبيق هذه المعادلة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صعيد مجاهدة النفس ومنعها من اتباع الاهواء والشهوات وتطبيعها على طاعة الله تبارك وتعالى والورع والتقوى وتتجرد عما سوى الله تبارك وتعالى حتى تكون احبّ الى الشخص من نفسه ومن كل ما سوى الله تبارك وتعالى، وفي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أعدى أعداءك نفسك التي بين جنبيك</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فهي تهشّ الى المعصية ويزيّنها الشيطان فمقاومتها نصرة لله تبارك وتعالى على ادعائه الشيطان وأوليائه والنفس الأمارة بالسوء، وحينئذ ينصرك الله تعالى ويزيدك قوة وعزيمة ويرقّيك في درجات التكامل، من دعاء الصباح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خَذَلَنِي نَصْرُكَ عِنْدَ مُحارَبَةِ النَّفْسِ وَالشَّيْطانِ، فَقَدْ </w:t>
      </w:r>
    </w:p>
    <w:p>
      <w:pPr>
        <w:pStyle w:val="BookText"/>
        <w:rPr/>
      </w:pPr>
      <w:r>
        <w:rPr>
          <w:rFonts w:ascii="Amiri" w:hAnsi="Amiri" w:eastAsia="Amiri" w:cs="Amiri"/>
          <w:color w:val="111111"/>
          <w:sz w:val="28"/>
          <w:sz w:val="28"/>
          <w:szCs w:val="28"/>
          <w:rtl w:val="true"/>
          <w:lang w:bidi="ar-SA"/>
        </w:rPr>
        <w:t>وَكَلَنِي خِذْلانُكَ إِلى حَيْثُ النَّصَبِ وَالحِرْمانِ</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xml:space="preserve">، فاذا اعانك الله تعالى ونصرك على نفسك ونجحت في الامتحان وحققت تقدماً في هذه الاشهر المباركة او المشاهد المشرّفة او بحضورك مجالس الصالحين وفي المساجد وصلوات الجمعة والجماعة وغيرها فثبت عليه وادمه ولا تضيّعه بسبب شهوة او غضب او تزيين من شياطين الانس والجن، فان السقوط في الهاوية حينئذٍ يكون مريعاً والعياذ بالله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الاخوة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أنتم بفضل الله تبارك وتعالى بإقامتكم لهذه الشعيرة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 على الأقدام من حرم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حرم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النصف من رجب ولإحياء وفاة عقيلة الهاشميين السيدة زينب بنت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وبإدامتكم لها منذ بضع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تنصرون الله تبارك وتعالى بعدة أشكال تتضح من خلال ما ذكرناه سابقاً فأسأل الله تعالى أن ينصركم ويثبت أقدامكم</w:t>
      </w:r>
      <w:r>
        <w:rPr>
          <w:rFonts w:eastAsia="IRNazanin" w:cs="IRNazanin"/>
          <w:color w:val="111111"/>
          <w:sz w:val="28"/>
          <w:szCs w:val="28"/>
          <w:rtl w:val="true"/>
          <w:lang w:bidi="fa-IR"/>
        </w:rPr>
        <w:t xml:space="preserve">. </w:t>
      </w:r>
      <w:bookmarkStart w:id="188" w:name="pg15412_210896"/>
    </w:p>
    <w:p>
      <w:pPr>
        <w:pStyle w:val="Heading2"/>
        <w:numPr>
          <w:ilvl w:val="1"/>
          <w:numId w:val="1"/>
        </w:numPr>
        <w:rPr/>
      </w:pPr>
      <w:bookmarkStart w:id="189" w:name="__RefHeading___Toc6414687_2142443653"/>
      <w:bookmarkStart w:id="190" w:name="_Toc64"/>
      <w:bookmarkEnd w:id="188"/>
      <w:bookmarkEnd w:id="189"/>
      <w:r>
        <w:rPr>
          <w:rtl w:val="true"/>
        </w:rPr>
        <w:t xml:space="preserve">خطاب المرحلة </w:t>
      </w:r>
      <w:r>
        <w:rPr/>
        <w:t>452</w:t>
      </w:r>
      <w:r>
        <w:rPr>
          <w:rtl w:val="true"/>
        </w:rPr>
        <w:t xml:space="preserve"> :</w:t>
      </w:r>
      <w:r>
        <w:rPr>
          <w:rtl w:val="true"/>
        </w:rPr>
        <w:t>الجامعة الدينية المفتوحة</w:t>
      </w:r>
      <w:r>
        <w:rPr>
          <w:rtl w:val="true"/>
        </w:rPr>
        <w:t xml:space="preserve">: </w:t>
      </w:r>
      <w:r>
        <w:rPr>
          <w:rtl w:val="true"/>
        </w:rPr>
        <w:t>تمهيد للتكامل المعرفي في زمن الظهور</w:t>
      </w:r>
      <w:bookmarkEnd w:id="190"/>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الدينية المفتوحة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للتكامل المعرفي في زمن الظهور</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يشهد عصر الظهور الميمون تكاملاً في المجتمع البشري على جميع الصُعُدْ، فعلى الصعيد الديني رُوي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ويُظهِر الله عز وجل به دينًه ولو كرِهَ المشركون فلا يبقى في الأرض خرابٌ إلاّ عُمِّر</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الصعيد السياسي تُقام الحكومة الإلهية التي تملأ الأرض قسطاً وعدلاً كما نطقت به ا لروايات المتواترة ومنها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لطوّلَ الله ذلك اليوم حتى يخرج رجلٌ من ولدي فيملأها عدلاً وقسطاً 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وغايةُ ما تطمح اليه الإنسانية هو إقامة الحق والعدل وإزالة كل ظلم وجور وعدوان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المُعَدّ لقطع دابر الظلمة، أين المنتظر لإقامة الأمتِ والعوج، أين المرتجى لإزالة الجورِ والعدوان</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وبفضل ذلك يبلغ حينئذ الأمن والاستقرار درجته التامّة، ففي الحديث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القائم حكم بالعدل وارتفع في ايامه الجور، وامنت به السبل</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وورد ايضا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تخرج العجوز الضعيفة من المشرق تريد المغرب لا ينهاها أحد</w:t>
      </w:r>
      <w:r>
        <w:rPr>
          <w:rFonts w:eastAsia="IRNazanin" w:cs="IRNazanin"/>
          <w:color w:val="111111"/>
          <w:sz w:val="28"/>
          <w:szCs w:val="28"/>
          <w:rtl w:val="true"/>
          <w:lang w:bidi="fa-IR"/>
        </w:rPr>
        <w:t xml:space="preserve">)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الصعيد الاقتصادي والمعاشي،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تنعم امتي في زمن المهدي نعمة لم ينعموا مثلها قط، ترسل السماء عليهم مدراراً ولا تدع الأرض شيئاً من النبات إلاّ أخرجته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فحينئذ تظهر الأرض كنوزها وتبدي بركاتها، ولا يجد الرجل منكم يومئذ موضعاً لصدقته، ولا برّه، لشمول الغنى جميع المؤمنين</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 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وتُجمع اليه أموال الدنيا ما في بطن الأرض وظهرها فيقول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الى ما قطعتهم فيه الأرحام وسفكتم فيه الدماء، وركبتهم فيه محارم الله عز وجل فيعطى شيئاً لم يُعطَ أحد كان قبله</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على صعيد التكامل المعرفي والعلمي فقد روي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وتؤتون الحكمة في زمانه حتى أن المرأة لتقضي في بيتها بكتاب الله تعالى وسنة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ويذكر الحديث الشريف المرأة لأنها الفرد </w:t>
      </w:r>
    </w:p>
    <w:p>
      <w:pPr>
        <w:pStyle w:val="BookText"/>
        <w:rPr/>
      </w:pPr>
      <w:r>
        <w:rPr>
          <w:rFonts w:ascii="Amiri" w:hAnsi="Amiri" w:eastAsia="Amiri" w:cs="Amiri"/>
          <w:color w:val="111111"/>
          <w:sz w:val="28"/>
          <w:sz w:val="28"/>
          <w:szCs w:val="28"/>
          <w:rtl w:val="true"/>
          <w:lang w:bidi="ar-SA"/>
        </w:rPr>
        <w:t>الأضعف والأبعد عادةً عن مصادر العلم والمعرفة والثقافة بسبب القيود الاجتماعية المفروضة، ومع ذلك فإنها تفتي على طبق الكتاب والسنة وتقضي في الخصومات بأحكامهما، فالمرأة في بيتها تبلغ رتبة الإجتهاد في الفقه أو ما يقرب منها، وهذا كاشف عن التكامل العلمي والمعرفي الذي يسود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هذا المستوى السامي لا يحصل للمجتمع في عصر الظهور تلقائياً وبجرة قلم كما يُقال أو بمعجزةٍ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يصل اليه المجتمع بعد إعدادٍ مكثّفٍ وتربيةٍ معمقةٍ طويلةٍ، إذ أن هذه الحكمة والمستوى العالي من العلم لا يُعطى لجاهلٍ غير مؤهل لحمله وهذا يجعلنا أمام مسؤولية كبيرة في الاستعداد والظهور المبارك وتعجيله إذ كلما تقدمنا في هذا الاستعداد أكثر نكون قد قرّبنا اليوم الموعود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الحركية وهذا الاندفاع نحو العمل المثمر المبارك هو من ثمرات الإيمان بقضية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والأمل بظهوره في أي لحظة ولو لم يكن عندنا هذا الأمل وهذه الغاية لما امتلكنا المحفّز للحركة والعمل</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يفسِّر أيضاً الحملات الظالمة الدؤوبة التي يقودها المستكبرون وأذنابهم لتكذيب قضية الإمام والتشكيك فيها ويُسَخِّرون من نفس المسلمين من يسوّق شبهاتهم وشكوكهم البائسة أو يزرعون نماذج سيئة تدعي الارتباط بالإمام وبقضيته وتحمل عناوين مهدوية وهدفهم سلب هذا الأمل من المحرومين والمستضعفين لتثبيط عزائمهم ودفعهم الى اليأس والاحباط والاستسلام لهيمنة الظالمين والمستكبرين وفقدان الأمل بالتغيير، فتصبح الامة ميتة سريرياً لا إرادة لها ولا حراك فيها ويقودون الناس الى حيث يريدون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فعلينا أن نحبط هذه المشاريع ونسير بعزم راسخ وحركة دؤوبة لتعجيل الظهور المبارك والتمهيد له في جميع المجالات، ومنها المجال العلمي والثقافي خصوصاً في العلوم والمعارف الدينية، ولا شك أن الحوزات العلمية في النجف الأشرف تقوم بدور مشكور في هذه المجالات بحلقاتها العلمية ومؤلفاتها المباركة ومحاضراتها النافعة وسائر الفعاليات الاخرى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لكنا وجدنا أن هذا غيرُ كافٍ لتوسيع قاعدة العلوم والمعارف في المجتمع لأن عدد من يأتون لطلب العلم في النجف حوالي واحد من كل عشرة الاف من الناس وهذا نسبته ضئيلةً جداً فتوجهنا الى نشر الحوزات العلمية في المحافظات من خلال فروع جامعة الصدر والمدارس الدينية الاخرى التي التحق بها الالاف، لكن العدد مازال ضئيلا وليس بمستوى الإعداد للتكامل العلمي والمعرفي في عصر الظهور المبارك، لذا نوجّه الان بتأسيس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 المفتوحة للعلوم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تقدّم خدماتها عبر مواقع التواصل الاجتماعي وشبكة الانترنت وتطبيقات الأجهزة المحمولة، حيث يشرف من خلالها ثلةٌ من الاساتذة الاكفاء على توجيه دراسة الراغبين وتحديد مراحل الدراسة ومناهج كل مرحلة وتزويدهم بالتسجيل الكامل لمحاضرات الاساتذة في شرح وتوضيح هذه المناهج، وإجراء الامتحانات عند إكمال كلّ مفردة مقررة، وهكذا يستطيع التوّاقون للاستعداد للظهور المبارك من الجنسين مواصلة دراستهم بإذن الله تعالى وهم في بيوتهم بفضل الله تعالى</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يكون الاستعداد في كل المجالات، لان دولة الإمام رصينة تُقام على أُسسٍ متينةٍ وليس في مهبّ الريح تسقط بأول تهديد، وإذا لم يكن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المجتمع مستعداً لاحتضان هذه الدولة وقادراً على العمل بنجاح لإدامتها فإن دعاءه بتعجيل الفرج يكون مجرد لقلقة لسان، وإن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يقبل التضحية بدولة الحق والعدل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مثلاً زمان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زمان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ترأسا الدولة وأقاما شريعة الله تعالى، لكن المجتمع لم يكن مؤهلاً ولم يكن مستعداً للسير على وفق المنهج الالهي فانفضُّوا عنهما وخذلوهما حتى استشهد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وتنازل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حقه في قيادة شؤون الامة</w:t>
      </w:r>
      <w:r>
        <w:rPr>
          <w:rFonts w:eastAsia="IRNazanin" w:cs="IRNazanin"/>
          <w:color w:val="111111"/>
          <w:sz w:val="28"/>
          <w:szCs w:val="28"/>
          <w:rtl w:val="true"/>
          <w:lang w:bidi="fa-IR"/>
        </w:rPr>
        <w:t xml:space="preserve">. </w:t>
      </w:r>
      <w:bookmarkStart w:id="191" w:name="pg15412_210901"/>
    </w:p>
    <w:p>
      <w:pPr>
        <w:pStyle w:val="Heading2"/>
        <w:numPr>
          <w:ilvl w:val="1"/>
          <w:numId w:val="1"/>
        </w:numPr>
        <w:rPr/>
      </w:pPr>
      <w:bookmarkStart w:id="192" w:name="__RefHeading___Toc6414689_2142443653"/>
      <w:bookmarkStart w:id="193" w:name="_Toc65"/>
      <w:bookmarkEnd w:id="191"/>
      <w:bookmarkEnd w:id="192"/>
      <w:r>
        <w:rPr>
          <w:rtl w:val="true"/>
        </w:rPr>
        <w:t xml:space="preserve">خطاب المرحلة </w:t>
      </w:r>
      <w:r>
        <w:rPr/>
        <w:t>453</w:t>
      </w:r>
      <w:r>
        <w:rPr>
          <w:rtl w:val="true"/>
        </w:rPr>
        <w:t xml:space="preserve"> :</w:t>
      </w:r>
      <w:r>
        <w:rPr>
          <w:rtl w:val="true"/>
        </w:rPr>
        <w:t>بعد عامٍ على سقوط الموصل</w:t>
      </w:r>
      <w:r>
        <w:rPr>
          <w:rtl w:val="true"/>
        </w:rPr>
        <w:t xml:space="preserve">: </w:t>
      </w:r>
      <w:r>
        <w:rPr>
          <w:rtl w:val="true"/>
        </w:rPr>
        <w:t>لا زالَ الأمل بإعادة إنتاج عراقٍ مزدهرٍ موحّد</w:t>
      </w:r>
      <w:bookmarkEnd w:id="193"/>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عامٍ على سقوط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 الأمل بإعادة إنتاج عراقٍ مزدهرٍ موحّد</w:t>
      </w:r>
      <w:r>
        <w:rPr>
          <w:rStyle w:val="FootnoteAnchor"/>
          <w:rtl w:val="true"/>
        </w:rPr>
        <w:footnoteReference w:id="350"/>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 مضى على سقوط مدينة الموصل بيد قوى التكفير والتحجّر والإرهاب ولا زالت المدينة أسيرة بل سقطت بعدها مدن مهمة اخرى وأراضي شاسعة وهُجِّر الملايين وبِيعتْ النساء ودُمِّرتْ الحضارة وخُرِّبتْ الحياة بكل مظاهرها وقائمة المصائب والكوارث تطول، والى الآن لم تستطع القوى الحاكمة أن تعيد بناء جيش محترف شجاع ولم يتبلور مشروع وطني وحدوي، ولم يترشّح موقف موحّد الاّ الاتفاق على الاختلاف والتشرذم، والله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تَنَازَعُواْ فَتَفْشَلُواْ وَتَذْهَبَ رِيحُكُمْ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هي ريح العراق وقوته وقدرته تتهاوى بيد صبية مغامرين جهلة مُغَرّر بهم تجمعوا من بقاع الأرض، ولم تستطع لجان التحقيق الى الآن معرفة كيفية سقوط الموصل وأسبابه والمسؤول عنه فضلا ًعن كشفه للرأي العام وللتاريخ وكأن الصفقات السياسية </w:t>
      </w:r>
    </w:p>
    <w:p>
      <w:pPr>
        <w:pStyle w:val="BookText"/>
        <w:rPr/>
      </w:pPr>
      <w:r>
        <w:rPr>
          <w:rFonts w:ascii="Amiri" w:hAnsi="Amiri" w:eastAsia="Amiri" w:cs="Amiri"/>
          <w:color w:val="111111"/>
          <w:sz w:val="28"/>
          <w:sz w:val="28"/>
          <w:szCs w:val="28"/>
          <w:rtl w:val="true"/>
          <w:lang w:bidi="ar-SA"/>
        </w:rPr>
        <w:t>تمنع من ذلك كله</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رأينا الكل في الداخل والخارج يتحدث عن رفض الإرهاب ومكافحته، لكن الكل –إلاّ من عصم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يدعم الإرهاب ويمده بالقدرات المادية أو المعنوية بشكل أو بآخر وإن دخل في صراع معه، فقد يختلف معه في هذه الساحة لأنه يضر بمصالحه لكنه يدعمه في ساحة اخرى لأنه يلتقي مع مصالحه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يواجهه اليوم لكنه بالأمس كان يدعمه، وقد يكافحه في حالة معينة لكنه يدعمه في حالة اخرى وهكذا وبالنتيجة فإنهم كلهم ساهموا في تقوية الإرهاب وتوسيع نفوذه وامتداد شبكته العالمية، وما كان للمجاميع الإرهابية أن تبلغ ما بلغته الآن إلاّ نتيجة هذا الدعم العالمي المتنوع، وهذه كلها من حماقة الجميع وقصر نظرهم، فإن الإرهاب لا يمكن اعتباره وسيلة لتحقيق المصالح بأي حال من الأحوال لهمجيته وجهله وتنكره لكل المبادئ الإنسانية والحضارية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نشهد علامة مضيئة في هذه السنة إلاّ ظاهرة اندفاع الشباب الرساليين المملوئين بالإيمان وحب الوطن والناس جميعاً من دون تفريق بين انتماءاتهم وهي التعبئة التي دعونا اليها منذ اليوم الأول لحصول الكارثة، حيث كانت تضحيات هؤلاء وثباتهم وشجاعتهم السد المنيع الذي حال دون انهيار الدولة </w:t>
      </w:r>
    </w:p>
    <w:p>
      <w:pPr>
        <w:pStyle w:val="BookText"/>
        <w:rPr/>
      </w:pPr>
      <w:r>
        <w:rPr>
          <w:rFonts w:ascii="Amiri" w:hAnsi="Amiri" w:eastAsia="Amiri" w:cs="Amiri"/>
          <w:color w:val="111111"/>
          <w:sz w:val="28"/>
          <w:sz w:val="28"/>
          <w:szCs w:val="28"/>
          <w:rtl w:val="true"/>
          <w:lang w:bidi="ar-SA"/>
        </w:rPr>
        <w:t>وتنفيذ أجندات التقسيم والتخريب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قلنا آنذاك ونكرر الآن أن الحل العسكري لا يكفي وحده مالم يقترن بإصلاح سياسي يؤدي الى سلمٍ اجتماعيٍ ورفاهٍ اقتصاديٍ، وهذا يتطلب تنازلات عن الاستئثار والاستبداد من البعض والى إنصاف وصبر من البعض الآخر ويتم ذلك من خلال تواصل صريح وشفاف وحكيم بين القيادات الدينية والسياسية والاجتماعية المؤثرة في مكونات الشعب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أن يُبنى هذا الحوار والتواصل على اسس يتفق عليها الجميع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الإيمان بوحدة العراق ارضا وشعبا وتساوي جميع الافراد في الحقوق والواجبات على اساس المواطنة والانتماء للعراق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احترام منجزات العملية السياسية التي ضحى الشعب من اجل تحقيقها كالدستور باعتباره مرجعية سياسية والانتخابات كآلية ديمقراطية ومؤسسات الدولة، وان اي مطالبة بالتعديل والتغيير لابد ان يكون ضمن الاليات التي كفلها الدستور لموافقه اغلبية الشعب عليه وليس من المعقول المطالبة بالرجوع الى خط الشروع الصفري لان فيه هدرا لتضحيات الشعب وارادته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رفض الابتزاز السياسي واتخاذ الارهاب وسائر المشاكل وسيلة لتحصيل المزيد من المكاسب التي تتجاوز السقوف العادلة للاستحقاقات ورفض كل الوسائل غير الدستورية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مراعاة ضوابط الوطنية والمهنية والنزاهة والكفاءة في اختيار قيادات البلاد المدنية والعسكرية والسعي لإصلاح بناء الدولة ومؤسساتها على اسس صحيحة ونحو ذلك من المبادئ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رغم ما نشعر به من احباط ويأس من كثير من الطبقة السياسية الحاكمة الا اننا نمتلك ما يكفي من الامل لاعادة انتاج عراق جديد يسوده الامن والاستقرار ويتوحد اهله على الخير والعطاء والمودة وتظهر عليه ملامح الازدهار والرفاهية وما ذلك على الله تعالى ببعيد، بالرغم مما نعترف به من الصعوبات والعوائق التي يضعها القريب والبعيد من اجل تحقيق مصالحهم الضيقة ومخططاتهم الشيطانية لكن صوت الحق يعلو وللحق دولة وللباطل جولة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محمداليعقوبي – النجف الاشرف</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2015</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bookmarkStart w:id="194" w:name="pg15412_210905"/>
    </w:p>
    <w:p>
      <w:pPr>
        <w:pStyle w:val="Heading2"/>
        <w:numPr>
          <w:ilvl w:val="1"/>
          <w:numId w:val="1"/>
        </w:numPr>
        <w:rPr/>
      </w:pPr>
      <w:bookmarkStart w:id="195" w:name="__RefHeading___Toc6414691_2142443653"/>
      <w:bookmarkStart w:id="196" w:name="_Toc66"/>
      <w:bookmarkEnd w:id="194"/>
      <w:bookmarkEnd w:id="195"/>
      <w:r>
        <w:rPr>
          <w:rtl w:val="true"/>
        </w:rPr>
        <w:t xml:space="preserve">خطاب المرحلة </w:t>
      </w:r>
      <w:r>
        <w:rPr/>
        <w:t>454</w:t>
      </w:r>
      <w:r>
        <w:rPr>
          <w:rtl w:val="true"/>
        </w:rPr>
        <w:t xml:space="preserve"> :(</w:t>
      </w:r>
      <w:r>
        <w:rPr>
          <w:rtl w:val="true"/>
        </w:rPr>
        <w:t>إقْرَأْ بِاسْمِ رَبِّكَ الَّذِي خَلَقَ</w:t>
      </w:r>
      <w:r>
        <w:rPr>
          <w:rtl w:val="true"/>
        </w:rPr>
        <w:t xml:space="preserve">) </w:t>
      </w:r>
      <w:r>
        <w:rPr>
          <w:rtl w:val="true"/>
        </w:rPr>
        <w:t xml:space="preserve">لنكن امة </w:t>
      </w:r>
      <w:r>
        <w:rPr>
          <w:rtl w:val="true"/>
        </w:rPr>
        <w:t>(</w:t>
      </w:r>
      <w:r>
        <w:rPr>
          <w:rtl w:val="true"/>
        </w:rPr>
        <w:t>إقْرَأْ</w:t>
      </w:r>
      <w:r>
        <w:rPr>
          <w:rtl w:val="true"/>
        </w:rPr>
        <w:t>)</w:t>
      </w:r>
      <w:bookmarkEnd w:id="196"/>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لنكن 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بمناسبة البعثة النبوية الشريفة نريد أن نأخذ درساً من أول كلمة القاها الوحي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إيذاناً بتحقق الوعد الالهي للبشرية الضالة الجاهلة المتعبة أن ينقذهم بالرسالة الكاملة الخاتمة ويأخذ بهم في هذه النقلة الهائلة التي لا تُقاس بها النقلة من الأرض الى السماء، فمن حقنا أن نفخر نحن أُمة الإسلام بأننا أُمة القراءة وطلب العلم وأن أول كلمة نزلت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بعثه بالرسالة الإسلامية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الأمر بالقراءة، وإن معجزة الإسلام الخالدة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كتاب مقروء وهو مصدر اشتق إسمه من القراءة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أول نعمة ذكّر الله تعالى بها عباده ممتناً عليهم القراءة والتعليم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 وَرَبُّكَ الأكْرَمُ الَّذِي عَلَّمَ بِالْقَلَمِ عَلَّمَ الأِنسَانَ مَا لَمْ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فالإنسان خُلِقَ من علقةٍ وهي قطعة الدم الجامدة ووُلِدَ صفحة بيضاء خالية من المعارف والعلوم عدا ما توجهه به فطرته لكن الله تبارك وتعالى جهزّه ووفر له ما يملأ به صحيفته من العلوم والمعارف مما لم يكن يعلمها من قبل وكلما حصل على </w:t>
      </w:r>
    </w:p>
    <w:p>
      <w:pPr>
        <w:pStyle w:val="BookText"/>
        <w:rPr/>
      </w:pPr>
      <w:r>
        <w:rPr>
          <w:rFonts w:ascii="Amiri" w:hAnsi="Amiri" w:eastAsia="Amiri" w:cs="Amiri"/>
          <w:color w:val="111111"/>
          <w:sz w:val="28"/>
          <w:sz w:val="28"/>
          <w:szCs w:val="28"/>
          <w:rtl w:val="true"/>
          <w:lang w:bidi="ar-SA"/>
        </w:rPr>
        <w:t xml:space="preserve">معلومة تولّد له إحساسُ بجهله بجمع كبير من المعلومات، وهو تفسير كلمة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ازددت علما إزددت جهلا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 البشر الكتابة واستعمال القلم أو بمعنى أنه تعالى علَّمهم ما لا يعلمون بواسطة القلم والكتابة وهو ابرز حدث في تاريخ البشر ولولاه لما تكاملت الحضارات ولما انتقلت العلوم واستفادت الامم من إنجازات غيرها، ولا تستطيع أُمة أن تتقدم وتبني حضارة إذا لم تُحسن الاستفادة من الكتاب والقلم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 تعظيم القلم الى مستوى القسم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وَالْقَلَمِ وَمَا يَسْطُرُونَ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فالمصدر الاول للعلوم والمعارف هو الله تبارك وتعالى من خلال بعث الانبياء والرسل وانزال الشرائع السماوية والايحاء الى الانبياء والاولياء بما تحتاج اليه البشرية، وظلّت الالطاف الالهية مصدر الهام لكثير من المخترعين والمبدعين واصحاب النظريات الخلاقة كما اعترف جملة منهم بذلك، والتاريخ يشهد أن ازدهار العلوم وتدوينها وتعميقها شهد نقلة غير مسبوقة على يد المسلمين وأصبحت الكتابة والتعليم واسعة الإنتشار ومتيسرة الحصول لجميع الناس بعد أن كانت مقتصرة على نخبة محددة، هذا في الامم المتمدنة كالروم والفرس، أما العرب في الجزيرة فكان الذين يعرفون الكتابة بعدد الأصابع تقريباً وكان الذي يعرف الكتابة وبعض الفعاليات الاخرى كالرمي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وظل هذا الاهتمام بالقراءة وطلب العلم والمعرفة توجيهاً دائمياً في القرآن الكريم وقد أدّبَ الله تعالى نبيه بذلك،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أتى علي يوم لا أزداد فيه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يقربني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بارك الله لي في طلوع شمسه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ذلك اليوم</w:t>
      </w:r>
      <w:r>
        <w:rPr>
          <w:rFonts w:eastAsia="Amiri" w:cs="Amiri" w:ascii="Amiri" w:hAnsi="Amiri"/>
          <w:color w:val="111111"/>
          <w:sz w:val="28"/>
          <w:szCs w:val="28"/>
          <w:rtl w:val="true"/>
          <w:lang w:bidi="ar-SA"/>
        </w:rPr>
        <w:t xml:space="preserve">) </w:t>
      </w:r>
      <w:r>
        <w:rPr>
          <w:rStyle w:val="FootnoteAnchor"/>
          <w:rtl w:val="true"/>
        </w:rPr>
        <w:footnoteReference w:id="353"/>
      </w:r>
      <w:r>
        <w:rPr>
          <w:rFonts w:ascii="IRNazanin" w:hAnsi="IRNazanin" w:eastAsia="IRNazanin"/>
          <w:color w:val="111111"/>
          <w:sz w:val="28"/>
          <w:sz w:val="28"/>
          <w:szCs w:val="28"/>
          <w:rtl w:val="true"/>
          <w:lang w:bidi="fa-IR"/>
        </w:rPr>
        <w:t xml:space="preserve">، وكانت الفدية التي جعلها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لأسرى المشركين في معركة بدر من الذين يعرفون الكتابة ان يعلّم الواحد منهم عشرة من المسلمين مقابل اطلاق سراحه فانتشرت المعرفة بالكتابة لدى المسلمين بهذه المبادرة المباركة وفي اصول الكافي بسنده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تذاكروا وتلاقوا وتحدثوا فإن الحديث جلاء للقلوب، إن القلوب لترين كما يرين السيف جلاؤها الحديث</w:t>
      </w:r>
      <w:r>
        <w:rPr>
          <w:rFonts w:eastAsia="IRNazanin" w:cs="IRNazanin"/>
          <w:color w:val="111111"/>
          <w:sz w:val="28"/>
          <w:szCs w:val="28"/>
          <w:rtl w:val="true"/>
          <w:lang w:bidi="fa-IR"/>
        </w:rPr>
        <w:t xml:space="preserve">) </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حديث آخر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فريضة على كل مسلم ومسلمة، الا وإن الله يحب بغاة العلم</w:t>
      </w:r>
      <w:r>
        <w:rPr>
          <w:rFonts w:eastAsia="IRNazanin" w:cs="IRNazanin"/>
          <w:color w:val="111111"/>
          <w:sz w:val="28"/>
          <w:szCs w:val="28"/>
          <w:rtl w:val="true"/>
          <w:lang w:bidi="fa-IR"/>
        </w:rPr>
        <w:t xml:space="preserve">) </w:t>
      </w:r>
      <w:r>
        <w:rPr>
          <w:rStyle w:val="FootnoteAnchor"/>
          <w:rtl w:val="true"/>
        </w:rPr>
        <w:footnoteReference w:id="355"/>
      </w:r>
      <w:r>
        <w:rPr>
          <w:rFonts w:ascii="Amiri" w:hAnsi="Amiri" w:eastAsia="Amiri" w:cs="Amiri"/>
          <w:color w:val="111111"/>
          <w:sz w:val="28"/>
          <w:sz w:val="28"/>
          <w:szCs w:val="28"/>
          <w:rtl w:val="true"/>
          <w:lang w:bidi="ar-SA"/>
        </w:rPr>
        <w:t>وهذه الوصايا لا تحتاج الى مؤونة لنتفهّم ملاكاتها ومصالحها فإن حياة الامم وسعادتها وتقدمها بالقراءة والتعلم، أما الامم الجاهلة المتخلفة فان ممارستها لا تفترق عن حياة الحيوانات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الثقافة والعلم من مقومات حياة الامم فالآية الكريمة تدعونا الى التجاوب مع كل مصدر يزودنا بهما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كل شخص أن يقرأ ويصاحب الكتاب وكل مصادر المعرفة الأُخرى </w:t>
      </w:r>
    </w:p>
    <w:p>
      <w:pPr>
        <w:pStyle w:val="BookText"/>
        <w:rPr/>
      </w:pPr>
      <w:r>
        <w:rPr>
          <w:rFonts w:ascii="IRNazanin" w:hAnsi="IRNazanin" w:eastAsia="IRNazanin"/>
          <w:color w:val="111111"/>
          <w:sz w:val="28"/>
          <w:sz w:val="28"/>
          <w:szCs w:val="28"/>
          <w:rtl w:val="true"/>
          <w:lang w:bidi="fa-IR"/>
        </w:rPr>
        <w:t xml:space="preserve">ويتزود منها ليكون إنساناً بمعنى الإنسان الحقيقي لا الشكلي وليكون حياً فاعلاً في المجتمع، ولينسجم مع متطلبات الفطرة التي تنزع نحو الكمال، وليحظى برضى الله تبارك وتعالى ويتأسى 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وجهة نظري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التعريفات التي قيلت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الثقافة هي منظومة الأفكار التي تجعل للإنسان رؤية فيما حوله ولا يكون إمّعًة من غثاء الناس ينعق مع كل ناعق ويسيّرَه السلوك الجمعي بلا رؤية وتأمل فيما يفعل، وفي الآية الكريمة إشارة الى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إقْرَأْ بِاسْمِ رَبِّكَ الَّذِي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الامر بالقراءة ليس عشوائياً وبلا هدف وبلا محدِّدات بل تقرأ بإسم ربك ومن أجل ربك وضمن ما خطّط له ربُّك الذي خلقك فيجب عليك ان تسير بهداه جاعلا أمامك الغرض الذي خلقك الله تعالى من أجله واستخلفك في الأرض لتحقيقه وهو إعمار الحياة بكل خير وعطاء نافع واستثمار كل الأدوات والظروف التي هيأها الله تعالى لتوفير السعادة والصلاح للبشر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أَنشَأَكُم مِّنَ الأَرْضِ وَاسْتَعْمَرَكُمْ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فالدعوة الى القراءة لا تختص بالمعارف الدينية بمختلف فروعها وإن كانت منها بل هي من أساسياتها، في حديث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بالتفقه في دين الله، ولا تكونوا أعراباً فإنه من لم يتفقه في دين الله لم ينظر الله اليه يوم القيامة ولم يزكِّ له عملاً</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وروي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لكل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يُفَرِّغ نفسه </w:t>
      </w:r>
    </w:p>
    <w:p>
      <w:pPr>
        <w:pStyle w:val="BookText"/>
        <w:rPr/>
      </w:pPr>
      <w:r>
        <w:rPr>
          <w:rFonts w:ascii="Amiri" w:hAnsi="Amiri" w:eastAsia="Amiri" w:cs="Amiri"/>
          <w:color w:val="111111"/>
          <w:sz w:val="28"/>
          <w:sz w:val="28"/>
          <w:szCs w:val="28"/>
          <w:rtl w:val="true"/>
          <w:lang w:bidi="ar-SA"/>
        </w:rPr>
        <w:t>في كل جمعة لأمر دينه فيتعاهده ويسأل عن دينه</w:t>
      </w:r>
      <w:r>
        <w:rPr>
          <w:rFonts w:eastAsia="Amiri" w:cs="Amiri" w:ascii="Amiri" w:hAnsi="Amiri"/>
          <w:color w:val="111111"/>
          <w:sz w:val="28"/>
          <w:szCs w:val="28"/>
          <w:rtl w:val="true"/>
          <w:lang w:bidi="ar-SA"/>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ويصل الحثّ الى حد الإلزام والعقوبة على الترك، ففي رواية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لوددتُّ أن أصحابي ضربت رؤوسهم بالسياط حتى يتفقهوا</w:t>
      </w:r>
      <w:r>
        <w:rPr>
          <w:rFonts w:eastAsia="IRNazanin" w:cs="IRNazanin"/>
          <w:color w:val="111111"/>
          <w:sz w:val="28"/>
          <w:szCs w:val="28"/>
          <w:rtl w:val="true"/>
          <w:lang w:bidi="fa-IR"/>
        </w:rPr>
        <w:t xml:space="preserve">) </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القراءة لا تختص بهذا المجال بل كل كتاب نافع يساهم في تكوين تلك المنظومة الثقافية الصحيحة، فكتاب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تكسب الأصدقاء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 غير مسلم لكنه غني بالتوجيهات الرشيدة التي ترسم لك بوصلة العلاقات الناجحة والإيجابية مع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كل كتب التنمية البشرية أو إدارة الوقت والاستفادة منه، أو كتب تعليم أسرار النجاح ومفاتيحه، أو التجارب الاجتماعية وغيرها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جرّب مَن صاحًبَ الكتاب وتولّع بالقراءة أيّ أُنسٍ وسعادةٍ يحياها برفقة الكتاب حتى لا يشعر احياناً بما يجري حوله وتمر عليه الساعات دون ان يدري وكأنه في روضة غنّاء ضمّت كل ما تهفو اليه النفس وتلذ به العين، وكان بعض العلماء يطرب اثناء أُنسه بالكتاب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الملوك وابناء الملوك من هذه اللذات، ومعه حق فما قيمة اللذات الجسدية التي يبحث عنها المترفون من لذة القراءة ومطالعة الكتاب</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علينا ان نستعيد امجادنا ونكون امة القراءة والكتاب فعلاً ونقود نهضة ثقافية عامة تدعو الى قراءة الكتاب بمختلف اشكاله والاهتمام به ولننشره ولنشجع الناس على القراءة ونبتكر كل الاساليب التي ترفع مستوى الثقافة لدى الناس </w:t>
      </w:r>
    </w:p>
    <w:p>
      <w:pPr>
        <w:pStyle w:val="BookText"/>
        <w:rPr/>
      </w:pPr>
      <w:r>
        <w:rPr>
          <w:rFonts w:ascii="Amiri" w:hAnsi="Amiri" w:eastAsia="Amiri" w:cs="Amiri"/>
          <w:color w:val="111111"/>
          <w:sz w:val="28"/>
          <w:sz w:val="28"/>
          <w:szCs w:val="28"/>
          <w:rtl w:val="true"/>
          <w:lang w:bidi="ar-SA"/>
        </w:rPr>
        <w:t>من خلال نشر معارض الكتب وتوفيرها بأسعار زهيدة وطباعتها بشكل جاذب للقراء، وتيسير بيانها، وتنويع مواضيعها، وان تكون ذات مساس بواقع الامة وهمومها وآمالها وتساهم في صنع شخصية الانسان وان تكون بحجوم مختلفة من الدورات ذات المجلدات العديدة الى المجلد الواحد الى الكتيبات والكراريس والمنشورات والمقالات المختصرة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علينا ان نواصل القراءة لنكون امة حية حضارية متقدمة</w:t>
      </w:r>
    </w:p>
    <w:p>
      <w:pPr>
        <w:pStyle w:val="BookText"/>
        <w:rPr/>
      </w:pPr>
      <w:r>
        <w:rPr>
          <w:rFonts w:ascii="Amiri" w:hAnsi="Amiri" w:eastAsia="Amiri" w:cs="Amiri"/>
          <w:color w:val="111111"/>
          <w:sz w:val="28"/>
          <w:sz w:val="28"/>
          <w:szCs w:val="28"/>
          <w:rtl w:val="true"/>
          <w:lang w:bidi="ar-SA"/>
        </w:rPr>
        <w:t>وعلى كل شخص ان يقرا ليكون انساناً حقيقياً</w:t>
      </w:r>
    </w:p>
    <w:p>
      <w:pPr>
        <w:pStyle w:val="BookText"/>
        <w:rPr/>
      </w:pPr>
      <w:r>
        <w:rPr>
          <w:rFonts w:ascii="IRNazanin" w:hAnsi="IRNazanin" w:eastAsia="IRNazanin"/>
          <w:color w:val="111111"/>
          <w:sz w:val="28"/>
          <w:sz w:val="28"/>
          <w:szCs w:val="28"/>
          <w:rtl w:val="true"/>
          <w:lang w:bidi="fa-IR"/>
        </w:rPr>
        <w:t xml:space="preserve">وعليناً ان نقرأ لنرضي الله 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والاولياء العظام ونستجيب لدعوته الى ما يحيينا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ونقرأ لنعيش حياة الانسِ والسعادةِ والسموِّ والارتقاء</w:t>
      </w:r>
      <w:r>
        <w:rPr>
          <w:rFonts w:eastAsia="Amiri" w:cs="Amiri" w:ascii="Amiri" w:hAnsi="Amiri"/>
          <w:color w:val="111111"/>
          <w:sz w:val="28"/>
          <w:szCs w:val="28"/>
          <w:rtl w:val="true"/>
          <w:lang w:bidi="ar-SA"/>
        </w:rPr>
        <w:t xml:space="preserve">. </w:t>
      </w:r>
      <w:bookmarkStart w:id="197" w:name="pg15412_210911"/>
    </w:p>
    <w:p>
      <w:pPr>
        <w:pStyle w:val="Heading2"/>
        <w:numPr>
          <w:ilvl w:val="1"/>
          <w:numId w:val="1"/>
        </w:numPr>
        <w:rPr/>
      </w:pPr>
      <w:bookmarkStart w:id="198" w:name="__RefHeading___Toc6414693_2142443653"/>
      <w:bookmarkStart w:id="199" w:name="_Toc67"/>
      <w:bookmarkEnd w:id="197"/>
      <w:bookmarkEnd w:id="198"/>
      <w:r>
        <w:rPr>
          <w:rtl w:val="true"/>
        </w:rPr>
        <w:t xml:space="preserve">خطاب المرحلة </w:t>
      </w:r>
      <w:r>
        <w:rPr/>
        <w:t>455</w:t>
      </w:r>
      <w:r>
        <w:rPr>
          <w:rtl w:val="true"/>
        </w:rPr>
        <w:t xml:space="preserve"> :</w:t>
      </w:r>
      <w:r>
        <w:rPr>
          <w:rtl w:val="true"/>
        </w:rPr>
        <w:t>وَلا تَنَازَعُوا فَتَفْشَلُوا درس في الالفة والاخوّة من البعثة النبوية المباركة</w:t>
      </w:r>
      <w:bookmarkEnd w:id="199"/>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تَنَازَعُوا فَتَفْشَلُوا</w:t>
      </w:r>
      <w:r>
        <w:rPr>
          <w:rStyle w:val="FootnoteAnchor"/>
          <w:rtl w:val="true"/>
        </w:rPr>
        <w:footnoteReference w:id="359"/>
      </w:r>
      <w:r>
        <w:rPr>
          <w:rFonts w:ascii="Amiri" w:hAnsi="Amiri" w:eastAsia="Amiri" w:cs="Amiri"/>
          <w:color w:val="111111"/>
          <w:sz w:val="28"/>
          <w:sz w:val="28"/>
          <w:szCs w:val="28"/>
          <w:rtl w:val="true"/>
          <w:lang w:bidi="ar-SA"/>
        </w:rPr>
        <w:t>درس في الالفة والاخوّة من البعثة النبوية المباركة</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وَرَسُولَهُ وَلا تَنَازَعُوا فَتَفْشَلُوا وَتَذْهَبَ رِيحُكُمْ وَاصْبِرُوا إِنَّ اللَّهَ مَعَ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الآية تنهى المؤمنين عن التنازع والتخاصم فيما بينهم وتحذرهم، بأن عاقبة هذا التنازع هو الفشل والضعف والانهزام لأنهم سينشغلون بهذا الصراع الداخلي عن الاستعداد لمواجهة الأعداء وسينهك قواهم وسيفقدهم الثقة بأنفسهم ويحطّم شخصياتهم ويذهب بحرمتهم وكرامتهم لأن كلاً من الطرفين المتنازعين يريد أن يتغلب على الآخر بأي ثمن فيبذل طاقته في تسقيط الآخر والبحث عن عيوبه ونقائصه وإظهارها للأخرين لكي يثبت أحقيته وغلبته، فيسقط الجميع بهذا الانتقاص المتبادل ويفشلون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ويؤدي الفشل الى ذهاب ريحهم أي عزّتهم وقوتهم وغلبتهم وتسير الامور </w:t>
      </w:r>
    </w:p>
    <w:p>
      <w:pPr>
        <w:pStyle w:val="BookText"/>
        <w:rPr/>
      </w:pPr>
      <w:r>
        <w:rPr>
          <w:rFonts w:ascii="Amiri" w:hAnsi="Amiri" w:eastAsia="Amiri" w:cs="Amiri"/>
          <w:color w:val="111111"/>
          <w:sz w:val="28"/>
          <w:sz w:val="28"/>
          <w:szCs w:val="28"/>
          <w:rtl w:val="true"/>
          <w:lang w:bidi="ar-SA"/>
        </w:rPr>
        <w:t>على غير ما يريدون، وفي التعبير عن القوة بالريح رمزية وكناية دقيقة عن هذا المعنى لأن الريح هي التي ترفع الأشرعة وتعطي القدرة لاندفاع السفن في البحار فإذا توقفت الريح فإن السفن تعجز عن الحركة ولم يتحقق الوصول الى الهدف المطلوب، كذلك فإن الريح تجعل الأعلام والألوية ترفرف مرتفعة في ساحة الحرب فتشعر بالقوة فإذا ذهبت الريح انتكست الأعلام وخارت القوى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واحدة من الحقائق القرآنية التي تؤسس لنظرية سياسية واجتماعية لأنها تشخص سبب أنهيار الدول وتفكك المجتمعات والشواهد التاريخية كثيرة في كل العصور ولعل أوضحها هزيمة المسلمين في الاندلس وانحسار دولة الإسلام عن تلك الأرض الاوربية بعد سلطة دامت حوالي ثمانمائة عام حينما انقسم المسلمون تبعاً للامراء وملوك الطوائف وتنازعوا وأصبح بعضهم يتآمر على بعض ويستقوي بالأعداء على اخوته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يختص الفشل وذهاب الريح والقوة بالجانب المادي وما يتعلق بالدنيا، بل تذهب القوة المعنوية أي روح الايمان وطمأنة القلب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فتخسر الامة ريحها ورُوحها ورَوْحها لان التنازع يوقع صاحبه في الكبائر من اجل تحقيق الغلبة فيتورط في الغيبة والكذب والبهتان والافتراء والتجسس على خصمه ليضعفه وهذه كلها من الكبائر الموبقة، ويبرّر لنفسه المداهنة والسكوت عن الباطل عند من يريد الاستقواء به على خصمه وينشغل تفكيره بالمجادلات والمنازعات عن ذكر الله تعالى وعن الصلاة وهو من فعل الشيطان بهم وهكذا يذهب في منزلق خطير نحو الهاوية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الامور مجرّبة ومعروفة في كل المنازعات مهما صغرت دائرتها او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اتسعت كالخلاف بين الزوجين أو بين العائلة الواحدة على الميراث مثلا او النزاع بين عشيرتين أو حزبين سياسيين أو بين جماعتين أو بين مقلدي المرجعيات الدينية المتعددة، او بين طائفتين وغير ذلك، وهكذا يستهلك المجتمع الواحد قوته وامكانياته في هذه النزاعات ويفسح المجال واسعا لخصمه ليستحوذ على حقوقه التي فرّط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لاحى – اي خاصم ونازع – الرجال سقطت مروءته وذهبت كرامته،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جبرائيل ينهاني عن ملاحات الرجال كما ينهاني عن شرب الخمر وعبادة الاوثان</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 xml:space="preserve">وروي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يستكمل عبد حقيقة الايمان حتى يدع المراء وان كان محقا</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ترك المراء وهو محق بُني له بيت في اعلى الجنة، ومن ترك المراء وهو مبطل بُني له بيت في رَبَض الجنة</w:t>
      </w:r>
      <w:r>
        <w:rPr>
          <w:rFonts w:eastAsia="IRNazanin" w:cs="IRNazanin"/>
          <w:color w:val="111111"/>
          <w:sz w:val="28"/>
          <w:szCs w:val="28"/>
          <w:rtl w:val="true"/>
          <w:lang w:bidi="fa-IR"/>
        </w:rPr>
        <w:t xml:space="preserve">) </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ما حولها خارج عنها – وعن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والمراء فانه يحبط عملك، واياك والجدال فانه يوبقك، واياك وكثرة الخصومات فانها تبعدك عن الله</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 xml:space="preserve">وعن الامام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المراء يفسد الصداقة القديمة ويحلل العقدة الوثيقة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كالعلقة الزوجية او 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وأقل ما فيه أن تكون فيه المغالبة، والمغالبة اُسً اسباب القطيعة</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وبالعودة الى الآية الكريمة فإنها تعطي الحل لحسم النزاع وانهائه وهما أمران كفيلان بازالة اسباب النزاع ومنعه من أصله، وبتركهما يحصل التنازع 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التحاكم الى علماء الشريعة في كل اختلاف والتسليم والاذعان لحكمها سواء كان لمصلحته أو على خلافها، ولذا ابتدأت الآية بالأمر بطاعة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وطاعة القيادة الحقة التي جعلها الله تعالى حجة على عباده،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فالالتزام بكتاب الله تعالى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وآلة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والرجوع الى القيادة الحقة هما الضمان من وقوع التنازع او الانجرار اليه بسبب الاختلافات فالآية تشير الى سبيل تحقيق وحدة المسلمين ومنع تشرذمهم وهو ما عبرت عنه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امامتنا نظام للملة وامانا من الفرقة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إن الخلاف بين الناس يمكن أن يحصل بسبب اختلاف الفهم أو النوايا او بسبب تدخل الاخرين والعوامل الخارجية ونحو ذلك، وهو بهذا المقدار يبقى ضمن الاطار الطبيعي مادام المختلفون عازمين على أن يعودوا الى حكم الشريعة وحاكمها والقيادة الشرعية الرسالية ليفصل بينهم وعليهم التسليم له وان يكون مبتغاهم دائما معرفة الحق واتباعه، فالتنازع المذموم انما يقع من </w:t>
      </w:r>
    </w:p>
    <w:p>
      <w:pPr>
        <w:pStyle w:val="BookText"/>
        <w:rPr/>
      </w:pPr>
      <w:r>
        <w:rPr>
          <w:rFonts w:ascii="Amiri" w:hAnsi="Amiri" w:eastAsia="Amiri" w:cs="Amiri"/>
          <w:color w:val="111111"/>
          <w:sz w:val="28"/>
          <w:sz w:val="28"/>
          <w:szCs w:val="28"/>
          <w:rtl w:val="true"/>
          <w:lang w:bidi="ar-SA"/>
        </w:rPr>
        <w:t xml:space="preserve">نقطة الابتعاد عن حكم الشريعة وأوامر القيادة الرسالية الحقّة والتشكيك فيها والتمرد عليها، ومن نقطة اتباع الاهواء والانانيات والتعصب بحيث يجعل هواه وارادته هي المتبعة والحاكمة في الاختلاف وحينئذ يقترن به الشيطان ويسوّل له ان الرضوخ للحق هو هزيمة واهانة واذلال بينما الصحيح هو ان الحق احق ان يتبع وطالبه هو الغالب دائما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الالتزام بالصبر لأن الاحتكام الى الشرع والعمل بالتوجيهات الشرعية على خلاف هوى النفس يحتاج الى مجاهدة ومصابرة فيامرنا الله تعالى بالصبر ويعدنا باحسن الجزاء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مطلقاً أي في كل الأحوال وفي الدنيا والاخرة، وكفى بهذه المعية حافزاً ودافعاً للصبر على القيام بما يريده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والآية صريحة بان التنازع يؤدي الى الفشل، لكن المستفاد من غير موضع عكس ذلك أي أن الفشل هو سبب التنازع ، قال تعالى فيما يتعلق بواقعة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فَشِلْتُمْ وَتَنَازَعْتُمْ فِي الْأَمْرِ وَعَصَيْتُمْ مِنْ بَعْدِ مَا أَرَاكُمْ مَا تُحِبُّونَ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في معركة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أَرَاكَهُمْ كَثِيرًا لَفَشِلْتُمْ وَلَتَنَازَعْتُمْ فِي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فالعلاقة بين الفشل والتنازع جدلية تلازمية حيث يؤدي كل منهما الى الاخر بمرتبة من المراتب، وقد اتضحت صورة اداء التنازع الى الفشل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ان الفشل يؤدّي الى التنازع فواضح ايضاً لسببين على الاقل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التنازع لم يحصل الا عندما استسلم كل شخص لهواه واطماعه وفشل في مجاهدة نفسه والالتزام بما يريده الله تبارك وتعالى كالذي حصل في </w:t>
      </w:r>
    </w:p>
    <w:p>
      <w:pPr>
        <w:pStyle w:val="BookText"/>
        <w:rPr/>
      </w:pPr>
      <w:r>
        <w:rPr>
          <w:rFonts w:ascii="IRNazanin" w:hAnsi="IRNazanin" w:eastAsia="IRNazanin"/>
          <w:color w:val="111111"/>
          <w:sz w:val="28"/>
          <w:sz w:val="28"/>
          <w:szCs w:val="28"/>
          <w:rtl w:val="true"/>
          <w:lang w:bidi="fa-IR"/>
        </w:rPr>
        <w:t xml:space="preserve">معركة اُحُد حينما اتبعوا أهواءهم وعصوا وصايا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وتركوا مواقعهم لكي يشاركوا إخوانهم في جمع الغنائم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أَرَاكُم 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فحصل الفشل ثم التنازع كما في آية سورة آل عمران المتقدمة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الفاشل لا يريد أن يعترف بفشله ولا يحمل نفسه المسؤولية حتى يعالج الاسباب وانما يلتجأ الى التنازع ليغطي فشله بالتخاصم والتنازع مع الآخرين واظهار انهم فاشلون، اي انه بدل ان يرتقي الى مستوى الناجحين يعمل الى انزال الناجحين الى مستواه الفاشل، وأتذكر هنا مثالاً طريفاً من الواقع فحينما كَّنا صبياناً وكان بعض أصدقائنا يلعبون كرة القدم فإذا فاز فريقهم عادوا فرحين مستبشرين، وإن خسروا رجعوا يتلاومون ويُحمّل بعضهم الآخر مسؤولية الخسارة ويبحث كل واحد عن خطا وتقصير الآخرين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في كل المجالات واسوء مثال لهذه الحال السياسيون المتصدرون للمشهد فانهم بسبب فشلهم الذريع في اداء مسؤلياتهم امام الشعب وانشغالهم بمصالحهم الشخصية وسرقة قوت الشعب فانهم يغّطون على فشلهم بالمخاصمات والجدل العقيم وتبادل الاتهامات من دون ان يحلّوا اي مشكلة ، ويؤدي بهم هذا التنازع الى فشل جديد وهكذا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فالأزمة في العراق اليوم ليست ازمة مالية كما يعلنون لان مدخولات العراق الحالية تناهز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أو أكثر وهي كافية لمثل سكان العراق، ولا أن سببها وجود الاجندات الخارجية ولا غيرها وان كان لكل منها شيء من التأثير، وانما سبب خراب العراق وانهيار الدولة حتى اصبحت نهباً للعابثين والطامعين والحاقدين هو فشل المتصدين وسوء ادارتهم وتنازعهم فيما بينهم على تحقيق </w:t>
      </w:r>
    </w:p>
    <w:p>
      <w:pPr>
        <w:pStyle w:val="BookText"/>
        <w:rPr/>
      </w:pPr>
      <w:r>
        <w:rPr>
          <w:rFonts w:ascii="Amiri" w:hAnsi="Amiri" w:eastAsia="Amiri" w:cs="Amiri"/>
          <w:color w:val="111111"/>
          <w:sz w:val="28"/>
          <w:sz w:val="28"/>
          <w:szCs w:val="28"/>
          <w:rtl w:val="true"/>
          <w:lang w:bidi="ar-SA"/>
        </w:rPr>
        <w:t>مآربهم الشخصية والفئوية، فغطّوا فشلهم بالتنازع وادّى تنازعهم الى 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ولدى التأمل فان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فَتَفْشَلُوا وَتَذْهَبَ رِيحُكُمْ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بالعلاقة العكسية ومن بعض الوجوه عن أن المجتمع والبلد الذي يعاني من التنازع وذهاب القوة والمنعة تحكمه قيادات فاشلة لا تستحق منح الثقة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أعظم النعم التي منّ الله تعالى بها على الامة بالبعثة النبوية الشريفة هو التاليف بين القلوب ونبذ الخلافات والنزاعات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يُرِيدُوا أَنْ يَخْدَعُوكَ فَإِنَّ حَسْبَكَ اللَّهُ هُوَ الَّذِي أَيَّدَكَ بِنَصْرِهِ وَبِالْمُؤْمِنِين وَأَلَّفَ بَيْنَ قُلُوبِهِمْ لَوْ أَنْفَقْتَ مَا فِي الأرْضِ جَمِيعًا مَا أَلَّفْتَ بَيْنَ قُلُوبِهِمْ وَلَكِنَّ اللَّهَ أَلَّفَ بَيْنَهُمْ إِنَّهُ عَزِيزٌ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فلنستذكر هذه النعمة العظيمة ولنحرص عليها كما أمرنا الله تبارك وتعالى، ولنتعاهد في هذا اليوم المبارك على عدم الوقوع في التنازع والتقاطع والتخاصم قدر الامكان بفضل الله تبارك وتعالى</w:t>
      </w:r>
      <w:r>
        <w:rPr>
          <w:rFonts w:eastAsia="Amiri" w:cs="Amiri" w:ascii="Amiri" w:hAnsi="Amiri"/>
          <w:color w:val="111111"/>
          <w:sz w:val="28"/>
          <w:szCs w:val="28"/>
          <w:rtl w:val="true"/>
          <w:lang w:bidi="ar-SA"/>
        </w:rPr>
        <w:t xml:space="preserve">. </w:t>
      </w:r>
      <w:bookmarkStart w:id="200" w:name="pg15412_210918"/>
    </w:p>
    <w:p>
      <w:pPr>
        <w:pStyle w:val="Heading2"/>
        <w:numPr>
          <w:ilvl w:val="1"/>
          <w:numId w:val="1"/>
        </w:numPr>
        <w:rPr/>
      </w:pPr>
      <w:bookmarkStart w:id="201" w:name="__RefHeading___Toc6414695_2142443653"/>
      <w:bookmarkStart w:id="202" w:name="_Toc68"/>
      <w:bookmarkEnd w:id="200"/>
      <w:bookmarkEnd w:id="201"/>
      <w:r>
        <w:rPr>
          <w:rtl w:val="true"/>
        </w:rPr>
        <w:t xml:space="preserve">خطاب المرحلة </w:t>
      </w:r>
      <w:r>
        <w:rPr/>
        <w:t>456</w:t>
      </w:r>
      <w:r>
        <w:rPr>
          <w:rtl w:val="true"/>
        </w:rPr>
        <w:t xml:space="preserve"> :</w:t>
      </w:r>
      <w:r>
        <w:rPr>
          <w:rtl w:val="true"/>
        </w:rPr>
        <w:t>المرحوم الشيخ الآصفي</w:t>
      </w:r>
      <w:r>
        <w:rPr>
          <w:rtl w:val="true"/>
        </w:rPr>
        <w:t xml:space="preserve">: </w:t>
      </w:r>
      <w:r>
        <w:rPr>
          <w:rtl w:val="true"/>
        </w:rPr>
        <w:t>مثال العالم العامل</w:t>
      </w:r>
      <w:bookmarkEnd w:id="202"/>
    </w:p>
    <w:p>
      <w:pPr>
        <w:pStyle w:val="BookText"/>
        <w:rPr/>
      </w:pPr>
      <w:r>
        <w:rPr>
          <w:rFonts w:ascii="Amiri" w:hAnsi="Amiri" w:eastAsia="Amiri" w:cs="Amiri"/>
          <w:color w:val="111111"/>
          <w:sz w:val="28"/>
          <w:sz w:val="28"/>
          <w:szCs w:val="28"/>
          <w:rtl w:val="true"/>
          <w:lang w:bidi="ar-SA"/>
        </w:rPr>
        <w:t xml:space="preserve">إنا لله وإنا اليه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فُجِعَتْ الحوزات العلمية الدينية اليوم بفقد أحد رجالها الذين حملوا رسالتها في العلم والعمل أكثر من خمسين عاماً وهو سماحة آية الله المرحوم الشيخ محمد مهدي الآصفي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درجته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حمل الفقيد راية الإصلاح في الحوزة العلمية والمجتمع منذ أوائل شبابه متأثرا بأفكار ومشاريع أُستاذه المجتهد المصلح المرحوم الشيخ محمد رضا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وعكس تأثره هذا في كتاب أصدره بمناسبه وفاة أُستاذه المظفر عام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النجف وتطور الحركة الإصلاحية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تعبيره عن مصابه بأُستاذه عاطفياً مؤقتاً، وإنما بتقديم أُطروحةٍ رائدةٍ في هذا المجال وهو في منتصف العشرينيات من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مواليده عام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نصحتُ طلبةَ العلوم الدينية مراراً بالاستفادة منه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متميزاَ في عطائه وسابقاً لأقرانِهِ، عندما أصدر والدي الشيخ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الإيمان في النجف عام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وخصّصَ العدد الأول لذكرى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بمناسبة مرور ثلاثة عشر قرناً على ميلاده الميمون، لم تكُنْ مشاركة المرحوم الشيخ الآصفي تقليدية </w:t>
      </w:r>
    </w:p>
    <w:p>
      <w:pPr>
        <w:pStyle w:val="BookText"/>
        <w:rPr/>
      </w:pPr>
      <w:r>
        <w:rPr>
          <w:rFonts w:ascii="IRNazanin" w:hAnsi="IRNazanin" w:eastAsia="IRNazanin"/>
          <w:color w:val="111111"/>
          <w:sz w:val="28"/>
          <w:sz w:val="28"/>
          <w:szCs w:val="28"/>
          <w:rtl w:val="true"/>
          <w:lang w:bidi="fa-IR"/>
        </w:rPr>
        <w:t xml:space="preserve">وإنما كانت تأصيلية في بابها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عوامل النمو في مدرسة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ما لفت انتباهي الى كتابات هذا الرجل المبارك، وكان يساعد والدي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مراجعة ما يُكْتَبْ في المجلة قبل نشرها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كرّسَ حياته للدعوة الى الله تبارك وتعالى ودينِهِ القويم والجهاد لإعلاء كلمته تبارك وتعالى وإقناع الامة بالمشروع الإسلامي وقيادته المباركة فكانت طلائع كتبه عن الإمامة وأسرار التشريع الإسلامي ودور الدين في حياة الإنسان، ورأى ضرورة المشاركة في العمل السياسي الحزبي لإقامة البديل الصالح وهو نظام الحكومة الإسلامية، ولنشاطه هذا فقد كان على رأس القائمة التي استهدفها جلادو البعث عند عودتهم الى السلطة في العراق عام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فاضطر الى مغادرة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أقام في عدة دول إسلامية وسافر الى كثير من دول العالم يدعو الى الله تبارك وتعالى وإحياء مشروع الإسلام ووحدة المسلمين، ولا أنسى له شعوره بالصدمة عندما أُعيق تشريع قانون الأحوال الشخصية على الفقه الجعفري قبل اكثر من عام مما يدل على غيرته على الدين وشعوره بالمسؤولية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خلال ذلك لم يتخلَّ عن عطائه العلمي والفكري والحركي فكان يدرِّس البحث الخارج في المسائل الفقهية التي تُؤصّلُ لمشروع الإسلام في بناء الدولة والحكم، واستمر على إصدار الكراريس والكتب في مختلف العلوم والمعارف الإسلامية كالتفسير والعقائد والأخلاق وسيرة الأئمة المعصومين والسياسة والاجتماع حتى تعسّرَ ضبطها وعدُّها، وبقي رافداً مهماً ومعيناً صافياً ينهل منه أبناء الامة الإسلامية خصوصا الشباب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العراق بعد سقوط الصنم صدام عام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وتفرّغ للعمل الإنساني والفكري ونشر تعاليم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اعتزل العمل السياسي الحزبي قبل ذلك بسنين، لكنه واصل جهاده، ورغم كِبًر سنّهِ وتكاثر أمراضه إلا أن ذلك لم يعقه عن تفقد المجاهدين في ساحات القتال ضد الارهابيين والتكفيريين وأعداء الحضارة والإنسانية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عرفتُهُ ضنيناً بدينه لم تخلُبْ لبّه بروق المطامع التي كان فيها مصارع الرجال، ولا أغرته البهارج الزائفة للعناوين الدينية والسياسية مع أنه كان أهلاً لها، 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فيما رغب فيه الآخرون من حطام الدنيا وكان متواضعاً بسيطاً في معاشه وهو ما يعرفه عنه كل من عاشره، وكان كثير الصوم حتى في السفر ويصححه بالنذر، وأتذكر أني في أحدى الزيارات المتبادلة معه قدّمتُ له كتابي عن صوم المسافر من موسوعة فقه الخلاف فكان أول سؤال له عن تصحيح صوم رمضان بالنذر في السفر ولو رجاءاً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فجزاه الله تعالى عن الإسلام وأهله خير جزاء المحسنين، وجعل ما قدّمه الفقيه الراحل صدقةً جاريةً ينتفع منه المؤمنون وأفرغ عليه من شآبيب رحمته، وأسأله تبارك وتعالى أن يعوّض الحوزة العلمية والامة الإسلامية بمن يقرن العلم النافع بالعمل الصالح ويهديه الى سبيل الرشاد</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bookmarkStart w:id="203" w:name="pg15412_210921"/>
    </w:p>
    <w:p>
      <w:pPr>
        <w:pStyle w:val="Heading2"/>
        <w:numPr>
          <w:ilvl w:val="1"/>
          <w:numId w:val="1"/>
        </w:numPr>
        <w:rPr/>
      </w:pPr>
      <w:bookmarkStart w:id="204" w:name="__RefHeading___Toc6414697_2142443653"/>
      <w:bookmarkStart w:id="205" w:name="_Toc69"/>
      <w:bookmarkEnd w:id="203"/>
      <w:bookmarkEnd w:id="204"/>
      <w:r>
        <w:rPr>
          <w:rtl w:val="true"/>
        </w:rPr>
        <w:t xml:space="preserve">خطاب المرحلة </w:t>
      </w:r>
      <w:r>
        <w:rPr/>
        <w:t>457</w:t>
      </w:r>
      <w:r>
        <w:rPr>
          <w:rtl w:val="true"/>
        </w:rPr>
        <w:t xml:space="preserve"> :{</w:t>
      </w:r>
      <w:r>
        <w:rPr>
          <w:rtl w:val="true"/>
        </w:rPr>
        <w:t>إِنَّ اللَّهَ لَا يُغَيِّرُ مَا بِقَوْمٍ حَتَّى يُغَيِّرُوا مَا بِأَنْفُسِهِمْ</w:t>
      </w:r>
      <w:r>
        <w:rPr>
          <w:rtl w:val="true"/>
        </w:rPr>
        <w:t>}</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اَصْلِحْ كُلَّ فاسِد مِنْ اُمُورِ الْمُسْلِمينَ</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من الأدعية المستحبة في كل يوم من شهر رمضان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أدخل على أهل القبور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ويتضمن عدة فقرات جليلة، أحببت التوقف عند أحدها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أصلح كل فاسد من أمور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الواضح أن إصلاح الفساد لا يتحقق بمجرد ترديد هذه الكلمات وان كان في نفس قراءة الادعية ثواب وان الدعاء مخّ العبادة كما في بعض الاحاديث، لكن بعض المطالب تحتاج الى سعي كمن يريد الرزق الحلال لا يكفيه أن يردد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عليه أن يسعى في مناكبها ويبتغي من فضل الله تعالى، ومن يريد الذرية الصالحة عليه أن يتخذ زوجة صالحة، وهكذا، الا اذا شاء الله شيئا بدون ذلك كولادة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أب</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فإصلاح الفساد في أحوال المسلمين وهكذا فقرات الأدعية لا بد لكل منها من سعي يناسبها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أَرَادَ الآخِرَةَ وَسَعَى لَهَا سَعْيَهَا وَهُوَ مُؤْمِنٌ فَأُولَئِكَ كَانَ سَعْيُهُم مَّشْكُوراً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نصلح أحوال المسلمين الفاسدة التي لا </w:t>
      </w:r>
    </w:p>
    <w:p>
      <w:pPr>
        <w:pStyle w:val="BookText"/>
        <w:rPr/>
      </w:pPr>
      <w:r>
        <w:rPr>
          <w:rFonts w:ascii="IRNazanin" w:hAnsi="IRNazanin" w:eastAsia="IRNazanin"/>
          <w:color w:val="111111"/>
          <w:sz w:val="28"/>
          <w:sz w:val="28"/>
          <w:szCs w:val="28"/>
          <w:rtl w:val="true"/>
          <w:lang w:bidi="fa-IR"/>
        </w:rPr>
        <w:t>تسرّ الصديق ويشفق لها العدو، ولم تبق حرمة إلا انتهكت، وماذا علينا أن نفعل لتحقيق هذا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يجيب عن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رواه عنه الشيخ الصدوق في الخصال يحدد فيه سبب فساد أحوال المسلمين وصلاحهم، 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صنفان من أمتي إذا صلحا صلحت أمتي وإذا فسدا فسدت أمتي،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ومن هما؟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والأمراء</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فالصلاح والفساد في أمور المسلمين يرجع إلى طريقة أداء هذين الصنفين وصفاتهم الذاتية، فنفس الجهة التي يأتي منها الفساد يأتي منها الصلاح؛ لذا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ينتشر الهدى إلا من حيث انتشر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علينا أن نشخّص الجهة المسؤولة عن الفساد فتبدأ عملية الصلاح من هذه الجهة، فمثلاً التكفير وما تتبعه من القتل الوحشي والتدمير الشامل بدأ من فتاوى علماء التكفير فإذا أرادوا محاربة الجماعات الإرهابية التكفيرية حقيقة فعليهم أن يبدأوا بهؤلاء المشرّعين لفتاوى التكفير فيصلحون عقولهم ويطهرون قلوبهم من اغلال التعصب والحقد والانانية ويعيدوا تقييم تأريخهم والاشخاص الذين يقدسونهم ممن أسسوا لهذه الثقافة، وستتغير الأمور عندما يلتفتون الى القيادة الصالحة الحقّة التي ربّت الامة على رفض التكفير، روي عن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الذين خرجوا على إمامته الحقّة وقاتلوه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أمشركون 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الشرك فرّوا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أفمنافقون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المنافقين لا يذكرون الله إلا قليلاً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هم يا أمير </w:t>
      </w:r>
    </w:p>
    <w:p>
      <w:pPr>
        <w:pStyle w:val="BookText"/>
        <w:rPr/>
      </w:pPr>
      <w:r>
        <w:rPr>
          <w:rFonts w:ascii="Amiri" w:hAnsi="Amiri" w:eastAsia="Amiri" w:cs="Amiri"/>
          <w:color w:val="111111"/>
          <w:sz w:val="28"/>
          <w:sz w:val="28"/>
          <w:szCs w:val="28"/>
          <w:rtl w:val="true"/>
          <w:lang w:bidi="ar-SA"/>
        </w:rPr>
        <w:t xml:space="preserve">ألمؤمنين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إخواننا بغوا علينا فقاتلناهم ببغيهم علينا</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مشيراً الى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الْمُؤْمِنِينَ اقْتَتَلُوا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ينتشر الهدى الا من حيث انتشر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فهمها على أساس الأدوات أي أن نفس الأداة التي سببت الفساد كالتلفزيون أو القوانين الظالمة المخالفة للشريعة أو مناهج التعليم علينا أن نصلحها لتساهم في صلاح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نفهم هذه الكلمة على اساس الحالات والاوضاع التي انتجت الفساد فنعالجها كالفقر او الجهل او التخلف او العصبية، أو الاستبداد السياسي أو الانهيار الاقتصادي أو عدم الامن والاستقرار فاذا اريد نشر الهدى والصلاح فلا بد من اصلاح هذه الاوضاع والبيئة المنتجة،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فَلْيَعْبُدُوا رَبَّ هَذَا الْبَيْتِ الَّذِي أَطْعَمَهُم مِّن جُوعٍ وَآمَنَهُم مِّنْ خَوْفٍ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الشاهد أن صلاح الأمة يكون بصلاح هذين الصنفين كما أن فسادها بفسادهما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الصنف الأول فقد بيّنَتْ الروايات أن فساد العلماء لا يتمظهر بشرب الخمر وممارسة الزنا ونحو ذلك فانهم لا يفعلون ذلك حفاظاً على مكانتهم الاجتماعية وإنما بحبهم الدنيا والتملق لأهلها والصراع على الجاه والزعامة ومجاملة اهل الباطل وكتمان الحق والبغي والحسد والتكبر والتعالي وتغليب انانياتهم والتخلي عن مسؤولياتهم في اقامة الدين والامر بالمعروف والنهي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يَنْهَاهُمُ الرَّبَّانِيُّونَ وَالأَحْبَارُ عَن قَوْلِهِمُ الإِثْمَ وَأَكْلِهِمُ السُّحْتَ لَبِئْسَ </w:t>
      </w:r>
    </w:p>
    <w:p>
      <w:pPr>
        <w:pStyle w:val="BookText"/>
        <w:rPr/>
      </w:pPr>
      <w:r>
        <w:rPr>
          <w:rFonts w:ascii="IRNazanin" w:hAnsi="IRNazanin" w:eastAsia="IRNazanin"/>
          <w:color w:val="111111"/>
          <w:sz w:val="28"/>
          <w:sz w:val="28"/>
          <w:szCs w:val="28"/>
          <w:rtl w:val="true"/>
          <w:lang w:bidi="fa-IR"/>
        </w:rPr>
        <w:t>مَا كَانُواْ يَصْنَعُونَ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الانفتاح على الناس والاستماع الى همومهم وقضاء حوائجهم ومساعدتهم وانصافهم فيما لهم وما عليهم، روى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من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 الامر بالأمر بالمعروف والعدل الاحسان</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 xml:space="preserve">فاذا تخلى العلماء عن مسؤولياتهم اصبحت الامة خاوية روحياً وميته معنوياً وفاقدة البصيرة والرشد يتلاعب بها الاشرار، وتوجد شواهد كثيرة من التاريخ لفساد تسبّب فيه العلماء، فالإمام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بفتوى شريح القاضي الذي افتى بجواز محاربة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خرج على ولي الامر، والامام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بتحريض من قاضي قضاة الدولة العباسية ابن ابي داوود للمعتصم بعد اخذه برأي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قطع يد السارق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الصنف الثاني، فمما لا يحتاج إلى بيان دور الزعامات السياسية في فساد البلاد من خلال الاستئثار بالمال العام واعتبار ما يقع تحت يده غنيمة، وهدره في امور عبثية ومشاريع وهمية وتغليب المصالح الشخصية على المصالح العامة وسوء التخطيط والإدارة بالاعتماد على ناس غير مؤهلين وانشغال البلاد والعباد بصراعاتهم السياسية، وإن كل الكوارث التي حلت بالبلاد هي نتيجة هذه الصراعات على المغانم والامتيازات حتى وإن ألبست بعناوين دينية أحياناً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وهؤلاء الحكام لم يصلوا إلى مواقعهم إلا بدعم وتأييد جمع من الناس سواء من خلال الإدلاء بأصواتهم لهم في الانتخابات أو بنصرتهم وتمكينهم من السلطة في الانقلابات العسكرية وإدامة حكمهم وسلطتهم، او بأي نحو وصلوا </w:t>
      </w:r>
    </w:p>
    <w:p>
      <w:pPr>
        <w:pStyle w:val="BookText"/>
        <w:rPr/>
      </w:pPr>
      <w:r>
        <w:rPr>
          <w:rFonts w:ascii="IRNazanin" w:hAnsi="IRNazanin" w:eastAsia="IRNazanin"/>
          <w:color w:val="111111"/>
          <w:sz w:val="28"/>
          <w:sz w:val="28"/>
          <w:szCs w:val="28"/>
          <w:rtl w:val="true"/>
          <w:lang w:bidi="fa-IR"/>
        </w:rPr>
        <w:t xml:space="preserve">به الى السلطة ولو تخلّى الناس عنهم والتفوا حول الصالحين الأكفاء لما وصل حال المسلمين إلى هذه الدرجة التعيسة،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بني أمية وجدوا لهم من يكتب ويجبي لهم الفيء ويقاتل عنهم ويشهد جماعتهم لما سلبونا حقنا، ولو تركهم الناس وما في أيديهم ما وجدوا شيئاً إلا ما وقع في أيديهم</w:t>
      </w:r>
      <w:r>
        <w:rPr>
          <w:rFonts w:eastAsia="IRNazanin" w:cs="IRNazanin"/>
          <w:color w:val="111111"/>
          <w:sz w:val="28"/>
          <w:szCs w:val="28"/>
          <w:rtl w:val="true"/>
          <w:lang w:bidi="fa-IR"/>
        </w:rPr>
        <w:t>)</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فهذه هي المسؤولية المباشرة المنظورة التي يتحملها الناس إزاء هذا السبب من الصلاح والفساد، لكن الروايات دلّت على ان بعض الذنوب والتقصيرات هي العلل الحقيقية لتسلّط الأشرار والفاسدين والظالمين، فنبّهنا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حتى نمنع أصل تسلّطهم وتسلّمهم الحكم، ولا نصل إلى مرحلة تمكنهم من الحكم والسلطة ثم نفكّر في كيفية إصلاح الحال، أي أن الإصلاح يكون على طريقة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الوقاية خير من العلاج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وازالة الاسباب من أصلها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تلك الذنوب والتقصيرات المسبّبة لتسلط الاشرار والفاسدين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ترك الأمر بالمعروف والنهي عن المنكر فقد روي في الكافي والتهذيب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لتأمرُنَّ بالمعروف ولتنهنَّ عن المنكر، أو ليستعملن عليكم شراركم فيدعو خياركم فلا يستجاب لهم</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الشيخ المفيد في المقنعة والطوسي في التهذيب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تزال أمتي بخير ما أمروا بالمعروف ونهوا عن المنكر وتعاونوا على البر </w:t>
      </w:r>
    </w:p>
    <w:p>
      <w:pPr>
        <w:pStyle w:val="BookText"/>
        <w:rPr/>
      </w:pPr>
      <w:r>
        <w:rPr>
          <w:rFonts w:ascii="IRNazanin" w:hAnsi="IRNazanin" w:eastAsia="IRNazanin"/>
          <w:color w:val="111111"/>
          <w:sz w:val="28"/>
          <w:sz w:val="28"/>
          <w:szCs w:val="28"/>
          <w:rtl w:val="true"/>
          <w:lang w:bidi="fa-IR"/>
        </w:rPr>
        <w:t>والتقوى، فإذا لم يفعلوا ذلك انتزعت منهم البركات وسلط بعضهم على بعض ولم يكن لهم ناصر في الأرض ولا في السماء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الاستفادة من توجيهات العلماء العاملين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سيأتي زمان على الناس يفرّون من العلماء كما يفرّ الغنم من الذئب، فإذا كان ذلك ابتلاهم الله بثلاثة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يرفع البركة من أموالهم والثاني سلّط الله عليهم سلطاناً جائراً والثالث يخرجون من الدنيا بلا إيمان</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إفراغ الدين من مضمونه الحقيقي والاكتفاء بالشكليات الظاهرية منه، وتخلّي علماء الدين والربانيين عن مسؤولياتهم الحقيقية وهذا شكل من اشكال فساد العلماء الذي يؤدي الى فساد الأمة ، في حديث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سيأتي على أمتي زمان لا يعرفون العلماء إلا بثوب حسن ولا يعرفون القرآن إلا بصوت حسن، ولا يعبدون الله إلا في شهر رمضان، فإذا كان كذلك سلّط الله عليهم سلطاناً لا علم له ولا حكم له ولا رحم له</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أذن فتردي أخلاق الامة وضعف همتها وانحدار مستوى الوعي لديها سبب لتصدي هذين الصنفين الفاسدين، وفسادهما يؤدي الى مزيد من الفساد في احوال الامة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اشتهرت الكلمة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كيفما تكونون يولى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فصلاح احوال المسلمين يبدأ من اصلاح انفسهم وتمسكهم بدينهم وزيادة وعيهم في اختيار قياداتهم الدينية والسياسية وحينئذٍ تنصلح امورهم وتتغيرا احوالهم نحو الافضل بأذن الله تعالى </w:t>
      </w:r>
      <w:bookmarkStart w:id="206" w:name="pg15412_210927"/>
    </w:p>
    <w:p>
      <w:pPr>
        <w:pStyle w:val="Heading2"/>
        <w:numPr>
          <w:ilvl w:val="1"/>
          <w:numId w:val="1"/>
        </w:numPr>
        <w:rPr/>
      </w:pPr>
      <w:bookmarkStart w:id="207" w:name="__RefHeading___Toc6414699_2142443653"/>
      <w:bookmarkStart w:id="208" w:name="_Toc70"/>
      <w:bookmarkEnd w:id="206"/>
      <w:bookmarkEnd w:id="207"/>
      <w:r>
        <w:rPr>
          <w:rtl w:val="true"/>
        </w:rPr>
        <w:t xml:space="preserve">خطاب المرحلة </w:t>
      </w:r>
      <w:r>
        <w:rPr/>
        <w:t>458</w:t>
      </w:r>
      <w:r>
        <w:rPr>
          <w:rtl w:val="true"/>
        </w:rPr>
        <w:t xml:space="preserve"> :</w:t>
      </w:r>
      <w:r>
        <w:rPr>
          <w:rtl w:val="true"/>
        </w:rPr>
        <w:t>إِنْ هُمْ إِلا كَالأَنْعَامِ بَلْ هُمْ أَضَلُّ سَبِيلا إباحة زواج المثليين نموذجاً</w:t>
      </w:r>
      <w:bookmarkEnd w:id="20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إِلا كَالأَنْعَامِ بَلْ هُمْ أَضَلُّ سَبِيلا</w:t>
      </w:r>
      <w:r>
        <w:rPr>
          <w:rStyle w:val="FootnoteAnchor"/>
          <w:rtl w:val="true"/>
        </w:rPr>
        <w:footnoteReference w:id="373"/>
      </w:r>
      <w:r>
        <w:rPr>
          <w:rFonts w:ascii="Amiri" w:hAnsi="Amiri" w:eastAsia="Amiri" w:cs="Amiri"/>
          <w:color w:val="111111"/>
          <w:sz w:val="28"/>
          <w:sz w:val="28"/>
          <w:szCs w:val="28"/>
          <w:rtl w:val="true"/>
          <w:lang w:bidi="ar-SA"/>
        </w:rPr>
        <w:t>إباحة زواج المثليين نموذجاً</w:t>
      </w:r>
    </w:p>
    <w:p>
      <w:pPr>
        <w:pStyle w:val="BookText"/>
        <w:rPr/>
      </w:pPr>
      <w:r>
        <w:rPr>
          <w:rFonts w:ascii="Amiri" w:hAnsi="Amiri" w:eastAsia="Amiri" w:cs="Amiri"/>
          <w:color w:val="111111"/>
          <w:sz w:val="28"/>
          <w:sz w:val="28"/>
          <w:szCs w:val="28"/>
          <w:rtl w:val="true"/>
          <w:lang w:bidi="ar-SA"/>
        </w:rPr>
        <w:t>نشرت قناة بي بي سي على صفحتها</w:t>
      </w:r>
      <w:r>
        <w:rPr>
          <w:rStyle w:val="FootnoteAnchor"/>
          <w:rtl w:val="true"/>
        </w:rPr>
        <w:footnoteReference w:id="374"/>
      </w:r>
      <w:r>
        <w:rPr>
          <w:rFonts w:ascii="Amiri" w:hAnsi="Amiri" w:eastAsia="Amiri" w:cs="Amiri"/>
          <w:color w:val="111111"/>
          <w:sz w:val="28"/>
          <w:sz w:val="28"/>
          <w:szCs w:val="28"/>
          <w:rtl w:val="true"/>
          <w:lang w:bidi="ar-SA"/>
        </w:rPr>
        <w:t xml:space="preserve">تقريراً لمحرّرها لشؤون الصحة 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التقدم في العمر يصبح الحيوان المنوي أكثر عرضة للأخطاء الوراثية بشكل يزيد من خطر الاصابة بالتوحّد والانفصام وغيرها من 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ذلك عن كيفن سميث الاستاذ بجامعة ابرتاي في دندي في المملكة المتحدة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الزيادة الطفيفة في خطر الاصابة بالأمراض له تأثير كبير على مستوى الامة بكاملها وأنه يجب أن يثير الأمر قلقنا على نطاق المجتمع، فالتأثير حقيقي وواضح ويجب أخذ سن الابوّة بشكل أكثر جدية، وتأثيره على الجيل القادم من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اطلعتُ على هذا الخبر إنقدحت في ذهني عدة امور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عظمة تشريعات الإسلام والأسرار الكامنة فيها إذ يكشف هذا الخبر عن جانب من الحكمة في الحث على الزواج المبكر لتحصيل إنجاب سليم قوي </w:t>
      </w:r>
    </w:p>
    <w:p>
      <w:pPr>
        <w:pStyle w:val="BookText"/>
        <w:rPr/>
      </w:pPr>
      <w:r>
        <w:rPr>
          <w:rFonts w:ascii="IRNazanin" w:hAnsi="IRNazanin" w:eastAsia="IRNazanin"/>
          <w:color w:val="111111"/>
          <w:sz w:val="28"/>
          <w:sz w:val="28"/>
          <w:szCs w:val="28"/>
          <w:rtl w:val="true"/>
          <w:lang w:bidi="fa-IR"/>
        </w:rPr>
        <w:t xml:space="preserve">مضافاً الى المصالح الاخرى كتحصين النفس والاستقرار ورفع مستوى الوعي بالمسؤولية وتحصيل المُعين على الدنيا والاخرة ونحو ذلك، ورد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بُنِيَ في الإسلام أحبُّ الى الله عز وجل من التزويج</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 xml:space="preserve">فالمساهمة في بناء الزوجية أحبّ الى الله تعالى من سائر مشاريع البناء الاخرى حتى المساجد، لأنه مشروع دائم العطاء والتوسّع جيلاً بعد جيل حتى يأتي عصر الظهور وإذا بك تقدَم الآلاف لنصرة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ببركة ذلك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يقصّر أحد في تشجيع مشاريع الزواج وتيسير امورها والإنفاق عليها من الحقوق الشرعية وغيرها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حماقة الغرب وضحالة تفكيره بالرغم مما يظهر من جبروت علمي وتكنولوجي، فماذا طرح من حل ليتجنب هذا الاحتمال في ضعف الانجاب وإصابته بالأمراض إذا تأخر الزواج بدل أن يستجيب لنداء الفطرة والدين ويدعو الى الزواج والإنجاب المبكرين، نقل التقرير عن عالم الأحياء المذكور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الشباب في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يجمّدوا حيواناتهم المنوية ويستخدموها لاحقاً، لتجنب مخاطر الإنجاب في الكبر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بنوك الحيوانات المنوية يجب أن تكون متوفرة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والغريب أن ينشر هذا المقترح في دورية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 الطبية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فأي أخلاق هذه التي يدعون اليها؟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وخير تعليق على هذا المقترح ما نقله التقرير عن ألن باسي استاذ أمراض الذكورة في جامعة شيفيلد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واحدة من أسخف الاقتراحات التي سمعتها منذ وقت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استخفافه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الحيوانات المنوية لمعظم الرجال لا تتجمد بشكل جيد وهو أحد أسباب قلة المتبرعين بالحيوانات المنوية، لذا فمن يجمد حيواناته المنوية في سن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 ليستخدمها لاحقاً سيتطلب من زوجته الخضوع لعملية تلقيح صناعي أو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الكلفة الاقتصادية حيث قدرت اجرة حفظ الحيوانات المنوية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جنيه استرليني في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نقله عن الاستاذ آدم بالين رئيس الجمعية البريطانية للخصوبة من أن خصوبة الحيوانات المنوية المجمّدة أقل من الجديدة مما يعني الاعتماد على التلقيح الصناعي، أي أنه يجعل من الإنجاب عملية اصطناعية مما يعطي إحساساً كاذبا بالأمان إذ أن التكنولوجيا لا تضمن إنجاب طفل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وتذكرت منقبة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سبْقٌ علميٌ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باب مدينة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والمنقبة ترتبط بهذا الاكتشاف العلمي فقد روى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أتى عمر بامرأة تزوجها شيخ ، فلما أن واقعها مات على بطنها، فجاءت بولد فادّعى بنوه أنها فجرت ، وتشاهدوا عليها ، فأمر بها عمر أن تُرجم ، فمر بها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عم رسول الله إن لي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هاتي حجتك ، فدفعت إليه كتابا فقرأه،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المرأة تعلمكم بيوم تزوجها، ويوم واقعها، وكيف كان جماعه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بإرجاع المرأة وعدم معاقبتها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أن كان من الغد دعا بصبيان أتراب ودعا بالصبي معهم،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العبوا حتى إذا ألهاهم اللعب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اجلسوا، حتى إذا تمكنوا صاح بهم، فقام الصبيان وقام الغلام فاتكأ على راحتيه، فدعا به علي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وورّثه من أبيه وجلد إخوته المفترين حداً 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صنعت؟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عرفت ضعف الشيخ في اتكاء الغلام على راحتيه</w:t>
      </w:r>
      <w:r>
        <w:rPr>
          <w:rFonts w:eastAsia="IRNazanin" w:cs="IRNazanin"/>
          <w:color w:val="111111"/>
          <w:sz w:val="28"/>
          <w:szCs w:val="28"/>
          <w:rtl w:val="true"/>
          <w:lang w:bidi="fa-IR"/>
        </w:rPr>
        <w:t xml:space="preserve">) </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الإسلام في سمو تشريعاته وعظمةِ أئمتهِ وقادتهِ ويدرك أعداؤه ذلك ويدركون النعمة العظيمة التي يتنّعم بها المسلمون ويعلمون تفاهتهم وحماقتهم وجاهليتهم وان حاولوا تلميع صورتهم بالنفخ والتهريج للتقدم التقني فلذلك ما انفكوا عن الكيد للإسلام والمسلمين وشن الحروب عليهم ليسلبوهم هذه النعمة العظيمة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يَزَالُونَ يُقَاتِلُونَكُمْ حَتَّىَ يَرُدُّوكُمْ عَن دِينِكُمْ إِنِ اسْتَطَاعُواْ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بالحروب العسكرية واخرى بالتشويه والتسقيط والاستهزاء والخداع واخرى بنشر الفساد والانحراف واخرى بصنع نماذج منفّرة مقزّزة تسمّى بالإسلام مثل داعش والقاعدة ليستحي المسلمون من التحدث بالإسلام كل ذلك للضغط على المسلمين حتى يتخلوا عن نعمة الإسلام العظيمة حسداً لكم، والحسد تمنّي زوال نعمة من مستحق لها، وربما من كان مع سعي في إزالتها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 كَثِيرٌ مِّنْ أَهْلِ الْكِتَابِ لَوْ يَرُدُّونَكُم مِّن بَعْدِ إِيمَانِكُمْ كُفَّاراً حَسَداً مِّنْ عِندِ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والفضل هو الإسلام والقرآن والنبي واله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وبركاتهم الكثيرة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سمعتم بآخر مظاهر انحطاطهم وهو إصدار المحكمة العليا في الولايات المتحدة حكماً يوم الجمعة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بمنح الحق للمثليين جنسياً في كافة </w:t>
      </w:r>
    </w:p>
    <w:p>
      <w:pPr>
        <w:pStyle w:val="BookText"/>
        <w:rPr/>
      </w:pPr>
      <w:r>
        <w:rPr>
          <w:rFonts w:ascii="Amiri" w:hAnsi="Amiri" w:eastAsia="Amiri" w:cs="Amiri"/>
          <w:color w:val="111111"/>
          <w:sz w:val="28"/>
          <w:sz w:val="28"/>
          <w:szCs w:val="28"/>
          <w:rtl w:val="true"/>
          <w:lang w:bidi="ar-SA"/>
        </w:rPr>
        <w:t>الولايات المتحدة، وهو الحكم الذي وصفه رئيسهم اوباما بأنه انتصارٌ لأمريكا وانتصارٌ للحب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وتدّعي امريكا انها القوة العظمى في العالم وان باستطاعتها الهيمنة عليه وقيادته ويوجد عدد كبير من المنبهرين بالقوة الامريكية المقتفين لآثارها، لذا احتفل الملايين في عدة دول بهذا الانتصار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أرأيتهم كيف يتبجحون بما تستنكف حتى الحيوانات الهمجية عن فعله وممارسته ناهيك عن منافاته للفطرة الإنسانية والغريزة المودعة؛ فهبطوا الى ما دون البهيمية وعادوا الى الجاهلية الرعناء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أَئِنَّكُمْ لَتَأْتُونَ الرِّجَالَ شَهْوَةً مِّن دُونِ النِّسَاء بَلْ أَنتُمْ قَوْمٌ تَجْهَلُونَ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مصداقاً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كَالأَنْعَامِ بَلْ هُمْ أَضَلُّ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متذرّعين بالحرية وهي حقٌ مقدّس منحه الله تعالى لعباده لكنها لا تعني الفوضى العارمة في اتباع الشهوات والخروج عن القوانين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فشوّهوا بسلوكهم الشائن هذا العنوان الجميل، وهل من الحرية أن يُترك المصاب بمرض فتاك معدي يتحرك في المجتمع كيف يشاء ويلوّث الآخرين ويصيبهم بمرضه، أم يُحْجَرْ عليه ويُعالج حتى يشفى، علماً أن الأمراض الأخلاقية والاجتماعية أشد فتكاً من الأمراض الجسدية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القرار عارٌ على من أصدره ومن رضي به ومن أيده بسكوته عن استنكاره، وإننا لنشعر بالحياء والخجل أمام خالقنا العظيم ونحن نرى جملة من المحسوبين علينا نحن البشر يتجرأون على حدوده بهذا الانتهاك الفظيع، ونسبّح ربنا وننزهه عما يفعل الظالمون</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فتمسكوا بإسلامكم أيها الأحبة وحافظوا على التزامكم وارفعوا رؤوسكم شامخين واشكروا الله تعالى على ما هداكم اليه</w:t>
      </w:r>
      <w:r>
        <w:rPr>
          <w:rFonts w:eastAsia="Amiri" w:cs="Amiri" w:ascii="Amiri" w:hAnsi="Amiri"/>
          <w:color w:val="111111"/>
          <w:sz w:val="28"/>
          <w:szCs w:val="28"/>
          <w:rtl w:val="true"/>
          <w:lang w:bidi="ar-SA"/>
        </w:rPr>
        <w:t xml:space="preserve">. </w:t>
      </w:r>
      <w:bookmarkStart w:id="209" w:name="pg15412_210933"/>
    </w:p>
    <w:p>
      <w:pPr>
        <w:pStyle w:val="Heading2"/>
        <w:numPr>
          <w:ilvl w:val="1"/>
          <w:numId w:val="1"/>
        </w:numPr>
        <w:rPr/>
      </w:pPr>
      <w:bookmarkStart w:id="210" w:name="__RefHeading___Toc6414701_2142443653"/>
      <w:bookmarkStart w:id="211" w:name="_Toc71"/>
      <w:bookmarkEnd w:id="209"/>
      <w:bookmarkEnd w:id="210"/>
      <w:r>
        <w:rPr>
          <w:rtl w:val="true"/>
        </w:rPr>
        <w:t xml:space="preserve">خطاب المرحلة </w:t>
      </w:r>
      <w:r>
        <w:rPr/>
        <w:t>459</w:t>
      </w:r>
      <w:r>
        <w:rPr>
          <w:rtl w:val="true"/>
        </w:rPr>
        <w:t xml:space="preserve"> :(</w:t>
      </w:r>
      <w:r>
        <w:rPr>
          <w:rtl w:val="true"/>
        </w:rPr>
        <w:t>كَذَلِكَ لِنَصْرِفَ عَنْهُ السُّوءَ وَالْفَحْشَاء</w:t>
      </w:r>
      <w:r>
        <w:rPr>
          <w:rtl w:val="true"/>
        </w:rPr>
        <w:t>)</w:t>
      </w:r>
      <w:bookmarkEnd w:id="211"/>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لِنَصْرِفَ عَنْهُ السُّوءَ وَالْفَحْشَاء</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درس من عفاف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قصة النبي الكريم يوسف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معروفة لديكم بما تناوله القرآن الكريم 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لِنَصْرِفَ عَنْهُ السُّوءَ وَالْفَحْشَاء إِنَّهُ مِنْ عِبَادِنَا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تعقيباً على إنقاذه من مكائد زوجة عزيز مصر، والفحشاء يُراد بها جريمة الزنا، أما السوء فقيل أن المراد به الهم بالمعصية والعزم عليها قبل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هذا الصرف استجابة لدعائه الذي ذُكِرَ في موضوع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تَصْرِفْ عَنِّي كَيْدَهُنَّ أَصْبُ إِلَيْهِنَّ وَأَكُن مِّنَ الْجَاهِلِينَ فَاسْتَجَابَ لَهُ رَبُّهُ فَصَرَفَ عَنْهُ كَيْدَهُنَّ إِنَّهُ هُوَ السَّمِيعُ الْعَلِيمُ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والتعبير الاعتيادي عن هذه الحالة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لنصرفه عن السوءِ والفحشاءِ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ظروف المعصية والجريمة كانت موجودة وليست مصروفة ولكن الله تعالى صرفه عن هذه المعصية وعصمه من الوقوع فيها، وهذه العصمة من التسديدات </w:t>
      </w:r>
    </w:p>
    <w:p>
      <w:pPr>
        <w:pStyle w:val="BookText"/>
        <w:rPr/>
      </w:pPr>
      <w:r>
        <w:rPr>
          <w:rFonts w:ascii="Amiri" w:hAnsi="Amiri" w:eastAsia="Amiri" w:cs="Amiri"/>
          <w:color w:val="111111"/>
          <w:sz w:val="28"/>
          <w:sz w:val="28"/>
          <w:szCs w:val="28"/>
          <w:rtl w:val="true"/>
          <w:lang w:bidi="ar-SA"/>
        </w:rPr>
        <w:t>الالهية والنعم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القرآن الكريم وصف حالاً أسمى من هذه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لِنَصْرِفَ عَنْهُ السُّوءَ وَالْفَحْشَاء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صرفنا عنه أجواء المعصية ومقدماتها وموجباتها فكأنه لم يتعرض لظروف معصية أصلاً حتى يجتنبها، لأنه يعيش في عالم آخر وفي أجواء اخرى غير عالم المعصية هذا الذي يرى في الظاهر وإنما وصفناها بأنها حالة أسمى لأنها ليست فيها تعرض للمعصية أصلاً ولا فيها تكلّف اجتنابها وصرفه عنها حيث لا يجد الانسان فيها شيئاً سيئاً حتى يجتنبه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الالغاء التام للتأثر بالحدث كأنه ليس ممكناً وغير قابل للتصور خصوصاً في مثل الحالة التي تعرض لها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وَرَاوَدَتْهُ الَّتِي هُوَ فِي بَيْتِهَا عَن نَّفْسِهِ وَغَلَّقَتِ الأَبْوَابَ وَقَالَتْ هَيْتَ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لم يجد بعض المفسرين ممن يعتقد بعصمة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ضيراً من تفسير الهم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هَمَّتْ بِهِ وَهَمَّ بِهَا لَوْلا أَن رَّأَى بُرْهَانَ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بالميل النفسي الغريزي الطبيعي</w:t>
      </w:r>
      <w:r>
        <w:rPr>
          <w:rStyle w:val="FootnoteAnchor"/>
          <w:rtl w:val="true"/>
        </w:rPr>
        <w:footnoteReference w:id="378"/>
      </w:r>
      <w:r>
        <w:rPr>
          <w:rFonts w:ascii="Amiri" w:hAnsi="Amiri" w:eastAsia="Amiri" w:cs="Amiri"/>
          <w:color w:val="111111"/>
          <w:sz w:val="28"/>
          <w:sz w:val="28"/>
          <w:szCs w:val="28"/>
          <w:rtl w:val="true"/>
          <w:lang w:bidi="ar-SA"/>
        </w:rPr>
        <w:t xml:space="preserve">لمن يتعرض لمثل هذه المواقف أي أن غريزته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اشتهت وانجذبت باعتبار أن الأنبياء بشر</w:t>
      </w:r>
      <w:r>
        <w:rPr>
          <w:rStyle w:val="FootnoteAnchor"/>
          <w:rtl w:val="true"/>
        </w:rPr>
        <w:footnoteReference w:id="379"/>
      </w:r>
      <w:r>
        <w:rPr>
          <w:rFonts w:ascii="IRNazanin" w:hAnsi="IRNazanin" w:eastAsia="IRNazanin"/>
          <w:color w:val="111111"/>
          <w:sz w:val="28"/>
          <w:sz w:val="28"/>
          <w:szCs w:val="28"/>
          <w:rtl w:val="true"/>
          <w:lang w:bidi="fa-IR"/>
        </w:rPr>
        <w:t xml:space="preserve">لهم غرائزهم وشهواتهم وميولهم فتنجذب نفسياً طبيعياً ولا إرادياً الى مثيرات الغريزة كانجذاب الجائع الى الطعام تلقائياً، 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نفسه وامتنع ولم يرتقِ ميله النفسي الى مستوى العزم والتوجه الى الفعل فضلاً عن القيام بالفعل نفسه لما رآه من برهان ربه كما في الآية الشريفة، وتفسير الهّم بهذا المقدار لاينافي العصمة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لكن هذا التفسير غير صحيح، لوجوه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الهم لا يطلق على مجرد الميل النفسي الطبيعي بل على قصد الفعل والعزم عليه وقد يشترط فيه ظهور هذا العزم من خلال الإتيان بشيء مما يكشف عنه كمن يهمّ بالضرب فيتوجه الى الطرف الآخر ويتأهب للفعل وهذه كلها لا يمكن نسبتها الى النبي الكريم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اقروا في كلماتهم السابقة قال في الميزان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 هو القصد الى الفعل مع مقارنته لبعض الأعمال الكاشفة عن ذلك من حركة الى الفعل المراد أو شروع في بعض مقدماته كمن يريد ضرب رجل فيقوم اليه وأما مجرد ميل الطبع ومنازعة القوة الشهوانية فليس يسمى هماً البتة والهم بمعناه اللغوي مذموم لا ينبغي صدوره من نبي كريم، والطبع وإن كان غير مذموم لخروجه عن تحت التكليف لكنه لا يسمى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بد ان تكون المعاني التي ذكروها للهم هنا من باب التجوّز كما اعترف الطبرسي في مجمع البيان لتنزيه النبي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لا يليق بساحة عصمته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وبتعبير آخر ان تفسير الهم بالميل الطبيعي وهو معنى مغاير لما فسرّوا به همها خلاف الظاهر ولا يصار اليه الا بدليل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الهم –بأي معنى من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يصدر من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حتى نجتهد في تفسيره بما يناسب عصمة الانبياء، لانه رأى برهان ربّه فلم يهمّ لكن جواب لولا تقدم عليها فيوجد تقديم وتأخير في الآية، نظير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كَادَتْ لَتُبْدِي بِهِ لَوْلا أَن رَّبَطْنَا عَلَى قَلْبِهَا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أشكل علماء النحو على هذا الوجه لأنهم يمنعون من تقدم جزاء لولا </w:t>
      </w:r>
    </w:p>
    <w:p>
      <w:pPr>
        <w:pStyle w:val="BookText"/>
        <w:rPr/>
      </w:pPr>
      <w:r>
        <w:rPr>
          <w:rFonts w:ascii="IRNazanin" w:hAnsi="IRNazanin" w:eastAsia="IRNazanin"/>
          <w:color w:val="111111"/>
          <w:sz w:val="28"/>
          <w:sz w:val="28"/>
          <w:szCs w:val="28"/>
          <w:rtl w:val="true"/>
          <w:lang w:bidi="fa-IR"/>
        </w:rPr>
        <w:t xml:space="preserve">عليها قياساً على إن الشرطية لانها من ادوات الشرط، وهذا الالتزام المتزمت بقواعد النحو التي استنبطوها اوقعهم في هذا التقصير مضافا الى تشبث البعض في الروايات المكذوبة من اسرائيليات وغيرها، لكن القران الكريم حاكم على قواعد اللغة العربية لانه مصدرها ومرشدها وليس العكس، خصوصا وانه قد وردت رواية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تفسّر الآية بهذا المعنى رواها الشيخ الصدوق في العيون وفيها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اليس من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الانبياء معصومون،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فاخبرني عن 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هَمَّتْ بِهِ وَهَمَّ بِهَا لَوْلا أَن رَّأَى بُرْهَانَ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همّت به ولولا ان رأى برهان ربه لهمََّ بها لكنه كان معصوماً، والمعصوم لا يهمّ بذنب ولا يأتيه</w:t>
      </w:r>
      <w:r>
        <w:rPr>
          <w:rFonts w:eastAsia="IRNazanin" w:cs="IRNazanin"/>
          <w:color w:val="111111"/>
          <w:sz w:val="28"/>
          <w:szCs w:val="28"/>
          <w:rtl w:val="true"/>
          <w:lang w:bidi="fa-IR"/>
        </w:rPr>
        <w:t xml:space="preserve">) </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على ان الهم الثاني لم يحصل</w:t>
      </w:r>
      <w:r>
        <w:rPr>
          <w:rStyle w:val="FootnoteAnchor"/>
          <w:rtl w:val="true"/>
        </w:rPr>
        <w:footnoteReference w:id="381"/>
      </w:r>
      <w:r>
        <w:rPr>
          <w:rFonts w:ascii="IRNazanin" w:hAnsi="IRNazanin" w:eastAsia="IRNazanin"/>
          <w:color w:val="111111"/>
          <w:sz w:val="28"/>
          <w:sz w:val="28"/>
          <w:szCs w:val="28"/>
          <w:rtl w:val="true"/>
          <w:lang w:bidi="fa-IR"/>
        </w:rPr>
        <w:t>وانه جواب لولا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الاتيان بالهمين منفصلين ليكون الثاني وحده جواب لولا ، ولو حصل الهم من يوسف لما احتاج الى التفصيل بينهما، ونكتة تقديم الجزاء هي ما قلناه من تصوير الحالة بان مقتضي الهم تام ومكتمل لولا لطف الله تعالى مع ما في التعبير من حلاوة البيان لمجاورة الهمّين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تكن جواب لولا بقيت بلا جواب، واذا قيل ان الجواب مقدّر يكشف عنه ما تقدّم قلنا ان التقدير خلاف الاصل وان تقدير الجواب هكذا يؤدي الى تناقض 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تثبت الهم وتقديرها في </w:t>
      </w:r>
    </w:p>
    <w:p>
      <w:pPr>
        <w:pStyle w:val="BookText"/>
        <w:rPr/>
      </w:pPr>
      <w:r>
        <w:rPr>
          <w:rFonts w:ascii="IRNazanin" w:hAnsi="IRNazanin" w:eastAsia="IRNazanin"/>
          <w:color w:val="111111"/>
          <w:sz w:val="28"/>
          <w:sz w:val="28"/>
          <w:szCs w:val="28"/>
          <w:rtl w:val="true"/>
          <w:lang w:bidi="fa-IR"/>
        </w:rPr>
        <w:t>جواب لولا ينفيه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فمحاولة السيد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المحافظة على معنى نفي الهم عن الصديق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المحافظة على هذه القاعدة النحوية بأن يُقال أن جواب لولا متأخر عنها لكنه محذوف لدلالة قوله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فتكون الفقرة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جزاء لها بل هو مقسم </w:t>
      </w:r>
      <w:r>
        <w:rPr>
          <w:rStyle w:val="FootnoteAnchor"/>
          <w:rtl w:val="true"/>
        </w:rPr>
        <w:footnoteReference w:id="382"/>
      </w:r>
      <w:r>
        <w:rPr>
          <w:rFonts w:ascii="Amiri" w:hAnsi="Amiri" w:eastAsia="Amiri" w:cs="Amiri"/>
          <w:color w:val="111111"/>
          <w:sz w:val="28"/>
          <w:sz w:val="28"/>
          <w:szCs w:val="28"/>
          <w:rtl w:val="true"/>
          <w:lang w:bidi="ar-SA"/>
        </w:rPr>
        <w:t xml:space="preserve">به بالعطف على مدخول لام القسم في الجملة السابقة اعني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همت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معنى الجزاء استغنى به عن ذكر الجزاء فهو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لأضربنه إن يضربني،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يضربني أضربه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فلولا ما رآه من البرهان لكان الواقع هو الهم والاقتراب دون الارتكاب والاقتراف</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نظر، مضافا الى ان فيه إقراراً بحصول الهم من يوسف بأي معنى كان والمفروض نفيه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وينسجم ما ذكرناه من فهم الآية على انها تقديم وتأخير مع ما قدمناه من تفسير الآية فإنه حتى الميل النفسي بالمقدار الطبيعي الغريزي لم يحصل لا لنقص بايولوجي أو سايكولوجي أو فسيولوجي في جسمه وإنما لأمرين على الأقل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كان والهاً بربه مستغرقاً بحبه ولم يكن يرى غيره تبارك وتعالى لا المرأة أمامه ولا غيرها فذوبان النبي يوسف في عشق ربه وفناءه فيه لا يقارن بانجذاب النسوة الى جمال يوسف حتى ذهلن عن السكين وقطع ايديهن، فيوسف اولى بالذهول عن المرأة وغيرها بحيث أنساه ولهه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الاسباب كلها </w:t>
      </w:r>
    </w:p>
    <w:p>
      <w:pPr>
        <w:pStyle w:val="BookText"/>
        <w:rPr/>
      </w:pPr>
      <w:r>
        <w:rPr>
          <w:rFonts w:ascii="Amiri" w:hAnsi="Amiri" w:eastAsia="Amiri" w:cs="Amiri"/>
          <w:color w:val="111111"/>
          <w:sz w:val="28"/>
          <w:sz w:val="28"/>
          <w:szCs w:val="28"/>
          <w:rtl w:val="true"/>
          <w:lang w:bidi="ar-SA"/>
        </w:rPr>
        <w:t>حتى أنساه نفسه فلم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أعوذ منك بالله أو ما يؤدي معناه،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الفرق بين قوله هذا وبين قول مريم للروح لما تمثل لها بشراً سوياً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أَعُوذُ بِالرَّحْمَن مِنكَ إِن كُنتَ تَقِيّاً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استغرق في حب ربه واخلص وصفى ذلك نفسه فلم يترك لشيء في قلبه محلاً غير حبيبه فهو في خلوة مع ربه وحضرة منه يشاهد فيها جماله وجلاله وقد طارت الاسباب الكونية على مالها من ظاهر التأثير من نظره</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الغرائز والشهوات يستثيرها تزيين الشيطان –وهذه هي وظيفته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تُسلَبْ قدرة الشيطان على التزيين فإن هذه الشهوات تفقد سبباً رئيسياً لإثارتها مع وجودها في النفس الانسانية، وقد اعترف الشيطان بأنه لا سبيل له على المخلصين وليست له القدرة على إغوائهم فقد حكى الله تبارك وتعالى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فَبِعِزَّتِكَ لأُغْوِيَنَّهُمْ أَجْمَعِينَ إلا عِبَادَكَ مِنْهُمُ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تعالى في الآية محل البحث عن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عِبَادِنَا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مأمن من تزيين ابليس وشياطينه، ولا تتحرك غريزته وشهوته نحو الحرام لعدم وجود التزيين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الى وجود الصوارف عنها – وهو برهان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الجائع لا يشتهي الطعام عند وجود صوارف كالخوف والقلق والانشغال بمن يحب ونحو ذلك، فالغرائز فيها مقتضي التحرك نحو ما يلبي شهوتها الا أن ذلك مشروط بوجود المقتضي وهو التزيين وبعدم وجود الصارف وكلا الشرطين مفقودان </w:t>
      </w:r>
    </w:p>
    <w:p>
      <w:pPr>
        <w:pStyle w:val="BookText"/>
        <w:rPr/>
      </w:pP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كيفية حصول هذه الحصانة من ضغط الشهوات والمغريات وتحرره من أسرها والسقوط في هاويتها وعدم تأثره بمثيراتها أصلاً فبالالتفات الى امور صرّح بها الصديق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مَعَاذَ اللّهِ إِنَّهُ رَبِّي أَحْسَنَ مَثْوَايَ إِنَّهُ لاَ يُفْلِحُ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كانت مكتملة عنده لأنه نبي معصوم ولذا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برهان ربه كانت النبوّة</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الاعتقاد اليقيني بانه في محضر الله تبارك وتعالى والاستعاذة به واللجوء الى حصنه المنيع فالإنسان بمفرده عاجز عن تجاوز الامتحانات السهلة فضلاً عن الصعبة لكنه يستمد التسديد والمعونة والعصمة من الله تالى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الا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دعاء الصباح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خَذَلَني نَصْرُكَ عِنْدَ مُحارَبَةِ النَّفْسِ وَالشَّيْطانِ فَقَدْ وَكَلَني خِذْلانُكَ اِلى حَيْثُ النَّصَبُ وَالْحِرْمانُ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يقينه أنه مربوب أي مملوك مدبر من قبل الله سبحانه لا يملك لنفسه شيئا الا ما يريده ربه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ما تأمرونني به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أرتكب كذا،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منك وما شابه ذلك حذرا من دعوى الحول والقوة واشفاقا من وسمة الشرك والجهالة</w:t>
      </w:r>
      <w:r>
        <w:rPr>
          <w:rFonts w:eastAsia="Amiri" w:cs="Amiri" w:ascii="Amiri" w:hAnsi="Amiri"/>
          <w:color w:val="111111"/>
          <w:sz w:val="28"/>
          <w:szCs w:val="28"/>
          <w:rtl w:val="true"/>
          <w:lang w:bidi="ar-SA"/>
        </w:rPr>
        <w:t xml:space="preserve">)) </w:t>
      </w:r>
      <w:r>
        <w:rPr>
          <w:rStyle w:val="FootnoteAnchor"/>
          <w:rtl w:val="true"/>
        </w:rPr>
        <w:footnoteReference w:id="387"/>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الالتفات الى نعم الله العظيمة التي لا تُعد ولا تُحصى ورعايته وتربيته الرحيمة المستمرة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رَبِّي أَحْسَنَ مَثْوَايَ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أن ولد وعاش في كنف أبيه النبي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من ذرية إبراهيم وإسحاق ونجاته من </w:t>
      </w:r>
    </w:p>
    <w:p>
      <w:pPr>
        <w:pStyle w:val="BookText"/>
        <w:rPr/>
      </w:pPr>
      <w:r>
        <w:rPr>
          <w:rFonts w:ascii="Amiri" w:hAnsi="Amiri" w:eastAsia="Amiri" w:cs="Amiri"/>
          <w:color w:val="111111"/>
          <w:sz w:val="28"/>
          <w:sz w:val="28"/>
          <w:szCs w:val="28"/>
          <w:rtl w:val="true"/>
          <w:lang w:bidi="ar-SA"/>
        </w:rPr>
        <w:t xml:space="preserve">كيد إخوته الباغين الحاسدين ومن الجب ونقله الى مصر وتمكينه في بيت عزيز مصر وآتاه الله العلم والحكمة وغيرها مما لا يُعد ولا يُحصى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مملوء الحس مستغرق النفس في مشاهدة الطاف ربه الخفية يرى نفسه تحت ولاية الله محبوراً بصنائعه الجميلة لا يرد الا على خير، ولا يواجه الا جميلا</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استحضار سوء عاقبة مرتكب المعصية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يُفْلِحُ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الفعل ظلم لربه وظلم لنفسه وظلم لعزيز مصر الذي اكرمه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الامور التي كانت حاضرة في وجدان النبي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وجلية في قلبه الطاهر هي برهان ربه الذي أشرق في نفسه بكل وضوح وجلاء –والبرهان من َبرِه يَبرَه إذا ابيضّ دون مخالطة أي كدورة فأطلق على كل دليل محكم قوي يدل بوضوح على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تتطلع نفسه الى المعصية ولم تمل اليها فضلاً عن الوقوع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هَمَّتْ بِهِ وَهَمَّ بِهَا لَوْلا أَن رَّأَى بُرْهَانَ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أنه كان واجداً لبرهان ربه لصدر منه الهمّ بالمعصية والميل اليها باعتبار الظروف القاهرة في تلك الحال، فهنا تقدم جواب لولا على شرطها لنكتة مجاورة التعبير بالهم او للإشارة الى ان ظروف الوقوع في المعصية قد اكتملت بقوة، وتقديرها لولا انه رأى برهان ربه لهم بها، 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يعتقد أنه في محضر ربه في أعلى درجات اليقين فلم يهمّ أصلاً، وقد تقدمت الرواية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المعنى</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فمع هذا الحضور الجليّ اليقيني الذي عبّر عن مثله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شيئاً إلاّ ورأيت الله قبله وبعده ومعه وفيه</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كيف يتصور هم يوسف بأي معنى للهم حتى النزوع الغريزي الطبيعي لأنه يحتاج الى ظروف طبيعية ليتوجه ولعدم وجود موانع وصوارف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والسؤال هل يتمكن غير المعصوم من الوصول الى هذه الدرجة من الحصانة والعناية الالهية التي احاطت النبي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بالتأكيد من خلال الالتفات الى الامور المتقدمة،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 عرفنا 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التفتوا الى هذه الامور التي ذكرها الله تعالى 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مضمون البرهان الذي راه من ربه، قال تعالى مبيناً انفتاح الفرصة للجميع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لَهُ سُلْطَانٌ عَلَى الَّذِينَ آمَنُواْ وَعَلَى رَبِّهِمْ يَتَوَكَّلُونَ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فالمؤمن المخلص يتذكر ربَّه المنعم عليه دائماً ويعيش في حضرته المتعالية ويعلم العاقبة السيئة لمن يبتعد عنه تبارك وتعالى، وحينئذٍ يدركه هذا البرهان ويعينه عند التعرّض للامتحانات وانما يتحصل ذلك البرهان بالازدياد من الطاعات التي تنفعه في لحظات الامتحان الصعبة، كمن يدّخر المال ليوم فقره وفاقته،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تَتَّقُواْ اللّهَ يَجْعَل لَّكُمْ فُرْقَاناً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lang w:bidi="ar-SA"/>
        </w:rPr>
        <w:t>29</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والتجربة شاهدة على ذلك حيث يحكي البعض عن تعرضه لمثل هذه الاغراءات والمكائد لكنه لا يجد في نفسه أي حركة في اتجاهها أو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لفعلها لا لنقص في قواه البدنية والشهوية وإنما لأن الشيطان كان مغلولاً عنه فلم </w:t>
      </w:r>
    </w:p>
    <w:p>
      <w:pPr>
        <w:pStyle w:val="BookText"/>
        <w:rPr/>
      </w:pPr>
      <w:r>
        <w:rPr>
          <w:rFonts w:ascii="Amiri" w:hAnsi="Amiri" w:eastAsia="Amiri" w:cs="Amiri"/>
          <w:color w:val="111111"/>
          <w:sz w:val="28"/>
          <w:sz w:val="28"/>
          <w:szCs w:val="28"/>
          <w:rtl w:val="true"/>
          <w:lang w:bidi="ar-SA"/>
        </w:rPr>
        <w:t>يزيّن له المعصية، والنفس وحدها من دون تزيين لا تتوجه نحو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ولكي اوضح مدخلية التزيين اشير الى حالة معروفة لدى الكثيرين، مثلاً رجل عنده زوجة ولا يشعر بإثارة نحوها وقد يكون في بداية زواجه منها، لكنه يقع في هوى امرأة أجنبية اخرى وهو يعترف بأن زوجته قد تكون أجمل والطف وأرق مشاعر ومتحببة ومتوددة اليه ونحو ذلك، فلماذا هذا التناقض في الميول؟ والجواب انه تزيين الشيطان للثانية دون الاولى لأنه يريد أن يوقع الانسان في المعصية ويخرّب بيت الزوجية المبارك الذي ما بُني بناء في الاسلام مثله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أن نشير الى أن هذا الالتفات الاعتقادي القلبي وحده لا يكفي ما لم يقترن بالعمل قال تعالى مبينا علة استحقاق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المراتب السامية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نَجْزِي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على نحو القاعدة العامة، ولا تختص 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bookmarkStart w:id="212" w:name="pg15412_210944"/>
    </w:p>
    <w:p>
      <w:pPr>
        <w:pStyle w:val="Heading2"/>
        <w:numPr>
          <w:ilvl w:val="1"/>
          <w:numId w:val="1"/>
        </w:numPr>
        <w:rPr/>
      </w:pPr>
      <w:bookmarkStart w:id="213" w:name="__RefHeading___Toc6414703_2142443653"/>
      <w:bookmarkStart w:id="214" w:name="_Toc72"/>
      <w:bookmarkEnd w:id="212"/>
      <w:bookmarkEnd w:id="213"/>
      <w:r>
        <w:rPr>
          <w:rtl w:val="true"/>
        </w:rPr>
        <w:t xml:space="preserve">خطاب المرحلة </w:t>
      </w:r>
      <w:r>
        <w:rPr/>
        <w:t>460</w:t>
      </w:r>
      <w:r>
        <w:rPr>
          <w:rtl w:val="true"/>
        </w:rPr>
        <w:t xml:space="preserve"> :</w:t>
      </w:r>
      <w:r>
        <w:rPr>
          <w:rtl w:val="true"/>
        </w:rPr>
        <w:t>إدامة الحالة المعنوية لشهر رمضان</w:t>
      </w:r>
      <w:bookmarkEnd w:id="214"/>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إدامة الحالة المعنوية لشهر رمضان</w:t>
      </w:r>
      <w:r>
        <w:rPr>
          <w:rStyle w:val="FootnoteAnchor"/>
          <w:rtl w:val="true"/>
        </w:rPr>
        <w:footnoteReference w:id="390"/>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ينتاب المؤمن في نهاية شهر رمضان شعور بالأسى والحزن لفراق هذا الشهر الكريم والفيوضات الإلهية التي تقترن به وقد عبرّت عن هذا الحزن أدعية وداع شهر رمضان، وهذا الشعور له ما يبرّره، لأن شهر رمضان من أعظم محطات التزوّد بالتقوى والطاقة المعنوية حيث يحسُّ المؤمنون بسموٍّ وارتقاءٍ في حالتهم المعنوية وإقبالاً على الطاعات في شهر رمضان المبارك، وهذه واحدة من بركات موائد هذا الشهر في ضيافة الله تبارك وتعالى، ولا شك أن المؤمنين يتفاوتون في هذا التحصيل تبعاً لتفاوت درجاتهم وسعة آنيتهم التي يغترفون بها من عطاء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فَسَالَتْ أَوْدِيَةٌ بِقَدَرِهَا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فبعضهم قد تنتهي عنده هذه الحالة بمجرد إنتهاء الشهر فيعود في العيد الى ما كان عليه حتى المعاصي والعياذ بالله، وبعض آخر تستمر حالته أكثر من ذلك ولكنّها تنتهي مالم يزوّدها بوقود جديد، وبعضٌ تدوم عنده وتثبت معه الى شهر رمضان المقبل كالاجسام التي تلامس النار، فبعضها يفقد الحرارة بمجرد ابعاده عنها، واخرى تحتفظ بها مدة ثم تفقدها، واخرى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تتحول الى جمرة </w:t>
      </w:r>
    </w:p>
    <w:p>
      <w:pPr>
        <w:pStyle w:val="BookText"/>
        <w:rPr/>
      </w:pPr>
      <w:r>
        <w:rPr>
          <w:rFonts w:ascii="Amiri" w:hAnsi="Amiri" w:eastAsia="Amiri" w:cs="Amiri"/>
          <w:color w:val="111111"/>
          <w:sz w:val="28"/>
          <w:sz w:val="28"/>
          <w:szCs w:val="28"/>
          <w:rtl w:val="true"/>
          <w:lang w:bidi="ar-SA"/>
        </w:rPr>
        <w:t>متّقدة تهب النور والدفء الى الاخرين والسؤال كيف نستطيع إدامة هذه الحالة أكبر قدر ممكن؟ وما الذي يجدّد فينا الامل والرغبة لاستمرار الرخم الايماني الذي استفدناه من هذه المحطة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طرح السؤال بصياغة اخرى وهو أنه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استوى يوماه فهو مغبون، ومن كان آخرُ يوميه شرَّهما فهو ملعون، ومن لم يعرف الزيادة في نفسه كان إلى النقصان أقرب، ومن كان إلى النقصان أقرب فالموت خيرٌ له من الحياة</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ونحن نرى أن أيامنا في شهر رمضان خير من أيامنا في غيره حيث سنُحرم من موائد شهر رمضان ومن ضيافة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أنفاسكم فيه تسبيح ونومكم فيه عبادة ودعائكم فيه مستجاب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وتلاوة آية فيه تعدل تلاوة القرآن كله في غيره ونحو ذلك فهل سيكون يومنا في شهر رمضان خيراً من غدنا في ما بعد شهر رمضان، ويكون امرنا الى النقصان ونصبح من اهل هذه الحالة المذمومة في الحديث الشريف فالأمر موجب للقلق وإيجاد الحل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ولرفع الشعور بالاسى والحزن لفراق شهر رمضان، ولتجديد الامل والرغبة بدوام بركاته ونفحاته، ولدفع القلق الناشئ من احتمال هبوط المعنويات نذكر عدة وجوه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شهر رمضان إذا انقضى ورُفِعَتْ موائده وبركاته فإن رب شهر رمضان باقٍ وهو الذي منَّ على عباده بتلك العطايا والمنن،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وَتَقَطَّعَتْ </w:t>
      </w:r>
    </w:p>
    <w:p>
      <w:pPr>
        <w:pStyle w:val="BookText"/>
        <w:rPr/>
      </w:pPr>
      <w:r>
        <w:rPr>
          <w:rFonts w:ascii="Amiri" w:hAnsi="Amiri" w:eastAsia="Amiri" w:cs="Amiri"/>
          <w:color w:val="111111"/>
          <w:sz w:val="28"/>
          <w:sz w:val="28"/>
          <w:szCs w:val="28"/>
          <w:rtl w:val="true"/>
          <w:lang w:bidi="ar-SA"/>
        </w:rPr>
        <w:t>بِهِمُ الأَسْبَابُ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تعلقنا بالخالق لا بالمخلوق وبمسبب الأسباب لا بالأسباب نفسها، وهو قادر بكرمه على أن يجعل من الكرامة في غير شهر رمضان لعمل أكثر مما يعطي في شهر رمضان المبارك فان الله تعالى اخفى رضاه في اي طاعة من طاعاته ولا يعلمها العبد، فلعلك ترحم انسانا ضعيفاً او تزوج شاباً عفيفاً لا يجد مؤونة الزواج فيكون لك من المنزلة عند الله تعالى اكثر مما نلته من شهر رمضان، فلا يشغلنا الأسف على فوات شهر رمضان عن الأمل بكرم ربِّ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الذي أوجب علينا الصوم في شهر رمضان هو الذي رفع هذا الوجوب في غيره، وعلينا ان نعبد الله تعالى من حيث هو يريد لا من حيث نحن نريد فكما نطيعه في وجوب الصوم نطيعه تعالى في عدم الوجوب، والحديث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أن تُؤتى رُخَصُهُ –أي عدم إلزاماته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يُحِبُّ أن تُؤتى عَزائِمُهُ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إلزاماته في الوجوب والحرمة</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xml:space="preserve">، فهذه الإنتقالة بمشيئة الله تعالى وطاعة له، لذا فهي ليست مشمولة للحديث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آخرُ يوميه</w:t>
      </w:r>
      <w:r>
        <w:rPr>
          <w:rFonts w:eastAsia="Amiri" w:cs="Amiri" w:ascii="Amiri" w:hAnsi="Amiri"/>
          <w:color w:val="111111"/>
          <w:sz w:val="28"/>
          <w:szCs w:val="28"/>
          <w:rtl w:val="true"/>
          <w:lang w:bidi="ar-SA"/>
        </w:rPr>
        <w:t xml:space="preserve">........) </w:t>
      </w:r>
      <w:r>
        <w:rPr>
          <w:rStyle w:val="FootnoteAnchor"/>
          <w:rtl w:val="true"/>
        </w:rPr>
        <w:footnoteReference w:id="394"/>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التقلب في الحالات فيه أكثر من ثمرة مباركة فهو من جهة رحمة ورأفة من الله تعالى بالإنسان لأنه يعجز عن الاستمرار على الحالة العالية والدوام عليها حتى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 الحال من المحال</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 فهذه الإنتقالة الى الحالة </w:t>
      </w:r>
    </w:p>
    <w:p>
      <w:pPr>
        <w:pStyle w:val="BookText"/>
        <w:rPr/>
      </w:pPr>
      <w:r>
        <w:rPr>
          <w:rFonts w:ascii="Amiri" w:hAnsi="Amiri" w:eastAsia="Amiri" w:cs="Amiri"/>
          <w:color w:val="111111"/>
          <w:sz w:val="28"/>
          <w:sz w:val="28"/>
          <w:szCs w:val="28"/>
          <w:rtl w:val="true"/>
          <w:lang w:bidi="ar-SA"/>
        </w:rPr>
        <w:t xml:space="preserve">الأدنى فيها تخفيف عنه وإشفاق به،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للقلوب إقبالاً وإدباراً، فإذا أقبلت فتنفلوا وإذا أدبرت فعليكم بالفريضة</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الْقُلُوبَ تَمَلُّ كَمَا تَمَلُّ الأَبْدَانُ فَابْتَغُوا لَهَا طَرَائِفَ الْحِكْمَةِ</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والثمرة الاخرى في هذا التقلّب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ترسيخ عقيدة التوحيد والإيمان بأن الله تعالى هو المتصرّف بعباده والمدبّر لشؤونهم وهم لا يملكون لأنفسهم شيئاً، هذ المعنى الذي عبّر عنه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دعائه يوم عرفة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إنَّ اختلافَ تدبيِركَ وسرعةَ طواءِ مقاديرِكَ منعا عبادَكَ العارفينَ بك عَنِ السُّكونِ إلى عطاءٍ واليأسِ منكَ في بلاءٍ</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في نفس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 علمت باختلاف الآثار وتنقلات الأطوار أن مرادك مني أن تتعرّف اليّ في كل شيء حتى لا أجهلك في شيء</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ثواب العمل يمكن تحصيله وإدامته بالنية، فمادام الإنسان راغبا في عمل ويحب القيام به اذا تحقّق موضوعه –كشهر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وسنحت فرصته فانه يُعطى اجر ذلك العمل وان لم يقم به وان من احبّ عمل قوم أُشرك معهم محباً لعمله فإنه يُشْرَك في أجره كما في الرواية بعد معركة الجمل لما تمنى شخص أن يكون أخوه شاهداً المعركة ليشاركهم الأجر ويفرح بانتصار امير المؤمنين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أهوى أخيك معنا؟ فقال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شَهَدَنا في عسكرنا هذا أقوامٌ في أصلاب الرجال وأرحام النساء، سيرعف</w:t>
      </w:r>
      <w:r>
        <w:rPr>
          <w:rStyle w:val="FootnoteAnchor"/>
          <w:rtl w:val="true"/>
        </w:rPr>
        <w:footnoteReference w:id="400"/>
      </w:r>
      <w:r>
        <w:rPr>
          <w:rFonts w:ascii="Amiri" w:hAnsi="Amiri" w:eastAsia="Amiri" w:cs="Amiri"/>
          <w:color w:val="111111"/>
          <w:sz w:val="28"/>
          <w:sz w:val="28"/>
          <w:szCs w:val="28"/>
          <w:rtl w:val="true"/>
          <w:lang w:bidi="ar-SA"/>
        </w:rPr>
        <w:t>بهم الزمان ويقوى بهم الإيمان</w:t>
      </w:r>
      <w:r>
        <w:rPr>
          <w:rFonts w:eastAsia="Amiri" w:cs="Amiri" w:ascii="Amiri" w:hAnsi="Amiri"/>
          <w:color w:val="111111"/>
          <w:sz w:val="28"/>
          <w:szCs w:val="28"/>
          <w:rtl w:val="true"/>
          <w:lang w:bidi="ar-SA"/>
        </w:rPr>
        <w:t xml:space="preserve">) </w:t>
      </w:r>
      <w:r>
        <w:rPr>
          <w:rStyle w:val="FootnoteAnchor"/>
          <w:rtl w:val="true"/>
        </w:rPr>
        <w:footnoteReference w:id="401"/>
      </w:r>
      <w:r>
        <w:rPr>
          <w:rFonts w:ascii="IRNazanin" w:hAnsi="IRNazanin" w:eastAsia="IRNazanin"/>
          <w:color w:val="111111"/>
          <w:sz w:val="28"/>
          <w:sz w:val="28"/>
          <w:szCs w:val="28"/>
          <w:rtl w:val="true"/>
          <w:lang w:bidi="fa-IR"/>
        </w:rPr>
        <w:t xml:space="preserve">وهذا باب واسع من كرم ربِّ العالمين لزيادة رصيد العبد من الطاعات والقربات، ويعبّر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دعائه يوم عرفة عن هذه الحالة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إنك تعلم أني وإن لم تدم الطاعة مني فعلاً جزماً فقد دامت محبة وعزماً</w:t>
      </w:r>
      <w:r>
        <w:rPr>
          <w:rFonts w:eastAsia="IRNazanin" w:cs="IRNazanin"/>
          <w:color w:val="111111"/>
          <w:sz w:val="28"/>
          <w:szCs w:val="28"/>
          <w:rtl w:val="true"/>
          <w:lang w:bidi="fa-IR"/>
        </w:rPr>
        <w:t xml:space="preserve">) </w:t>
      </w:r>
      <w:r>
        <w:rPr>
          <w:rStyle w:val="FootnoteAnchor"/>
          <w:rtl w:val="true"/>
        </w:rPr>
        <w:footnoteReference w:id="402"/>
      </w:r>
      <w:r>
        <w:rPr>
          <w:rFonts w:ascii="Amiri" w:hAnsi="Amiri" w:eastAsia="Amiri" w:cs="Amiri"/>
          <w:color w:val="111111"/>
          <w:sz w:val="28"/>
          <w:sz w:val="28"/>
          <w:szCs w:val="28"/>
          <w:rtl w:val="true"/>
          <w:lang w:bidi="ar-SA"/>
        </w:rPr>
        <w:t>وهذا الدوام في النية هو ايضاً من لطف الله تبارك وتعالى فكأننا نقدّمه عذراً بين يدي الله تعالى على تقصيرنا في العمل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جعل بكرمه أسباباً اخرى تؤدي هذا الغرض –أي إدامة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فبخصوص الصوم ورد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صام ثلاثة أيام من كل شهر، كان كمن صام الدهر، لأن الله عز 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xml:space="preserve">وهي أول خميس وآخر خميس والأربعاء في الوسط، فإذا واظب عليها المؤمن كان في حالة صوم دائم ولم يفقد شيئا وهو من الأعمال التي أكّد عليها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لأمير المؤمنين والتي 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أُوصِيكَ فِي نَفْسِكَ بِخِصَالٍ فَاحْفَظْهَا عَنِّي ثُمَّ قَالَ اللَّهُمَّ أَعِنْهُ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الصِّيَامُ فَثَلاثَةُ أَيَّامٍ فِي الشَّهْرِ الْخَمِيسُ فِي أَوَّلِهِ وَ الأرْبِعَاءُ فِي وَسَطِهِ وَ الْخَمِيسُ فِي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للتشريعات الالهية أسراراً وعللاً وأن أوامر الله تعالى ونواهيه لم ترد عبثاً وإنما المصالح ترجع الى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مَا خَلَقْتَ هَذا بَاطِلاً سبحانك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خَلَقْنَاكُمْ عَبَثاً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فالمطلوب من هذه الأعمال ليس حركاتها الخارجية وشكلياتها فقط وإنما حقائقها، وما هذه الأفعال الخارجية الا وسيلة لتحصيل تلك الحقائق قال 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يَنَالَ اللَّهَ لُحُومُهَا وَلا دِمَاؤُهَا وَلَكِن يَنَالُهُ التَّقْوَى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 الصلاة النهي عن الفحشاء والمنكر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فالغرض من تشريع الصوم هو تحصيل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تكتسب هذه الأعمال قيمتها بمقدار تحقق الغرض منها كما في الرواية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تنهه صلاته عن الفحشاء والمنكر لم يزدد من الله إلاّ بُعداً</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ولما كان المراد من الأعمال هذه الحقائق الواقعية لها فإدامتها يكون بإدامة آثارها، أعني التقوى من الصوم فكلما كان محافظاً على الصوم كان محافظا على التقوى والاحسان في العمل فهو في ضيافة الله تعالى وينهل من موائده المباركة وإن لم يكن في شهر رمضان،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bookmarkStart w:id="215" w:name="pg15412_210950"/>
    </w:p>
    <w:p>
      <w:pPr>
        <w:pStyle w:val="Heading2"/>
        <w:numPr>
          <w:ilvl w:val="1"/>
          <w:numId w:val="1"/>
        </w:numPr>
        <w:rPr/>
      </w:pPr>
      <w:bookmarkStart w:id="216" w:name="__RefHeading___Toc6414705_2142443653"/>
      <w:bookmarkStart w:id="217" w:name="_Toc73"/>
      <w:bookmarkEnd w:id="215"/>
      <w:bookmarkEnd w:id="216"/>
      <w:r>
        <w:rPr>
          <w:rtl w:val="true"/>
        </w:rPr>
        <w:t xml:space="preserve">خطاب المرحلة </w:t>
      </w:r>
      <w:r>
        <w:rPr/>
        <w:t>461</w:t>
      </w:r>
      <w:r>
        <w:rPr>
          <w:rtl w:val="true"/>
        </w:rPr>
        <w:t xml:space="preserve"> :</w:t>
      </w:r>
      <w:r>
        <w:rPr>
          <w:rtl w:val="true"/>
        </w:rPr>
        <w:t>المرجع اليعقوبي يدعو الى وجود قيادة وطنية واعية موحدة للمظاهرات</w:t>
      </w:r>
      <w:bookmarkEnd w:id="217"/>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اليعقوبي يدعو الى وجود قيادة وطنية واعية موحدة للمظاهرات</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دعا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النخب المثقفة والاكاديميين من اساتذة الجامعات وغيرهم الى ان يأخذوا دوراً واضحاً ومحورياً في التظاهرات التي تشهدها البلاد لتوحيد المطالب ووضعها على طاولة المفاوضات باتجاه بلورة مشروع وطني اصلاحي واضح المعالم، ولضبط بوصلة حركة الجماهير وحماية المظاهرات من الانحراف واختراق المندسين وخاطفي الانجازات</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سماحته في كلمة القاها امام عددٍ من الاساتذة والاكاديميين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الابداع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للدراسات والبحوث الاستراتيجية بمكتبه في النجف الاشرف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غالبية الشعب يطالب بحل المشاكل الظاهرة التي يراها امامه ولا يلتفت الى الاسباب الاصلية المؤدية لها، كما لا توجد مطالب موحدة للمتظاهرين فالمشكلة لا تقتصر على انقطاع التيار الكهربائي او تردي الخدمات بل المشكلة </w:t>
      </w:r>
    </w:p>
    <w:p>
      <w:pPr>
        <w:pStyle w:val="BookText"/>
        <w:rPr/>
      </w:pPr>
      <w:r>
        <w:rPr>
          <w:rFonts w:ascii="Amiri" w:hAnsi="Amiri" w:eastAsia="Amiri" w:cs="Amiri"/>
          <w:color w:val="111111"/>
          <w:sz w:val="28"/>
          <w:sz w:val="28"/>
          <w:szCs w:val="28"/>
          <w:rtl w:val="true"/>
          <w:lang w:bidi="ar-SA"/>
        </w:rPr>
        <w:t>اكبر من ذلك بكثير وهنا تبرز اهمية دور النخب في تشخيص جوهر المشكلة اولاً ودراسة الاسباب الاساسية دراسة موضوعية ثم تقديم الحلول الجذرية لهذه المشاكل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 مثالاً على ذلك مفوضية الانتخابات التي تكونت من ممثلي الكتل السياسية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نتصور انها ستكون مستقلة وقد شكلت لرعاية مصالح تلك الكتل؟ بل كيف نتصور ان الانتخابات ستمضي بشكل نزيه ما دام المال السياسي والنفوذ والمصالح والوظائف الحكومية بيد الكتل المهيمنة وكذلك قانون الانتخابات الذي صّمم على مقاس المتنفذين لكي يقطع الطريق على اي مشروع نهضوي يضم دماءً جديدة، الامر الذي أدى الى إعادة استنساخ نفس الوجوه في كل عملية انتخابية، مع وجود تدجين وتخدير للشعب يساعد على سوقه الى حيث يريد المتسلطون، لذا فالحل لا يقتصر على السياسيين المتسلطين والنظام السياسي وإنما يمتد الى المؤسسات والجهات الساندة والمشرعنة للعملية السياسية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نفس السياق دعا سماحته الى ان تشكل المفوضية من جامعيين متخصصين بهذا الشأن وبمساعدة منظمات المجتمع المدني ومساندة المجتمع الدولي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اكد سماحته على ضرورة ان تكون العلاجات الاصلاحية جذرية وفعّالة وليست شكلية او ترقيعية لانها ستكون خاضعة لتأثير الفاسدين الذين ركب بعضهم موجة التظاهرات لتغطية مفاسده والبعض الآخر اطلق التصريحات النارية لخلط الاوراق ليبقى الحال كما هو عليه ويبقى الشعب يرزح تحت قسوة الفساد والارهاب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واضاف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عملية الاصلاح ليست لقلقة لسان بل تحتاج الى عمل دؤوب وضغط مستمر فحركة الجماهير وان كانت ليست واسعة وفق المقاييس لكنها ارعبت الفاسدين وهزتهم واجبرتهم على الرضوخ للحل بعد ان اخذت الجماهير دورها وتحركت وقد نبهنا لذلك ودعونا اليه قبل خروج هذه المظاهرات وتحديداً في خطبة عيد الفطر الماضي التي شرحنا فيها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اصلح كل فاسد من امور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صنفان من امتي ان صلحا صلحت امتي الامراء والفقهاء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الصنفين الوارد في الحديث يصنعهما الشعب فالأمراء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يضعهم انتخاب الجماهير ودعمهم وتأييدهم كما ان الجماهير هي من تصنع قدرة الفقهاء وقوتهم الميدانية </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xml:space="preserve">واستغرب سماحته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لتأخر حركة الجماهير وانتفاضتها ولم تقل كلمتها طيلة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مضت بالرغم من التنبيهات المستمرة والتحذيرات المتوالية من الاخطار المحدقة بالعراق وشعبه التي تضمنتها خطاباته وبياناته منذ عام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حذر فيها من خطر الفساد الاداري والمالي واعتبره اشد خطراً من الارهاب </w:t>
      </w:r>
      <w:r>
        <w:rPr>
          <w:rFonts w:eastAsia="Amiri" w:cs="Amiri" w:ascii="Amiri" w:hAnsi="Amiri"/>
          <w:color w:val="111111"/>
          <w:sz w:val="28"/>
          <w:szCs w:val="28"/>
          <w:rtl w:val="true"/>
          <w:lang w:bidi="ar-SA"/>
        </w:rPr>
        <w:t>.</w:t>
      </w:r>
      <w:r>
        <w:rPr>
          <w:rStyle w:val="FootnoteAnchor"/>
          <w:rtl w:val="true"/>
        </w:rPr>
        <w:footnoteReference w:id="408"/>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حذر من سياسة الاستئثار ودعوات التقسيم والانفصال وتحشيد الجماهير طائفياً لتفكيك الائتلافات الطائفية وان تكون الائتلافات والاحزاب </w:t>
      </w:r>
    </w:p>
    <w:p>
      <w:pPr>
        <w:pStyle w:val="BookText"/>
        <w:rPr/>
      </w:pPr>
      <w:r>
        <w:rPr>
          <w:rFonts w:ascii="Amiri" w:hAnsi="Amiri" w:eastAsia="Amiri" w:cs="Amiri"/>
          <w:color w:val="111111"/>
          <w:sz w:val="28"/>
          <w:sz w:val="28"/>
          <w:szCs w:val="28"/>
          <w:rtl w:val="true"/>
          <w:lang w:bidi="ar-SA"/>
        </w:rPr>
        <w:t xml:space="preserve">السياسية على اساس البرامج الوطنية التي تخدم الشعب </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xml:space="preserve">هذا ويذكر ان سماحته كان قد نبه ببيان هام قبل سقوط الموصل بأكثر من عام الى المخططات الشيطانية التي اعدت للمنطقة الاسلامية والعربية </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واصدر عدة بيانات تزامنت مع سقوط الموصل في حزيران عام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والاحداث التي تلتها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ضارة نافعة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الموصل </w:t>
      </w:r>
      <w:r>
        <w:rPr>
          <w:rStyle w:val="FootnoteAnchor"/>
          <w:rtl w:val="true"/>
        </w:rPr>
        <w:footnoteReference w:id="41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بديل عن الحوار والقبول بالتنازلات العادلة </w:t>
      </w:r>
      <w:r>
        <w:rPr>
          <w:rStyle w:val="FootnoteAnchor"/>
          <w:rtl w:val="true"/>
        </w:rPr>
        <w:footnoteReference w:id="412"/>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عام على سقوط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زال الأمل بإعادة إنتاج عراق مزدهر موحّد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bookmarkStart w:id="218" w:name="pg15412_210954"/>
    </w:p>
    <w:p>
      <w:pPr>
        <w:pStyle w:val="Heading2"/>
        <w:numPr>
          <w:ilvl w:val="1"/>
          <w:numId w:val="1"/>
        </w:numPr>
        <w:rPr/>
      </w:pPr>
      <w:bookmarkStart w:id="219" w:name="__RefHeading___Toc6414707_2142443653"/>
      <w:bookmarkStart w:id="220" w:name="_Toc74"/>
      <w:bookmarkEnd w:id="218"/>
      <w:bookmarkEnd w:id="219"/>
      <w:r>
        <w:rPr>
          <w:rtl w:val="true"/>
        </w:rPr>
        <w:t xml:space="preserve">خطاب المرحلة </w:t>
      </w:r>
      <w:r>
        <w:rPr/>
        <w:t>462</w:t>
      </w:r>
      <w:r>
        <w:rPr>
          <w:rtl w:val="true"/>
        </w:rPr>
        <w:t xml:space="preserve"> :(</w:t>
      </w:r>
      <w:r>
        <w:rPr>
          <w:rtl w:val="true"/>
        </w:rPr>
        <w:t>وَاكْتُبْ لَنَا فِي هذِهِ الدُّنْيَا حَسَنَةً وَفِي الآخِرَةِ إِنَّا هُدْنا إِلَيْكَ</w:t>
      </w:r>
      <w:r>
        <w:rPr>
          <w:rtl w:val="true"/>
        </w:rPr>
        <w:t>)</w:t>
      </w:r>
      <w:bookmarkEnd w:id="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التوسل بالأعمال الصالحة لاستجابة الدعاء</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روت عدة مصادر من الشيعة والسنة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بينما ثلاثة رهط يتماشون أخذهم المطر فآووا إلى غار في جبل ، فبينما هم فيه انحطت صخرة فأطبقت عليهم ، فقال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أفضل أعمال عملتموها فسلوه بها – وفي مصدر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تذكرون احسن اعمالكم فادعوا الله عز وجل بها وفي مصدر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اعمالا عملتموها صالحة لله – لعله يفرج عنكم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 كان لي والدان كبيران وكانت لي امرأة وأولاد صغار فكنت أرعى عليهم ، فإذا أرحت عليهم غنمي بدأت بوالدي فسقيتهما ، فلم آت حتى نام أبواي فطيبت الاناء ثم حلبت ، ثم قمت بحلابي عند رأس أبوي والصبية ينضاعون عند رجلي ، أكره أن أبدأ بهم قبل أبوي ، وأكره أن أوقظهما من نومهما ، فلم أزل كذلك حتى أضاء الفجر اللهم إن كنت تعلم أني فعلت ذلك ابتغاء وجهك فافرج عنا فرجة نرى منها السماء ، ففرج لهم فرجة </w:t>
      </w:r>
    </w:p>
    <w:p>
      <w:pPr>
        <w:pStyle w:val="BookText"/>
        <w:rPr/>
      </w:pPr>
      <w:r>
        <w:rPr>
          <w:rFonts w:ascii="Amiri" w:hAnsi="Amiri" w:eastAsia="Amiri" w:cs="Amiri"/>
          <w:color w:val="111111"/>
          <w:sz w:val="28"/>
          <w:sz w:val="28"/>
          <w:szCs w:val="28"/>
          <w:rtl w:val="true"/>
          <w:lang w:bidi="ar-SA"/>
        </w:rPr>
        <w:t xml:space="preserve">فرأوا منها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 كانت لي بنت عم فأحببتها حبا كانت أعز الناس إلي ، فسألتها نفسها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تأتيني بمائة دينار ، فسعيت حتى جمعت مائة دينار فأتيتها بها ، فلما كنت بين رجليها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ولا تفتح الخاتم إلا بحقه ، فقمت عنها ، اللهم إن كنت تعلم أني فعلت ذلك ابتغاء وجهك فافرج عنا فيها فرجة ، ففرج الله لهم فيها فرجة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كنت استأجرت أجيرا بفرق ذرة ، فلما قضى عمله عرضت عليه فأبى أن يأخذها ورغب عنه ، فلم أزل أعتمل به حتى جمعت منه بقرا ورعاتها، فجاءني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وأعطني حقي ولا تظلمني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تلك البقر ورعاتها فخذها فذهب واستاقها ، اللهم إن كنت تعلم أني فعلت ذلك ابتغاء وجهك فافرج عنا مابقي منها ففرج الله عنهم فخرجوا يتماشون</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استخلاص عدة دروس وعبر من هذه الحكاية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الحادثة وأمثالها تولّد الاطمئنان القلبي العملي بجملة من الاعتقادات التي نؤمن بها نظرياً لكننا عملياً لا نذعن بها ولا نتوجه اليه، والإيمان النظري لا يكفي ليكون محرّكاً عملياً حتى يطمئن القلب بها وذلك عندما تقع عملياً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تؤمن قال بلى ولكن ليطمئن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الواقعة ترسّخ عدة </w:t>
      </w:r>
    </w:p>
    <w:p>
      <w:pPr>
        <w:pStyle w:val="BookText"/>
        <w:rPr/>
      </w:pPr>
      <w:r>
        <w:rPr>
          <w:rFonts w:ascii="Amiri" w:hAnsi="Amiri" w:eastAsia="Amiri" w:cs="Amiri"/>
          <w:color w:val="111111"/>
          <w:sz w:val="28"/>
          <w:sz w:val="28"/>
          <w:szCs w:val="28"/>
          <w:rtl w:val="true"/>
          <w:lang w:bidi="ar-SA"/>
        </w:rPr>
        <w:t>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ان الله على كل شيء قدير فكم واحد منا يقع في مثل المأزق وهو مطمئن الى ان الله تعالى قادر على أن يزيل هذه الصخرة بمجرد تعلق إرادته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عامة الناس فانهم يعتقدون باستحالة ذلك لاحتياج الأمر الى أجهزة وآليات لرفع الصخرة وعمال من أين نأتي بهم وهكذا، لكن الحقيقة إن ارادة الله تعالى إذا تعلقت بإزالتها استجابة لدعاء هؤلاء فأنها تزول، ولا نستكثر ذلك على الخالق المقتدر فنحن البشر المخلوقون الضعفاء إذا تعلقت إرادتنا بأن نقفز يرتفع الجسد الذي قد يزيد وزنه عن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كغم مباشرة من دون أي مؤثر خارجي سوى الارادة، فلماذا لا يتحقق كل ما تتعلق به ارادة الله تعالى وبيده كل شيء وكل شيء خاضع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إن مع العسر يسرا وهذا ما حصل لهم بالصبر والدعاء والتوسل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يتق الله يجعل له مخرجاً ويرزقه من حيث لا يحتسب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الله تعالى لهم مخرجاً بتقواهم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عند حسن ظن عبده إذا أحسن الظن،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 لا إله إلا هو، لا يحسن ظن عبد مؤمن بالله إلا كان الله عند ظن عبد المؤمن، لأن الله كريم بيده الخيرات، يستحي أن يكون عبده المؤمن قد أحسن به الظن ثم يخلف ظنّه ورجاءه، فأحسنوا بالله الظن وارغبوا </w:t>
      </w:r>
    </w:p>
    <w:p>
      <w:pPr>
        <w:pStyle w:val="BookText"/>
        <w:rPr/>
      </w:pP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فالرواية تدعونا الى حسن الظن دائماً ورجاء الخير من الله تبارك وتعالى وسيحقق الله تعالى ذلك لعباده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أدب هؤلاء الثلاثة مع ربهم وصحة عبوديتهم ومعرفتهم بالله تبارك وتعالى، إذ أنهم مضافاً إلى ما حملوه من المعرفة بالله تبارك وتعالى التي ذكرناها في النقطة الأولى لم يقدّموا بين يدي ربهم أي عمل يمنّون به على الله تبارك وتعالى ولا طالبوا باستحقاق لهم عند ربهم ولم يزكّوا أنفسهم وأعمالهم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يُزَكُّونَ أَنْفُسَهُمْ بَلِ اللَّهُ يُزَكِّي 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إن كنت تعلم إني فعلت ذلك ابتغاء وجهك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معرفتهم التفاتهم الى هذه الوسيلة للفرج والوصول الى 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أسباب استجابة الدعاء التوسل إلى الله تبارك وتعالى والتقرب اليه بعمل صالح قد أحسنه وأخلص النية فيه من دون اتكال على العمل أو العجب به أو الجزم بصلاحه واستحقاقه للعطاء فإن هذه كلها محبطات للعمل ومن دون اقتراح على الله تبارك وتعالى ولكن من باب التقرب إلى الله تعالى بشيء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توسّل الى الله تعالى بالإحسان الى والديه والآية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الوصية المؤكدة بالوالدين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وبالوالدين إحساناً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توسل الى الله تعالى بعمل المتقين الورعين والآية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والثالث طهر نفسه من مظالم العباد وحقوقهم عنده وتاب الى الله تعالى توبة صادقة، والله تعالى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يُحِبُّ التَّوَّابِينَ وَيُحِبُّ الْمُتَطَهِّرِينَ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أحد تطبيقات قول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أصعد إلى الله خالص عبادته، أهبط الله إليه أفضل مصلحته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رغب أن يختار الله تعالى له أفضل الخيارات وأصلحها له وأكثرها نفعاً في الدنيا والآخرة فليبالغ في إخلاص عمله من الشوائب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جرّبت ذلك في حياتي فإن بعض الذي أعرف لهم أعمالاً صالحة أحسنوا فيها للآخرين وقعوا في شدة أو بلاء أو حاجة فسألت الله تبارك وتعالى بما أعرف عنهم من تلك الأعمال ففرّج الله تعالى عنهم وقضى حوائجهم ببركة إحسانهم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اتخاذ هذه المقدمة كوسيلة لاستجابة الدعاء من الآداب القرآنية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وَاكْتُبْ لَنَا فِي هذِهِ الدُّنْيَا حَسَنَةً وَفِي الآخِرَةِ إِنَّا هُدْنا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يحب التوابين فجعلوا الرجوع الى الله تعالى والتوبة اليه مقدمة للدعاء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الآيتان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سَمِعْنَا مُنَادِيًا يُنَادِي لِلْإِيمَانِ أَنْ آمِنُوا بِرَبِّكُمْ فَآمَنَّا رَبَّنَا فَاغْفِرْ لَنَا ذُنُوبَنَا وَكَفِّرْ عَنَّا سَيِّئَاتِنَا وَتَوَفَّنَا مَعَ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آمَنَّا بِمَا أَنْزَلْتَ وَاتَّبَعْنَا الرَّسُولَ فَاكْتُبْنَا مَعَ الشَّاهِدِينَ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هذا المعنى في الأدعية المباركة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أطعتك في أحب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الأشياء اليك وهو التوحيد ولم أعصك في ابغض الاشياء اليك وهو الشرك فاغفر لي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تصريح بالتوسل بأحب شيء الى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والخلاصة أن علينا أن نحسن في اعمالنا ونخلصها الى الله تبارك وتعالى لنحظى بحبّه وقبوله وتكون سبباً لاستجابة الدعاء إن شاء الله تعالى</w:t>
      </w:r>
      <w:r>
        <w:rPr>
          <w:rFonts w:eastAsia="Amiri" w:cs="Amiri" w:ascii="Amiri" w:hAnsi="Amiri"/>
          <w:color w:val="111111"/>
          <w:sz w:val="28"/>
          <w:szCs w:val="28"/>
          <w:rtl w:val="true"/>
          <w:lang w:bidi="ar-SA"/>
        </w:rPr>
        <w:t xml:space="preserve">. </w:t>
      </w:r>
      <w:bookmarkStart w:id="221" w:name="pg15412_210960"/>
    </w:p>
    <w:p>
      <w:pPr>
        <w:pStyle w:val="Heading2"/>
        <w:numPr>
          <w:ilvl w:val="1"/>
          <w:numId w:val="1"/>
        </w:numPr>
        <w:rPr/>
      </w:pPr>
      <w:bookmarkStart w:id="222" w:name="__RefHeading___Toc6414709_2142443653"/>
      <w:bookmarkStart w:id="223" w:name="_Toc75"/>
      <w:bookmarkEnd w:id="221"/>
      <w:bookmarkEnd w:id="222"/>
      <w:r>
        <w:rPr>
          <w:rtl w:val="true"/>
        </w:rPr>
        <w:t xml:space="preserve">خطاب المرحلة </w:t>
      </w:r>
      <w:r>
        <w:rPr/>
        <w:t>463</w:t>
      </w:r>
      <w:r>
        <w:rPr>
          <w:rtl w:val="true"/>
        </w:rPr>
        <w:t xml:space="preserve"> :(</w:t>
      </w:r>
      <w:r>
        <w:rPr>
          <w:rtl w:val="true"/>
        </w:rPr>
        <w:t>وَلَمَّا رَأَى الْمُؤْمِنُونَ الأَحْزَابَ قَالُوا هَذَا مَا وَعَدَنَا اللَّهُ</w:t>
      </w:r>
      <w:r>
        <w:rPr>
          <w:rtl w:val="true"/>
        </w:rPr>
        <w:t>)</w:t>
      </w:r>
      <w:bookmarkEnd w:id="223"/>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تحديات العراق المعاصر</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لعل من السمات البارزة في مسيرة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نعيش ذكرى استشهاده، وهكذا في سيرة كل الائمة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قادة الإسلام الذين وهبهم الله تعالى للبشرية هو مواكبتهم لتحديات عصرهم، ولا أقول أنهم كانوا بمستوى تحديات عصرهم بل فوق ذلك لأنهم محيطون بعصرهم وما سبقه وما لحقه، ولكن الذي نريد أن نفهمه نحن هو أن نكون بمستوى تحديات عصرنا تشخيصاً وعلاجاً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ننظم استطلاعاً للرأي العام واستبياناً لتصور الناس عن هذه التحديات والمشاكل التي يواجهها العراق المعاصر ونعني به عراق ما بعد احتلال عام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وسيكون هذا الاستطلاع مصدراً مفيداً للتعرف عليها لأنه سيجمع رؤى متعددة ومن زوايا مختلفة للامور، وإن كان الكثير منها ملتفتاً اليه وواضحاً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دمنا شخّصنا الموضوع بأنه عراق ما بعد الاحتلال، إذن فالاحتلال هو أول هذه التحديات وقد قلنا في عدة خطابات منذ الأيام الاولى للاحتلال أنه لا يقتصر على الاحتلال العسكري لأن مجيء القوات المحتلة ومكثها انما هو أداة ووسيلة لفرض واقع جديد له عدة أبعاد منها الهيمنة على القرار السياسي ودمج العراق في نظامهم العالمي الجديد، وتبعية الاقتصاد لنظامهم الحر كما يصفون والاستحواذ على خيراته، والافساد الأخلاقي وتبديل الثقافة والتقاليد التي يبنى عليها سلوك الفرد والمجتمع، والانسلاخ من القيم والمبادئ، وتصل حتى التغيير الديمغرافي لأجل مصالح معينة وبقيت هذه الأخطار تنخر في جسد العراق وشعبه حتى بعد رحيل القوات العسكرية للمحتلين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مع هذه التحديات التي جلبها الاحتلال الإرهاب الذي اتخذ من مقاومة الاحتلال غطاءاً لخداع المغفلين حتى يلتحقوا به وينفذوا جرائمه، ووفر هذا التحديان بيئة مناسبة لانخراط الكثير من الشباب في جماعات العنف التي تمارس القتل والخطف والابتزاز والسرقة والاعتداء على الممتلكات العامة</w:t>
      </w:r>
    </w:p>
    <w:p>
      <w:pPr>
        <w:pStyle w:val="BookText"/>
        <w:rPr/>
      </w:pPr>
      <w:r>
        <w:rPr>
          <w:rFonts w:ascii="Amiri" w:hAnsi="Amiri" w:eastAsia="Amiri" w:cs="Amiri"/>
          <w:color w:val="111111"/>
          <w:sz w:val="28"/>
          <w:sz w:val="28"/>
          <w:szCs w:val="28"/>
          <w:rtl w:val="true"/>
          <w:lang w:bidi="ar-SA"/>
        </w:rPr>
        <w:t xml:space="preserve">ورغم خطورة هذه التحديات الا أن الأخطر منها –كما وصفت في الخطاب الفاطمي عام </w:t>
      </w:r>
      <w:r>
        <w:rPr>
          <w:rFonts w:eastAsia="Amiri" w:cs="Amiri" w:ascii="Amiri" w:hAnsi="Amiri"/>
          <w:color w:val="111111"/>
          <w:sz w:val="28"/>
          <w:szCs w:val="28"/>
          <w:lang w:bidi="ar-SA"/>
        </w:rPr>
        <w:t>1429</w:t>
      </w:r>
      <w:r>
        <w:rPr>
          <w:rStyle w:val="FootnoteAnchor"/>
          <w:rtl w:val="true"/>
        </w:rPr>
        <w:footnoteReference w:id="418"/>
      </w:r>
      <w:r>
        <w:rPr>
          <w:rFonts w:ascii="Amiri" w:hAnsi="Amiri" w:eastAsia="Amiri" w:cs="Amiri"/>
          <w:color w:val="111111"/>
          <w:sz w:val="28"/>
          <w:sz w:val="28"/>
          <w:szCs w:val="28"/>
          <w:rtl w:val="true"/>
          <w:lang w:bidi="ar-SA"/>
        </w:rPr>
        <w:t xml:space="preserve">هو فساد المتسلطين الماسكين بمفاصل الدولة واستئثارهم بالمال العام وسرقته تحت عناوين وهمية وتهريبه الى خارج العراق وقد تفننوا بهذا بشكل لا نظير له في التاريخ ولا في الجغرافيا كما يقولون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ورافق هذه المسارات تدمير ممنهج لمؤسسات الدولة المدنية والعسكرية </w:t>
      </w:r>
    </w:p>
    <w:p>
      <w:pPr>
        <w:pStyle w:val="BookText"/>
        <w:rPr/>
      </w:pPr>
      <w:r>
        <w:rPr>
          <w:rFonts w:ascii="Amiri" w:hAnsi="Amiri" w:eastAsia="Amiri" w:cs="Amiri"/>
          <w:color w:val="111111"/>
          <w:sz w:val="28"/>
          <w:sz w:val="28"/>
          <w:szCs w:val="28"/>
          <w:rtl w:val="true"/>
          <w:lang w:bidi="ar-SA"/>
        </w:rPr>
        <w:t xml:space="preserve">لإضعافها وجعلها عاجزة عن القيام بمسؤولياتها في حفظ النظام وحماية المواطنين وحقوقهم والنهوض بالبلاد والقيام بالمشاريع التنموية ومحاسبة المفسدين، ليغطوا بذلك على فشلهم وفسادهم وشغلوا الناس بنزاعاتهم وصراعاتهم ونشر غسيلهم التي لا يُرجى منها أي خير سوى لي بعضهم ذراع بعض وابتزازه وقضم كمية أكبر من كعكة العراق كما يصفونها، فكان هذا الفساد هو المموّن للإرهاب والعامل المساعد على انتشاره وتجذّره، وأسوأ ما خلّفه الاحتلال وجاء به سياسيو العصر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التحدي الخطير الآخر تبعية أغلب الطبقة الحاكمة لأجندات أجنبية ينفذونها على حساب العراق ومصالح أهله أما لأنه يعتقد أن هذه الدولة تحميه وتمكِّنه وتدعمه أو لأن الكثير منهم كانوا في خارج العراق ويعتاشون على مساعدات تلك الدول ويحمل بعضهم جنسية تلك الدول أو جواز سفرها ولازالت عائلته مستقرة فيها فهو يدين بالولاء لها وهمُّه تسخير ما يستطيع من موارد العراق لمصلحة تلك الدول حتى وهو في أعلى المواقع في قيادة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نبهنا الى هذه الأخطاء والاخطار قبل عشر سنوات وطالبنا بإصلاحها وقدمنا الخطط الكفيلة بذلك إلا أنني كنت الوحيد الذي أتكلم أما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الزعامات الدينية والسياسية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سكارى بمغانم السلطة والدنيا التي حصلوا عليها بعد الاحتلال واجتمعوا على معاداتي وتسقيطي وإقصائي لأنهم لا يريدون ارتفاع صوت من يوقظ الناس من جهلهم وغفلتهم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ونبهنا أيضاً من أول يوم الى الغزو الاخلاقي لإفساد المجتمع من خلال إغراقه بالتقنيات الحديثة لوسائل التواصل الاجتماعي والانترنت وإباحة كل </w:t>
      </w:r>
    </w:p>
    <w:p>
      <w:pPr>
        <w:pStyle w:val="BookText"/>
        <w:rPr/>
      </w:pPr>
      <w:r>
        <w:rPr>
          <w:rFonts w:ascii="Amiri" w:hAnsi="Amiri" w:eastAsia="Amiri" w:cs="Amiri"/>
          <w:color w:val="111111"/>
          <w:sz w:val="28"/>
          <w:sz w:val="28"/>
          <w:szCs w:val="28"/>
          <w:rtl w:val="true"/>
          <w:lang w:bidi="ar-SA"/>
        </w:rPr>
        <w:t>شيء من دون فلترة أو تشفير وهو مالا تجده حتى دول الغرب المتحللة التي تتخذ الاجراءات لتحصينهم من بعض ما يعرض من الانتاج المدمّر لكل القيم أما العراق فمستباح لكل شيء، واوردنا في عدة خطابات عشرات المضّار لإباحة هذه الوسائل</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مشكلات العراق المعاصر عملية التجهيل والتضليل وتسطيح العقول للناس لأن الجاهل يسهل قياده حيث يشاؤون مما أدى الى نقص معرفي وثقافي عام وصل حد التخلف أحياناً ومن المؤسف ممارسة القيادات لذلك حتى بعض الزعامات الدينية ومحاربة من يوقظ الناس وينبهها الى حقوقها ومصالحها وتسقيطه وافتراء الشبهات عليه لخوفهم من يقظة الناس ووعيهم وبصيرتهم في الامور، وأصبح الكتاب وأدوات المعرفة الاخرى آخر ما يثير اهتمام الناس وشغفهم رغم أن الكتاب أرخص الأشياء سعراً وأعظمها فائدةً ولعل أوضح مثال إعادة انتخاب الناس للفاسدين والظالمين بعد أن يعضّوا على أصابع الندم لانتخابهم في المرحلة السابقة ويقولون سنقطع أصابعنا التي تلوّنت بحبر الانتخاب، هكذا يُساق الشعب الى الظلم والخراب والقتل طائعاً مختاراً بفعل ما تقوم به الجهات الدينية والسياسية من مكر وخداع وتجهيل وتقديس الأصنام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أخطر المشاكل التي صنعوها للعراق وأقذرها فتنة الحرب الطائفية التي لا ثمرة فيها ويخرج الجميع منها خاسرين وتمتاز بالقسوة وفقدان البصيرة وعدم التورع عن ممارسة ابشع الاساليب الوحشية لانها تجري بأسم الدين والمذهب </w:t>
      </w:r>
    </w:p>
    <w:p>
      <w:pPr>
        <w:pStyle w:val="BookText"/>
        <w:rPr/>
      </w:pPr>
      <w:r>
        <w:rPr>
          <w:rFonts w:ascii="Amiri" w:hAnsi="Amiri" w:eastAsia="Amiri" w:cs="Amiri"/>
          <w:color w:val="111111"/>
          <w:sz w:val="28"/>
          <w:sz w:val="28"/>
          <w:szCs w:val="28"/>
          <w:rtl w:val="true"/>
          <w:lang w:bidi="ar-SA"/>
        </w:rPr>
        <w:t xml:space="preserve">وتُرّوج على انها حرب 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والمشكلة الخطيرة الاخرى مشروع تقسيم البلاد التي تؤدي الى تمزيق أهله وإدخالهم في صراعات دموية مدمرة لا نهاية لها، فتتحارب هذه القومية وتلك وهذه الطائفة وتلك وهذا الاقليم وذاك وهذه المحافظة وتلك وهذه العشيرة وتلك، مع ضعف الدولة وعجزها عن إطفاء هذا الاتون الملتهب، بل أن الكثير من السياسيين والانتهازيين وأصحاب الأجندات الهدّامة يغذّون هذه الصراعات لأنهم يعتاشون عليها وتديم وجودهم ونفوذهم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خضم هذه الصراعات انمحت الهوية الوطنية ولم يبق شعور بالانتماء الى العراق أو تدفق الاحساس بالوطنية ولم يعد يوجد ما يوحد العراقيين ويلهب مشاعرهم الا بعض الحالات النادرة، بل لا يستحي بعضهم من الحديث عن عدم وجود أي شيء إسمه العراق</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سوء ادارة اقتصاد البلد وعدم وجود خطط مدروسة لاستثمار ثرواته، فضاع بسبب ذلك مئات المليارات من الدولارات واقصي المتخصصون والخبراء المهنيون، وهذا ما حصل في كل مؤسسات الدولة التي عبثت بها الاحزاب ورؤساؤها من امراء الحروب وآخر ما تفتقت عنه شيطنة الفساد عند المتسلطين هو عرض قطاع الكهرباء للخصخصة وان حاله لا ينصلح الا بإحالته الى المستثمرين، هذا بعد صرف اكثر من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مليار دولار من اموال الشعب على هذا القطاع، ولنا تجربة مؤلمة مع احالة مؤسسات الدولة الى القطاع الخاص الذي قامت به وزارة الصناعة وعقود التراخيص لوزارة النفط وبيع اموال </w:t>
      </w:r>
    </w:p>
    <w:p>
      <w:pPr>
        <w:pStyle w:val="BookText"/>
        <w:rPr/>
      </w:pPr>
      <w:r>
        <w:rPr>
          <w:rFonts w:ascii="IRNazanin" w:hAnsi="IRNazanin" w:eastAsia="IRNazanin"/>
          <w:color w:val="111111"/>
          <w:sz w:val="28"/>
          <w:sz w:val="28"/>
          <w:szCs w:val="28"/>
          <w:rtl w:val="true"/>
          <w:lang w:bidi="fa-IR"/>
        </w:rPr>
        <w:t xml:space="preserve">وعقارات الدولة حيث تباع بسعر التراب الى المستثمرين ويأخذ المسؤول عمولته من السحت الحرام ثم يحسبها المستثمر بمليارات الدولارات في فاتورة حسابات المشروع الاستثماري ليستوفوا اجور عالية من الشعب المسكين، فهل التفت المتظاهرون المتحمسون لحقيقة ما يجري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وغيرها بعض مشكلات العراق والتحديات التي تواجهه بل الطعنات التي توجه اليه من القريب قبل البعيد ومن أبنائه قبل أعدائه، ومن الجار والأخ قبل الغريب والأجنبي لأنهم ينفّذون طوعاً وبذلةِ التبعية وبيع الضمائر والولاءات أجندات أعداء العراق، فتتابعت عليه النكبة بعد النكبة والجرح على الجرح والكارثة على الكارثة، وحينما أتصور العراق بهذه الحالة ينتقل ذهني الى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عاشوراء وهو ينزف دماً قد أصابته مئات الجراحات لأن الطعنة على الطعنة والضربة على الضربة والرمية على الرمية، 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واقفاً شامخاًُ أبياً عزيزاً منتصراً وأعداؤه مهزومون خائفون مرعوبون قلقون من مستقبلهم المظلم، وهكذا العراق يبقى ثابتاً شامخاً عصياَ على الأعداء بإذن الله تعالى وبما ضمَّ في ترابه من أجساد الائمة الطاهرين والأنبياء العظام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والمشاهد المشرفة، وبوجود ثلة مؤمنة مخلصة شجاعة تمتلك الهمة العالية والروح الكبيرة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أمام هذا الحشد المرعب من الأعداء المجرمين مصاصي الدماء وناهبي ثروات الشعوب وأعداء الحياة والحضارة والإنسانية الذين تحزّبوا وأعدّوا عدتهم للهيمنة على العراق واستعباد أهله واستئصال كل غيور حر شريف علينا أن نستلهم موقفنا مما حكاه الله تعالى من سورة الأحزاب من ثبات وشموخ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الآخذين بسنته المباركة، حيث يصف الله تعالى أعداء الإسلام وإحاطتهم بالمدينة وحصار أهلها للانقضاض عليهم والرعب والهلع الذي أصاب المسلمين،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جَاؤُوكُم مِّن فَوْقِكُمْ وَمِنْ أَسْفَلَ مِنكُمْ وَإِذْ زَاغَتْ الأَبْصَارُ وَبَلَغَتِ الْقُلُوبُ الْحَنَاجِرَ وَتَظُنُّونَ بِاللَّهِ الظُّنُونَا هُنَالِكَ ابْتُلِيَ الْمُؤْمِنُونَ وَزُلْزِلُوا زِلْزَالاً شَدِيداً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حاصر عشرة الاف مقاتل من المشركين واحلافهم من اليهود وعشائر العرب المسلمين في المدينة متوعدين اياهم بالقتل والتدمير فماذا كان موقف المؤمنين إزاء هذه الأجواء التي تنخلع لها القلوب،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رَأَى الْمُؤْمِنُونَ الأَحْزَابَ قَالُوا هَذَا مَا وَعَدَنَا اللَّهُ وَرَسُولُهُ وَصَدَقَ اللَّهُ وَرَسُولُهُ وَمَا زَادَهُمْ إِلا إِيمَاناً وَتَسْلِيماً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ملاحظة السياق والمضمون يظهر أن المراد بما وعدهم الله بقوله تعالى في سورة البقرة – وهي من أوائل السور نزولاً في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فتلاحظ أن آية الأحزاب أكدت تحقق ما وعدت به آية سورة البقرة من اشتداد البلاء حتى يُزلزل المؤمنون ويفقدون الأمل بنزول النصر، لكن الله تعالى يطمئنهم ويبشرهم بأن نصر الله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ما حصل فقد تبدّلت بعد واقعة الأحزاب موازين القوى وتحولت لصالح المسلمين، فوقع صلح الحديبية بعد عام أي في السنة السادسة وهو ما وصفه الله تعالى بالفتح المبين وفي السابعة أدى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القضاء ثم فتح مكة في الثامنة وانتهت سطوة المشركين ونفوذهم</w:t>
      </w:r>
      <w:r>
        <w:rPr>
          <w:rFonts w:eastAsia="Amiri" w:cs="Amiri" w:ascii="Amiri" w:hAnsi="Amiri"/>
          <w:color w:val="111111"/>
          <w:sz w:val="28"/>
          <w:szCs w:val="28"/>
          <w:rtl w:val="true"/>
          <w:lang w:bidi="ar-SA"/>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الدرس من سورة الأحزاب لا يختص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الذين كانوا معه فالقران خالد مستمر بإداء دوره الى يوم القيامة فيشمل كل حالة مماثلة، اذ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الَّذِينَ خَلَوْاْ مِن قَبْلِكُم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انها سنة جارية في الامم جميعاً ومنها ما يتعرض له العراقيون من اشتداد البلاءات وكثرتها وتحزب شياطين الإنس والجن عليه، لأنه مركز النور ومنطلق الهداية للعالم أجمع، فيخاف الجميع من نهضته وقيامه وكل منهم ينطلق من زاويته في النظر الى ما يقلقه من العراق، فعلينا ان نستلهم الموقف مما ذكره الله تعالى في سورة الاحزاب </w:t>
      </w:r>
      <w:r>
        <w:rPr>
          <w:rFonts w:eastAsia="IRNazanin" w:cs="IRNazanin"/>
          <w:color w:val="111111"/>
          <w:sz w:val="28"/>
          <w:szCs w:val="28"/>
          <w:rtl w:val="true"/>
          <w:lang w:bidi="fa-IR"/>
        </w:rPr>
        <w:t xml:space="preserve">. </w:t>
      </w:r>
      <w:bookmarkStart w:id="224" w:name="pg15412_210968"/>
    </w:p>
    <w:p>
      <w:pPr>
        <w:pStyle w:val="Heading2"/>
        <w:numPr>
          <w:ilvl w:val="1"/>
          <w:numId w:val="1"/>
        </w:numPr>
        <w:rPr/>
      </w:pPr>
      <w:bookmarkStart w:id="225" w:name="__RefHeading___Toc6414711_2142443653"/>
      <w:bookmarkStart w:id="226" w:name="_Toc76"/>
      <w:bookmarkEnd w:id="224"/>
      <w:bookmarkEnd w:id="225"/>
      <w:r>
        <w:rPr>
          <w:rtl w:val="true"/>
        </w:rPr>
        <w:t xml:space="preserve">خطاب المرحلة </w:t>
      </w:r>
      <w:r>
        <w:rPr/>
        <w:t>464</w:t>
      </w:r>
      <w:r>
        <w:rPr>
          <w:rtl w:val="true"/>
        </w:rPr>
        <w:t xml:space="preserve"> :</w:t>
      </w:r>
      <w:r>
        <w:rPr>
          <w:rtl w:val="true"/>
        </w:rPr>
        <w:t xml:space="preserve">امور يكرهها المعصومون </w:t>
      </w:r>
      <w:r>
        <w:rPr>
          <w:rtl w:val="true"/>
        </w:rPr>
        <w:t>(</w:t>
      </w:r>
      <w:r>
        <w:rPr>
          <w:rtl w:val="true"/>
        </w:rPr>
        <w:t>عليهم السلام</w:t>
      </w:r>
      <w:r>
        <w:rPr>
          <w:rtl w:val="true"/>
        </w:rPr>
        <w:t xml:space="preserve">) </w:t>
      </w:r>
      <w:r>
        <w:rPr>
          <w:rtl w:val="true"/>
        </w:rPr>
        <w:t>يجب اجتنابها</w:t>
      </w:r>
      <w:bookmarkEnd w:id="226"/>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 يكرهها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اجتنابها</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وسائل التربية والتعليم للإنسان كثيرة بعضها معروفة وملتفت اليها كالتلقّي المباشر من المعلّم والمربّي، وبعضها غير معروفة ولا يُلتفت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في العمل والى الآخرين، قال تعالى عن يوسف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بَلَغَ أَشُدَّهُ آتَيْنَاهُ حُكْماً وَعِلْماً وَكَذَلِكَ نَجْزِي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عن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بَلَغَ أَشُدَّهُ وَاسْتَوَى آتَيْنَاهُ حُكْماً وَعِلْماً وَكَذَلِكَ نَجْزِي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فإيتاء العلم –سواء الفقه في الدين أو تأويل الرؤيا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الحكمة أو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جزاء لإحسانهم بأي نحوٍ كان في التعامل مع الآخرين كإحسان العمل واتقانه أو الاحسان الى الوالدين او الجيران او الاهل او عموم الناس، بل حتى الحيوان كما في قصةٍ رويتها سابقاً عن طالب العلم الذي أرضع قططاً صغيرة ماتت اُمّهنّ بعد الولادة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قال 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وَيُعَلِّمُكُمُ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تَتَّقُواْ اللّهَ يَجْعَل لَّكُمْ فُرْقَاناً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البصيرة الذي يقذفه الله تعالى في قلب المتقي جزاء لتقواه ليميّز </w:t>
      </w:r>
    </w:p>
    <w:p>
      <w:pPr>
        <w:pStyle w:val="BookText"/>
        <w:rPr/>
      </w:pPr>
      <w:r>
        <w:rPr>
          <w:rFonts w:ascii="Amiri" w:hAnsi="Amiri" w:eastAsia="Amiri" w:cs="Amiri"/>
          <w:color w:val="111111"/>
          <w:sz w:val="28"/>
          <w:sz w:val="28"/>
          <w:szCs w:val="28"/>
          <w:rtl w:val="true"/>
          <w:lang w:bidi="ar-SA"/>
        </w:rPr>
        <w:t>بين الحقِّ والباطل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هذه المصادر للعلوم والمعارف والتجارب الانسانية يجهلها العلماء الماديون الذين يستقون علومهم من التجارب والطرق الطبيعية، فعلى المهتمين بالتنمية البشرية الالتفات الى هذه المصادر وغيرها كزيادة العلم من خلال العمل به</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لقمان الحكيم فانه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تعلمت الحكمة؟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العميان لأنهم لا يضعون أقدامهم في محل حتى يختبروه</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للقمان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تعلمت الادب؟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أدب لهم فاجتنبت كل ما استهجنتُه منهم</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طرق التربية وتهذيب النفس الالتفات الى الامور التي عبّر القادة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كراهيتهم لوجودها وصدورها من شيعتهم او عموم الناس وكانوا يتألمون منها فعلينا كأتباع مطيعين لهم أن نلتفت اليها ونعالجها بعد أن سهّلوا علينا، بذكرها مرحلة التشخيص، وتُعرف هذه الامور من استقراء الروايات الشريفة وقد سجلت جملة منها اثناء مطالعاتي</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شكوى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والمسجد والعالم، روى في الخصال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يشكون الى الله عز وجل مسجد خراب لا يصلي فيه </w:t>
      </w:r>
    </w:p>
    <w:p>
      <w:pPr>
        <w:pStyle w:val="BookText"/>
        <w:rPr/>
      </w:pPr>
      <w:r>
        <w:rPr>
          <w:rFonts w:ascii="Amiri" w:hAnsi="Amiri" w:eastAsia="Amiri" w:cs="Amiri"/>
          <w:color w:val="111111"/>
          <w:sz w:val="28"/>
          <w:sz w:val="28"/>
          <w:szCs w:val="28"/>
          <w:rtl w:val="true"/>
          <w:lang w:bidi="ar-SA"/>
        </w:rPr>
        <w:t>اهله، وعالم بين جهال، ومصحف معلق قد وقع عليه غبار لا يُقرأ فيه</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 xml:space="preserve">، فشكوى القران التي ورد فيها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الرَّسُولُ يَا رَبِّ إِنَّ قَوْمِي اتَّخَذُوا هَذَا الْقُرْآنَ مَهْجُوراً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وهجر القران لا يقتصر على ترك قراءته بل من الهجر ترك العمل بآياته ومضامين الرجوع اليه في كل الامور، مثلاً القرآن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تجعل العشائر سنناً وفرائض ما انزل الله بها من سلطان تتحاكم اليها، ويقول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ويقف من ينتسب الى القران مانعاً من تطبيق أحكامه كما حصل عند تقديم مشروع المحكمة الشرعية والقانون الشرعي للأحوال 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إنه قانون يتعلق بالامور الخاصة لكل إنسان وله الحق في أن يُجريها على ما يعتقد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شرحنا هذه الشكاوى الثلاث في كتاب مفصل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يشكون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قلة التفقّه في الدين، والدين لا يستقيم بلا معرفة والتي تأتي من خلال المطالعة والاستماع والمتابعة، روي في الكافي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لوددت أن أصحابي ضربت رؤوسهم بالسياط حتى يتفقّهوا</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عليكم بالتفقّه في دين الله ولا تكونوا أعراباً فإنه من لم يتفقه في دين الله لم </w:t>
      </w:r>
    </w:p>
    <w:p>
      <w:pPr>
        <w:pStyle w:val="BookText"/>
        <w:rPr/>
      </w:pPr>
      <w:r>
        <w:rPr>
          <w:rFonts w:ascii="Amiri" w:hAnsi="Amiri" w:eastAsia="Amiri" w:cs="Amiri"/>
          <w:color w:val="111111"/>
          <w:sz w:val="28"/>
          <w:sz w:val="28"/>
          <w:szCs w:val="28"/>
          <w:rtl w:val="true"/>
          <w:lang w:bidi="ar-SA"/>
        </w:rPr>
        <w:t>ينظر الله اليه يوم القيامة ولم يزكِّ له عملاً</w:t>
      </w:r>
      <w:r>
        <w:rPr>
          <w:rFonts w:eastAsia="Amiri" w:cs="Amiri" w:ascii="Amiri" w:hAnsi="Amiri"/>
          <w:color w:val="111111"/>
          <w:sz w:val="28"/>
          <w:szCs w:val="28"/>
          <w:rtl w:val="true"/>
          <w:lang w:bidi="ar-SA"/>
        </w:rPr>
        <w:t xml:space="preserve">) </w:t>
      </w:r>
      <w:r>
        <w:rPr>
          <w:rStyle w:val="FootnoteAnchor"/>
          <w:rtl w:val="true"/>
        </w:rPr>
        <w:footnoteReference w:id="427"/>
      </w:r>
      <w:r>
        <w:rPr>
          <w:rFonts w:ascii="IRNazanin" w:hAnsi="IRNazanin" w:eastAsia="IRNazanin"/>
          <w:color w:val="111111"/>
          <w:sz w:val="28"/>
          <w:sz w:val="28"/>
          <w:szCs w:val="28"/>
          <w:rtl w:val="true"/>
          <w:lang w:bidi="fa-IR"/>
        </w:rPr>
        <w:t xml:space="preserve">ونقل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لرجل –وفي رواية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يفرّغ نفسه في كل جمعة لأمر دينه فيتعاهده ويسأل عن دينه</w:t>
      </w:r>
      <w:r>
        <w:rPr>
          <w:rFonts w:eastAsia="IRNazanin" w:cs="IRNazanin"/>
          <w:color w:val="111111"/>
          <w:sz w:val="28"/>
          <w:szCs w:val="28"/>
          <w:rtl w:val="true"/>
          <w:lang w:bidi="fa-IR"/>
        </w:rPr>
        <w:t xml:space="preserve">) </w:t>
      </w:r>
      <w:r>
        <w:rPr>
          <w:rStyle w:val="FootnoteAnchor"/>
          <w:rtl w:val="true"/>
        </w:rPr>
        <w:footnoteReference w:id="42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الاعتناء بأمر صلاتهم سواء على مستوى المحافظة على أوقاتها أو الالتزام بحدودها وشروطها وأحكامها التفصيلية من الإبتداء بالطهور الى نهايتها، أو على مستوى الإقبال فيها و التدبر في معانيها، أو على مستوى تحقيق الغرض المرجو منها، روى حماد ابن عيسى</w:t>
      </w:r>
      <w:r>
        <w:rPr>
          <w:rStyle w:val="FootnoteAnchor"/>
          <w:rtl w:val="true"/>
        </w:rPr>
        <w:footnoteReference w:id="4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تُحْسِنُ أن تصلي يا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بين يديه متوجها الى القبلة فاستفتحت الصلاة وركعت وسجدت،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حماد لا تُحسن أن تصلي؟ ما أقبح بالرجل أن تأتي عليه ستون سنة أو سبعون سنة فما يقيم صلاة واحدة بحدودها تامة</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وددت والله أني افتديت خصلتين في الشيعة لنا ببعض لحم ساعدي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النَزَقْ وقلّة الكتمان</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تصوروا ألم الإمام وانزعاجه بحيث يتمنى لو قُطِّعَ جزء من جسده الشريف </w:t>
      </w:r>
    </w:p>
    <w:p>
      <w:pPr>
        <w:pStyle w:val="BookText"/>
        <w:rPr/>
      </w:pPr>
      <w:r>
        <w:rPr>
          <w:rFonts w:ascii="IRNazanin" w:hAnsi="IRNazanin" w:eastAsia="IRNazanin"/>
          <w:color w:val="111111"/>
          <w:sz w:val="28"/>
          <w:sz w:val="28"/>
          <w:szCs w:val="28"/>
          <w:rtl w:val="true"/>
          <w:lang w:bidi="fa-IR"/>
        </w:rPr>
        <w:t xml:space="preserve">ليخلص شيعته من النزق أي الخفّة والطيش والتعجّل في الامور وعدم التصرف بحكمة وروية، ومن قلة الكتمان أي عدم المحافظة على الأسرار والمواقف المتعلقة بقضايا العقيدة أو فضائل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مثالب اعدائهم أو تقييم الاشخاص والموقف من السلطة والاحداث الجارية التي قد يبينها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لأحدهم خاصة ويحذّره من البوح بها لان أغلب الناس لا تستوعبها مثلاً أو لأنها تستفز الخصوم وتدفعهم الى الإضرار بشيعة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في بيانها تضييقاً على الامة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التوسعة عليهم إشفاقاً بهم، لكن البعض لا يصبر على كتمان الأمر فيذيعه ويقع المحذور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وأعتقد أن هذا هو أحد اسباب وجود التعارض في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القضية تتطلب أحياناً أن يكون هناك موقف عام معلن وآخر غير معلن يقوله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للخواص ليحفظوه منعاً من اندراسه فإذا اذيع الثاني كان معارضاً للأول ويختلط الأمر على المتلقين</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قلّة الأنصار المضحّين المطيعين لأمر الإمام والملتزمين بتوجيهاته بدقة وأن كان عدد الموالين والمريدين كثير، لكنهم عند الغربلة والإمتحان قليلون،روي عن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وجدت اربعين ذوي عزم منهم لناهضت القوم</w:t>
      </w:r>
      <w:r>
        <w:rPr>
          <w:rFonts w:eastAsia="IRNazanin" w:cs="IRNazanin"/>
          <w:color w:val="111111"/>
          <w:sz w:val="28"/>
          <w:szCs w:val="28"/>
          <w:rtl w:val="true"/>
          <w:lang w:bidi="fa-IR"/>
        </w:rPr>
        <w:t xml:space="preserve">) </w:t>
      </w:r>
      <w:r>
        <w:rPr>
          <w:rStyle w:val="FootnoteAnchor"/>
          <w:rtl w:val="true"/>
        </w:rPr>
        <w:footnoteReference w:id="432"/>
      </w:r>
      <w:r>
        <w:rPr>
          <w:rFonts w:ascii="Amiri" w:hAnsi="Amiri" w:eastAsia="Amiri" w:cs="Amiri"/>
          <w:color w:val="111111"/>
          <w:sz w:val="28"/>
          <w:sz w:val="28"/>
          <w:szCs w:val="28"/>
          <w:rtl w:val="true"/>
          <w:lang w:bidi="ar-SA"/>
        </w:rPr>
        <w:t>روى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وَالله مَا يَسَعُكَ الْقُعُودُ؟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سَدِير؟ُ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مَوَالِيكَ وَشِيعَتِكَ وَأَنْصَارِكَ وَالله لَوْ كَانَ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مِنَ الشِّيعَةِ وَالأنْصَارِ وَالْمَوَالِي مَا طَمِعَ فِيهِ تَيْمٌ وَلا 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وَكَمْ عَسَى أَنْ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وَمِائَتَيْ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 أَلْفٍ؟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وَنِصْفَ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عَنِّي ثُمَّ قَالَ يَخِفُّ عَلَيْكَ أَنْ تَبْلُغَ مَعَنَا إِلَى يَنْبُعَ قُلْتُ نَعَمْ فَأَمَرَ بِحِمَارٍ وَبَغْلٍ أَنْ يُسْرَجَا فَبَادَرْتُ فَرَكِبْتُ الْحِمَارَ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أَ تَرَى أَنْ تُؤْثِرَنِي بِالْحِمَارِ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الْبَغْلُ أَزْيَنُ وَأَنْبَلُ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أَرْفَقُ بِي فَنَزَلْتُ فَرَكِبَ الْحِمَارَ وَرَكِبْتُ الْبَغْلَ فَمَضَيْنَا فَحَانَتِ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انْزِلْ بِنَا نُصَلِّ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أَرْضٌ سَبِخَةٌ لا تَجُوزُ الصَّلاةُ فِيهَا فَسِرْنَا حَتَّى صِرْنَا إِلَى أَرْضٍ حَمْرَاءَ وَنَظَرَ إِلَى غُلامٍ يَرْعَى جِدَاءً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سَدِيرُ لَوْ كَانَ لِي شِيعَةٌ بِعَدَدِ هَذِهِ الْجِدَاءِ مَا وَسِعَنِي الْقُعُودُ وَنَزَلْنَا وَصَلَّيْنَا فَلَمَّا فَرَغْنَا مِنَ الصَّلاةِ عَطَفْتُ عَلَى الْجِدَاءِ فَعَدَدْتُهَا فَإِذَا هِيَ سَبْعَةَ عَشَرَ</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تصديق المدّعين للعناوين الدينية الكبيرة من غير تثبت وتحقيق في صحة هذه الدعاوى ومن دون عرضها على الموازين الشرعية فيقودهم هؤلاء المدّعون الى الضلال والانحراف ويستخدمونهم لتحقيق مآربهم في الزعامة وتحصيل الإمتيازات، روي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وانه ليس من احد يدعو الى ان يخرج الدجال الا سيجد من يبايعه، ومن رفع راية ضلالة فصاحبها طاغوت</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 xml:space="preserve">أي جهل وتخلف وحماقة وانعدام الورع لدى الناس بحيث ان صاحب كل دعوة حتى لو كانت يقينية البطلان يحصل على أتباع ومؤيدين ينشرون دعوته وينصرونه، ويحذّر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إياك </w:t>
      </w:r>
    </w:p>
    <w:p>
      <w:pPr>
        <w:pStyle w:val="BookText"/>
        <w:rPr/>
      </w:pPr>
      <w:r>
        <w:rPr>
          <w:rFonts w:ascii="Amiri" w:hAnsi="Amiri" w:eastAsia="Amiri" w:cs="Amiri"/>
          <w:color w:val="111111"/>
          <w:sz w:val="28"/>
          <w:sz w:val="28"/>
          <w:szCs w:val="28"/>
          <w:rtl w:val="true"/>
          <w:lang w:bidi="ar-SA"/>
        </w:rPr>
        <w:t>أن تنصب رجلاً دون الحجّة، فتصدّقه في كل ما قال</w:t>
      </w:r>
      <w:r>
        <w:rPr>
          <w:rFonts w:eastAsia="Amiri" w:cs="Amiri" w:ascii="Amiri" w:hAnsi="Amiri"/>
          <w:color w:val="111111"/>
          <w:sz w:val="28"/>
          <w:szCs w:val="28"/>
          <w:rtl w:val="true"/>
          <w:lang w:bidi="ar-SA"/>
        </w:rPr>
        <w:t>)</w:t>
      </w:r>
      <w:r>
        <w:rPr>
          <w:rStyle w:val="FootnoteAnchor"/>
          <w:rtl w:val="true"/>
        </w:rPr>
        <w:footnoteReference w:id="43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التنازع والتقاطع بين الأتباع، ورد في رسالة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الشيخ المفيد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أشياعَنا وفَّقهم الله لطاعته على اجتماعٍ من القلوب في الوفاء بالعهد عليهم، لما تأخّر عنهم اليُمنُ بلقائِنا ، ولتعَجّلَت لهمُ السعادة بمشاهدتنا</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قصم ظهري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متهتك وجاهل متنسك</w:t>
      </w:r>
      <w:r>
        <w:rPr>
          <w:rFonts w:eastAsia="IRNazanin" w:cs="IRNazanin"/>
          <w:color w:val="111111"/>
          <w:sz w:val="28"/>
          <w:szCs w:val="28"/>
          <w:rtl w:val="true"/>
          <w:lang w:bidi="fa-IR"/>
        </w:rPr>
        <w:t xml:space="preserve">) </w:t>
      </w:r>
      <w:r>
        <w:rPr>
          <w:rStyle w:val="FootnoteAnchor"/>
          <w:rtl w:val="true"/>
        </w:rPr>
        <w:footnoteReference w:id="437"/>
      </w:r>
      <w:r>
        <w:rPr>
          <w:rFonts w:ascii="Amiri" w:hAnsi="Amiri" w:eastAsia="Amiri" w:cs="Amiri"/>
          <w:color w:val="111111"/>
          <w:sz w:val="28"/>
          <w:sz w:val="28"/>
          <w:szCs w:val="28"/>
          <w:rtl w:val="true"/>
          <w:lang w:bidi="ar-SA"/>
        </w:rPr>
        <w:t>وقد تناولت في خطاب سابق</w:t>
      </w:r>
      <w:r>
        <w:rPr>
          <w:rStyle w:val="FootnoteAnchor"/>
          <w:rtl w:val="true"/>
        </w:rPr>
        <w:footnoteReference w:id="438"/>
      </w:r>
      <w:r>
        <w:rPr>
          <w:rFonts w:ascii="Amiri" w:hAnsi="Amiri" w:eastAsia="Amiri" w:cs="Amiri"/>
          <w:color w:val="111111"/>
          <w:sz w:val="28"/>
          <w:sz w:val="28"/>
          <w:szCs w:val="28"/>
          <w:rtl w:val="true"/>
          <w:lang w:bidi="ar-SA"/>
        </w:rPr>
        <w:t>الاثار التدميرية لهذين الخطين الخطيرين في المجتمع خطّ النفاق والرياء وطلب الدنيا بالدين وخطّ التقدّس المتحجّر غير الواعي</w:t>
      </w:r>
      <w:r>
        <w:rPr>
          <w:rFonts w:eastAsia="Amiri" w:cs="Amiri" w:ascii="Amiri" w:hAnsi="Amiri"/>
          <w:color w:val="111111"/>
          <w:sz w:val="28"/>
          <w:szCs w:val="28"/>
          <w:rtl w:val="true"/>
          <w:lang w:bidi="ar-SA"/>
        </w:rPr>
        <w:t xml:space="preserve">. </w:t>
      </w:r>
      <w:bookmarkStart w:id="227" w:name="pg15412_210975"/>
    </w:p>
    <w:p>
      <w:pPr>
        <w:pStyle w:val="Heading2"/>
        <w:numPr>
          <w:ilvl w:val="1"/>
          <w:numId w:val="1"/>
        </w:numPr>
        <w:rPr/>
      </w:pPr>
      <w:bookmarkStart w:id="228" w:name="__RefHeading___Toc6414713_2142443653"/>
      <w:bookmarkStart w:id="229" w:name="_Toc77"/>
      <w:bookmarkEnd w:id="227"/>
      <w:bookmarkEnd w:id="228"/>
      <w:r>
        <w:rPr>
          <w:rtl w:val="true"/>
        </w:rPr>
        <w:t xml:space="preserve">خطاب المرحلة </w:t>
      </w:r>
      <w:r>
        <w:rPr/>
        <w:t>465</w:t>
      </w:r>
      <w:r>
        <w:rPr>
          <w:rtl w:val="true"/>
        </w:rPr>
        <w:t xml:space="preserve"> :</w:t>
      </w:r>
      <w:r>
        <w:rPr>
          <w:rtl w:val="true"/>
        </w:rPr>
        <w:t>ولا نتخوف قارعةً حتى تحل بنا</w:t>
      </w:r>
      <w:bookmarkEnd w:id="229"/>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نتخوف قارعةً حتى تحل بنا</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قصار كلمات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تختزن الكثير من الحكمة والهداية والاصلاح والرقي والسمو وتختزل الكثير من التجارب الانسانية لأنها تُعطي النتائج جاهزة ويوجد كتاب أسمه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للآمدي جمع فيه من قصار الكلمات ما يفوق بحجمه كتاب نهج البلاغة فلا تقصروا بالاستفادة من هذه الكلمات وتحليلها وتطبيقها على ما تعانيه الانسانية من مشاكل وما تصبو اليه من آمال وطموحات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الكلمات ما جعلناه عنواناً لحديثنا وهي فقرة من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والتي يصف فيها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الزمان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يعني بالزمان الايام والساعات المتتالية وتعاقب الليل والنهار وحركة الافلاك لأنها لا يصح وصفها بالفساد باعتبارها ظواهر كونية تسير وفق قوانين دقيقة لا تتخلف عنها فهي مطيعة لله تبارك وتعالى ومنفذة لأرادته تماماً ولا تحيد عن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فِي فَلَكٍ يَسْبَحُونَ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يريد بفساد الزمان فساد أهله، ويذكر بعض معالم الفساد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إِنَّا قَدْ أَصْبَحْنَا فِي دَهْرٍ عَنُودٍ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مشاكس ومخالف لما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وَزَمَنٍ كَنُودٍ –أي كافر بالنعمة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فِيهِ الْمُحْسِنُ مُسِيئاً، وَيَزْدَادُ الظَّالِمُ فِيهِ 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قسوة وطغيانا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نَنْتَفِعُ بِمَا عَلِمْنَا وَلَا نَسْأَلُ عَمَّا جَهِلْنَا وَلَا نَتَخَوَّفُ قَارِعَةً حَتَّى تَحُلَّ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ولنتعلم من أسلوب الموعظة الحسنة عند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 لم يعزل نفسه عن معالم الفساد عند اهل الزمان حتى لا يوجب نفورهم وعنادهم فيتحدث بضمير المتكلم وكأنه مخاطب قبل غيره بما يقول، وهو ع سيد المعصومين وأكمل الخلق أجمعين بعد أخيه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ومحل الشاهد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نَتَخَوَّفُ قَارِعَةً حَتَّى تَحُلَّ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المهول والداهية العظيمة، من القرع وهو الضرب بقوة ومنه قرع الباب، ومن أسماء يوم القيامة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تقرع الناس فتذهلهم وتبهتهم فينطلقون مذعورين، وتطلق ايضاً على كوارث الدنيا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الَّذِينَ كَفَرُواْ تُصِيبُهُم بِمَا صَنَعُواْ قَارِعَةٌ أَوْ تَحُلُّ قَرِيباً مِّن دَارِهِمْ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الحكمة الكبيرة التي تشخّص مرضاً فردياً واجتماعياً سائداً رغم خطورته وهو اننا لا نحذر الأخطار ولا نتوقاها ونتحرز منها رغم الانذارات المتكررة ووجود بوادرها ومقدماتها ونبقى سادرين في الغفلة والعناد والمكابرة والجهل حتى تقع الكارثة وتحل بنا وحينئذٍ نفزع الى الحلول والاستغاثة والتشبث من الغرق بأي وسيلة فلا نجدها لأن وقتها قد فات ولا ينفع الندم والحسرة، ولا نستفيد من التجربة، وكلما تكررت الحالة يكون الموقف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هو حال الافراد تعظهم وتنذرهم وتنصحهم فلا يأخذون بشيء من ذلك حتى يقع المحذور كالطفل حينما تحذره من مواضع الخطر كلمس الكهرباء أو النار وتناول الأشياء الضارة لكنه لجهله يصرّ على العناد والاقتحام فيصيبه الضرر وقد يكون قاتلاً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حين مندم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أيضاً حال المجتمعات والكيانات يصرون على المضي في طريق الخطأ والخطيئة إلا أن يحترقوا بنارها فيطلبون النجدة للخلاص فلا يسعفهم الحل ولا يستمعون الى القادة المخلصين الحريصين عليهم الناصحين لهم الذين يريدون لهم الخير والسعادة فإن مثل هؤلاء القادة ينبهون الأمة الى الخطر قبل وقوعه ويشخصون المشكلة بقراءتهم الدقيقة واستشرافهم المستقبل بنور الله تبارك وتعالى ووعي المعطيات والظروف الموجودة ويقدمون الحلول ليتجنبوا وقوع المشكلة ويمنعون من حصولها كالطبيب الحاذق الذي يُشخص المرض قبل استفحاله ويحذّر ويقدّم النصائح ليتجنب وقوعه</w:t>
      </w:r>
      <w:r>
        <w:rPr>
          <w:rStyle w:val="FootnoteAnchor"/>
          <w:rtl w:val="true"/>
        </w:rPr>
        <w:footnoteReference w:id="440"/>
      </w:r>
      <w:r>
        <w:rPr>
          <w:rFonts w:ascii="Amiri" w:hAnsi="Amiri" w:eastAsia="Amiri" w:cs="Amiri"/>
          <w:color w:val="111111"/>
          <w:sz w:val="28"/>
          <w:sz w:val="28"/>
          <w:szCs w:val="28"/>
          <w:rtl w:val="true"/>
          <w:lang w:bidi="ar-SA"/>
        </w:rPr>
        <w:t>، لكن الناس وزعاماتها المصطنعة لا تعي ذلك ولا تريد أن تتنازل عن بعض مصالحها وامتيازاتها فتجتهد في إبقاء الناس على حالة الغفلة والجهل والتخلف والقداسة الموهومة حتى تقع الكارثة فيندفعون الى إيجاد الحلول نفاقاً وإدامة لنفوذهم وهيمنتهم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والوضع في العراق حافل بالأمثلة والشواهد الكثيرة على ذلك فقد كنا نقرأ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الكوارث الحالية التي يمر بها البلد منذ عشر سنوات لأننا كنا نقرأ المنهج الخاطئ والسلوك السيء الذي سيؤدي الى الكارثة حتماً فقد أُبتلي قادة البلاد بالأنانية والاستئثار وسوء الادارة والتخطيط والاستبداد، والمضي في المشاريع الخطيرة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كتقسيم البلاد والتحريض الطائفي وتهديم مؤسسات الدولة وتذويب الهوية الوطنية والتبعية للأجنبي – دون إدراك عواقبها الوخيمة أو أنهم يدركونها لكنهم لا يفكرون إلا بمصالحهم الضيقة، وهذه المجلدات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حافلة بتلك الخطابات والبيانات، لكنهم لم يصغوا اليها ولم يأخذوا بها بل كانوا يُعادونني من أجل تلك المواقف المخلصة ويصفون كلماتي بأنها مثالية لا واقع لها، أو يصفونني بأني أسبق الزمن وأقدّم الحلول قبل أوانها، وأنهم لا يجدون مبرراً للأخذ بها ؟ عجباً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مواصفات القائد الناجح استشراف المستقبل وقراءة الأمور قبل وقتها لإتخاذ التدابير اللازمة</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وهذه كانت واحدة من مشاكل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الناس، فأن كلماتهم تتضمن الكثير من هذه الخلاصات الجاهزة التي لا ندركها إلا بعد تجارب انسانية طويلة، فلنلتفت اليها ولندرسها ونستفيد منها لنوفّر علينا الجهود الكبيرة والخسائر الباهظة</w:t>
      </w:r>
      <w:r>
        <w:rPr>
          <w:rFonts w:eastAsia="IRNazanin" w:cs="IRNazanin"/>
          <w:color w:val="111111"/>
          <w:sz w:val="28"/>
          <w:szCs w:val="28"/>
          <w:rtl w:val="true"/>
          <w:lang w:bidi="fa-IR"/>
        </w:rPr>
        <w:t xml:space="preserve">.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بعض الدول الاسلامية</w:t>
      </w:r>
      <w:r>
        <w:rPr>
          <w:rStyle w:val="FootnoteAnchor"/>
          <w:rtl w:val="true"/>
        </w:rPr>
        <w:footnoteReference w:id="442"/>
      </w:r>
      <w:r>
        <w:rPr>
          <w:rFonts w:ascii="Amiri" w:hAnsi="Amiri" w:eastAsia="Amiri" w:cs="Amiri"/>
          <w:color w:val="111111"/>
          <w:sz w:val="28"/>
          <w:sz w:val="28"/>
          <w:szCs w:val="28"/>
          <w:rtl w:val="true"/>
          <w:lang w:bidi="ar-SA"/>
        </w:rPr>
        <w:t xml:space="preserve">أتخذت قراراً بالتشجيع على تحديد النسل وتقليل الانجاب لمصالح توهمتها وبعد عشرين عاماً أدركت أنها أخطأت وأنها سائرة في طريق الفناء والاندثار فأصدرت القرارات للتشجيع على الانجاب وتكثير النسل وتقديم المكافاءات، بينما الاحاديث الشريفة التي تحث على الانجاب وكثرة النسل توفر الجهود عليهم وتعطيهم النتائج مسبقاً، ولا نريد الاستغراق في الأمثلة لأنها تفوق الحصر </w:t>
      </w:r>
      <w:r>
        <w:rPr>
          <w:rFonts w:eastAsia="Amiri" w:cs="Amiri" w:ascii="Amiri" w:hAnsi="Amiri"/>
          <w:color w:val="111111"/>
          <w:sz w:val="28"/>
          <w:szCs w:val="28"/>
          <w:rtl w:val="true"/>
          <w:lang w:bidi="ar-SA"/>
        </w:rPr>
        <w:t xml:space="preserve">. </w:t>
      </w:r>
      <w:bookmarkStart w:id="230" w:name="pg15412_210980"/>
    </w:p>
    <w:p>
      <w:pPr>
        <w:pStyle w:val="Heading2"/>
        <w:numPr>
          <w:ilvl w:val="1"/>
          <w:numId w:val="1"/>
        </w:numPr>
        <w:rPr/>
      </w:pPr>
      <w:bookmarkStart w:id="231" w:name="__RefHeading___Toc6414715_2142443653"/>
      <w:bookmarkStart w:id="232" w:name="_Toc78"/>
      <w:bookmarkEnd w:id="230"/>
      <w:bookmarkEnd w:id="231"/>
      <w:r>
        <w:rPr>
          <w:rtl w:val="true"/>
        </w:rPr>
        <w:t xml:space="preserve">خطاب المرحلة </w:t>
      </w:r>
      <w:r>
        <w:rPr/>
        <w:t>466</w:t>
      </w:r>
      <w:r>
        <w:rPr>
          <w:rtl w:val="true"/>
        </w:rPr>
        <w:t xml:space="preserve"> :</w:t>
      </w:r>
      <w:r>
        <w:rPr>
          <w:rtl w:val="true"/>
        </w:rPr>
        <w:t>المرجع اليعقوبي</w:t>
      </w:r>
      <w:r>
        <w:rPr>
          <w:rtl w:val="true"/>
        </w:rPr>
        <w:t xml:space="preserve">: </w:t>
      </w:r>
      <w:r>
        <w:rPr>
          <w:rtl w:val="true"/>
        </w:rPr>
        <w:t>تحقيق الامن مسؤولية الجميع ونتاج منظومة كاملة من الفعاليات</w:t>
      </w:r>
      <w:bookmarkEnd w:id="232"/>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الامن مسؤولية الجميع ونتاج منظومة كاملة من الفعاليات</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أكّدَ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الامن لا يتحقق بالقوة العسكرية فقط وإنما هو نتاجُ مجموعةٍ من الفعاليات السياسية والاقتصادية والاجتماعية والدينية والأخلاقية والفكرية، وأي خللٍ أو تقصيرٍ في أحد هذه الجوانب يُحدِثُ ثغرةً أو اختراقاً أمنياً، لذا فإن معالجة الوضع الأمني لابد أن تشمل جميع هذه الجوانب ويشترك فيها المعنيون بكل هذه المجالات، ففسادُ النظام السياسي الحاكم سببٌ لنشوء هذا الإرهاب، والتدهور الاقتصادي سبب آخر، وتفكك البنية الاجتماعية وضعف الرادع الأخلاقي وتشوّش القيمِ الدينيةِ واختلاطها بالشبهات والانحرافات والضلالات كلها أسبابٌ لسقوطِ الشخص في فخِّ العملِ الإرهابي، وهذا يفسّر الظاهرةَ التي عجز المحللون السياسيون والأمنيون في بلاد الغرب عن معرفةِ أسبابها وهي التحاق آلاف الشباب بالمجاميع الإرهابية وهم من دول مرفَّهةٍ اقتصادياً والحريات السياسية والاجتماعية متوفرة بأوسع أشكالها، والسبب هو الشبهات والضلالات العقائدية والفكرية التي لوثت أدمغتهم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وأكّد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استقباله وزيرَ الدفاعِ السيد خالد </w:t>
      </w:r>
    </w:p>
    <w:p>
      <w:pPr>
        <w:pStyle w:val="BookText"/>
        <w:rPr/>
      </w:pPr>
      <w:r>
        <w:rPr>
          <w:rFonts w:ascii="Amiri" w:hAnsi="Amiri" w:eastAsia="Amiri" w:cs="Amiri"/>
          <w:color w:val="111111"/>
          <w:sz w:val="28"/>
          <w:sz w:val="28"/>
          <w:szCs w:val="28"/>
          <w:rtl w:val="true"/>
          <w:lang w:bidi="ar-SA"/>
        </w:rPr>
        <w:t>العبيدي وعدداً من كبار القادة في الوزارة في مكتبه في النجف الأشرف على ضرورة تكريس الجهود والاهتمام ببناء قواتٍ مسلحةٍ مهنيةٍ وحياديةٍ وتتربى على عقيدةٍ وطنيةٍ خالصةٍ، وثمَّن الإنجازات التي حققتها القوات المسلحة وإنْ كانت دون مستوى الطموح الذي يليقُ بالجيش العراقي، وعبَّر سماحتهُ عن قلقهِ من محاولات البعض لإضعاف قدراتِ القواتِ المسلحةِ وتعويقِ عملها وإظهارها بالموقفِ الضعيفِ العاجزِ عن أداء مهامّه تنفيذاً لأجنداتٍ لا تخدم مصلحة العراقِ وشعبه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واستغرب سماحته للازدياد المضطرد لجماعات العنف والخطف والاغتيال والابتزاز عدةً وعدداً وتحكمها في أجزاءٍ كبيرةٍ من الشارعِ مستغلةً العناوين الرسمية بينما يسود البطؤ والتسويف عملية اعداد الجيش العراقي ورفده بتشكيلات جديدة تزيد من قدراته وموارده البشريةِ والتسليحيةِ وتمكينهِ من خوضِ هذه المواجهةِ الشرسةِ، وحفظِ هيبةِ الدولةِ ومؤسساتها وسيادتها ووحدة البلاد وأمن المواطنين كافة، وجدّد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رفضه لانتشار السلاح والمسلحين في المدن وعسكرة المجتمع وشدّد على حصر السلاح بيد الدولة ومؤسساتها الرسمية واقتصار العمل العسكري والجهادي على ساحات المواجهة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حضر اللقاء رئيس أركان الجيش وكالةً وقائد سلاح طيران الجيش وأمين السر العام للوزارة ونائب قائد عمليات الفرات الأوسط وضباط ومسؤولون اخرون في الوزارة</w:t>
      </w:r>
      <w:r>
        <w:rPr>
          <w:rFonts w:eastAsia="Amiri" w:cs="Amiri" w:ascii="Amiri" w:hAnsi="Amiri"/>
          <w:color w:val="111111"/>
          <w:sz w:val="28"/>
          <w:szCs w:val="28"/>
          <w:rtl w:val="true"/>
          <w:lang w:bidi="ar-SA"/>
        </w:rPr>
        <w:t xml:space="preserve">. </w:t>
      </w:r>
      <w:bookmarkStart w:id="233" w:name="pg15412_210982"/>
    </w:p>
    <w:p>
      <w:pPr>
        <w:pStyle w:val="Heading2"/>
        <w:numPr>
          <w:ilvl w:val="1"/>
          <w:numId w:val="1"/>
        </w:numPr>
        <w:rPr/>
      </w:pPr>
      <w:bookmarkStart w:id="234" w:name="__RefHeading___Toc6414717_2142443653"/>
      <w:bookmarkStart w:id="235" w:name="_Toc79"/>
      <w:bookmarkEnd w:id="233"/>
      <w:bookmarkEnd w:id="234"/>
      <w:r>
        <w:rPr>
          <w:rtl w:val="true"/>
        </w:rPr>
        <w:t xml:space="preserve">خطاب المرحلة </w:t>
      </w:r>
      <w:r>
        <w:rPr/>
        <w:t>467</w:t>
      </w:r>
      <w:r>
        <w:rPr>
          <w:rtl w:val="true"/>
        </w:rPr>
        <w:t xml:space="preserve"> :(</w:t>
      </w:r>
      <w:r>
        <w:rPr>
          <w:rtl w:val="true"/>
        </w:rPr>
        <w:t>ثُمَّ جَعَلَ مِن بَعْدِ قُوَّةٍ ضَعْفاً</w:t>
      </w:r>
      <w:r>
        <w:rPr>
          <w:rtl w:val="true"/>
        </w:rPr>
        <w:t>)</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اغتنم شبابك</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للصحابي الجليل أبي ذر الغفاري رسالة عظيمة للأجيال ينبغي مراجعتها والاستفادة منها باستمرار، ومنها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اغتنم خمساً قبل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شبابك قبل هرمك، وصحّتك قبل سقمك، وغناك قبل فقرك، وفراغك قبل شغلك، وحياتك قبل موتك</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الوصية موجّهة بشكل رئيسي الى الشباب للتصريح بهم في أول فقرة، ولأنهم الأكثر توفّراً على هذه النعم الخمس، فهم شباب أصحّاء وقواهم البدنية متكاملة لم يضعفها مرور الزمن، وهم فارغون غالباً من المسؤولية غير مشغولين بهموم الحياة، وهم أغنياء لانهم غالباً مكفيو المؤونة بآبائهم وليسوا معيلين لكثيرين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فليلتفت الشباب الى ما حباهم الله تعالى من النعم ليستثمروها في اتجاهها </w:t>
      </w:r>
    </w:p>
    <w:p>
      <w:pPr>
        <w:pStyle w:val="BookText"/>
        <w:rPr/>
      </w:pPr>
      <w:r>
        <w:rPr>
          <w:rFonts w:ascii="Amiri" w:hAnsi="Amiri" w:eastAsia="Amiri" w:cs="Amiri"/>
          <w:color w:val="111111"/>
          <w:sz w:val="28"/>
          <w:sz w:val="28"/>
          <w:szCs w:val="28"/>
          <w:rtl w:val="true"/>
          <w:lang w:bidi="ar-SA"/>
        </w:rPr>
        <w:t>الصحيح أي في طاعة الله تعالى وإعمار الحياة بكل خير ونفع لهم وللمجتمع عامة، وعدم هدر الطاقات وصرفها في اللغو والعبث فضلاً عن الاستخدامات السيئة والاجرامية والعياذ بالله، فكما يردّد الشاب أنني اريد أن أبني مستقبلي وأكوِّن نفسي، ويقصد النواحي المادية كحياة معيشية مرفّهة وزوجة وأطفال ومصدر رزق ونحو ذلك، وهو حقٌّ ومطلوب وحثَّ عليه الشارع المقدس، إلا أنه عليه أن يفكّر ببناء مستقبله المعنوي والإيماني أيضاً ليضمن السعادة والفوز في الآخرة كما في الدنيا، وأن البناء في مرحلة الشباب يكون أرسخ وأقوى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الاهتمام بالشباب ليس اعتباطاً وإنما لوحظ فيه وجود عناصر النجاح والتكامل في الشباب أكثر من غيره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الإرادة وتنفيذ ما يعزم عليه، ونجد كثيراً من الشباب يقوم بالمغامرات المهلكة ويرتكب الحماقات الجنونية لا لشيء إلا لأنه اقتنع بأمر وهو عازم على تنفيذه، وهو مستعد للتمرد والخروج على كل القوانين والأعراف، فيجب توظيف هذه الإرادة القوية فيما هو نافع ومثمر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النقاء وسلامة الفطرة لأنهم قريبو عهد ببراءة الطفولة والخروج الى هذه الدنيا بصفحة بيضاء، وقلوبهم طاهرة كالمرآة الصافية لم تتكدّر بالاستعمال فيكون تلقيها للتربية والاصلاح والمعارف الحقة سريعاً وثابتاً،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قلب الحدث كالأرض الخالية، ما القي فيها من شيء قبلته</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وفي كتاب الكافي بسنده عن اسماعيل بن عبد الخالق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لأبي جعفر الأحول وأنا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البصرة؟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 مسارعة الناس لهذا الأمر ودخولهم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إنهم لقليل، ولقد فعلوا وإن ذلك لقليل،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بالأحداث فإنهم أسرع الى كل خير</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 xml:space="preserve">، أما أذا امتد العمر فإن الأخطاء والمعاصي ستلوّث عقولهم وقلوبهم كما في دعاء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ويلي كلما طال عمري كثرت معاصيِّ</w:t>
      </w:r>
      <w:r>
        <w:rPr>
          <w:rFonts w:eastAsia="IRNazanin" w:cs="IRNazanin"/>
          <w:color w:val="111111"/>
          <w:sz w:val="28"/>
          <w:szCs w:val="28"/>
          <w:rtl w:val="true"/>
          <w:lang w:bidi="fa-IR"/>
        </w:rPr>
        <w:t xml:space="preserve">) </w:t>
      </w:r>
      <w:r>
        <w:rPr>
          <w:rStyle w:val="FootnoteAnchor"/>
          <w:rtl w:val="true"/>
        </w:rPr>
        <w:footnoteReference w:id="448"/>
      </w:r>
      <w:r>
        <w:rPr>
          <w:rFonts w:ascii="Amiri" w:hAnsi="Amiri" w:eastAsia="Amiri" w:cs="Amiri"/>
          <w:color w:val="111111"/>
          <w:sz w:val="28"/>
          <w:sz w:val="28"/>
          <w:szCs w:val="28"/>
          <w:rtl w:val="true"/>
          <w:lang w:bidi="ar-SA"/>
        </w:rPr>
        <w:t>ومن الصعب حينئذ جلاؤها وتنقيتها وإعادتها الى نفس الصفاء والفطرة السليمة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سلامة القوى البدنية والعقلية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خَلَقَكُم مِّن تُرَابٍ ثُمَّ مِن نُّطْفَةٍ ثُمَّ مِنْ عَلَقَةٍ ثُمَّ يُخْرِجُكُمْ طِفْلاً ثُمَّ لِتَبْلُغُوا أَشُدَّكُمْ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يساعده على فعل ما تتطلبه رسالته في الحياة وتلقي العلوم النافعة، وهذه القوى تضعف بمرور الزمن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خَلَقَكُم مِّن ضَعْفٍ ثُمَّ جَعَلَ مِن بَعْدِ ضَعْفٍ قُوَّةً ثُمَّ جَعَلَ مِن بَعْدِ قُوَّةٍ ضَعْفاً وَشَيْبَةً يَخْلُقُ مَا يَشَاءُ وَهُوَ الْعَلِيمُ الْقَدِيرُ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ويصل الى مرحلة من العمر لا يتمكن فيها من أداء الواجبات فتراه لا يقدر على الصوم ويصلي من جلوس ويعجز عن أداء مناسك الحج والذهاب لزيارة الائمة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يتمكن من قراءة القران وأمثال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نُعَمِّرْهُ نُنَكِّسْهُ فِي الْخَلْقِ أَفَلا يَعْقِلُونَ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فاغتنام الشباب يعني الاستفادة من هذه العناصر مجتمعة لبناء حياة مؤمنة مطمئنة تسعى لنيل رضا الله تبارك وتعالى وتجنب سخطه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احب الخلائق الى الله عز وجل شاب حَدَث السن في صورة </w:t>
      </w:r>
    </w:p>
    <w:p>
      <w:pPr>
        <w:pStyle w:val="BookText"/>
        <w:rPr/>
      </w:pPr>
      <w:r>
        <w:rPr>
          <w:rFonts w:ascii="Amiri" w:hAnsi="Amiri" w:eastAsia="Amiri" w:cs="Amiri"/>
          <w:color w:val="111111"/>
          <w:sz w:val="28"/>
          <w:sz w:val="28"/>
          <w:szCs w:val="28"/>
          <w:rtl w:val="true"/>
          <w:lang w:bidi="ar-SA"/>
        </w:rPr>
        <w:t>حسنة جعل شبابه وجماله لله وفي طاعته، ذلك الذي يباهي به الرحمن ملائكته، يقول هذا عبدي حقاً</w:t>
      </w:r>
      <w:r>
        <w:rPr>
          <w:rFonts w:eastAsia="Amiri" w:cs="Amiri" w:ascii="Amiri" w:hAnsi="Amiri"/>
          <w:color w:val="111111"/>
          <w:sz w:val="28"/>
          <w:szCs w:val="28"/>
          <w:rtl w:val="true"/>
          <w:lang w:bidi="ar-SA"/>
        </w:rPr>
        <w:t xml:space="preserve">) </w:t>
      </w:r>
      <w:r>
        <w:rPr>
          <w:rStyle w:val="FootnoteAnchor"/>
          <w:rtl w:val="true"/>
        </w:rPr>
        <w:footnoteReference w:id="449"/>
      </w:r>
      <w:r>
        <w:rPr>
          <w:rFonts w:ascii="IRNazanin" w:hAnsi="IRNazanin" w:eastAsia="IRNazanin"/>
          <w:color w:val="111111"/>
          <w:sz w:val="28"/>
          <w:sz w:val="28"/>
          <w:szCs w:val="28"/>
          <w:rtl w:val="true"/>
          <w:lang w:bidi="fa-IR"/>
        </w:rPr>
        <w:t xml:space="preserve">، وفي حديث آخر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 في ظل عرش الله عز وجل يوم لا ظل الا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عادل، وشابٌ نشأ في عبادة الله عز وجل</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 وهذا يستلزم اهتماماً متزايداً بمطالعة الكتب والتثقف والازدياد من المعارف والعلوم التي تبني شخصية الانسان وتقوّم تفكيره وتحصّنه من الانحراف والضلال والفساد والشبهة، وستستفيدون كثيراً من المطالعة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نصحت مراراً بأن تتخذوا دفتر ملاحظات تسجلون فيه هذه الأحاديث الأخلاقية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وكلمات الحكماء التي تفهمون منها درساً مفيداً في حياتكم، وأن تتعبوا أنفسكم في مطالعة الكتب النافعة وتحصيل المعارف الدينية والأخلاقية والتوعوية،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أُحِبُّ أن أرى الشاب منكم إلا غادياً في حالين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عالماً او متعلماً، فإن لم يفعل فرّط، فان فرّط ضيّع، وإن ضيّع أثم، وإن أثم سكن النار والذي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ستؤثر فيكم كلمة صغيرة تقلب حياتكم نحو الأفضل، كما حصل لبشر الحافي العابد الزاهد الذي يفتخر به المتصوّفة، فقد كان صاحب خمر ولهو وعبث مع أصدقاء السوء، وذات يوم بينما كانت جاريته تلقي القمامة ونفايات الطعام خارج الدار، مرَّ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فرأى داراً فارهةً تصدر </w:t>
      </w:r>
    </w:p>
    <w:p>
      <w:pPr>
        <w:pStyle w:val="BookText"/>
        <w:rPr/>
      </w:pPr>
      <w:r>
        <w:rPr>
          <w:rFonts w:ascii="IRNazanin" w:hAnsi="IRNazanin" w:eastAsia="IRNazanin"/>
          <w:color w:val="111111"/>
          <w:sz w:val="28"/>
          <w:sz w:val="28"/>
          <w:szCs w:val="28"/>
          <w:rtl w:val="true"/>
          <w:lang w:bidi="fa-IR"/>
        </w:rPr>
        <w:t>منها أصوات الغناء والمجون والفسق فسأل الجارية عن صاحب الدار،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لسيدي ومولاي بشر،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سيدك حرٌّ أم عبدٌ؟ فاستغربت الجارية من السؤال لوضوح أن سيدها حر فأجابت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سيدي حر،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لو كان عبداً لاستحيا من مولاه، ولما عادت الجارية سألها سيدها بشر عن سبب تأخيرها فحكت له ما جرى فقال اذكري له أوصافه، فوصفت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لسيدها، وهنا صحا بشر من سكره، وقال ذاك سيدي ومولاي موسى بن جعفر وفهم معنى الرسالة، بأن بشراً لو استشعر معنى العبودية لربه وخالقه الذي أغدق عليه نعماً لا تعد ولا تحصى لاستحيا منه ولم تصدر منه هذه المعاصي والقبائح، وسرعان ما خرج يبحث عن الإمام حتى وجده ووقع على يديه ورجليه يقبّلهما ويستغفر الله تعالى ويتوب على يديه وكانت توبته صادقة وارتقى في درجات الكمال ببركة كلمة صادقة من العبد الصالح، وما اكثر هذه الكلمات في بطون الكتب فاستخرجوها واستفيدوا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أضاع شبابه في اللهو والعبث سوف يندم ويندب حظه السيء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شيئان لا يعرف فضلهما الا من فقدهما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الشباب والعافية</w:t>
      </w:r>
      <w:r>
        <w:rPr>
          <w:rFonts w:eastAsia="IRNazanin" w:cs="IRNazanin"/>
          <w:color w:val="111111"/>
          <w:sz w:val="28"/>
          <w:szCs w:val="28"/>
          <w:rtl w:val="true"/>
          <w:lang w:bidi="fa-IR"/>
        </w:rPr>
        <w:t>)</w:t>
      </w:r>
      <w:r>
        <w:rPr>
          <w:rStyle w:val="FootnoteAnchor"/>
          <w:rtl w:val="true"/>
        </w:rPr>
        <w:footnoteReference w:id="452"/>
      </w:r>
      <w:r>
        <w:rPr>
          <w:rFonts w:ascii="Amiri" w:hAnsi="Amiri" w:eastAsia="Amiri" w:cs="Amiri"/>
          <w:color w:val="111111"/>
          <w:sz w:val="28"/>
          <w:sz w:val="28"/>
          <w:szCs w:val="28"/>
          <w:rtl w:val="true"/>
          <w:lang w:bidi="ar-SA"/>
        </w:rPr>
        <w:t>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ليتَ الشبابَ يعودُ يوماًلاخبره بما فعلَ المشيبُ</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من اغتنم شبابه واستثمره في العمل الصالح والسلوك النظيف فانه لا يندم على انقضائه بل يفرح عند تذكره بلطف الله تعالى وعنايته به، روي أن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أصبح فرأى في لحيته شيباً شعرةً بيضاء،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w:t>
      </w:r>
    </w:p>
    <w:p>
      <w:pPr>
        <w:pStyle w:val="BookText"/>
        <w:rPr/>
      </w:pPr>
      <w:r>
        <w:rPr>
          <w:rFonts w:ascii="Amiri" w:hAnsi="Amiri" w:eastAsia="Amiri" w:cs="Amiri"/>
          <w:color w:val="111111"/>
          <w:sz w:val="28"/>
          <w:sz w:val="28"/>
          <w:szCs w:val="28"/>
          <w:rtl w:val="true"/>
          <w:lang w:bidi="ar-SA"/>
        </w:rPr>
        <w:t>العالمين الذي بلّغني هذا المبلغ ولم أعصِ الله طرفة عين</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إن عليكم أن تبنوا أنفسكم ثم تنطلقوا الى مجتمعكم فتبذلون وسعكم في توعيته وإصلاحه والمطالبة بحقوقه وأن توفّروا له القيادة الصالحة التي تؤسس له الحياة الكريمة كما أرادها الله تعالى لعباده، ولا تتقاعسوا أو تشعروا بالإحباط أو تنزووا أو تعتزلوا مجتمعكم، فإنكم تضرّون بذلك أنفسكم، وتحرمون أُمتكم من هذه الطاقات الخلاّقة التي عندكم، فأنتم محركو الامة وباعثو الحياة فيها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الامم التي تقل نسبة الشباب فيها تقل قابليتها على النمو والازدهار كما هو حال اوربا اليوم حتى صارت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القارة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جنت على نفسها بذلك لحماقتها واتباعها لشهواتها حيث العلاقات الجنسية غير المشروعة كبديل عن الزواج والتشجيع على قلة الانجاب وإباحة الاجهاض والشذوذ الجنسي للمثليين، ونحو ذلك، ومن الحلول التي ابتدعتها تشجيع هجرة ولجوء الشباب من الدول الاخرى خصوصا الاسلامية التي تتمتع بنسبة عالية من الشباب لتعوّض نقص الأيدي العاملة فيها</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bookmarkStart w:id="236" w:name="pg15412_210988"/>
    </w:p>
    <w:p>
      <w:pPr>
        <w:pStyle w:val="Heading2"/>
        <w:numPr>
          <w:ilvl w:val="1"/>
          <w:numId w:val="1"/>
        </w:numPr>
        <w:rPr/>
      </w:pPr>
      <w:bookmarkStart w:id="237" w:name="__RefHeading___Toc6414719_2142443653"/>
      <w:bookmarkStart w:id="238" w:name="_Toc80"/>
      <w:bookmarkEnd w:id="236"/>
      <w:bookmarkEnd w:id="237"/>
      <w:r>
        <w:rPr>
          <w:rtl w:val="true"/>
        </w:rPr>
        <w:t xml:space="preserve">خطاب المرحلة </w:t>
      </w:r>
      <w:r>
        <w:rPr/>
        <w:t>468</w:t>
      </w:r>
      <w:r>
        <w:rPr>
          <w:rtl w:val="true"/>
        </w:rPr>
        <w:t xml:space="preserve"> :(</w:t>
      </w:r>
      <w:r>
        <w:rPr>
          <w:rtl w:val="true"/>
        </w:rPr>
        <w:t>إِنَّ الَّذِينَ اتَّقَوْا إِذَا مَسَّهُمْ طَائِفٌ مِنَ الشَّيْطَانِ تَذَكَّرُوا فَإِذَا هُمْ مُبْصِرُونَ</w:t>
      </w:r>
      <w:r>
        <w:rPr>
          <w:rtl w:val="true"/>
        </w:rPr>
        <w:t>)</w:t>
      </w:r>
      <w:bookmarkEnd w:id="23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فهم الآية من خلال استخلاص عدد من المواعظ والدروس التربوية منها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مهما ارتقت درجته في العبادة والطاعة معرض للزلل بغواية الشيطان التي تبتدئ بأفكار ووساوس وقناعات ورغبات يلقيها الشيطان في قلب الانسان وعقله سمّتها الآية بطائف الشيطان فالآية وصفتهم ببلوغ درجة المتقين والشيطان لم يتركهم، ولا ينجو من مكائد الشيطان الا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 توعد به ابليس منذ خلق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فَبِعِزَّتِكَ لأُغْوِيَنَّهُمْ أَجْمَعِينَ إِلا عِبَادَكَ مِنْهُمُ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فكلنا بجميع درجاتنا وعلى اختلاف أحوالنا وأعمارنا شباباً وشيباً رجالا ونساءاً معرضون لهذا الابتلاء وإلقاء الوساوس وطواف الشيطان على القلب والعقل، لكن قد تختلف هذه الوساوس والاثارات بين البشر فالشباب لهم بلاءهم ورغباتهم وإثاراتهم والحوزة لها اختبارها والأثرياء والفقراء لكل منهم امتحانهم والذي في الغرب والذي في البيئة المسلمة واساتذة الجامعات والسياسيون وهكذا كل فرد يحس بهذا </w:t>
      </w:r>
    </w:p>
    <w:p>
      <w:pPr>
        <w:pStyle w:val="BookText"/>
        <w:rPr/>
      </w:pPr>
      <w:r>
        <w:rPr>
          <w:rFonts w:ascii="Amiri" w:hAnsi="Amiri" w:eastAsia="Amiri" w:cs="Amiri"/>
          <w:color w:val="111111"/>
          <w:sz w:val="28"/>
          <w:sz w:val="28"/>
          <w:szCs w:val="28"/>
          <w:rtl w:val="true"/>
          <w:lang w:bidi="ar-SA"/>
        </w:rPr>
        <w:t>الضغط والتزيين باتجاه ما يحاول الشيطان أن ينفذ من خلاله، فعلى الجميع الحذر والمراقبة والوعي والتفقّه حتى يغلقوا على الشيطان منافذه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الدرع الحصينة التي يلتجئ اليها الإنسان للوقاية من كيد الشيطان وإغرائه هي التقوى لأن الآية ذكرت أن المتقين هم الذين لا يفلح الشيطان في استغفالهم وأنهم سرعان ما يتذكرون إذا حام الشيطان حول قلوبهم، وتعود اليهم بصيرتهم فوراً عند تذكرهم، وقد يكون المتقي متذكراً يقظاً دائماً فلا يكون للشيطان عليه سبيلاً، وقد قالوا في علمي الفقه والاصول أن تعليق الحكم على الوصف مشعر بالعلية أي أن حصول التذكر وعودة البصيرة واليقظة والمراقبة متعلق ومرتبط بوجود ملكة التقوى، فحالة التذكر معلولة لوجود ملكة التقوى عند العبد فكلما كان اكثر تقوى كان اكثر تذكراً لان وجود مَلَكَة التقوى سبب للانتباه من الغفلة رزقاً خالصا من الله تبارك وتعالى وجزاءً لتقواه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والرزق يشمل المعنويات بالتأكيد، فاذا تذكر الانسان واستبصر خنس الشيطان وخسئ، واذا غفل الانسان عاد الشيطان الى وسوسته وتزيينه فوُصِفَ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فالشياطين كالفيروسات والجراثيم الملوثة للبيئة والموجودة حول كل إنسان لكنها لا تصيب الا من كانت مناعته ومقاومته التي هي التقوى ضعيفة ولو بدرجة من الدرجات</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طريقة عمل الشيطان بأن يطوف ويدور حول قلب الإنسان وعقله ويوسوس له ويحاول تزيين المعصية ليحرّك شهواته وغرائزه باتجاهها، ويحاول اغراءه بها،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شَيَاطِينَ الإِنسِ وَالْجِنِّ يُوحِي بَعْضُهُمْ إِلَى بَعْضٍ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زُخْرُفَ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الشيطان موكّل به – أي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 له المعصية ليركبها ويمنّيه التوبة ليسوّفها</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هاتان العمليتان قبل فعل الانسان وبعده هما كل سلطة الشيطان على الناس، فالاعتقادات السائدة لدى الجهلة والعوام بتلبس الجن وأمثالها وبالشكل الذي يصورونه تافهة وباطلة، وأن الله تعالى كرّم الإنسان وفضّله على خلقه فلا يجعل لغيره سبيلاً عليه بهذا النحو وغيره، فالشيطان لا يملك هيمنة على الإنسان أكثر من ذلك والإنسان هو الذي يختار سلوكه وطريقته في الحياة بإرادته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يرد الشيطان على الإنسان يوم القيامة بما حكاه الله تعالى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لِيَ عَلَيْكُم مِّن سُلْطَانٍ إِلاَّ أَن دَعَوْتُكُمْ فَاسْتَجَبْتُمْ لِي فَلاَ تَلُومُونِي وَلُومُواْ 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لَهُ عَلَيْهِم مِّن سُلْطَانٍ إِلا لِنَعْلَمَ مَن يُؤْمِنُ بِالآخِرَةِ مِمَّنْ هُوَ مِنْهَا فِي شَكٍّ وَرَبُّكَ عَلَى كُلِّ شَيْءٍ حَفِيظٌ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الواضح أن سلاح الشيطان هو استغفال الإنسان وغلق منافذ التفكير والوعي والحكمة ووضع الحُجُب دون بصيرته وقدرته على التمييز بين الحق وبين الباطل لذا كان العلاج وسلاح الرد عليه هو التذكر والانتباه والفطنة والحذر وإزالة الحُجُبِ والأغلال والمراقبة المستمرة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تَذَكَّرُوا فَإِذَا هُمْ مُبْصِرُونَ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كالسارق فانه لا يستطيع سرقة الإنسان المنتبه المتحذّر وإنما يسرق الغافل الساهي والشيطان يريد سرقة دين الإنسان واستقامته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وينبغي الالتفات الى أن فسح المجال للشيطان لكي يطوف ويحوم حول القلب والاسترسال مع وسوسته والافكار التي يُلقيها وعدم قطع الطريق عليه نقص في كمال الإنسان وإن لم يفعل المعصية ففي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النَّجْوَى مِنَ الشَّيْطَانِ لِيَحْزُنَ الَّذِينَ آمَنُوا وَلَيْسَ بِضَارِّهِمْ شَيْئاً إِلَّا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الشياطين يحوّمون على قلب ابن ادم لنظروا إلى الملكوت</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 xml:space="preserve">، فعلى كل فرد أن لا يستصغر شأن بعض الأفكار غير الرحمانية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مع كونها على مستوى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تراوده كالتعلّق بالجنس الآخر أو الاعتداء على المال العام أو الكيد لشخص يحسده والانتقاص منه وتسقيطه ونحو ذلك، وعليه أن يقطعها ويستغفر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الظَّنِّ إِثْمٌ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كانت بداية للسقوط في الخطأ والخطيئة والعياذ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تذكر الآية متعلق التذكّر أي ماذا يتَذَكَّرون والتذكر هو التفطن لأمور مغفول عنها سابقاً وتساعده في الوصول الى النتيجة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وأطلقت ولعله ليشمل كل ما يعينك على هذه المواجهة ولكن الآية التي سبقتها نبّهت الى ما يجب تذكره واستحضاره والتسلح به،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يَنزَغَنَّكَ مِنَ الشَّيْطَانِ نَزْغٌ فَاسْتَعِذْ بِاللّهِ إِنَّهُ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محل البحث تبّين وسيلة الوصول الى العلاج الذي ذكرته الآية السابقة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وأكدّته اية 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رَّبَّكَ فِي نَفْسِكَ تَضَرُّعاً وَخِيفَةً وَدُونَ الْجَهْرِ مِنَ الْقَوْلِ بِالْغُدُوِّ وَالآصَالِ وَلاَ تَكُن مِّنَ الْغَافِلِينَ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ونستطيع أن نعرف تفصيل الامور التي يتذكرها ليكون مبصراً من سورة </w:t>
      </w:r>
    </w:p>
    <w:p>
      <w:pPr>
        <w:pStyle w:val="BookText"/>
        <w:rPr/>
      </w:pPr>
      <w:r>
        <w:rPr>
          <w:rFonts w:ascii="Amiri" w:hAnsi="Amiri" w:eastAsia="Amiri" w:cs="Amiri"/>
          <w:color w:val="111111"/>
          <w:sz w:val="28"/>
          <w:sz w:val="28"/>
          <w:szCs w:val="28"/>
          <w:rtl w:val="true"/>
          <w:lang w:bidi="ar-SA"/>
        </w:rPr>
        <w:t xml:space="preserve">يوسف فقد تعرّض ع لموقف رهيب فماذا كان سلاحه في تلك المواجهة؟ وماذا كان برهان ربه الذي لولاه لهَمََّ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مَعَاذَ اللّهِ إِنَّهُ رَبِّي أَحْسَنَ مَثْوَايَ إِنَّهُ لاَ يُفْلِحُ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عناصر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فيستحضر الله تعالى أولاً ويستعيذ به ويطلب منه العصمة والمعونة وهذا ما ذكرته الآية السابقة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ويتذكر ثانياًُ أن له رباً هو الله تبارك وتعالى يملك أمره ويتولى تربيته ويكفيه المؤونة ويرزقه من حيث لا يحتسب وهو الذي ينصره ويثبت قدمه عند المزالق ويفرج عنه وأنه قد أغدق عليه النعم الكثيرة فعليه أن يلتزم بمنهج ربه ولا يفارقه شكراً لنعمائه وليس مقابلة النعمة بالعصيان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ويتذكر ثالثاً العاقبة السيئة لمن يتبع الشيطان ويظلم نفسه بفعل المعصية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يُفْلِحُ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ذكر الله على كل حال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يذكر الله عند المعصية يهم بها فيحول ذكر الله بينه وبين تلك المعصية، وهو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ولنضرب مثالاً من واقعنا المعاش وهي الظاهرة التي غزت شبابنا والهوس الذي اصاب كثيرين منهم هذه الأيام لدفعهم باتجاه التغرّب أو التعرّب بعد الهجرة سعياً وراء ما يسمونه بتحسين وضعهم المعاشي والحياة المادية المترفة، </w:t>
      </w:r>
    </w:p>
    <w:p>
      <w:pPr>
        <w:pStyle w:val="BookText"/>
        <w:rPr/>
      </w:pPr>
      <w:r>
        <w:rPr>
          <w:rFonts w:ascii="Amiri" w:hAnsi="Amiri" w:eastAsia="Amiri" w:cs="Amiri"/>
          <w:color w:val="111111"/>
          <w:sz w:val="28"/>
          <w:sz w:val="28"/>
          <w:szCs w:val="28"/>
          <w:rtl w:val="true"/>
          <w:lang w:bidi="ar-SA"/>
        </w:rPr>
        <w:t>هذا القرار غير الحكيم يبتدئ من طائف شياطين الإنس والجن الذين يصوّرون للشاب هذه الرحلة وكأنها الى الفردوس المنتظر وييسِّرون له أمرها ويرسمون له الأحلام الوردية ويسوّدون صورة واقعه المعاش فهنا إنْ تذكّر أن في هذا الفعل ضياع دينه واسرته والتفريط بأهله واخوانه وبلده ابصر طريقه واتخذ القرار الصحيح بالبقاء ولو كلّفه بعض الصعوبات فإن تحملها في جنب الله سعادة، وإن مضى في غفلته سقط في هذا الفخ الذي نصبه من لا يؤتمنون على العاقبة الحسنة في الدنيا ولا في الاخرة، وقد ابتلع البحر الأبيض مئات الالاف من اللاجئين في هذه السنة والتي سبقتها، هذه الظاهرة مليئة بالغرائب، فإن الدولة</w:t>
      </w:r>
      <w:r>
        <w:rPr>
          <w:rStyle w:val="FootnoteAnchor"/>
          <w:rtl w:val="true"/>
        </w:rPr>
        <w:footnoteReference w:id="459"/>
      </w:r>
      <w:r>
        <w:rPr>
          <w:rFonts w:ascii="Amiri" w:hAnsi="Amiri" w:eastAsia="Amiri" w:cs="Amiri"/>
          <w:color w:val="111111"/>
          <w:sz w:val="28"/>
          <w:sz w:val="28"/>
          <w:szCs w:val="28"/>
          <w:rtl w:val="true"/>
          <w:lang w:bidi="ar-SA"/>
        </w:rPr>
        <w:t>التي يتجمع فيها الإرهابيون من شتى أنحاء العالم لينتقلوا منها الى سوريا والعراق، هي نفسها التي امتلأت بشبكات التهريب لتنقل الفارّين من جحيم الإرهاب الى اوربا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والدول الاوربية التي ترفض إعطاء الإقامة لمن قصدها باحترام عن الطريق الرسمي والسفر بسمة الدخول ترحب بهم كلاجئين عبر طرق الموت والمعاناة وابتزاز المهرّبين، إنها مفارقة حمقاء</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فهم هذه الآية تربوياً وعملياً باتجاهين متعاكسين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يكون متقياً يحظى بلطف من الله تعالى بالتذكر عندما يحوم الشيطان حول قلبه فتنفتح بصيرته ويرى الحق فينجو من مكائد ابليس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أراد أن </w:t>
      </w:r>
    </w:p>
    <w:p>
      <w:pPr>
        <w:pStyle w:val="BookText"/>
        <w:rPr/>
      </w:pPr>
      <w:r>
        <w:rPr>
          <w:rFonts w:ascii="Amiri" w:hAnsi="Amiri" w:eastAsia="Amiri" w:cs="Amiri"/>
          <w:color w:val="111111"/>
          <w:sz w:val="28"/>
          <w:sz w:val="28"/>
          <w:szCs w:val="28"/>
          <w:rtl w:val="true"/>
          <w:lang w:bidi="ar-SA"/>
        </w:rPr>
        <w:t>يكون من المتقين فعليه أن يكون متذكراً يقضاً مراقباً لينجيه الله تعالى من اغواء الشيطان وبذلك تحصل عنده ملكة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الاتجاهان متلازمان وكل منهما يؤدي الى الاخر أي أن كل درجة من أحدهما تؤدي الى أعلى منها من الآخر والعكس كذلك حتى يرتقي في درجات الكمال بإذن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المتقي الصالح محبوب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وإتباع الشيطان عمل مبغوض عند الله تعالى، فحينما يقع هؤلاء الذين اتقوا في طائف الشيطان فإن عملهم مبغوض لكنهم محبوبون في ذاتهم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النتيجة نخرج منها بدرس عملي وهو أنه يجب علينا أن نميّز بين حب وبغض الشخص وحب وبغض عمله فقد نرفض عمل شخص لأنه غير صالح ولا يسري ذلك الى الشخص ذاته بل يبقى محبوباً لأنه متقي صالح فاعل للخير، وهذا معنى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يحب العبد ويبغض عمله</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وهذا الأدب الرفيع لا يلتزم به الا من ندر، حيث أن السائد في المجتمع أنه يكره الشخص وينبذه ويسقطه ويسحق كرامته لأجل عمل شيء أو موقف خاطئ صدر منه</w:t>
      </w:r>
      <w:r>
        <w:rPr>
          <w:rFonts w:eastAsia="Amiri" w:cs="Amiri" w:ascii="Amiri" w:hAnsi="Amiri"/>
          <w:color w:val="111111"/>
          <w:sz w:val="28"/>
          <w:szCs w:val="28"/>
          <w:rtl w:val="true"/>
          <w:lang w:bidi="ar-SA"/>
        </w:rPr>
        <w:t xml:space="preserve">. </w:t>
      </w:r>
      <w:bookmarkStart w:id="239" w:name="pg15412_210995"/>
    </w:p>
    <w:p>
      <w:pPr>
        <w:pStyle w:val="Heading2"/>
        <w:numPr>
          <w:ilvl w:val="1"/>
          <w:numId w:val="1"/>
        </w:numPr>
        <w:rPr/>
      </w:pPr>
      <w:bookmarkStart w:id="240" w:name="__RefHeading___Toc6414721_2142443653"/>
      <w:bookmarkStart w:id="241" w:name="_Toc81"/>
      <w:bookmarkEnd w:id="239"/>
      <w:bookmarkEnd w:id="240"/>
      <w:r>
        <w:rPr>
          <w:rtl w:val="true"/>
        </w:rPr>
        <w:t xml:space="preserve">خطاب المرحلة </w:t>
      </w:r>
      <w:r>
        <w:rPr/>
        <w:t>469</w:t>
      </w:r>
      <w:r>
        <w:rPr>
          <w:rtl w:val="true"/>
        </w:rPr>
        <w:t xml:space="preserve"> :(</w:t>
      </w:r>
      <w:r>
        <w:rPr>
          <w:rtl w:val="true"/>
        </w:rPr>
        <w:t>وَيَخَافُونَ سُوءَ الحِسَابِ</w:t>
      </w:r>
      <w:r>
        <w:rPr>
          <w:rtl w:val="true"/>
        </w:rPr>
        <w:t>)</w:t>
      </w:r>
      <w:bookmarkEnd w:id="241"/>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وَيَخَافُونَ سُوءَ الحِسَابِ</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يمكن أن يتصور أمثالنا –ونحن حبيسو الدنيا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سوء الحساب وحالاته وأوصافه إلا بمقدار ما تتحمله أفهامنا من كلام الله تعالى والمعصومين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أعد سوء الحساب حقيقة للذين أعرضوا عن ربهم ولم يلتزموا بالمنهج الربّاني،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اسْتَجَابُواْ لِرَبِّهِمُ الْحُسْنَى وَالَّذِينَ لَمْ يَسْتَجِيبُواْ لَهُ لَوْ أَنَّ لَهُم مَّا فِي الأَرْضِ جَمِيعاً وَمِثْلَهُ مَعَهُ لاَفْتَدَوْاْ بِهِ أُوْلئِكَ لَهُمْ سُوءُ الْحِسَابِ وَمَأْوَاهُمْ جَهَنَّمُ وَبِئْسَ الْمِهَادُ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بعض الوان هذا الحساب من آيةٍ مماثلة،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لَوْ أَنَّ لَهُم مَّا فِي الأَرْضِ جَمِيعاً وَمِثْلَهُ مَعَهُ لِيَفْتَدُواْ بِهِ مِنْ عَذَابِ يَوْمِ الْقِيَامَةِ مَا تُقُبِّلَ مِنْهُمْ وَلَهُمْ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روى الطبرسي في مجمع البيان في معنى سوء الحساب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لا يقبل منهم حسنة ولا يغفر لهم سيئة</w:t>
      </w:r>
      <w:r>
        <w:rPr>
          <w:rFonts w:eastAsia="Amiri" w:cs="Amiri" w:ascii="Amiri" w:hAnsi="Amiri"/>
          <w:color w:val="111111"/>
          <w:sz w:val="28"/>
          <w:szCs w:val="28"/>
          <w:rtl w:val="true"/>
          <w:lang w:bidi="ar-SA"/>
        </w:rPr>
        <w:t>)</w:t>
      </w:r>
      <w:r>
        <w:rPr>
          <w:rStyle w:val="FootnoteAnchor"/>
          <w:rtl w:val="true"/>
        </w:rPr>
        <w:footnoteReference w:id="462"/>
      </w:r>
      <w:r>
        <w:rPr>
          <w:rFonts w:ascii="IRNazanin" w:hAnsi="IRNazanin" w:eastAsia="IRNazanin"/>
          <w:color w:val="111111"/>
          <w:sz w:val="28"/>
          <w:sz w:val="28"/>
          <w:szCs w:val="28"/>
          <w:rtl w:val="true"/>
          <w:lang w:bidi="fa-IR"/>
        </w:rPr>
        <w:t>لأن هؤلاء حبطت أعمالهم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المعنى لسوء الحساب قد لا يتلاءم مع سياق الآية التي نحن بصددها لأنها تصف قوماً على مستوى عالٍ من الإيمان،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يَتَذَكَّرُ أُوْلُواْ الأَلْبَابِ، الَّذِينَ يُوفُونَ بِعَهْدِ اللّهِ وَلاَ يِنقُضُونَ الْمِيثَاقَ، وَالَّذِينَ يَصِلُونَ مَا </w:t>
      </w:r>
    </w:p>
    <w:p>
      <w:pPr>
        <w:pStyle w:val="BookText"/>
        <w:rPr/>
      </w:pPr>
      <w:r>
        <w:rPr>
          <w:rFonts w:ascii="Amiri" w:hAnsi="Amiri" w:eastAsia="Amiri" w:cs="Amiri"/>
          <w:color w:val="111111"/>
          <w:sz w:val="28"/>
          <w:sz w:val="28"/>
          <w:szCs w:val="28"/>
          <w:rtl w:val="true"/>
          <w:lang w:bidi="ar-SA"/>
        </w:rPr>
        <w:t>أَمَرَ اللّهُ بِهِ أَن يُوصَلَ وَيَخْشَوْنَ رَبَّهُمْ وَيَخَافُونَ سُوءَ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المراد بسوء الحساب الذي يخافه هؤلاء وهم بهذه الدرجة من الإيمان، يشرح لنا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للمراد، فقد روي بسند معتبر عن حماد بن عثمان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يَصِلُونَ مَا أَمَرَ اللّهُ بِهِ أَن يُوصَلَ وَيَخْشَوْنَ رَبَّهُمْ وَيَخَافُونَ سُوءَ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رجل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إليه رجلاً من أصحابه، فلم يلبث أن جاء المشكو،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لفلان يشكوك؟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يشكوني أني استقضيت</w:t>
      </w:r>
      <w:r>
        <w:rPr>
          <w:rStyle w:val="FootnoteAnchor"/>
          <w:rtl w:val="true"/>
        </w:rPr>
        <w:footnoteReference w:id="463"/>
      </w:r>
      <w:r>
        <w:rPr>
          <w:rFonts w:ascii="Amiri" w:hAnsi="Amiri" w:eastAsia="Amiri" w:cs="Amiri"/>
          <w:color w:val="111111"/>
          <w:sz w:val="28"/>
          <w:sz w:val="28"/>
          <w:szCs w:val="28"/>
          <w:rtl w:val="true"/>
          <w:lang w:bidi="ar-SA"/>
        </w:rPr>
        <w:t>منه حقي،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أبو عبد الله مغضباً،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إذا استقضيت حقك لم تسئ؟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ما حكى الله عز 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يَخَافُونَ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أنهم خافوا الله أن يجور عليهم أو يظلمهم؟ لا والله ما خافوا إلا الاستقضاء، فسمّاه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استقصى فقد أساء</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من الرواية أن سوء الحساب الذي يخافونه هو التدقيق في التعامل بمقتضى العدالة والمقابلة بالمثل فيحتسب الحسنات والسيئات كما هي، ففي تفسير العياشي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سوء الحساب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تحسب عليهم السيئات وتحسب لهم الحسنات وهو الاستقصاء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ولذا ورد في الأدعية أن الله تعالى إذا عاملنا بعدله هلكنا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عدلك مهربي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تعاملني </w:t>
      </w:r>
    </w:p>
    <w:p>
      <w:pPr>
        <w:pStyle w:val="BookText"/>
        <w:rPr/>
      </w:pPr>
      <w:r>
        <w:rPr>
          <w:rFonts w:ascii="IRNazanin" w:hAnsi="IRNazanin" w:eastAsia="IRNazanin"/>
          <w:color w:val="111111"/>
          <w:sz w:val="28"/>
          <w:sz w:val="28"/>
          <w:szCs w:val="28"/>
          <w:rtl w:val="true"/>
          <w:lang w:bidi="fa-IR"/>
        </w:rPr>
        <w:t>بعدلك بل بفضلك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الدعاء عند الصعود على الصفا والمروة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تفعل بي ما أنا أهله، فإنك إن تفعل بي ما أنا أهله تعذبني ولن تظلمني، أصبحت أتقي عدلك، ولا أخاف جورك فيا من هو عدلٌ لا يجور ارحمني</w:t>
      </w:r>
      <w:r>
        <w:rPr>
          <w:rFonts w:eastAsia="IRNazanin" w:cs="IRNazanin"/>
          <w:color w:val="111111"/>
          <w:sz w:val="28"/>
          <w:szCs w:val="28"/>
          <w:rtl w:val="true"/>
          <w:lang w:bidi="fa-IR"/>
        </w:rPr>
        <w:t xml:space="preserve">) </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والدرس العملي الذي نستفيده هنا أننا كما نسال الله تعالى أن لا يدقّق معنا في الحساب وأن يعاملنا بفضله وكرمه ونخاف من المداقّة في الحساب، علينا أن نتأدب بهذا الأدب الإلهي في تعاملاتنا فإن سوء الحساب يعني المطالبة باستيفاء الحق كاملاً غير منقوص من دون مراعاة لما يحسن فعله بلحاظ حالة الطرف الآخر وظروفه وإمكانياته، ، لذا سُمّيَ أخذ الحق في بعض</w:t>
      </w:r>
      <w:r>
        <w:rPr>
          <w:rStyle w:val="FootnoteAnchor"/>
          <w:rtl w:val="true"/>
        </w:rPr>
        <w:footnoteReference w:id="466"/>
      </w:r>
      <w:r>
        <w:rPr>
          <w:rFonts w:ascii="Amiri" w:hAnsi="Amiri" w:eastAsia="Amiri" w:cs="Amiri"/>
          <w:color w:val="111111"/>
          <w:sz w:val="28"/>
          <w:sz w:val="28"/>
          <w:szCs w:val="28"/>
          <w:rtl w:val="true"/>
          <w:lang w:bidi="ar-SA"/>
        </w:rPr>
        <w:t>الحالات عدواناً عندما يكون الأليق هو التسامح والعفو والتكرّم، والعدوان هو التجاوز والقيام بما ينافي الفعل الذي يناسب صدوره منه على ذلك الحال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 وَاتَّقُواْ اللّهَ وَاعْلَمُواْ أَنَّ اللّهَ مَعَ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فكأن المرجو والفعل اللائق بناءاً على هذا التفسير هو تعامله بالعفو والصفح كما أمر تعالى، فكان ما يخالفه عدواناً أي تجاوزا للمتوقع منه وإن كان محقاً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أحد وجوه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وَجَزَاء سَيِّئَةٍ سَيِّئَةٌ مِّثْلُهَا فَمَنْ عَفَا وَأَصْلَحَ فَأَجْرُهُ عَلَى اللَّهِ إِنَّهُ لا يُحِبُّ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فسمّى الرد على السيئة بمثلها سيئة، مع أن مقتضى العدالة المقابلة بالمثل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حثّنا الله تبارك وتعالى على أن نتعامل بيننا –كإخوة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الأسلوب،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تَعْفُواْ أَقْرَبُ لِلتَّقْوَى وَلاَ تَنسَوُاْ الْفَضْلَ بَيْنَكُمْ إِنَّ اللّهَ بِمَا تَعْمَلُونَ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لا تنسوا معاملة الاخرين بالتفضل والتسامح في كل المعاملات والعلاقات ففي الحديث الشريف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سَمِحاً إذا باع، سَمِحاً إذا اشترى، سَمِحاً أذا قضى، سَمِحاً أذا اقتضى</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ولما كان الجزاء يوم القيامة منسجماً مع سلوك الإنسان وعمله في الدنيا، فإن كان متسامحاً في تعامله مع الناس حوسب باليسر والكرم، وإلا شدد عليه مقاصة له لأنه التزم بهذه الطريقة من التعامل في الدنيا،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أُوتِيَ كِتَابَهُ بِيَمِينِهِ، فَسَوْفَ يُحَاسَبُ حِسَاباً يَسِيراً، وَيَنقَلِبُ إِلَى أَهْلِهِ مَسْرُوراً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مقابلهم أصحاب الشمال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فَحَاسَبْنَاهَا حِسَاباً شَدِيداً وَعَذَّبْنَاهَا عَذَاباً نُّكْراً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والملفت أن الله تعالى لم يصف نفسه في القران الكريم بأنه عادل ولم يرد هذا الاسم في الأسماء الحسنى على كثرتها لأن كرمه ورحمته وفضله سبقت عدله، فهو تعالى لا يؤاخذ بالمثل ولا يعاملنا بهذا المعنى من العدل، نعم وصف تعالى نفسه بما يلزم من العدل وهو عدم الظلم إنصاف المخلوقين وعدم بخسهم اشيائهم وعدم الجور في الحكم عليهم وهو حسنٌ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رَبُّكَ بِظَلامٍ لِّلْعَبِيدِ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المقصود هو عدم الجور والظلم وأن من حقه تعالى الجزاء بالمثل إنْ أراد</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أردف الله تعالى الإحسان بالعدل حينما لخّص جوهر الرسالات </w:t>
      </w:r>
    </w:p>
    <w:p>
      <w:pPr>
        <w:pStyle w:val="BookText"/>
        <w:rPr/>
      </w:pPr>
      <w:r>
        <w:rPr>
          <w:rFonts w:ascii="Amiri" w:hAnsi="Amiri" w:eastAsia="Amiri" w:cs="Amiri"/>
          <w:color w:val="111111"/>
          <w:sz w:val="28"/>
          <w:sz w:val="28"/>
          <w:szCs w:val="28"/>
          <w:rtl w:val="true"/>
          <w:lang w:bidi="ar-SA"/>
        </w:rPr>
        <w:t>السماوية وما يريده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العدل قد يكون منافياًً لمقتضى الإنصاف والإحسان فيكون غير محبوب بل قد يكون ظلما في بعض المراتب ولو أخلاقيا، وقد بحثتُ ذلك مفصلاً في مسالة توريث أولاد الاولاد مع وجود الاولاد</w:t>
      </w:r>
      <w:r>
        <w:rPr>
          <w:rStyle w:val="FootnoteAnchor"/>
          <w:rtl w:val="true"/>
        </w:rPr>
        <w:footnoteReference w:id="468"/>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العدل ظلماً وهل هذا الا من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اجتماع الضدين لأن ما يقابل العدل لغةً ليس هو الظلم بل الجور وهو الحيف في الحكم، فيمكن اجتماع العدل مع الظلم بمرتبة من المراتب ولو أخلاقياً، أي أن الحكم يكون عادلاً، الا أنه لا يكون منصفاً أو إنه خالٍ من الإحسان بلحاظ طرف آخر، كما في الروايات الواردة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وَدَاوُودَ وَسُلَيْمَانَ إِذْ يَحْكُمَانِ فِي الْحَرْثِ إِذْ نَفَشَتْ فِيهِ غَنَمُ الْقَوْمِ وَكُنَّا لِحُكْمِهِمْ شَاهِدِينَ، فَفَهَّمْنَاهَا سُلَيْمَانَ وَكُلّاً آتَيْنَا حُكْماً وَعِلْماً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حكم داوود بالغنم ضماناً لصاحب الزرع لأن صاحبها لم يحبسها ليلاً وهذا ما جرت به شرائع الأنبياء السابقين أما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حكم بالضمان لكن بنحو آخر وهو أن يدفع الضامن غنمه إلى صاحب الزرع ليستفيد من لبنها وصوفها ويغرم هو مصاريف صلاح الأرض حتى تعود إلى ما كانت عليه فيعيد كلٌ منهما إلى الآخر ماله، وهنا حافظ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مقتضى العدل لكن من دون إضرار بالضامن خصوصاً وأنه ليس معتدياً وإنما كان مقصّراً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استوعبنا هذا الدرس الأخلاقي وطبقناه في حياتنا لاستطعنا تجنب </w:t>
      </w:r>
    </w:p>
    <w:p>
      <w:pPr>
        <w:pStyle w:val="BookText"/>
        <w:rPr/>
      </w:pPr>
      <w:r>
        <w:rPr>
          <w:rFonts w:ascii="Amiri" w:hAnsi="Amiri" w:eastAsia="Amiri" w:cs="Amiri"/>
          <w:color w:val="111111"/>
          <w:sz w:val="28"/>
          <w:sz w:val="28"/>
          <w:szCs w:val="28"/>
          <w:rtl w:val="true"/>
          <w:lang w:bidi="ar-SA"/>
        </w:rPr>
        <w:t>الكثير من المشاكل في المجتمع التي منشأها التدقيق في محاسبة الآخرين على كل صغيرة وكبيرة ومطالبة كل طرف باستقصاء حقه من الآخر من دون مراعاة لحاله وظروفه، وأمثلة ذلك من الواقع كثيرة، كما يحصل بين الورثة حينما يطالب البعض مثلاً بحصته من الدار التي يسكنها الورثة الآخرون وهو يعلم أنهم لا يتمكنون من إعطائه وأن بيع الدار فيه مشقّة عليهم ولكنه يصرّ على طلبه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الزوج يحاسب زوجته على كل تقصير أو غفلة والزوجة تراقب زوجها وتسأله عن كل تصرفاته ويحاول كل منهما أن يفرض إرادته ورأيه على الآخر فيتخاصمان وتذهب المودّة بينهما وقد يخرب بيتهما بسبب إصرار كل منهما على انتزاع ما يتصور أنها حقوقه دون مراعاة لظروف الآخر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دائن يلحّ على المدين بالتسديد وهو في حرج وصعوبة وقد يضطر لبيع داره أو حاجاته الشخصية فهذا من سوء الحساب ومخالف لسيرة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وأصحابهم البررة كمحمد بن أبي عمير وهو من أجلاء أصحاب الإمام الكاظم والرضا والجواد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ألّف عشرات الكتب وكان عالماً عاملاً مخلصاً، وعرض عليه هارون العباسي منصب القضاء فرفضه فأمر الطاغية بحبسه وتعذيبه فقضى سبعة عشر عاماً في السجن لاقى فيها صنوف التعذيب والوحشية، وكان قبل أن يسجن تاجراً ثرياً وخرج من السجن في عوز شديد وقد أنهكته الأمراض، وكان أحد زبائنه مديناً له بعشرة آلاف درهم فرأى من الوفاء أن يرد إليه دينه ولكنه لا يملك هذا المقدار فباع داره وجاء بالمبلغ إلى ابن أبي عمير، فسأله ابن أبي عمير عن كيفية تدبيره هذا المبلغ الكبير هل وهبه </w:t>
      </w:r>
    </w:p>
    <w:p>
      <w:pPr>
        <w:pStyle w:val="BookText"/>
        <w:rPr/>
      </w:pPr>
      <w:r>
        <w:rPr>
          <w:rFonts w:ascii="IRNazanin" w:hAnsi="IRNazanin" w:eastAsia="IRNazanin"/>
          <w:color w:val="111111"/>
          <w:sz w:val="28"/>
          <w:sz w:val="28"/>
          <w:szCs w:val="28"/>
          <w:rtl w:val="true"/>
          <w:lang w:bidi="fa-IR"/>
        </w:rPr>
        <w:t>له أحد أو ورثه من قريب له؟ فأجاب الرجل بالنفي وأنه باع داره ليقضي بثمنها دينه فرفض ابن أبي عمير قبضها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ذريح المحاربي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يُخرَج الرجل من مسقط رأسه بالدين</w:t>
      </w:r>
      <w:r>
        <w:rPr>
          <w:rFonts w:eastAsia="IRNazanin" w:cs="IRNazanin"/>
          <w:color w:val="111111"/>
          <w:sz w:val="28"/>
          <w:szCs w:val="28"/>
          <w:rtl w:val="true"/>
          <w:lang w:bidi="fa-IR"/>
        </w:rPr>
        <w:t xml:space="preserve">) </w:t>
      </w:r>
      <w:r>
        <w:rPr>
          <w:rStyle w:val="FootnoteAnchor"/>
          <w:rtl w:val="true"/>
        </w:rPr>
        <w:footnoteReference w:id="469"/>
      </w:r>
      <w:r>
        <w:rPr>
          <w:rFonts w:ascii="Amiri" w:hAnsi="Amiri" w:eastAsia="Amiri" w:cs="Amiri"/>
          <w:color w:val="111111"/>
          <w:sz w:val="28"/>
          <w:sz w:val="28"/>
          <w:szCs w:val="28"/>
          <w:rtl w:val="true"/>
          <w:lang w:bidi="ar-SA"/>
        </w:rPr>
        <w:t>، ارفعها فلا حاجة لي فيها، والله إني محتاج في وقتي هذا إلى درهم، وما يدخل ملكي منها درهم</w:t>
      </w:r>
      <w:r>
        <w:rPr>
          <w:rFonts w:eastAsia="Amiri" w:cs="Amiri" w:ascii="Amiri" w:hAnsi="Amiri"/>
          <w:color w:val="111111"/>
          <w:sz w:val="28"/>
          <w:szCs w:val="28"/>
          <w:rtl w:val="true"/>
          <w:lang w:bidi="ar-SA"/>
        </w:rPr>
        <w:t>))</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تقدم يظهر أن سوء الحساب له مراتب فبعضه حقيقي في أدنى مراتبه كالذي أُعد للمعرضين عن الله تعالى، وبعضه نسبي بلحاظ درجات الكمال، فإن البعض يرى أن مجرد إيقافهم للحساب، أو لمجرد معاتبتهم على شيء أنه من سوء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في مجمع البيان حديثاً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نوقش في الحساب 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النظر عن أي عقوبة فبمجرد مناقشة الشخص وتعريضه للحساب والمساءلة تعذيب وفي مصباح الشريعة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يكن للحساب مهولة إلا حياء العرض على الله وفضيحة هتك الستر على المخفيات لحقَّ للمرء أن لا يهبط من رؤوس الجبال ولا يأوي إلى عمران ولا يأكل ولا يشرب ولا ينام إلا عن اضطرار متصل بالتلف</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فإن أهل المعرفة لا يركنون إلى طاعة ويرون أن حسابهم سيئ لو عاملهم الله تعالى بعدله وحاسبهم كما هم أهله وليس بما هو أهله من الفضل </w:t>
      </w:r>
    </w:p>
    <w:p>
      <w:pPr>
        <w:pStyle w:val="BookText"/>
        <w:rPr/>
      </w:pPr>
      <w:r>
        <w:rPr>
          <w:rFonts w:ascii="Amiri" w:hAnsi="Amiri" w:eastAsia="Amiri" w:cs="Amiri"/>
          <w:color w:val="111111"/>
          <w:sz w:val="28"/>
          <w:sz w:val="28"/>
          <w:szCs w:val="28"/>
          <w:rtl w:val="true"/>
          <w:lang w:bidi="ar-SA"/>
        </w:rPr>
        <w:t xml:space="preserve">والكرم والرحمة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لم آتك ثقةً بعملٍ صالحٍ عملته</w:t>
      </w:r>
      <w:r>
        <w:rPr>
          <w:rFonts w:eastAsia="Amiri" w:cs="Amiri" w:ascii="Amiri" w:hAnsi="Amiri"/>
          <w:color w:val="111111"/>
          <w:sz w:val="28"/>
          <w:szCs w:val="28"/>
          <w:rtl w:val="true"/>
          <w:lang w:bidi="ar-SA"/>
        </w:rPr>
        <w:t xml:space="preserve">) </w:t>
      </w:r>
      <w:r>
        <w:rPr>
          <w:rStyle w:val="FootnoteAnchor"/>
          <w:rtl w:val="true"/>
        </w:rPr>
        <w:footnoteReference w:id="471"/>
      </w:r>
      <w:r>
        <w:rPr>
          <w:rFonts w:ascii="IRNazanin" w:hAnsi="IRNazanin" w:eastAsia="IRNazanin"/>
          <w:color w:val="111111"/>
          <w:sz w:val="28"/>
          <w:sz w:val="28"/>
          <w:szCs w:val="28"/>
          <w:rtl w:val="true"/>
          <w:lang w:bidi="fa-IR"/>
        </w:rPr>
        <w:t xml:space="preserve">، ويعدّون طاعتهم سيئات يطلبون الإقالة منها بلحاظ ما يليق برب العزة والجلال، تأمّل في ما ورد في دعاء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كم من طاعة بنيتها وحالة شيّدتها هدم اعتمادي عليها عدلك بل أقالني منها فضلك</w:t>
      </w:r>
      <w:r>
        <w:rPr>
          <w:rFonts w:eastAsia="IRNazanin" w:cs="IRNazanin"/>
          <w:color w:val="111111"/>
          <w:sz w:val="28"/>
          <w:szCs w:val="28"/>
          <w:rtl w:val="true"/>
          <w:lang w:bidi="fa-IR"/>
        </w:rPr>
        <w:t>)</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المراتب كلها يخافونها ويعدون هذا الحساب سيئاً بالنسبة لهم وهم يطمحون إلى أن يكونوا من الذين لا يرون حساباً أصلاً ويدخلهم الله تعالى في رضوانه بغير حساب، كعدة اصناف ورد في حقهم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الصابرون،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يحبون الله تبارك وتعالى ويحبِّبونه الى خلقه ويرضون بقضائه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لأعرف ناساً ما هم أنبياء ولا شهداء يغبطهم الانبياء والشهداء بمنزلتهم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يُحبّون الله ويحببونه الى خلقه يأمرونهم بطاعة الله فإذا أطاعوا الله أحبهم الله</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 xml:space="preserve">وروي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أنبت الله لطائفة من أمتي أجنحة فيطيرون من قبورهم إلى الجنان يسرحون فيها ويتنعمون كيف شاؤوا فتقول لهم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رأيتم حساباً؟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حساباً،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جزتم على الصراط؟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صراطاً، فيقولون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رأيتم جهنم؟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شيئاً، فتقول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أمة من أنتم؟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أمة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نشدناكم الله حدثونا ما كانت أعمالكم في الدنيا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خصلتان كانتا فينا فبلّغنا الله هذه المنزلة بفضله ورحمته،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هما؟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إذا خلونا نستحي أن نعصيه ونرضى باليسير مما قسم لنا، فتقول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يحق لكم هذا</w:t>
      </w:r>
      <w:r>
        <w:rPr>
          <w:rFonts w:eastAsia="IRNazanin" w:cs="IRNazanin"/>
          <w:color w:val="111111"/>
          <w:sz w:val="28"/>
          <w:szCs w:val="28"/>
          <w:rtl w:val="true"/>
          <w:lang w:bidi="fa-IR"/>
        </w:rPr>
        <w:t>)</w:t>
      </w:r>
      <w:r>
        <w:rPr>
          <w:rStyle w:val="FootnoteAnchor"/>
          <w:rtl w:val="true"/>
        </w:rPr>
        <w:footnoteReference w:id="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الشهداء فأن الله تعالى يُسقط كل حق له وفي الحديث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ذنب يكفّره القتل في سبيل الله عز وجل إلا الدَيْن لا كفارة له إلا أداؤه، أو يقضي صاحبه أو يعفو الذي له الحق</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 xml:space="preserve">، فأن الدَين من حقوق الناس ولابد من ادائه اليهم او استرضائهم، قد روي أن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يأذن بالقتال معه لمن كان عليه دين إلا ان يوصي بقضائه </w:t>
      </w:r>
      <w:r>
        <w:rPr>
          <w:rFonts w:eastAsia="IRNazanin" w:cs="IRNazanin"/>
          <w:color w:val="111111"/>
          <w:sz w:val="28"/>
          <w:szCs w:val="28"/>
          <w:rtl w:val="true"/>
          <w:lang w:bidi="fa-IR"/>
        </w:rPr>
        <w:t xml:space="preserve">. </w:t>
      </w:r>
      <w:bookmarkStart w:id="242" w:name="pg15412_211004"/>
    </w:p>
    <w:p>
      <w:pPr>
        <w:pStyle w:val="Heading2"/>
        <w:numPr>
          <w:ilvl w:val="1"/>
          <w:numId w:val="1"/>
        </w:numPr>
        <w:rPr/>
      </w:pPr>
      <w:bookmarkStart w:id="243" w:name="__RefHeading___Toc6414723_2142443653"/>
      <w:bookmarkStart w:id="244" w:name="_Toc82"/>
      <w:bookmarkEnd w:id="242"/>
      <w:bookmarkEnd w:id="243"/>
      <w:r>
        <w:rPr>
          <w:rtl w:val="true"/>
        </w:rPr>
        <w:t xml:space="preserve">خطاب المرحلة </w:t>
      </w:r>
      <w:r>
        <w:rPr/>
        <w:t>470</w:t>
      </w:r>
      <w:r>
        <w:rPr>
          <w:rtl w:val="true"/>
        </w:rPr>
        <w:t xml:space="preserve"> :(</w:t>
      </w:r>
      <w:r>
        <w:rPr>
          <w:rtl w:val="true"/>
        </w:rPr>
        <w:t>يَا أَيُّهَا الَّذِينَ آمَنُوا اتَّقُوا اللَّهَ وَكُونُوا مَعَ الصَّادِقِينَ</w:t>
      </w:r>
      <w:r>
        <w:rPr>
          <w:rtl w:val="true"/>
        </w:rPr>
        <w:t>)</w:t>
      </w:r>
      <w:bookmarkEnd w:id="244"/>
    </w:p>
    <w:p>
      <w:pPr>
        <w:pStyle w:val="Heading3"/>
        <w:numPr>
          <w:ilvl w:val="2"/>
          <w:numId w:val="1"/>
        </w:numPr>
        <w:rPr/>
      </w:pPr>
      <w:bookmarkStart w:id="245" w:name="__RefHeading___Toc6414725_2142443653"/>
      <w:bookmarkStart w:id="246" w:name="_Toc83"/>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لكي نفهم الآية الكريمة، ونعرض انفسنا عليها ونتحقق من نسبة التزام الامة بها، مع ما يتضمن ذلك من دروس جليلة نلفت النظر الى عدة امور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ما يلاحظ في الآية استعمال اداة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المنادى هم المتصفون بصفة الايمان مع ان الجميع مخاطبون</w:t>
      </w:r>
      <w:r>
        <w:rPr>
          <w:rStyle w:val="FootnoteAnchor"/>
          <w:rtl w:val="true"/>
        </w:rPr>
        <w:footnoteReference w:id="477"/>
      </w:r>
      <w:r>
        <w:rPr>
          <w:rFonts w:ascii="Amiri" w:hAnsi="Amiri" w:eastAsia="Amiri" w:cs="Amiri"/>
          <w:color w:val="111111"/>
          <w:sz w:val="28"/>
          <w:sz w:val="28"/>
          <w:szCs w:val="28"/>
          <w:rtl w:val="true"/>
          <w:lang w:bidi="ar-SA"/>
        </w:rPr>
        <w:t>بهذا الامر، وذلك لعدة نكات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تشريف المؤمنين بتوجيه الخطاب اليهم دون غيرهم من المأمورين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لألفات عناية المؤمنين واثارة انتباههم الى ما يكمل به ايمانهم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اشعارهم بمسؤوليتهم الخاصة كمؤمنين عن هذا الذي دعوا اليه أي انكم بصفتكم مؤمنين يجب ان تكونوا كذلك، ولو كانت الجملة بلا اداة نداء ومنادى واقتصر على بيان الامر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حصلت هذه العناية ولا الالتفات الى المسؤولية او كانت بدرجة اقل، كما انك </w:t>
      </w:r>
    </w:p>
    <w:p>
      <w:pPr>
        <w:pStyle w:val="BookText"/>
        <w:rPr/>
      </w:pPr>
      <w:r>
        <w:rPr>
          <w:rFonts w:ascii="Amiri" w:hAnsi="Amiri" w:eastAsia="Amiri" w:cs="Amiri"/>
          <w:color w:val="111111"/>
          <w:sz w:val="28"/>
          <w:sz w:val="28"/>
          <w:szCs w:val="28"/>
          <w:rtl w:val="true"/>
          <w:lang w:bidi="ar-SA"/>
        </w:rPr>
        <w:t>حين تخاطب الشباب بتوجيه ما تبتدئ كلامك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لالفات نظرهم الى ان هذا الخطاب موجه لهم بما هم شباب، او تقول ايها العراقيون عند طرح قضية وطنية تهمهم، او يا طلبة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والخلاصة ان الآية تفيد انكم اذا كنتم تريدون ان تكونوا مؤمنين حقا فاتقوا الله وكونوا مع الصادقين ولها دلالة بالاتجاه المعاكس أي انكم اذا اتقيتم الله ووجدتم انفسكم في صف الصادقين فأنكم مؤمنون حقا، وإلا ينطبق عليكم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وَلَكِن قُولُوا أَسْلَمْنَا وَلَمَّا يَدْخُلِ الإِيمَانُ فِي قُلُوبِكُمْ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فالآية هنا تنفي بعض مراتب الايمان الصادقة حقيقة، وهناك آيات اخرى تثبته بلحاظ المراتب الأدنى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يُؤْمِنُ أَكْثَرُهُمْ بِاللّهِ إِلاَّ وَهُم 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حقيقة الايمان التي تكون سبب فوز الانسان وسعادته لها ثلاثة ابعاد او انها لا تكتمل الا باجتماع ثلاثة عناصر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 بالله وبأنبيائه ورسالاته واليوم الاخر والاوصياء وسائر العقائد الحقّة ، وهذا بُعدٌ اعتقادي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 الله والالتزام بما يريده الله تعالى وتجنب ما يسخطه تعالى وهذا بُعد عملي سلوكي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تكون مع الصادقين بالمعنى الذي سنذكره ان شاء الله تعالى وهذا بعد اجتماعي في العلاقة مع القيادة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الامر بالكون مع الصادقين مطلق ولم يحدد بناحية او مورد معين، وهذا له دلالات عديدة على مستوى الالزام والاثبات وعلى مستوى المنع </w:t>
      </w:r>
    </w:p>
    <w:p>
      <w:pPr>
        <w:pStyle w:val="BookText"/>
        <w:rPr/>
      </w:pPr>
      <w:r>
        <w:rPr>
          <w:rFonts w:ascii="Amiri" w:hAnsi="Amiri" w:eastAsia="Amiri" w:cs="Amiri"/>
          <w:color w:val="111111"/>
          <w:sz w:val="28"/>
          <w:sz w:val="28"/>
          <w:szCs w:val="28"/>
          <w:rtl w:val="true"/>
          <w:lang w:bidi="ar-SA"/>
        </w:rPr>
        <w:t>والنفي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على مستوى الاثبات فان الآمر بالكون مع الصادقين يعني الاعتقاد بهم والاخذ عنهم واتباعهم والتسليم لهم والسير على نهجهم ويعني ايضا حمل رسالتهم والتحرك بها في كل اتجاه ونصرتهم ومعونتهم في الشدة والرخاء والعافية والبلاء، ويعني ايضا الرجوع اليهم في كل تفاصيل الحياة من غير فرق بين العقيدة والشريعة او السلوك، ولا بين احكام العبادات والمعاملات وسواء كانت في الاحوال الشخصية او السياسية او الاقتصاد والاجتماع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مستوى النفي فان الكون مع الصادقين يعني عدم الانسياق وراء الشهوات والاهواء وعدم اتباع أي داعٍ لم يأمر به الصادقون، ويعني رفض الشعور بالإحباط واليأس التوجه نحو العزلة والانزواء والانسحاب من العمل الرسالي المثمر كردّ فعل لحصول بعض الحالات، ويعني الكون مع الصادقين رفض الوقوف على الحياد والكون بمسافة واحدة من الجميع، وهذا كله يحتاج الى جهد وجهاد كبيرين وثبات على الصراط وصبر ومصابرة ومرابطة ولذا سبقه الامر بالتقوى لانها تعين على ذلك كله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حينما يوصف الخبر بالصدق فهذا يعني مطابقته للواقع، كما لو اخبرت عن زيد انه قائم وهو قائم فعلا فان الخبر صادق، اما وصف الانسان بانه صادق فهذا يعني مطابقة ظاهره لباطنه واقواله لأفعاله وموافقتها جميعاً للحق، لاحظ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 الْمُنَافِقُونَ قَالُوا نَشْهَدُ إِنَّكَ لَرَسُولُ اللَّهِ وَاللَّهُ يَعْلَمُ إِنَّكَ لَرَسُولُهُ وَاللَّهُ يَشْهَدُ إِنَّ الْمُنَافِقِينَ لَكَاذِبُونَ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فكلمتهم حق وصدق لكنهم لم يكونوا صادقين لان باطنهم لم يكن كظاهرهم وفعلهم ليس كقولهم، </w:t>
      </w:r>
    </w:p>
    <w:p>
      <w:pPr>
        <w:pStyle w:val="BookText"/>
        <w:rPr/>
      </w:pPr>
      <w:r>
        <w:rPr>
          <w:rFonts w:ascii="Amiri" w:hAnsi="Amiri" w:eastAsia="Amiri" w:cs="Amiri"/>
          <w:color w:val="111111"/>
          <w:sz w:val="28"/>
          <w:sz w:val="28"/>
          <w:szCs w:val="28"/>
          <w:rtl w:val="true"/>
          <w:lang w:bidi="ar-SA"/>
        </w:rPr>
        <w:t>لذا ثبت الله تعالى صدق الكلمة ووصفهم بالكاذبين، ولو وصفوا بالكاذبين من دون تثبيت هذه الحقيقة لكان وصفهم بالكذب يشمل ما شهدوا به وهو خلاف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ليسوا كلهم صادقين في ايمانهم، ولهم درجات متفاوته في ذلك لذا مدح الله تعالى قوما من المؤمنين لانهم صدقوا وثبتوا على الصدق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والمستفاد من القران الكريم ان انطباق عنوان الصادقين له درجات متفاوتة بحسب درجة كمال عناصره من الايمان بالله ورسله وكتبه والجهاد في سبيل الله بالأموال والانفس والصبر في المواطن وفعل المعروف وتجنب المنكر ونحو ذلك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الْمُهَاجِرِينَ الَّذِينَ أُخْرِجُوا مِن دِيارِهِمْ وَأَمْوَالِهِمْ يَبْتَغُونَ فَضْلاً مِّنَ اللَّهِ وَرِضْوَاناً وَيَنصُرُونَ اللَّهَ وَرَسُولَهُ أُوْلَئِكَ هُمُ الصَّادِقُونَ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 أَن تُوَلُّواْ وُجُوهَكُمْ قِبَلَ الْمَشْرِقِ وَالْمَغْرِبِ وَلكِنَّ الْبِرَّ مَنْ آمَنَ بِاللّهِ وَالْيَوْمِ الآخِرِ وَالْمَلآئِكَةِ وَالْكِتَابِ وَالنَّبِيِّينَ وَآتَى الْمَالَ عَلَى حُبِّهِ ذَوِي الْقُرْبَى وَالْيَتَامَى وَالْمَسَاكِينَ وَابْنَ السَّبِيلِ وَالسَّآئِلِينَ وَفِي الرِّقَابِ وَأَقَامَ الصَّلاةَ وَآتَى الزَّكَاةَ وَالْمُوفُونَ بِعَهْدِهِمْ إِذَا عَاهَدُواْ وَالصَّابِرِينَ فِي الْبَأْسَاء والضَّرَّاء وَحِينَ الْبَأْسِ أُولئِكَ الَّذِينَ صَدَقُوا وَأُولئِكَ هُمُ الْمُتَّقُونَ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 مرتبة اعلى من الصادقين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الَّذِينَ آمَنُوا بِاللَّهِ وَرَسُولِهِ ثُمَّ لَمْ يَرْتَابُوا وَجَاهَدُوا بِأَمْوَالِهِمْ وَأَنفُسِهِمْ فِي سَبِيلِ اللَّهِ أُوْلَئِكَ هُمُ </w:t>
      </w:r>
    </w:p>
    <w:p>
      <w:pPr>
        <w:pStyle w:val="BookText"/>
        <w:rPr/>
      </w:pPr>
      <w:r>
        <w:rPr>
          <w:rFonts w:ascii="IRNazanin" w:hAnsi="IRNazanin" w:eastAsia="IRNazanin"/>
          <w:color w:val="111111"/>
          <w:sz w:val="28"/>
          <w:sz w:val="28"/>
          <w:szCs w:val="28"/>
          <w:rtl w:val="true"/>
          <w:lang w:bidi="fa-IR"/>
        </w:rPr>
        <w:t>الصَّادِقُونَ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ولكن العنوان اذا اطلق فانه ينطبق على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لانهم من ينطبق عليهم التعريف اعلاه بقول مطلق أي على الدوام من دون استثناء او اختراق، وتشهد نفس الآية على أن المراد بالصادقين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بدلالة اكثر من قرينة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أمرت بالكون معهم مطلقاً ولا يتعلق مثل هذا الأمر إلا بالمعصوم، لأن غير المعصوم معرض للخطأ فكيف يأمرنا الله تعالى بالكون معه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الآية امرت اولا بالتقوى ثم بالكون مع الصادقين، فلو كان المراد بالصادقين ما هو اوسع من المعصومين لكان الامر بالكون من الصادقين وليس معهم، او قل ان امر المتقين بان يكونوا مع الصادقين يكشف عن سمو مرتبة الصادقين على المتقين، ولا يصّح ذلك الا في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أذعن جملة من أعلام السنة لهذه الحقيقة لكن بعضهم أوّلها بما لا وجه</w:t>
      </w:r>
      <w:r>
        <w:rPr>
          <w:rStyle w:val="FootnoteAnchor"/>
          <w:rtl w:val="true"/>
        </w:rPr>
        <w:footnoteReference w:id="478"/>
      </w:r>
      <w:r>
        <w:rPr>
          <w:rFonts w:ascii="IRNazanin" w:hAnsi="IRNazanin" w:eastAsia="IRNazanin"/>
          <w:color w:val="111111"/>
          <w:sz w:val="28"/>
          <w:sz w:val="28"/>
          <w:szCs w:val="28"/>
          <w:rtl w:val="true"/>
          <w:lang w:bidi="fa-IR"/>
        </w:rPr>
        <w:t xml:space="preserve">له لذا وردت روايات كثيرة من طرق الفريقين تبين ان المراد بالصادقين هم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وأولاده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 الكافي وبصائر الدرجات للصفار بسندهما عن بريد بن معاوية العجلي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ايانا 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الكافي ايضاً بسنده عن ابن ابي نصر عن ابي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عز وجل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الصادقون هم الأئمة الصديقون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سليم بن قيس – في حديث المناشدة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فأنشدتكم الله جل أسمه، أتعلمون ان الله انزل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أعامة هي أم خاصة؟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المؤمنون فعامة لان جماعة المؤمنين أُمروا بذلك، واما الصادقون فخاصة في علي والاوصياء من بعده الى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 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في المناقب عن بعض التفاسير</w:t>
      </w:r>
      <w:r>
        <w:rPr>
          <w:rStyle w:val="FootnoteAnchor"/>
          <w:rtl w:val="true"/>
        </w:rPr>
        <w:footnoteReference w:id="479"/>
      </w:r>
      <w:r>
        <w:rPr>
          <w:rFonts w:ascii="Amiri" w:hAnsi="Amiri" w:eastAsia="Amiri" w:cs="Amiri"/>
          <w:color w:val="111111"/>
          <w:sz w:val="28"/>
          <w:sz w:val="28"/>
          <w:szCs w:val="28"/>
          <w:rtl w:val="true"/>
          <w:lang w:bidi="ar-SA"/>
        </w:rPr>
        <w:t xml:space="preserve">العامة بسنده عن ابن عمر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تعالى الصحابة أن يخافوا الله،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محمد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مصدر آخر لهم في قوله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ابي طالب خاصة وعن مصدر 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وآله</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الآية مطلقة من حيث الزمان فهي تأمر المؤمنين في جميع الأزمنة الى نهاية الدنيا أن يكونوا مع الصادقين الذين هم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يعني لزوم وجود المعصوم في كل زمان، وهذا دليل على صحة عقيدة الشيعة الامامية في الأئمة الاثني عشر وبقاء قائمهم الى آخر الزمان، وبدون هذه </w:t>
      </w:r>
      <w:bookmarkStart w:id="247" w:name="pg15412_211010"/>
    </w:p>
    <w:p>
      <w:pPr>
        <w:pStyle w:val="BookText"/>
        <w:rPr/>
      </w:pPr>
      <w:bookmarkEnd w:id="247"/>
      <w:r>
        <w:rPr>
          <w:rFonts w:ascii="Amiri" w:hAnsi="Amiri" w:eastAsia="Amiri" w:cs="Amiri"/>
          <w:color w:val="111111"/>
          <w:sz w:val="28"/>
          <w:sz w:val="28"/>
          <w:szCs w:val="28"/>
          <w:rtl w:val="true"/>
          <w:lang w:bidi="ar-SA"/>
        </w:rPr>
        <w:t>العقيدة سيبقى الزمان بلا صادق فكيف يمتثل المؤمنون لواجب الكون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اعترف بهذه الحقيقة بعض أعلام السنة كالفخر الرازي قال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تعالى أمر المؤمنين بالكون مع الصادقين ومتى وجب الكون مع الصادقين فلابد من وجود الصادقين في كل 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ورود الامر بالكون مع الصادقين عقيب الامر بالتقوى التي هي خير الزاد ليوم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الزَّادِ التَّقْوَى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ينجو الانسان الا بالتقوى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زَكَّاهَا وَقَدْ خَابَ مَن دَسَّاهَا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خَافَ مَقَامَ رَبِّهِ وَنَهَى النَّفْسَ عَنِ الْهَوَى فَإِنَّ الْجَنَّةَ هِيَ الْمَأْوَى النازعات</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فالتعاقب بين هذين الامرين لأجل هداية المؤمنين والمتقين الى أن طريق التقوى شائك وصعب وكثير المنزلقات والابتلاءات والمصاعب ولا يمكن سلوكه بنجاح الا بالكون مع الصادقين واتباعهم والتمسك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يلفت نظر المتقين الى ان المتوقع منكم كمتقين ان تكونوا مع الصادقين فلا تقوى من دون الكون معهم، كما ان الكون معهم بالمعنى الدقيق الذي ذكرناه يكشف عن انك من المتقين</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6414727_2142443653"/>
      <w:bookmarkStart w:id="249" w:name="_Toc84"/>
      <w:bookmarkEnd w:id="248"/>
      <w:r>
        <w:rPr>
          <w:rtl w:val="true"/>
        </w:rPr>
        <w:t>أغلب الأمة لم تكن من الصادقين</w:t>
      </w:r>
      <w:r>
        <w:rPr>
          <w:rtl w:val="true"/>
        </w:rPr>
        <w:t>:</w:t>
      </w:r>
      <w:bookmarkEnd w:id="249"/>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ان اتضحت هذه الأمور يمكننا القول بأسف ان المخاطبين بالآية لم يعملوا بها ولم يكونوا مع الصادقين بل اصطّف قسم مع اعدائهم وتقاعس قسم اخر وتركوهم وحدهم منذ رحيل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ونقرأ هذه الحقيقة في دعاء الندبة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يُمْتَثَلْ اَمْرُ رَسُولِ اللهِ ص فِي الْهادينَ بَعْدَ الْهادينَ، وَالاُْمَّةُ </w:t>
      </w:r>
    </w:p>
    <w:p>
      <w:pPr>
        <w:pStyle w:val="BookText"/>
        <w:rPr/>
      </w:pPr>
      <w:r>
        <w:rPr>
          <w:rFonts w:ascii="Amiri" w:hAnsi="Amiri" w:eastAsia="Amiri" w:cs="Amiri"/>
          <w:color w:val="111111"/>
          <w:sz w:val="28"/>
          <w:sz w:val="28"/>
          <w:szCs w:val="28"/>
          <w:rtl w:val="true"/>
          <w:lang w:bidi="ar-SA"/>
        </w:rPr>
        <w:t>مُصِرَّةٌ عَلى مَقْتِهِ مُجْتَمِعَةٌ عَلى قَطيعَةِ رَحِمِهِ وَاِقْصاءِ وُلْدِهِ اِلّا الْقَليلَ مِمَّنْ وَفى لِرِعايَةِ الْحَقِّ فيهِمْ، فَقُتِلَ مَنْ قُتِلَ، وَسُبِيَ مَنْ سُبِيَ وَاُقْصِيَ مَنْ اُقْصِيَ</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تكررت شكوى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قلة العدد وخذلان الناصر فمن كلمة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رجعت من المسجد مهضومة مظلومة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حبسني قيلة نصرها والمهاجرة وصلها، وغضّت الجماعة دوني طرفها فلا دافع ولا مانع، خرجت كاظمة وعدت راغمة، شكواي الى ربي وعدواي الى ربي، اللهم انك أشدّ منهم قوة وحولا، وأشد بأساً وتنكيلا</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كلمات أمير المؤمنين المملوءة بالألم والاسى كقوله في الخطبة الشقشقية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طَفِقْتُ أَرْتَئِى بَيْنَ أَنْ أَصُولَ بِيَد جَذّاءَ –أي مقطوعة لعدم وجود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أَصْبِرَ عَلى طَخْيَة عَمْياءَ –وهي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أَنَّ الصَّبْرَ عَلى هاتا أَحْجى ، فَصَبْرَتُ وَ فِي الْعَيْنِ قَذىً وَ فِي الْحَلْقِ شَجًا –وهو ما اعترض في الحلق من عظم ونحوه</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متظلما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فاذا ليس لي معين الا اهل بيتي، فظننت –أي بخلت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عن الموت، واغضيت على القذى وشربت على الشجا، وصبرت على اخذ الكظم وعلى امرَّ من العلقم وآلم للقلب من وخز الشفار</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ومثلها كلمات الامامين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الطاهرين، وفي ذلك روى عنبسة قال سمعت ابا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اشكو الى اللّه وحدتي وتقلقلي من اهل المدينة حتى تقدموا وأراكم وأُسرُّ بكم، فليت</w:t>
      </w:r>
      <w:r>
        <w:rPr>
          <w:rStyle w:val="FootnoteAnchor"/>
          <w:rtl w:val="true"/>
        </w:rPr>
        <w:footnoteReference w:id="485"/>
      </w:r>
      <w:r>
        <w:rPr>
          <w:rFonts w:ascii="Amiri" w:hAnsi="Amiri" w:eastAsia="Amiri" w:cs="Amiri"/>
          <w:color w:val="111111"/>
          <w:sz w:val="28"/>
          <w:sz w:val="28"/>
          <w:szCs w:val="28"/>
          <w:rtl w:val="true"/>
          <w:lang w:bidi="ar-SA"/>
        </w:rPr>
        <w:t>هذا الطاغية اذن لي فاتخذت قصراً فسكنته واسكنتكم معي، واضمن له ان لا يجيء من ناحيتنا مكروه ابداً</w:t>
      </w:r>
      <w:r>
        <w:rPr>
          <w:rFonts w:eastAsia="Amiri" w:cs="Amiri" w:ascii="Amiri" w:hAnsi="Amiri"/>
          <w:color w:val="111111"/>
          <w:sz w:val="28"/>
          <w:szCs w:val="28"/>
          <w:rtl w:val="true"/>
          <w:lang w:bidi="ar-SA"/>
        </w:rPr>
        <w:t>)</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فتصوروا الى أي درجة وحدة الامام ووحشته وغربته بين اهل المدينة بحيث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ينتظر قدوم وفد من مواليه من الكوفة او خراسان او أي مدينة اخرى ليؤنسوا وحشته ويرفعوا غربته ووحدته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ختام الحديث يمكن تلخيص عدة دروس من الآية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يكتمل الايمان الا بالتقوى واتباع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حياد ولا وقوف على مسافة واحدة من الجميع بل يجب ان نكون مع الصادقين عقيدة وسلوكا ونصرة، ويلزم من هذا معرفة الصادقين اولا</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الآية دلالة على وجود الامام صاحب العصر والزمان وعصمته</w:t>
      </w:r>
      <w:r>
        <w:rPr>
          <w:rFonts w:eastAsia="Amiri" w:cs="Amiri" w:ascii="Amiri" w:hAnsi="Amiri"/>
          <w:color w:val="111111"/>
          <w:sz w:val="28"/>
          <w:szCs w:val="28"/>
          <w:rtl w:val="true"/>
          <w:lang w:bidi="ar-SA"/>
        </w:rPr>
        <w:t xml:space="preserve">. </w:t>
      </w:r>
      <w:bookmarkStart w:id="250" w:name="pg15412_211013"/>
    </w:p>
    <w:p>
      <w:pPr>
        <w:pStyle w:val="Heading2"/>
        <w:numPr>
          <w:ilvl w:val="1"/>
          <w:numId w:val="1"/>
        </w:numPr>
        <w:rPr/>
      </w:pPr>
      <w:bookmarkStart w:id="251" w:name="__RefHeading___Toc6414729_2142443653"/>
      <w:bookmarkStart w:id="252" w:name="_Toc85"/>
      <w:bookmarkEnd w:id="250"/>
      <w:bookmarkEnd w:id="251"/>
      <w:r>
        <w:rPr>
          <w:rtl w:val="true"/>
        </w:rPr>
        <w:t xml:space="preserve">خطاب المرحلة </w:t>
      </w:r>
      <w:r>
        <w:rPr/>
        <w:t>471</w:t>
      </w:r>
      <w:r>
        <w:rPr>
          <w:rtl w:val="true"/>
        </w:rPr>
        <w:t xml:space="preserve"> :</w:t>
      </w:r>
      <w:r>
        <w:rPr>
          <w:rtl w:val="true"/>
        </w:rPr>
        <w:t>وَمَا قَدَرُوا اللَّهَ حَقَّ قَدْرِهِ</w:t>
      </w:r>
      <w:bookmarkEnd w:id="252"/>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قَدَرُوا اللَّهَ حَقَّ قَدْرِهِ</w:t>
      </w:r>
      <w:r>
        <w:rPr>
          <w:rStyle w:val="FootnoteAnchor"/>
          <w:rtl w:val="true"/>
        </w:rPr>
        <w:footnoteReference w:id="4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lang w:bidi="fa-IR"/>
        </w:rPr>
        <w:t>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ما عرفوا الله حق معرفته ولا أعطوه المنزلة التي يستحقّها ويتميّز بها عن غيره من المخلوقات، ولا أحسنوا فهم صفاته وأسمائه المباركة، ففي الآية عتابٌ وتوبيخٌ لهذا التقصير في إدراك حقوق الربوبية ووظائف العبودية أمام الله تبارك وتعالى، وبنفس الوقت تستبطن الآية الدعوة لتحصيل هذه المعرفة، مع الاعتراف بالعجز عن إدراك الحقيقة الإلهية، روى في الكافي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يوصف، وكيف يوصف وقد قال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يوصف بقدر الا كان أعظم من ذلك</w:t>
      </w:r>
      <w:r>
        <w:rPr>
          <w:rFonts w:eastAsia="Amiri" w:cs="Amiri" w:ascii="Amiri" w:hAnsi="Amiri"/>
          <w:color w:val="111111"/>
          <w:sz w:val="28"/>
          <w:szCs w:val="28"/>
          <w:rtl w:val="true"/>
          <w:lang w:bidi="ar-SA"/>
        </w:rPr>
        <w:t xml:space="preserve">) </w:t>
      </w:r>
      <w:r>
        <w:rPr>
          <w:rStyle w:val="FootnoteAnchor"/>
          <w:rtl w:val="true"/>
        </w:rPr>
        <w:footnoteReference w:id="488"/>
      </w:r>
      <w:r>
        <w:rPr>
          <w:rFonts w:ascii="IRNazanin" w:hAnsi="IRNazanin" w:eastAsia="IRNazanin"/>
          <w:color w:val="111111"/>
          <w:sz w:val="28"/>
          <w:sz w:val="28"/>
          <w:szCs w:val="28"/>
          <w:rtl w:val="true"/>
          <w:lang w:bidi="fa-IR"/>
        </w:rPr>
        <w:t xml:space="preserve">وفي الحديث المشهور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عرفناك حقَّ معرفتك، وما عبدناك حقَّ عبادتك</w:t>
      </w:r>
      <w:r>
        <w:rPr>
          <w:rFonts w:eastAsia="IRNazanin" w:cs="IRNazanin"/>
          <w:color w:val="111111"/>
          <w:sz w:val="28"/>
          <w:szCs w:val="28"/>
          <w:rtl w:val="true"/>
          <w:lang w:bidi="fa-IR"/>
        </w:rPr>
        <w:t xml:space="preserve">) </w:t>
      </w:r>
      <w:r>
        <w:rPr>
          <w:rStyle w:val="FootnoteAnchor"/>
          <w:rtl w:val="true"/>
        </w:rPr>
        <w:footnoteReference w:id="489"/>
      </w:r>
      <w:r>
        <w:rPr>
          <w:rFonts w:ascii="Amiri" w:hAnsi="Amiri" w:eastAsia="Amiri" w:cs="Amiri"/>
          <w:color w:val="111111"/>
          <w:sz w:val="28"/>
          <w:sz w:val="28"/>
          <w:szCs w:val="28"/>
          <w:rtl w:val="true"/>
          <w:lang w:bidi="ar-SA"/>
        </w:rPr>
        <w:t xml:space="preserve">، وهذا معنى للتكبير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أكبر من أن يوصف، إذ ليس لله تعالى قدر، وإنما يقدِّر المخلوقون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جَعَلَ اللَّهُ لِكُلِّ شَيْءٍ قَدْرا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بل نحن عاجزون عن إدراك اسمٍ من اسمائه تعالى وصفةٍ من صفاته كالمنعم،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تَعُدُّواْ نِعْمَةَ اللّهِ لاَ تُحْصُوهَا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أوحى الله تعالى الى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اشكرني حقَّ شكري،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كيف أشكرك حقَّ شكرك، وليس من شكرٍ أشكرك به الا وأنت أنعمت به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شكرتني حق شكري حين علمت أن ذلك مني</w:t>
      </w:r>
      <w:r>
        <w:rPr>
          <w:rFonts w:eastAsia="IRNazanin" w:cs="IRNazanin"/>
          <w:color w:val="111111"/>
          <w:sz w:val="28"/>
          <w:szCs w:val="28"/>
          <w:rtl w:val="true"/>
          <w:lang w:bidi="fa-IR"/>
        </w:rPr>
        <w:t xml:space="preserve">) </w:t>
      </w:r>
      <w:r>
        <w:rPr>
          <w:rStyle w:val="FootnoteAnchor"/>
          <w:rtl w:val="true"/>
        </w:rPr>
        <w:footnoteReference w:id="490"/>
      </w:r>
      <w:r>
        <w:rPr>
          <w:rFonts w:ascii="Amiri" w:hAnsi="Amiri" w:eastAsia="Amiri" w:cs="Amiri"/>
          <w:color w:val="111111"/>
          <w:sz w:val="28"/>
          <w:sz w:val="28"/>
          <w:szCs w:val="28"/>
          <w:rtl w:val="true"/>
          <w:lang w:bidi="ar-SA"/>
        </w:rPr>
        <w:t>وهذا فضلٌ من الله تعالى وكرمٌ حين جعل الاعتراف بالعجز أداءاً للحق، فإذا كنّا عاجزين عن معرفة اسم من اسمائه فكيف نقدر على معرفته حق المعرفة 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فالاستغراب والزجر والتوبيخ ليس من عدم معرفة الخلق للخالق حق معرفته، لانهم عاجزون عن بلوغ ذلك، ولكن الاستغراب والتوبيخ من عدم سعيهم لتحصيلها بالمقدار الممكن لهم أولا ولاستكبارهم على ربّهم مع هذا العجز ثانياً</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 شاملة لكل الناس فكل الناس ما قدروا الله حَقَّ قدره، وكان النبي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نخاطبهم بوصف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التامين في معرفة الله</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xml:space="preserve">اكثر الناس اقرارا بالعجز عن معرفة الله تعالى، لان الانسان كلما ازداد معرفة ازداد ادراكا لقصوره وتقصيره وخضوعه وتذلله لله تعالى، وانما يستكبر الجأهل 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 عَمَّا يَقُولُونَ عُلُوًّا كَبِيرًا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كما أن الناس على درجات متسافلة في عدم إعطاء الله تعالى حق قدره كذلك هم درجات متصاعدة في تعظيم قدر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فبعض الذين ما قدروا الله تعالى حقَّ قدره أنكر وجوده تعالى وبعضٌ أشرك به غيره بل قدّموا غيره تعالى عليه فعبدوا الغير من دون الله تعالى فهؤلاء ما قدروا ربوبيته والوهيته حق قدرها، وبعض أنكر وحيه وبعثة الانبياء والرسل وانزال الكتب فهؤلاء ما قدروا لطفه ورحمته وحكمته وعلمه حق قدرها هذه الاسماء الحسنى التي تقتضي بعث الانبياء والرسل اذ ان الله تعالى يعلم ان الانسان عاجز عن الوصول بمفرده الى الكمال والسعادة ما لم يهده الله تعالى ببعث الانبياء وانزال الكتب، وان رحمته بعباده وحكمته تقتضيان ذلك ولا بخل في ساحته فكيف ينكرون بعث الانبياء والرسل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وبعض أنكر المعاد يوم القيامة، فهؤلاء ما قدروا عدله وقدرته حق قدرها وبعض انكر صفاته وأسماءه كالقدرة على تدبير الكون والغلبة على اعدائه،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 وَالأَرْضُ جَمِيعاً قَبْضَتُهُ يَوْمَ الْقِيَامَةِ وَالسَّماوَاتُ مَطْوِيَّاتٌ بِيَمِينِهِ سُبْحَانَهُ وَتَعَالَى عَمَّا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قَدَرُوا اللَّهَ حَقَّ قَدْرِهِ إِنَّ اللَّهَ لَقَوِيٌّ 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 إِذْ قَالُواْ مَا أَنزَلَ اللّهُ عَلَى بَشَرٍ مِّن شَيْءٍ قُلْ مَنْ أَنزَلَ الْكِتَابَ الَّذِي جَاء بِهِ مُوسَى نُوراً وَهُدًى لِّلنَّاسِ تَجْعَلُونَهُ قَرَاطِيسَ تُبْدُونَهَا وَتُخْفُونَ كَثِيراً وَعُلِّمْتُم مَّا لَمْ تَعْلَمُواْ أَنتُمْ وَلاَ آبَاؤُكُمْ قُلِ اللّهُ ثُمَّ ذَرْهُمْ فِي خَوْضِهِمْ يَلْعَبُونَ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فينزِّه الله تعالى نفسه عن هذه الأباطيل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 عما يشركون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 حق قدره ان يوحَّد في الوهيته وربوبيته وفي انه المبدأ واليه المعاد وله ما بينهما، وننزهه عن كل نقص وانه لا يشبهه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وتنزه عن مجانسة مخلوقاته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وتذكر الآية في سورة الزمر مظهراً من مظاهر قدرته فالسماوات والأرضون كلها في قبضته وتحت هيمنته اللامحدودة كما أن الورقة حينما تُطوى تكون في القبضة فهو تعبير عن التسلط التام على السماوات والأرضين، وهو كذلك في الدنيا وليس في الآخرة فقط، لكن الفرق أنه تعالى في الدنيا خَوّل عباده ببعض الملك وأنحاء التصرفات، لكن الإنسان يأتي في الآخرة مجرداً عن كل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َتَرَكْتُم مَّا خَوَّلْنَاكُمْ وَرَاء ظُهُورِكُمْ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وننتقل الآن الى دائرة أضيق من الذين ما قدروا الله حق قدره وهم المؤمنون بالله تعالى فإنهم أيضا ما قدروه حق قدره بأشكال عديدة، أوضحها ارتكاب الذنوب والمعاصي فإن فيها استخفافاً بحقوق الربوبية، روى إسحاق بن عمار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إسحاق خَفِ الله كأنك تراه فإن كنت لا تراه فإنه يراك، فإن شككت أنه يراك فقد كفرت وإن أيقنت أنه يراك ثم بارزته بالمعصية فقد جعلته أهون الناظرين اليك</w:t>
      </w:r>
      <w:r>
        <w:rPr>
          <w:rFonts w:eastAsia="IRNazanin" w:cs="IRNazanin"/>
          <w:color w:val="111111"/>
          <w:sz w:val="28"/>
          <w:szCs w:val="28"/>
          <w:rtl w:val="true"/>
          <w:lang w:bidi="fa-IR"/>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أشكال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قَدَرُوا اللَّهَ حَقَّ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مراعاة حقّ من أمر الله تعالى بمراعاة حقه، كالنبي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والحجج من بعدهم، وفي موارد كثيرة اخرى وردت في الروايات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يوقّر القرآن فقد استخف بحرمة الله</w:t>
      </w:r>
      <w:r>
        <w:rPr>
          <w:rFonts w:eastAsia="IRNazanin" w:cs="IRNazanin"/>
          <w:color w:val="111111"/>
          <w:sz w:val="28"/>
          <w:szCs w:val="28"/>
          <w:rtl w:val="true"/>
          <w:lang w:bidi="fa-IR"/>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 ومن مصاديق عدم توقير القرآن نبذ احكامه والعمل بالقوانين الوضعية التي يصنعها البشر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ومن استخف بفقيرٍ مسلمٍ فقد استخف بحق الله والله يستخفُّ به يوم القيامة إلا أن يتوب</w:t>
      </w:r>
      <w:r>
        <w:rPr>
          <w:rFonts w:eastAsia="IRNazanin" w:cs="IRNazanin"/>
          <w:color w:val="111111"/>
          <w:sz w:val="28"/>
          <w:szCs w:val="28"/>
          <w:rtl w:val="true"/>
          <w:lang w:bidi="fa-IR"/>
        </w:rPr>
        <w:t xml:space="preserve">) </w:t>
      </w:r>
      <w:r>
        <w:rPr>
          <w:rStyle w:val="FootnoteAnchor"/>
          <w:rtl w:val="true"/>
        </w:rPr>
        <w:footnoteReference w:id="494"/>
      </w:r>
      <w:r>
        <w:rPr>
          <w:rFonts w:ascii="Amiri" w:hAnsi="Amiri" w:eastAsia="Amiri" w:cs="Amiri"/>
          <w:color w:val="111111"/>
          <w:sz w:val="28"/>
          <w:sz w:val="28"/>
          <w:szCs w:val="28"/>
          <w:rtl w:val="true"/>
          <w:lang w:bidi="ar-SA"/>
        </w:rPr>
        <w:t>وفي الحديث القدسي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إن من إعظام جلالي إكرام عبدي الذي أنلتُهُ حظاً من حطام الدنيا عبداً من عبادي مؤمناً قَصُرَتْ يدُهُ في الدنيا، فإن تكّبر عليه فقد استخف بعظيم جلالي</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بأن الاسباب المخلوقة هي المؤثرة من دون الله تعالى كقول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فلان لما حصل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طاعة المخلوقين في غير ما امر الله تعالى به، أو تطبيق القوانين الوضعية في الحياة وترك القوانين الالهية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سورة الحج صريحة في ذلك فقد سبقها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 وَلَوِ اجْتَمَعُوا لَهُ وَإِن يَسْلُبْهُمُ الذُّبَابُ شَيْئاً لا يَسْتَنقِذُوهُ مِنْهُ ضَعُفَ الطَّالِبُ وَالْمَطْلُوبُ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 من كان في الأزمنة السابقة يعبد الأصنام طمعاً في منفعة أو دفعاً لمضرةٍ بحسب اعتقاده وبين من يلتجئ اليوم الى المخلوقين من دون الله تعالى لنفس الغرض مهما كانت القوة والقدرة الموجودة عند المخلوقين كأمريكا التي يسمونها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أي دول أو شخصيات متفرعنة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الطَّالِبُ وَالْمَطْلُوبُ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كلهم ما قدروا الله حق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لقوي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فالعزة والقدرة والعظمة لله تبارك وتعالى</w:t>
      </w:r>
      <w:r>
        <w:rPr>
          <w:rFonts w:eastAsia="Amiri" w:cs="Amiri" w:ascii="Amiri" w:hAnsi="Amiri"/>
          <w:color w:val="111111"/>
          <w:sz w:val="28"/>
          <w:szCs w:val="28"/>
          <w:rtl w:val="true"/>
          <w:lang w:bidi="ar-SA"/>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تتناول بعض الأحاديث القدسية هذه العلاقة غير المنصفة بين الناس وخالقهم، روى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 تبارك وتعالى يا بن آدم ما تنصفني أتحبّب اليك بالنعم، وتتمقّت اليّ بالمعاصي، خيري اليك نازل وشرك اليّ صاعد ولا يزال ملك كريم يأتيني عنك في كل يوم وليلة بعمل قبيح يا بن آدم لو سمعت وصفك من غيرك وأنت لا تعلم من الموصوف لسارعت الى مقته</w:t>
      </w:r>
      <w:r>
        <w:rPr>
          <w:rFonts w:eastAsia="IRNazanin" w:cs="IRNazanin"/>
          <w:color w:val="111111"/>
          <w:sz w:val="28"/>
          <w:szCs w:val="28"/>
          <w:rtl w:val="true"/>
          <w:lang w:bidi="fa-IR"/>
        </w:rPr>
        <w:t xml:space="preserve">) </w:t>
      </w:r>
      <w:r>
        <w:rPr>
          <w:rStyle w:val="FootnoteAnchor"/>
          <w:rtl w:val="true"/>
        </w:rPr>
        <w:footnoteReference w:id="496"/>
      </w:r>
      <w:r>
        <w:rPr>
          <w:rFonts w:ascii="Amiri" w:hAnsi="Amiri" w:eastAsia="Amiri" w:cs="Amiri"/>
          <w:color w:val="111111"/>
          <w:sz w:val="28"/>
          <w:sz w:val="28"/>
          <w:szCs w:val="28"/>
          <w:rtl w:val="true"/>
          <w:lang w:bidi="ar-SA"/>
        </w:rPr>
        <w:t xml:space="preserve">هذا النقص والتقصير في معرفة الله تعالى بسبب الجهل أو التعصب أو اتبّاع الهوى أو التلقّي من وسائل غير صحيحة وبأدوات غير طاهرة يأخذه الإنسان الى يوم القيامة أيضاً ويجادل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الْإِنْسَانُ أَكْثَرَ شَيْءٍ جَدَلًا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فيريد أن يعرف ربه من خلال تلك القنوات المعرفيّة المشوّهة المملوءة بالشوائب، أي يفصِّل له رباً على طبق معتقداته المستندة الى الأوهام التي ذكرناها آنفاً فلو تجلى له ربه بما يليق بقدسه وجلاله فانه ينكر ربه لانه يريد رباً يصوره هو ويعرفه هو ويتناغم مع هواه، مثلاً كان في الدنيا يتعصب لشخص او جهة او كان يؤمن بعقيدة معينة او باتجاه ما واخبره ربه في الاخرة ان محبوبه الذي يتعصب له وهم باطل فانه سيقول له انت لست ربي حقيقة، ولو كنت ربا حقا لقلت لي ان هذا الشخص او العقيدة او الحالة حق</w:t>
      </w:r>
      <w:r>
        <w:rPr>
          <w:rStyle w:val="FootnoteAnchor"/>
          <w:rtl w:val="true"/>
        </w:rPr>
        <w:footnoteReference w:id="497"/>
      </w:r>
      <w:r>
        <w:rPr>
          <w:rFonts w:ascii="Amiri" w:hAnsi="Amiri" w:eastAsia="Amiri" w:cs="Amiri"/>
          <w:color w:val="111111"/>
          <w:sz w:val="28"/>
          <w:sz w:val="28"/>
          <w:szCs w:val="28"/>
          <w:rtl w:val="true"/>
          <w:lang w:bidi="ar-SA"/>
        </w:rPr>
        <w:t xml:space="preserve">، فهم يحكمون على </w:t>
      </w:r>
    </w:p>
    <w:p>
      <w:pPr>
        <w:pStyle w:val="BookText"/>
        <w:rPr/>
      </w:pPr>
      <w:r>
        <w:rPr>
          <w:rFonts w:ascii="IRNazanin" w:hAnsi="IRNazanin" w:eastAsia="IRNazanin"/>
          <w:color w:val="111111"/>
          <w:sz w:val="28"/>
          <w:sz w:val="28"/>
          <w:szCs w:val="28"/>
          <w:rtl w:val="true"/>
          <w:lang w:bidi="fa-IR"/>
        </w:rPr>
        <w:t>الله تعالى بما عندهم من غث وسمين وليس العكس بأن يحكّمون الله تعالى فيما عندهم، والاول هو الذي يسميه بعض أهل المعرفة بالرب المقيد بتصوراتنا واوهامنا والثاني بالرب المطلق الذي لاتحددّه اوهامنا وعقولنا واهواؤنا وهو الاعتقاد الصحيح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وتوجد رواية يظهر منها هذا المعنى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يجمع الله الناس يوم القيامة فيقول من كان يعبد شيئا فليتبعه، فيتّبع من كان يعبد الشمس الشمس، ويتبع من كان يعبد القمر القمر، ويتبع من كان يعبد الطواغيت الطواغيت</w:t>
      </w:r>
      <w:r>
        <w:rPr>
          <w:rStyle w:val="FootnoteAnchor"/>
          <w:rtl w:val="true"/>
        </w:rPr>
        <w:footnoteReference w:id="498"/>
      </w:r>
      <w:r>
        <w:rPr>
          <w:rFonts w:ascii="Amiri" w:hAnsi="Amiri" w:eastAsia="Amiri" w:cs="Amiri"/>
          <w:color w:val="111111"/>
          <w:sz w:val="28"/>
          <w:sz w:val="28"/>
          <w:szCs w:val="28"/>
          <w:rtl w:val="true"/>
          <w:lang w:bidi="ar-SA"/>
        </w:rPr>
        <w:t>، وتبقى هذه الامة فيها منافقوها، فياتيهم الله تبارك وتعالى في صورة غير صورته التي يعرفون،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ربكم،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منك، هذا مكاننا حتى ياتينا ربّنا فاذا جاء ربنا عرفناه فياتيهم الله تعالى في صورته التي يعرفون،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ربكم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ربنا فيتبعونه</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أردنا معرفة الله حق معرفته فلنأخذها من أهل ها وهم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القرآن وصنوه والقرآن الناطق، ومن ادعية أمير المؤمنين والامام الحسين والامام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والكلمات الاخرى للائمة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253" w:name="pg15412_211020"/>
    </w:p>
    <w:p>
      <w:pPr>
        <w:pStyle w:val="Heading2"/>
        <w:numPr>
          <w:ilvl w:val="1"/>
          <w:numId w:val="1"/>
        </w:numPr>
        <w:rPr/>
      </w:pPr>
      <w:bookmarkStart w:id="254" w:name="__RefHeading___Toc6414731_2142443653"/>
      <w:bookmarkStart w:id="255" w:name="_Toc86"/>
      <w:bookmarkEnd w:id="253"/>
      <w:bookmarkEnd w:id="254"/>
      <w:r>
        <w:rPr>
          <w:rtl w:val="true"/>
        </w:rPr>
        <w:t xml:space="preserve">خطاب المرحلة </w:t>
      </w:r>
      <w:r>
        <w:rPr/>
        <w:t>472</w:t>
      </w:r>
      <w:r>
        <w:rPr>
          <w:rtl w:val="true"/>
        </w:rPr>
        <w:t xml:space="preserve"> :(</w:t>
      </w:r>
      <w:r>
        <w:rPr>
          <w:rtl w:val="true"/>
        </w:rPr>
        <w:t>الْحَمْدُ لِلّهِ الَّذِي هَدَانَا لِهذَا وَمَا كُنَّا لِنَهْتَدِيَ لَوْلا أَنْ هَدَانَا اللّهُ</w:t>
      </w:r>
      <w:r>
        <w:rPr>
          <w:rtl w:val="true"/>
        </w:rPr>
        <w:t>)</w:t>
      </w:r>
      <w:bookmarkEnd w:id="255"/>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لِهذَا وَمَا كُنَّا لِنَهْتَدِيَ لَوْلا أَنْ هَدَانَا اللّهُ</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الله تعالى على الانسان كثيرة لا تعد ولا تحصى قلما يلتفت اليها سواء كانت مادية او معنوية، ومن تلك النعم المعنوية إمكانية الاتصال بالله تعالى متى شئت فلا يغلق بابه على عباده مطلقاً، فان شئت أن تصلي قمت وتوضأت ودخلت في الصلاة، وكذلك إن شئت ان تصوم او تدعو او تسجد او تقرأ القرآن او تزور الائمة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ذلك ولا تحتاج في ذلك الى أي واسطة، هذه النعمة يذكرّنا بها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الدعاء المعروف بدعاء ابي حمزة في ليالي شهر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أناديه كلما شئت لحاجتي وأخلوا به حيث شئت لسري بغير شفيعٍ فيقضي لي حاجتي</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نفس الدعاء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أدعوه فيجيبني وإن كنت بطيئاً حين يدعوني، والحمد لله الذي اسأله فيعطيني وإن كنت بخيلاً حين يستقرضني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أدعو غيره ولو دعوت غيره لم يستجب لي </w:t>
      </w:r>
    </w:p>
    <w:p>
      <w:pPr>
        <w:pStyle w:val="BookText"/>
        <w:rPr/>
      </w:pPr>
      <w:r>
        <w:rPr>
          <w:rFonts w:ascii="Amiri" w:hAnsi="Amiri" w:eastAsia="Amiri" w:cs="Amiri"/>
          <w:color w:val="111111"/>
          <w:sz w:val="28"/>
          <w:sz w:val="28"/>
          <w:szCs w:val="28"/>
          <w:rtl w:val="true"/>
          <w:lang w:bidi="ar-SA"/>
        </w:rPr>
        <w:t>دعائي</w:t>
      </w:r>
      <w:r>
        <w:rPr>
          <w:rFonts w:eastAsia="Amiri" w:cs="Amiri" w:ascii="Amiri" w:hAnsi="Amiri"/>
          <w:color w:val="111111"/>
          <w:sz w:val="28"/>
          <w:szCs w:val="28"/>
          <w:rtl w:val="true"/>
          <w:lang w:bidi="ar-SA"/>
        </w:rPr>
        <w:t>)</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واحدة من صفات ربنا ومولانا وهكذا نحن بالمقابل، فنعم الرب ربنا ونسأله تعالى ان لا نكون بئس العبيد نحن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تكرر هذا المعنى في كلمات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روى الاصمعي انه كان يطوف بالبيت الحرام فرأى شاباً متعلقاً بأستار الكعبة في جوف الليل وهو يدعو وكان من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 العيون وغارت النجوم وانت الملك الحي القيوم غلّقت الملوك ابوابها واقامت عليها حراسها وبابك مفتوح للسائلين</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وإذا كانت الأمور تعرف بأضدادها فلكي تعرف عظمة هذه النعمة تصور لو انكم كنتم جماعة واتيتم للصلاة في المسجد فقيل للآخرين أدخلوا وقيل لك أنت ممنوع من الدخول، وأنت لست أهلاً للصلاة والدعاء والمناجاة، كم تكون حسرتك وفضيحتك وحيائك، هذه الحالة التي يعبر عنها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مالِي كُلَّما قُلْتُ قَدْ صَلُحَتْ سَرِيرَتِي وَقَرُبَ مِنْ مَجالِسِ التَّوّابِينَ مَجْلِسِي عَرَضَتْ لِي بَلِيَّةٌ أَزالَتْ قَدْمِي وَحالَتْ بَيْنِي وَبَيْنَ خِدْمَتِكَ، سَيِّدِي لَعَلَّكَ عَنْ بابِكَ طَرَدْتَنِي وَعَنْ خِدْمَتِكَ نَحَّيْتَنِي، أَوْ لَعَلَّكَ رَأَيْتَنِي مُسْتَخِفا بِحَقَّكَ فَأَقْصَيْتَنِي، أَوْ لَعَلَّكَ رَأيْتَنِي مُعْرِضا عَنْكَ فَقَلَيْتَنِي، أَوْ لَعَلَّكَ وَجَدْتَنِي فِي مَقامِ الكاذِبِينَ فَرَفَضْتَنِي، أَوْ لَعَلَّكَ رَأَيْتَنِي غَيْرَ شاكِرٍ لِنَعْمائِكَ فَحَرَمْتَنِي، أَوْ لَعَلَّكَ فَقَدْتَنِي مِنْ مَجالِسِ العُلَماءِ فَخَذَلْتَنِي او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امتهم الخشية من حصول هذه الحالة لهم، </w:t>
      </w:r>
    </w:p>
    <w:p>
      <w:pPr>
        <w:pStyle w:val="BookText"/>
        <w:rPr/>
      </w:pPr>
      <w:r>
        <w:rPr>
          <w:rFonts w:ascii="IRNazanin" w:hAnsi="IRNazanin" w:eastAsia="IRNazanin"/>
          <w:color w:val="111111"/>
          <w:sz w:val="28"/>
          <w:sz w:val="28"/>
          <w:szCs w:val="28"/>
          <w:rtl w:val="true"/>
          <w:lang w:bidi="fa-IR"/>
        </w:rPr>
        <w:t xml:space="preserve">روى الشيخ الصدوق بسنده عن مالك ابن انس امام المذهب المالكي قوله في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من عظماء العبّاد واكابر الزهّاد الذي يخشون الله عز وجل، ولقد حججت معه سنة فلما استوت به راحلته عند الاحرام كان كلما همّ بالتلبية انقطع الصوت في حلقه وكاد ان يخرَّ من راحلته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ابن رسول الله ولابد لك من ان تقول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ابي عامر كيف اجسر ان اقول لبيك اللهم لبيك واخشى ان يقول عز وجل لي لا لبيك ولا سعديك</w:t>
      </w:r>
      <w:r>
        <w:rPr>
          <w:rFonts w:eastAsia="IRNazanin" w:cs="IRNazanin"/>
          <w:color w:val="111111"/>
          <w:sz w:val="28"/>
          <w:szCs w:val="28"/>
          <w:rtl w:val="true"/>
          <w:lang w:bidi="fa-IR"/>
        </w:rPr>
        <w:t xml:space="preserve">)) </w:t>
      </w:r>
      <w:r>
        <w:rPr>
          <w:rStyle w:val="FootnoteAnchor"/>
          <w:rtl w:val="true"/>
        </w:rPr>
        <w:footnoteReference w:id="504"/>
      </w:r>
      <w:r>
        <w:rPr>
          <w:rFonts w:ascii="Amiri" w:hAnsi="Amiri" w:eastAsia="Amiri" w:cs="Amiri"/>
          <w:color w:val="111111"/>
          <w:sz w:val="28"/>
          <w:sz w:val="28"/>
          <w:szCs w:val="28"/>
          <w:rtl w:val="true"/>
          <w:lang w:bidi="ar-SA"/>
        </w:rPr>
        <w:t>هذه النعمة العظيمة يحسدنا عليها أبليس لأنه يعرف عظمتها وتشتد حسرته كلما رأى الطائعين لله تعالى لذلك يبذل كل وسعه لغواية بني آدم وسلب هذه النعمة منهم، روي عن أبي عبدالله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أحبّ الأعمال إلى الله عزّ وجلّ الصلاة ، وهي آخر وصايا الأنبياء ، فما أحسن الرجل يغتسل أو يتوضّأ فيسبغ الوضوء ثم يتنحّى حيث لا يراه أنيس فيشرف الله عليه وهو راكع أو ساجد ، إنّ العبد إذا سجد فأطال السجود نادى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 أطاعوا وعصيت ، وسجدوا وأبيت</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كثير من الخلق غير موفقين لطاعة الله تبارك وتعالى حتى اليسير منها ويجدون كأن قيوداً وأغلالاً تُكبّلهم عن الطاعة، كبعض سادة قريش الذين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يدعوهم الى النطق بالشهادتين ويقول لهم قولوا كلمة خفيفة على اللسان ثقيلة في الميزان فيقولون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كلفّتنا بنقل الجبال عن موقعها فأنه أهون علينا من هذه الكلمات</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وامثلة هؤلاء كثيرون كامرأة سافرة اثقل شيء عليها ان ترتدي الحجاب بينما الفاطميات الزينبيات يحرصن على تمام الحجاب والعفاف، او شخص لا يصلي يكون اثقل شيء عليه تذكيره بالصلاة او شخص متمّول يكره كل من يطلب منه اخراج حقوقه الشرعية بينما يبادر المؤمنون الموفقون الى دفع ما بذمتهم فورا ويزيدون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فأعرفوا هذه النعمة واشكروا الله تعالى الذي وفقكم لهذه الطاعات ولولا لطفه تبارك وتعالى لحرمنا منها كغيرنا، وهذا هو دعاء المؤمنين الفائزين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مِن تَحْتِهِمُ الأَنْهَارُ وَقَالُواْ الْحَمْدُ لِلّهِ الَّذِي هَدَانَا لِهذَا وَمَا كُنَّا لِنَهْتَدِيَ لَوْلا أَنْ هَدَانَا اللّهُ لَقَدْ جَاءتْ رُسُلُ رَبِّنَا بِالْحَقِّ وَنُودُواْ أَن تِلْكُمُ الْجَنَّةُ أُورِثْتُمُوهَا بِمَا كُنتُمْ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وخذ مثالاً اخر ما يعرض اليوم على الشاشات الفضائيات ووسائل التواصل الاجتماعي وتقنيات المعلومات من الحجج البالغة والبراهين الواضحة على إمامة وولاية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تمام نعمة الاسلام وكمال الدين ويتقين بصدقها كثيرون لكنه لا يتمكن من الايمان والاذعان ويحس بثقل الاقرار بالولاية على قلبه ويقول بعضهم لا أقولها حتى لو دخلت جهنم، بينما أنتم الموالون تكون هذه الشهادة عندكم أحلى من العسل وأمرأ من اللبن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الكليني بسنده عن ابي بصير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هذه الآية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يوم القيامة دُعي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وبأمير المؤمنين والأئمة من ولده فينصبون للناس، فإذا رأتهم شيعتهم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هدانا </w:t>
      </w:r>
    </w:p>
    <w:p>
      <w:pPr>
        <w:pStyle w:val="BookText"/>
        <w:rPr/>
      </w:pPr>
      <w:r>
        <w:rPr>
          <w:rFonts w:ascii="Amiri" w:hAnsi="Amiri" w:eastAsia="Amiri" w:cs="Amiri"/>
          <w:color w:val="111111"/>
          <w:sz w:val="28"/>
          <w:sz w:val="28"/>
          <w:szCs w:val="28"/>
          <w:rtl w:val="true"/>
          <w:lang w:bidi="ar-SA"/>
        </w:rPr>
        <w:t>لهذا وما كنا لنهتدي لولا ان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هدانا الله في ولاية أمير المؤمنين والأئمة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الاحتجاج للطبرسي في خطبة الغدير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سلموا على علي بأمرة المؤمنين وقولوا الحمد لله الذي هدانا لهذا وما كنا لنهتدي لولا أن هدانا الله</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تكن هذه الهداية ممنوحة اعتباطاً لعبد وحرم منها اخر فأن ذلك كله ينافي عدالته ورحمته ولطفه، ولا هي بالاجبار والاكراه وإلا لبطل الثواب والعقاب ولما تقدم المحسن على المسئ وإنما هي بالاختيار والارادة لكن الله تعالى بلطفه يسّر أسباب الطاعة لعبده وآتاهُ الوسائل والأدوات التي تمكنه منها وزينها له وما على العبد إلا أن يختارها ويسعى 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حَبَّبَ إِلَيْكُمُ الْإِيمَانَ وَزَيَّنَهُ فِي قُلُوبِكُمْ وَكَرَّهَ إِلَيْكُمُ الْكُفْرَ وَالْفُسُوقَ وَالْعِصْيَانَ أُوْلَئِكَ هُمُ الرَّاشِدُونَ، فَضْلاً مِّنَ اللَّهِ وَنِعْمَةً وَاللَّهُ عَلِيمٌ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56" w:name="pg15412_211025"/>
    </w:p>
    <w:p>
      <w:pPr>
        <w:pStyle w:val="Heading2"/>
        <w:numPr>
          <w:ilvl w:val="1"/>
          <w:numId w:val="1"/>
        </w:numPr>
        <w:rPr/>
      </w:pPr>
      <w:bookmarkStart w:id="257" w:name="__RefHeading___Toc6414733_2142443653"/>
      <w:bookmarkStart w:id="258" w:name="_Toc87"/>
      <w:bookmarkEnd w:id="256"/>
      <w:bookmarkEnd w:id="257"/>
      <w:r>
        <w:rPr>
          <w:rtl w:val="true"/>
        </w:rPr>
        <w:t xml:space="preserve">خطاب المرحلة </w:t>
      </w:r>
      <w:r>
        <w:rPr/>
        <w:t>473</w:t>
      </w:r>
      <w:r>
        <w:rPr>
          <w:rtl w:val="true"/>
        </w:rPr>
        <w:t xml:space="preserve"> :(</w:t>
      </w:r>
      <w:r>
        <w:rPr>
          <w:rtl w:val="true"/>
        </w:rPr>
        <w:t>وَمِنَ النَّاسِ مَن يَعْبُدُ اللَّهَ عَلَى حَرْفٍ</w:t>
      </w:r>
      <w:r>
        <w:rPr>
          <w:rtl w:val="true"/>
        </w:rPr>
        <w:t>)</w:t>
      </w:r>
      <w:bookmarkEnd w:id="258"/>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يَعْبُدُ اللَّهَ عَلَى حَرْفٍ</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يَعْبُدُ اللَّهَ عَلَى حَرْفٍ فَإِنْ أَصَابَهُ خَيْرٌ اطْمَأَنَّ بِهِ وَإِنْ أَصَابَتْهُ فِتْنَةٌ انقَلَبَ عَلَى وَجْهِهِ خَسِرَ الدُّنْيَا وَالآخِرَةَ ذَلِكَ هُوَ الْخُسْرَانُ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تصف الآية صنفاً من الناس موجودا في كل زمان ، ظاهره متديّن يتكلّم بالدين ويمارس المظاهر الدينية لقوله تعالى في وصف هذا الصنف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تدينه قلق غير مستند إلى قاعدة متينة وانما هو كالواقف على حافة الهاوية ويمكن ان يسقط فيها في أي لحظة لأنه ينظر الى الدين من زاوية واحدة ويتعامل معه بمقياس واحد هو مقياس مصالحه والفوائد التي يجنيها من هذا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مَنِ اتَّخَذَ إِلَهَهُ هَوَاه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ينتفع منه تركه وتخلى عنه الى غيره حيث يظن وجود المصلحة والمنفعة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أَصَابَهُ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حصل على نفع دنيوي من مال أو جاه أو منصب أو أي امتيازات يسعى اليها الناس في الدنيا رضي بهذا الدين واستمر عليه وهو في الحقيقة اطمئنان ورضا بمصالحه،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أَصَابَتْهُ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تعرض لصعوبات </w:t>
      </w:r>
    </w:p>
    <w:p>
      <w:pPr>
        <w:pStyle w:val="BookText"/>
        <w:rPr/>
      </w:pPr>
      <w:r>
        <w:rPr>
          <w:rFonts w:ascii="Amiri" w:hAnsi="Amiri" w:eastAsia="Amiri" w:cs="Amiri"/>
          <w:color w:val="111111"/>
          <w:sz w:val="28"/>
          <w:sz w:val="28"/>
          <w:szCs w:val="28"/>
          <w:rtl w:val="true"/>
          <w:lang w:bidi="ar-SA"/>
        </w:rPr>
        <w:t xml:space="preserve">الابتلاء والامتحان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يرجع الى حرفه الذي يعبد الله تعالى عليه والوجه الذي كان ينظر من خلاله الى طاعة الله تعالى ويترك هذا الدين وينبذه ويرفضه، ولم يقل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أصابه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أصابه قد يكون خيراً إما في العاجل أو الآجل من الدنيا أو الآخرة، ولكنه لنظرته الضيقة الى الامور ولأنانيته وعدم امتلاكه البصيرة والرؤية الصحيحة للامور اعتبر ما حصل شراً فانقلب على وجهه، وكأنه هو الذي يعرِّض الدين للاختبار، فإن جلب له المنفعة كان صدقاً وحقاً والا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مثلاً انضم الى جماعة المتدينين للحصول على منصب أو مال أو وجاهة اجتماعية فلمّا لم يحصل عليها رفض الدين ، ولعل حرمانه من هذه الامور خير له، لانه لا ينجح في امتحانها، لكن مدى تفكيره محدود فكانت نتيجته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الدُّنْيَا وَالآخِرَةَ ذَلِكَ هُوَ الْخُسْرَانُ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حُرِمَ من الدنيا التي كان يسعى للحصول عليها فتنة من الله تعالى له وبقلقه واضطرابه وانفعاله وعدم استقرار حاله، وخسر الآخرة بتركه لسبب السعادة والفلاح وهو الدين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الوصف لحاله في الدنيا سيتجسد على أرض الواقع والحقيقة في الاخرة حيث تبلى السرائر وتنكشف البواطن على حقيقتها وأشارت الروايات الى ذلك حين وصفت الصراط بأنه أدق من الشعرة وأحدّ من السيف وإن من الناس من يعبره الى الجنة كالبرق الخاطف وآخر ركضاً وآخر زحفاً بحسب استحقاقاتهم وآخر يتمايل عليه ولا يستقر ثم يهوي منه في نار جهنم لان الصراط ممدود عليها، فهذا الصنف الاخير هو من كان في الدنيا قلقاً في تدينه غير مستقر وينقلب عن الدين إذا اصيب بابتلاء وهذا معنى سقوطه في جهنم</w:t>
      </w:r>
      <w:r>
        <w:rPr>
          <w:rFonts w:eastAsia="Amiri" w:cs="Amiri" w:ascii="Amiri" w:hAnsi="Amiri"/>
          <w:color w:val="111111"/>
          <w:sz w:val="28"/>
          <w:szCs w:val="28"/>
          <w:rtl w:val="true"/>
          <w:lang w:bidi="ar-SA"/>
        </w:rPr>
        <w:t xml:space="preserve">.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في الدر المنثور عن أبي سعيد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أسلم رجل من اليهود فذهب ببصره وماله وولده فتشاءم بالاسلام فأتى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لا يقال،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اصب في ديني هذا خيرا، ذهب بصري ومالي ومات ولدي،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يهودي الاسلام يسبك الرجال كما تسبك النار خبث الحديد والذهب والفضة، ونزلت الاية</w:t>
      </w:r>
      <w:r>
        <w:rPr>
          <w:rFonts w:eastAsia="IRNazanin" w:cs="IRNazanin"/>
          <w:color w:val="111111"/>
          <w:sz w:val="28"/>
          <w:szCs w:val="28"/>
          <w:rtl w:val="true"/>
          <w:lang w:bidi="fa-IR"/>
        </w:rPr>
        <w:t xml:space="preserve">) </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وردت عدة روايات معتبرة في تفسير الآية في الكافي وغيره منها ما رواه زرارة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يَعْبُدُ اللَّهَ عَلَى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قوم وحدّوا الله وخلعوا عبادة من يُعْبَدْ من دون الله فخرجوا من الشرك، ولم يعرفوا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فهم يعبدون الله على شكٍّ في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جاء به</w:t>
      </w:r>
      <w:r>
        <w:rPr>
          <w:rStyle w:val="FootnoteAnchor"/>
          <w:rtl w:val="true"/>
        </w:rPr>
        <w:footnoteReference w:id="510"/>
      </w:r>
      <w:r>
        <w:rPr>
          <w:rFonts w:ascii="Amiri" w:hAnsi="Amiri" w:eastAsia="Amiri" w:cs="Amiri"/>
          <w:color w:val="111111"/>
          <w:sz w:val="28"/>
          <w:sz w:val="28"/>
          <w:szCs w:val="28"/>
          <w:rtl w:val="true"/>
          <w:lang w:bidi="ar-SA"/>
        </w:rPr>
        <w:t xml:space="preserve">، فأتوا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ننظر فإن كثرت أموالنا وعوفينا في أنفسنا وأولادنا علمنا أنه صادق وأنه رسول الله، وإن كان غير ذلك نظرنا،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أَصَابَهُ خَيْرٌ اطْمَأَنَّ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عافية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أَصَابَتْهُ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بلاءً في نفسه وماله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انقَلَبَ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انقلب على شكّهِ الى 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خَسِرَ الدُّنْيَا وَالآخِرَةَ ذَلِكَ هُوَ الْخُسْرَانُ </w:t>
      </w:r>
    </w:p>
    <w:p>
      <w:pPr>
        <w:pStyle w:val="BookText"/>
        <w:rPr/>
      </w:pP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مِن دُونِ اللَّهِ مَا لا يَضُرُّهُ وَمَا لا يَنفَعُهُ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ينقلب مشركاً، يدعو غير الله ويعبد غيره، فمنهم من يعرف ويدخل الإيمان قلبه فيؤمن ويصدّق، ويزول عن منزلته من الشك الى الإيمان، ومنهم من يثبت على شكّه ومنهم من ينقلب الى الشرك</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فهؤلاء يقفون على الحافة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والحرف هو حد الشيء وحافته ومنتهاه دون أصله وحقيقته كما يقال حرف الجبل أي منتهاه وليس كل حد وجانب حرفاً حتى تكون له قابلية ربط الشيء بغيره كالحرف الهجائي فانه الحد الذي تنتهي اليه الكلمة ولا معنى له في نفسه لكنه يربط بين ما له معنى، ومنه التحريف أي الخروج عن المعنى الوسط المعتدل المعروف الى حافته المشتبهة – متزلزلين غير ثابتين لم يتمكن الدين من قلوبهم ونفوسهم، يسقطون في أول اختبار وامتحان فينقلبون على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شخص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الظاهرة في حياة المجتمع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عَبِيدُ الدُّنْيا وَالدِّينُ لَعِقٌ عَلى ألسِنَتهم، يَحُوطُونَهُ ما دَرَّت مَعائِشُهُم، فَإذا مُحِّصُوا بِالبَلاءِ قَلَّ الدَّيّانُونَ</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الظاهرة الاجتماعية في حياة الناس لا تختص بالكافرين أو المنافقين كما ربما يتصور، بل تشمل الذين يتظاهرون بالشكليات الدينية لكنهم في أخلاقهم وتعاملاتهم وسلوكهم وصفاتهم النفسية أبعد ما يكونون عن الدين،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يمارسون الطقوس الدينية لكنهم لا يعملون بحقيقتها، ولا أُريد أن استغرق ببيان النماذج لوضوحها لدى الناس </w:t>
      </w:r>
    </w:p>
    <w:p>
      <w:pPr>
        <w:pStyle w:val="BookText"/>
        <w:rPr/>
      </w:pPr>
      <w:r>
        <w:rPr>
          <w:rFonts w:ascii="Amiri" w:hAnsi="Amiri" w:eastAsia="Amiri" w:cs="Amiri"/>
          <w:color w:val="111111"/>
          <w:sz w:val="28"/>
          <w:sz w:val="28"/>
          <w:szCs w:val="28"/>
          <w:rtl w:val="true"/>
          <w:lang w:bidi="ar-SA"/>
        </w:rPr>
        <w:t>خصوصاً من السياسيين الذين يتسترون بالعناوين الدينية، لكن همهم الاول والاخير دنياهم واهوائهم ومصالحهم وتراهم يُداهنون ويتنازلون عن المبادئ الدينية الثابتة إذا أضرت بمصالحهم، ومن أمثلة هؤلاء من يقلد مرجعاً دينياً والمفروض أنه قلده بحجة شرعية، فاذا اصطدم هذا التقليد مع مصلحة له أو وجد منفعة دنيوية أفضل عند غيره عدل اليه ولا يسال عن الحجة الشرعية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سلوك غريب لأن المفروض أن تكون العقيدة هي الأصل وهي المسطرة الثابتة التي تقاس صحة الامور وبطلانها على أساسها فما وافقها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اقترن بالمصاعب والبلاءات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حق والا فهو باطل وإن جلب بعض المنافع الدنيوية، وليس العكس كما عليه هؤلاء من الاضطراب والتشتت، فهذا خلل كبير في الايمان الذي يدعيه هؤلاء وانحطاط في فهم الدين ولوازمه، لأن المؤمن الحقيقي لا يأخذ على إيمانه جزاءً دنيويا لأن دينه ليس سلعة قابلة للبيع والشراء وجلب المنافع، وإنما يبتغي بإيمانه والتزامه رضى الله تبارك وتعالى، ويعتبر التزامه بالدين توفيقاً من الله تعالى ولطفاً منه تبارك وتعالى ونعمة لا تجازى ويعجز عن شكرها وبالدقة يرى الملتزم بالدين حقاً ان نفس استمراره وثباته على الدين وما يترشح عنه من اطمئنان وسعادة وسمو هو أفضل جزاء يعطيه الله تعالى له على التزامه بالدين</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والأغرب من ذلك في سلوك هذا الصنف من الناس أنه حينما يتخلى عن المبادئ الدينية والمنهج الالهي الذي لا يوجد أفضل منه فما هو البديل الذي يلتزم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يَدْعُو مِن دُونِ اللَّهِ مَا لا يَضُرُّهُ وَمَا لا يَنفَعُهُ ذَلِكَ هُوَ الضَّلالُ الْبَعِيدُ </w:t>
      </w:r>
    </w:p>
    <w:p>
      <w:pPr>
        <w:pStyle w:val="BookText"/>
        <w:rPr/>
      </w:pPr>
      <w:r>
        <w:rPr>
          <w:rFonts w:ascii="IRNazanin" w:hAnsi="IRNazanin" w:eastAsia="IRNazanin"/>
          <w:color w:val="111111"/>
          <w:sz w:val="28"/>
          <w:sz w:val="28"/>
          <w:szCs w:val="28"/>
          <w:rtl w:val="true"/>
          <w:lang w:bidi="fa-IR"/>
        </w:rPr>
        <w:t>يَدْعُو لَمَن ضَرُّهُ أَقْرَبُ مِن نَّفْعِهِ لَبِئْسَ الْمَوْلَى وَلَبِئْسَ الْعَشِيرُ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الضلال المبين أن يتخذ من المخلوقات التي لا تملك لنفسها ضراً ولا نفعاً سواء كانت أصناماً حجريةً أو بشريةً أو أهواء نفسية أو مصالح أو أعراف وتقاليد يتخذ منها المولى والعشير والقائد الذي يتبعه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هُوَ الضَّلالُ الْبَعِيدُ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الغارق في الضلال والبعيد عن العودة الى الطريق الصحيح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ويروي التاريخ شواهد كثيرة لمثل هؤلاء كعبيد الله بن الحر الجعفي الذي كان مواليا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طلب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النصرة وهو في طريقه الى الكوفة امتنع وأهدى له سيفه وفرسه فرفضهما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ندم على خذلانه وصار قائداً في جيش المختار الثقفي ثم انشق عنه والتحق بمصعب بن الزبير وقاتل معه المختارَ حتى انتصروا ثم تمرد عليه بجمع من الجيش وغادر الكوفة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 شبث بن ربعي الذي كان في جيش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صفين ثم سقط في فتنة الخوارج، وبعدها كان ممن كاتب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طالباً منه المجيء الى الكوفة لكنه انخدع بمناصب الولاة والتحق بجيش بن زياد لقتال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قائداً للمقاتلين المشاة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عاشوراء وقد ذكره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في احتجاجه على الجيش المعادي حين نادى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شبث بن ربعي، ويا حجار بن أبجر، ويا قيس بن الأشعث، ويا يزيد بن الحارث، ألم تكتبوا لي أن أينعت الثمار واخضرّ الجناب، وإنما تقدم على جند لك مجندة</w:t>
      </w:r>
      <w:r>
        <w:rPr>
          <w:rFonts w:eastAsia="IRNazanin" w:cs="IRNazanin"/>
          <w:color w:val="111111"/>
          <w:sz w:val="28"/>
          <w:szCs w:val="28"/>
          <w:rtl w:val="true"/>
          <w:lang w:bidi="fa-IR"/>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ومما جرى من الحوارات يوم عاشوراء لما خطب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 عليهم بالكثير مما قاله رسول الله ص ورواه أصحابه قاطعه الشمر قائلا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يعبد الله على حرف إن كان يدري ما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حبيب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اني أراك تعبد الله على سبعين حرفاً وأنا أشهد أنك صادق ما تدري ما يقول قد طبع الله على قلبك</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كانت الامور تعرف بأضدادها، فمن ضد هذا الوصف وهذه الصورة نتعرف على ما يجب أن تكون عليه قيمة الدين في حياة الانسان فهو مستقر في قلبه ووجدانه، سعيد به ثابت عليه، يلجأ اليه في كل اموره، ويجعله قائداً له في حياته يستهدي به ويزن به الامور، فيفرّق به بين حقها وباطلها، وهذا الثبات والاستقرار في العقيدة تجسّد في أصحاب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بحيث يفرحون ويستبشرون حينما يُعْلِمَهُمْ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بالقتل</w:t>
      </w:r>
      <w:r>
        <w:rPr>
          <w:rFonts w:eastAsia="IRNazanin" w:cs="IRNazanin"/>
          <w:color w:val="111111"/>
          <w:sz w:val="28"/>
          <w:szCs w:val="28"/>
          <w:rtl w:val="true"/>
          <w:lang w:bidi="fa-IR"/>
        </w:rPr>
        <w:t xml:space="preserve">. </w:t>
      </w:r>
      <w:bookmarkStart w:id="259" w:name="pg15412_211032"/>
    </w:p>
    <w:p>
      <w:pPr>
        <w:pStyle w:val="Heading2"/>
        <w:numPr>
          <w:ilvl w:val="1"/>
          <w:numId w:val="1"/>
        </w:numPr>
        <w:rPr/>
      </w:pPr>
      <w:bookmarkStart w:id="260" w:name="__RefHeading___Toc6414735_2142443653"/>
      <w:bookmarkStart w:id="261" w:name="_Toc88"/>
      <w:bookmarkEnd w:id="259"/>
      <w:bookmarkEnd w:id="260"/>
      <w:r>
        <w:rPr>
          <w:rtl w:val="true"/>
        </w:rPr>
        <w:t xml:space="preserve">خطاب المرحلة </w:t>
      </w:r>
      <w:r>
        <w:rPr/>
        <w:t>474</w:t>
      </w:r>
      <w:r>
        <w:rPr>
          <w:rtl w:val="true"/>
        </w:rPr>
        <w:t xml:space="preserve"> :(</w:t>
      </w:r>
      <w:r>
        <w:rPr>
          <w:rtl w:val="true"/>
        </w:rPr>
        <w:t>وَأَمَّا بِنِعْمَةِ رَبِّكَ فَحَدِّثْ</w:t>
      </w:r>
      <w:r>
        <w:rPr>
          <w:rtl w:val="true"/>
        </w:rPr>
        <w:t>)</w:t>
      </w:r>
      <w:bookmarkEnd w:id="261"/>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الضحى</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حصلت للإنسان نعمة ما مادية كانت او معنوية فان هذا يوجب عليه أموراً</w:t>
      </w:r>
      <w:r>
        <w:rPr>
          <w:rStyle w:val="FootnoteAnchor"/>
          <w:rtl w:val="true"/>
        </w:rPr>
        <w:footnoteReference w:id="515"/>
      </w:r>
      <w:r>
        <w:rPr>
          <w:rFonts w:ascii="Amiri" w:hAnsi="Amiri" w:eastAsia="Amiri" w:cs="Amiri"/>
          <w:color w:val="111111"/>
          <w:sz w:val="28"/>
          <w:sz w:val="28"/>
          <w:szCs w:val="28"/>
          <w:rtl w:val="true"/>
          <w:lang w:bidi="ar-SA"/>
        </w:rPr>
        <w:t xml:space="preserve">عديدة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هذه النعمة باللسان وبالفعل كسجدة الشكر او صلاة الشكر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استعمالها في طاعة المنعم ونيل رضاه وأداء ما افترض الله تعالى من حقوق فيها كالحقوق المالية او حق الزوج والزوجة أو حق الوالدين او المعلم او القائد الصالح كما رسمها الامام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رسالة الحقوق</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بذلها للناس وعدم التقصير في سد احتياجاتهم منها،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عباداً أختصهم بالنعم يقرّها فيهم ما بذلوها للناس فإذا منعوها حوّلها منهم الى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كثرت نعم الله عليه كثرت حوائج الناس اليه، فمن قام لله فيها بما يجب فيها عرّضها للدوام والبقاء، ومن لم يقم فيها بما يجب عرّضها للزوال والفناء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ذكرته الآية الشريفة من وجوب التحديث بهذه النعمة، اذ الامر فيها لا يختص بالمخاطب وهو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واضح في آيات القران الكريم، وقد يبدو الأمر غريباً إذا تعلق بالأمور المادية إذ من غير المألوف أن يتحدث الانسان في مجالسه بما عنده من اموال أو بنين او عقارات او نفوذ اجتماعي ونحو ذلك، وكذا الحديث في الأمور المعنوية فقد يدخل في باب الرياء او العجب ان يتحدث الانسان عن الطاعات التي قام بها من صلاة او صوم او صدقة ونحو ذلك، إذن كيف نفهم هذا الامر بالتحديث بالنعمة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يتحقق من خلال فهم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يناسب الامر الوارد في الآية، والتأمل فيهما يؤدي الى عدة وجوه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التحديث بالنعمة لا يكون بعنوان كونها إنجازاً شخصياً للاستعلاء والتفاخر وإنما بما هي منسوبة الى الله تبارك وتعالى لبيان فضله وكرمه وابتداءه بالنعم لتحبيبه تعالى الى الناس وتذكيرهم بما أنعم الله تعالى عليهم، لذلك أضافت الآية النعمة الى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بِنِعْمَةِ رَبِّكَ فَحَدِّثْ</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التحديث بالنعمة لا يقتصر على الحديث اللساني وإنما يشتمل التحديث العملي بإظهار تلك النعمة أمام الآخرين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أن يرى أثر نعمته على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أنعم الله على عبده بنعمة فظهرت عليه سُميّ حبيب الله محدثاً بنعمة الله، وإذا أنعم الله على عبد بنعمة فلم تظهر عليه سمّي بغيض الله مكذباً بنعمة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ثمرة هذا التحديث للتأسي في فعلها أو السعي بنفس المقدمات التي تؤدي الى تحصيل تلك النعم ونحو ذلك روي عن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عملت خيراً فحدّث إخوانك ليقتدوا بك</w:t>
      </w:r>
      <w:r>
        <w:rPr>
          <w:rFonts w:eastAsia="Amiri" w:cs="Amiri" w:ascii="Amiri" w:hAnsi="Amiri"/>
          <w:color w:val="111111"/>
          <w:sz w:val="28"/>
          <w:szCs w:val="28"/>
          <w:rtl w:val="true"/>
          <w:lang w:bidi="ar-SA"/>
        </w:rPr>
        <w:t>)</w:t>
      </w:r>
      <w:r>
        <w:rPr>
          <w:rStyle w:val="FootnoteAnchor"/>
          <w:rtl w:val="true"/>
        </w:rPr>
        <w:footnoteReference w:id="51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في التحديث معانٍ آخر غير معنى التكلم بها وإطلاع الآخرين عليها، قال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أمكن أن يُراد بمادة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أمران أخران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التحديث بمعنى الجدة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الاوّل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أوجد نعمة ربّك،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إلى وجودها في حدود إمكانك، وهو أمر 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 نعمة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بالتسبيب إلى تكرارها وإما بتذكّرها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الحديث بمعنى التذكّر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نفسك أو حدّث ربّك، ولم يقل حدّث الآخرين، وهو مجازٌ في التذكّر، وفيه ثوابٌ وتكاملٌ، أو إنَّك إنَّما تفعل ذلك كلّه بنعمة الربّ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التركيز على النعمة وأخرى على التحديث بها، ويكون الآخر تابعاً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العيش برزق الله</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لم تذكر صاحب النعمة التي يجري التحديث بها فقد لا يكون المقصود التحدث بنعمة الله على المتحدث نفسه بل على الآخرين لتذكيرهم ولتقريبهم الى الطاعة او لتسليتهم عن أمر فقدوه ولامتصاص غضبهم وسخطهم على ما فاتهم فيذكرهم بالنعمة التي أستفادوها ونحو ذلك، ورد أن الله تعالى </w:t>
      </w:r>
    </w:p>
    <w:p>
      <w:pPr>
        <w:pStyle w:val="BookText"/>
        <w:rPr/>
      </w:pPr>
      <w:r>
        <w:rPr>
          <w:rFonts w:ascii="IRNazanin" w:hAnsi="IRNazanin" w:eastAsia="IRNazanin"/>
          <w:color w:val="111111"/>
          <w:sz w:val="28"/>
          <w:sz w:val="28"/>
          <w:szCs w:val="28"/>
          <w:rtl w:val="true"/>
          <w:lang w:bidi="fa-IR"/>
        </w:rPr>
        <w:t xml:space="preserve">قال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حبّبني الى خلقي وحبّب خلقي 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أفعل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ذكرّهم آلائي ونعمائي ليحبّوني</w:t>
      </w:r>
      <w:r>
        <w:rPr>
          <w:rFonts w:eastAsia="IRNazanin" w:cs="IRNazanin"/>
          <w:color w:val="111111"/>
          <w:sz w:val="28"/>
          <w:szCs w:val="28"/>
          <w:rtl w:val="true"/>
          <w:lang w:bidi="fa-IR"/>
        </w:rPr>
        <w:t>)</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النعمة هي الاسلام وولاية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الوجوه السابقة كلها مقبولة ومفيدة الا ان الوجه الادق والاهم هو أن نفهم من نعمة الرب مصداقاً يتناسب مع الأمر بالتحديث بها، وهذا موجود، لأن آيات عديدة وروايات كثيرة أفادت بأن هذه النعمة هي الاسلام وولاية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ومنها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فَأَصْبَحْتُم بِنِعْمَتِهِ إِخْوَاناً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ونعمة الله التي ألفت بينهم ووحدّت قلوبهم هو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برسالة الاسلام، عن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تفسير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أن يحدِّث بما أنعم الله عليه من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هذا المعنى ظاهرا بمقتضى المقابلة بين الآيات في سورة الضحى فان هذه الآية قابلت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وَوَجَدَكَ ضَالّاً فَهَدَى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الضحى</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فالنعمة التي امر بالتحدث بها هي نعمة الهداية الى دين الله تبارك وتعالى</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وتمام هذه النعمة وكمال هذا الدين ولاية علي ابن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 أهل البيت – النعيم الذي أنعم الله بنا على العباد وبنا ائتلفوا بعد أن كانوا مختلفين وبنا ألفّ الله بين قلوبهم وجعلهم إخواناً بعد أن كانوا أعداءاً وبنا هداهم الله الى الاسلام </w:t>
      </w:r>
    </w:p>
    <w:p>
      <w:pPr>
        <w:pStyle w:val="BookText"/>
        <w:rPr/>
      </w:pPr>
      <w:r>
        <w:rPr>
          <w:rFonts w:ascii="IRNazanin" w:hAnsi="IRNazanin" w:eastAsia="IRNazanin"/>
          <w:color w:val="111111"/>
          <w:sz w:val="28"/>
          <w:sz w:val="28"/>
          <w:szCs w:val="28"/>
          <w:rtl w:val="true"/>
          <w:lang w:bidi="fa-IR"/>
        </w:rPr>
        <w:t xml:space="preserve">وهي النعمة التي لا تنقطع والله سائلهم عن حق النعيم الذي أنعم الله به عليهم وهو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وعترته</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 xml:space="preserve">، وقد يكون هذا المعنى هو المقصود لا غيره إذا لم نفهم اطلاق النعم وعمومها من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بنِعْمَةِ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يكون المراد التنويه بنعمة معينة فتكون هذه لا غيرها واكتفى بالإشارة اليها لعظمتها واهميتها على سائر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وورد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وَأَسْبَغَ عَلَيْكُمْ نِعَمَهُ ظَاهِرَةً وَبَاطِنَةً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النعمة الظاهرة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جاء به النبي من معرفة الله عز وجل وتوحيده، وأما النعمة الباطنة ولايتنا أهل البيت وعقد مودتنا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الآية المباركة وتحدّث بفضل اهل بيته ومقاماتهم الرفيعة وجعلهم صنو القرآن والزم الامة بالرجوع اليهم فظن بعض الاصحاب انه منحاز الى قومه ويتحدث بدافع العاطفة نحو اهل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المنزّه عن كل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وَحْيٌ يُوحَى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النجم</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كان التزاماً بالآية الكريمة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فالتحديث بهذه النعمة يكون بالتعرف عليها والتفقه فيها ثم نشرها بين الناس ودعوتهم اليها، وإذا أردنا أن نكون من الشاكرين على هذه النعمة فلابد أن نظهرها ونعظّمها ونبّين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ومناقبهم ومكارم أخلاقهم وننشر مواعظهم وأحكامهم ومحاسن كلامهم ونوصلها الى البشرية جمعاء بكل صنوفها ولغاتها، وعلينا أن نحيي شعائرهم وأمرهم كما دعوا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ذلك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احيوا أمرنا رحم الله من أحيا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قصَّر في إظهار نعمة 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يدعُ الناس اليها وإقناعهم بها بأي وسيلة ممكنة، أو لم يحفظ حرمة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سلوكه وصفاته فهو ممن لم يؤدِ حق هذه النعمة ولم يشكرها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وكما تقدّم في قول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فأنه أعتبر من لم يحدث بنعمة الله ولم يظهرها مكذباً بنعمة الله وبغيض الله، فليتفقه كل شيعة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دينهم وليطلعوا بعمق ووعي على سيرة 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ليستطيعوا إيصال هذه الرسالة العظيمة الى العالم كله بأمانة وإتقان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لو علموا محاسن كلامنا لأتبعونا</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بناءاً على هذه المسؤولية الكبيرة التي حملّتنا هذه الآية مع توفر أثمن فرصة اليوم لنشر تعاليم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والتمهيد لدولة العدل الإلهي بسبب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عظمة ما أحتوت عليه كلمات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احكام وإرشادات ومواعظ قال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الناس لو علموا محاسن كلامنا لأتبعونا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تشهد به التجارب التي حدثنا بها الاخوة المبلغون في شرق الارض وغربها وما لمسوه من إقبال واسع وسريع لمذهب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فشل الأنظمة المادية التي صنعتها البشرية وعجزها عن توفير السعادة للإنسان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المشوهة للإسلام التي طرحتها المدارس البعيدة عن أهل البيت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 نتاجها التكفير والقتل والارهاب والتدمير وتخريب الحضارة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فتوجهت الانظار كلها الى 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كان لزاماً علينا في الحوزات العلمية والنخب الفكرية والثقافية والمراكز العلمية والبحثية أن تضع البرامج والآليات للتحرك بهذه الرسالة العظيمة وسيفتح الله تعالى لهم العالم بأسره ولا نتخوف من الحكومات فإننا إذا توجهنا بخطابنا الى الرأي العام وصنعنا قضية أمامه من خلال مراكز اعلامية وفكرية وبحثية صانعة للمواقف ومقنعة للرأي العام على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مؤثرة وفاعلة في مختلف دول العالم ، فان الرأي العام سيقتنع بها ويضغط على أصحاب القرار ويجبره على الانصياع للرأي العام الذي تخشاه الحكومات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وأذكر كمثال مظلومية الشعب العراقي وإضطهاد صدام المقبور له، فعندما تحركت المعارضة العراقية يومئذٍ وشرحت هذه المظلومية كوّنت رأياً عاماً متعاطفاً معها وارتقى بهم الأمر حتى أقنعوا حكومات الدول الكبرى بضرورة إتخاذ إجراء وهذا ما حصل، كما ان القناعة حصلت لاثنتين من كبريات الصحف البريطانية والامريكية فنشرت مقالين عن زيارة الاربعين هذا العام واشارت الى الارقام القياسية المتحققة فيها من حيث عدد المشاركين في المشي وعدد المتطوعين للخدمة المجانية وعدد وجبات الطعام المجانية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قدروها ب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واطول مائدة طعام في العالم في اكبر حشد بشري، كما عتب كاتبا المقالين على وسائل الاعلام العالمية لإغفالها هذا الحدث مع انها تغطي تجمعا لعشرات في هذه الدولة او تلك</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كله يثبت اننا قادرون على صناعة وتوجيه الرأي العام العالمي اذا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توفرت الارادة والعزم والسعي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فلماذا نتخلى عن مشروعنا هذا بمجرد الوصول الى السلطة، فهل السلطة غايتنا أم إنها وسيلة لإحقاق الحق وإزالة الظلم والفساد</w:t>
      </w:r>
      <w:r>
        <w:rPr>
          <w:rFonts w:eastAsia="Amiri" w:cs="Amiri" w:ascii="Amiri" w:hAnsi="Amiri"/>
          <w:color w:val="111111"/>
          <w:sz w:val="28"/>
          <w:szCs w:val="28"/>
          <w:rtl w:val="true"/>
          <w:lang w:bidi="ar-SA"/>
        </w:rPr>
        <w:t xml:space="preserve">. </w:t>
      </w:r>
      <w:bookmarkStart w:id="262" w:name="pg15412_211040"/>
    </w:p>
    <w:p>
      <w:pPr>
        <w:pStyle w:val="Heading2"/>
        <w:numPr>
          <w:ilvl w:val="1"/>
          <w:numId w:val="1"/>
        </w:numPr>
        <w:rPr/>
      </w:pPr>
      <w:bookmarkStart w:id="263" w:name="__RefHeading___Toc6414737_2142443653"/>
      <w:bookmarkStart w:id="264" w:name="_Toc89"/>
      <w:bookmarkEnd w:id="262"/>
      <w:bookmarkEnd w:id="263"/>
      <w:r>
        <w:rPr>
          <w:rtl w:val="true"/>
        </w:rPr>
        <w:t xml:space="preserve">خطاب المرحلة </w:t>
      </w:r>
      <w:r>
        <w:rPr/>
        <w:t>475</w:t>
      </w:r>
      <w:r>
        <w:rPr>
          <w:rtl w:val="true"/>
        </w:rPr>
        <w:t xml:space="preserve"> :</w:t>
      </w:r>
      <w:r>
        <w:rPr>
          <w:rtl w:val="true"/>
        </w:rPr>
        <w:t>من الامراض الاجتماعية والاخلاقيةفضح اسرار الزوج والصديق عند الاختلاف معه</w:t>
      </w:r>
      <w:bookmarkEnd w:id="264"/>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الامراض الاجتماعية والاخلاقيةفضح اسرار الزوج والصديق عند الاختلاف معه</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كثيرة هي الامراض التي تنخر في تركيبة المجتمع وتمزقه، وقد تحول كثير منها الى ظواهر اجتماعية اي خرجت عن كونها حالات شخصية يتصف بها بعض الافراد، ومما يزيد خطورتها عدم الالتفات اليها وتشخيصها واستشعار خطرها ليحصل عمل جدي لمعالجتها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الامراض انك تجد شخصين او اكثر كانت بينهما مودة وتآلف لكونهما شريكين في العمل او يتواجدان في وظيفة واحدة او شخص كان ينتمي لمؤسسة معينة او كيان ما، وتصل الامثلة الى الزوجين او فردين في اسرة واحدة ونحو ذلك فيطلع كل منهما على خصوصيات الاخر واموره الشخصية، ثم يحصل بينهما خلاف وتقاطع فيقوم كل منهما بفضح اسرار الاخر مما لا يجوز للآخرين الاطلاع عليه وهتك حرمته وإهانة كرامته واسقاط مكانته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شخّص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الداء وحذرّوا منه وبينّوا مغبَة الوقوع في هذه الرذيلة الاخلاقية وعاقبتها الوخيمة في الدنيا والاخرة، روي عن ابي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اقرب ما يكون العبد الى الكفر ان يؤاخي الرجل على </w:t>
      </w:r>
    </w:p>
    <w:p>
      <w:pPr>
        <w:pStyle w:val="BookText"/>
        <w:rPr/>
      </w:pPr>
      <w:r>
        <w:rPr>
          <w:rFonts w:ascii="Amiri" w:hAnsi="Amiri" w:eastAsia="Amiri" w:cs="Amiri"/>
          <w:color w:val="111111"/>
          <w:sz w:val="28"/>
          <w:sz w:val="28"/>
          <w:szCs w:val="28"/>
          <w:rtl w:val="true"/>
          <w:lang w:bidi="ar-SA"/>
        </w:rPr>
        <w:t>الدين فيحصي عليه عثراته وزلاته ليعنّفه بها يوما ما</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لاحظ كيف يُنزل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منزلاً قريباً من الكفر للشخص الذي يستغل انفتاح صديقه عليه ومكاشفته بأموره ويحتفظ بها ويسجلها عليه الى وقت اخر ليشّهر بها عليه للضغط عليه او ابتزازه او اكراهه على امر ما ونحو ذلك من الامراض الخبيثة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المراد بالكفر هنا الخروج من بعض مراتب الايمان وليس الخروج من الاسلام ويُفهم هذا المعنى من حديث ابي بردة الاتي، وظاهر الحديث ان هذه النتيجة تتحقق له بمجرد احصائه زلاته على اخيه وتسجيل عثراته في ذهنه او في وثائقه بغضّ النظر عن اخراجها الى الملأ وعدمه، فانه خيانة للصداقة والاخوة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واخبث من يمارس هذه الرذيلة هم طبقة السياسيين فان كلا منهم يحتفظ على الآخرين بملفات كثيرة ويهدّد بين حين وآخر بكشفها لا لكي يصلح الفساد او يقدّم المفسدين الى القضاء او لإعادة الحق الى اهله بل لكي يسكته عن فضحه او لينتزع منه موقفا سياسياً او ليجبره على امضاء امر معين ونحو ذلك من المصالح الشيطانية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تحذيرات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المجال ما ورد في كتاب ثواب الاعمال بسنده عن ابي بردة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صلّى 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انصرف مسرعاً حتى وضع يده على باب المسجد ثم نادى بأعلى صوته يا معشر من آمن بلسانه ولم يخلص الايمان الى قلبه، لا تتبعوا عورات المؤمنين – اي </w:t>
      </w:r>
    </w:p>
    <w:p>
      <w:pPr>
        <w:pStyle w:val="BookText"/>
        <w:rPr/>
      </w:pPr>
      <w:r>
        <w:rPr>
          <w:rFonts w:ascii="Amiri" w:hAnsi="Amiri" w:eastAsia="Amiri" w:cs="Amiri"/>
          <w:color w:val="111111"/>
          <w:sz w:val="28"/>
          <w:sz w:val="28"/>
          <w:szCs w:val="28"/>
          <w:rtl w:val="true"/>
          <w:lang w:bidi="ar-SA"/>
        </w:rPr>
        <w:t xml:space="preserve">اخطاءهم وسيئاتهم وعيوبهم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من تتبّع عورات المؤمنين تتبّع الله عورته، ومن تتبّع الله عورته فضحه ولو في جوف بيته</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رأيتم العبد متفقداً لذنوب الناس ناسيا لذنوبه فاعلموا انه قد مُكِر به</w:t>
      </w:r>
      <w:r>
        <w:rPr>
          <w:rFonts w:eastAsia="IRNazanin" w:cs="IRNazanin"/>
          <w:color w:val="111111"/>
          <w:sz w:val="28"/>
          <w:szCs w:val="28"/>
          <w:rtl w:val="true"/>
          <w:lang w:bidi="fa-IR"/>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 ان الشيطان قد استدرجه وصوّر له حسن عمله ليغمسه في الذنوب أكثر وان الله تعالى قد سلب توفيقه منه وتركه لشيطانه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الالتفات الى ان هذه الحالة المذمومة انما هي في الامور الشخصية اما رصد حالات الاعتداء على حقوق الناس وظلمهم والتجاوز على اموال الشعب ومقدساته ونحوها من المظالم العامة التي تصدر من كثير من المتصدين للسلطة فهذا غير مشمول بهذا النهي بل هو من مصاديق وظيفة الامر بالمعروف والنهي عن المنكر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هو الجزء الاول من العلاج بتحذير فاعل هذه الرذيلة من العاقبة السيئة في الدنيا والاخرة، واكمل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العلاج بالتوجه الى الطرف الاخر وهو الضحية المشهَّر بها بان يكون الانسان حذراً وفطناً وان لا يكشف سرّهُ للآخرين وان لا يظهر من خصوصياته الا ما لا يخشى منها، في آمالي الصدوق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لبعض اصحابه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تطلع صديقك من سرّك الا على ما لو اطلّع عليه عدوّك لم يضرّك فان الصديق قد يكون عدوك </w:t>
      </w:r>
    </w:p>
    <w:p>
      <w:pPr>
        <w:pStyle w:val="BookText"/>
        <w:rPr/>
      </w:pPr>
      <w:r>
        <w:rPr>
          <w:rFonts w:ascii="Amiri" w:hAnsi="Amiri" w:eastAsia="Amiri" w:cs="Amiri"/>
          <w:color w:val="111111"/>
          <w:sz w:val="28"/>
          <w:sz w:val="28"/>
          <w:szCs w:val="28"/>
          <w:rtl w:val="true"/>
          <w:lang w:bidi="ar-SA"/>
        </w:rPr>
        <w:t>يوماً ما</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ووجّهوا بان تكون العلاقة مع الآخرين متوازنة ومبنية على التجربة والاختبار والمعرفة وبعيدة عن العواطف الانفعالية والمبالغة في الوثوق بالآخر في امال الطوسي بسنده عن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احبب حبيبك هوناً ما فعسى ان يكون بغيضك يوما ما، وابغض بغيضك هوناً ما فعسى ان يكون حبيبك يوما ما</w:t>
      </w:r>
      <w:r>
        <w:rPr>
          <w:rFonts w:eastAsia="IRNazanin" w:cs="IRNazanin"/>
          <w:color w:val="111111"/>
          <w:sz w:val="28"/>
          <w:szCs w:val="28"/>
          <w:rtl w:val="true"/>
          <w:lang w:bidi="fa-IR"/>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فاذا احببت احدا واردت ان تطلعه على خصوصياتك وتكشف له عن اسرارك وتشركه في امورك فاحسب لاحتمال انقلابه عليك يوما ما، واذا ابغضت شخصاً فلا تقطع كل وسائل التواصل معه، لكي يبقى باب الرجوع مفتوحا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من يسترسل في علاقته مع الآخرين اي يطمئن اليهم تمام الاطمئنان وينبسط اليهم وينقاد وراء كلماتهم ووعودهم والثقة بهم تمام الثقة، فلا يلومّن الا نفسه اذا وقع في المحذور ووقع في المهلكة التي نصبها له الآخر، روى الصدوق في آماليه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تثقّن بأخيك كل الثقة فان صرعه الاسترسال لا يُستقال</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والصرع تعني السقوط، فصرعة المسترسل وسقوطه لا يمكنه النجاة وانقاذ نفسه منها ولا يرجى له الاقالة من عثرته، لأنه هو الذي سلّم مقتله الى الاخرين </w:t>
      </w:r>
    </w:p>
    <w:p>
      <w:pPr>
        <w:pStyle w:val="BookText"/>
        <w:rPr/>
      </w:pPr>
      <w:r>
        <w:rPr>
          <w:rFonts w:ascii="Amiri" w:hAnsi="Amiri" w:eastAsia="Amiri" w:cs="Amiri"/>
          <w:color w:val="111111"/>
          <w:sz w:val="28"/>
          <w:sz w:val="28"/>
          <w:szCs w:val="28"/>
          <w:rtl w:val="true"/>
          <w:lang w:bidi="ar-SA"/>
        </w:rPr>
        <w:t xml:space="preserve">بتسليمهم زمام امره وافشاء سره، فلا يستطيع الدفاع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وفُسِّر الاسترسال – وهو طلب الرسل – بأخلاء زمام الفرس وانطلاق الخيل في الحرب او ميدان السباق، فاذا اطلق الفارس عنان خيله حتى اسرع واسرع فانه لا يتمكن من السيطرة عليه الا بان يكبوا به او يسقط والمهلكة واحدة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تكرر التحذير من الاسترسال في كلمات الائمة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أقلَّ الاسترسال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اكثر الاسترسال 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الاسترسال الى الناس احزم</w:t>
      </w:r>
      <w:r>
        <w:rPr>
          <w:rFonts w:eastAsia="IRNazanin" w:cs="IRNazanin"/>
          <w:color w:val="111111"/>
          <w:sz w:val="28"/>
          <w:szCs w:val="28"/>
          <w:rtl w:val="true"/>
          <w:lang w:bidi="fa-IR"/>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اردنا بهذا الحديث الفات النظر الى هذه الظاهرة الاجتماعية السيئة التي تهدم بنية المجتمع والاسرة حينما يقوم كل من الزوجين بكشف اسرار كل منهما وخصوصياته والتشنيع عليه والتشهير به لإثبات الغلبة عليه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واردنا ايضاً الفات نظر المتخصصين الى ان النصوص الشرعية في القران والسنة تقدّم وصفات جاهزة ودقيقة للكثير من امراض البشرية الاخلاقية والاجتماعية وفي سائر المجالات الاخرى، وقراءتها بشكل دقيق يوّفر على الحضارة الانسانية جهدا كبيرا تبذله في الدراسات والاستقراءات والاستبيانات الميدانية والتحليلات الاحصائية، وإن كنّا نستفيد فعلاً من تلك الدراسات</w:t>
      </w:r>
      <w:r>
        <w:rPr>
          <w:rFonts w:eastAsia="Amiri" w:cs="Amiri" w:ascii="Amiri" w:hAnsi="Amiri"/>
          <w:color w:val="111111"/>
          <w:sz w:val="28"/>
          <w:szCs w:val="28"/>
          <w:rtl w:val="true"/>
          <w:lang w:bidi="ar-SA"/>
        </w:rPr>
        <w:t xml:space="preserve">. </w:t>
      </w:r>
      <w:bookmarkStart w:id="265" w:name="pg15412_211045"/>
    </w:p>
    <w:p>
      <w:pPr>
        <w:pStyle w:val="Heading2"/>
        <w:numPr>
          <w:ilvl w:val="1"/>
          <w:numId w:val="1"/>
        </w:numPr>
        <w:rPr/>
      </w:pPr>
      <w:bookmarkStart w:id="266" w:name="__RefHeading___Toc6414739_2142443653"/>
      <w:bookmarkStart w:id="267" w:name="_Toc90"/>
      <w:bookmarkEnd w:id="265"/>
      <w:bookmarkEnd w:id="266"/>
      <w:r>
        <w:rPr>
          <w:rtl w:val="true"/>
        </w:rPr>
        <w:t xml:space="preserve">خطاب المرحلة </w:t>
      </w:r>
      <w:r>
        <w:rPr/>
        <w:t>476</w:t>
      </w:r>
      <w:r>
        <w:rPr>
          <w:rtl w:val="true"/>
        </w:rPr>
        <w:t xml:space="preserve"> :</w:t>
      </w:r>
      <w:r>
        <w:rPr>
          <w:rtl w:val="true"/>
        </w:rPr>
        <w:t>صور مشرقة لشباب الإسلام في الماضي والحاضر</w:t>
      </w:r>
      <w:bookmarkEnd w:id="267"/>
    </w:p>
    <w:p>
      <w:pPr>
        <w:pStyle w:val="BookText"/>
        <w:rPr/>
      </w:pPr>
      <w:r>
        <w:rPr>
          <w:rFonts w:ascii="Amiri" w:hAnsi="Amiri" w:eastAsia="Amiri" w:cs="Amiri"/>
          <w:color w:val="111111"/>
          <w:sz w:val="28"/>
          <w:sz w:val="28"/>
          <w:szCs w:val="28"/>
          <w:rtl w:val="true"/>
          <w:lang w:bidi="ar-SA"/>
        </w:rPr>
        <w:t xml:space="preserve">خطاب المرحلة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مشرقة لشباب الإسلام في الماضي والحاضر</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حنظلة ابن أبي عامر انصاري من الأوس كان من شباب الإسلام المخلصين المضحّين رغم ا ن اباه ابا عامر لقّبه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بالفاسق وكان يعرف بالراهب في الجاهلية ويحدثهم عن البعث ودين الحنيفية فلما هاجر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حسده كزعيم المنافقين عبد الله بن أبي سلول الذي اظهر الإسلام واضمر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أبو عامر الراهب فخرج الى مكة ثم قدم مع قريش يوم اُحُد محاربا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فتحت مكة لحق بهرقل هاربا الى ارض الروم ومات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علم حنظلة وعبد الله ابن زعيم المنافقين بمعاداة أبو يهما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استأذناه في قتلهما فنهاهما عن ذلك</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في ليلة عرسه حينما هتف منادي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بالمسلمين يدعوهم الى الخروج لملاقاة مشركي قريش في اُحُد فكره ان يتأخر عن الخروج حتى يغتسل ، وبتعبير كتاب الاستيعاب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هجم عليه من الخروج في النفير ما أنساه الغسل أو اعجله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فأخذ حنظله سلاحه ولحق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باُحُد وهو يسوي الصفوف وقاتل حتى أستشهد في المعركة وأخبر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رأى الملائكة تغسلّه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صاحبكم – يعني حنظله – لتغسّله الملائكة ، فاسألوا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فسُئلت صاحبته عنه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وهو جنب حين سمع الهاتفة</w:t>
      </w:r>
      <w:r>
        <w:rPr>
          <w:rFonts w:eastAsia="IRNazanin" w:cs="IRNazanin"/>
          <w:color w:val="111111"/>
          <w:sz w:val="28"/>
          <w:szCs w:val="28"/>
          <w:rtl w:val="true"/>
          <w:lang w:bidi="fa-IR"/>
        </w:rPr>
        <w:t xml:space="preserve">) </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أن يخلّص المسلمين من رأس الفتنة والشجرة الملعونة أبي سفيان، ففي الاصابة وسيرة ابن هشام وشرح نهج البلاغة لابن ابي الحديد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انكشف المشركون أعترض حنظله لأبي سفيان فضرب فرسه ووقع أبو سفيان الى الارض وهو 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أنا ابو سفيان ابن حرب وحنظله يريد ان يذبحه بالسيف ، فاسمع الصوت رجالاً لا يلتفتون اليه من الهزيمة حتى عاينه الاسود بن شعوب ، فحمل على حنظله بالرمح فأنفذه، ومشى حنظله اليه بالرمح فضربه ثانية فقتله وهرب ابو سفيان يعدو على قدميه فلحق ببعض قريش فنزل عن صدر فرسه وردف ابا سفيان وراءه </w:t>
      </w:r>
      <w:r>
        <w:rPr>
          <w:rStyle w:val="FootnoteAnchor"/>
          <w:rtl w:val="true"/>
        </w:rPr>
        <w:footnoteReference w:id="532"/>
      </w:r>
      <w:r>
        <w:rPr>
          <w:rFonts w:ascii="Amiri" w:hAnsi="Amiri" w:eastAsia="Amiri" w:cs="Amiri"/>
          <w:color w:val="111111"/>
          <w:sz w:val="28"/>
          <w:sz w:val="28"/>
          <w:szCs w:val="28"/>
          <w:rtl w:val="true"/>
          <w:lang w:bidi="ar-SA"/>
        </w:rPr>
        <w:t xml:space="preserve">ولما رأه ابو سفيان قتيلا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حنظله بحنظله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ابنه الذي قتل في بدر مشركا ، وأنشأ ابياتا في ذلك ورّد عليها حسان بن ثابت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تكونت في تلك الليلة –ليلة الخروج الى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نطفة ولده عبد الله بن حنظله، والذي انتدبه أهل المدينة مع جماعه بعد واقعة كربلاء للذهاب الى الشام ويستطلع حقيقة أمر يزيد وسلوكه ليحدّدوا موقفهم منه ولما ذهب وعاد جمع اهل المدينة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قدمنا من عند رجل ليس له دين يشرب الخمر </w:t>
      </w:r>
    </w:p>
    <w:p>
      <w:pPr>
        <w:pStyle w:val="BookText"/>
        <w:rPr/>
      </w:pPr>
      <w:r>
        <w:rPr>
          <w:rFonts w:ascii="Amiri" w:hAnsi="Amiri" w:eastAsia="Amiri" w:cs="Amiri"/>
          <w:color w:val="111111"/>
          <w:sz w:val="28"/>
          <w:sz w:val="28"/>
          <w:szCs w:val="28"/>
          <w:rtl w:val="true"/>
          <w:lang w:bidi="ar-SA"/>
        </w:rPr>
        <w:t>ويعزف بالطنابير ويضرب عنده القيان ويلعب بالكلاب ويسامر الفتيان وإنّا نشهدكم أنّا قد خلعناه</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مصدر 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خرجنا على يزيد ، حتى خفنا أن نرمى بالحجارة من السماء ، أنّه رجل ينكح امّهات الأولاد والبنات والاخوات ويشرب الخمر ويدع الصلاة</w:t>
      </w:r>
      <w:r>
        <w:rPr>
          <w:rFonts w:eastAsia="Amiri" w:cs="Amiri" w:ascii="Amiri" w:hAnsi="Amiri"/>
          <w:color w:val="111111"/>
          <w:sz w:val="28"/>
          <w:szCs w:val="28"/>
          <w:rtl w:val="true"/>
          <w:lang w:bidi="ar-SA"/>
        </w:rPr>
        <w:t>)</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وجماعته القليلة في قتال جيش الشام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فخلّع أهل المدينة يزيد وثاروا عليه وأخرجوا عمّال بني أميه وبايعوا عبد الله قائدا لهم وبايعهم على الموت ولما جاء جيش يزيد الى المدينة قاتلهم قتالا شديدا حتى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استحضرت هذه الصورة المشرقة لشباب الاسلام وأنا استمع إلى الإخوة من مدينة الشوملي</w:t>
      </w:r>
      <w:r>
        <w:rPr>
          <w:rStyle w:val="FootnoteAnchor"/>
          <w:rtl w:val="true"/>
        </w:rPr>
        <w:footnoteReference w:id="536"/>
      </w:r>
      <w:r>
        <w:rPr>
          <w:rFonts w:ascii="IRNazanin" w:hAnsi="IRNazanin" w:eastAsia="IRNazanin"/>
          <w:color w:val="111111"/>
          <w:sz w:val="28"/>
          <w:sz w:val="28"/>
          <w:szCs w:val="28"/>
          <w:rtl w:val="true"/>
          <w:lang w:bidi="fa-IR"/>
        </w:rPr>
        <w:t xml:space="preserve">في محافظة بابل يتحدثون عن ثلاثة من الجنود الذين تربّوا في مدرسة الاسلام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يقاتلون الارهاب الوحشي في محافظة الانبار وحان موعد إجازتهم الاعتيادية والذهاب الى عوائلهم وبينما هم يحزمون حقائبهم علموا ان مواجهة مسلحة وقعت مع العدو في قاطع عملياتهم فأعادوا لبس بدلة القتال وحملوا اسلحتهم واقتحموا المعركة حتى استشهدوا ثلاثتهم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الربط بين صور الماضي والحاضر أنصح به الخطباء والكتّاب </w:t>
      </w:r>
    </w:p>
    <w:p>
      <w:pPr>
        <w:pStyle w:val="BookText"/>
        <w:rPr/>
      </w:pPr>
      <w:r>
        <w:rPr>
          <w:rFonts w:ascii="IRNazanin" w:hAnsi="IRNazanin" w:eastAsia="IRNazanin"/>
          <w:color w:val="111111"/>
          <w:sz w:val="28"/>
          <w:sz w:val="28"/>
          <w:szCs w:val="28"/>
          <w:rtl w:val="true"/>
          <w:lang w:bidi="fa-IR"/>
        </w:rPr>
        <w:t>والمتحدثين حينما ينقلون حوادث التأريخ المشرق أن لا يغفلوا ربطها بمآثر الجيل الحاضر ليكون التأريخ حيا محركا للمواقف النبيلة والاعمال الصالحة ، لا ينظرون الى التأريخ كأنه مجموعة قصص وحكايات لإثارة العاطفة أو للتسلية وتمضية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وهنا يجب أن نلتفت الى أن البطولة لا تقتصر على ساحات القتال فهذا هو ميدان الجهاد الاصغر، بل الأمر أشد في ميدان الجهاد الأكبر، والروايات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هذا المعنى للقوة والشجاعة فقد 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أقوى الناس أعظمهم سلطاناً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قويَّ أقوى ممن قوي على نفسه فملكها، لا عاجز أعجز ممن أهمل نفسه فأهلكها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أشجع الناس من غلب الجهل بالحلم</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أمثلة البطولة في ميدان الجهاد الأكبر شاب من ابناء الاسلام مهندس مشرف على تنفيذ بعض المشاريع، يأتيه المقاول المنفذ ويطلب منه التوقيع على قبول العمل واستلامه لتصرف له السلفة المالية فيرفض المهندس لانه لم يكن مطابقا للمواصفات الفنية المشترطة في العقد في زمان الفساد المرعب الذي نعيشه ، فيغريه بمال يعادل راتبه لسنوات ويقول له انت شاب وتريد أن تبني مستقبلك وتتخذ بيتا وسيارة وأنا أوفرها لك فيرفض الشاب المهندس ، فينتقل الى التهديد بتسقيطه أجتماعيا بالافتراء والتهم الباطله والطعن في شرفه ثم يهدده باختطاف اخواته او اخوته وذويه والشاب مصرّ على الالتزام بما يمليه </w:t>
      </w:r>
    </w:p>
    <w:p>
      <w:pPr>
        <w:pStyle w:val="BookText"/>
        <w:rPr/>
      </w:pPr>
      <w:r>
        <w:rPr>
          <w:rFonts w:ascii="IRNazanin" w:hAnsi="IRNazanin" w:eastAsia="IRNazanin"/>
          <w:color w:val="111111"/>
          <w:sz w:val="28"/>
          <w:sz w:val="28"/>
          <w:szCs w:val="28"/>
          <w:rtl w:val="true"/>
          <w:lang w:bidi="fa-IR"/>
        </w:rPr>
        <w:t>عليه واجبه الشرعي والوطني فيهدده بالقتل ويرسل له ظرفا فيه أطلاقات نارية لإرعابه فيصمد الشاب وينهزم ذلك الفاسد الذي يعجز عن مواجهة هذه المواقف ألمبدأيه ويحلّ مشكلته بأن يذهب الى المسؤول الاعلى المتخم بالسحت فيستجيب للاغراءات ويمرّر ما يريد المقاول بعد أن يعزل المهندس النزيه المخلص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تتجلى البطولة في الساحات الأخرى كالعلم والابداع والانجاز والابتكار أو ميدان الدعوة الى الله تعالى وتبليغ الرسالة ونشر مذهب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دول العالم كافه فتراهم يمارسون جهادا حقيقيا بالمال والنفس والوقت والجهد ويتعرضون لالوان الاذى والضيق ومع ذلك فهم كما أمر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اصْبِرُوا وَصَابِرُوا وَرَابِطُوا وَاتَّقُوا اللَّهَ لَعَلَّكُمْ تُفْلِحُونَ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200</w:t>
      </w:r>
      <w:r>
        <w:rPr>
          <w:rFonts w:eastAsia="IRNazanin" w:cs="IRNazanin"/>
          <w:color w:val="111111"/>
          <w:sz w:val="28"/>
          <w:szCs w:val="28"/>
          <w:rtl w:val="true"/>
          <w:lang w:bidi="fa-IR"/>
        </w:rPr>
        <w:t>)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فعلينا أن نجعل الماضي مادة للاتعاظ والتأسي والانطلاق نحو الكمال وليس مجرد ارشيف للتذكار فيفقد روحه ومحركيّته وعلينا ان نربطه بالحاضر ونبرز الصور المعاصرة لتكون حافزا للآخرين على التأسي بتوفيق الله تعالى </w:t>
      </w:r>
      <w:r>
        <w:rPr>
          <w:rFonts w:eastAsia="Amiri" w:cs="Amiri" w:ascii="Amiri" w:hAnsi="Amiri"/>
          <w:color w:val="111111"/>
          <w:sz w:val="28"/>
          <w:szCs w:val="28"/>
          <w:rtl w:val="true"/>
          <w:lang w:bidi="ar-SA"/>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8" w:name="pg15412_211051"/>
      <w:bookmarkStart w:id="269" w:name="pg15412_211051"/>
      <w:bookmarkEnd w:id="269"/>
    </w:p>
    <w:p>
      <w:pPr>
        <w:pStyle w:val="Heading2"/>
        <w:numPr>
          <w:ilvl w:val="1"/>
          <w:numId w:val="1"/>
        </w:numPr>
        <w:rPr/>
      </w:pPr>
      <w:bookmarkStart w:id="270" w:name="pg15412_211051"/>
      <w:bookmarkStart w:id="271" w:name="__RefHeading___Toc6414741_2142443653"/>
      <w:bookmarkStart w:id="272" w:name="_Toc91"/>
      <w:bookmarkEnd w:id="270"/>
      <w:bookmarkEnd w:id="271"/>
      <w:r>
        <w:rPr>
          <w:rtl w:val="true"/>
        </w:rPr>
        <w:t>مختارات من صحيفة الصادقين استفتاءات</w:t>
      </w:r>
      <w:r>
        <w:rPr>
          <w:rtl w:val="true"/>
        </w:rPr>
        <w:t xml:space="preserve">- </w:t>
      </w:r>
      <w:r>
        <w:rPr>
          <w:rtl w:val="true"/>
        </w:rPr>
        <w:t xml:space="preserve">أخبار </w:t>
      </w:r>
      <w:r>
        <w:rPr>
          <w:rtl w:val="true"/>
        </w:rPr>
        <w:t xml:space="preserve">- </w:t>
      </w:r>
      <w:r>
        <w:rPr>
          <w:rtl w:val="true"/>
        </w:rPr>
        <w:t xml:space="preserve">تعليقات </w:t>
      </w:r>
      <w:r>
        <w:rPr>
          <w:rtl w:val="true"/>
        </w:rPr>
        <w:t xml:space="preserve">- </w:t>
      </w:r>
      <w:r>
        <w:rPr>
          <w:rtl w:val="true"/>
        </w:rPr>
        <w:t xml:space="preserve">قصائدمن الأعداد </w:t>
      </w:r>
      <w:r>
        <w:rPr/>
        <w:t>140</w:t>
      </w:r>
      <w:r>
        <w:rPr>
          <w:rtl w:val="true"/>
        </w:rPr>
        <w:t>-</w:t>
      </w:r>
      <w:r>
        <w:rPr/>
        <w:t>157</w:t>
      </w:r>
      <w:bookmarkEnd w:id="272"/>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3" w:name="__RefHeading___Toc6414743_2142443653"/>
      <w:bookmarkStart w:id="274" w:name="_Toc92"/>
      <w:bookmarkEnd w:id="273"/>
      <w:r>
        <w:rPr>
          <w:rtl w:val="true"/>
        </w:rPr>
        <w:t>اشارة</w:t>
      </w:r>
      <w:bookmarkEnd w:id="274"/>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5" w:name="pg15412_211053"/>
      <w:bookmarkStart w:id="276" w:name="pg15412_211053"/>
      <w:bookmarkEnd w:id="276"/>
    </w:p>
    <w:p>
      <w:pPr>
        <w:pStyle w:val="Heading3"/>
        <w:numPr>
          <w:ilvl w:val="2"/>
          <w:numId w:val="1"/>
        </w:numPr>
        <w:rPr/>
      </w:pPr>
      <w:bookmarkStart w:id="277" w:name="pg15412_211053"/>
      <w:bookmarkStart w:id="278" w:name="__RefHeading___Toc6414745_2142443653"/>
      <w:bookmarkStart w:id="279" w:name="_Toc93"/>
      <w:bookmarkEnd w:id="277"/>
      <w:bookmarkEnd w:id="278"/>
      <w:r>
        <w:rPr>
          <w:rtl w:val="true"/>
        </w:rPr>
        <w:t>المرجع اليعقوبي يدعو الى حلول سياسية فورية ويحذر من عمليات التطهير العرقي والاكراه الديني</w:t>
      </w:r>
      <w:bookmarkEnd w:id="279"/>
    </w:p>
    <w:p>
      <w:pPr>
        <w:pStyle w:val="BookText"/>
        <w:rPr/>
      </w:pPr>
      <w:r>
        <w:rPr>
          <w:rFonts w:ascii="Amiri" w:hAnsi="Amiri" w:eastAsia="Amiri" w:cs="Amiri"/>
          <w:color w:val="111111"/>
          <w:sz w:val="28"/>
          <w:sz w:val="28"/>
          <w:szCs w:val="28"/>
          <w:rtl w:val="true"/>
          <w:lang w:bidi="ar-SA"/>
        </w:rPr>
        <w:t>شدّد سماحة المرجع الديني الشيخ محمد اليعقوبي دام ظله على ضرورة البدء بمعالجات فورية ناجعة للمشاكل التي يعاني منها البلد والإسراع بإقرار القوانين المعطلة، وذلك باستثمار الوضع السياسي الجديد</w:t>
      </w:r>
      <w:r>
        <w:rPr>
          <w:rStyle w:val="FootnoteAnchor"/>
          <w:rtl w:val="true"/>
        </w:rPr>
        <w:footnoteReference w:id="538"/>
      </w:r>
      <w:r>
        <w:rPr>
          <w:rFonts w:ascii="Amiri" w:hAnsi="Amiri" w:eastAsia="Amiri" w:cs="Amiri"/>
          <w:color w:val="111111"/>
          <w:sz w:val="28"/>
          <w:sz w:val="28"/>
          <w:szCs w:val="28"/>
          <w:rtl w:val="true"/>
          <w:lang w:bidi="ar-SA"/>
        </w:rPr>
        <w:t xml:space="preserve">وانتخاب رئاسة مجلس النواب للسير باتجاه الحل في أسرع وقتٍ ممكن من دون انتظار حسم موضوع بقية الرئاسات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سماحته لدى استقباله</w:t>
      </w:r>
      <w:r>
        <w:rPr>
          <w:rStyle w:val="FootnoteAnchor"/>
          <w:rtl w:val="true"/>
        </w:rPr>
        <w:footnoteReference w:id="539"/>
      </w:r>
      <w:r>
        <w:rPr>
          <w:rFonts w:ascii="Amiri" w:hAnsi="Amiri" w:eastAsia="Amiri" w:cs="Amiri"/>
          <w:color w:val="111111"/>
          <w:sz w:val="28"/>
          <w:sz w:val="28"/>
          <w:szCs w:val="28"/>
          <w:rtl w:val="true"/>
          <w:lang w:bidi="ar-SA"/>
        </w:rPr>
        <w:t xml:space="preserve">لممثل الامين العام للأمم المتحدة السيد ميلادينوف بمكتبه في النجف الأشرف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الحل السياسي المطروح ينبغي ان يكون مساوقاً الى القيام بإجراءات مطمئنة للأطراف المعتدلة من ابناء المحافظات التي تشهد عمليات عسكرية ويرزح بعضها تحت سيطرة التنظيمات الارهابية من داعش وغيرها، وذلك بالنظر بجدية الى مطالبهم المعقولة والمشروعة والاسراع بحل مشاكلهم من </w:t>
      </w:r>
    </w:p>
    <w:p>
      <w:pPr>
        <w:pStyle w:val="BookText"/>
        <w:rPr/>
      </w:pPr>
      <w:r>
        <w:rPr>
          <w:rFonts w:ascii="Amiri" w:hAnsi="Amiri" w:eastAsia="Amiri" w:cs="Amiri"/>
          <w:color w:val="111111"/>
          <w:sz w:val="28"/>
          <w:sz w:val="28"/>
          <w:szCs w:val="28"/>
          <w:rtl w:val="true"/>
          <w:lang w:bidi="ar-SA"/>
        </w:rPr>
        <w:t xml:space="preserve">اجل تقديم حوافز وخلق بيئة مضادة لهذه التنظيمات وعزلها عن حواضنها مما يسهل القضاء عليها او طردها من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وأكد سماحته على الحاجة الى وجود جهة تحظى بثقة جميع الاطراف تقرب وجهات النظر وتقلل من حالة الانقسام والتشرذم والتقاطع في ظل ازمة الثقة بين الاطراف السياسية والتي يعاني منها البلد ،من خلال ادامة الحوارات واللقاءات السياسية وتفعيل دور مجلس النواب الجديد وهو ما تقوم به بعثة الامم المتحدة بشخص رئيسها ميلادينوف، لافتاً الى الدور المحوري والاساسي والمؤثر للمرجعية الدينية</w:t>
      </w:r>
      <w:r>
        <w:rPr>
          <w:rStyle w:val="FootnoteAnchor"/>
          <w:rtl w:val="true"/>
        </w:rPr>
        <w:footnoteReference w:id="5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 ضارّة نافعة سقوط الموصل للمعالجة الأمنية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بديل عن الحوار والتنازلات العادلة للمعالجة السياسية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إنما أعظكم بواحدة للمعالجة الاخلاقية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وابدى سماحته قلقه من الأوضاع والظروف الصعبة التي يعاني منها المهجرون والنازحون وأكد على ضرورة التكاتف الجهود الرسمية وغيرها لرعايتهم وإيجاد حلول سريعة لمعاناتهم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ورفض سماحته ما تقوم به الجماعات المسلحة التي تدّعي الاسلام من مصادرة للحريات الشخصية وفرض قوانين متخلفة وشاذة وقسرٍ وإكراه للأقليات وتهديدهم للمسيحيين باعتناق الاسلام أو مغادرة أراضيهم ومصادرة ممتلكاتهم وهذه جريمة كبرى ومخالفة للشريعة ولسيرة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وائمة </w:t>
      </w:r>
      <w:bookmarkStart w:id="280" w:name="pg15412_211055"/>
    </w:p>
    <w:p>
      <w:pPr>
        <w:pStyle w:val="BookText"/>
        <w:rPr/>
      </w:pPr>
      <w:bookmarkEnd w:id="280"/>
      <w:r>
        <w:rPr>
          <w:rFonts w:ascii="Amiri" w:hAnsi="Amiri" w:eastAsia="Amiri" w:cs="Amiri"/>
          <w:color w:val="111111"/>
          <w:sz w:val="28"/>
          <w:sz w:val="28"/>
          <w:szCs w:val="28"/>
          <w:rtl w:val="true"/>
          <w:lang w:bidi="ar-SA"/>
        </w:rPr>
        <w:t xml:space="preserve">الاسلام إذ يقول القران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6414747_2142443653"/>
      <w:bookmarkStart w:id="282" w:name="_Toc94"/>
      <w:bookmarkEnd w:id="281"/>
      <w:r>
        <w:rPr>
          <w:rtl w:val="true"/>
        </w:rPr>
        <w:t>إرث الشهيدين الصدرين</w:t>
      </w:r>
      <w:bookmarkEnd w:id="282"/>
    </w:p>
    <w:p>
      <w:pPr>
        <w:pStyle w:val="BookText"/>
        <w:rPr/>
      </w:pPr>
      <w:r>
        <w:rPr>
          <w:rFonts w:ascii="Amiri" w:hAnsi="Amiri" w:eastAsia="Amiri" w:cs="Amiri"/>
          <w:color w:val="111111"/>
          <w:sz w:val="28"/>
          <w:sz w:val="28"/>
          <w:szCs w:val="28"/>
          <w:rtl w:val="true"/>
          <w:lang w:bidi="ar-SA"/>
        </w:rPr>
        <w:t xml:space="preserve">ابدى سماحة المرجع الديني الشيخ محمد اليعقوبي اهتماما كبيراً بجمع وتصنيف ونشر الاثار المباركة التي خلّفها المرجع الشهيد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ثروة إنسانية وقفزة حضارية لا تختص بأهل ديانة او قومية او دولة معينة، وهذا ما يفسّر إقدام الحكومة الروسية مؤخراً على اقامة نصب للسيد الشهيد في مدخل احدى جامعاتها الشهيرة في موسكو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سماحته لدى استقباله فضيلة السيد جعفر نجل السيد الشهيد الصدر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بمكتبه في النجف</w:t>
      </w:r>
      <w:r>
        <w:rPr>
          <w:rStyle w:val="FootnoteAnchor"/>
          <w:rtl w:val="true"/>
        </w:rPr>
        <w:footnoteReference w:id="541"/>
      </w:r>
      <w:r>
        <w:rPr>
          <w:rFonts w:ascii="Amiri" w:hAnsi="Amiri" w:eastAsia="Amiri" w:cs="Amiri"/>
          <w:color w:val="111111"/>
          <w:sz w:val="28"/>
          <w:sz w:val="28"/>
          <w:szCs w:val="28"/>
          <w:rtl w:val="true"/>
          <w:lang w:bidi="ar-SA"/>
        </w:rPr>
        <w:t>الاشرف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المسؤولية تحتاج الى تعبئة جهود عدد من العلماء والمفكرين والكتّاب وانضمامهم في عمل مؤسساتي ممنهج لإنجاح هذا المشروع والانطلاق نحو مراحله اللاحقة لتحليل الافكار وشرحها وبيانها وترجمة هذه الموسوعة الى مختلف اللغات والسعي لإيصالها الى البلدان كافة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جانب من لقاء سماحته مع الضيف الكريم تناولا بشكل مفصّل الوضع السياسي والانساني المتدهور في مدن العراق وتشخيص اسبابه والمسؤولين عنه وكيفية الخروج من هذا المأزق الخطير والكارثة الكبرى التي عمّت كل اطياف الشعب العراقي وامتّد شرها الى ما هو اوسع من ذلك </w:t>
      </w:r>
      <w:r>
        <w:rPr>
          <w:rFonts w:eastAsia="Amiri" w:cs="Amiri" w:ascii="Amiri" w:hAnsi="Amiri"/>
          <w:color w:val="111111"/>
          <w:sz w:val="28"/>
          <w:szCs w:val="28"/>
          <w:rtl w:val="true"/>
          <w:lang w:bidi="ar-SA"/>
        </w:rPr>
        <w:t xml:space="preserve">. </w:t>
      </w:r>
      <w:bookmarkStart w:id="283" w:name="pg15412_211056"/>
    </w:p>
    <w:p>
      <w:pPr>
        <w:pStyle w:val="BookText"/>
        <w:rPr/>
      </w:pPr>
      <w:bookmarkEnd w:id="283"/>
      <w:r>
        <w:rPr>
          <w:rFonts w:ascii="Amiri" w:hAnsi="Amiri" w:eastAsia="Amiri" w:cs="Amiri"/>
          <w:color w:val="111111"/>
          <w:sz w:val="28"/>
          <w:sz w:val="28"/>
          <w:szCs w:val="28"/>
          <w:rtl w:val="true"/>
          <w:lang w:bidi="ar-SA"/>
        </w:rPr>
        <w:t xml:space="preserve">كما شمل الحديث مناقشة الخطوات العملية التي ينبغي لأبناء مدرسة الشهيدين الصدرين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اتخاذها للقيام بدورهم المتوقع في الاصلاح السياسي والاجتماعي والاخلاقي، وحثّ سماحة المرجع ضيفه الكريم على الاستفادة من رمزيته لدى حزب الدعوة الاسلامي ودفعهم لتقديم حل للمأزق السياسي الذي تسبب في تداعيات مؤلمة</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6414749_2142443653"/>
      <w:bookmarkStart w:id="285" w:name="_Toc95"/>
      <w:bookmarkEnd w:id="284"/>
      <w:r>
        <w:rPr>
          <w:rtl w:val="true"/>
        </w:rPr>
        <w:t>لقاء الدكتور التيجاني</w:t>
      </w:r>
      <w:bookmarkEnd w:id="285"/>
    </w:p>
    <w:p>
      <w:pPr>
        <w:pStyle w:val="BookText"/>
        <w:rPr/>
      </w:pPr>
      <w:r>
        <w:rPr>
          <w:rFonts w:ascii="Amiri" w:hAnsi="Amiri" w:eastAsia="Amiri" w:cs="Amiri"/>
          <w:color w:val="111111"/>
          <w:sz w:val="28"/>
          <w:sz w:val="28"/>
          <w:szCs w:val="28"/>
          <w:rtl w:val="true"/>
          <w:lang w:bidi="ar-SA"/>
        </w:rPr>
        <w:t>لقاء الدكتور التيجاني</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قام الداعية المشهور فضيلة الدكتور محمد التيجاني السماوي بزيارة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مكتبه، وتناول الحديث المخاطر التي يشكلُها الانحراف العقائدي والسلوكي الذي تتبّناه الجماعات الارهابية المدعّية للإسلام زوراً وبهتاناً، وحمّل مسؤولية تكوين وانتشار هذه الجماعات الضالة ورفدها بالجهلة والمتحجرين والمضلِلِين بعض الانظمة الحاكمة التي تتخذ من المال وسيلة لدعم هذه الجماعات من اجل تصفية حساباتها مع بعض الانظمة الاخرى بالقتل والتخريب من دون مراعاة لحرمات الله تعالى ومصالح الامة</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6414751_2142443653"/>
      <w:bookmarkStart w:id="287" w:name="_Toc96"/>
      <w:bookmarkEnd w:id="286"/>
      <w:r>
        <w:rPr>
          <w:rtl w:val="true"/>
        </w:rPr>
        <w:t>لقاء الكاتب والأديب المسيحي انطوان بارا</w:t>
      </w:r>
      <w:bookmarkEnd w:id="287"/>
    </w:p>
    <w:p>
      <w:pPr>
        <w:pStyle w:val="BookText"/>
        <w:rPr/>
      </w:pPr>
      <w:r>
        <w:rPr>
          <w:rFonts w:ascii="Amiri" w:hAnsi="Amiri" w:eastAsia="Amiri" w:cs="Amiri"/>
          <w:color w:val="111111"/>
          <w:sz w:val="28"/>
          <w:sz w:val="28"/>
          <w:szCs w:val="28"/>
          <w:rtl w:val="true"/>
          <w:lang w:bidi="ar-SA"/>
        </w:rPr>
        <w:t>لقاء الكاتب والأديب المسيحي انطوان بارا</w:t>
      </w:r>
      <w:r>
        <w:rPr>
          <w:rStyle w:val="FootnoteAnchor"/>
          <w:rtl w:val="true"/>
        </w:rPr>
        <w:footnoteReference w:id="543"/>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استقبل سماحة المرجع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الكاتب والاعلامي المسيحي المعروف انطوان بارا مؤلف الكتب القيّمة عن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والسيدة </w:t>
      </w:r>
      <w:bookmarkStart w:id="288" w:name="pg15412_211057"/>
    </w:p>
    <w:p>
      <w:pPr>
        <w:pStyle w:val="BookText"/>
        <w:rPr/>
      </w:pPr>
      <w:bookmarkEnd w:id="288"/>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تشاطر سماحته مع الضيف الكريم الاسف والالم للحال المزرية الذي تردّت اليه الامة وفقدانها لمبادئها حتى آل امرها الى التشتت والتمزق والتقاتل بسبب تخّلي الحكام والحكماء عن اداء مسؤولياتهم المنوطة بهم، وانقطاع صلة الامة بعظمائها </w:t>
      </w:r>
      <w:r>
        <w:rPr>
          <w:rFonts w:eastAsia="IRNazanin" w:cs="IRNazanin"/>
          <w:color w:val="111111"/>
          <w:sz w:val="28"/>
          <w:szCs w:val="28"/>
          <w:rtl w:val="true"/>
          <w:lang w:bidi="fa-IR"/>
        </w:rPr>
        <w:t>.</w:t>
      </w:r>
    </w:p>
    <w:p>
      <w:pPr>
        <w:pStyle w:val="Heading3"/>
        <w:numPr>
          <w:ilvl w:val="2"/>
          <w:numId w:val="1"/>
        </w:numPr>
        <w:rPr/>
      </w:pPr>
      <w:bookmarkStart w:id="289" w:name="__RefHeading___Toc6414753_2142443653"/>
      <w:bookmarkStart w:id="290" w:name="_Toc97"/>
      <w:bookmarkEnd w:id="289"/>
      <w:r>
        <w:rPr>
          <w:rtl w:val="true"/>
        </w:rPr>
        <w:t>سماحة المرجع يستقبل أسرة آل بحر العلوم وعميدها الدكتور السيد محمد</w:t>
      </w:r>
      <w:bookmarkEnd w:id="290"/>
    </w:p>
    <w:p>
      <w:pPr>
        <w:pStyle w:val="BookText"/>
        <w:rPr/>
      </w:pPr>
      <w:r>
        <w:rPr>
          <w:rFonts w:ascii="Amiri" w:hAnsi="Amiri" w:eastAsia="Amiri" w:cs="Amiri"/>
          <w:color w:val="111111"/>
          <w:sz w:val="28"/>
          <w:sz w:val="28"/>
          <w:szCs w:val="28"/>
          <w:rtl w:val="true"/>
          <w:lang w:bidi="ar-SA"/>
        </w:rPr>
        <w:t>سماحة المرجع يستقبل أسرة آل بحر العلوم وعميدها الدكتور السيد محمد</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إثرَ مشاركة سماحة الشيخ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قراءة الفاتحة الذي اُقيم على روح العلامة السيد حسن نجل المرحوم الشهيد السيد عزالدين آل بحر العلوم، قام جمع من اعلام الاسرة يتقدمهم عميدها العلامة الدكتور السيد محمد بحر العلوم بزيارة سماحة المرجع في مكتبه، وقد رافق السيد بحر العلوم اخوه السيد مهدي وولده النائب الدكتور ابراهيم وزير النفط الاسبق والسيد كاظم السيد عزالدين بحر العلوم وولدي الشهيد السيد احمد السيد جعفر بحر العلوم ونجل السيد غياث الدين بحر العلوم واخرين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استعاد السيد بحر العلوم ذكريات الحركة الاسلامية المزدهرة في ستينيات القرن الماضي حيث كانت مجلة الايمان النجفية التي كان يصدرها المرحوم الشيخ موسى اليعقوبي – والد سماحة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الواعي لتلك الحركة بقيادة المرجعية الرشيدة وكتب السيد بحر العلوم عدداً من كلماتها الافتتاحية واستذكر سماحة الشيخ مع الضيف الكريم العلاقة التاريخية التي </w:t>
      </w:r>
      <w:bookmarkStart w:id="291" w:name="pg15412_211058"/>
    </w:p>
    <w:p>
      <w:pPr>
        <w:pStyle w:val="BookText"/>
        <w:rPr/>
      </w:pPr>
      <w:bookmarkEnd w:id="291"/>
      <w:r>
        <w:rPr>
          <w:rFonts w:ascii="Amiri" w:hAnsi="Amiri" w:eastAsia="Amiri" w:cs="Amiri"/>
          <w:color w:val="111111"/>
          <w:sz w:val="28"/>
          <w:sz w:val="28"/>
          <w:szCs w:val="28"/>
          <w:rtl w:val="true"/>
          <w:lang w:bidi="ar-SA"/>
        </w:rPr>
        <w:t xml:space="preserve">تربط الاسرتين عبر عدة اجيال، ولم يُخفِ السيد بحر العلوم ألمه وامتعاضه من الاخطاء التي يرتكبها السياسيون بعد التغيير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لم تحقق حُلُم المجاهدين والمضحين الذي عملوا من اجل جلب الخير والصلاح للبلاد وليس الدم والخراب </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6414755_2142443653"/>
      <w:bookmarkStart w:id="293" w:name="_Toc98"/>
      <w:bookmarkEnd w:id="292"/>
      <w:r>
        <w:rPr>
          <w:rtl w:val="true"/>
        </w:rPr>
        <w:t>المرجعية الدينية تتفاءل بزيارة السيد رئيس الجمهورية الى الرياض</w:t>
      </w:r>
      <w:bookmarkEnd w:id="293"/>
    </w:p>
    <w:p>
      <w:pPr>
        <w:pStyle w:val="BookText"/>
        <w:rPr/>
      </w:pPr>
      <w:r>
        <w:rPr>
          <w:rFonts w:ascii="Amiri" w:hAnsi="Amiri" w:eastAsia="Amiri" w:cs="Amiri"/>
          <w:color w:val="111111"/>
          <w:sz w:val="28"/>
          <w:sz w:val="28"/>
          <w:szCs w:val="28"/>
          <w:rtl w:val="true"/>
          <w:lang w:bidi="ar-SA"/>
        </w:rPr>
        <w:t xml:space="preserve">عبّر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تفاؤله بزيارة فخامة رئيس الجمهورية السيد فؤاد معصوم الى المملكة العربية السعودية وأمله في مساهمتها بحل المشاكل العالقة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تدريجيا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الأهمية والأولوية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سماحته لدى استقباله</w:t>
      </w:r>
      <w:r>
        <w:rPr>
          <w:rStyle w:val="FootnoteAnchor"/>
          <w:rtl w:val="true"/>
        </w:rPr>
        <w:footnoteReference w:id="545"/>
      </w:r>
      <w:r>
        <w:rPr>
          <w:rFonts w:ascii="Amiri" w:hAnsi="Amiri" w:eastAsia="Amiri" w:cs="Amiri"/>
          <w:color w:val="111111"/>
          <w:sz w:val="28"/>
          <w:sz w:val="28"/>
          <w:szCs w:val="28"/>
          <w:rtl w:val="true"/>
          <w:lang w:bidi="ar-SA"/>
        </w:rPr>
        <w:t>فخامة الرئيس قبل توجهه الى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الأجواء الإيجابية التي سادت العلاقات بين البلدين بعد التغيرات السياسية الأخيرة في العراق تساعد على تقريب مسافة الحل خصوصاً وإن فخامة الرئيس يذهب مستنداً الى اجماعٍ من القوى السياسية وتأييدٍ من المرجعية الدينية في النجف الأشرف حيث ينطلق منها الى المملكة السعودية لإيصال هذه الرسالة، مع حصول القناعة المشتركة لدى قيادة البلدين بأن خطر الإرهاب والتكفير يهدد الجميع على حدٍ سواء، ولا يفرّق بين دين وآخر أو طائفةٍ واُخرى أو قومية واُخرى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وذكر سماحته شاهداً على ذلك الحادث المؤلم الذي وقع في حسينية المصطفى في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التابعة للإحساء في الاسبوع الماضي حين هاجم بعض الارهابيين حشداً من المعزّين في ذكرى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ادى الى استشهاد وإصابة عددٍ منهم، وأثنى سماحته على حكمة ونُبل المفجوعين حيث التزموا الصبر وتركوا معالجة الموقف الى القوات الحكومية التي سارعت الى ملاحقة القتلة ومن يقف وراءهم، وأدت المداهمة الى التضحية باثنين من رجال الأمن، فما كان من الجماهير المشاركة في التشييع إلا أنْ تضع صورتيهما في مقدّمة التشييع مع جثامين الشهداء للتعبير عن وحدة الموقف وتلاحم الشعب ضد ثقافة التكفير وخوارج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وأكّد سماحة المرجع في حديثه على أهمية تماسك الجبهة الداخلية وحل الخلافات بين الكتل السياسية وتوحيد المواقف إزاء هذه القضايا الخطيرة مادام العدو يستهدف الجميع ويريد تخريب الحياة في كل جوانبها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ووعد فخامة الرئيس بأنْ يكون هذا المشروع على رأس أولوياته وأنه يسعى لجمع كل القيادات السياسية ليتحملوا مسؤوليتهم لتحقيق السلم الأهلي وتحقيق مصالحة حقيقية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ذكر سماحة المرجع ان الله تعالى وَفّر للقيادات السياسية أعظم الفرص لطاعته، لأن أي انجاز يحققونه يعود بالنفعِ على ملايين الناس وليس في العراق فقط وإنما لكل شعوب المنطقة وهذا يعني سعة الثواب الذي يحصلون عليه</w:t>
      </w:r>
      <w:r>
        <w:rPr>
          <w:rFonts w:eastAsia="Amiri" w:cs="Amiri" w:ascii="Amiri" w:hAnsi="Amiri"/>
          <w:color w:val="111111"/>
          <w:sz w:val="28"/>
          <w:szCs w:val="28"/>
          <w:rtl w:val="true"/>
          <w:lang w:bidi="ar-SA"/>
        </w:rPr>
        <w:t xml:space="preserve">. </w:t>
      </w:r>
      <w:bookmarkStart w:id="294" w:name="pg15412_211060"/>
    </w:p>
    <w:p>
      <w:pPr>
        <w:pStyle w:val="Heading3"/>
        <w:numPr>
          <w:ilvl w:val="2"/>
          <w:numId w:val="1"/>
        </w:numPr>
        <w:rPr/>
      </w:pPr>
      <w:bookmarkStart w:id="295" w:name="__RefHeading___Toc6414757_2142443653"/>
      <w:bookmarkStart w:id="296" w:name="_Toc99"/>
      <w:bookmarkEnd w:id="294"/>
      <w:bookmarkEnd w:id="295"/>
      <w:r>
        <w:rPr>
          <w:rtl w:val="true"/>
        </w:rPr>
        <w:t>الموقف من الانتخابات البرلمانية في مملكة البحرين</w:t>
      </w:r>
      <w:bookmarkEnd w:id="296"/>
    </w:p>
    <w:p>
      <w:pPr>
        <w:pStyle w:val="BookText"/>
        <w:rPr/>
      </w:pPr>
      <w:r>
        <w:rPr>
          <w:rFonts w:ascii="Amiri" w:hAnsi="Amiri" w:eastAsia="Amiri" w:cs="Amiri"/>
          <w:color w:val="111111"/>
          <w:sz w:val="28"/>
          <w:sz w:val="28"/>
          <w:szCs w:val="28"/>
          <w:rtl w:val="true"/>
          <w:lang w:bidi="ar-SA"/>
        </w:rPr>
        <w:t xml:space="preserve">دعت السلطات في مملكة البحرين الشقيقة الى انتخابات برلمانية في العشرين من شهر تشرين الثاني الحالي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فعّالية تعتبر في الدول المتحضرة التي تسعى الى تحقيق العدالة الاجتماعية خطوة للوصول الى هذا الغرض الانساني النبيل وتحقيق التوازن بين الحقوق والواجبات وتحكيم إرادة الشعب في ادارة شؤونه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المعطيات الموجودة على الارض والممارسات التي تحصل الآن قبل اجراء هذه الفعالية لا تدلّ على ان المقصود من اجرائها هذه الاهداف النبيلة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نحن نتفهم اجماع القيادات الدينية والسياسية الرشيدة لأغلبية الشعب البحريني الشقيق على مقاطعة الانتخابات وعدم المشاركة فيها لقطع الطريق امام محاولات الالتفاف على المطالب المشروعة للشعب ومصادرة تضحياته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المرجعية الدينية في النجف الاشرف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ندعو أبنائنا من الشعب البحريني الى التمسك بالقيادة الصالحة واتّباعها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نطالب السلطة البحرينية باتخاذ الخطوات الجدّية ذات المصداقية والاصغاء الى مطالب الشعب واعطاء كل ذي حق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ليحسَّ جميع افراد الشعب بكرامتهم ومواطنتهم ليكون الجميع مبادرين الى تحمل مسؤولياتهم ومتفانين في أداء واجباتهم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 لا يدوم الا بالعدل والمساواة في حقوق المواطنة وواجباتها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المكابرة والقفز على الحقائق والهروب الى الأمام لا يحلّ أي 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اثبتت التجارب ذلك وان كانت القضية لا </w:t>
      </w:r>
      <w:bookmarkStart w:id="297" w:name="pg15412_211061"/>
    </w:p>
    <w:p>
      <w:pPr>
        <w:pStyle w:val="BookText"/>
        <w:rPr/>
      </w:pPr>
      <w:bookmarkEnd w:id="297"/>
      <w:r>
        <w:rPr>
          <w:rFonts w:ascii="Amiri" w:hAnsi="Amiri" w:eastAsia="Amiri" w:cs="Amiri"/>
          <w:color w:val="111111"/>
          <w:sz w:val="28"/>
          <w:sz w:val="28"/>
          <w:szCs w:val="28"/>
          <w:rtl w:val="true"/>
          <w:lang w:bidi="ar-SA"/>
        </w:rPr>
        <w:t>تحتاج الى إثبات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في أداء هذه الأمانة التي تحمّلتموها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وأعدِّوا الجواب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انهم مسؤولون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الحرام</w:t>
      </w:r>
      <w:r>
        <w:rPr>
          <w:rFonts w:eastAsia="IRNazanin" w:cs="IRNazanin"/>
          <w:color w:val="111111"/>
          <w:sz w:val="28"/>
          <w:szCs w:val="28"/>
          <w:rtl w:val="true"/>
          <w:lang w:bidi="fa-IR"/>
        </w:rPr>
        <w:t>/</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Heading3"/>
        <w:numPr>
          <w:ilvl w:val="2"/>
          <w:numId w:val="1"/>
        </w:numPr>
        <w:rPr/>
      </w:pPr>
      <w:bookmarkStart w:id="298" w:name="__RefHeading___Toc6414759_2142443653"/>
      <w:bookmarkStart w:id="299" w:name="_Toc100"/>
      <w:bookmarkEnd w:id="298"/>
      <w:r>
        <w:rPr>
          <w:rtl w:val="true"/>
        </w:rPr>
        <w:t>سماحة المرجع اليعقوبي يقدّم تعازيه بوفاة المفكر الكبير جورج جرداق</w:t>
      </w:r>
      <w:bookmarkEnd w:id="299"/>
    </w:p>
    <w:p>
      <w:pPr>
        <w:pStyle w:val="BookText"/>
        <w:rPr/>
      </w:pPr>
      <w:r>
        <w:rPr>
          <w:rFonts w:ascii="Amiri" w:hAnsi="Amiri" w:eastAsia="Amiri" w:cs="Amiri"/>
          <w:color w:val="111111"/>
          <w:sz w:val="28"/>
          <w:sz w:val="28"/>
          <w:szCs w:val="28"/>
          <w:rtl w:val="true"/>
          <w:lang w:bidi="ar-SA"/>
        </w:rPr>
        <w:t xml:space="preserve">قام وفد من مكتب سماحة المرجع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بيروت بتقديم تعازي سماحته بوفاة المفكر والكاتب المسيحي الكبير جورج جرداق الى اسرته في محل استقبال التعازي في كنيسة القديس نيقولاس للروم الارثودوكس في الاشرفية شرق بيروت، وقد تلقّت زوجة الراحل وولده وصهره وبقية اقربائه ومحبيه هذه الزيارة بالترحيب والشكر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واثنى سماحة المرجع في بحثه الشريف يوم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الجهود العلمية الرائعة التي قدّمها الفقيد الراحل خصوصا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علي بن ابي طالب صوت العدالة الانسانية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وكتبه الاخرى في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ونهج البلاغة، ونقل مقاطع من كلامه في مناسبة اقتضاها الدرس</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ان سماحة المرجع كتب عام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لإحدى طبعات الكتاب المذكور باللغة الانكليزية بناء على طلب الناشر، والكلمة منشورة في كتاب خطاب المرحلة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bookmarkStart w:id="300" w:name="pg15412_211062"/>
    </w:p>
    <w:p>
      <w:pPr>
        <w:pStyle w:val="BookText"/>
        <w:rPr/>
      </w:pPr>
      <w:bookmarkEnd w:id="300"/>
      <w:r>
        <w:rPr>
          <w:rFonts w:ascii="Amiri" w:hAnsi="Amiri" w:eastAsia="Amiri" w:cs="Amiri"/>
          <w:color w:val="111111"/>
          <w:sz w:val="28"/>
          <w:sz w:val="28"/>
          <w:szCs w:val="28"/>
          <w:rtl w:val="true"/>
          <w:lang w:bidi="ar-SA"/>
        </w:rPr>
        <w:t xml:space="preserve">هذا وقد توفي الكاتب الشهير يوم الاربعاء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وشيِّع ودُفِنَ يوم الجمعة</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6414761_2142443653"/>
      <w:bookmarkStart w:id="302" w:name="_Toc101"/>
      <w:bookmarkEnd w:id="301"/>
      <w:r>
        <w:rPr>
          <w:rtl w:val="true"/>
        </w:rPr>
        <w:t>المرجع الديني الكرامي القمّي يُشيد بضيافة العراقيين</w:t>
      </w:r>
      <w:bookmarkEnd w:id="302"/>
    </w:p>
    <w:p>
      <w:pPr>
        <w:pStyle w:val="BookText"/>
        <w:rPr/>
      </w:pPr>
      <w:r>
        <w:rPr>
          <w:rFonts w:ascii="Amiri" w:hAnsi="Amiri" w:eastAsia="Amiri" w:cs="Amiri"/>
          <w:color w:val="111111"/>
          <w:sz w:val="28"/>
          <w:sz w:val="28"/>
          <w:szCs w:val="28"/>
          <w:rtl w:val="true"/>
          <w:lang w:bidi="ar-SA"/>
        </w:rPr>
        <w:t>المرجع الديني الكرامي القمّي يُشيد بضيافة العراقيين</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حيّا المرجع الديني في قم المقدسة سماحة الشيخ محمد علي الگرامي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الشعب العراقي على نهضته الولائية المباركة في الزيارة الأربعينية وأوصل تحيته وشكره من خلال رسالة بعثها إلى سماحة المرجع الديني الشيخ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ننشرها لإيصال شكره وإعجابه الى جميع المؤمنين العراقيين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الى سماحة جلالة آيت الله الشيخ محمد 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السلام والتحيّات الوافرة، اُحبُّ ان اقدم الى سماحتكم والى الشعب الشقيق العراقي بواسطتكم الثناء والشكر الاكيد بمناسبة إيضافهم زوار المشاهد المشرفة هناك وسيَّما زوار ابي عبد الله الحسين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وبالأخص الزوار الايرانيّين نعلم إن الشعب العراقي تحملوا مشاكل كثيرة وزحماتٍ طاغية في هذا المضمار في تهيئة المسكن والغذاء وسائر ما يحتاج الزوار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نستطيع ان نشكرهم بالحقيقة ونحن عاجزون من ذلك ونستدعي منهم قبول عجزنا عن </w:t>
      </w:r>
      <w:bookmarkStart w:id="303" w:name="pg15412_211063"/>
    </w:p>
    <w:p>
      <w:pPr>
        <w:pStyle w:val="BookText"/>
        <w:rPr/>
      </w:pPr>
      <w:bookmarkEnd w:id="303"/>
      <w:r>
        <w:rPr>
          <w:rFonts w:ascii="Amiri" w:hAnsi="Amiri" w:eastAsia="Amiri" w:cs="Amiri"/>
          <w:color w:val="111111"/>
          <w:sz w:val="28"/>
          <w:sz w:val="28"/>
          <w:szCs w:val="28"/>
          <w:rtl w:val="true"/>
          <w:lang w:bidi="ar-SA"/>
        </w:rPr>
        <w:t>الشكر في ذلك وفي الختام ندعوا لسلامتكم وتوفيقاتكم وتوفيقات الشعب العراقي وحكومتهم فيما يتمنّونه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عليكم ورحمة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علي الگرامي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p>
    <w:p>
      <w:pPr>
        <w:pStyle w:val="Heading3"/>
        <w:numPr>
          <w:ilvl w:val="2"/>
          <w:numId w:val="1"/>
        </w:numPr>
        <w:rPr/>
      </w:pPr>
      <w:bookmarkStart w:id="304" w:name="__RefHeading___Toc6414763_2142443653"/>
      <w:bookmarkStart w:id="305" w:name="_Toc102"/>
      <w:bookmarkEnd w:id="304"/>
      <w:r>
        <w:rPr>
          <w:rtl w:val="true"/>
        </w:rPr>
        <w:t>المرجع اليعقوبي يستقبل السفير الاندونيسي بمكتبه في النجف الاشرف</w:t>
      </w:r>
      <w:bookmarkEnd w:id="305"/>
    </w:p>
    <w:p>
      <w:pPr>
        <w:pStyle w:val="BookText"/>
        <w:rPr/>
      </w:pPr>
      <w:r>
        <w:rPr>
          <w:rFonts w:ascii="Amiri" w:hAnsi="Amiri" w:eastAsia="Amiri" w:cs="Amiri"/>
          <w:color w:val="111111"/>
          <w:sz w:val="28"/>
          <w:sz w:val="28"/>
          <w:szCs w:val="28"/>
          <w:rtl w:val="true"/>
          <w:lang w:bidi="ar-SA"/>
        </w:rPr>
        <w:t xml:space="preserve">اعرب المرجع الديني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امله في ان يكون طلبة العلوم الدينية الاجانب في العراق رسل سلام وقنوات تواصل حضارية مع بلدانهم وبمختلف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ذلك لدى استقباله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سفزين نوردين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سفير جمهورية اندونيسيا في العراق بمكتبه في النجف الاشرف في يوم الخميس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بداية حديثه عبّر الضيف عن شكره وامتنانه لإتاحة فرصة لقاء سماحة المرجع والذي لطالما كان يقرأ ويتابع محاضراته قبل التشرف بلقائه ثم قدم موجزاً عن جملة من نشاطات سفارة بلده في العراق ومنها تنظيمه لزيارة رئيسي الوقفين الشيعي والسني لأندونيسيا وتنظيم لقاءات مع نخبة من العلماء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جانبه بارك سماحته الجهود الرامية الى توحيد الكلمة واعلاء كلمة التوحيد وايصالها الى مختلف البلدان،</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بالعلاقات العريقة التي تربط الشعوب الاسلامية بالشعب </w:t>
      </w:r>
    </w:p>
    <w:p>
      <w:pPr>
        <w:pStyle w:val="BookText"/>
        <w:rPr/>
      </w:pPr>
      <w:r>
        <w:rPr>
          <w:rFonts w:ascii="Amiri" w:hAnsi="Amiri" w:eastAsia="Amiri" w:cs="Amiri"/>
          <w:color w:val="111111"/>
          <w:sz w:val="28"/>
          <w:sz w:val="28"/>
          <w:szCs w:val="28"/>
          <w:rtl w:val="true"/>
          <w:lang w:bidi="ar-SA"/>
        </w:rPr>
        <w:t xml:space="preserve">الاندونيسي المسلم والممتدة الى مئات السنين والتي ابتدأت بالقوافل التجارية التي كانت تصل الى اندونيسيا وبمن هاجر من المسلمين الى تلك البلاد طلباً للأمان من اضطهاد وملاحقة السلطات الظالمة المتعاقبة على حكم البلاد الاسلامية آنئذٍ، واستذكر سماحته ايام ثورة الشعب الإندونيسي ضد الاحتلال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الهولندي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وتفاعل الشعب العراقي مع تصاعد الروح الثورية له بقيادة الزعيم الراحل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سوكارنو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اثنى سماحته على الدور الريادي الشجاع الذي اضطلعت به جمهورية اندونيسيا وما ترتبط به من علاقات طيبة وتأثير واسع في العالم الاسلامي والذي أهّلها لرعاية انعقاد أول مؤتمر لدول المجموعة الافروآسيوية في منتصف خمسينيات القرن الماضي في مدينة باندونك والتي انتجت بعد ذلك كتلة عدم الانحياز في الامم المتحدة والتي مثلت النواة الاولى لحركة عدم الانحياز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سماحته الى عودة اندونيسيا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باعتبارها اكثر البلدان الاسلامية في عدد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عهدها السابق بقيادة المبادرات وبلورة المشاريع الناهضة التي تحفظ خصوصية البلدان وسيادتها واستقلالها وتدعم تحررها من جميع انواع الاحتلال وتسهم في حل النزاعات بطرق سلمية حكيمة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معرض تعليقه على فكرة سعادة السفير الإندونيسي بدعوة عدد من الشخصيات النخبوية العلمائية الإندونيسية لزيارة العراق ليقفوا على حقيقة ما يجري وكذب ما تروجه بعض الجهات عن طبيعة الصراع القائم ف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سماحته</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أكدنا مراراً ان الصراع الجاري في العراق انما هو صراع سياسي وليس </w:t>
      </w:r>
      <w:bookmarkStart w:id="306" w:name="pg15412_211065"/>
    </w:p>
    <w:p>
      <w:pPr>
        <w:pStyle w:val="BookText"/>
        <w:rPr/>
      </w:pPr>
      <w:bookmarkEnd w:id="306"/>
      <w:r>
        <w:rPr>
          <w:rFonts w:ascii="Amiri" w:hAnsi="Amiri" w:eastAsia="Amiri" w:cs="Amiri"/>
          <w:color w:val="111111"/>
          <w:sz w:val="28"/>
          <w:sz w:val="28"/>
          <w:szCs w:val="28"/>
          <w:rtl w:val="true"/>
          <w:lang w:bidi="ar-SA"/>
        </w:rPr>
        <w:t xml:space="preserve">صراعا سنياً شيعياً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بعض الساسة عملوا على استغلاله طائفياً لغرض التحشيد لمصالحهم الشخصية او لصالح الجهات التي يعملون لحسابها وقد عاش العراقيون لعقود طويلة بسلامٍ من دون مشاكل من هذا القبيل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وتمنى سعادة السفير الضيف على سماحة المرجع ان تكون دراسة طلبة العلوم الدينية الإندونيسيين في الحوزة العلمية للنجف الاشرف تحت رعاية واشراف وتوجيه سماحته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جانبه ثمن سماحة المرجع مبادرة سعادة السفير الإندونيسي القيّمة والتي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يسبقه بها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بزيارة وتفقد رعايا بلده من طلبة العلوم الدينية في النجف الاشرف واعتبرها مؤشرا ايجابياً على واهتمامه بهم وحرصه على رعايتهم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وابدى سماحته استعداده لرعاية الطلبة الإندونيسيين علمياً واخلاقياً</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6414765_2142443653"/>
      <w:bookmarkStart w:id="308" w:name="_Toc103"/>
      <w:bookmarkEnd w:id="307"/>
      <w:r>
        <w:rPr>
          <w:rtl w:val="true"/>
        </w:rPr>
        <w:t>المرجع اليعقوبي يدعو الى تشكيل مجلس الاعيان والحكماء وفق تقنين دستوري</w:t>
      </w:r>
      <w:bookmarkEnd w:id="308"/>
    </w:p>
    <w:p>
      <w:pPr>
        <w:pStyle w:val="BookText"/>
        <w:rPr/>
      </w:pPr>
      <w:r>
        <w:rPr>
          <w:rFonts w:ascii="Amiri" w:hAnsi="Amiri" w:eastAsia="Amiri" w:cs="Amiri"/>
          <w:color w:val="111111"/>
          <w:sz w:val="28"/>
          <w:sz w:val="28"/>
          <w:szCs w:val="28"/>
          <w:rtl w:val="true"/>
          <w:lang w:bidi="ar-SA"/>
        </w:rPr>
        <w:t xml:space="preserve">حث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حكماء المجتمع وزعماء العشائر وأعيان البلد على التحرك والمشاركة في حل المشاكل ومعالجة القضايا المهمة، ولا مانع من ان يكون ذلك وفق تقنين دستوري كتشكيل مجلس للاعيان او الحكماء يضمّهم جميعا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لقائه </w:t>
      </w:r>
      <w:r>
        <w:rPr>
          <w:rStyle w:val="FootnoteAnchor"/>
          <w:rtl w:val="true"/>
        </w:rPr>
        <w:footnoteReference w:id="547"/>
      </w:r>
      <w:r>
        <w:rPr>
          <w:rFonts w:ascii="Amiri" w:hAnsi="Amiri" w:eastAsia="Amiri" w:cs="Amiri"/>
          <w:color w:val="111111"/>
          <w:sz w:val="28"/>
          <w:sz w:val="28"/>
          <w:szCs w:val="28"/>
          <w:rtl w:val="true"/>
          <w:lang w:bidi="ar-SA"/>
        </w:rPr>
        <w:t>بجمع من شيوخ ووجوه العشائر من السنة والشيعة، ان هذا المجلس يمكن ان يأخذ دوره الفاعل في عدة قضايا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النزاعات والصراعات التي تحصل بين العشائر كالذي حصل مؤخرا في شمال البصرة وادى الى مقتل وجرح العديد من الاشخاص وترويع المدنيين والابرياء وانقطاع ارزاق المئات من الناس وفصل عدد كبير من الموظفين وطلبة الجامعات لعدم قدرتهم على الدوام وغير ذلك من التداعيات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المشاركة في تعبئة المقاتلين لصد الارهاب ودحره وحماية النفوس والاعراض والممتلكات من الفساد والتخريب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 الجهود في اقناع الكثير من الشباب الذي تورطوا في الانضمام الى الجماعات الارهابية بسبب غسيل الدماغ الذي تعرضوا له والحرمان الذي يعيشونه فيقوم المجلس بترشيدهم وكفالتهم واعادة دمجهم في المجتمع والسعي لإيجاد حياة كريمة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 وحدة المجتمع وتماسكه وردم الفجوات التي يصنعها البعض لمصالح يراها، ولأن الكثير من العشائر تضم تنوعاً طائفياً داخلها وعلاقات المصاهرة وروابط اجتماعية فيما بينها على تمام مساحة العراق فإنها أقدر من ألف مؤتمر للمصالحة الوطنية على حفظ هذه الوحدة وإعادة كلمة الاخوّة لأبناء الوطن الواحد، ولدينا نموذج صالح على ذلك في التعاون الصادق بين اهالي بلد والضلوعية مما جعلهم قادرين على مقاومة كل هجمات الارهابيين الشرسة على الضلوعية طيلة ستة اشهر حتى قضوا عليها تمام بفضل الله تبارك وتعالى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بث الروح الوطنية ومقاومة مشاريع التقسيم والتفتيت التي ينادي بها البعض في داخل العراق وخارجه، وان انتشار العشائر على تمام محافظات </w:t>
      </w:r>
      <w:bookmarkStart w:id="309" w:name="pg15412_211067"/>
    </w:p>
    <w:p>
      <w:pPr>
        <w:pStyle w:val="BookText"/>
        <w:rPr/>
      </w:pPr>
      <w:bookmarkEnd w:id="309"/>
      <w:r>
        <w:rPr>
          <w:rFonts w:ascii="Amiri" w:hAnsi="Amiri" w:eastAsia="Amiri" w:cs="Amiri"/>
          <w:color w:val="111111"/>
          <w:sz w:val="28"/>
          <w:sz w:val="28"/>
          <w:szCs w:val="28"/>
          <w:rtl w:val="true"/>
          <w:lang w:bidi="ar-SA"/>
        </w:rPr>
        <w:t xml:space="preserve">العراق كفيل بحفظ وحدة العراق والشعور بالهوية الوطنية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ممارسة الدور الرقابي على أداء السياسيين وسائر موظفي الدولة باعتبارهم سلطة خامسة يستطيعون من خلالها خلق رأي عام وموقف موحد لتصحيح الفساد والانحراف وفضح المسيئين، وحينئذٍ سنستطيع الحد من الفساد الذي خرّب مؤسسات الدولة وأهدر المال العام وأضاع مصالح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إيصال صوت المحرومين والمظلومين واصحاب الحقوق من عامة الشعب الذين لا يستطيعون ايصال صوتهم ولا يصغي اليهم احد من المسؤولين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هذه الاعمال التي يؤديها المجلس وغيرها تُجعل في نظامه الداخلي كوظائف له وكأغراض موجبة لتأسيسه، وأعتقد انها كافية لإقناع الجميع بضرورة قيام هذا المجلس ونترك للمعنيين مهمة وضع التفاصيل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الله نستمد التوفيق</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6414767_2142443653"/>
      <w:bookmarkStart w:id="311" w:name="_Toc104"/>
      <w:bookmarkEnd w:id="310"/>
      <w:r>
        <w:rPr>
          <w:rtl w:val="true"/>
        </w:rPr>
        <w:t>المرجع اليعقوبي</w:t>
      </w:r>
      <w:r>
        <w:rPr>
          <w:rtl w:val="true"/>
        </w:rPr>
        <w:t xml:space="preserve">: </w:t>
      </w:r>
      <w:r>
        <w:rPr>
          <w:rtl w:val="true"/>
        </w:rPr>
        <w:t>الحاجة الى مجلس الأعيان والحكماء مستمرة الى ما بعد دحر الإرهاب</w:t>
      </w:r>
      <w:bookmarkEnd w:id="311"/>
    </w:p>
    <w:p>
      <w:pPr>
        <w:pStyle w:val="BookText"/>
        <w:rPr/>
      </w:pPr>
      <w:r>
        <w:rPr>
          <w:rFonts w:ascii="Amiri" w:hAnsi="Amiri" w:eastAsia="Amiri" w:cs="Amiri"/>
          <w:color w:val="111111"/>
          <w:sz w:val="28"/>
          <w:sz w:val="28"/>
          <w:szCs w:val="28"/>
          <w:rtl w:val="true"/>
          <w:lang w:bidi="ar-SA"/>
        </w:rPr>
        <w:t xml:space="preserve">جدّد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تأسيس مجلس الأعيان الحكماء للقيام بالوظائف المذكورة في البيان والدعوة الى التأسيس وفق تقنين دستوري، وهي أهداف تستحق بذل جهود عظيمة لإنجاح المشروع</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رحَّب سماحته بتبني عدد من القيادات السياسية البارزة في البلد لهذا المشروع وإجراء محادثات جدّية حوله، كما أن وزير العدل السابق وعضو اللجنة القانونية في البرلمان الحالي النائب حسن الشمري أكمل الصياغة </w:t>
      </w:r>
      <w:bookmarkStart w:id="312" w:name="pg15412_211068"/>
    </w:p>
    <w:p>
      <w:pPr>
        <w:pStyle w:val="BookText"/>
        <w:rPr/>
      </w:pPr>
      <w:bookmarkEnd w:id="312"/>
      <w:r>
        <w:rPr>
          <w:rFonts w:ascii="Amiri" w:hAnsi="Amiri" w:eastAsia="Amiri" w:cs="Amiri"/>
          <w:color w:val="111111"/>
          <w:sz w:val="28"/>
          <w:sz w:val="28"/>
          <w:szCs w:val="28"/>
          <w:rtl w:val="true"/>
          <w:lang w:bidi="ar-SA"/>
        </w:rPr>
        <w:t>القانونية للمشروع لتقديمها الى الجهات المعنية لقراءتها ومراجعتها ومن ثم إقرارها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سماحة المرجع لدى استقباله عدداً من زعماء العشائر في النجف الأشرف</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وقد عقدت مؤتمرات عامة موسعة في بغداد والمحافظات على التوالي وشهد مشاركة واسعة من علية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الحاجة لهذا المجلس لا تقتصر على الفترة الحالية وما تشهده من تحديات رهيبة، وإنما لما بعد هذه المرحلة واندحار الإهاب بإذن الله، لأن الشرخ المجتمعي الذي أحدثته هذه الصراعات وصل الى حد تقاتل أبناء العشيرة الواحدة كما يحصل الآن في صلاح الدين لأن بعضهم انخرط في المجاميع المسلحة الخارجة عن الدولة والقانون والبعض الآخر اصطف الى جانب الدولة والنظام مضافا الى عوامل الإنقسام الاخرى مما يوجب بذل جهود جبارة لإعادة الوئام النظام وبناء البلد والمجتمع على أُسس قويمة وصحيحة</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6414769_2142443653"/>
      <w:bookmarkStart w:id="314" w:name="_Toc105"/>
      <w:bookmarkEnd w:id="313"/>
      <w:r>
        <w:rPr>
          <w:rtl w:val="true"/>
        </w:rPr>
        <w:t>المرجع اليعقوبي يوصي بدعم فتى مخترع</w:t>
      </w:r>
      <w:bookmarkEnd w:id="314"/>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استقبل</w:t>
      </w:r>
      <w:r>
        <w:rPr>
          <w:rStyle w:val="FootnoteAnchor"/>
          <w:rtl w:val="true"/>
        </w:rPr>
        <w:footnoteReference w:id="549"/>
      </w:r>
      <w:r>
        <w:rPr>
          <w:rFonts w:ascii="Amiri" w:hAnsi="Amiri" w:eastAsia="Amiri" w:cs="Amiri"/>
          <w:color w:val="111111"/>
          <w:sz w:val="28"/>
          <w:sz w:val="28"/>
          <w:szCs w:val="28"/>
          <w:rtl w:val="true"/>
          <w:lang w:bidi="ar-SA"/>
        </w:rPr>
        <w:t xml:space="preserve">سماحة المرجع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الشاب المبدع المخترع حسين قدوري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الناصرية واستمع سماحته لشرح موجز عن ابتكاراته ومنها صناعة روبوت عسكري وأرجل ذكية لمساعدة مرضى الشلل، وكذلك نظارات شمسية ذكية، وكان الممثل الوحيد للعراق في المشاركة في </w:t>
      </w:r>
      <w:bookmarkStart w:id="315" w:name="pg15412_211069"/>
    </w:p>
    <w:p>
      <w:pPr>
        <w:pStyle w:val="BookText"/>
        <w:rPr/>
      </w:pPr>
      <w:bookmarkEnd w:id="315"/>
      <w:r>
        <w:rPr>
          <w:rFonts w:ascii="Amiri" w:hAnsi="Amiri" w:eastAsia="Amiri" w:cs="Amiri"/>
          <w:color w:val="111111"/>
          <w:sz w:val="28"/>
          <w:sz w:val="28"/>
          <w:szCs w:val="28"/>
          <w:rtl w:val="true"/>
          <w:lang w:bidi="ar-SA"/>
        </w:rPr>
        <w:t>كأس العالم للمبدعين العرب التي تنظمها شركة المجموعة العربية في لندن، ونقل خبر توجيه دعوة شخصية اليه لحضور مؤتمر المخترعين للكفاءات الواعدة في المملكة المتحدة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أبدى سماحة المرجع إعجابه بنبوغ الفتى 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عدداً من المسؤولين برعايته ودعمه وفتح آفاق التطوير أمامه والاستفادة من اختراعاته</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6414771_2142443653"/>
      <w:bookmarkStart w:id="317" w:name="_Toc106"/>
      <w:bookmarkEnd w:id="316"/>
      <w:r>
        <w:rPr>
          <w:rtl w:val="true"/>
        </w:rPr>
        <w:t>ترحيب المرجعية الدينية بوقف العمليات العسكرية في اليمن</w:t>
      </w:r>
      <w:bookmarkEnd w:id="317"/>
    </w:p>
    <w:p>
      <w:pPr>
        <w:pStyle w:val="BookText"/>
        <w:rPr/>
      </w:pPr>
      <w:r>
        <w:rPr>
          <w:rFonts w:ascii="Amiri" w:hAnsi="Amiri" w:eastAsia="Amiri" w:cs="Amiri"/>
          <w:color w:val="111111"/>
          <w:sz w:val="28"/>
          <w:sz w:val="28"/>
          <w:szCs w:val="28"/>
          <w:rtl w:val="true"/>
          <w:lang w:bidi="ar-SA"/>
        </w:rPr>
        <w:t xml:space="preserve">تعّبر المرجعية الدينية في النجف الاشرف عن سرورها بوقف العمليات العسكرية في اليمن الشقيق ابتداءً من اليوم الاربعاء ونشكر كل الاطراف التي ساهمت في تحقيق هذا التقدم من خلال الجهود الدبلوماسية سرا وعلناً، وكان للمرجعية الدينية في النجف الأشرف دور يعرفه المطّلعون عليه ولم يكن بوسع الجهات النافذة والمؤثرة في القضية اليمنية تجاوز هذه المواقف وإهمالها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ونتطلّع لوصول الأطراف السياسية الممثلة للشعب اليمني الى حل عادلِ ينصف جميع المكونات عبر حوار صادق شفاف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ونعلن عن فتح حملة واسعة للتبرع بالأموال للمساهمة في إعمار مؤسسات الدولة التي دمرتها الحروب والنزاعات وتقديم المساعدات الإنسانية للمنكوبين والمحرومين، لكننا نتوقف الان عن تسلّم اي مبلغ الى حين تحقيق البيئة المناسبة للإعمار والإصلاح وبعد التعرف على قنوات موثوقة لوضع الأموال في مواضعها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المحنة التي مرَّ بها الشعب اليمني والكوارث التي نجمت عنها لهي دليل </w:t>
      </w:r>
      <w:bookmarkStart w:id="318" w:name="pg15412_211070"/>
    </w:p>
    <w:p>
      <w:pPr>
        <w:pStyle w:val="BookText"/>
        <w:rPr/>
      </w:pPr>
      <w:bookmarkEnd w:id="318"/>
      <w:r>
        <w:rPr>
          <w:rFonts w:ascii="Amiri" w:hAnsi="Amiri" w:eastAsia="Amiri" w:cs="Amiri"/>
          <w:color w:val="111111"/>
          <w:sz w:val="28"/>
          <w:sz w:val="28"/>
          <w:szCs w:val="28"/>
          <w:rtl w:val="true"/>
          <w:lang w:bidi="ar-SA"/>
        </w:rPr>
        <w:t>أكيد آخر على أن الحرب والعنف هو سلاح العاجز عن استعمال الحكمة والتعقل في معالجة المشاكل ويذهب ضحيته الأبرياء والبؤساء، فانّا لله وإنّا اليه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p>
    <w:p>
      <w:pPr>
        <w:pStyle w:val="Heading3"/>
        <w:numPr>
          <w:ilvl w:val="2"/>
          <w:numId w:val="1"/>
        </w:numPr>
        <w:rPr/>
      </w:pPr>
      <w:bookmarkStart w:id="319" w:name="__RefHeading___Toc6414773_2142443653"/>
      <w:bookmarkStart w:id="320" w:name="_Toc107"/>
      <w:bookmarkEnd w:id="319"/>
      <w:r>
        <w:rPr>
          <w:rtl w:val="true"/>
        </w:rPr>
        <w:t>المرجع اليعقوبي يبحث مع رئيس الوزراء عدة قضايا سياسية وأمنية واقتصادية</w:t>
      </w:r>
      <w:bookmarkEnd w:id="320"/>
    </w:p>
    <w:p>
      <w:pPr>
        <w:pStyle w:val="BookText"/>
        <w:rPr/>
      </w:pPr>
      <w:r>
        <w:rPr>
          <w:rFonts w:ascii="Amiri" w:hAnsi="Amiri" w:eastAsia="Amiri" w:cs="Amiri"/>
          <w:color w:val="111111"/>
          <w:sz w:val="28"/>
          <w:sz w:val="28"/>
          <w:szCs w:val="28"/>
          <w:rtl w:val="true"/>
          <w:lang w:bidi="ar-SA"/>
        </w:rPr>
        <w:t>المرجع اليعقوبي يبحث مع رئيس الوزراء عدة قضايا سياسية وأمنية واقتصادية</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أكدّ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العمل العسكري لا يكفي وحده للقضاء على الجماعات الإرهابية من دون أن يقترن بمصالحة وطنية وإصلاحات سياسية واقتصادية واجتماعية شاملة لتجفيف البيئة الحاضنة للإرهاب ومنع عودتهم إليها، وليتحمّل أبناء المدن المنكوبة مسؤوليتهم في الحفاظ على أمنها وتطبيع الحياة فيها وإعادة النازحين إلى ديارهم، ومن دون هذا العلاج الشامل تتحول الحرب إلى عملية استنزافية للطاقات البشرية والموارد المالية وتبقى الانجازات المتحققة على الأرض عرضة للالتفاف عليها من المتربصين بالعراق وأهله سوءاً وهم كثيرون في الداخل والخارج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واستغرب سماحته لدى استقباله</w:t>
      </w:r>
      <w:r>
        <w:rPr>
          <w:rStyle w:val="FootnoteAnchor"/>
          <w:rtl w:val="true"/>
        </w:rPr>
        <w:footnoteReference w:id="551"/>
      </w:r>
      <w:r>
        <w:rPr>
          <w:rFonts w:ascii="Amiri" w:hAnsi="Amiri" w:eastAsia="Amiri" w:cs="Amiri"/>
          <w:color w:val="111111"/>
          <w:sz w:val="28"/>
          <w:sz w:val="28"/>
          <w:szCs w:val="28"/>
          <w:rtl w:val="true"/>
          <w:lang w:bidi="ar-SA"/>
        </w:rPr>
        <w:t xml:space="preserve">رئيس مجلس الوزراء الدكتور حيدر </w:t>
      </w:r>
    </w:p>
    <w:p>
      <w:pPr>
        <w:pStyle w:val="BookText"/>
        <w:rPr/>
      </w:pPr>
      <w:r>
        <w:rPr>
          <w:rFonts w:ascii="Amiri" w:hAnsi="Amiri" w:eastAsia="Amiri" w:cs="Amiri"/>
          <w:color w:val="111111"/>
          <w:sz w:val="28"/>
          <w:sz w:val="28"/>
          <w:szCs w:val="28"/>
          <w:rtl w:val="true"/>
          <w:lang w:bidi="ar-SA"/>
        </w:rPr>
        <w:t>العبادي بمكتبه في النجف الاشرف من ضغط بعض الكتل السياسية لإفشال بعض المحاولات لمعالجة المشاكل ومنها مؤتمر القاهرة للمصالحة الوطنية الذي كان مقرراً عقده قبل أربعة أيام مع ان جمهورية مصر ورئيسها ابدوا مواقف ايجابية باتجاه العراق وإصلاح الوضع فيه، والمصالحة تحتاج إلى وسيط تثق به الأطراف المتنازعة ليوّفر الأجواء المناسبة للحل بعد الاتفاق على مبادئ خط الشروع وهي العملية السياسية القائمة ومخرجاتها الدستورية والقواسم الوطنية المشتركة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واستهجن سماحته مواقف بعض الكتل السياسية التي تتمتع بامتيازات المشاركة في الحكومة لترتيب وضعها الخاص لكنها توجه انتقاداتها للحكومة وتركب موجة الاحتجاجات الجماهيرية بإزاء بعض القضايا وهي شريكة فيها، واعتبر سماحته هذا الموقف نفاقاً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جانب آخر من حديثه طالب سماحته بتقنين عمل الفصائل المسلحة المنضوية في الحشد الشعبي لان هذا العنوان الشريف الذي أعاد للأمة هيبتها وعزتها اتخذته بعض الجماعات المسلحة غطاءاً لجرائم القتل والخطف والسرقة والابتزاز والاعتداء حتى خيّم القلق والفزع على سكان العاصمة بغداد وغيرها وأصبحت سلطة هذه الجماعات مرعبة حتى للقوات الأمنية، وأعاد سماحته إلى الأذهان دعوته إلى المنع من حمل السلاح في المدن إلا للقوات الحكومية والمنع من اتخاذ مقرات الفصائل المسلحة فيها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صعيد الإصلاحات الاقتصادية فقد حثّ سماحته على دعم الحكومة لمصادر الإيرادات المالية من غير النفط خصوصاً في مجال الزراعة والصناعة </w:t>
      </w:r>
      <w:bookmarkStart w:id="321" w:name="pg15412_211072"/>
    </w:p>
    <w:p>
      <w:pPr>
        <w:pStyle w:val="BookText"/>
        <w:rPr/>
      </w:pPr>
      <w:bookmarkEnd w:id="321"/>
      <w:r>
        <w:rPr>
          <w:rFonts w:ascii="Amiri" w:hAnsi="Amiri" w:eastAsia="Amiri" w:cs="Amiri"/>
          <w:color w:val="111111"/>
          <w:sz w:val="28"/>
          <w:sz w:val="28"/>
          <w:szCs w:val="28"/>
          <w:rtl w:val="true"/>
          <w:lang w:bidi="ar-SA"/>
        </w:rPr>
        <w:t>والقطاع الخاص، ودعا إلى سد منافذ الفساد كقرار تسليف البنك المركزي للمواطنين عبر المصارف خمسة تريليونات دينار وهو مبلغ ضخم والدولة بحاجة إليه لتعزيز احتياطي البنك المركزي وقد أثبتت التجارب أن أكثر هذه المبالغ إما تذهب هدراً أو الى جيوب الفاسدين، وشجّع سماحته الحكومة على زيادة الفائدة الممنوحة للإيداعات لتحفيز المواطنين على التوفير في المصارف وبذلك توفّر الحكومة سيولة نقدية وتنفع مواطنيها غير القادرين على استثمار أموالهم وقد تستغني بذلك عن الاقتراض من البنوك الأجنبية ذات الشروط المجحفة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ونبّه سماحته إلى أن أي إصلاحات تحتاج إلى فريق يتصف بالشجاعة والحكمة والخبرة والوعي لكي يخططوا لتلك الإصلاحات وينفّذوها، وان لا يخضع لابتزاز الكتل السياسية التي تحاول الضغط وإثارة الضجيج لكي تحتفظ بالامتيازات التي حصلت عليها وهي أزيد من استحقاقاتها</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6414775_2142443653"/>
      <w:bookmarkStart w:id="323" w:name="_Toc108"/>
      <w:bookmarkEnd w:id="322"/>
      <w:r>
        <w:rPr>
          <w:rtl w:val="true"/>
        </w:rPr>
        <w:t xml:space="preserve">المادة </w:t>
      </w:r>
      <w:r>
        <w:rPr>
          <w:rtl w:val="true"/>
        </w:rPr>
        <w:t>(</w:t>
      </w:r>
      <w:r>
        <w:rPr/>
        <w:t>26</w:t>
      </w:r>
      <w:r>
        <w:rPr>
          <w:rtl w:val="true"/>
        </w:rPr>
        <w:t xml:space="preserve">) </w:t>
      </w:r>
      <w:r>
        <w:rPr>
          <w:rtl w:val="true"/>
        </w:rPr>
        <w:t>من قانون البطاقة الوطنية الموحدة موافقة للدستور ولحقوق الانسان وإلغاؤها خطأ تاريخي</w:t>
      </w:r>
      <w:bookmarkEnd w:id="323"/>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قانون البطاقة الوطنية الموحدة موافقة للدستور ولحقوق الانسان وإلغاؤها خطأ تاريخي</w:t>
      </w:r>
      <w:r>
        <w:rPr>
          <w:rStyle w:val="FootnoteAnchor"/>
          <w:rtl w:val="true"/>
        </w:rPr>
        <w:footnoteReference w:id="552"/>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منذ حصول موافقة البرلمان على قانون البطاقة الوطنية الموحدة يوم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تثير حفيظة الأخوة من أتباع الديانات الأخرى غير الاسلامية ، باعتبارها تنص على ان القاصر يتبع بديانته أبويه، فإذا اسلم أحدهما أُلحق بالمسلم فاعترض الأخوة على هذه الفقرة مطالبين بإبقاء القاصر على ديانة أحد </w:t>
      </w:r>
    </w:p>
    <w:p>
      <w:pPr>
        <w:pStyle w:val="BookText"/>
        <w:rPr/>
      </w:pPr>
      <w:r>
        <w:rPr>
          <w:rFonts w:ascii="Amiri" w:hAnsi="Amiri" w:eastAsia="Amiri" w:cs="Amiri"/>
          <w:color w:val="111111"/>
          <w:sz w:val="28"/>
          <w:sz w:val="28"/>
          <w:szCs w:val="28"/>
          <w:rtl w:val="true"/>
          <w:lang w:bidi="ar-SA"/>
        </w:rPr>
        <w:t>أبويه غير المسلم، وقد قاموا بعرض مطلبهم على الرئاسات الثلاث وبعثة الامم المتحدة وقاطع ممثلوهم جلسات البرلمان لممارسة الضغط حتى تلغى هذه الفقرة، كما هددوا باللجوء الى المحكمة الدولية ومنظمات حقوق الانسان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نجحوا في تحصيل رفض السيد رئيس الجمهورية المصادقة على القانون وإعادته الى البرلمان أمس الثلاثاء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ورفض بعثة الامم المتحدة لهذه المادة في احتفالية اليوم العالمي للتسامح الاثنين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إذ نقدّر للقيادات الدينية والسياسية لأتباع تلك الديانات سعيهم الحثيث للحفاظ على هوية وثقافة وعقيدة أتباعهم فأننا نلفت نظر الجميع الى ان الغاء هذه الفقرة مخالفة صريحة للدستور الذي يشترط في صحة القوانين عدم مخالفتها لثوابت الاسلام ومن ثوابت الاسلام أن الصغير يتبع بالديانة أحد والديه اذا كان مسلماَ، فإذا بلغ سن الرشد فله ان يختار الديانة التي يقتنع بها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نطق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الحكم ليس فيه إكراه للصغير ولا فيه تعدي على اتباع الديانات الاخرى، والا كان مطلب الاخوة بإبقاء الصغير على دين احد والديه الآخر غير المسلم إكراهاً ايضاً ،كما ان هذا الحكم موافق لحقوق الانسان لذلك تعمل به الدول المتحضرة في الشؤون الشخصية الأخرى للصغير، مثلاً اذا كان أبوه من جنسية معينة وهاجر الى دولة أخرى وتزوج فيها وأنجب فان الأطفال يُمنحون جنسية البلد الجديد تبعاً لأمه التي تحمل تلك الجنسية اللاحقة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فنأمل من السادة زعماء أتباع الديانات الاخرى وممثليهم السياسيين الالتزام بالدستور ومراعاة كون العراق بلداً مسلماً ويتجاوز عدد المسلمين فيه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w:t>
      </w:r>
      <w:bookmarkStart w:id="324" w:name="pg15412_211074"/>
    </w:p>
    <w:p>
      <w:pPr>
        <w:pStyle w:val="BookText"/>
        <w:rPr/>
      </w:pPr>
      <w:bookmarkEnd w:id="324"/>
      <w:r>
        <w:rPr>
          <w:rFonts w:ascii="Amiri" w:hAnsi="Amiri" w:eastAsia="Amiri" w:cs="Amiri"/>
          <w:color w:val="111111"/>
          <w:sz w:val="28"/>
          <w:sz w:val="28"/>
          <w:szCs w:val="28"/>
          <w:rtl w:val="true"/>
          <w:lang w:bidi="ar-SA"/>
        </w:rPr>
        <w:t xml:space="preserve">سكانه، ونلفت عنايتهم ان حفظ حقوقهم وهويتهم ووجودهم يتحقق بالتزامهم بالدستور الذي صوّت عليه اغلب العراقيين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وندعو</w:t>
      </w:r>
      <w:r>
        <w:rPr>
          <w:rStyle w:val="FootnoteAnchor"/>
          <w:rtl w:val="true"/>
        </w:rPr>
        <w:footnoteReference w:id="553"/>
      </w:r>
      <w:r>
        <w:rPr>
          <w:rFonts w:ascii="Amiri" w:hAnsi="Amiri" w:eastAsia="Amiri" w:cs="Amiri"/>
          <w:color w:val="111111"/>
          <w:sz w:val="28"/>
          <w:sz w:val="28"/>
          <w:szCs w:val="28"/>
          <w:rtl w:val="true"/>
          <w:lang w:bidi="ar-SA"/>
        </w:rPr>
        <w:t>السادة أعضاء البرلمان الى عدم ارتكاب خطأ تاريخي بالخروج عن ثوابت الاسلام وان لا ينساقوا وراء الضغوط السياسية والمصالح المتبادلة فيقررّوا إلغاء هذه الفقرة، بعد ان أوضحنا موافقتها للدستور ولحقوق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eastAsia="IRNazanin" w:cs="IRNazanin"/>
          <w:color w:val="111111"/>
          <w:sz w:val="28"/>
          <w:szCs w:val="28"/>
          <w:lang w:bidi="fa-IR"/>
        </w:rPr>
        <w:t>1437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p>
    <w:p>
      <w:pPr>
        <w:pStyle w:val="Heading3"/>
        <w:numPr>
          <w:ilvl w:val="2"/>
          <w:numId w:val="1"/>
        </w:numPr>
        <w:rPr/>
      </w:pPr>
      <w:bookmarkStart w:id="325" w:name="__RefHeading___Toc6414777_2142443653"/>
      <w:bookmarkStart w:id="326" w:name="_Toc109"/>
      <w:bookmarkEnd w:id="325"/>
      <w:r>
        <w:rPr>
          <w:rtl w:val="true"/>
        </w:rPr>
        <w:t>معوقات انتشار التشيع في العالم</w:t>
      </w:r>
      <w:bookmarkEnd w:id="326"/>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التقى سماحة المرجع الديني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 كبير من المشاركين في الزيارة الاربعينية الشريفة من دول عربية واسلامية وغربية وبارك لهم هذه المشاركة وهنأهم على هذا التوفيق وحثّهم على تحليل هذه الظاهرة العظيمة ونقاط القوة في هذه الثروة الهائلة ودلّهم على خطاب سابق لسماحته</w:t>
      </w:r>
      <w:r>
        <w:rPr>
          <w:rStyle w:val="FootnoteAnchor"/>
          <w:rtl w:val="true"/>
        </w:rPr>
        <w:footnoteReference w:id="554"/>
      </w:r>
      <w:r>
        <w:rPr>
          <w:rFonts w:ascii="IRNazanin" w:hAnsi="IRNazanin" w:eastAsia="IRNazanin"/>
          <w:color w:val="111111"/>
          <w:sz w:val="28"/>
          <w:sz w:val="28"/>
          <w:szCs w:val="28"/>
          <w:rtl w:val="true"/>
          <w:lang w:bidi="fa-IR"/>
        </w:rPr>
        <w:t xml:space="preserve">ذكر فيه عدة نقاط قوة تصل الى العشرة ساهمت في حفظ مدرسة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ونموها وازدهارها رغم البطش والوحشية التي تعرضت لها خلال العصور، وقال سماحته ان الالتفات الى هذه النقاط يُعّدُ الخطوة الاولى تليها </w:t>
      </w:r>
    </w:p>
    <w:p>
      <w:pPr>
        <w:pStyle w:val="BookText"/>
        <w:rPr/>
      </w:pPr>
      <w:r>
        <w:rPr>
          <w:rFonts w:ascii="IRNazanin" w:hAnsi="IRNazanin" w:eastAsia="IRNazanin"/>
          <w:color w:val="111111"/>
          <w:sz w:val="28"/>
          <w:sz w:val="28"/>
          <w:szCs w:val="28"/>
          <w:rtl w:val="true"/>
          <w:lang w:bidi="fa-IR"/>
        </w:rPr>
        <w:t>وضّع الخطط المدروسة لاستثمار هذه النقاط وتنميتها وترسيخها بأذن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واضاف سماحته هنا تشخيصه لمعوقات انتشار الولاء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والالتحاق بمدرستهم المباركة بعد استماعه لجمع من الموالين في تونس والجزائر والمغرب وأوربا ودول الامريكيتين وافريقيا واستقرائه لأوضاعهم ولخصها في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تقصير المرجعية الدينية والحوزات العلمية عموما في متابعة شؤون المسلمين في العالم والاهتمام بأمورهم وتقديم الدعم المعنوي والمادي وانشاء المؤسسات وارسال العدد الكافي من المبلغين او استضافة عدد من ابنائهم في الحوزات العلمية ليتفقهوا في الدين ولينذروا قومهم اذا رجعوا اليهم، هذا مع وجود الترحيب البالغ والارضية الخصبة في تلك الدول لتلقّي معارف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وتعاليمهم المباركة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تحميل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أخطاء السياسيين الذين ينتسبون اليه واتخاذ المذهب غطاءاً لتمرير اجندات سياسية معينة تعتبرها حكومات تلك الدول تدخلاً في شؤونها واستهدافاً لأمنها وبنيتها الاجتماعية فتحُجم عمل الموالين وتضعهم في دائرة الاتهام مما يُعقِّد الوضع عليهم ويقيّد حركتهم بشكل كبير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الطقوس والعادات المستحدثة التي ألصقت بشعائر الدين والمذهب وهي مثيرة للتقزِّز وموجبة للرفض فينظر الاخرون الى المذهب من خلالها فيحكمون عليه بالجهل والتخلف والعنف والعبثية والوحشية احياناً، </w:t>
      </w:r>
      <w:bookmarkStart w:id="327" w:name="pg15412_211076"/>
    </w:p>
    <w:p>
      <w:pPr>
        <w:pStyle w:val="BookText"/>
        <w:rPr/>
      </w:pPr>
      <w:bookmarkEnd w:id="327"/>
      <w:r>
        <w:rPr>
          <w:rFonts w:ascii="IRNazanin" w:hAnsi="IRNazanin" w:eastAsia="IRNazanin"/>
          <w:color w:val="111111"/>
          <w:sz w:val="28"/>
          <w:sz w:val="28"/>
          <w:szCs w:val="28"/>
          <w:rtl w:val="true"/>
          <w:lang w:bidi="fa-IR"/>
        </w:rPr>
        <w:t xml:space="preserve">ويغذّي اعداء مشروع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الرفض بإبراز هذه الحالات والتركيز عليها اعلامياً فينفخون فيها رغم أن وجود بعضها محدود جداً ولا يكاد يُبين على الارض لكن الاعلام يضخمّها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هذه شهادة من موالين حريصين على نشر تعاليم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ودعوة الناس اليها فليلتفت المسؤولون عن هذه المعوّقات الى الجناية الكبرى التي يرتكبونها بحق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328" w:name="__RefHeading___Toc6414779_2142443653"/>
      <w:bookmarkStart w:id="329" w:name="_Toc110"/>
      <w:bookmarkEnd w:id="328"/>
      <w:r>
        <w:rPr>
          <w:rtl w:val="true"/>
        </w:rPr>
        <w:t xml:space="preserve">الزيارة الأربعينية مظهرٌ لعزة أهل البيت </w:t>
      </w:r>
      <w:r>
        <w:rPr>
          <w:rtl w:val="true"/>
        </w:rPr>
        <w:t>(</w:t>
      </w:r>
      <w:r>
        <w:rPr>
          <w:rtl w:val="true"/>
        </w:rPr>
        <w:t>عليهم السلام</w:t>
      </w:r>
      <w:r>
        <w:rPr>
          <w:rtl w:val="true"/>
        </w:rPr>
        <w:t xml:space="preserve">) </w:t>
      </w:r>
      <w:r>
        <w:rPr>
          <w:rtl w:val="true"/>
        </w:rPr>
        <w:t>وانتصارهم وفضيلتهم</w:t>
      </w:r>
      <w:bookmarkEnd w:id="329"/>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السيد القنصل العام للجمهورية الإسلامية الإيرانية في النجف الأشرف وسماحة المشرف على بعثة منظمة الحج والزيارة الإيرانية في العراق كلا على انفراد الى سماحة المرجع الديني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 xml:space="preserve">شكر وثناء الجمهورية الاسلامية مرجعية وحكومة وشعبا على كرم الضيافة وحسن الإدارة التي أبداها الشعب العراقي طيلة أيام توافد الزوّار ومكثهم لإحياء مراسم الزيارة الأربعينية المباركة، وقد تجاوز عدد الإيرانيين المليونين فيما بلغ عدد زوار الدول الذين يمرّون عبر إيران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أفغانستان والهند والباكستان واذربيجان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مئات الالاف وانه لو لا ما قام به العراقيون من نصب مواكب الخدمة على طول الطريق وفي المدن وفتح دورهم الخاصة لما أمكن إيواء هذه الملايين وإخراج المناسبة بهذه الصورة الباهرة ولازالت ذكريات أيام الزيارة </w:t>
      </w:r>
    </w:p>
    <w:p>
      <w:pPr>
        <w:pStyle w:val="BookText"/>
        <w:rPr/>
      </w:pPr>
      <w:r>
        <w:rPr>
          <w:rFonts w:ascii="IRNazanin" w:hAnsi="IRNazanin" w:eastAsia="IRNazanin"/>
          <w:color w:val="111111"/>
          <w:sz w:val="28"/>
          <w:sz w:val="28"/>
          <w:szCs w:val="28"/>
          <w:rtl w:val="true"/>
          <w:lang w:bidi="fa-IR"/>
        </w:rPr>
        <w:t>عالقة في أذهان الزوار الإيرانيين، وأثنى السيد القنصل على دور المرجعية الدينية في توجيه الناس وترشيد عملهم ليخرج العمل بهذا الشكل المتقن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وذكر سماحة المرجع الديني الشيخ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حديثه أن هذه الزيارة المليونية تحولت الى مظهر من مظاهر العزّة والنصر والكرامة والفضيلة والولاية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ولأتباعهم الموالين، وكأن الله تعالى عوّض بها عمّا أراده وخطّط له من ثمرات موسم الحج، ففي رواية صحيحة عن زرارة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 الناس أن يأتوا هذه الأحجار فيطوفوا بها ثم يأتونا فيخبرونا بولايتهم ويعرضوا علينا نصرهم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صحيحة عن عبد الله بن سنان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له أن ذريحا المحاربيّ حدّثني عنك أنك قلت في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ليقْضوا تفثهمْ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التفث لقاء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وليوفوا نذورهم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المناسك،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ذريح وصدقت، إن للقران ظاهرا وباطنا، ومن يحتمل ما يحتمله ذريح</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لكن الحرمين الشريفين وقعا في أيدي لا تؤمن بولاية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ففقد الحجّ هذه الثمرة العظيمة التي تمثل روحه ومضمونه الأكمل، وهنا تدّخلت الإرادة الإلهية لتعوّض الائمة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وشيعتهم بهذه الزيارات المليونية المباركة لتتحقق تلك البيعة العظيمة، ولتعطينا فكرة عن البيعة والنصرة والتعبئة التي ستتحقق عند إعلان الإمام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دعوته المباركة</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ويظهر من التاريخ أن هذا الربط بين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والحجّ </w:t>
      </w:r>
    </w:p>
    <w:p>
      <w:pPr>
        <w:pStyle w:val="BookText"/>
        <w:rPr/>
      </w:pPr>
      <w:r>
        <w:rPr>
          <w:rFonts w:ascii="IRNazanin" w:hAnsi="IRNazanin" w:eastAsia="IRNazanin"/>
          <w:color w:val="111111"/>
          <w:sz w:val="28"/>
          <w:sz w:val="28"/>
          <w:szCs w:val="28"/>
          <w:rtl w:val="true"/>
          <w:lang w:bidi="fa-IR"/>
        </w:rPr>
        <w:t xml:space="preserve">كان معروفا لدى الناس من لدن عصر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ويعرفه حتى غير الموالين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ويسمون خصوص الزيارة الشعبانية بالحجّ، ففي زمان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المتوكل العباسي طلب إحدى مغنياته الأثيرات،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ذهبت الى الحج، فاستغرب هذا الزمان لأن الزمان – وهو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موسم الحج فسألهم عن معنى هذا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ذهبتْ لتزور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فاشتد غضب المتوكل وحسده وهو يرى نفحات الأمام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تغزوه في عقر داره وأمر بهدم المرقد الحسيني الطاهر ومحو ما حوله لتتحوّل الى أرضٍ جرداء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جسّد الزوار في هذه المناسبة الكثير من المبادئ والأخلاق الإسلامية ومنها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أشدّاء على الكفّار رحماء بيْنهمْ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حملوا الى العالم كلّه هاتين الرسالتين بما أظهروه من مودة ومحبة وتضحية وخدمة متفانية فيما بينهم بشكل لا نظير له إلا في عصر صدر الرسالة الإسلامية وفي يوم عاشوراء، والرسالة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رصّ الصفوف بشجاعة وصبر ووعي لمواجهة الأعداء والمؤامرات التي تستهدف وحدتهم وهويتهم وحريتهم وكرامتهم وأنهم معسكر المقاومة حقا لما يدبره شياطين الإنس والجنّ وأذنابهم من الحاقدين والجهلة والمتعصبين</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صعيد آخر أبدى الضيف الزائر</w:t>
      </w:r>
      <w:r>
        <w:rPr>
          <w:rStyle w:val="FootnoteAnchor"/>
          <w:rtl w:val="true"/>
        </w:rPr>
        <w:footnoteReference w:id="557"/>
      </w:r>
      <w:r>
        <w:rPr>
          <w:rFonts w:ascii="IRNazanin" w:hAnsi="IRNazanin" w:eastAsia="IRNazanin"/>
          <w:color w:val="111111"/>
          <w:sz w:val="28"/>
          <w:sz w:val="28"/>
          <w:szCs w:val="28"/>
          <w:rtl w:val="true"/>
          <w:lang w:bidi="fa-IR"/>
        </w:rPr>
        <w:t xml:space="preserve">أسفه وقلقه من التدخل التركي في شمال العراق وما يتعرض له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ظلم واضطهاد وقتل في العديد من البلدان، وآخرها ما حصل في الاسبوع الماضي من اعتداء </w:t>
      </w:r>
    </w:p>
    <w:p>
      <w:pPr>
        <w:pStyle w:val="BookText"/>
        <w:rPr/>
      </w:pPr>
      <w:r>
        <w:rPr>
          <w:rFonts w:ascii="IRNazanin" w:hAnsi="IRNazanin" w:eastAsia="IRNazanin"/>
          <w:color w:val="111111"/>
          <w:sz w:val="28"/>
          <w:sz w:val="28"/>
          <w:szCs w:val="28"/>
          <w:rtl w:val="true"/>
          <w:lang w:bidi="fa-IR"/>
        </w:rPr>
        <w:t>مسلح في أذربيجان وللزعيم الشيعي في نيجيريا إبراهيم الزكزاكي فأصيب بجراح وقتل وجرح العشرات من الموالين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وعبّر سماحة المرجع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أسفه وهو يتابع هذه الأخبار المؤلمة لما آل اليه حال المسلمين وتسخير مليارات البترودولار لإشعال الفتن والحروب وقتل الأبرياء ودعم جماعات التكفير والإرهاب التي تشوه صورة الإسلام، بينما يعيش الصهاينة في أمن وأمان، وفي نيجيريا نفسها تعيث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بوكوحرام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فسادا من دون رادع حقيقي بينما تتعرض مسيرة لناس عزل مسالمين يحيون شعيرة الأربعين وذكرى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هجوم وإطلاق نار من قبل الجيش النيجيري تنفيذا لمخططات أعداء أهل البيت، ويهان الشيخ الجليل الزكزاكي ويعذّب ويجرح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لكننا – والكلام لسماحة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نعتبر هذا التصعيد في استهداف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دليلا على ازدهار هذه المدرسة واتساعها وانتشارها في بلاد العالم مما أرعب أعداءهم العاجزين الخاوين الى محاولة إيقاف المدّ بهذه الجرائم الشنيعة</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كالذي يحصل في العراق حينما عجزوا عن إعادة عقارب الزمن الى عهد الظلم والدكتاتورية والاستبداد وإقصاء الأكثرية انتقلوا الى الخطة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محاولة تقسيم العراق ليحكموا بعضه، وما هي إلا أوهام وأحلام اليقظة، بددّها الأبطال المجاهدون الذين لبّوا النداء وذهبوا مبادرين الى سوح الوغى مستلهمين الدروس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فطوبى لهم وشكر الله سعيهم ونصرهم وثبت أقدامهم</w:t>
      </w:r>
      <w:r>
        <w:rPr>
          <w:rFonts w:eastAsia="IRNazanin" w:cs="IRNazanin"/>
          <w:color w:val="111111"/>
          <w:sz w:val="28"/>
          <w:szCs w:val="28"/>
          <w:rtl w:val="true"/>
          <w:lang w:bidi="fa-IR"/>
        </w:rPr>
        <w:t xml:space="preserve">. </w:t>
      </w:r>
      <w:bookmarkStart w:id="330" w:name="pg15412_211080"/>
    </w:p>
    <w:p>
      <w:pPr>
        <w:pStyle w:val="BookText"/>
        <w:rPr/>
      </w:pPr>
      <w:bookmarkEnd w:id="330"/>
      <w:r>
        <w:rPr>
          <w:rFonts w:ascii="Amiri" w:hAnsi="Amiri" w:eastAsia="Amiri" w:cs="Amiri"/>
          <w:color w:val="111111"/>
          <w:sz w:val="28"/>
          <w:sz w:val="28"/>
          <w:szCs w:val="28"/>
          <w:rtl w:val="true"/>
          <w:lang w:bidi="ar-SA"/>
        </w:rPr>
        <w:t>إن الأساس المتين الذي نستند اليه في هذه المواجهة هي وحدتنا وإخلاصنا والالتفات الى المصالح العليا والمبادئ الأساسية والأهداف المصيرية ونبذ الصراعات الجانبية والأنانية</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6414781_2142443653"/>
      <w:bookmarkStart w:id="332" w:name="_Toc111"/>
      <w:bookmarkEnd w:id="331"/>
      <w:r>
        <w:rPr>
          <w:rtl w:val="true"/>
        </w:rPr>
        <w:t>المرجع اليعقوبي</w:t>
      </w:r>
      <w:r>
        <w:rPr>
          <w:rtl w:val="true"/>
        </w:rPr>
        <w:t xml:space="preserve">: </w:t>
      </w:r>
      <w:r>
        <w:rPr>
          <w:rtl w:val="true"/>
        </w:rPr>
        <w:t xml:space="preserve">تحرير الرمادي أعاد للمؤسسة العسكرية الوطنية هيبتها وأسقط رهانات إضعافها </w:t>
      </w:r>
      <w:r>
        <w:rPr>
          <w:rtl w:val="true"/>
        </w:rPr>
        <w:t>.</w:t>
      </w:r>
      <w:bookmarkEnd w:id="332"/>
    </w:p>
    <w:p>
      <w:pPr>
        <w:pStyle w:val="BookText"/>
        <w:rPr/>
      </w:pPr>
      <w:r>
        <w:rPr>
          <w:rFonts w:ascii="Amiri" w:hAnsi="Amiri" w:eastAsia="Amiri" w:cs="Amiri"/>
          <w:color w:val="111111"/>
          <w:sz w:val="28"/>
          <w:sz w:val="28"/>
          <w:szCs w:val="28"/>
          <w:rtl w:val="true"/>
          <w:lang w:bidi="ar-SA"/>
        </w:rPr>
        <w:t xml:space="preserve">هنّأ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العراقيين وكل الأحرار الشرفاء في العالم ببشرى تخليص مدينة الرمادي مركز محافظة الأنبار من الوحوش الكاسرة التي صنعتها فتاوى التكفير وأجندات الاستكبار واستعباد الشعوب والعتو في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 سماحته البطولات التي سطّرها المقاتلون الأشاوس بأنها صور مشرقة تربط الحاضر بالماضي الذي نقله التأريخ عن شباب الإسلام في عصر النبوّة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ذلك في محاضرة ألقاها سماحته على جمع غفير من أساتذة وفضلاء الحوزة العلمية بمناسبة ذكرى المولد النبوي الشريف</w:t>
      </w:r>
      <w:r>
        <w:rPr>
          <w:rStyle w:val="FootnoteAnchor"/>
          <w:rtl w:val="true"/>
        </w:rPr>
        <w:footnoteReference w:id="558"/>
      </w:r>
      <w:r>
        <w:rPr>
          <w:rFonts w:ascii="Amiri" w:hAnsi="Amiri" w:eastAsia="Amiri" w:cs="Amiri"/>
          <w:color w:val="111111"/>
          <w:sz w:val="28"/>
          <w:sz w:val="28"/>
          <w:szCs w:val="28"/>
          <w:rtl w:val="true"/>
          <w:lang w:bidi="ar-SA"/>
        </w:rPr>
        <w:t>وتزامناً مع الانتصار العظيم الذي حققته القوات العراقية ومتطوعو العشائر الغيارى وتوّجوه اليوم برفع العلم العراقي على المجمع الحكومي وسط مدينة الرمادي</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سماحته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الصور المشرقة للبطولة ما كانت لتتحقق في ميدان المعركة لو لم يسبقها انتصار على أهواء النفس وميولها نحو الدعة والراحة </w:t>
      </w:r>
    </w:p>
    <w:p>
      <w:pPr>
        <w:pStyle w:val="BookText"/>
        <w:rPr/>
      </w:pPr>
      <w:r>
        <w:rPr>
          <w:rFonts w:ascii="Amiri" w:hAnsi="Amiri" w:eastAsia="Amiri" w:cs="Amiri"/>
          <w:color w:val="111111"/>
          <w:sz w:val="28"/>
          <w:sz w:val="28"/>
          <w:szCs w:val="28"/>
          <w:rtl w:val="true"/>
          <w:lang w:bidi="ar-SA"/>
        </w:rPr>
        <w:t>والكسل والاسترخاء وعدم الشعور بالمسؤولية، وانتصار على دعاة الفتن والتقسيم والتفرقة والاحتراب بين الإخوة وإثارة النعرات الطائفية والقومية والمناطقية والحزبية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وأضاف سماحته إن ما ضاعف سرورنا استعادة هيبة قواتنا المسلحة بكل تشكيلاتها وصنوفها، ومسكها لزمام الأمور بحرفية وشجاعة وإسقاط كل الرهانات على إضعاف هذه المؤسسة العريقة وإخلاء الساحة لعبث الأنانيين وذوي المصالح الضيقة المتجردين عن حب الوطن والشعب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وحث سماحته القيادات السياسية على الارتقاء إلى مستوى هؤلاء الأبطال المضحين والتفكير بجدّية لحل مشاكل البلاد وتوفير الأمن والاستقرار والرفاه لأبناء الشعب للعراق الحرّ الأبي الكريم، وإدامة زخم الانتصارات حتى تحرير تمام الأراضي التي دنسها الأوباش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سماحته الى التأمّل في حيثيات هذه المعركة النبيلة وتحليل هذه التجربة العظيمة لأكتشاف أسرار الانتصار حتى نديمها ونُنَميها ونحافظ عليها، وأن لا يلهينا الانتصار عن تشخيص مكامن الضعف التي يمكن أن يخترق منها الأعداء لا سامح الله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قوتنا في وحدتنا وإخلاصنا وتثوير الروح الوطنية الجياشة لدى ابناء الشعب كافة، فلنكن أمة واحدة يداً بيد لتحقيق الأهداف السامية كما أرادها الله تعالى ونبيه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ولتكن عودتنا هذه هدية نقدّمها إلى نبي الإسلام العظيم في ذكرى ولادته الميمونة المباركة</w:t>
      </w:r>
      <w:r>
        <w:rPr>
          <w:rFonts w:eastAsia="IRNazanin" w:cs="IRNazanin"/>
          <w:color w:val="111111"/>
          <w:sz w:val="28"/>
          <w:szCs w:val="28"/>
          <w:rtl w:val="true"/>
          <w:lang w:bidi="fa-IR"/>
        </w:rPr>
        <w:t xml:space="preserve">. </w:t>
      </w:r>
      <w:bookmarkStart w:id="333" w:name="pg15412_211082"/>
    </w:p>
    <w:p>
      <w:pPr>
        <w:pStyle w:val="Heading3"/>
        <w:numPr>
          <w:ilvl w:val="2"/>
          <w:numId w:val="1"/>
        </w:numPr>
        <w:rPr/>
      </w:pPr>
      <w:bookmarkStart w:id="334" w:name="__RefHeading___Toc6414783_2142443653"/>
      <w:bookmarkStart w:id="335" w:name="_Toc112"/>
      <w:bookmarkEnd w:id="333"/>
      <w:bookmarkEnd w:id="334"/>
      <w:r>
        <w:rPr>
          <w:rtl w:val="true"/>
        </w:rPr>
        <w:t>يوم القراءة العالمي</w:t>
      </w:r>
      <w:bookmarkEnd w:id="335"/>
    </w:p>
    <w:p>
      <w:pPr>
        <w:pStyle w:val="BookText"/>
        <w:rPr/>
      </w:pPr>
      <w:r>
        <w:rPr>
          <w:rFonts w:ascii="Amiri" w:hAnsi="Amiri" w:eastAsia="Amiri" w:cs="Amiri"/>
          <w:color w:val="111111"/>
          <w:sz w:val="28"/>
          <w:sz w:val="28"/>
          <w:szCs w:val="28"/>
          <w:rtl w:val="true"/>
          <w:lang w:bidi="ar-SA"/>
        </w:rPr>
        <w:t xml:space="preserve">شعوراً من سماحة المرجع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بأهمية القراءة في إبراز إنسانية الإنسان وصقل شخصيته وبناء المجتمع الصالح، وخطورة إعراض الناس عن قراءة الكتب النافعة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واحتفاءاً بنزول أول آية من القرآن الكريم تحمل الأمر بالقراءة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قسم الهي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دعا سماحته الى اعتبار يوم المبعث النبوي الشريف في السابع والعشرين من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القراءة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لتذكير الأمة بمسؤوليتها عن تنفيذ هذا الأمر الالهي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سماحته الجهات الدينية والفكرية والثقافية لوضع برامج عمل وخطط وفعاليات تعبوية لإحياء هذه المناسبة، وان لا تقتصر على الانماط المتعارفة كإقامة معارض الكتب والمسابقات لأحسن كتاب او اصغر قارئ او إهداء الكتب للناس في الأماكن العامة او إصدار النشرات التي تحث المجتمع على القراءة وعلى ماذا يقرأ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نسأل الله تعالى أن يوفقنا لأن نكون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أرادنا الله تبارك وتعالى فنبني عقولنا ونطهر قلوبنا بفضل الله تعالى</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6414785_2142443653"/>
      <w:bookmarkStart w:id="337" w:name="_Toc113"/>
      <w:bookmarkEnd w:id="336"/>
      <w:r>
        <w:rPr>
          <w:rtl w:val="true"/>
        </w:rPr>
        <w:t xml:space="preserve">مسؤوليتنا عن الفرصة الثمينة لنشر منهج اهل البيت </w:t>
      </w:r>
      <w:r>
        <w:rPr>
          <w:rtl w:val="true"/>
        </w:rPr>
        <w:t>(</w:t>
      </w:r>
      <w:r>
        <w:rPr>
          <w:rtl w:val="true"/>
        </w:rPr>
        <w:t>عليهم السلام</w:t>
      </w:r>
      <w:r>
        <w:rPr>
          <w:rtl w:val="true"/>
        </w:rPr>
        <w:t>)</w:t>
      </w:r>
      <w:bookmarkEnd w:id="337"/>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 سماحة المرجع الديني الشيخ محمد اليعقوبي دام ظله الدعوة الى اهل البيت ع ونشر تعاليمهم وبيان احقيتِهم ومظلوميتهم من الوظائف الرئيسية للعلماء وطلبة الحوزة العلمية والاعلاميين والنخب الثقافية والفكرية، وبنى </w:t>
      </w:r>
    </w:p>
    <w:p>
      <w:pPr>
        <w:pStyle w:val="BookText"/>
        <w:rPr/>
      </w:pPr>
      <w:r>
        <w:rPr>
          <w:rFonts w:ascii="Amiri" w:hAnsi="Amiri" w:eastAsia="Amiri" w:cs="Amiri"/>
          <w:color w:val="111111"/>
          <w:sz w:val="28"/>
          <w:sz w:val="28"/>
          <w:szCs w:val="28"/>
          <w:rtl w:val="true"/>
          <w:lang w:bidi="ar-SA"/>
        </w:rPr>
        <w:t xml:space="preserve">موقفه هذا على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ان النعمة المقصودة بالآية هم النبي واله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 النعمة الحقيقية واعظم ما منّ الله تعالى به على البشرية، وصرّح بذلك القران الكريم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وأكدّته الروايات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سماحته لدى لقائه</w:t>
      </w:r>
      <w:r>
        <w:rPr>
          <w:rStyle w:val="FootnoteAnchor"/>
          <w:rtl w:val="true"/>
        </w:rPr>
        <w:footnoteReference w:id="559"/>
      </w:r>
      <w:r>
        <w:rPr>
          <w:rFonts w:ascii="IRNazanin" w:hAnsi="IRNazanin" w:eastAsia="IRNazanin"/>
          <w:color w:val="111111"/>
          <w:sz w:val="28"/>
          <w:sz w:val="28"/>
          <w:szCs w:val="28"/>
          <w:rtl w:val="true"/>
          <w:lang w:bidi="fa-IR"/>
        </w:rPr>
        <w:t>جمعا من رؤساء التحرير والمراسلين والاعلاميين في وكالتي فارس ومهر الايرانيتين وحشد من الزوار من عدة دول في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العقول والقلوب والنفوس مهيأة اليوم لقبول منهج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العقيدة والاحكام والسلوك والعلاقات العامة، وهذا ما يشهد به المبلّغون والمؤمنون في سائر انحاء العالم، بعد ان يأس الناس من النموذج المادي في ادارة شؤون الحياة حيث وجدوا فيه الخواء الروحي والضياع والحيوانية الهابطة وانهيار المنظومة الاخلاقية والقيم الانسانية، وبعد ان خابت ظنونهم في الاسلام البعيد عن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ثبت فشله وعجزه عن حل المشكلات وإجابة التساؤلات الحيوية وأدّت متبنياته الفكرية والعقائدية الى توفير البيئة المنتجة للإرهاب والعنف والوحشية وتدمير الحياة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واكّد سماحته ان هذه الظروف الحسنة مع مسؤوليتنا عن تنقية الاسلام من الانحرافات والبدع والضلالات تحتّم على الحوزات العلمية في النجف الاشرف وكربلاء وقم ومشهد المقدسة وفي لبنان والخليج وغيرها من حواضر العلم ان تضاعف الجهود لاستثمار هذه الفرصة المباركة، وقد اعطتنا الزيارة </w:t>
      </w:r>
      <w:bookmarkStart w:id="338" w:name="pg15412_211084"/>
    </w:p>
    <w:p>
      <w:pPr>
        <w:pStyle w:val="BookText"/>
        <w:rPr/>
      </w:pPr>
      <w:bookmarkEnd w:id="338"/>
      <w:r>
        <w:rPr>
          <w:rFonts w:ascii="Amiri" w:hAnsi="Amiri" w:eastAsia="Amiri" w:cs="Amiri"/>
          <w:color w:val="111111"/>
          <w:sz w:val="28"/>
          <w:sz w:val="28"/>
          <w:szCs w:val="28"/>
          <w:rtl w:val="true"/>
          <w:lang w:bidi="ar-SA"/>
        </w:rPr>
        <w:t>الاربعينية المباركة بحشودها المليونية والقيم الانسانية العظيمة التي أفرزتها زخما كبيرا مضافا الى التطور الهائل في وسائل التواصل وتقنيات المعلومات بفضل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سماحته متفائلا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حاول الاعداء من شياطين الانس والجن ان يقتلونا ويرهبونا ويثنوا عزائمنا بمختلف الوسائل فلم يفلحوا، ثم عملوا على زرع الفرقة والخلاف والعداوة بين المؤمنين الموالين ففشلت ببركة هذه الشعائر الحسينية الخالدة التي وحّدت قلوب الملايين من ارجاء العالم، فكانت نعمة ولاية اهل البيت ع حقاً أعظم النعمة الالهية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وَأَلَّفَ بَيْنَ قُلُوبِهِمْ لَوْ أَنفَقْتَ مَا فِي الأَرْضِ جَمِيعاً مَّا أَلَّفَتْ بَيْنَ قُلُوبِهِمْ وَلكِنَّ اللّهَ أَلَّفَ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ونشهد اليوم الانتصار والتقدم والازدهار للإسلام النقي الاصيل المتمثل بمنهج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ومدرستهم المباركة</w:t>
      </w:r>
      <w:r>
        <w:rPr>
          <w:rFonts w:eastAsia="IRNazanin" w:cs="IRNazanin"/>
          <w:color w:val="111111"/>
          <w:sz w:val="28"/>
          <w:szCs w:val="28"/>
          <w:rtl w:val="true"/>
          <w:lang w:bidi="fa-IR"/>
        </w:rPr>
        <w:t>.</w:t>
      </w:r>
    </w:p>
    <w:p>
      <w:pPr>
        <w:pStyle w:val="Heading3"/>
        <w:numPr>
          <w:ilvl w:val="2"/>
          <w:numId w:val="1"/>
        </w:numPr>
        <w:rPr/>
      </w:pPr>
      <w:bookmarkStart w:id="339" w:name="__RefHeading___Toc6414787_2142443653"/>
      <w:bookmarkStart w:id="340" w:name="_Toc114"/>
      <w:bookmarkEnd w:id="339"/>
      <w:r>
        <w:rPr>
          <w:rtl w:val="true"/>
        </w:rPr>
        <w:t>لعب الدومنة والطاولي في المقاهي</w:t>
      </w:r>
      <w:bookmarkEnd w:id="340"/>
    </w:p>
    <w:p>
      <w:pPr>
        <w:pStyle w:val="BookText"/>
        <w:rPr/>
      </w:pPr>
      <w:r>
        <w:rPr>
          <w:rFonts w:ascii="Amiri" w:hAnsi="Amiri" w:eastAsia="Amiri" w:cs="Amiri"/>
          <w:color w:val="111111"/>
          <w:sz w:val="28"/>
          <w:sz w:val="28"/>
          <w:szCs w:val="28"/>
          <w:rtl w:val="true"/>
          <w:lang w:bidi="ar-SA"/>
        </w:rPr>
        <w:t xml:space="preserve">سماحة المرجع الديني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الوارف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انتشرت في الآونة الأخيرة في منطقتنا لعبة الدومينو أو ما تسمى بالشعبي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أصبحت شبه ظاهرة وهناك مقاهي تروّج لهذه اللعبة بداعي كسب الرزق وقد يذهب الشباب إلى تلك المقاهي للتفرّج وشرب الشاي فنحن نسأل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هو حكم هذه اللعبة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برهن أو من دون رهن؟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حكم أخذ الأجرة من قبل صاحب المقهى؟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حكم شرب الشاي في تلك المقهى المروجة لهكذا ألعاب؟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تكليف المؤمنين في حال الحكم بالحرمة؟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نرجو نصيحتكم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من شباب ناحية جصان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ألعاب المغالبة ملحقة بالقمار حتى لو خلت من الرهان والجائزة للفائز، لقول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النرد والشطرنج والأربعة عشر بمنزلة واحدة وكل ما قومر به فهو ميسر</w:t>
      </w:r>
      <w:r>
        <w:rPr>
          <w:rFonts w:eastAsia="IRNazanin" w:cs="IRNazanin"/>
          <w:color w:val="111111"/>
          <w:sz w:val="28"/>
          <w:szCs w:val="28"/>
          <w:rtl w:val="true"/>
          <w:lang w:bidi="fa-IR"/>
        </w:rPr>
        <w:t xml:space="preserve">) </w:t>
      </w:r>
      <w:r>
        <w:rPr>
          <w:rStyle w:val="FootnoteAnchor"/>
          <w:rtl w:val="true"/>
        </w:rPr>
        <w:footnoteReference w:id="560"/>
      </w:r>
      <w:r>
        <w:rPr>
          <w:rFonts w:ascii="Amiri" w:hAnsi="Amiri" w:eastAsia="Amiri" w:cs="Amiri"/>
          <w:color w:val="111111"/>
          <w:sz w:val="28"/>
          <w:sz w:val="28"/>
          <w:szCs w:val="28"/>
          <w:rtl w:val="true"/>
          <w:lang w:bidi="ar-SA"/>
        </w:rPr>
        <w:t xml:space="preserve">وهي محرّمة بالآيات القرآنية الكريمة والروايات الشريفة،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إِنَّمَا الْخَمْرُ وَالْمَيْسِرُ وَالأَنصَابُ وَالأَزْلاَمُ رِجْسٌ مِّنْ عَمَلِ الشَّيْطَانِ فَاجْتَنِبُوهُ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الشَّيْطَانُ أَن يُوقِعَ بَيْنَكُمُ الْعَدَاوَةَ وَالْبَغْضَاء فِي الْخَمْرِ وَالْمَيْسِرِ وَيَصُدَّكُمْ عَن ذِكْرِ اللّهِ وَعَنِ الصَّلاَةِ فَهَلْ أَنتُم مُّنتَهُونَ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أخذ الأجرة على الألعاب المحرمة وثمنها سحت يأكلها الآخذ في بطنه ناراً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 في مجالس أهل اللهو المحرّم –وإن لم يشاركهم اللعب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إلاّ إذا كان لردعهم عن المنكر، وقد حذّرت بعض الروايات من أن العذاب يعمّهم جميعاً، من حديث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جلس على </w:t>
      </w:r>
    </w:p>
    <w:p>
      <w:pPr>
        <w:pStyle w:val="BookText"/>
        <w:rPr/>
      </w:pPr>
      <w:r>
        <w:rPr>
          <w:rFonts w:ascii="Amiri" w:hAnsi="Amiri" w:eastAsia="Amiri" w:cs="Amiri"/>
          <w:color w:val="111111"/>
          <w:sz w:val="28"/>
          <w:sz w:val="28"/>
          <w:szCs w:val="28"/>
          <w:rtl w:val="true"/>
          <w:lang w:bidi="ar-SA"/>
        </w:rPr>
        <w:t>اللعب بها فقد تبوأ مقعده من النار وكان عيشه ذلك حسرة عليه في القيامة، وإياك ومجالسة اللاهي والمغرور بلعبها، فإنها من المجالس التي باء أهلها بسخط من الله، يتوقعونه في كل ساعة فيعمّك معهم</w:t>
      </w:r>
      <w:r>
        <w:rPr>
          <w:rFonts w:eastAsia="Amiri" w:cs="Amiri" w:ascii="Amiri" w:hAnsi="Amiri"/>
          <w:color w:val="111111"/>
          <w:sz w:val="28"/>
          <w:szCs w:val="28"/>
          <w:rtl w:val="true"/>
          <w:lang w:bidi="ar-SA"/>
        </w:rPr>
        <w:t xml:space="preserve">). </w:t>
      </w:r>
      <w:r>
        <w:rPr>
          <w:rStyle w:val="FootnoteAnchor"/>
        </w:rPr>
        <w:footnoteReference w:id="561"/>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واجبهم الأمر بالمعروف والنهي عن المنكر ورصد الانحرافات وتشخيصها ومعالجتها قبل استفحالها وأن لا يجاملوا ولا يداهنوا، ولكن عليهم أداء ذلك بالرفق واللين والدعوة إلى الله تعالى بالحكمة والموعظة الحسنة، لأن التشنج وتحقير الآخر وإهانته تؤدي إلى عناده وتمرده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أنصح أولاً أصحاب المقاهي أن يتوّرعوا ولا يغريهم تحصيل شيء من المال لارتكاب المحرّمات الشرعية، فإنّ الله تعالى هو الرزّاق وسيعوّضهم،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فليجنّبوا مقاهيهم المحرّمات، وليجهّز المقهى بما ينفع الزبائن كتشغيل جهاز التلفزيون على القنوات المفيدة والهادفة، ووضع الكتب والمجلات النافعة على المناضد ليدفع الزبائن إلى تقليبها ومطالعتها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وأنصح اللاهين بهذه الألعاب أن لا يصرفوا عمرهم الثمين في ما هو محرّم ويكون وبالاً عليهم ويسبّب لهم العذاب الأليم، ولينشغلوا بدل اللعب المحرّم بأمور نافعة كالأعمال الاجتماعية المثمرة أو حل مشاكل الناس أو خدمتهم وقضاء حوائجهم أو صلة الأرحام أو التزاور أو حضور المجالس النافعة أو مناقشة قضايا المدينة والمجتمع، لتتحول المقاهي إلى منتديات ثقافية وأدبية واجتماعية، وأن لا يشغلهم كل ذلك عن المحافظة على الصلاة في أوقاتها في </w:t>
      </w:r>
      <w:bookmarkStart w:id="341" w:name="pg15412_211087"/>
    </w:p>
    <w:p>
      <w:pPr>
        <w:pStyle w:val="BookText"/>
        <w:rPr/>
      </w:pPr>
      <w:bookmarkEnd w:id="341"/>
      <w:r>
        <w:rPr>
          <w:rFonts w:ascii="Amiri" w:hAnsi="Amiri" w:eastAsia="Amiri" w:cs="Amiri"/>
          <w:color w:val="111111"/>
          <w:sz w:val="28"/>
          <w:sz w:val="28"/>
          <w:szCs w:val="28"/>
          <w:rtl w:val="true"/>
          <w:lang w:bidi="ar-SA"/>
        </w:rPr>
        <w:t>المساجد وصلوات الجماعة وسيجدون لذة ومتعة وسعادة في هذه الأجواء الصالحة أكثر مما يتوقعون حصوله في ممارسة هذه الألعاب والله ولي التوفيق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اليعقوبي</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p>
    <w:p>
      <w:pPr>
        <w:pStyle w:val="Heading3"/>
        <w:numPr>
          <w:ilvl w:val="2"/>
          <w:numId w:val="1"/>
        </w:numPr>
        <w:rPr/>
      </w:pPr>
      <w:bookmarkStart w:id="342" w:name="__RefHeading___Toc6414789_2142443653"/>
      <w:bookmarkStart w:id="343" w:name="_Toc115"/>
      <w:bookmarkEnd w:id="342"/>
      <w:r>
        <w:rPr>
          <w:rtl w:val="true"/>
        </w:rPr>
        <w:t>تكليف العراقيين المغتربين</w:t>
      </w:r>
      <w:bookmarkEnd w:id="343"/>
    </w:p>
    <w:p>
      <w:pPr>
        <w:pStyle w:val="BookText"/>
        <w:rPr/>
      </w:pPr>
      <w:r>
        <w:rPr>
          <w:rFonts w:ascii="Amiri" w:hAnsi="Amiri" w:eastAsia="Amiri" w:cs="Amiri"/>
          <w:color w:val="111111"/>
          <w:sz w:val="28"/>
          <w:sz w:val="28"/>
          <w:szCs w:val="28"/>
          <w:rtl w:val="true"/>
          <w:lang w:bidi="ar-SA"/>
        </w:rPr>
        <w:t>رفع جمع من العراقيين في عدة دول منها بريطانيا، ألمانيا، السويد، النرويج، اوكرانيا، بلجيكيا، الاستفتاء التالي إلى المرجع اليعقوبي بعد تهديد عصابات داعش الاجرامية للمدن المقدسة ونحن ننشره في الصحيفة مع جوابه لتعميم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العراقيين المغتربين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سماحة المرجع المفدى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 xml:space="preserve">في ظل التطورات المتسارعة التي يعيشها بلدنا الغالي العراق الحبيب بلد الأئمة الأطهار وعاصمة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تعتصر قلوبنا ألماً لما نراه من تقطّع أوصال الوطن تنهشها وحوش القفار والوديان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ونستبشر خيراً في نفس الوقت لتكاتف الأيدي وتلاحم علمائنا ومراجعنا بدعم جيش العراق الباسل وتطوّع الآلاف من الشباب المؤمن دفاعاً عن المقدّسات والحرمات</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الاطلاع على بيانكم المبارك شيخنا الحبيب وقائدنا المفدى ارتأينا </w:t>
      </w:r>
    </w:p>
    <w:p>
      <w:pPr>
        <w:pStyle w:val="BookText"/>
        <w:rPr/>
      </w:pPr>
      <w:r>
        <w:rPr>
          <w:rFonts w:ascii="Amiri" w:hAnsi="Amiri" w:eastAsia="Amiri" w:cs="Amiri"/>
          <w:color w:val="111111"/>
          <w:sz w:val="28"/>
          <w:sz w:val="28"/>
          <w:szCs w:val="28"/>
          <w:rtl w:val="true"/>
          <w:lang w:bidi="ar-SA"/>
        </w:rPr>
        <w:t>تجديد العهد لقيادتكم الشرعية ورعايتكم الأبوية ونحن طوع أمركم وتوجيهاتكم، وكلما نملك من مال ونفس هي طوع أمركم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نفس الوقت نودّ أن نعلم تكليفنا الشرعي وتوجيهكم لنا كعراقيين بصورة خاصة وكشيعة بصورة عامة في أوروبا، فهل علينا الرجوع للعراق للدفاع عن المقدسات أم ننتظر في بلادنا أم ماذا يجب علينا أن نفعل؟ وبماذا تنصحوننا أن نفعل ونحن نعيش بعيدين عن العراق جغرافياً؟</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تقبّل الله تعالى منكم هذه النصرة فإنّما الأعمال بالنيّات ولا يقتضي تكليفكم العودة إلى العراق لأنّكم مرابطون في الثغور، والمطلوب منكم نشر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وإرشاد الناس إلى تعاليم دينهم، وتعريف الناس بحقيقة ما يجري في العراق وإيصال صوت المرجعية وشرح بياناتها ومواقفها وتوجيهاتها مضافاً إلى بذلكم الوسع في إظهار الصورة الحسنة للمسلمين في سلوككم ومن خلال انجازاتكم وابداعاتكم في مجال الدراسة والعمل والله الموفِّق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bookmarkStart w:id="344" w:name="pg15412_211089"/>
    </w:p>
    <w:p>
      <w:pPr>
        <w:pStyle w:val="Heading3"/>
        <w:numPr>
          <w:ilvl w:val="2"/>
          <w:numId w:val="1"/>
        </w:numPr>
        <w:rPr/>
      </w:pPr>
      <w:bookmarkStart w:id="345" w:name="__RefHeading___Toc6414791_2142443653"/>
      <w:bookmarkStart w:id="346" w:name="_Toc116"/>
      <w:bookmarkEnd w:id="344"/>
      <w:bookmarkEnd w:id="345"/>
      <w:r>
        <w:rPr>
          <w:rtl w:val="true"/>
        </w:rPr>
        <w:t>مسائل في الحج</w:t>
      </w:r>
      <w:bookmarkEnd w:id="346"/>
    </w:p>
    <w:p>
      <w:pPr>
        <w:pStyle w:val="BookText"/>
        <w:rPr/>
      </w:pPr>
      <w:r>
        <w:rPr>
          <w:rFonts w:ascii="Amiri" w:hAnsi="Amiri" w:eastAsia="Amiri" w:cs="Amiri"/>
          <w:color w:val="111111"/>
          <w:sz w:val="28"/>
          <w:sz w:val="28"/>
          <w:szCs w:val="28"/>
          <w:rtl w:val="true"/>
          <w:lang w:bidi="ar-SA"/>
        </w:rPr>
        <w:t xml:space="preserve">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نضع بين اياديكم المباركة مجموعة من الاسئلة محل الابتلاء بالنسبة لعناوين متعددة من المكلفين الذين يذهبون الى حج بيت الله الحرام او اداء العمرة المفردة</w:t>
      </w:r>
    </w:p>
    <w:p>
      <w:pPr>
        <w:pStyle w:val="BookText"/>
        <w:rPr/>
      </w:pPr>
      <w:r>
        <w:rPr>
          <w:rFonts w:ascii="Amiri" w:hAnsi="Amiri" w:eastAsia="Amiri" w:cs="Amiri"/>
          <w:color w:val="111111"/>
          <w:sz w:val="28"/>
          <w:sz w:val="28"/>
          <w:szCs w:val="28"/>
          <w:rtl w:val="true"/>
          <w:lang w:bidi="ar-SA"/>
        </w:rPr>
        <w:t>والسؤال عن صلاتهم طيلة تلك المدة في فترة سفرهم هل يتمون الصلاة ام يقصرون ؟جزاكم الله خير جزاء المحسنين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متعهدو قوافل حجاج بيت الله الحرام</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سفرهم مرة واحدة في السنة لخدمة الحجاج واداء مهامهم المطلوبة منهم</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تعددت سفراتهم للعمرة المفردة بالإضافة الى الحج</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موظفو هيئة الحج باختلاف مهامهم الادارية والفنية واللوجستية ونحوها حيث يتعارف عنهم اداء وظيفتهم في دوائرهم الرسمية طيلة السنة ماعدا ايام الحج او العمرة قد يسافرون لأداء وظيفتهم في الديار المقدسة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العناوين الوظيفية التي تعطى فرصة للحج ويستفاد من خدماتها اثناء فترة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الكادر الطبي من اطباء ومعاونين وممرضين ونحو ذلك</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الكادر الاعلامي المرافق لهيئة الحج والذي يؤدي وظيفته الاعلامية في الحج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موظفو وزارة النقل حيث يستفاد منهم في حافلات النقل او الطيران الجوي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الاخوة الفضلاء مرشدو قوافل الحجاج والعمرة المفردة وكذلك الاخوات المرشدات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عليه في هذا الحال إن عمله السفر فصلاته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عمله هذه السفرات والتهيئة لها ومتابعة شؤونها فصلاته 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المنتسبين يكلّف بمهام في المدينة المنورة والبعض الآخر في مكة المكرمة، وحينئذٍ لا يبعد أن تكون المدينة أو مكة محلاً لعملهم في هذه الفترة فكأنَّ دائرتهم تنقل أعمالها في الموسم إلى مكة والمدينة أو أنَّ لعملهم محلِّين أحدهما مكة أو المدينة في أيام الحج والعراق في بقية أيام السنة، نعم من كان عمله في مكة ومرَّ بالمدينة زائراً فيقصِّر فيها، ومن كان عمله في المدينة وذهب إلى مكة في أيام الموسم لأداء الفريضة فقط فإنه يقصِّر فيها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عرفاً أن محل عملهم مكة فهم ليسوا كالذين ذكرناهم في السؤال الثاني</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عملهم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كقائد السيارة والطائرة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يتم في الطريق وفي الأماكن التي يمكث فيها قليلاً بما لا ينافي استمرارية العمل، أما المكث الطويل كعشرة أيام وأكثر فإنها تنافي العنوان المذكور، وحينئذٍ ينوي الإقامة ويتم</w:t>
      </w:r>
      <w:r>
        <w:rPr>
          <w:rFonts w:eastAsia="Amiri" w:cs="Amiri" w:ascii="Amiri" w:hAnsi="Amiri"/>
          <w:color w:val="111111"/>
          <w:sz w:val="28"/>
          <w:szCs w:val="28"/>
          <w:rtl w:val="true"/>
          <w:lang w:bidi="ar-SA"/>
        </w:rPr>
        <w:t xml:space="preserve">. </w:t>
      </w:r>
      <w:bookmarkStart w:id="347" w:name="pg15412_211091"/>
    </w:p>
    <w:p>
      <w:pPr>
        <w:pStyle w:val="BookText"/>
        <w:rPr/>
      </w:pPr>
      <w:bookmarkEnd w:id="34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 ذكرناه في الفرعين أ، ب من السؤال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1435</w:t>
      </w:r>
    </w:p>
    <w:p>
      <w:pPr>
        <w:pStyle w:val="Heading3"/>
        <w:numPr>
          <w:ilvl w:val="2"/>
          <w:numId w:val="1"/>
        </w:numPr>
        <w:rPr/>
      </w:pPr>
      <w:bookmarkStart w:id="348" w:name="__RefHeading___Toc6414793_2142443653"/>
      <w:bookmarkStart w:id="349" w:name="_Toc117"/>
      <w:bookmarkEnd w:id="348"/>
      <w:r>
        <w:rPr>
          <w:rtl w:val="true"/>
        </w:rPr>
        <w:t>تشريح الميت</w:t>
      </w:r>
      <w:bookmarkEnd w:id="349"/>
    </w:p>
    <w:p>
      <w:pPr>
        <w:pStyle w:val="BookText"/>
        <w:rPr/>
      </w:pPr>
      <w:r>
        <w:rPr>
          <w:rFonts w:ascii="Amiri" w:hAnsi="Amiri" w:eastAsia="Amiri" w:cs="Amiri"/>
          <w:color w:val="111111"/>
          <w:sz w:val="28"/>
          <w:sz w:val="28"/>
          <w:szCs w:val="28"/>
          <w:rtl w:val="true"/>
          <w:lang w:bidi="ar-SA"/>
        </w:rPr>
        <w:t xml:space="preserve">سماحة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ظلكم الوارف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راي سماحتكم حول السؤال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الحكم الشرعي للتشريح الجنائي اي التشريح الذي تامر به السلطات القضائية المختصة بالتحقيق وتنفذه دوائر الطبابة العدلية او ما يعرف بتشريح جثة الانسان لمعرفة السبب الحقيقي للوفاة؟</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يجوز تشريح الميت اي قطع جزء او اجزاء من جسمه لحرمته ميتا كحرمته حياً، نعم اذا توقّفت مصلحة مهمة على تشريحه كإثبات براءة متهم او استيفاء حق انسان او للفصل بين متخاصمين او لدفع ضرر مهم وتوقف الاثبات على التشريح،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مجرد معرفة سبب الوفاة فلا يبرّر القيام بالتشريح، وقد نبهنا الجهات المعنيّة الى ضرورة الالتزام بالأحكام الشرعية والاقتصار في التشريح على الموارد المرخَّص بها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كان المباشرون قد ارتكبوا كبيرة والعياذ بالله، ويتحمل المباشر للقطع ديةً على فعله لذوي الميت ومقدارها مذكور في كتاب الديات من الرسالة العملية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bookmarkStart w:id="350" w:name="pg15412_211092"/>
    </w:p>
    <w:p>
      <w:pPr>
        <w:pStyle w:val="Heading3"/>
        <w:numPr>
          <w:ilvl w:val="2"/>
          <w:numId w:val="1"/>
        </w:numPr>
        <w:rPr/>
      </w:pPr>
      <w:bookmarkStart w:id="351" w:name="__RefHeading___Toc6414795_2142443653"/>
      <w:bookmarkStart w:id="352" w:name="_Toc118"/>
      <w:bookmarkEnd w:id="350"/>
      <w:bookmarkEnd w:id="351"/>
      <w:r>
        <w:rPr>
          <w:rtl w:val="true"/>
        </w:rPr>
        <w:t>حرمة ما يُعرف بغسيل الاموال</w:t>
      </w:r>
      <w:bookmarkEnd w:id="352"/>
    </w:p>
    <w:p>
      <w:pPr>
        <w:pStyle w:val="BookText"/>
        <w:rPr/>
      </w:pPr>
      <w:r>
        <w:rPr>
          <w:rFonts w:ascii="Amiri" w:hAnsi="Amiri" w:eastAsia="Amiri" w:cs="Amiri"/>
          <w:color w:val="111111"/>
          <w:sz w:val="28"/>
          <w:sz w:val="28"/>
          <w:szCs w:val="28"/>
          <w:rtl w:val="true"/>
          <w:lang w:bidi="ar-SA"/>
        </w:rPr>
        <w:t>سماحة المرجع الديني اية الله العظمى الشيخ محمد اليعقوبي دام ظله الوارف</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إني طالب ماجستير في جامعة المصطفى العالمية في قم المقدسة وعندي بحث حول غسيل الاموال مقارنة بين الفقه والقانون وهو من المسائل المستحدثة ولقد بحثت كثيرا في الفتاوى والاستفتاءات ولم اجد رأيا فقهيا لعلمائنا حوله ومن المهم جدا طرح رأي فقهاء الشيعة بالمسألة وكذلك ذكر المستند الفقهي للفتوى ضمن البحث وغسيل الاموال او بعبارة اخرى تبييض الأموال</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غسيل الاموال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 تخريبية لاقتصاد البلدان ومفسدة لأخلاق الناس وسالبة لدينهم، وتوفر بيئة مناسبة للانحراف والجريمة وكانت ممارستها في البداية محصورة بيد مافيات الجريمة والعصابات ورؤوس الفساد والتخريب إلا انها تحولّت الى ظاهرة عامة ومدّمرة انحدر اليها الكثير من الساسة والسماسرة ورجال الاعمال وناهبي ثروات الشعوب</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التفت العالم المتحضر الى خطورة هذه الظاهرة فبادر الى عقد المؤتمرات والندوات على أعلى المستويات للتشاور في كيفية مكافحة هذه الظاهرة ووضع الآليات المناسبة لكشفها وتطويقها، وسنّ القوانين لتجريم </w:t>
      </w:r>
    </w:p>
    <w:p>
      <w:pPr>
        <w:pStyle w:val="BookText"/>
        <w:rPr/>
      </w:pPr>
      <w:r>
        <w:rPr>
          <w:rFonts w:ascii="Amiri" w:hAnsi="Amiri" w:eastAsia="Amiri" w:cs="Amiri"/>
          <w:color w:val="111111"/>
          <w:sz w:val="28"/>
          <w:sz w:val="28"/>
          <w:szCs w:val="28"/>
          <w:rtl w:val="true"/>
          <w:lang w:bidi="ar-SA"/>
        </w:rPr>
        <w:t xml:space="preserve">المتعاملين بها وتثقيف المجتمعات بخطورتها والعقوبات الصارمة التي توجبها، وإن كانت هذه المؤتمرات لم تحقق شيئاً حتى ما كان منها على مستوى القمة لعدم الجدّية والمصداقية لدى القائمين عليها بل هم الذين يديرونها، ولا زالت هذه الظاهرة الخبيثة تزداد نخراً في الدول والمجتمعات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من الناحية الشرعية، فالظاهر أن ثلاثة عناصر تؤثر في حكم المسألة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الأموال التي يراد غسلها فقد يكون مصدرها محرماً كالأموال المكتسبة من عمليات السرقة الخاصة والعامة وتجارة المخدرات وتهريب النفط والدعارة وتهريب البشر والرشوة والاختلاس وتزوير العملة والسمسرة ومكافآت انشطة الجاسوسية والارهاب وفدية الاختطاف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وغالباً ما يكون الهدف من غسيل الأموال هو تبييض مثل هذه الأموال وشرعنتها عبر التحويل المالي في البنوك، فاذا كان المال المغسول حراماً حرمت العملية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الشخص او الجهة المستفيدة من غسل الاموال، فقد تكون مما لا يجوز العمل لصالحها كالتنظيمات الارهابية ومافيات الجريمة والحكام المتسلطين على الشعوب بالحديد والنار والخارجين على القانون والمحرضين على العنف وتمزيق المجتمعات بالعنصرية والطائفية وهكذا، فتحرم عملية التحويل المالي وغسيل الاموال إذا كان المستفيد من هؤلاء الذين لا يجوز تقويتهم بالمال، وبغضّ النظر عن العنصر الاول للعملية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ذلك بعض الذين يدعّون أنهم جمعيات خيرية فيجمعون الزكاة والصدقات والتبرعات ليرسلوها الى الجماعات الارهابية بدعوى أنهم </w:t>
      </w:r>
    </w:p>
    <w:p>
      <w:pPr>
        <w:pStyle w:val="BookText"/>
        <w:rPr/>
      </w:pPr>
      <w:r>
        <w:rPr>
          <w:rFonts w:ascii="Amiri" w:hAnsi="Amiri" w:eastAsia="Amiri" w:cs="Amiri"/>
          <w:color w:val="111111"/>
          <w:sz w:val="28"/>
          <w:sz w:val="28"/>
          <w:szCs w:val="28"/>
          <w:rtl w:val="true"/>
          <w:lang w:bidi="ar-SA"/>
        </w:rPr>
        <w:t xml:space="preserve">مجاهدون وأمثال ذلك، فهذه العملية محرمة من جهة الغاسل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الجهة أو الجهات التي تقوم بغسل الاموال وتحويلها والتوسط في العملية من بنوك أو سماسرة أو أي مؤسسات مالية أخرى فقد تحرم المعاملة من هذه الجهة لان من يجري عملية التحويل غير شرعي كالشركات الوهمية أو المشبوهة او التي تدعم فساداً أو ارهاباً أو ان القائمين عليها فاسدون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تقدم يظهر أن الحرمة يمكن ان تكون بأي سبب من هذه الثلاثة فضلاً عن مجموعها، ومضافاً الى ذلك يوجد أكثر من سبب للحرمة،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العقلاء والمتخصصين أجمعوا على ان في العملية تخريباً اقتصادياً وغيره، وهذا منكر محرم سميناه وامثاله بالمنكرات الاجتماعية لذا فأنه غير مألوف كالمنكرات الفردية مثل شرب الخمر او الزنا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استعملت المؤسسات الحكومية – كالبنوك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العملية، فأنه لا يجوز استعمالها – وجميع الممتلكات العامة – إلا باذن الفقيه الجامع لشروط المرجعية والقيادة، وإلا يصبح التصرف حراماً، وعملية غسل الأموال غير مأذون بها شرعاً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استثناء بعض الحالات المذكورة للاضطرار كمن يحتاج الى تحويل مال خاص من أصل شرعي لأجراء عملية جراحية مضطر اليها في بلد آخر ولا تسمح قوانين دولته بتحويل مثل هذا المبلغ، فيحوله على حساب عدة أشخاص او يستفيد من بعض الثغرات القانونية، وهذه العملية قد لا تدخل أصلاً في عنوان غسيل الاموال، ويبرّرها الاضطرار أيضاً بشرط كون أصل المال </w:t>
      </w:r>
    </w:p>
    <w:p>
      <w:pPr>
        <w:pStyle w:val="BookText"/>
        <w:rPr/>
      </w:pPr>
      <w:r>
        <w:rPr>
          <w:rFonts w:ascii="Amiri" w:hAnsi="Amiri" w:eastAsia="Amiri" w:cs="Amiri"/>
          <w:color w:val="111111"/>
          <w:sz w:val="28"/>
          <w:sz w:val="28"/>
          <w:szCs w:val="28"/>
          <w:rtl w:val="true"/>
          <w:lang w:bidi="ar-SA"/>
        </w:rPr>
        <w:t>حلالاً ،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 غَيْرَ بَاغٍ وَلاَ عَادٍ فَلا إِثْمَ عَلَيْهِ إِنَّ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الكلمة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الضرورات تباح المحذورات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هي الحالات المتصورة والمعروفة 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غسيل الاموال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بالمصطلح الاقتصادي، واستثمر هذه الفرصة لتوعية الأمة وإلفات نظرها لحالات أخرى من الغسيل ليست داخلة في غسيل الأموال بالمصطلح الاقتصادي المعروف لكنها تتضمن معناه وهو مناقلة المال عبر أكثر من واسطة ليؤدي غرضاً خبيثاً من خلال صبغه بوجه قانوني وشرعي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العمليات ما يقوم به البعض من التحايل على المرجعية الدينية غير الحاذقة ليستخرجوا منها فتاوى أو مواقف تحقق أهدافهم ولا يستطيعون ذلك بالمباشرة فيدفعون مالاً لأحد الأشخاص الذي يأتي لتقديمها الى المرجعية بعنوان الحقوق الشرعية ونحو ذلك فيحصل على ثقة المرجعية باعتباره متديناً ملتزماً ويقوم هذا بعرض مقترح او طلب أمام المرجعية وهو نفسه الذي أرادته الجهة الدافعة للمال، ويستجيب المرجع لطيبته ويعطي الموقف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ان جهة تريد أن تفرّق بين المسلمين وتذكي نار الطائفية وإذا فعلت ذلك علناً يفتضح أمرها فتأتي الى شخص ساذج بسيط وتتبرع له بمال او تتظاهر بالتدين وتسلّم له المال ليقيم مجلس عزاء او احتفالاً دينياً حول الموضوع الفلاني الذي فيه اثارة طائفية والتركيز عليه وتطعيمه بالروايات الخرافية وينفذ هذا الساذج وامثاله العمل ويتحقق مراد الجهات الدافعة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والمثال التاريخي على هذا النمط من غسيل الاموال ما فعله عبيد الله بن زياد </w:t>
      </w:r>
    </w:p>
    <w:p>
      <w:pPr>
        <w:pStyle w:val="BookText"/>
        <w:rPr/>
      </w:pPr>
      <w:r>
        <w:rPr>
          <w:rFonts w:ascii="IRNazanin" w:hAnsi="IRNazanin" w:eastAsia="IRNazanin"/>
          <w:color w:val="111111"/>
          <w:sz w:val="28"/>
          <w:sz w:val="28"/>
          <w:szCs w:val="28"/>
          <w:rtl w:val="true"/>
          <w:lang w:bidi="fa-IR"/>
        </w:rPr>
        <w:t xml:space="preserve">لاكتشاف مقر اقامة مسلم بن عقيل في الكوفة فدفع مالاً وفيراً الى مستشاره معقل وأمره ان يتغلغل بين أصحاب مسلم ويكسب ثقتهم ثم يطلب منهم أن يدلوه على مسلم ليسلّم المال، وحركة مسلم كانت بحاجة الى المال ونفذ الملعون هذه الخطة وتظاهر بالولاء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دلّه مسلم بن عوسجة على مسلم وأصطحبه معه وكان الذي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ويحسُن هنا الاشارة الى غسيل من نوع آخر للهوية أو العنوان او الشخصية، ومن أمثلته ما تقوم به بعض الجهات لغسيل الارهابيين السعوديين الذين قاتلوا في العراق وسوريا والذين يريدون العودة الى بلادهم والاستفادة من العفو الملكي في بلدهم فينقلون الى إندونيسيا ثم يعودون من هناك الى السعودية بعد أن يعطوهم صفة مبلغين قضوا واجب الدعوة والارشاد خارج البلاد، وقد نقل لي بعض المسؤولين الإندونيسيين انهم تجاوزوا المئة الى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ذكرت هذه الامثلة ليكون المجتمع واعياً للدسائس والمكائد التي تدبَّر له لتفتيته وتمزيق وحدته وإذكاء العداوة والبغضاء والقتال بين الناس حتى تخلو الساحة لأولئك الشياطين لتمرير مشروعهم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eastAsia="IRNazanin" w:cs="IRNazanin"/>
          <w:color w:val="111111"/>
          <w:sz w:val="28"/>
          <w:szCs w:val="28"/>
          <w:lang w:bidi="fa-IR"/>
        </w:rPr>
        <w:t>1436</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bookmarkStart w:id="353" w:name="pg15412_211097"/>
    </w:p>
    <w:p>
      <w:pPr>
        <w:pStyle w:val="Heading3"/>
        <w:numPr>
          <w:ilvl w:val="2"/>
          <w:numId w:val="1"/>
        </w:numPr>
        <w:rPr/>
      </w:pPr>
      <w:bookmarkStart w:id="354" w:name="__RefHeading___Toc6414797_2142443653"/>
      <w:bookmarkStart w:id="355" w:name="_Toc119"/>
      <w:bookmarkEnd w:id="353"/>
      <w:bookmarkEnd w:id="354"/>
      <w:r>
        <w:rPr>
          <w:rtl w:val="true"/>
        </w:rPr>
        <w:t xml:space="preserve">الرسالة الاستفتائية الجزء الثالث </w:t>
      </w:r>
      <w:r>
        <w:rPr>
          <w:rtl w:val="true"/>
        </w:rPr>
        <w:t xml:space="preserve">/ </w:t>
      </w:r>
      <w:r>
        <w:rPr>
          <w:rtl w:val="true"/>
        </w:rPr>
        <w:t>الحلقة الأولى</w:t>
      </w:r>
      <w:bookmarkEnd w:id="355"/>
    </w:p>
    <w:p>
      <w:pPr>
        <w:pStyle w:val="Heading3"/>
        <w:numPr>
          <w:ilvl w:val="2"/>
          <w:numId w:val="1"/>
        </w:numPr>
        <w:rPr/>
      </w:pPr>
      <w:bookmarkStart w:id="356" w:name="__RefHeading___Toc6414799_2142443653"/>
      <w:bookmarkStart w:id="357" w:name="_Toc120"/>
      <w:bookmarkEnd w:id="356"/>
      <w:r>
        <w:rPr>
          <w:rtl w:val="true"/>
        </w:rPr>
        <w:t>حسن النية</w:t>
      </w:r>
      <w:bookmarkEnd w:id="3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طالب دراسات عليا ماجستير في القانون واحتاج للبحث في مفهوم حسن النية في مادة القانون الجنائي فهل لكم ان تعرفون لنا مبدأ حسن النية وفق الشريعة الاسلامية او تدلونا على بعض المصادر الاسلامية جزيتم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النية يتقوم بعدة اركان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فيها بأن يكون ظاهره وباطنه متطابقاً بعكس المنافق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الاخلاص بأن يكون غرضه وهدفه متجرداً من أي أنانية وأغراض شخصية على حساب الهدف السامي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الصلاح أي أن يكون الغرض صالحاً وخيراً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احاديث شريفة كثيرة في النية تجدها في مقدمة كتاب وسائل الشيعة</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6414801_2142443653"/>
      <w:bookmarkStart w:id="359" w:name="_Toc121"/>
      <w:bookmarkEnd w:id="358"/>
      <w:r>
        <w:rPr>
          <w:rtl w:val="true"/>
        </w:rPr>
        <w:t>المرأة والاجتهاد</w:t>
      </w:r>
      <w:r>
        <w:rPr>
          <w:rtl w:val="true"/>
        </w:rPr>
        <w:t>:</w:t>
      </w:r>
      <w:bookmarkEnd w:id="359"/>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يمكن للمرأة أن تبلغ درجة الاجتهاد، وهل يجوز لها تقليد نفسها حينئذٍ وهل يجوز للآخرين الرجوع اليها؟ </w:t>
      </w:r>
      <w:bookmarkStart w:id="360" w:name="pg15412_211098"/>
    </w:p>
    <w:p>
      <w:pPr>
        <w:pStyle w:val="BookText"/>
        <w:rPr/>
      </w:pPr>
      <w:bookmarkEnd w:id="360"/>
      <w:r>
        <w:rPr>
          <w:rFonts w:ascii="Amiri" w:hAnsi="Amiri" w:eastAsia="Amiri" w:cs="Amiri"/>
          <w:color w:val="111111"/>
          <w:sz w:val="28"/>
          <w:sz w:val="28"/>
          <w:szCs w:val="28"/>
          <w:rtl w:val="true"/>
          <w:lang w:bidi="ar-SA"/>
        </w:rPr>
        <w:t>بسمه تعالىالسلام عليكم ورحمة الله وبركاته</w:t>
      </w:r>
    </w:p>
    <w:p>
      <w:pPr>
        <w:pStyle w:val="BookText"/>
        <w:rPr/>
      </w:pPr>
      <w:r>
        <w:rPr>
          <w:rFonts w:ascii="Amiri" w:hAnsi="Amiri" w:eastAsia="Amiri" w:cs="Amiri"/>
          <w:color w:val="111111"/>
          <w:sz w:val="28"/>
          <w:sz w:val="28"/>
          <w:szCs w:val="28"/>
          <w:rtl w:val="true"/>
          <w:lang w:bidi="ar-SA"/>
        </w:rPr>
        <w:t>ليس من المستحيل بلوغ المرأة درجة الاجتهاد إذا توفرت لديها الظروف المساعدة على ذلك كما حصل لعدد من النسوة فلديها من الذكاء والصبر والمطاولة والعزم ما يكفي لبلوغ هذا الهدف ولكن المشكلة عدم وجود البيئة المناسبة مع كثرة مشاغل المرأة العائلية فإذا بلغت المرأة درجة الاجتهاد فلا يجوز لها الرجوع الى غيرها وتعمل بفتاوى نفسها وإذا كانت ممن يحتمل فيها الاعلمية فإنها يمكن تقليدها والرجوع اليها من قبل النساء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الله تعالى مزيداً من البصيرة والتوفيق والثبات على الصراط المستقيم</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6414803_2142443653"/>
      <w:bookmarkStart w:id="362" w:name="_Toc122"/>
      <w:bookmarkEnd w:id="361"/>
      <w:r>
        <w:rPr>
          <w:rtl w:val="true"/>
        </w:rPr>
        <w:t>النظر الى المتبرجات</w:t>
      </w:r>
      <w:bookmarkEnd w:id="36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طالب جامعي عمري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وتدرس معنا الكثير من الفتيات المتبرجات وهي حالة لم أكن معتاداً عليها، لذا لم استطع السيطرة على نفسي وضبط شهواتي فأنظر الى هذه الطالبات وفشلت في اختبار العفّة وحفظ العين من النظر المحرم، وأنا شاب متديّن لكن الطلاب معي منغمسون في النظر المحرّم والعلاقات مع الجنس الآخر مما يُضعف مقاومتي، فأرجو من سماحتكم أن تأخذ كلامي على محمل الجد وأن تريحني من هذا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اصبر حتى يرزقك الله تعالى زوجة صالحة تغنيك عن المتبرجات الفاسقات، </w:t>
      </w:r>
      <w:bookmarkStart w:id="363" w:name="pg15412_211099"/>
    </w:p>
    <w:p>
      <w:pPr>
        <w:pStyle w:val="BookText"/>
        <w:rPr/>
      </w:pPr>
      <w:bookmarkEnd w:id="363"/>
      <w:r>
        <w:rPr>
          <w:rFonts w:ascii="Amiri" w:hAnsi="Amiri" w:eastAsia="Amiri" w:cs="Amiri"/>
          <w:color w:val="111111"/>
          <w:sz w:val="28"/>
          <w:sz w:val="28"/>
          <w:szCs w:val="28"/>
          <w:rtl w:val="true"/>
          <w:lang w:bidi="ar-SA"/>
        </w:rPr>
        <w:t xml:space="preserve">أما النظر لهنَّ فهو سهم مسموم من سهام إبليس وفخّ عميق من فخوخه لاصطياد المؤمنين فاحذر منه واجتنبه واعلم إن لذّة الانتصار على النفس الامارة بالسوء والامتناع عن السقوط في غوايتهن لا تقاس به المتعة الوهمية التي يحسُّ بها أصحاب العيون الخائنة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 وَمَا تُخْفِي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تكون عليهم حسرة وندامة في الدنيا والآخرة، وهم لهزيمتهم في داخل أنفسهم يعملون على استفزاز أمثالك من المتسامين والمترفّعين عن أفعالهم ليسقطوهم معهم كما يفعل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لَوْ تَكْفُرُونَ كَمَا كَفَرُواْ فَتَكُونُونَ سَوَاء فَلاَ تَتَّخِذُواْ مِنْهُمْ 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وقعت عينك على امرأة لا تحلّ لك فتذكّر أن الله تعالى مطلّع عليك وأنت في محضره المبارك وعلى الفور غيّر اتجاه نظرك الى جهة اخرى وستجد الطمأنينة في قلبك</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6414805_2142443653"/>
      <w:bookmarkStart w:id="365" w:name="_Toc123"/>
      <w:bookmarkEnd w:id="364"/>
      <w:r>
        <w:rPr>
          <w:rtl w:val="true"/>
        </w:rPr>
        <w:t>صوم شهر رمضان واداء الامتحانات العامة للسادس الثانوي</w:t>
      </w:r>
      <w:bookmarkEnd w:id="365"/>
    </w:p>
    <w:p>
      <w:pPr>
        <w:pStyle w:val="BookText"/>
        <w:rPr/>
      </w:pPr>
      <w:r>
        <w:rPr>
          <w:rFonts w:ascii="Amiri" w:hAnsi="Amiri" w:eastAsia="Amiri" w:cs="Amiri"/>
          <w:color w:val="111111"/>
          <w:sz w:val="28"/>
          <w:sz w:val="28"/>
          <w:szCs w:val="28"/>
          <w:rtl w:val="true"/>
          <w:lang w:bidi="ar-SA"/>
        </w:rPr>
        <w:t>سماحة المرجع الديني الشيخ محمد اليعقوبي دام ظلكم الوارف</w:t>
      </w:r>
    </w:p>
    <w:p>
      <w:pPr>
        <w:pStyle w:val="BookText"/>
        <w:rPr/>
      </w:pPr>
      <w:r>
        <w:rPr>
          <w:rFonts w:ascii="Amiri" w:hAnsi="Amiri" w:eastAsia="Amiri" w:cs="Amiri"/>
          <w:color w:val="111111"/>
          <w:sz w:val="28"/>
          <w:sz w:val="28"/>
          <w:szCs w:val="28"/>
          <w:rtl w:val="true"/>
          <w:lang w:bidi="ar-SA"/>
        </w:rPr>
        <w:t>السلام عليكم ورحمة الله وبركاته</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مجموعة من طلاب وطالبات الصف السادس العلمي وقد قررت وزارة التربية ان الامتحانات تبدا في السابع والعشرين من شهر حزيران وكما هو معلوم فإن شهر رمضان يقع ما بين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هذه السنة هي المصيرية لنا وانها تحدد مصير حياتنا وان الصيام قد يضر بعدم القراءة وخاصة بعد الامتحان حيث نقضي وقت للراحة بسبب التعب ثم نقرأ للامتحان القادم وان شهر رمضان يقع في فصل الحر فصل الصيف وان الامتحانات تجري في الجامعات فهل تجوزون لنا الافطار هذا العام في الايام الضرورية اي في ايام الامتحانات؟ واذا لا تجوزون لنا وفطرنا متعمدين ماذا يجب علينا فعله من فدية </w:t>
      </w:r>
    </w:p>
    <w:p>
      <w:pPr>
        <w:pStyle w:val="BookText"/>
        <w:rPr/>
      </w:pPr>
      <w:r>
        <w:rPr>
          <w:rFonts w:ascii="Amiri" w:hAnsi="Amiri" w:eastAsia="Amiri" w:cs="Amiri"/>
          <w:color w:val="111111"/>
          <w:sz w:val="28"/>
          <w:sz w:val="28"/>
          <w:szCs w:val="28"/>
          <w:rtl w:val="true"/>
          <w:lang w:bidi="ar-SA"/>
        </w:rPr>
        <w:t>وصيام؟ نرجو من سماحة ا لمرجع مراعاة ظروفنا ونحن قد ظلمنا في السنة من الوزارة حيث اجل الدوام لمدة شهر وحذفت امتحانات نصف السنة التي كانت مهمة لقراءة ما اخذنا في الفصل الاول والظروف الامنية التي تجري في البلد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من كان قادرا على الصوم مع تنظيم وقت دراسته على هذا الاساس بحيث لا تضرّ بدراسته ومستقبله كان يقرأ الليل كله وأطراف النهار فيجب عليه ذلك وهو حل ناجح وملائم لكثيرين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شاء ان يفطر ليكون اكثر قابلية ونشاطاً على الدراسة فتوجد طريقة شرعية للتخلّص من الوجوب عندما يتيسر له يوميا الخروج بالسيارة الى مسافة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صباحا ويتناول بعد قطع المسافة المذكورة شيئا من الطعام او الشراب ويعود الى اهله مفطرا ويمكن لجماعة ان يستاجروا سيارة لهذا الغرض ولو في ايام اداء الامتحانات فقط كما كانوا يفعلون اثناء الدوام حينما يستأجرون خطوط النقل الى الدوام الرسمي ذهاباً وإياباً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الافطار المتعمد من دون عذر فغير جائز، لكنه اذا ظن القدرة على الاستمرار بالصوم فصام لكنه وجد نفسه مضطراً لتناول المفطر او وقع في حرج لا يُتحمل عادة ولم يتيسر له السفر فيجوز له ان يتناول قدر الحاجة من الطعام او الشراب او الدواء لدفع الضرورة ولا يتوسع اكثر من ذلك ثم يقضي ذلك اليوم لاحقا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الاخرة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bookmarkStart w:id="366" w:name="pg15412_211101"/>
    </w:p>
    <w:p>
      <w:pPr>
        <w:pStyle w:val="Heading3"/>
        <w:numPr>
          <w:ilvl w:val="2"/>
          <w:numId w:val="1"/>
        </w:numPr>
        <w:rPr/>
      </w:pPr>
      <w:bookmarkStart w:id="367" w:name="__RefHeading___Toc6414807_2142443653"/>
      <w:bookmarkStart w:id="368" w:name="_Toc124"/>
      <w:bookmarkEnd w:id="366"/>
      <w:bookmarkEnd w:id="367"/>
      <w:r>
        <w:rPr>
          <w:rtl w:val="true"/>
        </w:rPr>
        <w:t>المرجع اليعقوبي</w:t>
      </w:r>
      <w:r>
        <w:rPr>
          <w:rtl w:val="true"/>
        </w:rPr>
        <w:t xml:space="preserve">: </w:t>
      </w:r>
      <w:r>
        <w:rPr>
          <w:rtl w:val="true"/>
        </w:rPr>
        <w:t>يمنع اثارة كل ما يوجب الفرقة والتشتت</w:t>
      </w:r>
      <w:bookmarkEnd w:id="368"/>
    </w:p>
    <w:p>
      <w:pPr>
        <w:pStyle w:val="BookText"/>
        <w:rPr/>
      </w:pPr>
      <w:r>
        <w:rPr>
          <w:rFonts w:ascii="Amiri" w:hAnsi="Amiri" w:eastAsia="Amiri" w:cs="Amiri"/>
          <w:color w:val="111111"/>
          <w:sz w:val="28"/>
          <w:sz w:val="28"/>
          <w:szCs w:val="28"/>
          <w:rtl w:val="true"/>
          <w:lang w:bidi="ar-SA"/>
        </w:rPr>
        <w:t xml:space="preserve">سماحة المرجع الديني آية الله العظمى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بين وقت وآخر من يُسيء الى هذا الرمز الديني أو ذاك وينال منه فما هو موقفكم من هذه الحالة؟</w:t>
      </w:r>
    </w:p>
    <w:p>
      <w:pPr>
        <w:pStyle w:val="BookText"/>
        <w:rPr/>
      </w:pPr>
      <w:r>
        <w:rPr>
          <w:rFonts w:ascii="IRNazanin" w:hAnsi="IRNazanin" w:eastAsia="IRNazanin"/>
          <w:color w:val="111111"/>
          <w:sz w:val="28"/>
          <w:sz w:val="28"/>
          <w:szCs w:val="28"/>
          <w:rtl w:val="true"/>
          <w:lang w:bidi="fa-IR"/>
        </w:rPr>
        <w:t>بسمه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وعليكم السلام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موقفنا من هذا الفعل صريح وواضح إذ منعنا منه في بيانات متعددة وبمناسبات شتى، وهو مخالف لسيرة الائمة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وتوجيهاتهم لشيعتهم، ولا شك أنه يوجب الفرقة والتشتت والخصام والنزاع وقد نهى الله تبارك وتعالى عنه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تَنَازَعُواْ فَتَفْشَلُواْ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وكلما ازدادت المشتركات بين فئتين وجب مراعاة هذا الأمر أزيد، وإذا عجزت هذه المشتركات الكثيرة عن توحيد صفوفنا فليوحّدنا العدو المشترك الذي لا يرقب فينا جميعاً إلاّ ولا ذمة ولا يتورع عن انتهاك أقدس المقدسات وارتكاب أعظم المحرمات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المستعان على ما تصفون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اليعقوبي</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bookmarkStart w:id="369" w:name="pg15412_211102"/>
    </w:p>
    <w:p>
      <w:pPr>
        <w:pStyle w:val="Heading3"/>
        <w:numPr>
          <w:ilvl w:val="2"/>
          <w:numId w:val="1"/>
        </w:numPr>
        <w:rPr/>
      </w:pPr>
      <w:bookmarkStart w:id="370" w:name="__RefHeading___Toc6414809_2142443653"/>
      <w:bookmarkStart w:id="371" w:name="_Toc125"/>
      <w:bookmarkEnd w:id="369"/>
      <w:bookmarkEnd w:id="370"/>
      <w:r>
        <w:rPr>
          <w:rtl w:val="true"/>
        </w:rPr>
        <w:t>توريث أولاد الأولاد مع وجود الولد المباشر</w:t>
      </w:r>
      <w:bookmarkEnd w:id="371"/>
    </w:p>
    <w:p>
      <w:pPr>
        <w:pStyle w:val="BookText"/>
        <w:rPr/>
      </w:pPr>
      <w:r>
        <w:rPr>
          <w:rFonts w:ascii="Amiri" w:hAnsi="Amiri" w:eastAsia="Amiri" w:cs="Amiri"/>
          <w:color w:val="111111"/>
          <w:sz w:val="28"/>
          <w:sz w:val="28"/>
          <w:szCs w:val="28"/>
          <w:rtl w:val="true"/>
          <w:lang w:bidi="ar-SA"/>
        </w:rPr>
        <w:t xml:space="preserve">تناول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بحثه الخارج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يلقيه</w:t>
      </w:r>
      <w:r>
        <w:rPr>
          <w:rStyle w:val="FootnoteAnchor"/>
          <w:rtl w:val="true"/>
        </w:rPr>
        <w:footnoteReference w:id="562"/>
      </w:r>
      <w:r>
        <w:rPr>
          <w:rFonts w:ascii="Amiri" w:hAnsi="Amiri" w:eastAsia="Amiri" w:cs="Amiri"/>
          <w:color w:val="111111"/>
          <w:sz w:val="28"/>
          <w:sz w:val="28"/>
          <w:szCs w:val="28"/>
          <w:rtl w:val="true"/>
          <w:lang w:bidi="ar-SA"/>
        </w:rPr>
        <w:t xml:space="preserve">على جمع غفير من اساتذة وفضلاء الحوزة العلمية المسألة التي أجمع عليها فقهاء الأمامية وحٌكي الاجماع عن فقهاء العامة ايضاً وهي عدم توريث أبناء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او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الميت اذا كان واسطتهم الى هذا الميت قد مات في حياته ووجد لهذا الميت ولد مباشر لأنه أقرب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عرض سماحة المرجع ادلة الفقهاء وناقشها تفصيلاً ثم عرض في مقابلها أدلة كثيرة رصينة اثبت من خلالها إمكان القول باستحقاق هؤلاء الاحفاد والاسباط من جدهم شيئاً من التركة حتى مع وجود الأولاد المباشرين للجد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وسيُنشر البحث مفصلاً في كتاب مستقل بأذن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ولأهمية هذا الحكم الشرعي فإننا ننشر هنا خلاصة نتائج البحث على شكل مسائل فقهية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من مات له ولد أو بنت في حياته وله منهما أحفاد أو أسباط مع أولاد مباشرين أن يوصي بإخراج حصة ولده المتوفى –ذكراً كان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حياً حين موت الموصي، ويجب على الورثة الموجودين فعلاً حينئذٍ إنفاذ الوصية وفق القواعد المقررة، ويتأكد الوجوب فيما لو كان الأحفاد أو الأسباط أيتاماً ضعافاً يُخشى عليهم الفقر والحاجة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يوصِ الميت في مفروض المسألة السابقة، فإذا كان الأحفاد أو الأسباط صغاراً محتاجين فالأحوط وجوباً على الورثة الآخرين –إن كانوا بالغين 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على هؤلاء الصغار بالمعروف إلى أن يبلغوا ويرشدوا وللورثة عدم الزيادة في ما ينفقونه على الصغار عن حصة أبيهم أو أمهم المتوفين في حياة جد الصغار ولا فرق في احتساب التركة بين أصول الأموال التي تركها المتوفى ونمائها المتجدد متصلاً كان أو منفصلاً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للصغار مورد مالي كافٍ لمعيشتهم أو كان هؤلاء الأحفاد والأسباط بالغين فالأحوط لزوماً للورثة –في فرض عدم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حصة من يتقربون به إلى الميت وتوزيعها عليهم للذكر مثل حظ الأنثيين، وفي هذا الاحتياط يجوز الرجوع إلى الغير مقدماً الأعلم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بعض الورثة الفعليين أو كلهم صغاراً، وكذا في حال كون الورثة الفعليين محتاجين ويضرّ بحالهم إخراج شيء للأحفاد والأسباط، فالأحوط التوقف في أحكام هذه المسألة إلى أن يبلغ الجميع ويجري التراضي بينهم أو الرجوع إلى الغير مقدماً الأعلم</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المذكورة في المسألة السابقة ليست ذات أثر رجعي، فلو لم ينفق الورثة البالغين على الصغار قبل اعلان هذه المسألة لا يضمنون مقدارها اليوم، والأحفاد الذين كانوا صغاراً لكنهم اليوم حين اعلان هذه الأحكام بالغون لا تنطبق عليهم أحكام الصغار، وهكذا</w:t>
      </w:r>
      <w:r>
        <w:rPr>
          <w:rFonts w:eastAsia="Amiri" w:cs="Amiri" w:ascii="Amiri" w:hAnsi="Amiri"/>
          <w:color w:val="111111"/>
          <w:sz w:val="28"/>
          <w:szCs w:val="28"/>
          <w:rtl w:val="true"/>
          <w:lang w:bidi="ar-SA"/>
        </w:rPr>
        <w:t xml:space="preserve">. </w:t>
      </w:r>
      <w:bookmarkStart w:id="372" w:name="pg15412_211104"/>
    </w:p>
    <w:p>
      <w:pPr>
        <w:pStyle w:val="Heading3"/>
        <w:numPr>
          <w:ilvl w:val="2"/>
          <w:numId w:val="1"/>
        </w:numPr>
        <w:rPr/>
      </w:pPr>
      <w:bookmarkStart w:id="373" w:name="__RefHeading___Toc6414811_2142443653"/>
      <w:bookmarkStart w:id="374" w:name="_Toc126"/>
      <w:bookmarkEnd w:id="372"/>
      <w:bookmarkEnd w:id="373"/>
      <w:r>
        <w:rPr>
          <w:rtl w:val="true"/>
        </w:rPr>
        <w:t>نورٌ من المولى</w:t>
      </w:r>
      <w:bookmarkEnd w:id="374"/>
    </w:p>
    <w:p>
      <w:pPr>
        <w:pStyle w:val="BookText"/>
        <w:rPr/>
      </w:pPr>
      <w:r>
        <w:rPr>
          <w:rFonts w:ascii="IRNazanin" w:hAnsi="IRNazanin" w:eastAsia="IRNazanin"/>
          <w:color w:val="111111"/>
          <w:sz w:val="28"/>
          <w:sz w:val="28"/>
          <w:szCs w:val="28"/>
          <w:rtl w:val="true"/>
          <w:lang w:bidi="fa-IR"/>
        </w:rPr>
        <w:t>نورٌ من المولى</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أنت الوصيُّ المجتبى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التنزيلُ فيك مؤوِّلاّ</w:t>
      </w:r>
    </w:p>
    <w:p>
      <w:pPr>
        <w:pStyle w:val="BookText"/>
        <w:rPr/>
      </w:pPr>
      <w:r>
        <w:rPr>
          <w:rFonts w:ascii="Amiri" w:hAnsi="Amiri" w:eastAsia="Amiri" w:cs="Amiri"/>
          <w:color w:val="111111"/>
          <w:sz w:val="28"/>
          <w:sz w:val="28"/>
          <w:szCs w:val="28"/>
          <w:rtl w:val="true"/>
          <w:lang w:bidi="ar-SA"/>
        </w:rPr>
        <w:t xml:space="preserve">في ليلةٍ بعثت بمسكِ عطورها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فتضوّعت دنيا الوجود تجمّلا</w:t>
      </w:r>
    </w:p>
    <w:p>
      <w:pPr>
        <w:pStyle w:val="BookText"/>
        <w:rPr/>
      </w:pPr>
      <w:r>
        <w:rPr>
          <w:rFonts w:ascii="Amiri" w:hAnsi="Amiri" w:eastAsia="Amiri" w:cs="Amiri"/>
          <w:color w:val="111111"/>
          <w:sz w:val="28"/>
          <w:sz w:val="28"/>
          <w:szCs w:val="28"/>
          <w:rtl w:val="true"/>
          <w:lang w:bidi="ar-SA"/>
        </w:rPr>
        <w:t xml:space="preserve">مولاي قد عادت إلينا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الشراذم قد تفانت في البلا</w:t>
      </w:r>
    </w:p>
    <w:p>
      <w:pPr>
        <w:pStyle w:val="BookText"/>
        <w:rPr/>
      </w:pPr>
      <w:r>
        <w:rPr>
          <w:rFonts w:ascii="Amiri" w:hAnsi="Amiri" w:eastAsia="Amiri" w:cs="Amiri"/>
          <w:color w:val="111111"/>
          <w:sz w:val="28"/>
          <w:sz w:val="28"/>
          <w:szCs w:val="28"/>
          <w:rtl w:val="true"/>
          <w:lang w:bidi="ar-SA"/>
        </w:rPr>
        <w:t xml:space="preserve">عاثت فساداً في البلاد تعنّتاً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يردعهم ولا عرفٌ 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باتوا على سُررِ النعيم يحوطُهم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السراية مشرباً أو مأكلا</w:t>
      </w:r>
    </w:p>
    <w:p>
      <w:pPr>
        <w:pStyle w:val="BookText"/>
        <w:rPr/>
      </w:pPr>
      <w:r>
        <w:rPr>
          <w:rFonts w:ascii="Amiri" w:hAnsi="Amiri" w:eastAsia="Amiri" w:cs="Amiri"/>
          <w:color w:val="111111"/>
          <w:sz w:val="28"/>
          <w:sz w:val="28"/>
          <w:szCs w:val="28"/>
          <w:rtl w:val="true"/>
          <w:lang w:bidi="ar-SA"/>
        </w:rPr>
        <w:t xml:space="preserve">وهناك من عُدِمَ الغذاء وليس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يحنو عليه وفي حرارته اصطلى</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عندنا يا ربنا من مغنمٍ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ولآله إلا الوَلا </w:t>
      </w:r>
      <w:bookmarkStart w:id="375" w:name="pg15412_211105"/>
    </w:p>
    <w:p>
      <w:pPr>
        <w:pStyle w:val="Heading3"/>
        <w:numPr>
          <w:ilvl w:val="2"/>
          <w:numId w:val="1"/>
        </w:numPr>
        <w:rPr/>
      </w:pPr>
      <w:bookmarkStart w:id="376" w:name="__RefHeading___Toc6414813_2142443653"/>
      <w:bookmarkStart w:id="377" w:name="_Toc127"/>
      <w:bookmarkEnd w:id="375"/>
      <w:bookmarkEnd w:id="376"/>
      <w:r>
        <w:rPr>
          <w:rtl w:val="true"/>
        </w:rPr>
        <w:t>تاريخ طبع فقه الخلاف</w:t>
      </w:r>
      <w:bookmarkEnd w:id="377"/>
    </w:p>
    <w:p>
      <w:pPr>
        <w:pStyle w:val="BookText"/>
        <w:rPr/>
      </w:pPr>
      <w:r>
        <w:rPr>
          <w:rFonts w:ascii="Amiri" w:hAnsi="Amiri" w:eastAsia="Amiri" w:cs="Amiri"/>
          <w:color w:val="111111"/>
          <w:sz w:val="28"/>
          <w:sz w:val="28"/>
          <w:szCs w:val="28"/>
          <w:rtl w:val="true"/>
          <w:lang w:bidi="ar-SA"/>
        </w:rPr>
        <w:t xml:space="preserve">بمناسبة انتهاء السنة الثامنة من بحث الخارج الذي بدأ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بإلقائه في 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وطبعت منه ثمان مجلدات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واستفاد منه مئات الأساتذة والفضلاء، فقد نظم جناب الشيخ حسنين قفطان الأبيات التالية لتاريخ بداية البحث بالهجري والميلادي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شعبانُ فيهِ من الكواكبِ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بزغتْ يُشارُ لها بكُلِّ بنانِ</w:t>
      </w:r>
    </w:p>
    <w:p>
      <w:pPr>
        <w:pStyle w:val="BookText"/>
        <w:rPr/>
      </w:pPr>
      <w:r>
        <w:rPr>
          <w:rFonts w:ascii="Amiri" w:hAnsi="Amiri" w:eastAsia="Amiri" w:cs="Amiri"/>
          <w:color w:val="111111"/>
          <w:sz w:val="28"/>
          <w:sz w:val="28"/>
          <w:szCs w:val="28"/>
          <w:rtl w:val="true"/>
          <w:lang w:bidi="ar-SA"/>
        </w:rPr>
        <w:t>والعلمُ سادسها غُداةَ صدعتَ تل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هجُ فيهِ كالآيات في القرآنِ</w:t>
      </w:r>
    </w:p>
    <w:p>
      <w:pPr>
        <w:pStyle w:val="BookText"/>
        <w:rPr/>
      </w:pPr>
      <w:r>
        <w:rPr>
          <w:rFonts w:ascii="Amiri" w:hAnsi="Amiri" w:eastAsia="Amiri" w:cs="Amiri"/>
          <w:color w:val="111111"/>
          <w:sz w:val="28"/>
          <w:sz w:val="28"/>
          <w:szCs w:val="28"/>
          <w:rtl w:val="true"/>
          <w:lang w:bidi="ar-SA"/>
        </w:rPr>
        <w:t>فهُمُ كأصحابِ الكساءِ وعلمُكَ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سَّامي كجبرائيلَ في الميزانِ</w:t>
      </w:r>
    </w:p>
    <w:p>
      <w:pPr>
        <w:pStyle w:val="BookText"/>
        <w:rPr/>
      </w:pPr>
      <w:r>
        <w:rPr>
          <w:rFonts w:ascii="Amiri" w:hAnsi="Amiri" w:eastAsia="Amiri" w:cs="Amiri"/>
          <w:color w:val="111111"/>
          <w:sz w:val="28"/>
          <w:sz w:val="28"/>
          <w:szCs w:val="28"/>
          <w:rtl w:val="true"/>
          <w:lang w:bidi="ar-SA"/>
        </w:rPr>
        <w:t xml:space="preserve">منعوكَ عن حقٍّ كما منعَ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عن حقّهِ الشيخانِ</w:t>
      </w:r>
    </w:p>
    <w:p>
      <w:pPr>
        <w:pStyle w:val="BookText"/>
        <w:rPr/>
      </w:pPr>
      <w:r>
        <w:rPr>
          <w:rFonts w:ascii="Amiri" w:hAnsi="Amiri" w:eastAsia="Amiri" w:cs="Amiri"/>
          <w:color w:val="111111"/>
          <w:sz w:val="28"/>
          <w:sz w:val="28"/>
          <w:szCs w:val="28"/>
          <w:rtl w:val="true"/>
          <w:lang w:bidi="ar-SA"/>
        </w:rPr>
        <w:t xml:space="preserve">إذ كان أولى الناس بالأمرِ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طار أوَّلهُمْ بهِ للثاني</w:t>
      </w:r>
    </w:p>
    <w:p>
      <w:pPr>
        <w:pStyle w:val="BookText"/>
        <w:rPr/>
      </w:pPr>
      <w:r>
        <w:rPr>
          <w:rFonts w:ascii="Amiri" w:hAnsi="Amiri" w:eastAsia="Amiri" w:cs="Amiri"/>
          <w:color w:val="111111"/>
          <w:sz w:val="28"/>
          <w:sz w:val="28"/>
          <w:szCs w:val="28"/>
          <w:rtl w:val="true"/>
          <w:lang w:bidi="ar-SA"/>
        </w:rPr>
        <w:t>يا صدرَ علمِ اللهِ فيكَ تحقَّقَ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حلمُ الذي ضحّى له الصدرانِ</w:t>
      </w:r>
    </w:p>
    <w:p>
      <w:pPr>
        <w:pStyle w:val="BookText"/>
        <w:rPr/>
      </w:pPr>
      <w:r>
        <w:rPr>
          <w:rFonts w:ascii="Amiri" w:hAnsi="Amiri" w:eastAsia="Amiri" w:cs="Amiri"/>
          <w:color w:val="111111"/>
          <w:sz w:val="28"/>
          <w:sz w:val="28"/>
          <w:szCs w:val="28"/>
          <w:rtl w:val="true"/>
          <w:lang w:bidi="ar-SA"/>
        </w:rPr>
        <w:t>فكأنَّ ربَّكَ قد رأى بكَ جوهرَ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إخلاصِ والتسليم والإيمانِ</w:t>
      </w:r>
    </w:p>
    <w:p>
      <w:pPr>
        <w:pStyle w:val="BookText"/>
        <w:rPr/>
      </w:pPr>
      <w:r>
        <w:rPr>
          <w:rFonts w:ascii="Amiri" w:hAnsi="Amiri" w:eastAsia="Amiri" w:cs="Amiri"/>
          <w:color w:val="111111"/>
          <w:sz w:val="28"/>
          <w:sz w:val="28"/>
          <w:szCs w:val="28"/>
          <w:rtl w:val="true"/>
          <w:lang w:bidi="ar-SA"/>
        </w:rPr>
        <w:t xml:space="preserve">من خمسةٍ علماً سقاكَ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مؤرخاً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أنّ غرس العلم في شعبانِ</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مُذ سقاكَ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مؤرخاً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الكتابُ بعلمِكَ الربَّاني </w:t>
      </w:r>
      <w:bookmarkStart w:id="378" w:name="pg15412_211106"/>
    </w:p>
    <w:p>
      <w:pPr>
        <w:pStyle w:val="Heading3"/>
        <w:numPr>
          <w:ilvl w:val="2"/>
          <w:numId w:val="1"/>
        </w:numPr>
        <w:rPr/>
      </w:pPr>
      <w:bookmarkStart w:id="379" w:name="__RefHeading___Toc6414815_2142443653"/>
      <w:bookmarkStart w:id="380" w:name="_Toc128"/>
      <w:bookmarkEnd w:id="378"/>
      <w:bookmarkEnd w:id="379"/>
      <w:r>
        <w:rPr>
          <w:rtl w:val="true"/>
        </w:rPr>
        <w:t>فليس بديلٌ</w:t>
      </w:r>
      <w:bookmarkEnd w:id="380"/>
    </w:p>
    <w:p>
      <w:pPr>
        <w:pStyle w:val="BookText"/>
        <w:rPr/>
      </w:pPr>
      <w:r>
        <w:rPr>
          <w:rFonts w:ascii="Amiri" w:hAnsi="Amiri" w:eastAsia="Amiri" w:cs="Amiri"/>
          <w:color w:val="111111"/>
          <w:sz w:val="28"/>
          <w:sz w:val="28"/>
          <w:szCs w:val="28"/>
          <w:rtl w:val="true"/>
          <w:lang w:bidi="ar-SA"/>
        </w:rPr>
        <w:t xml:space="preserve">قصيدة ترجم فيها فضيلة الشيخ حسنين قفطان بيان سماحة المرجع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الوارف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بديل عن الحوار والقبول بالتنازلات العادلة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الأحداث الأخيرة بالتفصيل مع البقاء على ألفاظ البيان بقدر المستطاع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بديلٌ عن حوارٍ وعن تنازلٍ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سلاماً على من أسهرَ الشعبُ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وأقلقَهُ وضعُ البلادِ بما أزرى</w:t>
      </w:r>
    </w:p>
    <w:p>
      <w:pPr>
        <w:pStyle w:val="BookText"/>
        <w:rPr/>
      </w:pPr>
      <w:r>
        <w:rPr>
          <w:rFonts w:ascii="Amiri" w:hAnsi="Amiri" w:eastAsia="Amiri" w:cs="Amiri"/>
          <w:color w:val="111111"/>
          <w:sz w:val="28"/>
          <w:sz w:val="28"/>
          <w:szCs w:val="28"/>
          <w:rtl w:val="true"/>
          <w:lang w:bidi="ar-SA"/>
        </w:rPr>
        <w:t xml:space="preserve">فأصدرهُ مُستشعراً نفسَهُ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بهِ أدّى رسالتَهُ الكُبرى</w:t>
      </w:r>
    </w:p>
    <w:p>
      <w:pPr>
        <w:pStyle w:val="BookText"/>
        <w:rPr/>
      </w:pPr>
      <w:r>
        <w:rPr>
          <w:rFonts w:ascii="Amiri" w:hAnsi="Amiri" w:eastAsia="Amiri" w:cs="Amiri"/>
          <w:color w:val="111111"/>
          <w:sz w:val="28"/>
          <w:sz w:val="28"/>
          <w:szCs w:val="28"/>
          <w:rtl w:val="true"/>
          <w:lang w:bidi="ar-SA"/>
        </w:rPr>
        <w:t xml:space="preserve">بمضمونهِ حيَّى القضاءَ وحُكمَهُ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يعتمدْ زوراً ولم يحتملْ وزرا</w:t>
      </w:r>
    </w:p>
    <w:p>
      <w:pPr>
        <w:pStyle w:val="BookText"/>
        <w:rPr/>
      </w:pPr>
      <w:r>
        <w:rPr>
          <w:rFonts w:ascii="Amiri" w:hAnsi="Amiri" w:eastAsia="Amiri" w:cs="Amiri"/>
          <w:color w:val="111111"/>
          <w:sz w:val="28"/>
          <w:sz w:val="28"/>
          <w:szCs w:val="28"/>
          <w:rtl w:val="true"/>
          <w:lang w:bidi="ar-SA"/>
        </w:rPr>
        <w:t xml:space="preserve">بأن صادقتْ أفرادُ هيئتهِ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نتائجِ أصواتِ انتخاباتنا جهرا</w:t>
      </w:r>
    </w:p>
    <w:p>
      <w:pPr>
        <w:pStyle w:val="BookText"/>
        <w:rPr/>
      </w:pPr>
      <w:r>
        <w:rPr>
          <w:rFonts w:ascii="Amiri" w:hAnsi="Amiri" w:eastAsia="Amiri" w:cs="Amiri"/>
          <w:color w:val="111111"/>
          <w:sz w:val="28"/>
          <w:sz w:val="28"/>
          <w:szCs w:val="28"/>
          <w:rtl w:val="true"/>
          <w:lang w:bidi="ar-SA"/>
        </w:rPr>
        <w:t xml:space="preserve">وفي ذلك التصديقِ خيرُ انعطافةٍ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شاءَ أنْ يبني وأنْ يُبِدَ الشَّرَّا</w:t>
      </w:r>
    </w:p>
    <w:p>
      <w:pPr>
        <w:pStyle w:val="BookText"/>
        <w:rPr/>
      </w:pPr>
      <w:r>
        <w:rPr>
          <w:rFonts w:ascii="Amiri" w:hAnsi="Amiri" w:eastAsia="Amiri" w:cs="Amiri"/>
          <w:color w:val="111111"/>
          <w:sz w:val="28"/>
          <w:sz w:val="28"/>
          <w:szCs w:val="28"/>
          <w:rtl w:val="true"/>
          <w:lang w:bidi="ar-SA"/>
        </w:rPr>
        <w:t xml:space="preserve">بِجَعْلِهِ مفتاحاً ونهجَ تحوّلٍ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يُبدِّدُ فينا يأسنا قبلَ أنْ يَضرى</w:t>
      </w:r>
    </w:p>
    <w:p>
      <w:pPr>
        <w:pStyle w:val="BookText"/>
        <w:rPr/>
      </w:pPr>
      <w:r>
        <w:rPr>
          <w:rFonts w:ascii="Amiri" w:hAnsi="Amiri" w:eastAsia="Amiri" w:cs="Amiri"/>
          <w:color w:val="111111"/>
          <w:sz w:val="28"/>
          <w:sz w:val="28"/>
          <w:szCs w:val="28"/>
          <w:rtl w:val="true"/>
          <w:lang w:bidi="ar-SA"/>
        </w:rPr>
        <w:t xml:space="preserve">وينقُلُنَا منْ حالِ بُؤسٍ وفرقةٍ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حالِ توحيدٍ وعدلٍ فلنْ نَعرى</w:t>
      </w:r>
    </w:p>
    <w:p>
      <w:pPr>
        <w:pStyle w:val="BookText"/>
        <w:rPr/>
      </w:pPr>
      <w:r>
        <w:rPr>
          <w:rFonts w:ascii="Amiri" w:hAnsi="Amiri" w:eastAsia="Amiri" w:cs="Amiri"/>
          <w:color w:val="111111"/>
          <w:sz w:val="28"/>
          <w:sz w:val="28"/>
          <w:szCs w:val="28"/>
          <w:rtl w:val="true"/>
          <w:lang w:bidi="ar-SA"/>
        </w:rPr>
        <w:t xml:space="preserve">وفي ذا ينالُ الشعبُ كلَّ حقوقِهِ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مائِزٍ في الدينِ والعِرْقِ أو أخرى</w:t>
      </w:r>
    </w:p>
    <w:p>
      <w:pPr>
        <w:pStyle w:val="BookText"/>
        <w:rPr/>
      </w:pPr>
      <w:r>
        <w:rPr>
          <w:rFonts w:ascii="Amiri" w:hAnsi="Amiri" w:eastAsia="Amiri" w:cs="Amiri"/>
          <w:color w:val="111111"/>
          <w:sz w:val="28"/>
          <w:sz w:val="28"/>
          <w:szCs w:val="28"/>
          <w:rtl w:val="true"/>
          <w:lang w:bidi="ar-SA"/>
        </w:rPr>
        <w:t xml:space="preserve">فأرشدَ للحلِّ الصحيحِ بحِنكَةٍ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السياسيينَ من هُمْ بهِ أحرى</w:t>
      </w:r>
    </w:p>
    <w:p>
      <w:pPr>
        <w:pStyle w:val="BookText"/>
        <w:rPr/>
      </w:pPr>
      <w:r>
        <w:rPr>
          <w:rFonts w:ascii="Amiri" w:hAnsi="Amiri" w:eastAsia="Amiri" w:cs="Amiri"/>
          <w:color w:val="111111"/>
          <w:sz w:val="28"/>
          <w:sz w:val="28"/>
          <w:szCs w:val="28"/>
          <w:rtl w:val="true"/>
          <w:lang w:bidi="ar-SA"/>
        </w:rPr>
        <w:t xml:space="preserve">ببَدءِ حِوارٍ هادئٍ متعقّلٍ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عن الأهواء لا يضمرُ المكرا</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أساسُهُ أن يرضى الجميعُ بمبدأِ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تنازُلِ حتى يُنقذوا الشعبَ والمِصرا </w:t>
      </w:r>
    </w:p>
    <w:p>
      <w:pPr>
        <w:pStyle w:val="BookText"/>
        <w:rPr/>
      </w:pPr>
      <w:r>
        <w:rPr>
          <w:rFonts w:ascii="Amiri" w:hAnsi="Amiri" w:eastAsia="Amiri" w:cs="Amiri"/>
          <w:color w:val="111111"/>
          <w:sz w:val="28"/>
          <w:sz w:val="28"/>
          <w:szCs w:val="28"/>
          <w:rtl w:val="true"/>
          <w:lang w:bidi="ar-SA"/>
        </w:rPr>
        <w:t>فليسَ بديلٌ عن حوارٍ وعن 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زلٍ عادلٍ كي لا يَضِلَ بنا المسرى</w:t>
      </w:r>
    </w:p>
    <w:p>
      <w:pPr>
        <w:pStyle w:val="BookText"/>
        <w:rPr/>
      </w:pPr>
      <w:r>
        <w:rPr>
          <w:rFonts w:ascii="Amiri" w:hAnsi="Amiri" w:eastAsia="Amiri" w:cs="Amiri"/>
          <w:color w:val="111111"/>
          <w:sz w:val="28"/>
          <w:sz w:val="28"/>
          <w:szCs w:val="28"/>
          <w:rtl w:val="true"/>
          <w:lang w:bidi="ar-SA"/>
        </w:rPr>
        <w:t xml:space="preserve">على أنْ يسودنَّ التنازلَ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سرفٌ بلْ أنْ نَلينَ ولو نَزْرا</w:t>
      </w:r>
    </w:p>
    <w:p>
      <w:pPr>
        <w:pStyle w:val="BookText"/>
        <w:rPr/>
      </w:pPr>
      <w:r>
        <w:rPr>
          <w:rFonts w:ascii="Amiri" w:hAnsi="Amiri" w:eastAsia="Amiri" w:cs="Amiri"/>
          <w:color w:val="111111"/>
          <w:sz w:val="28"/>
          <w:sz w:val="28"/>
          <w:szCs w:val="28"/>
          <w:rtl w:val="true"/>
          <w:lang w:bidi="ar-SA"/>
        </w:rPr>
        <w:t xml:space="preserve">فمنْ قد تغاضَوا عن قليلِ 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سيحمي تغاضيهِمْ حقوقَهُمُ الكبرى</w:t>
      </w:r>
    </w:p>
    <w:p>
      <w:pPr>
        <w:pStyle w:val="BookText"/>
        <w:rPr/>
      </w:pPr>
      <w:r>
        <w:rPr>
          <w:rFonts w:ascii="Amiri" w:hAnsi="Amiri" w:eastAsia="Amiri" w:cs="Amiri"/>
          <w:color w:val="111111"/>
          <w:sz w:val="28"/>
          <w:sz w:val="28"/>
          <w:szCs w:val="28"/>
          <w:rtl w:val="true"/>
          <w:lang w:bidi="ar-SA"/>
        </w:rPr>
        <w:t>وإنَّ الذي يرعى الحِوارَ ويضمَنُ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عدالةَ في إنجاحه لِيرى النصرا</w:t>
      </w:r>
    </w:p>
    <w:p>
      <w:pPr>
        <w:pStyle w:val="BookText"/>
        <w:rPr/>
      </w:pPr>
      <w:r>
        <w:rPr>
          <w:rFonts w:ascii="Amiri" w:hAnsi="Amiri" w:eastAsia="Amiri" w:cs="Amiri"/>
          <w:color w:val="111111"/>
          <w:sz w:val="28"/>
          <w:sz w:val="28"/>
          <w:szCs w:val="28"/>
          <w:rtl w:val="true"/>
          <w:lang w:bidi="ar-SA"/>
        </w:rPr>
        <w:t xml:space="preserve">هو المرجعُ العَدْلُ البصيرُ بكُلِّ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يُحَقِّقُهُ ذاك النجاحُ مع البشرى</w:t>
      </w:r>
    </w:p>
    <w:p>
      <w:pPr>
        <w:pStyle w:val="BookText"/>
        <w:rPr/>
      </w:pPr>
      <w:r>
        <w:rPr>
          <w:rFonts w:ascii="Amiri" w:hAnsi="Amiri" w:eastAsia="Amiri" w:cs="Amiri"/>
          <w:color w:val="111111"/>
          <w:sz w:val="28"/>
          <w:sz w:val="28"/>
          <w:szCs w:val="28"/>
          <w:rtl w:val="true"/>
          <w:lang w:bidi="ar-SA"/>
        </w:rPr>
        <w:t xml:space="preserve">تُسانِدُهُ كُلُّ الجهاتِ التي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برسْمِ سياساتِ الشعوبِ يدٌ تُجرى</w:t>
      </w:r>
    </w:p>
    <w:p>
      <w:pPr>
        <w:pStyle w:val="BookText"/>
        <w:rPr/>
      </w:pPr>
      <w:r>
        <w:rPr>
          <w:rFonts w:ascii="Amiri" w:hAnsi="Amiri" w:eastAsia="Amiri" w:cs="Amiri"/>
          <w:color w:val="111111"/>
          <w:sz w:val="28"/>
          <w:sz w:val="28"/>
          <w:szCs w:val="28"/>
          <w:rtl w:val="true"/>
          <w:lang w:bidi="ar-SA"/>
        </w:rPr>
        <w:t xml:space="preserve">وقد خصَّ منها هيئةَ الأممِ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أحاطتْ بِمَنْ ترعى مصالِحَهُمْ خُبرا</w:t>
      </w:r>
    </w:p>
    <w:p>
      <w:pPr>
        <w:pStyle w:val="BookText"/>
        <w:rPr/>
      </w:pPr>
      <w:r>
        <w:rPr>
          <w:rFonts w:ascii="Amiri" w:hAnsi="Amiri" w:eastAsia="Amiri" w:cs="Amiri"/>
          <w:color w:val="111111"/>
          <w:sz w:val="28"/>
          <w:sz w:val="28"/>
          <w:szCs w:val="28"/>
          <w:rtl w:val="true"/>
          <w:lang w:bidi="ar-SA"/>
        </w:rPr>
        <w:t xml:space="preserve">ولا يتوانى من عناهُ البيانُ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هذا الأمرِ أنْ يطلِبَ اليُسْرا</w:t>
      </w:r>
    </w:p>
    <w:p>
      <w:pPr>
        <w:pStyle w:val="BookText"/>
        <w:rPr/>
      </w:pPr>
      <w:r>
        <w:rPr>
          <w:rFonts w:ascii="Amiri" w:hAnsi="Amiri" w:eastAsia="Amiri" w:cs="Amiri"/>
          <w:color w:val="111111"/>
          <w:sz w:val="28"/>
          <w:sz w:val="28"/>
          <w:szCs w:val="28"/>
          <w:rtl w:val="true"/>
          <w:lang w:bidi="ar-SA"/>
        </w:rPr>
        <w:t>وإلا فغيرَ القتلِ والهَدْمِ واستبا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حةِ العِرْضِ لاعُقبى تُجَرِّعُنا المُرَّا</w:t>
      </w:r>
    </w:p>
    <w:p>
      <w:pPr>
        <w:pStyle w:val="BookText"/>
        <w:rPr/>
      </w:pPr>
      <w:r>
        <w:rPr>
          <w:rFonts w:ascii="Amiri" w:hAnsi="Amiri" w:eastAsia="Amiri" w:cs="Amiri"/>
          <w:color w:val="111111"/>
          <w:sz w:val="28"/>
          <w:sz w:val="28"/>
          <w:szCs w:val="28"/>
          <w:rtl w:val="true"/>
          <w:lang w:bidi="ar-SA"/>
        </w:rPr>
        <w:t xml:space="preserve">وإنَّ مجالَ الخيرِ إن سُدَّ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عتبٌ إنْ يطلبَ السالِكُ الشَّرَّا</w:t>
      </w:r>
    </w:p>
    <w:p>
      <w:pPr>
        <w:pStyle w:val="BookText"/>
        <w:rPr/>
      </w:pPr>
      <w:r>
        <w:rPr>
          <w:rFonts w:ascii="Amiri" w:hAnsi="Amiri" w:eastAsia="Amiri" w:cs="Amiri"/>
          <w:color w:val="111111"/>
          <w:sz w:val="28"/>
          <w:sz w:val="28"/>
          <w:szCs w:val="28"/>
          <w:rtl w:val="true"/>
          <w:lang w:bidi="ar-SA"/>
        </w:rPr>
        <w:t xml:space="preserve">وقد جرّبَ الناسُ التناحُرَ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ربِحو الا الهزيمةَ والخُسْرا</w:t>
      </w:r>
    </w:p>
    <w:p>
      <w:pPr>
        <w:pStyle w:val="BookText"/>
        <w:rPr/>
      </w:pPr>
      <w:r>
        <w:rPr>
          <w:rFonts w:ascii="Amiri" w:hAnsi="Amiri" w:eastAsia="Amiri" w:cs="Amiri"/>
          <w:color w:val="111111"/>
          <w:sz w:val="28"/>
          <w:sz w:val="28"/>
          <w:szCs w:val="28"/>
          <w:rtl w:val="true"/>
          <w:lang w:bidi="ar-SA"/>
        </w:rPr>
        <w:t xml:space="preserve">وإنَّ الذي يُعطي السلاحَ 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مثلُ ظامٍ يأمَلُ الماءَ في الصحرا</w:t>
      </w:r>
    </w:p>
    <w:p>
      <w:pPr>
        <w:pStyle w:val="BookText"/>
        <w:rPr/>
      </w:pPr>
      <w:r>
        <w:rPr>
          <w:rFonts w:ascii="Amiri" w:hAnsi="Amiri" w:eastAsia="Amiri" w:cs="Amiri"/>
          <w:color w:val="111111"/>
          <w:sz w:val="28"/>
          <w:sz w:val="28"/>
          <w:szCs w:val="28"/>
          <w:rtl w:val="true"/>
          <w:lang w:bidi="ar-SA"/>
        </w:rPr>
        <w:t xml:space="preserve">اذا لم تُهَيِّئْ قائداً ذي 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تقتنِعْ بالجيشِ لو بلغ الشِّعرى</w:t>
      </w:r>
    </w:p>
    <w:p>
      <w:pPr>
        <w:pStyle w:val="BookText"/>
        <w:rPr/>
      </w:pPr>
      <w:r>
        <w:rPr>
          <w:rFonts w:ascii="Amiri" w:hAnsi="Amiri" w:eastAsia="Amiri" w:cs="Amiri"/>
          <w:color w:val="111111"/>
          <w:sz w:val="28"/>
          <w:sz w:val="28"/>
          <w:szCs w:val="28"/>
          <w:rtl w:val="true"/>
          <w:lang w:bidi="ar-SA"/>
        </w:rPr>
        <w:t xml:space="preserve">وهلْ ضامنٌ أنْ يأمنَ النَّاسُ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سُلِّحوا والكُرْهُ بينهُمُ استشرى</w:t>
      </w:r>
    </w:p>
    <w:p>
      <w:pPr>
        <w:pStyle w:val="BookText"/>
        <w:rPr/>
      </w:pPr>
      <w:r>
        <w:rPr>
          <w:rFonts w:ascii="Amiri" w:hAnsi="Amiri" w:eastAsia="Amiri" w:cs="Amiri"/>
          <w:color w:val="111111"/>
          <w:sz w:val="28"/>
          <w:sz w:val="28"/>
          <w:szCs w:val="28"/>
          <w:rtl w:val="true"/>
          <w:lang w:bidi="ar-SA"/>
        </w:rPr>
        <w:t xml:space="preserve">لأعداءِ أبناءِ العراقِ مآربٌ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يُحَقِّقُها تقطيعُنا قِطعاً صُغرى</w:t>
      </w:r>
    </w:p>
    <w:p>
      <w:pPr>
        <w:pStyle w:val="BookText"/>
        <w:rPr/>
      </w:pPr>
      <w:r>
        <w:rPr>
          <w:rFonts w:ascii="Amiri" w:hAnsi="Amiri" w:eastAsia="Amiri" w:cs="Amiri"/>
          <w:color w:val="111111"/>
          <w:sz w:val="28"/>
          <w:sz w:val="28"/>
          <w:szCs w:val="28"/>
          <w:rtl w:val="true"/>
          <w:lang w:bidi="ar-SA"/>
        </w:rPr>
        <w:t xml:space="preserve">ويا رُبَما صِرنا أداةً كداعشٍ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نفَّذَ الباغي أجنداتِهِ غدرا</w:t>
      </w:r>
    </w:p>
    <w:p>
      <w:pPr>
        <w:pStyle w:val="BookText"/>
        <w:rPr/>
      </w:pPr>
      <w:r>
        <w:rPr>
          <w:rFonts w:ascii="Amiri" w:hAnsi="Amiri" w:eastAsia="Amiri" w:cs="Amiri"/>
          <w:color w:val="111111"/>
          <w:sz w:val="28"/>
          <w:sz w:val="28"/>
          <w:szCs w:val="28"/>
          <w:rtl w:val="true"/>
          <w:lang w:bidi="ar-SA"/>
        </w:rPr>
        <w:t xml:space="preserve">فإفشالُ تخطيطِ العدوِّ ودحرُهُ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وتطويقُهُ مِنْ قبلِ أنْ يملِكَ الأمرا</w:t>
      </w:r>
    </w:p>
    <w:p>
      <w:pPr>
        <w:pStyle w:val="BookText"/>
        <w:rPr/>
      </w:pPr>
      <w:r>
        <w:rPr>
          <w:rFonts w:ascii="Amiri" w:hAnsi="Amiri" w:eastAsia="Amiri" w:cs="Amiri"/>
          <w:color w:val="111111"/>
          <w:sz w:val="28"/>
          <w:sz w:val="28"/>
          <w:szCs w:val="28"/>
          <w:rtl w:val="true"/>
          <w:lang w:bidi="ar-SA"/>
        </w:rPr>
        <w:t xml:space="preserve">رهينٌ بتوحيدِ الصفوفِ بموقفٍ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يطمَئِنُّ الشعبُ مُكتسباً قَدرا</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ويشعُرُ فيهِ بالكرامةِ والسلا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 والأمنِ والتحريرِ كيْ يغتديْ حُرَّا </w:t>
      </w:r>
    </w:p>
    <w:p>
      <w:pPr>
        <w:pStyle w:val="BookText"/>
        <w:rPr/>
      </w:pPr>
      <w:r>
        <w:rPr>
          <w:rFonts w:ascii="Amiri" w:hAnsi="Amiri" w:eastAsia="Amiri" w:cs="Amiri"/>
          <w:color w:val="111111"/>
          <w:sz w:val="28"/>
          <w:sz w:val="28"/>
          <w:szCs w:val="28"/>
          <w:rtl w:val="true"/>
          <w:lang w:bidi="ar-SA"/>
        </w:rPr>
        <w:t xml:space="preserve">وذلك حقُّ للشعوبِ وواجبٌ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مسؤولٍ فلا يطلِبَنْ أجرا</w:t>
      </w:r>
    </w:p>
    <w:p>
      <w:pPr>
        <w:pStyle w:val="BookText"/>
        <w:rPr/>
      </w:pPr>
      <w:r>
        <w:rPr>
          <w:rFonts w:ascii="Amiri" w:hAnsi="Amiri" w:eastAsia="Amiri" w:cs="Amiri"/>
          <w:color w:val="111111"/>
          <w:sz w:val="28"/>
          <w:sz w:val="28"/>
          <w:szCs w:val="28"/>
          <w:rtl w:val="true"/>
          <w:lang w:bidi="ar-SA"/>
        </w:rPr>
        <w:t xml:space="preserve">وذا هدفٌ ما كانَ صعباً منالهُ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امتلكْنا العقلَ والدينَ والصبرا</w:t>
      </w:r>
    </w:p>
    <w:p>
      <w:pPr>
        <w:pStyle w:val="BookText"/>
        <w:rPr/>
      </w:pPr>
      <w:r>
        <w:rPr>
          <w:rFonts w:ascii="Amiri" w:hAnsi="Amiri" w:eastAsia="Amiri" w:cs="Amiri"/>
          <w:color w:val="111111"/>
          <w:sz w:val="28"/>
          <w:sz w:val="28"/>
          <w:szCs w:val="28"/>
          <w:rtl w:val="true"/>
          <w:lang w:bidi="ar-SA"/>
        </w:rPr>
        <w:t xml:space="preserve">فبالجدِّ والإخلاصِ للشعبِ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وللوطنِ الغالي غداً نبلُغُ الفجرا</w:t>
      </w:r>
    </w:p>
    <w:p>
      <w:pPr>
        <w:pStyle w:val="BookText"/>
        <w:rPr/>
      </w:pPr>
      <w:r>
        <w:rPr>
          <w:rFonts w:ascii="Amiri" w:hAnsi="Amiri" w:eastAsia="Amiri" w:cs="Amiri"/>
          <w:color w:val="111111"/>
          <w:sz w:val="28"/>
          <w:sz w:val="28"/>
          <w:szCs w:val="28"/>
          <w:rtl w:val="true"/>
          <w:lang w:bidi="ar-SA"/>
        </w:rPr>
        <w:t xml:space="preserve">إلى ها هُنا أنهى العظيمُ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بهِ استوفى النصائِحَ ما أقرى</w:t>
      </w:r>
    </w:p>
    <w:p>
      <w:pPr>
        <w:pStyle w:val="BookText"/>
        <w:rPr/>
      </w:pPr>
      <w:r>
        <w:rPr>
          <w:rFonts w:ascii="Amiri" w:hAnsi="Amiri" w:eastAsia="Amiri" w:cs="Amiri"/>
          <w:color w:val="111111"/>
          <w:sz w:val="28"/>
          <w:sz w:val="28"/>
          <w:szCs w:val="28"/>
          <w:rtl w:val="true"/>
          <w:lang w:bidi="ar-SA"/>
        </w:rPr>
        <w:t>وعيَّن للداءِ الدواءَ وأوضحَ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طريقَ الذي يهديْ لِذيْ الأنفُسِ الحَيْرى</w:t>
      </w:r>
    </w:p>
    <w:p>
      <w:pPr>
        <w:pStyle w:val="BookText"/>
        <w:rPr/>
      </w:pPr>
      <w:r>
        <w:rPr>
          <w:rFonts w:ascii="Amiri" w:hAnsi="Amiri" w:eastAsia="Amiri" w:cs="Amiri"/>
          <w:color w:val="111111"/>
          <w:sz w:val="28"/>
          <w:sz w:val="28"/>
          <w:szCs w:val="28"/>
          <w:rtl w:val="true"/>
          <w:lang w:bidi="ar-SA"/>
        </w:rPr>
        <w:t xml:space="preserve">بِهِ قدْ كفى اللهُ البلادَ وأهلَهَا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شُروراً فجافى رأيُهُ المَيْنَ والجَورا</w:t>
      </w:r>
    </w:p>
    <w:p>
      <w:pPr>
        <w:pStyle w:val="BookText"/>
        <w:rPr/>
      </w:pPr>
      <w:r>
        <w:rPr>
          <w:rFonts w:ascii="Amiri" w:hAnsi="Amiri" w:eastAsia="Amiri" w:cs="Amiri"/>
          <w:color w:val="111111"/>
          <w:sz w:val="28"/>
          <w:sz w:val="28"/>
          <w:szCs w:val="28"/>
          <w:rtl w:val="true"/>
          <w:lang w:bidi="ar-SA"/>
        </w:rPr>
        <w:t xml:space="preserve">لِصدرَيهِ قدْ كانَ الوفيَّ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ذَنَبَاً بلْ كانَ ثالِثَهُمْ صدرا</w:t>
      </w:r>
    </w:p>
    <w:p>
      <w:pPr>
        <w:pStyle w:val="BookText"/>
        <w:rPr/>
      </w:pPr>
      <w:r>
        <w:rPr>
          <w:rFonts w:ascii="Amiri" w:hAnsi="Amiri" w:eastAsia="Amiri" w:cs="Amiri"/>
          <w:color w:val="111111"/>
          <w:sz w:val="28"/>
          <w:sz w:val="28"/>
          <w:szCs w:val="28"/>
          <w:rtl w:val="true"/>
          <w:lang w:bidi="ar-SA"/>
        </w:rPr>
        <w:t xml:space="preserve">وإنَّ بني يعقوبَ إنْ فاخرتْ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دونَهُمْ ترقى بِهِ أُمَّةٌ فخرا</w:t>
      </w:r>
    </w:p>
    <w:p>
      <w:pPr>
        <w:pStyle w:val="BookText"/>
        <w:rPr/>
      </w:pPr>
      <w:r>
        <w:rPr>
          <w:rFonts w:ascii="Amiri" w:hAnsi="Amiri" w:eastAsia="Amiri" w:cs="Amiri"/>
          <w:color w:val="111111"/>
          <w:sz w:val="28"/>
          <w:sz w:val="28"/>
          <w:szCs w:val="28"/>
          <w:rtl w:val="true"/>
          <w:lang w:bidi="ar-SA"/>
        </w:rPr>
        <w:t xml:space="preserve">له شَبَهٌ بالمرتضى صِنْوِ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هواهُ صِراطٌ يفصُلُ الدينَ والكفرا</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لم تكُنْ مِنْ تابعيهِ فلا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له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يضمِرُ الشَّرَّا </w:t>
      </w:r>
      <w:bookmarkStart w:id="381" w:name="pg15412_211109"/>
    </w:p>
    <w:p>
      <w:pPr>
        <w:pStyle w:val="Heading3"/>
        <w:numPr>
          <w:ilvl w:val="2"/>
          <w:numId w:val="1"/>
        </w:numPr>
        <w:rPr/>
      </w:pPr>
      <w:bookmarkStart w:id="382" w:name="__RefHeading___Toc6414817_2142443653"/>
      <w:bookmarkStart w:id="383" w:name="_Toc129"/>
      <w:bookmarkEnd w:id="381"/>
      <w:bookmarkEnd w:id="382"/>
      <w:r>
        <w:rPr>
          <w:rtl w:val="true"/>
        </w:rPr>
        <w:t>قصيدة الشيخ حسنين قفطان للدكتور انطوان بارا</w:t>
      </w:r>
      <w:bookmarkEnd w:id="383"/>
    </w:p>
    <w:p>
      <w:pPr>
        <w:pStyle w:val="BookText"/>
        <w:rPr/>
      </w:pPr>
      <w:r>
        <w:rPr>
          <w:rFonts w:ascii="Amiri" w:hAnsi="Amiri" w:eastAsia="Amiri" w:cs="Amiri"/>
          <w:color w:val="111111"/>
          <w:sz w:val="28"/>
          <w:sz w:val="28"/>
          <w:szCs w:val="28"/>
          <w:rtl w:val="true"/>
          <w:lang w:bidi="ar-SA"/>
        </w:rPr>
        <w:t>قيلت في المجلس العام لمرجعنا المفدى الشيخ محمد اليعقوبي دام ظله لدى استقبال المفكر العالمي الأديب المسيحي الدكتور أنطوان بارا وفيها تأريخ عام زيارته للعراق وذلك اثر تلقيه دعوة لحضور مهرجان الغدير الذي تقيمه العتبة العلوية المقدسة</w:t>
      </w:r>
    </w:p>
    <w:p>
      <w:pPr>
        <w:pStyle w:val="BookText"/>
        <w:rPr/>
      </w:pPr>
      <w:r>
        <w:rPr>
          <w:rFonts w:ascii="Amiri" w:hAnsi="Amiri" w:eastAsia="Amiri" w:cs="Amiri"/>
          <w:color w:val="111111"/>
          <w:sz w:val="28"/>
          <w:sz w:val="28"/>
          <w:szCs w:val="28"/>
          <w:rtl w:val="true"/>
          <w:lang w:bidi="ar-SA"/>
        </w:rPr>
        <w:t xml:space="preserve">تبرعم في أصغريك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وشبت وما شاب منك الولاءُ</w:t>
      </w:r>
    </w:p>
    <w:p>
      <w:pPr>
        <w:pStyle w:val="BookText"/>
        <w:rPr/>
      </w:pPr>
      <w:r>
        <w:rPr>
          <w:rFonts w:ascii="Amiri" w:hAnsi="Amiri" w:eastAsia="Amiri" w:cs="Amiri"/>
          <w:color w:val="111111"/>
          <w:sz w:val="28"/>
          <w:sz w:val="28"/>
          <w:szCs w:val="28"/>
          <w:rtl w:val="true"/>
          <w:lang w:bidi="ar-SA"/>
        </w:rPr>
        <w:t xml:space="preserve">وأودعك اللهُ حباً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 أولو الرشد والاتقياءُ</w:t>
      </w:r>
    </w:p>
    <w:p>
      <w:pPr>
        <w:pStyle w:val="BookText"/>
        <w:rPr/>
      </w:pPr>
      <w:r>
        <w:rPr>
          <w:rFonts w:ascii="Amiri" w:hAnsi="Amiri" w:eastAsia="Amiri" w:cs="Amiri"/>
          <w:color w:val="111111"/>
          <w:sz w:val="28"/>
          <w:sz w:val="28"/>
          <w:szCs w:val="28"/>
          <w:rtl w:val="true"/>
          <w:lang w:bidi="ar-SA"/>
        </w:rPr>
        <w:t xml:space="preserve">ندي المحيا عفيف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 السجايا كأنك ماءُ</w:t>
      </w:r>
    </w:p>
    <w:p>
      <w:pPr>
        <w:pStyle w:val="BookText"/>
        <w:rPr/>
      </w:pPr>
      <w:r>
        <w:rPr>
          <w:rFonts w:ascii="Amiri" w:hAnsi="Amiri" w:eastAsia="Amiri" w:cs="Amiri"/>
          <w:color w:val="111111"/>
          <w:sz w:val="28"/>
          <w:sz w:val="28"/>
          <w:szCs w:val="28"/>
          <w:rtl w:val="true"/>
          <w:lang w:bidi="ar-SA"/>
        </w:rPr>
        <w:t xml:space="preserve">قدمت جناحاك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يهزهما الإنتماءُ</w:t>
      </w:r>
    </w:p>
    <w:p>
      <w:pPr>
        <w:pStyle w:val="BookText"/>
        <w:rPr/>
      </w:pPr>
      <w:r>
        <w:rPr>
          <w:rFonts w:ascii="Amiri" w:hAnsi="Amiri" w:eastAsia="Amiri" w:cs="Amiri"/>
          <w:color w:val="111111"/>
          <w:sz w:val="28"/>
          <w:sz w:val="28"/>
          <w:szCs w:val="28"/>
          <w:rtl w:val="true"/>
          <w:lang w:bidi="ar-SA"/>
        </w:rPr>
        <w:t>تقدم كأني بأنفاس حي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درٍ ساقها لك منه النداءُ</w:t>
      </w:r>
    </w:p>
    <w:p>
      <w:pPr>
        <w:pStyle w:val="BookText"/>
        <w:rPr/>
      </w:pPr>
      <w:r>
        <w:rPr>
          <w:rFonts w:ascii="Amiri" w:hAnsi="Amiri" w:eastAsia="Amiri" w:cs="Amiri"/>
          <w:color w:val="111111"/>
          <w:sz w:val="28"/>
          <w:sz w:val="28"/>
          <w:szCs w:val="28"/>
          <w:rtl w:val="true"/>
          <w:lang w:bidi="ar-SA"/>
        </w:rPr>
        <w:t xml:space="preserve">الست ابن كهل النصارى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ذممتُ به من اليه أساؤوا</w:t>
      </w:r>
    </w:p>
    <w:p>
      <w:pPr>
        <w:pStyle w:val="BookText"/>
        <w:rPr/>
      </w:pPr>
      <w:r>
        <w:rPr>
          <w:rFonts w:ascii="Amiri" w:hAnsi="Amiri" w:eastAsia="Amiri" w:cs="Amiri"/>
          <w:color w:val="111111"/>
          <w:sz w:val="28"/>
          <w:sz w:val="28"/>
          <w:szCs w:val="28"/>
          <w:rtl w:val="true"/>
          <w:lang w:bidi="ar-SA"/>
        </w:rPr>
        <w:t>هم الناس اما اخ او نظي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 عندي وهم في العطاء سواءُ</w:t>
      </w:r>
    </w:p>
    <w:p>
      <w:pPr>
        <w:pStyle w:val="BookText"/>
        <w:rPr/>
      </w:pPr>
      <w:r>
        <w:rPr>
          <w:rFonts w:ascii="Amiri" w:hAnsi="Amiri" w:eastAsia="Amiri" w:cs="Amiri"/>
          <w:color w:val="111111"/>
          <w:sz w:val="28"/>
          <w:sz w:val="28"/>
          <w:szCs w:val="28"/>
          <w:rtl w:val="true"/>
          <w:lang w:bidi="ar-SA"/>
        </w:rPr>
        <w:t>نعم هكذا هو حر الضمي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 حيدرةٌ من جداه ابتداءُ</w:t>
      </w:r>
    </w:p>
    <w:p>
      <w:pPr>
        <w:pStyle w:val="BookText"/>
        <w:rPr/>
      </w:pPr>
      <w:r>
        <w:rPr>
          <w:rFonts w:ascii="Amiri" w:hAnsi="Amiri" w:eastAsia="Amiri" w:cs="Amiri"/>
          <w:color w:val="111111"/>
          <w:sz w:val="28"/>
          <w:sz w:val="28"/>
          <w:szCs w:val="28"/>
          <w:rtl w:val="true"/>
          <w:lang w:bidi="ar-SA"/>
        </w:rPr>
        <w:t xml:space="preserve">فكنت أعز الضيوف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بمنغمس الوجد جاؤوا</w:t>
      </w:r>
    </w:p>
    <w:p>
      <w:pPr>
        <w:pStyle w:val="BookText"/>
        <w:rPr/>
      </w:pPr>
      <w:r>
        <w:rPr>
          <w:rFonts w:ascii="Amiri" w:hAnsi="Amiri" w:eastAsia="Amiri" w:cs="Amiri"/>
          <w:color w:val="111111"/>
          <w:sz w:val="28"/>
          <w:sz w:val="28"/>
          <w:szCs w:val="28"/>
          <w:rtl w:val="true"/>
          <w:lang w:bidi="ar-SA"/>
        </w:rPr>
        <w:t xml:space="preserve">لانك محصت في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فؤاداً يحلق فيه النقاءُ</w:t>
      </w:r>
    </w:p>
    <w:p>
      <w:pPr>
        <w:pStyle w:val="BookText"/>
        <w:rPr/>
      </w:pPr>
      <w:r>
        <w:rPr>
          <w:rFonts w:ascii="Amiri" w:hAnsi="Amiri" w:eastAsia="Amiri" w:cs="Amiri"/>
          <w:color w:val="111111"/>
          <w:sz w:val="28"/>
          <w:sz w:val="28"/>
          <w:szCs w:val="28"/>
          <w:rtl w:val="true"/>
          <w:lang w:bidi="ar-SA"/>
        </w:rPr>
        <w:t xml:space="preserve">لقد هيئتك السماء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سعد من هيئته السماءُ</w:t>
      </w:r>
    </w:p>
    <w:p>
      <w:pPr>
        <w:pStyle w:val="BookText"/>
        <w:rPr/>
      </w:pPr>
      <w:r>
        <w:rPr>
          <w:rFonts w:ascii="Amiri" w:hAnsi="Amiri" w:eastAsia="Amiri" w:cs="Amiri"/>
          <w:color w:val="111111"/>
          <w:sz w:val="28"/>
          <w:sz w:val="28"/>
          <w:szCs w:val="28"/>
          <w:rtl w:val="true"/>
          <w:lang w:bidi="ar-SA"/>
        </w:rPr>
        <w:t>طهرت فأحببته والطعا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 ما طاب إن لم يُنقَّ الوعاءُ</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وطه ابتداء الوجو</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د أحمده الفٌ وهو باءُ </w:t>
      </w:r>
    </w:p>
    <w:p>
      <w:pPr>
        <w:pStyle w:val="BookText"/>
        <w:rPr/>
      </w:pPr>
      <w:r>
        <w:rPr>
          <w:rFonts w:ascii="IRNazanin" w:hAnsi="IRNazanin" w:eastAsia="IRNazanin"/>
          <w:color w:val="111111"/>
          <w:sz w:val="28"/>
          <w:sz w:val="28"/>
          <w:szCs w:val="28"/>
          <w:rtl w:val="true"/>
          <w:lang w:bidi="fa-IR"/>
        </w:rPr>
        <w:t>بحبهما تستجم النفو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 طهراً وبغضهما لَلوباءُ</w:t>
      </w:r>
    </w:p>
    <w:p>
      <w:pPr>
        <w:pStyle w:val="BookText"/>
        <w:rPr/>
      </w:pPr>
      <w:r>
        <w:rPr>
          <w:rFonts w:ascii="Amiri" w:hAnsi="Amiri" w:eastAsia="Amiri" w:cs="Amiri"/>
          <w:color w:val="111111"/>
          <w:sz w:val="28"/>
          <w:sz w:val="28"/>
          <w:szCs w:val="28"/>
          <w:rtl w:val="true"/>
          <w:lang w:bidi="ar-SA"/>
        </w:rPr>
        <w:t>وكنت انصهار الضيا في الصبا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 فيمن زكت باسمه كربلاءُ</w:t>
      </w:r>
    </w:p>
    <w:p>
      <w:pPr>
        <w:pStyle w:val="BookText"/>
        <w:rPr/>
      </w:pPr>
      <w:r>
        <w:rPr>
          <w:rFonts w:ascii="Amiri" w:hAnsi="Amiri" w:eastAsia="Amiri" w:cs="Amiri"/>
          <w:color w:val="111111"/>
          <w:sz w:val="28"/>
          <w:sz w:val="28"/>
          <w:szCs w:val="28"/>
          <w:rtl w:val="true"/>
          <w:lang w:bidi="ar-SA"/>
        </w:rPr>
        <w:t>فكنت المسيح بطعم الذبي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 في الطف من غسلته الدماءُ</w:t>
      </w:r>
    </w:p>
    <w:p>
      <w:pPr>
        <w:pStyle w:val="BookText"/>
        <w:rPr/>
      </w:pPr>
      <w:r>
        <w:rPr>
          <w:rFonts w:ascii="Amiri" w:hAnsi="Amiri" w:eastAsia="Amiri" w:cs="Amiri"/>
          <w:color w:val="111111"/>
          <w:sz w:val="28"/>
          <w:sz w:val="28"/>
          <w:szCs w:val="28"/>
          <w:rtl w:val="true"/>
          <w:lang w:bidi="ar-SA"/>
        </w:rPr>
        <w:t xml:space="preserve">حسين الكرامة والكبريا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فأنتجت فكراً رؤاهُ اشتهاءُ</w:t>
      </w:r>
    </w:p>
    <w:p>
      <w:pPr>
        <w:pStyle w:val="BookText"/>
        <w:rPr/>
      </w:pPr>
      <w:r>
        <w:rPr>
          <w:rFonts w:ascii="Amiri" w:hAnsi="Amiri" w:eastAsia="Amiri" w:cs="Amiri"/>
          <w:color w:val="111111"/>
          <w:sz w:val="28"/>
          <w:sz w:val="28"/>
          <w:szCs w:val="28"/>
          <w:rtl w:val="true"/>
          <w:lang w:bidi="ar-SA"/>
        </w:rPr>
        <w:t>لحب الحسين وأخت الحسي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 والمرتضى سال منك انحناءُ</w:t>
      </w:r>
    </w:p>
    <w:p>
      <w:pPr>
        <w:pStyle w:val="BookText"/>
        <w:rPr/>
      </w:pPr>
      <w:r>
        <w:rPr>
          <w:rFonts w:ascii="Amiri" w:hAnsi="Amiri" w:eastAsia="Amiri" w:cs="Amiri"/>
          <w:color w:val="111111"/>
          <w:sz w:val="28"/>
          <w:sz w:val="28"/>
          <w:szCs w:val="28"/>
          <w:rtl w:val="true"/>
          <w:lang w:bidi="ar-SA"/>
        </w:rPr>
        <w:t>فأنت ابن مريم جسماً وأن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 احمد روحاً بفكرٍ يُضاءُ</w:t>
      </w:r>
    </w:p>
    <w:p>
      <w:pPr>
        <w:pStyle w:val="BookText"/>
        <w:rPr/>
      </w:pPr>
      <w:r>
        <w:rPr>
          <w:rFonts w:ascii="Amiri" w:hAnsi="Amiri" w:eastAsia="Amiri" w:cs="Amiri"/>
          <w:color w:val="111111"/>
          <w:sz w:val="28"/>
          <w:sz w:val="28"/>
          <w:szCs w:val="28"/>
          <w:rtl w:val="true"/>
          <w:lang w:bidi="ar-SA"/>
        </w:rPr>
        <w:t xml:space="preserve">نبيان في وجهك اجتمعا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ويارب أبناء دينٍ تناؤوا</w:t>
      </w:r>
    </w:p>
    <w:p>
      <w:pPr>
        <w:pStyle w:val="BookText"/>
        <w:rPr/>
      </w:pPr>
      <w:r>
        <w:rPr>
          <w:rFonts w:ascii="Amiri" w:hAnsi="Amiri" w:eastAsia="Amiri" w:cs="Amiri"/>
          <w:color w:val="111111"/>
          <w:sz w:val="28"/>
          <w:sz w:val="28"/>
          <w:szCs w:val="28"/>
          <w:rtl w:val="true"/>
          <w:lang w:bidi="ar-SA"/>
        </w:rPr>
        <w:t xml:space="preserve">لانك حب بك التقيا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البغض لا يلتقي الانبياءُ</w:t>
      </w:r>
    </w:p>
    <w:p>
      <w:pPr>
        <w:pStyle w:val="BookText"/>
        <w:rPr/>
      </w:pPr>
      <w:r>
        <w:rPr>
          <w:rFonts w:ascii="Amiri" w:hAnsi="Amiri" w:eastAsia="Amiri" w:cs="Amiri"/>
          <w:color w:val="111111"/>
          <w:sz w:val="28"/>
          <w:sz w:val="28"/>
          <w:szCs w:val="28"/>
          <w:rtl w:val="true"/>
          <w:lang w:bidi="ar-SA"/>
        </w:rPr>
        <w:t>لمجدك تأريخه المستني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 ما وفق الله وهو اجتباءُ</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فوافق تأريخكم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برحمتنا من نشاءُ</w:t>
      </w:r>
      <w:r>
        <w:rPr>
          <w:rFonts w:eastAsia="Amiri" w:cs="Amiri" w:ascii="Amiri" w:hAnsi="Amiri"/>
          <w:color w:val="111111"/>
          <w:sz w:val="28"/>
          <w:szCs w:val="28"/>
          <w:rtl w:val="true"/>
          <w:lang w:bidi="ar-SA"/>
        </w:rPr>
        <w:t xml:space="preserve">) </w:t>
      </w:r>
      <w:bookmarkStart w:id="384" w:name="pg15412_211111"/>
    </w:p>
    <w:p>
      <w:pPr>
        <w:pStyle w:val="Heading3"/>
        <w:numPr>
          <w:ilvl w:val="2"/>
          <w:numId w:val="1"/>
        </w:numPr>
        <w:rPr/>
      </w:pPr>
      <w:bookmarkStart w:id="385" w:name="__RefHeading___Toc6414819_2142443653"/>
      <w:bookmarkStart w:id="386" w:name="_Toc130"/>
      <w:bookmarkEnd w:id="384"/>
      <w:bookmarkEnd w:id="385"/>
      <w:r>
        <w:rPr>
          <w:rtl w:val="true"/>
        </w:rPr>
        <w:t>يومُ الطفوف</w:t>
      </w:r>
      <w:bookmarkEnd w:id="386"/>
    </w:p>
    <w:p>
      <w:pPr>
        <w:pStyle w:val="BookText"/>
        <w:rPr/>
      </w:pPr>
      <w:r>
        <w:rPr>
          <w:rFonts w:ascii="Amiri" w:hAnsi="Amiri" w:eastAsia="Amiri" w:cs="Amiri"/>
          <w:color w:val="111111"/>
          <w:sz w:val="28"/>
          <w:sz w:val="28"/>
          <w:szCs w:val="28"/>
          <w:rtl w:val="true"/>
          <w:lang w:bidi="ar-SA"/>
        </w:rPr>
        <w:t>يومُ الطفوف</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دعْ الدمعَ يَنظِمُ نثرَ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وينثرُ شعراً بَديعَ النظامِ</w:t>
      </w:r>
    </w:p>
    <w:p>
      <w:pPr>
        <w:pStyle w:val="BookText"/>
        <w:rPr/>
      </w:pPr>
      <w:r>
        <w:rPr>
          <w:rFonts w:ascii="Amiri" w:hAnsi="Amiri" w:eastAsia="Amiri" w:cs="Amiri"/>
          <w:color w:val="111111"/>
          <w:sz w:val="28"/>
          <w:sz w:val="28"/>
          <w:szCs w:val="28"/>
          <w:rtl w:val="true"/>
          <w:lang w:bidi="ar-SA"/>
        </w:rPr>
        <w:t xml:space="preserve">وقطِّعْ فؤادكَ في بحرهِ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بُحبِّ الشهيدِ الامامِ</w:t>
      </w:r>
    </w:p>
    <w:p>
      <w:pPr>
        <w:pStyle w:val="BookText"/>
        <w:rPr/>
      </w:pPr>
      <w:r>
        <w:rPr>
          <w:rFonts w:ascii="Amiri" w:hAnsi="Amiri" w:eastAsia="Amiri" w:cs="Amiri"/>
          <w:color w:val="111111"/>
          <w:sz w:val="28"/>
          <w:sz w:val="28"/>
          <w:szCs w:val="28"/>
          <w:rtl w:val="true"/>
          <w:lang w:bidi="ar-SA"/>
        </w:rPr>
        <w:t xml:space="preserve">فَعولُ بقلبكَ يومُ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كفعلِ الضُرِامِ بتلكَ الخيامِ</w:t>
      </w:r>
    </w:p>
    <w:p>
      <w:pPr>
        <w:pStyle w:val="BookText"/>
        <w:rPr/>
      </w:pPr>
      <w:r>
        <w:rPr>
          <w:rFonts w:ascii="Amiri" w:hAnsi="Amiri" w:eastAsia="Amiri" w:cs="Amiri"/>
          <w:color w:val="111111"/>
          <w:sz w:val="28"/>
          <w:sz w:val="28"/>
          <w:szCs w:val="28"/>
          <w:rtl w:val="true"/>
          <w:lang w:bidi="ar-SA"/>
        </w:rPr>
        <w:t xml:space="preserve">وطفلٍ غَذاه نبيُّ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وزكّاهُ عن زَلََّةٍ أو أثامِ</w:t>
      </w:r>
    </w:p>
    <w:p>
      <w:pPr>
        <w:pStyle w:val="BookText"/>
        <w:rPr/>
      </w:pPr>
      <w:r>
        <w:rPr>
          <w:rFonts w:ascii="Amiri" w:hAnsi="Amiri" w:eastAsia="Amiri" w:cs="Amiri"/>
          <w:color w:val="111111"/>
          <w:sz w:val="28"/>
          <w:sz w:val="28"/>
          <w:szCs w:val="28"/>
          <w:rtl w:val="true"/>
          <w:lang w:bidi="ar-SA"/>
        </w:rPr>
        <w:t xml:space="preserve">يُثيرُ لأدمُعهِ دمعةٌ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ويبكي له بالدموعِ السُجامِ</w:t>
      </w:r>
    </w:p>
    <w:p>
      <w:pPr>
        <w:pStyle w:val="BookText"/>
        <w:rPr/>
      </w:pPr>
      <w:r>
        <w:rPr>
          <w:rFonts w:ascii="Amiri" w:hAnsi="Amiri" w:eastAsia="Amiri" w:cs="Amiri"/>
          <w:color w:val="111111"/>
          <w:sz w:val="28"/>
          <w:sz w:val="28"/>
          <w:szCs w:val="28"/>
          <w:rtl w:val="true"/>
          <w:lang w:bidi="ar-SA"/>
        </w:rPr>
        <w:t xml:space="preserve">ويحملهُ فوقَ أكتافهِ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صغيراً ويَبدأهُ بالسلامِ</w:t>
      </w:r>
    </w:p>
    <w:p>
      <w:pPr>
        <w:pStyle w:val="BookText"/>
        <w:rPr/>
      </w:pPr>
      <w:r>
        <w:rPr>
          <w:rFonts w:ascii="Amiri" w:hAnsi="Amiri" w:eastAsia="Amiri" w:cs="Amiri"/>
          <w:color w:val="111111"/>
          <w:sz w:val="28"/>
          <w:sz w:val="28"/>
          <w:szCs w:val="28"/>
          <w:rtl w:val="true"/>
          <w:lang w:bidi="ar-SA"/>
        </w:rPr>
        <w:t xml:space="preserve">ولمْ يَنجُ حتى أحبّاؤه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شكى من سماعِ الملامِ</w:t>
      </w:r>
    </w:p>
    <w:p>
      <w:pPr>
        <w:pStyle w:val="BookText"/>
        <w:rPr/>
      </w:pPr>
      <w:r>
        <w:rPr>
          <w:rFonts w:ascii="Amiri" w:hAnsi="Amiri" w:eastAsia="Amiri" w:cs="Amiri"/>
          <w:color w:val="111111"/>
          <w:sz w:val="28"/>
          <w:sz w:val="28"/>
          <w:szCs w:val="28"/>
          <w:rtl w:val="true"/>
          <w:lang w:bidi="ar-SA"/>
        </w:rPr>
        <w:t xml:space="preserve">ويسكبُ في فمهِ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بريقٍ به الوحيُ أزكى مُدامِ</w:t>
      </w:r>
    </w:p>
    <w:p>
      <w:pPr>
        <w:pStyle w:val="BookText"/>
        <w:rPr/>
      </w:pPr>
      <w:r>
        <w:rPr>
          <w:rFonts w:ascii="Amiri" w:hAnsi="Amiri" w:eastAsia="Amiri" w:cs="Amiri"/>
          <w:color w:val="111111"/>
          <w:sz w:val="28"/>
          <w:sz w:val="28"/>
          <w:szCs w:val="28"/>
          <w:rtl w:val="true"/>
          <w:lang w:bidi="ar-SA"/>
        </w:rPr>
        <w:t xml:space="preserve">فينمو لأحمدَ ريحانَةٌ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سقتها السماءُ بروحِ التسامي</w:t>
      </w:r>
    </w:p>
    <w:p>
      <w:pPr>
        <w:pStyle w:val="BookText"/>
        <w:rPr/>
      </w:pPr>
      <w:r>
        <w:rPr>
          <w:rFonts w:ascii="Amiri" w:hAnsi="Amiri" w:eastAsia="Amiri" w:cs="Amiri"/>
          <w:color w:val="111111"/>
          <w:sz w:val="28"/>
          <w:sz w:val="28"/>
          <w:szCs w:val="28"/>
          <w:rtl w:val="true"/>
          <w:lang w:bidi="ar-SA"/>
        </w:rPr>
        <w:t xml:space="preserve">إلى أن غدا باسقاً غُصنهُ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يعانقُ زهرَ النجومِ بهامِ</w:t>
      </w:r>
    </w:p>
    <w:p>
      <w:pPr>
        <w:pStyle w:val="BookText"/>
        <w:rPr/>
      </w:pPr>
      <w:r>
        <w:rPr>
          <w:rFonts w:ascii="Amiri" w:hAnsi="Amiri" w:eastAsia="Amiri" w:cs="Amiri"/>
          <w:color w:val="111111"/>
          <w:sz w:val="28"/>
          <w:sz w:val="28"/>
          <w:szCs w:val="28"/>
          <w:rtl w:val="true"/>
          <w:lang w:bidi="ar-SA"/>
        </w:rPr>
        <w:t xml:space="preserve">رماهُ الزمانُ بفقدِ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 ما نالهُ من سهام</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وثَنّى بفقدِ الأبِ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وفقدِ أخيهِ الزكيِّ الهُمامِ </w:t>
      </w:r>
    </w:p>
    <w:p>
      <w:pPr>
        <w:pStyle w:val="BookText"/>
        <w:rPr/>
      </w:pPr>
      <w:r>
        <w:rPr>
          <w:rFonts w:ascii="Amiri" w:hAnsi="Amiri" w:eastAsia="Amiri" w:cs="Amiri"/>
          <w:color w:val="111111"/>
          <w:sz w:val="28"/>
          <w:sz w:val="28"/>
          <w:szCs w:val="28"/>
          <w:rtl w:val="true"/>
          <w:lang w:bidi="ar-SA"/>
        </w:rPr>
        <w:t xml:space="preserve">ومنْ قبلُ هَزَّ الردى جُرحَهُ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فأفقدَهُ الأُمُّ والجرحُ دامِ</w:t>
      </w:r>
    </w:p>
    <w:p>
      <w:pPr>
        <w:pStyle w:val="BookText"/>
        <w:rPr/>
      </w:pPr>
      <w:r>
        <w:rPr>
          <w:rFonts w:ascii="Amiri" w:hAnsi="Amiri" w:eastAsia="Amiri" w:cs="Amiri"/>
          <w:color w:val="111111"/>
          <w:sz w:val="28"/>
          <w:sz w:val="28"/>
          <w:szCs w:val="28"/>
          <w:rtl w:val="true"/>
          <w:lang w:bidi="ar-SA"/>
        </w:rPr>
        <w:t xml:space="preserve">كذلكَ أضحى ومَنْ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 الدُّجى جُنِّدت للزحامِ</w:t>
      </w:r>
    </w:p>
    <w:p>
      <w:pPr>
        <w:pStyle w:val="BookText"/>
        <w:rPr/>
      </w:pPr>
      <w:r>
        <w:rPr>
          <w:rFonts w:ascii="Amiri" w:hAnsi="Amiri" w:eastAsia="Amiri" w:cs="Amiri"/>
          <w:color w:val="111111"/>
          <w:sz w:val="28"/>
          <w:sz w:val="28"/>
          <w:szCs w:val="28"/>
          <w:rtl w:val="true"/>
          <w:lang w:bidi="ar-SA"/>
        </w:rPr>
        <w:t xml:space="preserve">فريداً يرى الدينَ في 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ونخوةَ أتباعهِ بالرُغامِ</w:t>
      </w:r>
    </w:p>
    <w:p>
      <w:pPr>
        <w:pStyle w:val="BookText"/>
        <w:rPr/>
      </w:pPr>
      <w:r>
        <w:rPr>
          <w:rFonts w:ascii="Amiri" w:hAnsi="Amiri" w:eastAsia="Amiri" w:cs="Amiri"/>
          <w:color w:val="111111"/>
          <w:sz w:val="28"/>
          <w:sz w:val="28"/>
          <w:szCs w:val="28"/>
          <w:rtl w:val="true"/>
          <w:lang w:bidi="ar-SA"/>
        </w:rPr>
        <w:t xml:space="preserve">وجُنَّ جنونُ الفسادِ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يَبثُّ العمى بعدَ حينِ التعامي</w:t>
      </w:r>
    </w:p>
    <w:p>
      <w:pPr>
        <w:pStyle w:val="BookText"/>
        <w:rPr/>
      </w:pPr>
      <w:r>
        <w:rPr>
          <w:rFonts w:ascii="Amiri" w:hAnsi="Amiri" w:eastAsia="Amiri" w:cs="Amiri"/>
          <w:color w:val="111111"/>
          <w:sz w:val="28"/>
          <w:sz w:val="28"/>
          <w:szCs w:val="28"/>
          <w:rtl w:val="true"/>
          <w:lang w:bidi="ar-SA"/>
        </w:rPr>
        <w:t xml:space="preserve">وأصبحَ ذكِرُ نبيِّ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عليهِ مضى الفُ عامِ</w:t>
      </w:r>
    </w:p>
    <w:p>
      <w:pPr>
        <w:pStyle w:val="BookText"/>
        <w:rPr/>
      </w:pPr>
      <w:r>
        <w:rPr>
          <w:rFonts w:ascii="Amiri" w:hAnsi="Amiri" w:eastAsia="Amiri" w:cs="Amiri"/>
          <w:color w:val="111111"/>
          <w:sz w:val="28"/>
          <w:sz w:val="28"/>
          <w:szCs w:val="28"/>
          <w:rtl w:val="true"/>
          <w:lang w:bidi="ar-SA"/>
        </w:rPr>
        <w:t xml:space="preserve">وفي القصرِ عادَ أبو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أشياخ بدرٍ يُرامِ</w:t>
      </w:r>
    </w:p>
    <w:p>
      <w:pPr>
        <w:pStyle w:val="BookText"/>
        <w:rPr/>
      </w:pPr>
      <w:r>
        <w:rPr>
          <w:rFonts w:ascii="Amiri" w:hAnsi="Amiri" w:eastAsia="Amiri" w:cs="Amiri"/>
          <w:color w:val="111111"/>
          <w:sz w:val="28"/>
          <w:sz w:val="28"/>
          <w:szCs w:val="28"/>
          <w:rtl w:val="true"/>
          <w:lang w:bidi="ar-SA"/>
        </w:rPr>
        <w:t xml:space="preserve">فثَمَّ الخمورُ وثَمَّ الفُجورُ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 الشرورِ وفَعلُ الحرامِ</w:t>
      </w:r>
    </w:p>
    <w:p>
      <w:pPr>
        <w:pStyle w:val="BookText"/>
        <w:rPr/>
      </w:pPr>
      <w:r>
        <w:rPr>
          <w:rFonts w:ascii="Amiri" w:hAnsi="Amiri" w:eastAsia="Amiri" w:cs="Amiri"/>
          <w:color w:val="111111"/>
          <w:sz w:val="28"/>
          <w:sz w:val="28"/>
          <w:szCs w:val="28"/>
          <w:rtl w:val="true"/>
          <w:lang w:bidi="ar-SA"/>
        </w:rPr>
        <w:t xml:space="preserve">وذي الجاهليةُ قد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بقائدها الوالهِ المُستَهامِ</w:t>
      </w:r>
    </w:p>
    <w:p>
      <w:pPr>
        <w:pStyle w:val="BookText"/>
        <w:rPr/>
      </w:pPr>
      <w:r>
        <w:rPr>
          <w:rFonts w:ascii="Amiri" w:hAnsi="Amiri" w:eastAsia="Amiri" w:cs="Amiri"/>
          <w:color w:val="111111"/>
          <w:sz w:val="28"/>
          <w:sz w:val="28"/>
          <w:szCs w:val="28"/>
          <w:rtl w:val="true"/>
          <w:lang w:bidi="ar-SA"/>
        </w:rPr>
        <w:t xml:space="preserve">فَغَنّى لها كُلَّ أنغامِها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عليها بغيرِ إحتشامِ</w:t>
      </w:r>
    </w:p>
    <w:p>
      <w:pPr>
        <w:pStyle w:val="BookText"/>
        <w:rPr/>
      </w:pPr>
      <w:r>
        <w:rPr>
          <w:rFonts w:ascii="Amiri" w:hAnsi="Amiri" w:eastAsia="Amiri" w:cs="Amiri"/>
          <w:color w:val="111111"/>
          <w:sz w:val="28"/>
          <w:sz w:val="28"/>
          <w:szCs w:val="28"/>
          <w:rtl w:val="true"/>
          <w:lang w:bidi="ar-SA"/>
        </w:rPr>
        <w:t xml:space="preserve">تظنُّ بموتِ نبيِّ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حُسينُ الفدا أحمداً</w:t>
      </w:r>
    </w:p>
    <w:p>
      <w:pPr>
        <w:pStyle w:val="BookText"/>
        <w:rPr/>
      </w:pPr>
      <w:r>
        <w:rPr>
          <w:rFonts w:ascii="Amiri" w:hAnsi="Amiri" w:eastAsia="Amiri" w:cs="Amiri"/>
          <w:color w:val="111111"/>
          <w:sz w:val="28"/>
          <w:sz w:val="28"/>
          <w:szCs w:val="28"/>
          <w:rtl w:val="true"/>
          <w:lang w:bidi="ar-SA"/>
        </w:rPr>
        <w:t xml:space="preserve">بأنَ الوغى قد خَلتْ من محامي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علياً بسوحِ الصِدامِ</w:t>
      </w:r>
    </w:p>
    <w:p>
      <w:pPr>
        <w:pStyle w:val="BookText"/>
        <w:rPr/>
      </w:pPr>
      <w:r>
        <w:rPr>
          <w:rFonts w:ascii="Amiri" w:hAnsi="Amiri" w:eastAsia="Amiri" w:cs="Amiri"/>
          <w:color w:val="111111"/>
          <w:sz w:val="28"/>
          <w:sz w:val="28"/>
          <w:szCs w:val="28"/>
          <w:rtl w:val="true"/>
          <w:lang w:bidi="ar-SA"/>
        </w:rPr>
        <w:t xml:space="preserve">ولوَّنَ وجهَ الدُجى بالدِّما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فَصَوّحَ لونَ الدِما بالظلامِ</w:t>
      </w:r>
    </w:p>
    <w:p>
      <w:pPr>
        <w:pStyle w:val="BookText"/>
        <w:rPr/>
      </w:pPr>
      <w:r>
        <w:rPr>
          <w:rFonts w:ascii="Amiri" w:hAnsi="Amiri" w:eastAsia="Amiri" w:cs="Amiri"/>
          <w:color w:val="111111"/>
          <w:sz w:val="28"/>
          <w:sz w:val="28"/>
          <w:szCs w:val="28"/>
          <w:rtl w:val="true"/>
          <w:lang w:bidi="ar-SA"/>
        </w:rPr>
        <w:t xml:space="preserve">فثارَ وأصحابهُ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تحفُّ ببدرٍ تمامِ</w:t>
      </w:r>
    </w:p>
    <w:p>
      <w:pPr>
        <w:pStyle w:val="BookText"/>
        <w:rPr/>
      </w:pPr>
      <w:r>
        <w:rPr>
          <w:rFonts w:ascii="Amiri" w:hAnsi="Amiri" w:eastAsia="Amiri" w:cs="Amiri"/>
          <w:color w:val="111111"/>
          <w:sz w:val="28"/>
          <w:sz w:val="28"/>
          <w:szCs w:val="28"/>
          <w:rtl w:val="true"/>
          <w:lang w:bidi="ar-SA"/>
        </w:rPr>
        <w:t xml:space="preserve">لديهِ من المُصطفى 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غَذاهُ بها قبلِ عَهدِ الفِطامِ</w:t>
      </w:r>
    </w:p>
    <w:p>
      <w:pPr>
        <w:pStyle w:val="BookText"/>
        <w:rPr/>
      </w:pPr>
      <w:r>
        <w:rPr>
          <w:rFonts w:ascii="Amiri" w:hAnsi="Amiri" w:eastAsia="Amiri" w:cs="Amiri"/>
          <w:color w:val="111111"/>
          <w:sz w:val="28"/>
          <w:sz w:val="28"/>
          <w:szCs w:val="28"/>
          <w:rtl w:val="true"/>
          <w:lang w:bidi="ar-SA"/>
        </w:rPr>
        <w:t xml:space="preserve">وَهيبةُ حيدرةٍ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يُغنّيهِ عنها نَشيدُ الحُسامِ</w:t>
      </w:r>
    </w:p>
    <w:p>
      <w:pPr>
        <w:pStyle w:val="BookText"/>
        <w:rPr/>
      </w:pPr>
      <w:r>
        <w:rPr>
          <w:rFonts w:ascii="Amiri" w:hAnsi="Amiri" w:eastAsia="Amiri" w:cs="Amiri"/>
          <w:color w:val="111111"/>
          <w:sz w:val="28"/>
          <w:sz w:val="28"/>
          <w:szCs w:val="28"/>
          <w:rtl w:val="true"/>
          <w:lang w:bidi="ar-SA"/>
        </w:rPr>
        <w:t xml:space="preserve">فَزُفَّ الى الموتِ في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أُباةٍ تُقاةٍ ثُقاةٍ كِرامِ</w:t>
      </w:r>
    </w:p>
    <w:p>
      <w:pPr>
        <w:pStyle w:val="BookText"/>
        <w:rPr/>
      </w:pPr>
      <w:r>
        <w:rPr>
          <w:rFonts w:ascii="Amiri" w:hAnsi="Amiri" w:eastAsia="Amiri" w:cs="Amiri"/>
          <w:color w:val="111111"/>
          <w:sz w:val="28"/>
          <w:sz w:val="28"/>
          <w:szCs w:val="28"/>
          <w:rtl w:val="true"/>
          <w:lang w:bidi="ar-SA"/>
        </w:rPr>
        <w:t xml:space="preserve">وهُم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بجناتِ عَدَنٍ وأزكى المقامِ</w:t>
      </w:r>
    </w:p>
    <w:p>
      <w:pPr>
        <w:pStyle w:val="BookText"/>
        <w:rPr/>
      </w:pPr>
      <w:r>
        <w:rPr>
          <w:rFonts w:ascii="Amiri" w:hAnsi="Amiri" w:eastAsia="Amiri" w:cs="Amiri"/>
          <w:color w:val="111111"/>
          <w:sz w:val="28"/>
          <w:sz w:val="28"/>
          <w:szCs w:val="28"/>
          <w:rtl w:val="true"/>
          <w:lang w:bidi="ar-SA"/>
        </w:rPr>
        <w:t xml:space="preserve">يَطوفونَ حولَ ابنَ 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الحَجيجِ ببيتِ حرامِ</w:t>
      </w:r>
    </w:p>
    <w:p>
      <w:pPr>
        <w:pStyle w:val="BookText"/>
        <w:rPr/>
      </w:pPr>
      <w:r>
        <w:rPr>
          <w:rFonts w:ascii="Amiri" w:hAnsi="Amiri" w:eastAsia="Amiri" w:cs="Amiri"/>
          <w:color w:val="111111"/>
          <w:sz w:val="28"/>
          <w:sz w:val="28"/>
          <w:szCs w:val="28"/>
          <w:rtl w:val="true"/>
          <w:lang w:bidi="ar-SA"/>
        </w:rPr>
        <w:t xml:space="preserve">يُفَدُّونهُ بمُهاجِ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له من جُفاةٍ لئامِ</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يجدوا مثلَ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سياجاً لروح النبيِّ التُّهامي </w:t>
      </w:r>
    </w:p>
    <w:p>
      <w:pPr>
        <w:pStyle w:val="BookText"/>
        <w:rPr/>
      </w:pPr>
      <w:r>
        <w:rPr>
          <w:rFonts w:ascii="Amiri" w:hAnsi="Amiri" w:eastAsia="Amiri" w:cs="Amiri"/>
          <w:color w:val="111111"/>
          <w:sz w:val="28"/>
          <w:sz w:val="28"/>
          <w:szCs w:val="28"/>
          <w:rtl w:val="true"/>
          <w:lang w:bidi="ar-SA"/>
        </w:rPr>
        <w:t xml:space="preserve">ولمْ يشهدوا الخطبَ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 النبيّ لدى الخطبِ دامِ</w:t>
      </w:r>
    </w:p>
    <w:p>
      <w:pPr>
        <w:pStyle w:val="BookText"/>
        <w:rPr/>
      </w:pPr>
      <w:r>
        <w:rPr>
          <w:rFonts w:ascii="Amiri" w:hAnsi="Amiri" w:eastAsia="Amiri" w:cs="Amiri"/>
          <w:color w:val="111111"/>
          <w:sz w:val="28"/>
          <w:sz w:val="28"/>
          <w:szCs w:val="28"/>
          <w:rtl w:val="true"/>
          <w:lang w:bidi="ar-SA"/>
        </w:rPr>
        <w:t xml:space="preserve">فريحانةُ المُصطفى 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وماتت هُنالكَ والغُصنُ ضامِ</w:t>
      </w:r>
    </w:p>
    <w:p>
      <w:pPr>
        <w:pStyle w:val="BookText"/>
        <w:rPr/>
      </w:pPr>
      <w:r>
        <w:rPr>
          <w:rFonts w:ascii="Amiri" w:hAnsi="Amiri" w:eastAsia="Amiri" w:cs="Amiri"/>
          <w:color w:val="111111"/>
          <w:sz w:val="28"/>
          <w:sz w:val="28"/>
          <w:szCs w:val="28"/>
          <w:rtl w:val="true"/>
          <w:lang w:bidi="ar-SA"/>
        </w:rPr>
        <w:t xml:space="preserve">فما كان إلاّ جوابُ 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تُقَطِّعَهُ إرباً بانتقامِ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عظَّمَ اللهُ أجرَ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 البتولِ وحامي الذِمامِ</w:t>
      </w:r>
    </w:p>
    <w:p>
      <w:pPr>
        <w:pStyle w:val="BookText"/>
        <w:rPr/>
      </w:pPr>
      <w:r>
        <w:rPr>
          <w:rFonts w:ascii="Amiri" w:hAnsi="Amiri" w:eastAsia="Amiri" w:cs="Amiri"/>
          <w:color w:val="111111"/>
          <w:sz w:val="28"/>
          <w:sz w:val="28"/>
          <w:szCs w:val="28"/>
          <w:rtl w:val="true"/>
          <w:lang w:bidi="ar-SA"/>
        </w:rPr>
        <w:t xml:space="preserve">حديثُ الطفوفِ حديثً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يُترجمُ خطبَ الأُباةِ العِظامِ</w:t>
      </w:r>
    </w:p>
    <w:p>
      <w:pPr>
        <w:pStyle w:val="BookText"/>
        <w:rPr/>
      </w:pPr>
      <w:r>
        <w:rPr>
          <w:rFonts w:ascii="Amiri" w:hAnsi="Amiri" w:eastAsia="Amiri" w:cs="Amiri"/>
          <w:color w:val="111111"/>
          <w:sz w:val="28"/>
          <w:sz w:val="28"/>
          <w:szCs w:val="28"/>
          <w:rtl w:val="true"/>
          <w:lang w:bidi="ar-SA"/>
        </w:rPr>
        <w:t xml:space="preserve">حديثٌ القلوبِ التي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تُعانيهِ في حسرةٍ أو سُقامِ</w:t>
      </w:r>
    </w:p>
    <w:p>
      <w:pPr>
        <w:pStyle w:val="BookText"/>
        <w:rPr/>
      </w:pPr>
      <w:r>
        <w:rPr>
          <w:rFonts w:ascii="Amiri" w:hAnsi="Amiri" w:eastAsia="Amiri" w:cs="Amiri"/>
          <w:color w:val="111111"/>
          <w:sz w:val="28"/>
          <w:sz w:val="28"/>
          <w:szCs w:val="28"/>
          <w:rtl w:val="true"/>
          <w:lang w:bidi="ar-SA"/>
        </w:rPr>
        <w:t xml:space="preserve">حديثُ الرضيعِ صريعِ الضما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 العِدا من دّمِ بالسهامِ</w:t>
      </w:r>
    </w:p>
    <w:p>
      <w:pPr>
        <w:pStyle w:val="BookText"/>
        <w:rPr/>
      </w:pPr>
      <w:r>
        <w:rPr>
          <w:rFonts w:ascii="Amiri" w:hAnsi="Amiri" w:eastAsia="Amiri" w:cs="Amiri"/>
          <w:color w:val="111111"/>
          <w:sz w:val="28"/>
          <w:sz w:val="28"/>
          <w:szCs w:val="28"/>
          <w:rtl w:val="true"/>
          <w:lang w:bidi="ar-SA"/>
        </w:rPr>
        <w:t xml:space="preserve">حديثُ الخيامِ ونارُ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كَوَتْ كُلَّ قلبٍ بنارِ الخيام</w:t>
      </w:r>
    </w:p>
    <w:p>
      <w:pPr>
        <w:pStyle w:val="BookText"/>
        <w:rPr/>
      </w:pPr>
      <w:r>
        <w:rPr>
          <w:rFonts w:ascii="Amiri" w:hAnsi="Amiri" w:eastAsia="Amiri" w:cs="Amiri"/>
          <w:color w:val="111111"/>
          <w:sz w:val="28"/>
          <w:sz w:val="28"/>
          <w:szCs w:val="28"/>
          <w:rtl w:val="true"/>
          <w:lang w:bidi="ar-SA"/>
        </w:rPr>
        <w:t xml:space="preserve">حديثٌ لرأسِ الحسينِ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يُطافُ به في بلادِ الأنامِ</w:t>
      </w:r>
    </w:p>
    <w:p>
      <w:pPr>
        <w:pStyle w:val="BookText"/>
        <w:rPr/>
      </w:pPr>
      <w:r>
        <w:rPr>
          <w:rFonts w:ascii="Amiri" w:hAnsi="Amiri" w:eastAsia="Amiri" w:cs="Amiri"/>
          <w:color w:val="111111"/>
          <w:sz w:val="28"/>
          <w:sz w:val="28"/>
          <w:szCs w:val="28"/>
          <w:rtl w:val="true"/>
          <w:lang w:bidi="ar-SA"/>
        </w:rPr>
        <w:t xml:space="preserve">حديثُ الحرائرِ تُسبى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لعينٍ بأرضِ الشامِ</w:t>
      </w:r>
    </w:p>
    <w:p>
      <w:pPr>
        <w:pStyle w:val="BookText"/>
        <w:rPr/>
      </w:pPr>
      <w:r>
        <w:rPr>
          <w:rFonts w:ascii="Amiri" w:hAnsi="Amiri" w:eastAsia="Amiri" w:cs="Amiri"/>
          <w:color w:val="111111"/>
          <w:sz w:val="28"/>
          <w:sz w:val="28"/>
          <w:szCs w:val="28"/>
          <w:rtl w:val="true"/>
          <w:lang w:bidi="ar-SA"/>
        </w:rPr>
        <w:t xml:space="preserve">حديثُ الرسالةِ في 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تُصارعُ ليلاً خَفورَ الذِمامِ</w:t>
      </w:r>
    </w:p>
    <w:p>
      <w:pPr>
        <w:pStyle w:val="BookText"/>
        <w:rPr/>
      </w:pPr>
      <w:r>
        <w:rPr>
          <w:rFonts w:ascii="Amiri" w:hAnsi="Amiri" w:eastAsia="Amiri" w:cs="Amiri"/>
          <w:color w:val="111111"/>
          <w:sz w:val="28"/>
          <w:sz w:val="28"/>
          <w:szCs w:val="28"/>
          <w:rtl w:val="true"/>
          <w:lang w:bidi="ar-SA"/>
        </w:rPr>
        <w:t xml:space="preserve">حديثُ الدموعِ ومن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القوافي ونَثرُ الكلامِ</w:t>
      </w:r>
    </w:p>
    <w:p>
      <w:pPr>
        <w:pStyle w:val="BookText"/>
        <w:rPr/>
      </w:pPr>
      <w:r>
        <w:rPr>
          <w:rFonts w:ascii="Amiri" w:hAnsi="Amiri" w:eastAsia="Amiri" w:cs="Amiri"/>
          <w:color w:val="111111"/>
          <w:sz w:val="28"/>
          <w:sz w:val="28"/>
          <w:szCs w:val="28"/>
          <w:rtl w:val="true"/>
          <w:lang w:bidi="ar-SA"/>
        </w:rPr>
        <w:t xml:space="preserve">فيا قلبُ إمّا ذكرتُ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 بالبكاءِ كنوحِ الحَمامِ</w:t>
      </w:r>
    </w:p>
    <w:p>
      <w:pPr>
        <w:pStyle w:val="BookText"/>
        <w:rPr/>
      </w:pPr>
      <w:r>
        <w:rPr>
          <w:rFonts w:ascii="Amiri" w:hAnsi="Amiri" w:eastAsia="Amiri" w:cs="Amiri"/>
          <w:color w:val="111111"/>
          <w:sz w:val="28"/>
          <w:sz w:val="28"/>
          <w:szCs w:val="28"/>
          <w:rtl w:val="true"/>
          <w:lang w:bidi="ar-SA"/>
        </w:rPr>
        <w:t xml:space="preserve">وليسَ كثيراً إذا ما قَضَيت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قوَّضَ الدهرُ صرحَ الكرامٍ</w:t>
      </w:r>
    </w:p>
    <w:p>
      <w:pPr>
        <w:pStyle w:val="BookText"/>
        <w:rPr/>
      </w:pPr>
      <w:r>
        <w:rPr>
          <w:rFonts w:ascii="Amiri" w:hAnsi="Amiri" w:eastAsia="Amiri" w:cs="Amiri"/>
          <w:color w:val="111111"/>
          <w:sz w:val="28"/>
          <w:sz w:val="28"/>
          <w:szCs w:val="28"/>
          <w:rtl w:val="true"/>
          <w:lang w:bidi="ar-SA"/>
        </w:rPr>
        <w:t xml:space="preserve">ويا زائراً كربلاء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بَلِّغ السِّبط أزكى السلامِ</w:t>
      </w:r>
    </w:p>
    <w:p>
      <w:pPr>
        <w:pStyle w:val="BookText"/>
        <w:rPr/>
      </w:pPr>
      <w:r>
        <w:rPr>
          <w:rFonts w:ascii="Amiri" w:hAnsi="Amiri" w:eastAsia="Amiri" w:cs="Amiri"/>
          <w:color w:val="111111"/>
          <w:sz w:val="28"/>
          <w:sz w:val="28"/>
          <w:szCs w:val="28"/>
          <w:rtl w:val="true"/>
          <w:lang w:bidi="ar-SA"/>
        </w:rPr>
        <w:t xml:space="preserve">ورَتِّلْ هُناكَ نشيدَ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تخشَ في الحُبِّ لومَ اللئامِ</w:t>
      </w:r>
    </w:p>
    <w:p>
      <w:pPr>
        <w:pStyle w:val="BookText"/>
        <w:rPr/>
      </w:pPr>
      <w:r>
        <w:rPr>
          <w:rFonts w:ascii="Amiri" w:hAnsi="Amiri" w:eastAsia="Amiri" w:cs="Amiri"/>
          <w:color w:val="111111"/>
          <w:sz w:val="28"/>
          <w:sz w:val="28"/>
          <w:szCs w:val="28"/>
          <w:rtl w:val="true"/>
          <w:lang w:bidi="ar-SA"/>
        </w:rPr>
        <w:t xml:space="preserve">ويا آيةَ اللهِ هَبني إصطباراً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الحسينِ أَقضَّ منامي</w:t>
      </w:r>
    </w:p>
    <w:p>
      <w:pPr>
        <w:pStyle w:val="BookText"/>
        <w:rPr/>
      </w:pPr>
      <w:r>
        <w:rPr>
          <w:rFonts w:ascii="Amiri" w:hAnsi="Amiri" w:eastAsia="Amiri" w:cs="Amiri"/>
          <w:color w:val="111111"/>
          <w:sz w:val="28"/>
          <w:sz w:val="28"/>
          <w:szCs w:val="28"/>
          <w:rtl w:val="true"/>
          <w:lang w:bidi="ar-SA"/>
        </w:rPr>
        <w:t xml:space="preserve">وأَجَّجَ في القلبِ أحزانَهُ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نالهُ من عظيمِ السِهامِ</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فَقُمْ يا أبَن يَعقوبَ قُمْ نَبكِهِ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فَجدُّكَ أبكى عُيونَ الأنامِ </w:t>
      </w:r>
    </w:p>
    <w:p>
      <w:pPr>
        <w:pStyle w:val="BookText"/>
        <w:rPr/>
      </w:pPr>
      <w:r>
        <w:rPr>
          <w:rFonts w:ascii="Amiri" w:hAnsi="Amiri" w:eastAsia="Amiri" w:cs="Amiri"/>
          <w:color w:val="111111"/>
          <w:sz w:val="28"/>
          <w:sz w:val="28"/>
          <w:szCs w:val="28"/>
          <w:rtl w:val="true"/>
          <w:lang w:bidi="ar-SA"/>
        </w:rPr>
        <w:t xml:space="preserve">وقد كان جَدُّك ينعى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بليغٍ وخيرِ الكلامِ</w:t>
      </w:r>
    </w:p>
    <w:p>
      <w:pPr>
        <w:pStyle w:val="BookText"/>
        <w:rPr/>
      </w:pPr>
      <w:r>
        <w:rPr>
          <w:rFonts w:ascii="Amiri" w:hAnsi="Amiri" w:eastAsia="Amiri" w:cs="Amiri"/>
          <w:color w:val="111111"/>
          <w:sz w:val="28"/>
          <w:sz w:val="28"/>
          <w:szCs w:val="28"/>
          <w:rtl w:val="true"/>
          <w:lang w:bidi="ar-SA"/>
        </w:rPr>
        <w:t xml:space="preserve">عرفناكَ تَعشِقُ سِبطَ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وشِبلَ عليٍّ بأقصى الهِيامِ</w:t>
      </w:r>
    </w:p>
    <w:p>
      <w:pPr>
        <w:pStyle w:val="BookText"/>
        <w:rPr/>
      </w:pPr>
      <w:r>
        <w:rPr>
          <w:rFonts w:ascii="Amiri" w:hAnsi="Amiri" w:eastAsia="Amiri" w:cs="Amiri"/>
          <w:color w:val="111111"/>
          <w:sz w:val="28"/>
          <w:sz w:val="28"/>
          <w:szCs w:val="28"/>
          <w:rtl w:val="true"/>
          <w:lang w:bidi="ar-SA"/>
        </w:rPr>
        <w:t xml:space="preserve">عرفناكَ تَهزءُ بالمُبطلينَ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وتعلو كما الشُّهْبُ فوقَ الغَمامِ</w:t>
      </w:r>
    </w:p>
    <w:p>
      <w:pPr>
        <w:pStyle w:val="BookText"/>
        <w:rPr/>
      </w:pPr>
      <w:r>
        <w:rPr>
          <w:rFonts w:ascii="Amiri" w:hAnsi="Amiri" w:eastAsia="Amiri" w:cs="Amiri"/>
          <w:color w:val="111111"/>
          <w:sz w:val="28"/>
          <w:sz w:val="28"/>
          <w:szCs w:val="28"/>
          <w:rtl w:val="true"/>
          <w:lang w:bidi="ar-SA"/>
        </w:rPr>
        <w:t xml:space="preserve">عرفناكَ بدراً بدُنيا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مُنيراً تشُقُّ سُدوفَ الظلامِ</w:t>
      </w:r>
    </w:p>
    <w:p>
      <w:pPr>
        <w:pStyle w:val="BookText"/>
        <w:rPr/>
      </w:pPr>
      <w:r>
        <w:rPr>
          <w:rFonts w:ascii="Amiri" w:hAnsi="Amiri" w:eastAsia="Amiri" w:cs="Amiri"/>
          <w:color w:val="111111"/>
          <w:sz w:val="28"/>
          <w:sz w:val="28"/>
          <w:szCs w:val="28"/>
          <w:rtl w:val="true"/>
          <w:lang w:bidi="ar-SA"/>
        </w:rPr>
        <w:t xml:space="preserve">عرفناكَ تأسى ليومِ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نالها من طُغامٍ لِئامِ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قدمتُ أُعزيكَ يا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نُعزّي نبيَّ الأنامِ</w:t>
      </w:r>
    </w:p>
    <w:p>
      <w:pPr>
        <w:pStyle w:val="BookText"/>
        <w:rPr/>
      </w:pPr>
      <w:r>
        <w:rPr>
          <w:rFonts w:ascii="Amiri" w:hAnsi="Amiri" w:eastAsia="Amiri" w:cs="Amiri"/>
          <w:color w:val="111111"/>
          <w:sz w:val="28"/>
          <w:sz w:val="28"/>
          <w:szCs w:val="28"/>
          <w:rtl w:val="true"/>
          <w:lang w:bidi="ar-SA"/>
        </w:rPr>
        <w:t xml:space="preserve">هو اللهُ يَرعاكَ في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منْ بشَخصِكَ حِفظُ الذِّمامِ</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ودُمْ مَعْلماً في طريقِ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ومِثلُكَ للدينِ أمضى حُسامِ </w:t>
      </w:r>
      <w:bookmarkStart w:id="387" w:name="pg15412_211115"/>
    </w:p>
    <w:p>
      <w:pPr>
        <w:pStyle w:val="Heading3"/>
        <w:numPr>
          <w:ilvl w:val="2"/>
          <w:numId w:val="1"/>
        </w:numPr>
        <w:rPr/>
      </w:pPr>
      <w:bookmarkStart w:id="388" w:name="__RefHeading___Toc6414821_2142443653"/>
      <w:bookmarkStart w:id="389" w:name="_Toc131"/>
      <w:bookmarkEnd w:id="387"/>
      <w:bookmarkEnd w:id="388"/>
      <w:r>
        <w:rPr>
          <w:rtl w:val="true"/>
        </w:rPr>
        <w:t>انا العراق</w:t>
      </w:r>
      <w:bookmarkEnd w:id="389"/>
    </w:p>
    <w:p>
      <w:pPr>
        <w:pStyle w:val="BookText"/>
        <w:rPr/>
      </w:pPr>
      <w:r>
        <w:rPr>
          <w:rFonts w:ascii="IRNazanin" w:hAnsi="IRNazanin" w:eastAsia="IRNazanin"/>
          <w:color w:val="111111"/>
          <w:sz w:val="28"/>
          <w:sz w:val="28"/>
          <w:szCs w:val="28"/>
          <w:rtl w:val="true"/>
          <w:lang w:bidi="fa-IR"/>
        </w:rPr>
        <w:t>انا العراق</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الحقُّ نهجي والسلامُ أساسي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سيفي والتُّقى مِتْراسي</w:t>
      </w:r>
    </w:p>
    <w:p>
      <w:pPr>
        <w:pStyle w:val="BookText"/>
        <w:rPr/>
      </w:pPr>
      <w:r>
        <w:rPr>
          <w:rFonts w:ascii="Amiri" w:hAnsi="Amiri" w:eastAsia="Amiri" w:cs="Amiri"/>
          <w:color w:val="111111"/>
          <w:sz w:val="28"/>
          <w:sz w:val="28"/>
          <w:szCs w:val="28"/>
          <w:rtl w:val="true"/>
          <w:lang w:bidi="ar-SA"/>
        </w:rPr>
        <w:t xml:space="preserve">والمجدُ ثوبي والمكارمُ لامَتي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والفخرُ إرْثي والفداءُ مِرَاسي</w:t>
      </w:r>
    </w:p>
    <w:p>
      <w:pPr>
        <w:pStyle w:val="BookText"/>
        <w:rPr/>
      </w:pPr>
      <w:r>
        <w:rPr>
          <w:rFonts w:ascii="Amiri" w:hAnsi="Amiri" w:eastAsia="Amiri" w:cs="Amiri"/>
          <w:color w:val="111111"/>
          <w:sz w:val="28"/>
          <w:sz w:val="28"/>
          <w:szCs w:val="28"/>
          <w:rtl w:val="true"/>
          <w:lang w:bidi="ar-SA"/>
        </w:rPr>
        <w:t xml:space="preserve">أنا روضة الأطهارِ مهبطُ وحْيِهِم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ومحاطُ بالأوثانِ والأرجاسِ</w:t>
      </w:r>
    </w:p>
    <w:p>
      <w:pPr>
        <w:pStyle w:val="BookText"/>
        <w:rPr/>
      </w:pPr>
      <w:r>
        <w:rPr>
          <w:rFonts w:ascii="Amiri" w:hAnsi="Amiri" w:eastAsia="Amiri" w:cs="Amiri"/>
          <w:color w:val="111111"/>
          <w:sz w:val="28"/>
          <w:sz w:val="28"/>
          <w:szCs w:val="28"/>
          <w:rtl w:val="true"/>
          <w:lang w:bidi="ar-SA"/>
        </w:rPr>
        <w:t xml:space="preserve">أنا آية التطهيرِ روحُ قداسةٍ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أقاسُ بحفنةٍ أنجاسِ</w:t>
      </w:r>
    </w:p>
    <w:p>
      <w:pPr>
        <w:pStyle w:val="BookText"/>
        <w:rPr/>
      </w:pPr>
      <w:r>
        <w:rPr>
          <w:rFonts w:ascii="Amiri" w:hAnsi="Amiri" w:eastAsia="Amiri" w:cs="Amiri"/>
          <w:color w:val="111111"/>
          <w:sz w:val="28"/>
          <w:sz w:val="28"/>
          <w:szCs w:val="28"/>
          <w:rtl w:val="true"/>
          <w:lang w:bidi="ar-SA"/>
        </w:rPr>
        <w:t xml:space="preserve">أنا تاجُ رأسِ العرْبِ ضادُ لسانِهِم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ويُشرِّفُ الأفواهُ لثْمُ مداسي</w:t>
      </w:r>
    </w:p>
    <w:p>
      <w:pPr>
        <w:pStyle w:val="BookText"/>
        <w:rPr/>
      </w:pPr>
      <w:r>
        <w:rPr>
          <w:rFonts w:ascii="Amiri" w:hAnsi="Amiri" w:eastAsia="Amiri" w:cs="Amiri"/>
          <w:color w:val="111111"/>
          <w:sz w:val="28"/>
          <w:sz w:val="28"/>
          <w:szCs w:val="28"/>
          <w:rtl w:val="true"/>
          <w:lang w:bidi="ar-SA"/>
        </w:rPr>
        <w:t xml:space="preserve">علَّمْتُ أُمِّيْيِنَ حرفَ هجائِهِم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كسروا الدواةَ ومزَّقوا قرطاسي</w:t>
      </w:r>
    </w:p>
    <w:p>
      <w:pPr>
        <w:pStyle w:val="BookText"/>
        <w:rPr/>
      </w:pPr>
      <w:r>
        <w:rPr>
          <w:rFonts w:ascii="Amiri" w:hAnsi="Amiri" w:eastAsia="Amiri" w:cs="Amiri"/>
          <w:color w:val="111111"/>
          <w:sz w:val="28"/>
          <w:sz w:val="28"/>
          <w:szCs w:val="28"/>
          <w:rtl w:val="true"/>
          <w:lang w:bidi="ar-SA"/>
        </w:rPr>
        <w:t xml:space="preserve">وبكوفتي أو بصرتي قد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وتعلَّمُوا الإعرابَ من كُرَّاسي</w:t>
      </w:r>
    </w:p>
    <w:p>
      <w:pPr>
        <w:pStyle w:val="BookText"/>
        <w:rPr/>
      </w:pPr>
      <w:r>
        <w:rPr>
          <w:rFonts w:ascii="Amiri" w:hAnsi="Amiri" w:eastAsia="Amiri" w:cs="Amiri"/>
          <w:color w:val="111111"/>
          <w:sz w:val="28"/>
          <w:sz w:val="28"/>
          <w:szCs w:val="28"/>
          <w:rtl w:val="true"/>
          <w:lang w:bidi="ar-SA"/>
        </w:rPr>
        <w:t xml:space="preserve">وأموتُ كمْداً حين يحزنُ أخوتي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وأراهُمُ فرحين حين أُقاسي</w:t>
      </w:r>
    </w:p>
    <w:p>
      <w:pPr>
        <w:pStyle w:val="BookText"/>
        <w:rPr/>
      </w:pPr>
      <w:r>
        <w:rPr>
          <w:rFonts w:ascii="Amiri" w:hAnsi="Amiri" w:eastAsia="Amiri" w:cs="Amiri"/>
          <w:color w:val="111111"/>
          <w:sz w:val="28"/>
          <w:sz w:val="28"/>
          <w:szCs w:val="28"/>
          <w:rtl w:val="true"/>
          <w:lang w:bidi="ar-SA"/>
        </w:rPr>
        <w:t xml:space="preserve">كم صنتُ أعراضاً لكم وهتكتُمُ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بين قياسِكُم وقياسي</w:t>
      </w:r>
    </w:p>
    <w:p>
      <w:pPr>
        <w:pStyle w:val="BookText"/>
        <w:rPr/>
      </w:pPr>
      <w:r>
        <w:rPr>
          <w:rFonts w:ascii="Amiri" w:hAnsi="Amiri" w:eastAsia="Amiri" w:cs="Amiri"/>
          <w:color w:val="111111"/>
          <w:sz w:val="28"/>
          <w:sz w:val="28"/>
          <w:szCs w:val="28"/>
          <w:rtl w:val="true"/>
          <w:lang w:bidi="ar-SA"/>
        </w:rPr>
        <w:t xml:space="preserve">طبعي الأمانة والخيانة طبعُكُم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أيُسَامُ درٌّ فاخِرٌ بنُحاسِ</w:t>
      </w:r>
    </w:p>
    <w:p>
      <w:pPr>
        <w:pStyle w:val="BookText"/>
        <w:rPr/>
      </w:pPr>
      <w:r>
        <w:rPr>
          <w:rFonts w:ascii="Amiri" w:hAnsi="Amiri" w:eastAsia="Amiri" w:cs="Amiri"/>
          <w:color w:val="111111"/>
          <w:sz w:val="28"/>
          <w:sz w:val="28"/>
          <w:szCs w:val="28"/>
          <w:rtl w:val="true"/>
          <w:lang w:bidi="ar-SA"/>
        </w:rPr>
        <w:t xml:space="preserve">وسختْ نفوسٌ حين شحَّتْ 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فالفحمُ لا يرقى لنبلِ الماسِ</w:t>
      </w:r>
    </w:p>
    <w:p>
      <w:pPr>
        <w:pStyle w:val="BookText"/>
        <w:rPr/>
      </w:pPr>
      <w:r>
        <w:rPr>
          <w:rFonts w:ascii="Amiri" w:hAnsi="Amiri" w:eastAsia="Amiri" w:cs="Amiri"/>
          <w:color w:val="111111"/>
          <w:sz w:val="28"/>
          <w:sz w:val="28"/>
          <w:szCs w:val="28"/>
          <w:rtl w:val="true"/>
          <w:lang w:bidi="ar-SA"/>
        </w:rPr>
        <w:t xml:space="preserve">ولِبَاسُ ذلٍّ ما يَطِيْبُ لِبَاسُكُم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ولِبَاسُ عزٍّ مَا ادْلَهَمَّ لِبَاسي</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تكسِبُوا من زيفِ دينِكُمُ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 ظَلامِيٍّ وقلبٍ قاسي </w:t>
      </w:r>
    </w:p>
    <w:p>
      <w:pPr>
        <w:pStyle w:val="BookText"/>
        <w:rPr/>
      </w:pPr>
      <w:r>
        <w:rPr>
          <w:rFonts w:ascii="Amiri" w:hAnsi="Amiri" w:eastAsia="Amiri" w:cs="Amiri"/>
          <w:color w:val="111111"/>
          <w:sz w:val="28"/>
          <w:sz w:val="28"/>
          <w:szCs w:val="28"/>
          <w:rtl w:val="true"/>
          <w:lang w:bidi="ar-SA"/>
        </w:rPr>
        <w:t xml:space="preserve">قهرٍ وتهجيرٍ وهدمِ صَوامِعٍ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هَتْكِ أعراضٍ وقتلِ أُنَاسِ</w:t>
      </w:r>
    </w:p>
    <w:p>
      <w:pPr>
        <w:pStyle w:val="BookText"/>
        <w:rPr/>
      </w:pPr>
      <w:r>
        <w:rPr>
          <w:rFonts w:ascii="Amiri" w:hAnsi="Amiri" w:eastAsia="Amiri" w:cs="Amiri"/>
          <w:color w:val="111111"/>
          <w:sz w:val="28"/>
          <w:sz w:val="28"/>
          <w:szCs w:val="28"/>
          <w:rtl w:val="true"/>
          <w:lang w:bidi="ar-SA"/>
        </w:rPr>
        <w:t xml:space="preserve">ما هزَّني مَكْرٌ كمَكْرِ 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وِشَايَةٍ من كاذِبٍ دَسَّاسِ</w:t>
      </w:r>
    </w:p>
    <w:p>
      <w:pPr>
        <w:pStyle w:val="BookText"/>
        <w:rPr/>
      </w:pPr>
      <w:r>
        <w:rPr>
          <w:rFonts w:ascii="Amiri" w:hAnsi="Amiri" w:eastAsia="Amiri" w:cs="Amiri"/>
          <w:color w:val="111111"/>
          <w:sz w:val="28"/>
          <w:sz w:val="28"/>
          <w:szCs w:val="28"/>
          <w:rtl w:val="true"/>
          <w:lang w:bidi="ar-SA"/>
        </w:rPr>
        <w:t xml:space="preserve">في الظَّهْرِ يَطْعَنُنِي ويَصْرُخُ لاهِفَاً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ويَحُزُّ نَحْرِي بَعْدَ ذاك يُوَاسي</w:t>
      </w:r>
    </w:p>
    <w:p>
      <w:pPr>
        <w:pStyle w:val="BookText"/>
        <w:rPr/>
      </w:pPr>
      <w:r>
        <w:rPr>
          <w:rFonts w:ascii="Amiri" w:hAnsi="Amiri" w:eastAsia="Amiri" w:cs="Amiri"/>
          <w:color w:val="111111"/>
          <w:sz w:val="28"/>
          <w:sz w:val="28"/>
          <w:szCs w:val="28"/>
          <w:rtl w:val="true"/>
          <w:lang w:bidi="ar-SA"/>
        </w:rPr>
        <w:t xml:space="preserve">أصْحُو على الأشلاءِ وَسْطَ شَوَارِعِي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عَوِيْلِ الثَّاكِلاتِ أُمَاسي</w:t>
      </w:r>
    </w:p>
    <w:p>
      <w:pPr>
        <w:pStyle w:val="BookText"/>
        <w:rPr/>
      </w:pPr>
      <w:r>
        <w:rPr>
          <w:rFonts w:ascii="Amiri" w:hAnsi="Amiri" w:eastAsia="Amiri" w:cs="Amiri"/>
          <w:color w:val="111111"/>
          <w:sz w:val="28"/>
          <w:sz w:val="28"/>
          <w:szCs w:val="28"/>
          <w:rtl w:val="true"/>
          <w:lang w:bidi="ar-SA"/>
        </w:rPr>
        <w:t xml:space="preserve">هذا بعباسٍ وتلك بزينبٍ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بعبدِ اللهِ صِرْتُ أُوَاسي</w:t>
      </w:r>
    </w:p>
    <w:p>
      <w:pPr>
        <w:pStyle w:val="BookText"/>
        <w:rPr/>
      </w:pPr>
      <w:r>
        <w:rPr>
          <w:rFonts w:ascii="Amiri" w:hAnsi="Amiri" w:eastAsia="Amiri" w:cs="Amiri"/>
          <w:color w:val="111111"/>
          <w:sz w:val="28"/>
          <w:sz w:val="28"/>
          <w:szCs w:val="28"/>
          <w:rtl w:val="true"/>
          <w:lang w:bidi="ar-SA"/>
        </w:rPr>
        <w:t xml:space="preserve">فالبغيُ بغيٌ داعِشِيَّ الإسمِ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بَعْثِيَّ أم أَمَوِيَّ أم عَبَّاسِي</w:t>
      </w:r>
    </w:p>
    <w:p>
      <w:pPr>
        <w:pStyle w:val="BookText"/>
        <w:rPr/>
      </w:pPr>
      <w:r>
        <w:rPr>
          <w:rFonts w:ascii="Amiri" w:hAnsi="Amiri" w:eastAsia="Amiri" w:cs="Amiri"/>
          <w:color w:val="111111"/>
          <w:sz w:val="28"/>
          <w:sz w:val="28"/>
          <w:szCs w:val="28"/>
          <w:rtl w:val="true"/>
          <w:lang w:bidi="ar-SA"/>
        </w:rPr>
        <w:t xml:space="preserve">من كُلِّ زانيةٍ أتَيتُم بابْنِها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يحدُو ابنَ حيضٍ جاءَ وابنَ نَفَاسِ</w:t>
      </w:r>
    </w:p>
    <w:p>
      <w:pPr>
        <w:pStyle w:val="BookText"/>
        <w:rPr/>
      </w:pPr>
      <w:r>
        <w:rPr>
          <w:rFonts w:ascii="Amiri" w:hAnsi="Amiri" w:eastAsia="Amiri" w:cs="Amiri"/>
          <w:color w:val="111111"/>
          <w:sz w:val="28"/>
          <w:sz w:val="28"/>
          <w:szCs w:val="28"/>
          <w:rtl w:val="true"/>
          <w:lang w:bidi="ar-SA"/>
        </w:rPr>
        <w:t xml:space="preserve">فَرَكَسْتُمُ في وَحْلِ عارِ فِعَالِكُمْ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بِشُطْآنِ الكرامةِ راسي</w:t>
      </w:r>
    </w:p>
    <w:p>
      <w:pPr>
        <w:pStyle w:val="BookText"/>
        <w:rPr/>
      </w:pPr>
      <w:r>
        <w:rPr>
          <w:rFonts w:ascii="Amiri" w:hAnsi="Amiri" w:eastAsia="Amiri" w:cs="Amiri"/>
          <w:color w:val="111111"/>
          <w:sz w:val="28"/>
          <w:sz w:val="28"/>
          <w:szCs w:val="28"/>
          <w:rtl w:val="true"/>
          <w:lang w:bidi="ar-SA"/>
        </w:rPr>
        <w:t xml:space="preserve">فردٌ ومُثخنُ بالجِرَاحِ مُضَرَّجٌ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مُلقىً ويُرْعِبُكُم لظى أنفاسي</w:t>
      </w:r>
    </w:p>
    <w:p>
      <w:pPr>
        <w:pStyle w:val="BookText"/>
        <w:rPr/>
      </w:pPr>
      <w:r>
        <w:rPr>
          <w:rFonts w:ascii="Amiri" w:hAnsi="Amiri" w:eastAsia="Amiri" w:cs="Amiri"/>
          <w:color w:val="111111"/>
          <w:sz w:val="28"/>
          <w:sz w:val="28"/>
          <w:szCs w:val="28"/>
          <w:rtl w:val="true"/>
          <w:lang w:bidi="ar-SA"/>
        </w:rPr>
        <w:t xml:space="preserve">لي قلبُ أشرقتْ الحياةُ بنُورِهِ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سيُنِيْرُ دَرْبِي إنْ سُلِبْتُ حَوَاسي</w:t>
      </w:r>
    </w:p>
    <w:p>
      <w:pPr>
        <w:pStyle w:val="BookText"/>
        <w:rPr/>
      </w:pPr>
      <w:r>
        <w:rPr>
          <w:rFonts w:ascii="Amiri" w:hAnsi="Amiri" w:eastAsia="Amiri" w:cs="Amiri"/>
          <w:color w:val="111111"/>
          <w:sz w:val="28"/>
          <w:sz w:val="28"/>
          <w:szCs w:val="28"/>
          <w:rtl w:val="true"/>
          <w:lang w:bidi="ar-SA"/>
        </w:rPr>
        <w:t xml:space="preserve">لمَّا رأيتُ المالَ أفسدَ جِيْرَتِي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أعلنتُ من فرطِ الغِنَى إفلاسي</w:t>
      </w:r>
    </w:p>
    <w:p>
      <w:pPr>
        <w:pStyle w:val="BookText"/>
        <w:rPr/>
      </w:pPr>
      <w:r>
        <w:rPr>
          <w:rFonts w:ascii="Amiri" w:hAnsi="Amiri" w:eastAsia="Amiri" w:cs="Amiri"/>
          <w:color w:val="111111"/>
          <w:sz w:val="28"/>
          <w:sz w:val="28"/>
          <w:szCs w:val="28"/>
          <w:rtl w:val="true"/>
          <w:lang w:bidi="ar-SA"/>
        </w:rPr>
        <w:t xml:space="preserve">لم يصنعِ النِّفطُ اللعينُ حضارتي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بابَ مصائبٍ ومآسي</w:t>
      </w:r>
    </w:p>
    <w:p>
      <w:pPr>
        <w:pStyle w:val="BookText"/>
        <w:rPr/>
      </w:pPr>
      <w:r>
        <w:rPr>
          <w:rFonts w:ascii="Amiri" w:hAnsi="Amiri" w:eastAsia="Amiri" w:cs="Amiri"/>
          <w:color w:val="111111"/>
          <w:sz w:val="28"/>
          <w:sz w:val="28"/>
          <w:szCs w:val="28"/>
          <w:rtl w:val="true"/>
          <w:lang w:bidi="ar-SA"/>
        </w:rPr>
        <w:t xml:space="preserve">أنا غايتي كُبْرَى بحجمِ رسالتي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لكلِّ الخلقِ والأجْنَاسِ</w:t>
      </w:r>
    </w:p>
    <w:p>
      <w:pPr>
        <w:pStyle w:val="BookText"/>
        <w:rPr/>
      </w:pPr>
      <w:r>
        <w:rPr>
          <w:rFonts w:ascii="Amiri" w:hAnsi="Amiri" w:eastAsia="Amiri" w:cs="Amiri"/>
          <w:color w:val="111111"/>
          <w:sz w:val="28"/>
          <w:sz w:val="28"/>
          <w:szCs w:val="28"/>
          <w:rtl w:val="true"/>
          <w:lang w:bidi="ar-SA"/>
        </w:rPr>
        <w:t xml:space="preserve">إنْ ناحَ ناعٍ للحسين بمأتمي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فاضَتْ دُمُوعُ الحُزنِ في قداسي</w:t>
      </w:r>
    </w:p>
    <w:p>
      <w:pPr>
        <w:pStyle w:val="BookText"/>
        <w:rPr/>
      </w:pPr>
      <w:r>
        <w:rPr>
          <w:rFonts w:ascii="Amiri" w:hAnsi="Amiri" w:eastAsia="Amiri" w:cs="Amiri"/>
          <w:color w:val="111111"/>
          <w:sz w:val="28"/>
          <w:sz w:val="28"/>
          <w:szCs w:val="28"/>
          <w:rtl w:val="true"/>
          <w:lang w:bidi="ar-SA"/>
        </w:rPr>
        <w:t xml:space="preserve">وتأنُّ من ألمِ المُصَابِ مَآذِنِي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هزَّ كيدُ مكفِّرٍ أجْرَاسي</w:t>
      </w:r>
    </w:p>
    <w:p>
      <w:pPr>
        <w:pStyle w:val="BookText"/>
        <w:rPr/>
      </w:pPr>
      <w:r>
        <w:rPr>
          <w:rFonts w:ascii="Amiri" w:hAnsi="Amiri" w:eastAsia="Amiri" w:cs="Amiri"/>
          <w:color w:val="111111"/>
          <w:sz w:val="28"/>
          <w:sz w:val="28"/>
          <w:szCs w:val="28"/>
          <w:rtl w:val="true"/>
          <w:lang w:bidi="ar-SA"/>
        </w:rPr>
        <w:t xml:space="preserve">لم يسرقِ الغُرَبَاء قوتَ أحبتي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أتوا لمناصبٍ وكراسي</w:t>
      </w:r>
    </w:p>
    <w:p>
      <w:pPr>
        <w:pStyle w:val="BookText"/>
        <w:rPr/>
      </w:pPr>
      <w:r>
        <w:rPr>
          <w:rFonts w:ascii="Amiri" w:hAnsi="Amiri" w:eastAsia="Amiri" w:cs="Amiri"/>
          <w:color w:val="111111"/>
          <w:sz w:val="28"/>
          <w:sz w:val="28"/>
          <w:szCs w:val="28"/>
          <w:rtl w:val="true"/>
          <w:lang w:bidi="ar-SA"/>
        </w:rPr>
        <w:t xml:space="preserve">وأباحَ للإرهابِ سَفْكَ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خُذلانُ مسؤولٍ وغَدْرُ سِيَاسي</w:t>
      </w:r>
    </w:p>
    <w:p>
      <w:pPr>
        <w:pStyle w:val="BookText"/>
        <w:rPr/>
      </w:pPr>
      <w:r>
        <w:rPr>
          <w:rFonts w:ascii="Amiri" w:hAnsi="Amiri" w:eastAsia="Amiri" w:cs="Amiri"/>
          <w:color w:val="111111"/>
          <w:sz w:val="28"/>
          <w:sz w:val="28"/>
          <w:szCs w:val="28"/>
          <w:rtl w:val="true"/>
          <w:lang w:bidi="ar-SA"/>
        </w:rPr>
        <w:t xml:space="preserve">فشريعة الرحمنِ مُْذ أنْ عُطِّلَتْ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مُدَّعٍ للدِّينِ والإحساسِ</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كعقوبةِ الإعدامِ وهي 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راغَ عن إقرارِها حُرَّاسي </w:t>
      </w:r>
    </w:p>
    <w:p>
      <w:pPr>
        <w:pStyle w:val="BookText"/>
        <w:rPr/>
      </w:pPr>
      <w:r>
        <w:rPr>
          <w:rFonts w:ascii="Amiri" w:hAnsi="Amiri" w:eastAsia="Amiri" w:cs="Amiri"/>
          <w:color w:val="111111"/>
          <w:sz w:val="28"/>
          <w:sz w:val="28"/>
          <w:szCs w:val="28"/>
          <w:rtl w:val="true"/>
          <w:lang w:bidi="ar-SA"/>
        </w:rPr>
        <w:t xml:space="preserve">جرَّتْ عليَّ النائِبَاتِ وجرَّأتْ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يحذرُ سَطْوَتِي وحَمَاسي</w:t>
      </w:r>
    </w:p>
    <w:p>
      <w:pPr>
        <w:pStyle w:val="BookText"/>
        <w:rPr/>
      </w:pPr>
      <w:r>
        <w:rPr>
          <w:rFonts w:ascii="Amiri" w:hAnsi="Amiri" w:eastAsia="Amiri" w:cs="Amiri"/>
          <w:color w:val="111111"/>
          <w:sz w:val="28"/>
          <w:sz w:val="28"/>
          <w:szCs w:val="28"/>
          <w:rtl w:val="true"/>
          <w:lang w:bidi="ar-SA"/>
        </w:rPr>
        <w:t xml:space="preserve">واستفحلتْ أنثى وصالَ بساحتي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يَسْلُحُ من أزيزِ عُطَاسي</w:t>
      </w:r>
    </w:p>
    <w:p>
      <w:pPr>
        <w:pStyle w:val="BookText"/>
        <w:rPr/>
      </w:pPr>
      <w:r>
        <w:rPr>
          <w:rFonts w:ascii="Amiri" w:hAnsi="Amiri" w:eastAsia="Amiri" w:cs="Amiri"/>
          <w:color w:val="111111"/>
          <w:sz w:val="28"/>
          <w:sz w:val="28"/>
          <w:szCs w:val="28"/>
          <w:rtl w:val="true"/>
          <w:lang w:bidi="ar-SA"/>
        </w:rPr>
        <w:t xml:space="preserve">أنا قامةٌ شمَّاءُ لا تتطاولوا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أن تَصِلوا لعُشْرِ مَقَاسي</w:t>
      </w:r>
    </w:p>
    <w:p>
      <w:pPr>
        <w:pStyle w:val="BookText"/>
        <w:rPr/>
      </w:pPr>
      <w:r>
        <w:rPr>
          <w:rFonts w:ascii="Amiri" w:hAnsi="Amiri" w:eastAsia="Amiri" w:cs="Amiri"/>
          <w:color w:val="111111"/>
          <w:sz w:val="28"/>
          <w:sz w:val="28"/>
          <w:szCs w:val="28"/>
          <w:rtl w:val="true"/>
          <w:lang w:bidi="ar-SA"/>
        </w:rPr>
        <w:t xml:space="preserve">إني العراقُ إذا ذُكِرْتُ فسُجَّداً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قَعُوا يا بني الوَسْوَاسِ والخناسِ</w:t>
      </w:r>
    </w:p>
    <w:p>
      <w:pPr>
        <w:pStyle w:val="BookText"/>
        <w:rPr/>
      </w:pPr>
      <w:r>
        <w:rPr>
          <w:rFonts w:ascii="Amiri" w:hAnsi="Amiri" w:eastAsia="Amiri" w:cs="Amiri"/>
          <w:color w:val="111111"/>
          <w:sz w:val="28"/>
          <w:sz w:val="28"/>
          <w:szCs w:val="28"/>
          <w:rtl w:val="true"/>
          <w:lang w:bidi="ar-SA"/>
        </w:rPr>
        <w:t xml:space="preserve">سَيَخِيْبُ من رامَ اسْتِبَاحةَ حُرْمَتِي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وسَيَضْرِبُ الأخْمَاسَ للأسْدَاسِ</w:t>
      </w:r>
    </w:p>
    <w:p>
      <w:pPr>
        <w:pStyle w:val="BookText"/>
        <w:rPr/>
      </w:pPr>
      <w:r>
        <w:rPr>
          <w:rFonts w:ascii="Amiri" w:hAnsi="Amiri" w:eastAsia="Amiri" w:cs="Amiri"/>
          <w:color w:val="111111"/>
          <w:sz w:val="28"/>
          <w:sz w:val="28"/>
          <w:szCs w:val="28"/>
          <w:rtl w:val="true"/>
          <w:lang w:bidi="ar-SA"/>
        </w:rPr>
        <w:t xml:space="preserve">وأضَلُّ رَغْمَ الدَّهْرِ فَجْرَ حضارةٍ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وتَضَلُّ أرْضِي كعْبَةَ الأقْدَاسِ</w:t>
      </w:r>
    </w:p>
    <w:p>
      <w:pPr>
        <w:pStyle w:val="BookText"/>
        <w:rPr/>
      </w:pPr>
      <w:r>
        <w:rPr>
          <w:rFonts w:ascii="Amiri" w:hAnsi="Amiri" w:eastAsia="Amiri" w:cs="Amiri"/>
          <w:color w:val="111111"/>
          <w:sz w:val="28"/>
          <w:sz w:val="28"/>
          <w:szCs w:val="28"/>
          <w:rtl w:val="true"/>
          <w:lang w:bidi="ar-SA"/>
        </w:rPr>
        <w:t xml:space="preserve">أرنُو لِمَقْدَمِ مُنْقِذٍ ومُخَلِّص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دَوْلَتِهِ الأنَامُ سَوَاسي</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ويَزُوْلُ مُلْكُكُمُ وتَخْلُدُ سِيْرَتِي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فالرَّمْلُ غَوْرٌ والجِبَالُ رَوَاسي </w:t>
      </w:r>
      <w:bookmarkStart w:id="390" w:name="pg15412_211118"/>
    </w:p>
    <w:p>
      <w:pPr>
        <w:pStyle w:val="Heading3"/>
        <w:numPr>
          <w:ilvl w:val="2"/>
          <w:numId w:val="1"/>
        </w:numPr>
        <w:rPr/>
      </w:pPr>
      <w:bookmarkStart w:id="391" w:name="__RefHeading___Toc6414823_2142443653"/>
      <w:bookmarkStart w:id="392" w:name="_Toc132"/>
      <w:bookmarkEnd w:id="390"/>
      <w:bookmarkEnd w:id="391"/>
      <w:r>
        <w:rPr>
          <w:rtl w:val="true"/>
        </w:rPr>
        <w:t>قادة المجد</w:t>
      </w:r>
      <w:bookmarkEnd w:id="392"/>
    </w:p>
    <w:p>
      <w:pPr>
        <w:pStyle w:val="BookText"/>
        <w:rPr/>
      </w:pPr>
      <w:r>
        <w:rPr>
          <w:rFonts w:ascii="Amiri" w:hAnsi="Amiri" w:eastAsia="Amiri" w:cs="Amiri"/>
          <w:color w:val="111111"/>
          <w:sz w:val="28"/>
          <w:sz w:val="28"/>
          <w:szCs w:val="28"/>
          <w:rtl w:val="true"/>
          <w:lang w:bidi="ar-SA"/>
        </w:rPr>
        <w:t>قادة المجد</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وسماحة الشيخ حسن شاهين من الفضلاء العاملين في لبنان، ولد في الهرمل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 درس المقدمات والسطوح عند عدد من العلماء والفضلاء ثم السطوح العالية عند سماحة العلامة الشيخ حسن طراد والعلامة الشيخ حسن عبد الساتر والعلامة الشيخ موسى شرارة وحضر البحث الخارج عند العلمين الشيخ محمد مهدي شمس الدين والسيد محمد حسين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اسّس معهد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للدراسات الاسلامية وله مؤلفات ودواوين شعر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تصدى لمسؤوليات اعلامية وتبليغية وثقافية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لَعمرُك في أسىً وذُهولِ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لبحرٍ للثرى محمولِ</w:t>
      </w:r>
    </w:p>
    <w:p>
      <w:pPr>
        <w:pStyle w:val="BookText"/>
        <w:rPr/>
      </w:pPr>
      <w:r>
        <w:rPr>
          <w:rFonts w:ascii="Amiri" w:hAnsi="Amiri" w:eastAsia="Amiri" w:cs="Amiri"/>
          <w:color w:val="111111"/>
          <w:sz w:val="28"/>
          <w:sz w:val="28"/>
          <w:szCs w:val="28"/>
          <w:rtl w:val="true"/>
          <w:lang w:bidi="ar-SA"/>
        </w:rPr>
        <w:t xml:space="preserve">وأرى نجوم العلم تندبُ بدرَها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أُصيبَ شعاعهُ بأفول</w:t>
      </w:r>
    </w:p>
    <w:p>
      <w:pPr>
        <w:pStyle w:val="BookText"/>
        <w:rPr/>
      </w:pPr>
      <w:r>
        <w:rPr>
          <w:rFonts w:ascii="Amiri" w:hAnsi="Amiri" w:eastAsia="Amiri" w:cs="Amiri"/>
          <w:color w:val="111111"/>
          <w:sz w:val="28"/>
          <w:sz w:val="28"/>
          <w:szCs w:val="28"/>
          <w:rtl w:val="true"/>
          <w:lang w:bidi="ar-SA"/>
        </w:rPr>
        <w:t xml:space="preserve">فَبَكَتْهُ في فَلك السماء نجومُها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وبكى القصيدُ برنَّةٍ وعويل</w:t>
      </w:r>
    </w:p>
    <w:p>
      <w:pPr>
        <w:pStyle w:val="BookText"/>
        <w:rPr/>
      </w:pPr>
      <w:r>
        <w:rPr>
          <w:rFonts w:ascii="Amiri" w:hAnsi="Amiri" w:eastAsia="Amiri" w:cs="Amiri"/>
          <w:color w:val="111111"/>
          <w:sz w:val="28"/>
          <w:sz w:val="28"/>
          <w:szCs w:val="28"/>
          <w:rtl w:val="true"/>
          <w:lang w:bidi="ar-SA"/>
        </w:rPr>
        <w:t xml:space="preserve">وبكتهُ عيني بالدماءِ مدامعاً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 الصَبر غيرُ جميل</w:t>
      </w:r>
    </w:p>
    <w:p>
      <w:pPr>
        <w:pStyle w:val="BookText"/>
        <w:rPr/>
      </w:pPr>
      <w:r>
        <w:rPr>
          <w:rFonts w:ascii="Amiri" w:hAnsi="Amiri" w:eastAsia="Amiri" w:cs="Amiri"/>
          <w:color w:val="111111"/>
          <w:sz w:val="28"/>
          <w:sz w:val="28"/>
          <w:szCs w:val="28"/>
          <w:rtl w:val="true"/>
          <w:lang w:bidi="ar-SA"/>
        </w:rPr>
        <w:t xml:space="preserve">والفقهُ يشكو إذْ تقطَّع وصلُهُ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وتضاربَ المعقولُ بالمنقول</w:t>
      </w:r>
    </w:p>
    <w:p>
      <w:pPr>
        <w:pStyle w:val="BookText"/>
        <w:rPr/>
      </w:pPr>
      <w:r>
        <w:rPr>
          <w:rFonts w:ascii="Amiri" w:hAnsi="Amiri" w:eastAsia="Amiri" w:cs="Amiri"/>
          <w:color w:val="111111"/>
          <w:sz w:val="28"/>
          <w:sz w:val="28"/>
          <w:szCs w:val="28"/>
          <w:rtl w:val="true"/>
          <w:lang w:bidi="ar-SA"/>
        </w:rPr>
        <w:t xml:space="preserve">ونَعَتْهُ في أرضِ العراقِ 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لبنانُ بالتهليل</w:t>
      </w:r>
    </w:p>
    <w:p>
      <w:pPr>
        <w:pStyle w:val="BookText"/>
        <w:rPr/>
      </w:pPr>
      <w:r>
        <w:rPr>
          <w:rFonts w:ascii="Amiri" w:hAnsi="Amiri" w:eastAsia="Amiri" w:cs="Amiri"/>
          <w:color w:val="111111"/>
          <w:sz w:val="28"/>
          <w:sz w:val="28"/>
          <w:szCs w:val="28"/>
          <w:rtl w:val="true"/>
          <w:lang w:bidi="ar-SA"/>
        </w:rPr>
        <w:t xml:space="preserve">ونَعَتْهُ مع نجليهِ حوزةُ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صُدِّعت في عرضِها والطول</w:t>
      </w:r>
    </w:p>
    <w:p>
      <w:pPr>
        <w:pStyle w:val="BookText"/>
        <w:rPr/>
      </w:pPr>
      <w:r>
        <w:rPr>
          <w:rFonts w:ascii="Amiri" w:hAnsi="Amiri" w:eastAsia="Amiri" w:cs="Amiri"/>
          <w:color w:val="111111"/>
          <w:sz w:val="28"/>
          <w:sz w:val="28"/>
          <w:szCs w:val="28"/>
          <w:rtl w:val="true"/>
          <w:lang w:bidi="ar-SA"/>
        </w:rPr>
        <w:t xml:space="preserve">والعلمُ مثلومٌ لفقدِكَ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وخَلَتْ منابُره من التحليل</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مضى عَلَمُ الفقاهةِ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مصطفى ومؤمَّلٍ أحبِّ لأفول </w:t>
      </w:r>
    </w:p>
    <w:p>
      <w:pPr>
        <w:pStyle w:val="BookText"/>
        <w:rPr/>
      </w:pPr>
      <w:r>
        <w:rPr>
          <w:rFonts w:ascii="Amiri" w:hAnsi="Amiri" w:eastAsia="Amiri" w:cs="Amiri"/>
          <w:color w:val="111111"/>
          <w:sz w:val="28"/>
          <w:sz w:val="28"/>
          <w:szCs w:val="28"/>
          <w:rtl w:val="true"/>
          <w:lang w:bidi="ar-SA"/>
        </w:rPr>
        <w:t xml:space="preserve">كَمْ فلَّل الحكامَ حدُّ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حدُّ الغدر بالتقتيل</w:t>
      </w:r>
    </w:p>
    <w:p>
      <w:pPr>
        <w:pStyle w:val="BookText"/>
        <w:rPr/>
      </w:pPr>
      <w:r>
        <w:rPr>
          <w:rFonts w:ascii="Amiri" w:hAnsi="Amiri" w:eastAsia="Amiri" w:cs="Amiri"/>
          <w:color w:val="111111"/>
          <w:sz w:val="28"/>
          <w:sz w:val="28"/>
          <w:szCs w:val="28"/>
          <w:rtl w:val="true"/>
          <w:lang w:bidi="ar-SA"/>
        </w:rPr>
        <w:t xml:space="preserve">مَنْ مُبلِغٌ كوفانَ أنَّ حاقها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بغمدهِ ليس بالمسلولِ</w:t>
      </w:r>
    </w:p>
    <w:p>
      <w:pPr>
        <w:pStyle w:val="BookText"/>
        <w:rPr/>
      </w:pPr>
      <w:r>
        <w:rPr>
          <w:rFonts w:ascii="Amiri" w:hAnsi="Amiri" w:eastAsia="Amiri" w:cs="Amiri"/>
          <w:color w:val="111111"/>
          <w:sz w:val="28"/>
          <w:sz w:val="28"/>
          <w:szCs w:val="28"/>
          <w:rtl w:val="true"/>
          <w:lang w:bidi="ar-SA"/>
        </w:rPr>
        <w:t xml:space="preserve">منْ مُبلِغٌ قبرَ الحسينِ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سيّدٍ في نعشهِ المنقول</w:t>
      </w:r>
    </w:p>
    <w:p>
      <w:pPr>
        <w:pStyle w:val="BookText"/>
        <w:rPr/>
      </w:pPr>
      <w:r>
        <w:rPr>
          <w:rFonts w:ascii="Amiri" w:hAnsi="Amiri" w:eastAsia="Amiri" w:cs="Amiri"/>
          <w:color w:val="111111"/>
          <w:sz w:val="28"/>
          <w:sz w:val="28"/>
          <w:szCs w:val="28"/>
          <w:rtl w:val="true"/>
          <w:lang w:bidi="ar-SA"/>
        </w:rPr>
        <w:t xml:space="preserve">مَنْ مُبلِغُ المهديِّ عن عُشاقِه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يمضون بينَ مشرَّدٍ وقتيل</w:t>
      </w:r>
    </w:p>
    <w:p>
      <w:pPr>
        <w:pStyle w:val="BookText"/>
        <w:rPr/>
      </w:pPr>
      <w:r>
        <w:rPr>
          <w:rFonts w:ascii="Amiri" w:hAnsi="Amiri" w:eastAsia="Amiri" w:cs="Amiri"/>
          <w:color w:val="111111"/>
          <w:sz w:val="28"/>
          <w:sz w:val="28"/>
          <w:szCs w:val="28"/>
          <w:rtl w:val="true"/>
          <w:lang w:bidi="ar-SA"/>
        </w:rPr>
        <w:t xml:space="preserve">فَلَكَ العزا متواصلٌ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ناصبٍ أو منكرٍ لجميل</w:t>
      </w:r>
    </w:p>
    <w:p>
      <w:pPr>
        <w:pStyle w:val="BookText"/>
        <w:rPr/>
      </w:pPr>
      <w:r>
        <w:rPr>
          <w:rFonts w:ascii="Amiri" w:hAnsi="Amiri" w:eastAsia="Amiri" w:cs="Amiri"/>
          <w:color w:val="111111"/>
          <w:sz w:val="28"/>
          <w:sz w:val="28"/>
          <w:szCs w:val="28"/>
          <w:rtl w:val="true"/>
          <w:lang w:bidi="ar-SA"/>
        </w:rPr>
        <w:t xml:space="preserve">ما حيلتي والموتُ سيفٌ باترٌ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بصارمه بكلِّ نبيل</w:t>
      </w:r>
    </w:p>
    <w:p>
      <w:pPr>
        <w:pStyle w:val="BookText"/>
        <w:rPr/>
      </w:pPr>
      <w:r>
        <w:rPr>
          <w:rFonts w:ascii="Amiri" w:hAnsi="Amiri" w:eastAsia="Amiri" w:cs="Amiri"/>
          <w:color w:val="111111"/>
          <w:sz w:val="28"/>
          <w:sz w:val="28"/>
          <w:szCs w:val="28"/>
          <w:rtl w:val="true"/>
          <w:lang w:bidi="ar-SA"/>
        </w:rPr>
        <w:t xml:space="preserve">قدْ كانَ رَبعُكَ بالمكارمِ عامراً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بُعيْرَك ليسَ بالمأهول</w:t>
      </w:r>
    </w:p>
    <w:p>
      <w:pPr>
        <w:pStyle w:val="BookText"/>
        <w:rPr/>
      </w:pPr>
      <w:r>
        <w:rPr>
          <w:rFonts w:ascii="Amiri" w:hAnsi="Amiri" w:eastAsia="Amiri" w:cs="Amiri"/>
          <w:color w:val="111111"/>
          <w:sz w:val="28"/>
          <w:sz w:val="28"/>
          <w:szCs w:val="28"/>
          <w:rtl w:val="true"/>
          <w:lang w:bidi="ar-SA"/>
        </w:rPr>
        <w:t xml:space="preserve">كم كنتُ أرجو أنْ ألوذَ بظّلِكم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لأكونَ في ظلِّ لديكَ ظليل</w:t>
      </w:r>
    </w:p>
    <w:p>
      <w:pPr>
        <w:pStyle w:val="BookText"/>
        <w:rPr/>
      </w:pPr>
      <w:r>
        <w:rPr>
          <w:rFonts w:ascii="Amiri" w:hAnsi="Amiri" w:eastAsia="Amiri" w:cs="Amiri"/>
          <w:color w:val="111111"/>
          <w:sz w:val="28"/>
          <w:sz w:val="28"/>
          <w:szCs w:val="28"/>
          <w:rtl w:val="true"/>
          <w:lang w:bidi="ar-SA"/>
        </w:rPr>
        <w:t xml:space="preserve">اللهُ يا قمراً أرادُوا خسفَهُ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ربُّك وَصَلَهُ بجليل</w:t>
      </w:r>
    </w:p>
    <w:p>
      <w:pPr>
        <w:pStyle w:val="BookText"/>
        <w:rPr/>
      </w:pPr>
      <w:r>
        <w:rPr>
          <w:rFonts w:ascii="Amiri" w:hAnsi="Amiri" w:eastAsia="Amiri" w:cs="Amiri"/>
          <w:color w:val="111111"/>
          <w:sz w:val="28"/>
          <w:sz w:val="28"/>
          <w:szCs w:val="28"/>
          <w:rtl w:val="true"/>
          <w:lang w:bidi="ar-SA"/>
        </w:rPr>
        <w:t xml:space="preserve">بمحمدٍ شيخِ الفقاهة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غردَ أنْ يبدو كخيرِ بديل</w:t>
      </w:r>
    </w:p>
    <w:p>
      <w:pPr>
        <w:pStyle w:val="BookText"/>
        <w:rPr/>
      </w:pPr>
      <w:r>
        <w:rPr>
          <w:rFonts w:ascii="Amiri" w:hAnsi="Amiri" w:eastAsia="Amiri" w:cs="Amiri"/>
          <w:color w:val="111111"/>
          <w:sz w:val="28"/>
          <w:sz w:val="28"/>
          <w:szCs w:val="28"/>
          <w:rtl w:val="true"/>
          <w:lang w:bidi="ar-SA"/>
        </w:rPr>
        <w:t>فَعَلى 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الفكرِ والتجديدِ والتحليل</w:t>
      </w:r>
    </w:p>
    <w:p>
      <w:pPr>
        <w:pStyle w:val="BookText"/>
        <w:rPr/>
      </w:pPr>
      <w:r>
        <w:rPr>
          <w:rFonts w:ascii="Amiri" w:hAnsi="Amiri" w:eastAsia="Amiri" w:cs="Amiri"/>
          <w:color w:val="111111"/>
          <w:sz w:val="28"/>
          <w:sz w:val="28"/>
          <w:szCs w:val="28"/>
          <w:rtl w:val="true"/>
          <w:lang w:bidi="ar-SA"/>
        </w:rPr>
        <w:t xml:space="preserve">جمعَ الفصاحة والسماحة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فسبيلُهُ تحكي هُدى التنزيل</w:t>
      </w:r>
    </w:p>
    <w:p>
      <w:pPr>
        <w:pStyle w:val="BookText"/>
        <w:rPr/>
      </w:pPr>
      <w:r>
        <w:rPr>
          <w:rFonts w:ascii="Amiri" w:hAnsi="Amiri" w:eastAsia="Amiri" w:cs="Amiri"/>
          <w:color w:val="111111"/>
          <w:sz w:val="28"/>
          <w:sz w:val="28"/>
          <w:szCs w:val="28"/>
          <w:rtl w:val="true"/>
          <w:lang w:bidi="ar-SA"/>
        </w:rPr>
        <w:t xml:space="preserve">هُم قادةٌ للمجد في سوحِ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موسى الصدر خيرُ دليل</w:t>
      </w:r>
    </w:p>
    <w:p>
      <w:pPr>
        <w:pStyle w:val="BookText"/>
        <w:rPr/>
      </w:pPr>
      <w:r>
        <w:rPr>
          <w:rFonts w:ascii="Amiri" w:hAnsi="Amiri" w:eastAsia="Amiri" w:cs="Amiri"/>
          <w:color w:val="111111"/>
          <w:sz w:val="28"/>
          <w:sz w:val="28"/>
          <w:szCs w:val="28"/>
          <w:rtl w:val="true"/>
          <w:lang w:bidi="ar-SA"/>
        </w:rPr>
        <w:t xml:space="preserve">ناهيكَ مَنْ بَقَرَ العومَ بفكره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بتراثهِ وبعلمهِ الموصول</w:t>
      </w:r>
    </w:p>
    <w:p>
      <w:pPr>
        <w:pStyle w:val="BookText"/>
        <w:rPr/>
      </w:pPr>
      <w:r>
        <w:rPr>
          <w:rFonts w:ascii="Amiri" w:hAnsi="Amiri" w:eastAsia="Amiri" w:cs="Amiri"/>
          <w:color w:val="111111"/>
          <w:sz w:val="28"/>
          <w:sz w:val="28"/>
          <w:szCs w:val="28"/>
          <w:rtl w:val="true"/>
          <w:lang w:bidi="ar-SA"/>
        </w:rPr>
        <w:t xml:space="preserve">أكرمْ بهِ وبأُختهِ بنتِ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أرَّخُوا للنصرِ والتبديل</w:t>
      </w:r>
    </w:p>
    <w:p>
      <w:pPr>
        <w:pStyle w:val="BookText"/>
        <w:rPr/>
      </w:pPr>
      <w:r>
        <w:rPr>
          <w:rFonts w:ascii="Amiri" w:hAnsi="Amiri" w:eastAsia="Amiri" w:cs="Amiri"/>
          <w:color w:val="111111"/>
          <w:sz w:val="28"/>
          <w:sz w:val="28"/>
          <w:szCs w:val="28"/>
          <w:rtl w:val="true"/>
          <w:lang w:bidi="ar-SA"/>
        </w:rPr>
        <w:t xml:space="preserve">فإليك يا مهديُّ نشكو حالَنا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الخروجُ بعدلِكَ المأمول</w:t>
      </w:r>
    </w:p>
    <w:p>
      <w:pPr>
        <w:pStyle w:val="BookText"/>
        <w:rPr/>
      </w:pPr>
      <w:r>
        <w:rPr>
          <w:rFonts w:ascii="Amiri" w:hAnsi="Amiri" w:eastAsia="Amiri" w:cs="Amiri"/>
          <w:color w:val="111111"/>
          <w:sz w:val="28"/>
          <w:sz w:val="28"/>
          <w:szCs w:val="28"/>
          <w:rtl w:val="true"/>
          <w:lang w:bidi="ar-SA"/>
        </w:rPr>
        <w:t xml:space="preserve">إنهضْ فديتُكَ فالمصائبُ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سواكَ لهولِها بمزيل</w:t>
      </w:r>
    </w:p>
    <w:p>
      <w:pPr>
        <w:pStyle w:val="BookText"/>
        <w:rPr/>
      </w:pPr>
      <w:r>
        <w:rPr>
          <w:rFonts w:ascii="Amiri" w:hAnsi="Amiri" w:eastAsia="Amiri" w:cs="Amiri"/>
          <w:color w:val="111111"/>
          <w:sz w:val="28"/>
          <w:sz w:val="28"/>
          <w:szCs w:val="28"/>
          <w:rtl w:val="true"/>
          <w:lang w:bidi="ar-SA"/>
        </w:rPr>
        <w:t xml:space="preserve">هذا أبنُ هندٍ في الشام معرعرُ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لنصرتِه بكلِّ عميل</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ويجوبُ في طولِ البلاد وعرضِها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بالسيفِ والتحريض والتهويل </w:t>
      </w:r>
    </w:p>
    <w:p>
      <w:pPr>
        <w:pStyle w:val="BookText"/>
        <w:rPr/>
      </w:pPr>
      <w:r>
        <w:rPr>
          <w:rFonts w:ascii="Amiri" w:hAnsi="Amiri" w:eastAsia="Amiri" w:cs="Amiri"/>
          <w:color w:val="111111"/>
          <w:sz w:val="28"/>
          <w:sz w:val="28"/>
          <w:szCs w:val="28"/>
          <w:rtl w:val="true"/>
          <w:lang w:bidi="ar-SA"/>
        </w:rPr>
        <w:t xml:space="preserve">فأشُهرْ حُسامَكَ سيّدي من غمدهِ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فعراقُنا يُرمى بكلِّ مهول</w:t>
      </w:r>
    </w:p>
    <w:p>
      <w:pPr>
        <w:pStyle w:val="BookText"/>
        <w:rPr/>
      </w:pPr>
      <w:r>
        <w:rPr>
          <w:rFonts w:ascii="Amiri" w:hAnsi="Amiri" w:eastAsia="Amiri" w:cs="Amiri"/>
          <w:color w:val="111111"/>
          <w:sz w:val="28"/>
          <w:sz w:val="28"/>
          <w:szCs w:val="28"/>
          <w:rtl w:val="true"/>
          <w:lang w:bidi="ar-SA"/>
        </w:rPr>
        <w:t xml:space="preserve">في كلِّ يومٍ للجنائز موكبٌ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يُرمى بلا ذنبِ ولا تمهيل</w:t>
      </w:r>
    </w:p>
    <w:p>
      <w:pPr>
        <w:pStyle w:val="BookText"/>
        <w:rPr/>
      </w:pPr>
      <w:r>
        <w:rPr>
          <w:rFonts w:ascii="Amiri" w:hAnsi="Amiri" w:eastAsia="Amiri" w:cs="Amiri"/>
          <w:color w:val="111111"/>
          <w:sz w:val="28"/>
          <w:sz w:val="28"/>
          <w:szCs w:val="28"/>
          <w:rtl w:val="true"/>
          <w:lang w:bidi="ar-SA"/>
        </w:rPr>
        <w:t xml:space="preserve">أوصى الإلهُ بحفظِ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وبودِّهم في محكمِ التنزيل</w:t>
      </w:r>
    </w:p>
    <w:p>
      <w:pPr>
        <w:pStyle w:val="BookText"/>
        <w:rPr/>
      </w:pPr>
      <w:r>
        <w:rPr>
          <w:rFonts w:ascii="Amiri" w:hAnsi="Amiri" w:eastAsia="Amiri" w:cs="Amiri"/>
          <w:color w:val="111111"/>
          <w:sz w:val="28"/>
          <w:sz w:val="28"/>
          <w:szCs w:val="28"/>
          <w:rtl w:val="true"/>
          <w:lang w:bidi="ar-SA"/>
        </w:rPr>
        <w:t xml:space="preserve">وكذاك أوصى أحمدٌ في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فيهمْ بألفِ دليل</w:t>
      </w:r>
    </w:p>
    <w:p>
      <w:pPr>
        <w:pStyle w:val="BookText"/>
        <w:rPr/>
      </w:pPr>
      <w:r>
        <w:rPr>
          <w:rFonts w:ascii="Amiri" w:hAnsi="Amiri" w:eastAsia="Amiri" w:cs="Amiri"/>
          <w:color w:val="111111"/>
          <w:sz w:val="28"/>
          <w:sz w:val="28"/>
          <w:szCs w:val="28"/>
          <w:rtl w:val="true"/>
          <w:lang w:bidi="ar-SA"/>
        </w:rPr>
        <w:t xml:space="preserve">لكنَّ أحكام الإله تعطّلَتْ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وتبدَّلتْ بالجهل والتأويل</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فأنهض ليومِ الفصلِ إنك فيصلٌ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للعدلِ والتمييزِ والتفصيل </w:t>
      </w:r>
      <w:bookmarkStart w:id="393" w:name="pg15412_211121"/>
    </w:p>
    <w:p>
      <w:pPr>
        <w:pStyle w:val="Heading3"/>
        <w:numPr>
          <w:ilvl w:val="2"/>
          <w:numId w:val="1"/>
        </w:numPr>
        <w:rPr/>
      </w:pPr>
      <w:bookmarkStart w:id="394" w:name="__RefHeading___Toc6414825_2142443653"/>
      <w:bookmarkStart w:id="395" w:name="_Toc133"/>
      <w:bookmarkEnd w:id="393"/>
      <w:bookmarkEnd w:id="394"/>
      <w:r>
        <w:rPr>
          <w:rtl w:val="true"/>
        </w:rPr>
        <w:t>قصيدة حب وعرفان للمرجع اليعقوبي من الشيخ العلامة حسن شاهين</w:t>
      </w:r>
      <w:bookmarkEnd w:id="395"/>
    </w:p>
    <w:p>
      <w:pPr>
        <w:pStyle w:val="BookText"/>
        <w:rPr/>
      </w:pPr>
      <w:r>
        <w:rPr>
          <w:rFonts w:ascii="Amiri" w:hAnsi="Amiri" w:eastAsia="Amiri" w:cs="Amiri"/>
          <w:color w:val="111111"/>
          <w:sz w:val="28"/>
          <w:sz w:val="28"/>
          <w:szCs w:val="28"/>
          <w:rtl w:val="true"/>
          <w:lang w:bidi="ar-SA"/>
        </w:rPr>
        <w:t>قصيدة حب وعرفان للمرجع اليعقوبي</w:t>
      </w:r>
      <w:r>
        <w:rPr>
          <w:rStyle w:val="FootnoteAnchor"/>
          <w:rtl w:val="true"/>
        </w:rPr>
        <w:footnoteReference w:id="567"/>
      </w:r>
      <w:r>
        <w:rPr>
          <w:rFonts w:ascii="Amiri" w:hAnsi="Amiri" w:eastAsia="Amiri" w:cs="Amiri"/>
          <w:color w:val="111111"/>
          <w:sz w:val="28"/>
          <w:sz w:val="28"/>
          <w:szCs w:val="28"/>
          <w:rtl w:val="true"/>
          <w:lang w:bidi="ar-SA"/>
        </w:rPr>
        <w:t>من الشيخ العلامة حسن شاهين</w:t>
      </w:r>
    </w:p>
    <w:p>
      <w:pPr>
        <w:pStyle w:val="BookText"/>
        <w:rPr/>
      </w:pPr>
      <w:r>
        <w:rPr>
          <w:rFonts w:ascii="Amiri" w:hAnsi="Amiri" w:eastAsia="Amiri" w:cs="Amiri"/>
          <w:color w:val="111111"/>
          <w:sz w:val="28"/>
          <w:sz w:val="28"/>
          <w:szCs w:val="28"/>
          <w:rtl w:val="true"/>
          <w:lang w:bidi="ar-SA"/>
        </w:rPr>
        <w:t xml:space="preserve">يامن تضوّع عنبراً وعبيرا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 سراجاً قد توقّد نورا</w:t>
      </w:r>
    </w:p>
    <w:p>
      <w:pPr>
        <w:pStyle w:val="BookText"/>
        <w:rPr/>
      </w:pPr>
      <w:r>
        <w:rPr>
          <w:rFonts w:ascii="Amiri" w:hAnsi="Amiri" w:eastAsia="Amiri" w:cs="Amiri"/>
          <w:color w:val="111111"/>
          <w:sz w:val="28"/>
          <w:sz w:val="28"/>
          <w:szCs w:val="28"/>
          <w:rtl w:val="true"/>
          <w:lang w:bidi="ar-SA"/>
        </w:rPr>
        <w:t xml:space="preserve">وبدوت كالبدر المنير تألقاً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فانساب شعري في هواك سطوراً</w:t>
      </w:r>
    </w:p>
    <w:p>
      <w:pPr>
        <w:pStyle w:val="BookText"/>
        <w:rPr/>
      </w:pPr>
      <w:r>
        <w:rPr>
          <w:rFonts w:ascii="Amiri" w:hAnsi="Amiri" w:eastAsia="Amiri" w:cs="Amiri"/>
          <w:color w:val="111111"/>
          <w:sz w:val="28"/>
          <w:sz w:val="28"/>
          <w:szCs w:val="28"/>
          <w:rtl w:val="true"/>
          <w:lang w:bidi="ar-SA"/>
        </w:rPr>
        <w:t xml:space="preserve">واضأتَ كالمشكاة حالك 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غدا فيه الحسير بصيرا</w:t>
      </w:r>
    </w:p>
    <w:p>
      <w:pPr>
        <w:pStyle w:val="BookText"/>
        <w:rPr/>
      </w:pPr>
      <w:r>
        <w:rPr>
          <w:rFonts w:ascii="Amiri" w:hAnsi="Amiri" w:eastAsia="Amiri" w:cs="Amiri"/>
          <w:color w:val="111111"/>
          <w:sz w:val="28"/>
          <w:sz w:val="28"/>
          <w:szCs w:val="28"/>
          <w:rtl w:val="true"/>
          <w:lang w:bidi="ar-SA"/>
        </w:rPr>
        <w:t xml:space="preserve">يامُعرقاً مجداً يقارنه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رأينا العالمَ النحريرا</w:t>
      </w:r>
    </w:p>
    <w:p>
      <w:pPr>
        <w:pStyle w:val="BookText"/>
        <w:rPr/>
      </w:pPr>
      <w:r>
        <w:rPr>
          <w:rFonts w:ascii="Amiri" w:hAnsi="Amiri" w:eastAsia="Amiri" w:cs="Amiri"/>
          <w:color w:val="111111"/>
          <w:sz w:val="28"/>
          <w:sz w:val="28"/>
          <w:szCs w:val="28"/>
          <w:rtl w:val="true"/>
          <w:lang w:bidi="ar-SA"/>
        </w:rPr>
        <w:t xml:space="preserve">يا آيةً لله زيّنها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وسطعت بدراً للمُريد منيرا</w:t>
      </w:r>
    </w:p>
    <w:p>
      <w:pPr>
        <w:pStyle w:val="BookText"/>
        <w:rPr/>
      </w:pPr>
      <w:r>
        <w:rPr>
          <w:rFonts w:ascii="Amiri" w:hAnsi="Amiri" w:eastAsia="Amiri" w:cs="Amiri"/>
          <w:color w:val="111111"/>
          <w:sz w:val="28"/>
          <w:sz w:val="28"/>
          <w:szCs w:val="28"/>
          <w:rtl w:val="true"/>
          <w:lang w:bidi="ar-SA"/>
        </w:rPr>
        <w:t xml:space="preserve">أكبرتُ شخصك للهداية مرجعاً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سفرك سُطّرت تسطيرا</w:t>
      </w:r>
    </w:p>
    <w:p>
      <w:pPr>
        <w:pStyle w:val="BookText"/>
        <w:rPr/>
      </w:pPr>
      <w:r>
        <w:rPr>
          <w:rFonts w:ascii="Amiri" w:hAnsi="Amiri" w:eastAsia="Amiri" w:cs="Amiri"/>
          <w:color w:val="111111"/>
          <w:sz w:val="28"/>
          <w:sz w:val="28"/>
          <w:szCs w:val="28"/>
          <w:rtl w:val="true"/>
          <w:lang w:bidi="ar-SA"/>
        </w:rPr>
        <w:t xml:space="preserve">وبيانُ بحثكَ في الفقاهة يُجتنى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 ثميناً، لؤلؤاً منثورا</w:t>
      </w:r>
    </w:p>
    <w:p>
      <w:pPr>
        <w:pStyle w:val="BookText"/>
        <w:rPr/>
      </w:pPr>
      <w:r>
        <w:rPr>
          <w:rFonts w:ascii="Amiri" w:hAnsi="Amiri" w:eastAsia="Amiri" w:cs="Amiri"/>
          <w:color w:val="111111"/>
          <w:sz w:val="28"/>
          <w:sz w:val="28"/>
          <w:szCs w:val="28"/>
          <w:rtl w:val="true"/>
          <w:lang w:bidi="ar-SA"/>
        </w:rPr>
        <w:t xml:space="preserve">فحملَتَ من عبق النبوة هادياً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من وهج الإمامة نوراً</w:t>
      </w:r>
    </w:p>
    <w:p>
      <w:pPr>
        <w:pStyle w:val="BookText"/>
        <w:rPr/>
      </w:pPr>
      <w:r>
        <w:rPr>
          <w:rFonts w:ascii="Amiri" w:hAnsi="Amiri" w:eastAsia="Amiri" w:cs="Amiri"/>
          <w:color w:val="111111"/>
          <w:sz w:val="28"/>
          <w:sz w:val="28"/>
          <w:szCs w:val="28"/>
          <w:rtl w:val="true"/>
          <w:lang w:bidi="ar-SA"/>
        </w:rPr>
        <w:t xml:space="preserve">وكأنَّ وحياً في بيانك هاتفاً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كتابك تلْقَه منشورا</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فظهرت في علم الدراية عيلماً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وبرزت في علم الرجال خبيرا </w:t>
      </w:r>
    </w:p>
    <w:p>
      <w:pPr>
        <w:pStyle w:val="BookText"/>
        <w:rPr/>
      </w:pPr>
      <w:r>
        <w:rPr>
          <w:rFonts w:ascii="Amiri" w:hAnsi="Amiri" w:eastAsia="Amiri" w:cs="Amiri"/>
          <w:color w:val="111111"/>
          <w:sz w:val="28"/>
          <w:sz w:val="28"/>
          <w:szCs w:val="28"/>
          <w:rtl w:val="true"/>
          <w:lang w:bidi="ar-SA"/>
        </w:rPr>
        <w:t xml:space="preserve">وسموت في خُلُق تراءى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واليك من أهل السلوك أُشيرا</w:t>
      </w:r>
    </w:p>
    <w:p>
      <w:pPr>
        <w:pStyle w:val="BookText"/>
        <w:rPr/>
      </w:pPr>
      <w:r>
        <w:rPr>
          <w:rFonts w:ascii="Amiri" w:hAnsi="Amiri" w:eastAsia="Amiri" w:cs="Amiri"/>
          <w:color w:val="111111"/>
          <w:sz w:val="28"/>
          <w:sz w:val="28"/>
          <w:szCs w:val="28"/>
          <w:rtl w:val="true"/>
          <w:lang w:bidi="ar-SA"/>
        </w:rPr>
        <w:t xml:space="preserve">أدركت في النجف الاغرّ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يُسّرت تيسيرا</w:t>
      </w:r>
    </w:p>
    <w:p>
      <w:pPr>
        <w:pStyle w:val="BookText"/>
        <w:rPr/>
      </w:pPr>
      <w:r>
        <w:rPr>
          <w:rFonts w:ascii="Amiri" w:hAnsi="Amiri" w:eastAsia="Amiri" w:cs="Amiri"/>
          <w:color w:val="111111"/>
          <w:sz w:val="28"/>
          <w:sz w:val="28"/>
          <w:szCs w:val="28"/>
          <w:rtl w:val="true"/>
          <w:lang w:bidi="ar-SA"/>
        </w:rPr>
        <w:t xml:space="preserve">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بنيت معالماً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حرَّرتها تحريرا</w:t>
      </w:r>
    </w:p>
    <w:p>
      <w:pPr>
        <w:pStyle w:val="BookText"/>
        <w:rPr/>
      </w:pPr>
      <w:r>
        <w:rPr>
          <w:rFonts w:ascii="Amiri" w:hAnsi="Amiri" w:eastAsia="Amiri" w:cs="Amiri"/>
          <w:color w:val="111111"/>
          <w:sz w:val="28"/>
          <w:sz w:val="28"/>
          <w:szCs w:val="28"/>
          <w:rtl w:val="true"/>
          <w:lang w:bidi="ar-SA"/>
        </w:rPr>
        <w:t xml:space="preserve">شيخَ المعالي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برياض كتبك لم أزل مأسورا</w:t>
      </w:r>
    </w:p>
    <w:p>
      <w:pPr>
        <w:pStyle w:val="BookText"/>
        <w:rPr/>
      </w:pPr>
      <w:r>
        <w:rPr>
          <w:rFonts w:ascii="Amiri" w:hAnsi="Amiri" w:eastAsia="Amiri" w:cs="Amiri"/>
          <w:color w:val="111111"/>
          <w:sz w:val="28"/>
          <w:sz w:val="28"/>
          <w:szCs w:val="28"/>
          <w:rtl w:val="true"/>
          <w:lang w:bidi="ar-SA"/>
        </w:rPr>
        <w:t xml:space="preserve">واليك أُعرقُ حيثُ ينجدُ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العبيدُ ومن يكون أميرا</w:t>
      </w:r>
    </w:p>
    <w:p>
      <w:pPr>
        <w:pStyle w:val="BookText"/>
        <w:rPr/>
      </w:pPr>
      <w:r>
        <w:rPr>
          <w:rFonts w:ascii="Amiri" w:hAnsi="Amiri" w:eastAsia="Amiri" w:cs="Amiri"/>
          <w:color w:val="111111"/>
          <w:sz w:val="28"/>
          <w:sz w:val="28"/>
          <w:szCs w:val="28"/>
          <w:rtl w:val="true"/>
          <w:lang w:bidi="ar-SA"/>
        </w:rPr>
        <w:t xml:space="preserve">يا حاملاً أَلَقَ الامير ونهجَهُ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فككت من القيود أسيرا</w:t>
      </w:r>
    </w:p>
    <w:p>
      <w:pPr>
        <w:pStyle w:val="BookText"/>
        <w:rPr/>
      </w:pPr>
      <w:r>
        <w:rPr>
          <w:rFonts w:ascii="Amiri" w:hAnsi="Amiri" w:eastAsia="Amiri" w:cs="Amiri"/>
          <w:color w:val="111111"/>
          <w:sz w:val="28"/>
          <w:sz w:val="28"/>
          <w:szCs w:val="28"/>
          <w:rtl w:val="true"/>
          <w:lang w:bidi="ar-SA"/>
        </w:rPr>
        <w:t xml:space="preserve">إنّي ليأسرني الهوى لغريّكم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اليه مع الطيور اطيرا</w:t>
      </w:r>
    </w:p>
    <w:p>
      <w:pPr>
        <w:pStyle w:val="BookText"/>
        <w:rPr/>
      </w:pPr>
      <w:r>
        <w:rPr>
          <w:rFonts w:ascii="Amiri" w:hAnsi="Amiri" w:eastAsia="Amiri" w:cs="Amiri"/>
          <w:color w:val="111111"/>
          <w:sz w:val="28"/>
          <w:sz w:val="28"/>
          <w:szCs w:val="28"/>
          <w:rtl w:val="true"/>
          <w:lang w:bidi="ar-SA"/>
        </w:rPr>
        <w:t xml:space="preserve">واطيرَ نحو المستغيث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بوصل أنْ أُعَدَّ نصيرا</w:t>
      </w:r>
    </w:p>
    <w:p>
      <w:pPr>
        <w:pStyle w:val="BookText"/>
        <w:rPr/>
      </w:pPr>
      <w:r>
        <w:rPr>
          <w:rFonts w:ascii="Amiri" w:hAnsi="Amiri" w:eastAsia="Amiri" w:cs="Amiri"/>
          <w:color w:val="111111"/>
          <w:sz w:val="28"/>
          <w:sz w:val="28"/>
          <w:szCs w:val="28"/>
          <w:rtl w:val="true"/>
          <w:lang w:bidi="ar-SA"/>
        </w:rPr>
        <w:t xml:space="preserve">فاحمل سلامي للوصي ونجله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والعذرُ إن ابدى القريضُ قُصورا</w:t>
      </w:r>
    </w:p>
    <w:p>
      <w:pPr>
        <w:pStyle w:val="BookText"/>
        <w:rPr/>
      </w:pPr>
      <w:r>
        <w:rPr>
          <w:rFonts w:ascii="Amiri" w:hAnsi="Amiri" w:eastAsia="Amiri" w:cs="Amiri"/>
          <w:color w:val="111111"/>
          <w:sz w:val="28"/>
          <w:sz w:val="28"/>
          <w:szCs w:val="28"/>
          <w:rtl w:val="true"/>
          <w:lang w:bidi="ar-SA"/>
        </w:rPr>
        <w:t xml:space="preserve">وأتيت من لبنان نحوك شاعراً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وأبى الفرزدق أن أكون جريرا</w:t>
      </w:r>
    </w:p>
    <w:p>
      <w:pPr>
        <w:pStyle w:val="BookText"/>
        <w:rPr/>
      </w:pPr>
      <w:r>
        <w:rPr>
          <w:rFonts w:ascii="Amiri" w:hAnsi="Amiri" w:eastAsia="Amiri" w:cs="Amiri"/>
          <w:color w:val="111111"/>
          <w:sz w:val="28"/>
          <w:sz w:val="28"/>
          <w:szCs w:val="28"/>
          <w:rtl w:val="true"/>
          <w:lang w:bidi="ar-SA"/>
        </w:rPr>
        <w:t xml:space="preserve">إذ صار في عرض الإمامة شامخاً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ويظلّ من عشق الكبار كبيراً</w:t>
      </w:r>
    </w:p>
    <w:p>
      <w:pPr>
        <w:pStyle w:val="BookText"/>
        <w:rPr/>
      </w:pPr>
      <w:r>
        <w:rPr>
          <w:rFonts w:ascii="Amiri" w:hAnsi="Amiri" w:eastAsia="Amiri" w:cs="Amiri"/>
          <w:color w:val="111111"/>
          <w:sz w:val="28"/>
          <w:sz w:val="28"/>
          <w:szCs w:val="28"/>
          <w:rtl w:val="true"/>
          <w:lang w:bidi="ar-SA"/>
        </w:rPr>
        <w:t xml:space="preserve">كم كنت أهوى أن ألوذ بظلكم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أكون بعودتي مسرورا</w:t>
      </w:r>
    </w:p>
    <w:p>
      <w:pPr>
        <w:pStyle w:val="BookText"/>
        <w:rPr/>
      </w:pPr>
      <w:r>
        <w:rPr>
          <w:rFonts w:ascii="Amiri" w:hAnsi="Amiri" w:eastAsia="Amiri" w:cs="Amiri"/>
          <w:color w:val="111111"/>
          <w:sz w:val="28"/>
          <w:sz w:val="28"/>
          <w:szCs w:val="28"/>
          <w:rtl w:val="true"/>
          <w:lang w:bidi="ar-SA"/>
        </w:rPr>
        <w:t xml:space="preserve">هذي بُغاثٌ من طيور صدْتُها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عجزت بان اصيدَ نسورا</w:t>
      </w:r>
    </w:p>
    <w:p>
      <w:pPr>
        <w:pStyle w:val="BookText"/>
        <w:rPr/>
      </w:pPr>
      <w:r>
        <w:rPr>
          <w:rFonts w:ascii="Amiri" w:hAnsi="Amiri" w:eastAsia="Amiri" w:cs="Amiri"/>
          <w:color w:val="111111"/>
          <w:sz w:val="28"/>
          <w:sz w:val="28"/>
          <w:szCs w:val="28"/>
          <w:rtl w:val="true"/>
          <w:lang w:bidi="ar-SA"/>
        </w:rPr>
        <w:t xml:space="preserve">أرسلتها بجناح طير خافق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كالقلب اضحى خافقاً مأسورا</w:t>
      </w:r>
    </w:p>
    <w:p>
      <w:pPr>
        <w:pStyle w:val="BookText"/>
        <w:rPr/>
      </w:pPr>
      <w:r>
        <w:rPr>
          <w:rFonts w:ascii="Amiri" w:hAnsi="Amiri" w:eastAsia="Amiri" w:cs="Amiri"/>
          <w:color w:val="111111"/>
          <w:sz w:val="28"/>
          <w:sz w:val="28"/>
          <w:szCs w:val="28"/>
          <w:rtl w:val="true"/>
          <w:lang w:bidi="ar-SA"/>
        </w:rPr>
        <w:t xml:space="preserve">اورت فؤادي في هواك مشاعرٌ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فيها أن اكون جهورا</w:t>
      </w:r>
    </w:p>
    <w:p>
      <w:pPr>
        <w:pStyle w:val="BookText"/>
        <w:rPr/>
      </w:pPr>
      <w:r>
        <w:rPr>
          <w:rFonts w:ascii="Amiri" w:hAnsi="Amiri" w:eastAsia="Amiri" w:cs="Amiri"/>
          <w:color w:val="111111"/>
          <w:sz w:val="28"/>
          <w:sz w:val="28"/>
          <w:szCs w:val="28"/>
          <w:rtl w:val="true"/>
          <w:lang w:bidi="ar-SA"/>
        </w:rPr>
        <w:t xml:space="preserve">بشغاف قلبي قد حملت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الفؤاد برسمها تعبيرا</w:t>
      </w:r>
    </w:p>
    <w:p>
      <w:pPr>
        <w:pStyle w:val="BookText"/>
        <w:rPr/>
      </w:pPr>
      <w:r>
        <w:rPr>
          <w:rFonts w:ascii="Amiri" w:hAnsi="Amiri" w:eastAsia="Amiri" w:cs="Amiri"/>
          <w:color w:val="111111"/>
          <w:sz w:val="28"/>
          <w:sz w:val="28"/>
          <w:szCs w:val="28"/>
          <w:rtl w:val="true"/>
          <w:lang w:bidi="ar-SA"/>
        </w:rPr>
        <w:t xml:space="preserve">فلأنت في غرر القصائد مطلعٌ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وغدوتَ في بحر الرَّويّ نَميرا</w:t>
      </w:r>
    </w:p>
    <w:p>
      <w:pPr>
        <w:pStyle w:val="BookText"/>
        <w:rPr/>
      </w:pPr>
      <w:r>
        <w:rPr>
          <w:rFonts w:ascii="Amiri" w:hAnsi="Amiri" w:eastAsia="Amiri" w:cs="Amiri"/>
          <w:color w:val="111111"/>
          <w:sz w:val="28"/>
          <w:sz w:val="28"/>
          <w:szCs w:val="28"/>
          <w:rtl w:val="true"/>
          <w:lang w:bidi="ar-SA"/>
        </w:rPr>
        <w:t xml:space="preserve">فأعدْ بلطف من نداك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وامْنُنْ حضوراً كي أعودَ بصيرا</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 في شوق ليوم لقائكم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قريرا </w:t>
      </w:r>
    </w:p>
    <w:p>
      <w:pPr>
        <w:pStyle w:val="BookText"/>
        <w:rPr/>
      </w:pPr>
      <w:r>
        <w:rPr>
          <w:rFonts w:ascii="Amiri" w:hAnsi="Amiri" w:eastAsia="Amiri" w:cs="Amiri"/>
          <w:color w:val="111111"/>
          <w:sz w:val="28"/>
          <w:sz w:val="28"/>
          <w:szCs w:val="28"/>
          <w:rtl w:val="true"/>
          <w:lang w:bidi="ar-SA"/>
        </w:rPr>
        <w:t xml:space="preserve">البعضُ يكبرُ في مدائح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مديحك زينّ الأشعارا</w:t>
      </w:r>
    </w:p>
    <w:p>
      <w:pPr>
        <w:pStyle w:val="BookText"/>
        <w:rPr/>
      </w:pPr>
      <w:r>
        <w:rPr>
          <w:rFonts w:ascii="Amiri" w:hAnsi="Amiri" w:eastAsia="Amiri" w:cs="Amiri"/>
          <w:color w:val="111111"/>
          <w:sz w:val="28"/>
          <w:sz w:val="28"/>
          <w:szCs w:val="28"/>
          <w:rtl w:val="true"/>
          <w:lang w:bidi="ar-SA"/>
        </w:rPr>
        <w:t xml:space="preserve">فعلى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نشا أنصاركم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بوركت حزباً يجمع الانصارا</w:t>
      </w:r>
    </w:p>
    <w:p>
      <w:pPr>
        <w:pStyle w:val="BookText"/>
        <w:rPr/>
      </w:pPr>
      <w:r>
        <w:rPr>
          <w:rFonts w:ascii="Amiri" w:hAnsi="Amiri" w:eastAsia="Amiri" w:cs="Amiri"/>
          <w:color w:val="111111"/>
          <w:sz w:val="28"/>
          <w:sz w:val="28"/>
          <w:szCs w:val="28"/>
          <w:rtl w:val="true"/>
          <w:lang w:bidi="ar-SA"/>
        </w:rPr>
        <w:t xml:space="preserve">والعدلُ ميزانٌ بدا في نهجكم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قد رفع الصلاحُ شعارا</w:t>
      </w:r>
    </w:p>
    <w:p>
      <w:pPr>
        <w:pStyle w:val="BookText"/>
        <w:rPr/>
      </w:pPr>
      <w:r>
        <w:rPr>
          <w:rFonts w:ascii="IRNazanin" w:hAnsi="IRNazanin" w:eastAsia="IRNazanin"/>
          <w:color w:val="111111"/>
          <w:sz w:val="28"/>
          <w:sz w:val="28"/>
          <w:szCs w:val="28"/>
          <w:rtl w:val="true"/>
          <w:lang w:bidi="fa-IR"/>
        </w:rPr>
        <w:t xml:space="preserve">فاهنأ بعلم قد رفعت لواءه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تجلى واضحاً منشورا</w:t>
      </w:r>
    </w:p>
    <w:p>
      <w:pPr>
        <w:pStyle w:val="BookText"/>
        <w:rPr/>
      </w:pPr>
      <w:r>
        <w:rPr>
          <w:rFonts w:ascii="Amiri" w:hAnsi="Amiri" w:eastAsia="Amiri" w:cs="Amiri"/>
          <w:color w:val="111111"/>
          <w:sz w:val="28"/>
          <w:sz w:val="28"/>
          <w:szCs w:val="28"/>
          <w:rtl w:val="true"/>
          <w:lang w:bidi="ar-SA"/>
        </w:rPr>
        <w:t xml:space="preserve">ناديتمُ بصلاح احكام طغت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بمحاكم اقصت بها الاطهارا</w:t>
      </w:r>
    </w:p>
    <w:p>
      <w:pPr>
        <w:pStyle w:val="BookText"/>
        <w:rPr/>
      </w:pPr>
      <w:r>
        <w:rPr>
          <w:rFonts w:ascii="Amiri" w:hAnsi="Amiri" w:eastAsia="Amiri" w:cs="Amiri"/>
          <w:color w:val="111111"/>
          <w:sz w:val="28"/>
          <w:sz w:val="28"/>
          <w:szCs w:val="28"/>
          <w:rtl w:val="true"/>
          <w:lang w:bidi="ar-SA"/>
        </w:rPr>
        <w:t xml:space="preserve">اعني بهم اهل الكساء وجعفراً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مدرسةً لها ومنارا</w:t>
      </w:r>
    </w:p>
    <w:p>
      <w:pPr>
        <w:pStyle w:val="BookText"/>
        <w:rPr/>
      </w:pPr>
      <w:r>
        <w:rPr>
          <w:rFonts w:ascii="Amiri" w:hAnsi="Amiri" w:eastAsia="Amiri" w:cs="Amiri"/>
          <w:color w:val="111111"/>
          <w:sz w:val="28"/>
          <w:sz w:val="28"/>
          <w:szCs w:val="28"/>
          <w:rtl w:val="true"/>
          <w:lang w:bidi="ar-SA"/>
        </w:rPr>
        <w:t xml:space="preserve">ليكون شرع الله فيها حاكماً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آل محمد اكسيرا</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واليهمُ مسكَ الختام تحيَّتي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عليهم سادةً ابرارا </w:t>
      </w:r>
      <w:bookmarkStart w:id="396" w:name="pg15412_211124"/>
    </w:p>
    <w:p>
      <w:pPr>
        <w:pStyle w:val="Heading3"/>
        <w:numPr>
          <w:ilvl w:val="2"/>
          <w:numId w:val="1"/>
        </w:numPr>
        <w:rPr/>
      </w:pPr>
      <w:bookmarkStart w:id="397" w:name="__RefHeading___Toc6414827_2142443653"/>
      <w:bookmarkStart w:id="398" w:name="_Toc134"/>
      <w:bookmarkEnd w:id="396"/>
      <w:bookmarkEnd w:id="397"/>
      <w:r>
        <w:rPr>
          <w:rtl w:val="true"/>
        </w:rPr>
        <w:t>جنودُ الحشدِ الفكري</w:t>
      </w:r>
      <w:bookmarkEnd w:id="398"/>
    </w:p>
    <w:p>
      <w:pPr>
        <w:pStyle w:val="BookText"/>
        <w:rPr/>
      </w:pPr>
      <w:r>
        <w:rPr>
          <w:rFonts w:ascii="Amiri" w:hAnsi="Amiri" w:eastAsia="Amiri" w:cs="Amiri"/>
          <w:color w:val="111111"/>
          <w:sz w:val="28"/>
          <w:sz w:val="28"/>
          <w:szCs w:val="28"/>
          <w:rtl w:val="true"/>
          <w:lang w:bidi="ar-SA"/>
        </w:rPr>
        <w:t>جنودُ الحشدِ الفكري</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دمٌ على ربواتِ الطفِّ يحتجبُ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ناظريهِ وإنْ غصَّتْ بهِ التُرَبُ</w:t>
      </w:r>
    </w:p>
    <w:p>
      <w:pPr>
        <w:pStyle w:val="BookText"/>
        <w:rPr/>
      </w:pPr>
      <w:r>
        <w:rPr>
          <w:rFonts w:ascii="Amiri" w:hAnsi="Amiri" w:eastAsia="Amiri" w:cs="Amiri"/>
          <w:color w:val="111111"/>
          <w:sz w:val="28"/>
          <w:sz w:val="28"/>
          <w:szCs w:val="28"/>
          <w:rtl w:val="true"/>
          <w:lang w:bidi="ar-SA"/>
        </w:rPr>
        <w:t xml:space="preserve">دمٌ بريءٌ ومِلؤُ الأرضِ نكهتُهُ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ينسابُ في وجَعِ الذِّكرى وينسكِبُ</w:t>
      </w:r>
    </w:p>
    <w:p>
      <w:pPr>
        <w:pStyle w:val="BookText"/>
        <w:rPr/>
      </w:pPr>
      <w:r>
        <w:rPr>
          <w:rFonts w:ascii="Amiri" w:hAnsi="Amiri" w:eastAsia="Amiri" w:cs="Amiri"/>
          <w:color w:val="111111"/>
          <w:sz w:val="28"/>
          <w:sz w:val="28"/>
          <w:szCs w:val="28"/>
          <w:rtl w:val="true"/>
          <w:lang w:bidi="ar-SA"/>
        </w:rPr>
        <w:t xml:space="preserve">تآمرتْ قبلَ ألفٍ ألفُ غاشمةٍ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كي يتساوى الرأسُ والذَّنَبُ</w:t>
      </w:r>
    </w:p>
    <w:p>
      <w:pPr>
        <w:pStyle w:val="BookText"/>
        <w:rPr/>
      </w:pPr>
      <w:r>
        <w:rPr>
          <w:rFonts w:ascii="Amiri" w:hAnsi="Amiri" w:eastAsia="Amiri" w:cs="Amiri"/>
          <w:color w:val="111111"/>
          <w:sz w:val="28"/>
          <w:sz w:val="28"/>
          <w:szCs w:val="28"/>
          <w:rtl w:val="true"/>
          <w:lang w:bidi="ar-SA"/>
        </w:rPr>
        <w:t xml:space="preserve">لكنّها فتيةٌ من كهفِ همَّتِها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تُفنِّدُ ما قالوا ومن كتبوا</w:t>
      </w:r>
    </w:p>
    <w:p>
      <w:pPr>
        <w:pStyle w:val="BookText"/>
        <w:rPr/>
      </w:pPr>
      <w:r>
        <w:rPr>
          <w:rFonts w:ascii="Amiri" w:hAnsi="Amiri" w:eastAsia="Amiri" w:cs="Amiri"/>
          <w:color w:val="111111"/>
          <w:sz w:val="28"/>
          <w:sz w:val="28"/>
          <w:szCs w:val="28"/>
          <w:rtl w:val="true"/>
          <w:lang w:bidi="ar-SA"/>
        </w:rPr>
        <w:t xml:space="preserve">فأوقدتْهُ بليلِ الجرْحِ مؤتمراً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يحيا بهِ كلُّ مجدٍ آهلٍ عَذِبُ</w:t>
      </w:r>
    </w:p>
    <w:p>
      <w:pPr>
        <w:pStyle w:val="BookText"/>
        <w:rPr/>
      </w:pPr>
      <w:r>
        <w:rPr>
          <w:rFonts w:ascii="Amiri" w:hAnsi="Amiri" w:eastAsia="Amiri" w:cs="Amiri"/>
          <w:color w:val="111111"/>
          <w:sz w:val="28"/>
          <w:sz w:val="28"/>
          <w:szCs w:val="28"/>
          <w:rtl w:val="true"/>
          <w:lang w:bidi="ar-SA"/>
        </w:rPr>
        <w:t xml:space="preserve">تسابقتْ نحو حَمْلِ الرأسِ أذؤُبُهُمْ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تقديسِهِ أمثالُكُمْ وثَبوا</w:t>
      </w:r>
    </w:p>
    <w:p>
      <w:pPr>
        <w:pStyle w:val="BookText"/>
        <w:rPr/>
      </w:pPr>
      <w:r>
        <w:rPr>
          <w:rFonts w:ascii="Amiri" w:hAnsi="Amiri" w:eastAsia="Amiri" w:cs="Amiri"/>
          <w:color w:val="111111"/>
          <w:sz w:val="28"/>
          <w:sz w:val="28"/>
          <w:szCs w:val="28"/>
          <w:rtl w:val="true"/>
          <w:lang w:bidi="ar-SA"/>
        </w:rPr>
        <w:t xml:space="preserve">جنَّدتُمُ الحرف حتى لم يسعْكُمُ 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المجدِ وانفرجتْ عن سعيكُمْ كُرَبُ</w:t>
      </w:r>
    </w:p>
    <w:p>
      <w:pPr>
        <w:pStyle w:val="BookText"/>
        <w:rPr/>
      </w:pPr>
      <w:r>
        <w:rPr>
          <w:rFonts w:ascii="Amiri" w:hAnsi="Amiri" w:eastAsia="Amiri" w:cs="Amiri"/>
          <w:color w:val="111111"/>
          <w:sz w:val="28"/>
          <w:sz w:val="28"/>
          <w:szCs w:val="28"/>
          <w:rtl w:val="true"/>
          <w:lang w:bidi="ar-SA"/>
        </w:rPr>
        <w:t xml:space="preserve">ألسيفُ أمضى ولكنْ ربّما 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أسرجتموهُ تهاوت دونهُ رُتَبُ</w:t>
      </w:r>
    </w:p>
    <w:p>
      <w:pPr>
        <w:pStyle w:val="BookText"/>
        <w:rPr/>
      </w:pPr>
      <w:r>
        <w:rPr>
          <w:rFonts w:ascii="Amiri" w:hAnsi="Amiri" w:eastAsia="Amiri" w:cs="Amiri"/>
          <w:color w:val="111111"/>
          <w:sz w:val="28"/>
          <w:sz w:val="28"/>
          <w:szCs w:val="28"/>
          <w:rtl w:val="true"/>
          <w:lang w:bidi="ar-SA"/>
        </w:rPr>
        <w:t xml:space="preserve">ومِثلُكُمْ لايُدانى إذ يؤازِرُهُ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كآذرٍ</w:t>
      </w:r>
      <w:r>
        <w:rPr>
          <w:rStyle w:val="FootnoteAnchor"/>
          <w:rtl w:val="true"/>
        </w:rPr>
        <w:footnoteReference w:id="569"/>
      </w:r>
      <w:r>
        <w:rPr>
          <w:rFonts w:ascii="Amiri" w:hAnsi="Amiri" w:eastAsia="Amiri" w:cs="Amiri"/>
          <w:color w:val="111111"/>
          <w:sz w:val="28"/>
          <w:sz w:val="28"/>
          <w:szCs w:val="28"/>
          <w:rtl w:val="true"/>
          <w:lang w:bidi="ar-SA"/>
        </w:rPr>
        <w:t>واهباً مثلَ الأُلى وهبوا</w:t>
      </w:r>
    </w:p>
    <w:p>
      <w:pPr>
        <w:pStyle w:val="BookText"/>
        <w:rPr/>
      </w:pPr>
      <w:r>
        <w:rPr>
          <w:rFonts w:ascii="Amiri" w:hAnsi="Amiri" w:eastAsia="Amiri" w:cs="Amiri"/>
          <w:color w:val="111111"/>
          <w:sz w:val="28"/>
          <w:sz w:val="28"/>
          <w:szCs w:val="28"/>
          <w:rtl w:val="true"/>
          <w:lang w:bidi="ar-SA"/>
        </w:rPr>
        <w:t xml:space="preserve">والزينبيّاتُ في أوساطكم نهضَتْ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كزينبٍ ومصيرُ الآلِ مُضطرِبُ</w:t>
      </w:r>
    </w:p>
    <w:p>
      <w:pPr>
        <w:pStyle w:val="BookText"/>
        <w:rPr/>
      </w:pPr>
      <w:r>
        <w:rPr>
          <w:rFonts w:ascii="Amiri" w:hAnsi="Amiri" w:eastAsia="Amiri" w:cs="Amiri"/>
          <w:color w:val="111111"/>
          <w:sz w:val="28"/>
          <w:sz w:val="28"/>
          <w:szCs w:val="28"/>
          <w:rtl w:val="true"/>
          <w:lang w:bidi="ar-SA"/>
        </w:rPr>
        <w:t xml:space="preserve">نذرنَ للطفِّ عمراً كلَّهُ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والبتولِ قُبيلَ الذَّرِّ ينتسبُ</w:t>
      </w:r>
    </w:p>
    <w:p>
      <w:pPr>
        <w:pStyle w:val="BookText"/>
        <w:rPr/>
      </w:pPr>
      <w:r>
        <w:rPr>
          <w:rFonts w:ascii="Amiri" w:hAnsi="Amiri" w:eastAsia="Amiri" w:cs="Amiri"/>
          <w:color w:val="111111"/>
          <w:sz w:val="28"/>
          <w:sz w:val="28"/>
          <w:szCs w:val="28"/>
          <w:rtl w:val="true"/>
          <w:lang w:bidi="ar-SA"/>
        </w:rPr>
        <w:t xml:space="preserve">كالحشدِ أنتمْ سلاحُ الحربِ فكركُمُ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وللثقافةِ في ساحاتكمْ نُصُبُ</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مؤتَمَرٍ يحيا بمثلِكُمُ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لكم عصبةً لم ترقْها عُصَبُ </w:t>
      </w:r>
    </w:p>
    <w:p>
      <w:pPr>
        <w:pStyle w:val="BookText"/>
        <w:rPr/>
      </w:pPr>
      <w:r>
        <w:rPr>
          <w:rFonts w:ascii="Amiri" w:hAnsi="Amiri" w:eastAsia="Amiri" w:cs="Amiri"/>
          <w:color w:val="111111"/>
          <w:sz w:val="28"/>
          <w:sz w:val="28"/>
          <w:szCs w:val="28"/>
          <w:rtl w:val="true"/>
          <w:lang w:bidi="ar-SA"/>
        </w:rPr>
        <w:t xml:space="preserve">فأظهِروا كلَّ معنىً للولاءِ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قدَّمتُمُ ودعُوا جنباً من احتجبوا</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مرحى بكم أمَّةً جائت لخيرِ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ابنِ يعقوبَ تسمو أمَّةٌ وأبُ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لحديث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الأحد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مواكب خدر الرسالة قبل انطلاقهم مشياً على الأقدام إلى حرم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لإحياء ذكرى وفاة العقيلة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وزيارة النصف من رجب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عشر مجلدات بإشراف الشيخ الريشهري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شهراشوب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7165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الكلمات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في بعث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بخمسة أسياف،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الكلمات رقم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نهج البلاغة لابن أبي الحديد،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انتبه معاوية يوماً فرأى عبد الله بن الزبير جالساً تحت رجليه على سريره فقال له عبد الله يداعبه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لو شئت</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أبواب الثلاثة، ح</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ثلاث خصال في السفرجل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لحديث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كبير من المثقفين والأكاديميين والشباب من الديوانية والكوت والنعمانية وغيرها يوم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ننصح بقرائته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الاطلاع على أسباب نزول الآيات الكريمة ففي ذلك فوائد جمة كالاطلاع على الحوادث التاريخية وسيرة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وكيفية معالجة القرآن الكريم للمشاكل السياسية والاجتماعية والأخلاقية وأخذ الدروس والعبر من ذلك كله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الخيل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يشكون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الصلاة، أحكام المساجد،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التي ألقاها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طلبة بحثه الشريف يوم الاثنين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بمناسبة انتهاء السنة الدراسية وحلول العطلة الصيفية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w:t>
      </w:r>
      <w:r>
        <w:rPr>
          <w:rFonts w:eastAsia="IRNazanin" w:cs="IRNazanin"/>
          <w:b w:val="false"/>
          <w:bCs w:val="false"/>
          <w:i w:val="false"/>
          <w:iCs w:val="false"/>
          <w:color w:val="333333"/>
          <w:sz w:val="20"/>
          <w:szCs w:val="20"/>
        </w:rPr>
        <w:t>28687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w:t>
      </w:r>
      <w:r>
        <w:rPr>
          <w:rFonts w:eastAsia="IRNazanin" w:cs="IRNazanin"/>
          <w:b w:val="false"/>
          <w:bCs w:val="false"/>
          <w:i w:val="false"/>
          <w:iCs w:val="false"/>
          <w:color w:val="333333"/>
          <w:sz w:val="20"/>
          <w:szCs w:val="20"/>
        </w:rPr>
        <w:t>5881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الحجة، باب في أن الائمة عليهم السلام يزدادون في ليلة الجمعة،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في تفسير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بصائر الدرجات</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ح </w:t>
      </w:r>
      <w:r>
        <w:rPr>
          <w:rFonts w:eastAsia="IRNazanin" w:cs="IRNazanin"/>
          <w:b w:val="false"/>
          <w:bCs w:val="false"/>
          <w:i w:val="false"/>
          <w:iCs w:val="false"/>
          <w:color w:val="333333"/>
          <w:sz w:val="20"/>
          <w:szCs w:val="20"/>
        </w:rPr>
        <w:t>28661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أمير المؤمنين إلى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محمد بن الحنفية عن نهج البلاغة</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فضل العلم،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الاحتجاج وتفسير العسكري عليه السلام</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الذي أصدره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أثر احتلال عصابات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الارهابية مدينة الموصل واكتمل سقوطها يوم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وسقطت في اليوم التالي مدينة تكريت مركز محافظة صلاح الدين في واحدة من أكثر الصفحات ايلاماً في تاريخ العراق الحديث</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هذا البيان بعد السابق بأيام مستثمراً الخطوة المذكورة فيه لاجراءات وتغييرات سياسية تساهم في حل أزمات البلاد وتحرير البلاد من قبضة الوحوش الارهابيين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أساتذة وطلبة دار القرآن الكريم في بدرة وجصّان ومركز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الكوت وجمع من زوار الشعبانية المباركة يوم الخميس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شكوى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للتعرّف عليها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هذه الروايات ومصادرها في ميزان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في ميزان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اليوم الاول من شعبان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المناجاة الشعبانية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الطلبة والشباب المتوجّهين لزيارة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النصف من شعبان مشياً على الأقدام ووفد من منطقة سبع قصور في بغداد وجمع من الفضلاء يوم الاثنين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وجهها سماحة المرجع اليعقوبي من خلال قناة النعيم الفضائية يوم الجمعة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للتذكير بالمعالجة الاخلاقية للمحنة التي تمر بها البلاد بعد المعالجتين العسكرية والسياسية التي قدّمها سماحته في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ضارة نافعة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بديل عن الحوار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أبواب الأمر والنهي وما يناسبهما،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الصحيح أحمد بن حمزة بن اليسع الذي وُصف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من أصحاب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اليسع بن حمزة فذُكر في أصحاب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مجهول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تعبير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اطلب بصدق ووفّر حقيقة الدعاء في باطنك ووجدانك ولم يقل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مجرد تحريك اللسان بكلمات</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لكلمة سماحة المرجع اليعقوبي دام ظله في جمع من مصلّى ديوان فاطمة الزهراء عليها السلام في حي الجامعة في النجف الاشرف وجمع من الشباب والطلبة اللذين شاركوا في إقامة العشر الاواخر من شهر رمضان الى جوار أمير المؤمنين عليه السلام </w:t>
      </w:r>
      <w:r>
        <w:rPr>
          <w:rFonts w:eastAsia="IRNazanin" w:cs="IRNazanin"/>
          <w:b w:val="false"/>
          <w:bCs w:val="false"/>
          <w:i w:val="false"/>
          <w:iCs w:val="false"/>
          <w:color w:val="333333"/>
          <w:sz w:val="20"/>
          <w:szCs w:val="20"/>
        </w:rPr>
        <w:t>00</w:t>
      </w:r>
      <w:r>
        <w:rPr>
          <w:rFonts w:ascii="IRNazanin" w:hAnsi="IRNazanin" w:eastAsia="IRNazanin"/>
          <w:b w:val="false"/>
          <w:b w:val="false"/>
          <w:bCs w:val="false"/>
          <w:i w:val="false"/>
          <w:i w:val="false"/>
          <w:iCs w:val="false"/>
          <w:color w:val="333333"/>
          <w:sz w:val="20"/>
          <w:sz w:val="20"/>
          <w:szCs w:val="20"/>
          <w:rtl w:val="true"/>
        </w:rPr>
        <w:t xml:space="preserve">يوم الاحد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دعاء ابي حمزة الثمالي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للملكي التبريزي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المراقبات للملكي التبريزي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كبير من الشباب وطلبة الجامعات الذين جرت العادة باستضافتهم في العشر الاواخر من شهر رمضان الى جوار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وتنظيم برنامج عبادي اخلاقي لهم، والتقاهم سماحته يوم الخميس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الروايات وكثير غيرها في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اخرى ان الفقرة الثالثة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الله من ظلم أجيره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معناها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واني وانت اجيرا هذه الامة فمن ظلمنا أجرتنا فلعنة الله عليه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الروايات في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الوالدين رسول الله وامير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وتوجد روايات اخرى في باب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 الوالدين والولد والارحام وذوي القربى بهم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العسكري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آل ابي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العسكري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غضوا ابصاركم ترون العجائب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سلسلة اصول الدين للمرحوم دستغيب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ابواب احكام العشرة،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في المستدرك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الاولى لصلاة عيد الفطر السعيد يوم الثلاثاء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وقى</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أبواب أعداد الفرائض،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عن دعائم الإسلام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منهاج الصالحين للسيد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قسم الرسائل والكتب، العدد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زيد خالفوا الناس بأخلاقهم، صلّوا في مساجدهم، وعودوا مرضاهم، واشهدوا جنائزهم، وإن استطعتم أن تكونوا الأئمّة والمؤذنين فافعلوا فإنّكم إذا فعلتم ذلك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الجعفرية ما كان أحسن ما يؤدّب أصحابه، وإذا تركتم ذلك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الجعفرية فعل بجعفر ما كان أسوأ ما يؤدّب أصحابه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المتعة،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أبواب أحكام الأولاد،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الثانية لصلاة عيد الفطر السعيد يوم الثلاثاء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علة الغيبة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الله تعالى على القائم،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نقلتهما بواسطة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نقلتهما بواسطة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النهي عن الجدال والمراء في الله عز وجل،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في المستدرك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الناحية المقدسة إلى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ادعية شهر رجب</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الطلبة المتفوّقين الأوائل على العراق ومحافظة النجف الأشرف في امتحانات السادس العلمي من مدينة المشخاب يوم الأربعاء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أكتب هذه الكلمات لازالت الاضطرابات والمواجهات في ولاية ميسوري الأمريكية بين السود وقوات الامن مستمرة منذ التاسع من الشهر الجاري مما دعا الى اعلان حالة الطوارئ بعد قتل مراهق أسود على يد الشرطة لأسباب عنصرية على ما قيل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القرآن،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هذه الوجوه في تفسير الأمثل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التي القاها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طلبة البحث الخارج بمناسبة افتتاح العام الدراسي للحوزة العلمية يوم الاحد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الردع هنا يمكن تصوره عن توقّع النتيجة الطبيعية لاغداق النعم وهو الشكر وطاعة المنعم لأن الذي يحصل على خلاف ذلك وبذلك نردّ إشكال سيدنا الأستاذ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وفكرة الردع خطأ فضيع، لأنه ليس في الآيات السابقات إلاّ الحق فلا معنى للردع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منة المنان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فيجاب على القول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موضوعة للردع بما قربنا من إمكان حملها على هذا المعنى، ويمكن أن يكون الردع عما يليه من الكلام أي عن مقام الطغيان كما في بعض التفاسير، أو نفسرها بمعنى قريب من الردع بناءً على تقريب تعرضها لجملة من التحوّلات بمقتضى القرائن إلى معنى غير مقطوع الصلة عن الأصل، كمعنى الاستدراك الذي ذكرناه ولا مانع من ذلك</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يتتبعون أخطاء العلماء وينشرونها لتسقيطهم، أو انهم يتبعون ما تشابه من سلوك العالم ويجعلونه ذريعة لزلاّتهم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منّة المنان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مصادرها في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أساتذة وطلبة فرعي جامعة الصدر الدينية في كربلاء والحسينية في بغداد ومع وفود شبابية من قلعة سكر ومدينة الصدر يوم السبت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أداب التجارة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حديث </w:t>
      </w:r>
      <w:r>
        <w:rPr>
          <w:rFonts w:eastAsia="IRNazanin" w:cs="IRNazanin"/>
          <w:b w:val="false"/>
          <w:bCs w:val="false"/>
          <w:i w:val="false"/>
          <w:iCs w:val="false"/>
          <w:color w:val="333333"/>
          <w:sz w:val="20"/>
          <w:szCs w:val="20"/>
        </w:rPr>
        <w:t>28687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طلبة جامعة ميسان وطلبة بعض المدارس القرآنية وعدد من القيادات الميدانية لمتطوعي لواء الشباب الرسالي وبعض المنظمات الانسانية يوم السبت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تفصيل ترجمته ومصادرها في أدب الطف للمرحوم الخطيب السيد جواد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الطف أو شعراء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للمرحوم السيد جواد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ادعية ليالي شهر رمضان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البيان بتاريخ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يوم تحرير آمرلي التي يسكنها التركمان الشيعة وتقع بين تكريت وكركوك</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بالإسناد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أصبح لا يهتم بأمور المسلمين فليس منهم ومن سمع رجلا ينادي يا للمسلمين فلم يجبه فليس بمسلم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سقوط الموصل يوم الثلاثاء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بيوم واحد سقطت تكريت مركز محافظة صلاح الدين وحاصر المسلحون قاعدة سبايكر الجوية القريبة منها حيث يتواجد الآف الجنود من المتدربين الجدد وطلبة كلية القوة الجوية وبعض المتراجعين من مدينة الموصل، فنصب الارهابيون كميناً لهم خارج القاعدة واستدرجوهم بمساعدة بعض آمري المعسكر الذين أشاعوا أمراً بالذهاب الى أهاليهم من دون توفير أي حماية لهم أو سيارات تنقلهم الى المدينة فاقتادهم المسلحون على شكل مجاميع الى حيث اعدموهم رمياً بالرصاص مكبّلي الأيدي ودفنوهم في مقابر جماعية ولا يعرف عددهم بالضبط لكن الرقم المعلن للضحايا هو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تجاهلت الحكومة هذه الحادثة في أيامها الأولى حتى وجّه سماحة المرجع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بتكثيف الإعلام عليها وابرازها بفعاليات شعبية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الاولى لصلاة عيد الاضحى المبارك عام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 صالح المازندراني 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مصادرها في ميزان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حكاها عن روح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الخامس ،عيون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شهر ذي الحجة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الثانية لصلاة عيد الاضحى المبارك عام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كتاب الغيبة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يعرف الا به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باب أنه لا يعرف إلا به، وفي 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باب بنفي العنوان أنه لا يعرف إلا به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كتاب العقل والعلم والتوحيد،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يعرف إلا به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الشيخ المفيد عن محمد بن علي الحلبي،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وليس عليه إمام حي ظاهر 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ونقلها عنه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والحديث مشهور لدى طوائف المسلمين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الدعاء المأثور للعشر الاوائل من ذي الحجة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العاملين في اذاعة الامل في محافظة ميسان يوم الاثنين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نصح سماحة المرجع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كلمته خطباء المنبر الحسيني ان يرتقوا الى مقام المنبر الحسيني السامي بصاحبه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فيجددوا في خطابهم ويحدثوه ليتناولو القضايا الحيوية التي تهم الامة ومن ثم ربطها بقضية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والتعريج على مصيبته وعدم اجترار نفس المادة التاريخية، فيتحدث الخطيب مثل هذا الحديث عن القوى الناعمة والاشاعة واثارها السلبية وكيفية تحصين المجتمع منها ثم يخلص الى اثر الاشاعة في افشال حركة مسلم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ويعرج على المأساة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اخبار يوم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و أمالى الصدوق ص </w:t>
      </w:r>
      <w:r>
        <w:rPr>
          <w:rFonts w:eastAsia="IRNazanin" w:cs="IRNazanin"/>
          <w:b w:val="false"/>
          <w:bCs w:val="false"/>
          <w:i w:val="false"/>
          <w:iCs w:val="false"/>
          <w:color w:val="333333"/>
          <w:sz w:val="20"/>
          <w:szCs w:val="20"/>
        </w:rPr>
        <w:t>9</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القيت من قناة النعيم الفضائية في 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عن مصادرها في 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المصابيح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مصادر الكلمات في ميزان الحكمة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مصادرها في حكم لقمان للريشهري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العلماء تقسيمات اخرى، وانما ذكرنا ما يرتبط بفكرة البحث</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فقط عن المحرمات بل عن فضول الكلام ايضا، روي في عدة 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لقمان كان عبداً لداوود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يسرد الدرع فجعل يُفتله هكذا بيده، فجعل لقمان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يتعجب ويريد ان يساله، وتمنعه حكمته ان يساله، فلما فرغ منها صبّها على نفسه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درع الحرب هذه، فقال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الصمت من الحكمة وقليل فاعله، كنت اردت ان اسالك فسكت حتى كفيتني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ومصادر اخرى ذكرها في الهامش مفردات الراغب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لقمان للريشهري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زيد بن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الزِّق وعاء من الجلد كالقربة يُتخذ لحفظ ونقل المائعات كالعسل والدبس ونحو ذلك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6991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6991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الاحاديث من حكمة لقمان في ميزان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يونس بن عبد الرحمن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مقدماته وادابه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القاها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الجمعة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تزامناً مع احتفال المسيحيين الكاثوليك بعيد الملائكة الحارسة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اردنا بيانه من وجوه تفسير الآية، ويمكن أن يكون معناها ان هذه الملائكة تتعقب الانسان وتحفظ عليه كل شيء حتى لحظات العيون وخطرات الظنون، فيكون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للإنسان ويكون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متعلقاً بالمعقبات وليس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يحفظونه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تكون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يحفظونه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كالبيان التوضيحي وإلا فان كلمة معقبات كافية للدلالة على هذا المعنى، وهذا</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راجعها في 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اللقاء على المواقع الإلكترونية في شهر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مرتبطة بالخطاب التالي عن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خَلْقُ اللَّهِ فَأَرُونِي مَاذَا خَلَقَ الَّذِينَ مِن دُونِهِ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الامام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خلق الله سبحانه وتعالى الخلق على انواع شتى ولم يخلقهم نوعا واحدا،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لئلا يقع في الاوهام انه</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اختصر عالم الاحياء المجهرية المشهور البروفيسور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ميشيل دانتون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في مازق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رده على نظرية دارون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عالم الجزئيات والاحياء المجهرية لا يوجد هناك كائن حي يعّد جدا لكائن اخر، ولا يوجد هناك كائن اكثر بدائية، او اكثر تطورا من كائن 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 كل كائن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ميسر لما خُلقَ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قدمنا بعض التفاصيل عنها في محاضرة سابقة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أَرَأَيْتُمْ إِنْ أَصْبَحَ مَاؤُكُمْ غَوْراً فَمَن يَأْتِيكُم بِمَاء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اطباء الاختصاص واساتذة في كلية الطب والصيدلة من عدة مدن عراقية يوم السبت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 الحرام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المرجع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طلبة بحثه الشريف في افتتاح العام الدراسي يوم الاحد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بالمعروف 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موسوعة فقه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من دعاء الامام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الثلاثاء</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وصيته لابنه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القيت من خلال قناة النعيم يوم الجمعة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لا يعني ان المرأة لا تكون ظالمة مطلقاً فالشواهد على ظلمها كثيرة ، ولكن ليس محل البحث، ولا يفوتني تسجيل حالة الانحطاط والتجرد عن الانسانية الذي وصلت اليه من خلال الحادث الذي تناقلته وسائل الاعلام خلال الاسابيع الماضية حيث كشفت الشرطة في كركوك عن زوجة اب لطفل قامت مع زوجها بتعذيب مستمر لابن زوجته الاولى وحبساه في قفص الدجاج اكثر من عام حتى تضررت عينه ويده ورجلاه بشكل فضيع</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الأكفّاء ح </w:t>
      </w:r>
      <w:r>
        <w:rPr>
          <w:rFonts w:eastAsia="IRNazanin" w:cs="IRNazanin"/>
          <w:b w:val="false"/>
          <w:bCs w:val="false"/>
          <w:i w:val="false"/>
          <w:iCs w:val="false"/>
          <w:color w:val="333333"/>
          <w:sz w:val="20"/>
          <w:szCs w:val="20"/>
        </w:rPr>
        <w:t>4384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الكتاب، الفنّ الثالث</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القاضي، ح </w:t>
      </w:r>
      <w:r>
        <w:rPr>
          <w:rFonts w:eastAsia="IRNazanin" w:cs="IRNazanin"/>
          <w:b w:val="false"/>
          <w:bCs w:val="false"/>
          <w:i w:val="false"/>
          <w:iCs w:val="false"/>
          <w:color w:val="333333"/>
          <w:sz w:val="20"/>
          <w:szCs w:val="20"/>
        </w:rPr>
        <w:t>14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يستحب للمرأة واهلها اختيار الزوج ح</w:t>
      </w:r>
      <w:r>
        <w:rPr>
          <w:rFonts w:eastAsia="IRNazanin" w:cs="IRNazanin"/>
          <w:b w:val="false"/>
          <w:bCs w:val="false"/>
          <w:i w:val="false"/>
          <w:iCs w:val="false"/>
          <w:color w:val="333333"/>
          <w:sz w:val="20"/>
          <w:szCs w:val="20"/>
        </w:rPr>
        <w:t>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انكاح، ابواب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مقدماته وآدابه،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ابواب ما يكتسب به،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ابواب ما يكتسب به،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صدقات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ابواب احكام العشرة، باب </w:t>
      </w:r>
      <w:r>
        <w:rPr>
          <w:rFonts w:eastAsia="IRNazanin" w:cs="IRNazanin"/>
          <w:b w:val="false"/>
          <w:bCs w:val="false"/>
          <w:i w:val="false"/>
          <w:iCs w:val="false"/>
          <w:color w:val="333333"/>
          <w:sz w:val="20"/>
          <w:szCs w:val="20"/>
        </w:rPr>
        <w:t>165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مواكب الزوار الذين توافدوا على مكتب سماحته من مختلف المدن العراقية مشيا على الاقدام في طريقهم الى زيارة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اربعينيته يوم الاربعاء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 العرفانية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محمد حدرج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السيد المجدد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في شعبان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 مرجعيته من النجف الى سامراء عام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فالتحق الالاف من العلماء والفضلاء وطلبة العلوم الدينية وبنى مدرستين للطلبة ودورا لسكن المعيلين وكان من افاضل طلبته الشيخ محمد تقي الشيرازي مفجر ثورة العشرين في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عام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أمير المؤمنين عليه السلام لثورات الشعوب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الشعب المصري نموذجاً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أكد هذه الحقيقة أستاذ جامعي من بين الحاضرين وهو من تونس وإنه التقى ببعض هؤلاء وأستمع منهم مباشرة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بمناسبة المولد النبوي الشريف وقد القيت بالنيابة عنه في الاحتفال الذي اقامه جمع من اساتذة الجامعات والمثقفين وعموم المؤمنين في حسينية المشرعة في حي الفرات في النجف الاشرف مساء يوم الجمعة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والقاها سماحته في مكتبه يوم الجمعة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تحدث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ببعض هذه الكلمات مع جمع من الزوار الذين زاروا سماحته في طريق العودة من سامراء يوم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مكالمة هاتفية مع بعض المسؤولين الإداريين والعسكريين في سامراء تفقد من خلالها الاستعدادات للزيارة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القاها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مكتبه الشريف يوم الجمعة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ربيع الاول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291</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عن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تخلَّقوا بأخلاق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القاها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الجمعة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وعرضت من قناة النعيم الفضائية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في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كمال الدين وتمام النعمة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تفسير العياشي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القيادات الشابة لحركة انصار الله في اليمن بقيادة السيد عبد الملك الحوثي في مجالات الاعلام والثقافة والتبليغ الديني والعمل الانساني يوم الثلاثاء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نال البيان اهتماماً بالغاً واعجاباً من الخبراء الاقتصاديين ورضخ السياسيون لرصانته وقوته فتوقفت خطط الهيكلة وطرحت مبادرات لتمشية عمل هذه الشركات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عرضت قناة الحرة عراق في النشرة المسائية ليوم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 عن افتتاح معمل ضخم لتصنيع السكر الأبيض الناعم بطاقة إنتاجية تزيد عن </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طن يوميا وأنها تكفي لحاجة السوق المحلية وكلّف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مليون دولار لمستثمرين عراقيين وعرب ويعمل فيه آلاف من الفن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ّيين والعمال وبعضهم عرب، واشتكى مدير المعمل من أنه ما إنْ بدأ إنتاج المعمل حتى تحرّكت بعض دول الجوار لكسر سوق السكر لإجهاض المشروع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إنتهى ملخص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نصدّق بدعم وتنشيط القطاع الخاص</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طلبة جامعة ميسان يوم السبت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هذه الاحاديث في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اسرة الشهيد الملازم احمد السعدي وزملائه وحشد من الزوار في مكتبه الشريف يوم السبت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لابي نعيم الاصبهاني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331</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 للفيض الكاشاني، كتاب مقامات القلب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لابي نعيم الاصبهاني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333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 لابي نعيم الاصبهاني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334</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مواليد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حصل على شهادة بكالوريوس التربية في اللغة العربية، تخرج من الكلية العسكرية برتبة ملازم 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واستشهد يوم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واخلي جثمانه عبر منفذ طريبيل الى منطقة الرويشد ثم نقل جواً مع اخوانه الى مطار بغداد يوم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والشهيد ابو مجتبى من قرية السندية التابعة لقضاء الخالص في محافظة ديالى</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الفاطمي السنوي العاشر الذي القاه سماحة المرجع اليعقوبي دام ظله على جموع المعزّين بذكرى استشهاد الصديقة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الواقعة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الحديث الشيخ الصدوق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عشر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الناقة سيئة الخلق تعض حالبها فإذا كانت كذلك حامت عن ولدها، وقيل الضروس الناقة يموت ولدها أو يذبح فيحشى جلده فتدنو منه وتعطف عليه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المصطفى والعترة للشاكري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عوالم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الجدث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 والمجدوث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المحفور، والحور بعد الكور أي النقصان بعد الزيادة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التي وجهها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آلاف الطلبة الجامعيين من مختلف الجامعات العراقية ضمن فعاليات اقيمت لهم على قاعة النجف الكبرى بمناسبة ذكرى استشهاد الصديقة الطاهرة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مساء يوم الاثنين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جمادى الاخرة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بعض المطّّلعين ان موقع مسجد ضرار الى اليوم لا يتقبل الاعمار والبناء ويقول من هناك انه كلما عُمِّرَ احترق وتهدّم والله العالم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43059</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43103</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ابواب مقدماته وآدابه،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المصطفى والعترة للشاكري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وفد جامعة الصدر الدينية في كربلاء ودار القران الكريم في قضاء عين التمر يوم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اللهوف لابن طاووس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الجزء الاول ص </w:t>
      </w:r>
      <w:r>
        <w:rPr>
          <w:rFonts w:eastAsia="IRNazanin" w:cs="IRNazanin"/>
          <w:b w:val="false"/>
          <w:bCs w:val="false"/>
          <w:i w:val="false"/>
          <w:iCs w:val="false"/>
          <w:color w:val="333333"/>
          <w:sz w:val="20"/>
          <w:szCs w:val="20"/>
        </w:rPr>
        <w:t>374</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القاها سماحة المرجع الديني الشيخ محمد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مجموعة طلبة جامعيين مسؤولين عن العمل الاسلامي في الجامعات العراقية خلال دورة اقيمت لهم بالنجف الاشرف لتدريبهم على العمل الاعلامي يوم الجمعة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صوم رجب</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الحديث المروي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مفاتيح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جمهورية سلوفاكيا – ولد عام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 التحق بالعمل الدبلوماسي في سفارات دولته جيكوسلوفاكيا منذ عام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عدة دول ومنظمات كالأمم المتحدة ومنظمة المؤتمر الاسلامي ومنظمة الامن والتعاون الاوربي، شغل منصب وزير الخارجية السلوفاكي من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السنوية التي اعتاد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القاءها على مواكب العزاء التي تنطلق من النجف الاشرف الى حرم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سيراً على الاقدام لزيارته الشريفة يوم النصف من رجب واحياء شعائر وفاة العقيلة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وتنطلق المسيرة يوم الخميس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الوصية بالتقوى</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الشيخان وابو داوود والترمذي والنسائي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الى ارجاف بعض المنافقين وقلقي الإيمان في جيش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أشاعوا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قتل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314</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من الشباب والطلبة والزوار قبل توجههم مشيا على الاقدام لزيارة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النصف من شعبان يوم السبت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دعاء الندبة المعروف</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صدر بمناسبة الذكرى الاولى لسقوط مدينة الموصل واعلان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لتشكيل جيش عقائدي رديف للقوات المسلحة بالمواصفات التي ذكرها سماحته في 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ضارة نافعة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ولما أنجزت اللجنة هذا التقرير وسجّلت فيه أسماء المتهمين وتهمهم ودفعته الى البرلمان قامت رئاسته بتسليمه الى مجلس القضاء الأعلى وهي مخالفة قانونية لأن القضية عسكرية، فالنظر فيها ليس من اختصاص المحاكم المدنية وبعد ضغوط سياسية وصفقات وتهديدات متبادلة وتدخل جهات دينية وخارجية أُغلق الملف ولم يتحدث عنه أحد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ألقي هذا الخطاب من قناة النعيم الفضائية بمناسبة ذكرى البعثة النبوية الشريفة يوم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الأول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كتاب العلم، باب سؤال العلم وتذاكره ح </w:t>
      </w:r>
      <w:r>
        <w:rPr>
          <w:rFonts w:eastAsia="IRNazanin" w:cs="IRNazanin"/>
          <w:b w:val="false"/>
          <w:bCs w:val="false"/>
          <w:i w:val="false"/>
          <w:iCs w:val="false"/>
          <w:color w:val="333333"/>
          <w:sz w:val="20"/>
          <w:szCs w:val="20"/>
        </w:rPr>
        <w:t>8</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 كتاب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كتاب العلم باب فرض العلم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 كتاب العلم، باب سؤال العلم وتذاكره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كتاب العلم باب فرض العلم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وجهها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شاشة التلفزيون الى المؤتمر العام لفضلاء وخطباء ومبلغي محافظة بغداد المنعقد يوم السبت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سماحته قد تحدث ببعض مضامينها في لقائه مع الزوار بمناسبة البعثة النبوية الشريفة يوم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1119</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الثانية لصلاة عيد الفطر السعيد يوم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الاثنين،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انه لا يُعرف الا به، 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 يتكسب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والنهي،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كبير من الزوار الذين وفدوا لتعزية سماحته بمناسبة ذكرى استشهاد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مساء يوم الاربعاء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1436</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ابواب مقدماته،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أبي الصباح الكناني ،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الأصبغ بن نباتة ، المناقب لابن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من دون إسناد إلى المعصوم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كبير من طلبة الجامعات الذين يقضون العشر الاواخر من شهر رمضان في النجف الاشرف عندما زارهم الى مقر اقامتهم يوم الاثنين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هذا الرأي عن كثيرين كالسيد المرتضى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تنزيه الانبياء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همّه فما طبع عليه الرجال من شهوة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وتبعه على ذلك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ذكر للهم عدّة معاني منها العزم ومنها الإخطار ومنها الشهوة وميل الطباع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احتمل الهم هذه الوجوه نفينا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العزم على القبيح وأجزنا باقي الوجوه لأن كل واحد منها يليق بحاله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مثله ابن إدريس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التبيان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الطبرسي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ثالثها أن معنى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اشتهاها ومال طبعه الى ما دعته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يجوز أن تسمى الشهوة هماً على سبيل التوسع والمجاز ولا قبح في الشهوة لأنها من فعل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به آخرون ومنهم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من ضمن كلام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فالهم عبارة</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إِنَّمَا أَنَا بَشَرٌ مِّثْلُكُمْ يُوحَى إلي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لَهُمْ رُسُلُهُمْ إِن نَّحْنُ إِلاَّ بَشَرٌ مِّثْلُكُمْ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مجلس آخر للرضا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المأمون في عصمة الانبياء</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اعترفت زوجة العزيز بأن الهم حصل منها وحدّها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رَاوَدتُّهُ عَن نَّفْسِهِ فَاسَتَعْصَمَ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Pr>
        <w:t>32</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أن اللام للقسم فالمعنى أقسم لقد همت به لقضاء وطرها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المعنى عن الزمخشري في كشافه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مواهب الواهب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كتاب علم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التي تحدث بها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مصلي ديوان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حي الجامعة في النجف الاشرف ومع حشد من الطلبة والشباب الذين يقضون العشرة الاخيرة من شهر رمضان في النجف يوم السبت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عربي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194</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عرفة</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يجود</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عرفة</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10668</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بتاريخ السبت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تزامناً مع خروج المظاهرات المطالبة بالإصلاح ومحاسبة المفسدين كل جمعة في بغداد والمحافظات، وعلى أثر الخطاب حاولت عدة جهات أن تعقد مؤتمرات لإبراز نفسها زعيمة للتظاهرات، ولم يكن ذلك مطابقاً للواقع فلم تثمر تلك التظاهرات شيئاً يُذكر حتى اضمحلت وتلاشت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الثانية لصلاة عيد الفطر لعام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وقد تقدمت في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لم يحترق السياسيون بالنار فإنهم لا يحلّون مشاكل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راجعه في 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حوارات سياسية النقطة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راجع 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المشاريع الشيطانية التي أعدّت للمنطقة الإسلامية والعربية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بتاريخ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هذا الكتاب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هذا الكتاب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هذا الكتاب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سماحة الشيخ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الطلبة الاوائل في الامتحان المركزي لفروع جامعة الصدر الدينية في المحافظات وحشد من طلبة جامعة ميسان ووفود أخرى يوم الاحد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آمالي الشيخ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ورواها الطبراني في كتاب الدعاء الحديث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علي ابن ابي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واخرجه البخاري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التوسل بالأعمال الصالحة عند الدعاء</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الوجبة الثانية من الطلبة والشباب الذين يقضون فترة المعايشة الصيفية مع الحوزة العلمية في النجف الاشرف ومجموعة ناشطين في مؤسسات المجتمع المدني يوم الثلاثاء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خطاب المرحلة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اعداء الشعب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الاحتلال، الارهاب، فساد الحكومة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جهاز الستلايت أول هدية بعد سقوط 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تصريح لبعض قادة الكرد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الاولى لصلاة عيد الفطر السعيد التي أقامها سماحة المرجع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مكتبه يوم السبت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وَقُل رَّبِّ زِدْنِي عِلْما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حكم لقمان للريشهري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حكم لقمان للريشهري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الثلاثة ح </w:t>
      </w:r>
      <w:r>
        <w:rPr>
          <w:rFonts w:eastAsia="IRNazanin" w:cs="IRNazanin"/>
          <w:b w:val="false"/>
          <w:bCs w:val="false"/>
          <w:i w:val="false"/>
          <w:iCs w:val="false"/>
          <w:color w:val="333333"/>
          <w:sz w:val="20"/>
          <w:szCs w:val="20"/>
        </w:rPr>
        <w:t>163</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العلم، باب فرض العلم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العلم، باب فرض العلم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العلم، باب سؤال العالم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ثقات الاصحاب روى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فَتَعَالَى اللَّهُ الْمَلِكُ الْحَقُّ وَلَا تَعْجَلْ بِالْقُرْآنِ مِن قَبْلِ أَن يُقْضَى إِلَيْكَ وَحْيُهُ وَقُل رَّبِّ زِدْنِي عِلْماً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في حياة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الايمان والكفر، باب الكتمان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مصادر منها السقيفة للجوهري ووقعة صفين لنصر بن مزاحم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والكفر، باب في قلة عدد المؤمنين، ح </w:t>
      </w:r>
      <w:r>
        <w:rPr>
          <w:rFonts w:eastAsia="IRNazanin" w:cs="IRNazanin"/>
          <w:b w:val="false"/>
          <w:bCs w:val="false"/>
          <w:i w:val="false"/>
          <w:iCs w:val="false"/>
          <w:color w:val="333333"/>
          <w:sz w:val="20"/>
          <w:szCs w:val="20"/>
        </w:rPr>
        <w:t>4</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الروضة، ح</w:t>
      </w:r>
      <w:r>
        <w:rPr>
          <w:rFonts w:eastAsia="IRNazanin" w:cs="IRNazanin"/>
          <w:b w:val="false"/>
          <w:bCs w:val="false"/>
          <w:i w:val="false"/>
          <w:iCs w:val="false"/>
          <w:color w:val="333333"/>
          <w:sz w:val="20"/>
          <w:szCs w:val="20"/>
        </w:rPr>
        <w:t>456</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طلب الرئاسة،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499</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كلمة رقم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الاساتذة والمفكرين والباحثين في مركز ابداع للبحوث والدراسات الاستراتيجية في البصرة وجمع أخر من النخب يوم السبت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ذق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السيد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شخصاً مرَّ بدار فسمع من داخله صوتاً فقال ان صاحب هذا الصوت سيموت بعد ثلاثة أيام وقد حصل ذلك فعلاً ، ولما سُئل هل انه يعلم الغيب، أجاب لا، لكننا نفهم الحالة على انه شَخّصَ صوت المتحدث علةً في قلبه او جهازه التنفسي لا تمهله كثيراً فهكذا القائد الحاذق يقرأ الأحداث ويقدم الحلول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اقتطعنا من حديث سماحته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كلاماً حول الوضع الراهن في العراق ونشرناه في بيان مستقل</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جمهوربة ايران الإسلامية، راجع خطاب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وتكثير النسل، في كتاب 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الخميس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حشد كبير من الشباب وطلبة الجامعات الذين شاركوا في فعاليات دينية وتوعوية في مدينتي النجف وكربلاء يومي عرفة والعيد والتقاهم سماحته يوم الجمعة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43103</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604</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5764</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الموجة العارمة من الهجرة الى أوروبا عبر تركيا واليونان أو افريقيا عبر البحر الأبيض وبلغ تعدادهم في بضعة أشهر من هذه السنة حوالي المليون، وقالت مصادر الإحصاء الأوروبية أن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شباب وحملة شهادات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الاولى لصلاة عيد الاضحى المبارك عام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المجلسي، 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تركيا، وساهم اطلاق هذا الموقف الحازم الصريح في خلق وعي عام ضد الهجرة الى الخارج فتوقفت بنسبة عالية بل تحول الأمر الى بروز دعوات للهجرة المعاكسة أي عودة المهاجرين في الخارج الى بلادهم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خطاب المرحلة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لشرح هذا الحديث</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الثانية لصلاة عيد الاضحى المبارك سنة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طلبت منه أن يقضي حقي، وفي معاني الأخبار وتفسير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استقصيت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بلغ بالمسألة النهاية في طلبها، وهو الأقرب لمضمون الرواية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وفي المعاني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ولكنهم خافوا الاستقصاء والمداقّة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الحساب بدقة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الصعود على الصفا حتى يرى البيت،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وليس مطلقاً لان العقوبة والرد بالمثل والحزم مطلوب احيانا للردع والاستقامة والاصلاح</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9453</w:t>
      </w:r>
      <w:r>
        <w:rPr>
          <w:rFonts w:ascii="IRNazanin" w:hAnsi="IRNazanin" w:eastAsia="IRNazanin"/>
          <w:b w:val="false"/>
          <w:b w:val="false"/>
          <w:bCs w:val="false"/>
          <w:i w:val="false"/>
          <w:i w:val="false"/>
          <w:iCs w:val="false"/>
          <w:color w:val="333333"/>
          <w:sz w:val="20"/>
          <w:sz w:val="20"/>
          <w:szCs w:val="20"/>
          <w:rtl w:val="true"/>
        </w:rPr>
        <w:t>،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العاشر من موسوعة فقه الخلاف</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يجوز إجبار المدين على بيع دار سكنه من اجل تسديد الدين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تأريخ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ادعية ليلة الجمعة وليلة عرفة وأوله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من تهيأ وتعبأ</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وللتفصيل اكثر راجع خطاب المرحلة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 المعروف بمجموعة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القيت يوم الجمعة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الناس مخاطبون حتى غير المسلمين لانهم مكلّفون بالفروع –أي الأحكام الشرعية الواجبة والمحرمة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كتكليفهم بالأصول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الاعتقاد بالتوحيد والنبوة والمعاد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التصريح بالعموم لمثل هذا الخطاب في ايات مماثلة 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كُتِبَ عَلَيْكُمُ الصِّيَامُ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الفخر الراي في تفسيره ان المعصوم هو جميع الامة لا انه فرد واحد فتكون الاية دليلا على حجية اجماع المؤمنين وعدم خطا مجموع الامة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وردَّه واضح لان المقصود من الصادقين لو كان مجموع الامة فان الامة مكونة من الناس المخاطبين بالكون مع الصادقين وستكون النتيجة وحدة التابع والمتبوع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الى ما ذكرناه في هذه النقطة من سمو مرتبة الصادقين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وتوجد مصادر اخرى من كتب العامة في كون المراد من الصادقين خصوص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في تفسير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مصادرها في 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217</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موقف سياسي مهم على القادة الاسلاميين ان يستفيدوا منه لرسم علاقتهم مع السلطات الطاغوتية ، وقد فصلناه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المشاركة في السلطة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لسماحة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القيت يوم الجمعة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زيارة الجامعة الكبيرة</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ثواب الاعمال ورجال الكشي وقضاء حقوق المؤمنين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عيون اخبار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الذين يؤمنون بالتطبير ويقولون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ديني تطبيري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تجلى لهم رب العزة والجلال وقال لهم التطبير ليس من الشعائر الحسينية وانما هو طقس وفعالية ابتدعها البعض للتعبير عن تفاعله مع</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يكون هؤلاء الطواغيت متلبسين بزي علماء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تَّخَذُوا أَحْبَارَهُمْ وَرُهْبَانَهُمْ أَرْبَابًا مِنْ دُونِ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طريق الرؤية، ح </w:t>
      </w:r>
      <w:r>
        <w:rPr>
          <w:rFonts w:eastAsia="IRNazanin" w:cs="IRNazanin"/>
          <w:b w:val="false"/>
          <w:bCs w:val="false"/>
          <w:i w:val="false"/>
          <w:iCs w:val="false"/>
          <w:color w:val="333333"/>
          <w:sz w:val="20"/>
          <w:szCs w:val="20"/>
        </w:rPr>
        <w:t>299</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من اساتذة وطلبة جامعة الصدر الدينية فرع كربلاء يوم الاحد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 وعلل الشرائع وروضة الكافي</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ألقيت يوم الجمعة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شارك بها ممثل عن سماحة الشيخ المرجع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مؤتمر الطف الدولي السابع الذي أقامته كلية الآداب في الجامعة المستنصرية يومي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وجعلها سماحته إنموذجاً لوحدة الخطاب القرآني والحسيني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بعض هؤلاء من الصحابة المعدودين قريبين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واله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لكنهم كانوا يشككون في تصرفاته ويعترضون ويتمردون كما تنقل كتب الفريقين وفي آخر حياته 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الرجل ليهجر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وهؤلاء كانوا مستعدين للانقلاب عن الدين والرجوع الى جاهليتهم كما أخبر عنهم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مُحَمَّدٌ إِلَّا رَسُولٌ قَدْ خَلَتْ مِنْ قَبْلِهِ الرُّسُلُ أَفَإِنْ مَاتَ أَوْ قُتِلَ انْقَلَبْتُمْ عَلَى أَعْقَابِكُمْ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فرأى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الصبر على المظالم التي لحقت به أحجى وقد سجل ذلك كله في خطبه المأثورة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مسلم ابن 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بالكوفة يوم الثلاثاء</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للسيد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لحديث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الضيوف المشاركين في مؤتمر الطف الدولي السابع الذي اقامته كلية الآداب في جامعة المستنصرية وقد زاروا سماحة المرجع يوم الاربعاء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من دول عربية واسلامية واجنبية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شرحناها بتفصيل أوسع في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ولتسألن يومئذٍ عن النعيم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بدلوا نعمة الله كفراً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خطاب المرحلة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منة المنان في الدفاع عن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مصادر هذه الأحاديث في خطاب المرحلة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 للشيخ الصدوق</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جمع كبير من اساتذة الجامعات في عدة محافظات زاروا سماحته يوم الخميس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مجاس المفيد ،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6748</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ألقاها سماحة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جمع كبير من طلبة بحثه الخارج يوم الأحد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بمناسبة ذكرى المولد النبوي الشريف وتحرير مدينة الرمادي من عصابات الارهاب</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الجيل –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بواسطة كتاب شهداء الاسلام في صدر الرسالة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خلال زيارة وفد كبير منهم يوم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 الموافق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10917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جرت الانتخابات البرلمانية العامة يوم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واستمر الصراع على منصب رئيس الوزراء بين رئيس الوزراء المنتهية ولايته نوري المالكي باعتبار قائمته الأكثر عدداً وبين خصومه وحصل ما حصل بدخول داعش الموصل يوم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البيان الذي أصدره سماحة المرجع بضرورة الوصول الى اتفاق سياسي وتقديم تنازلات صعبة وتعالي الأصوات المطالبة بذلك وتدخل بعض المرجعيات النافذة تقرر إبعاد رؤوس الصراع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نوري المالكي، اسامة النجيفي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وبدأت حلحلة الوضع السياسي بالاتفاق على هيئة رئاسة البرلمان ثم الرئاسات الأخرى، ويأتي اللقاء المذكور في هذه الأجواء</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السبت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لسماحة المرجع اليعقوبي دام ظله عدة بيانات بعد أحداث سقوط الموصل 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والتداعيات التي تلتها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الاثنين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الأحد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الأربعاء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الثلاثاء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الثلاثاء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 الحرام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سماحة المرجع الشيخ الگرامي أول من يلتفت الى توجيه رسالة الشكر الى العراقيين في هذا العام، وفي العام التالي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أتسعت هذه المبادرة من مراجع الدين والمسؤولين الحكوميين في جمهورية ايران الاسلامية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الاربعاء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استقبل سماحة المرجع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عددا من زعماء العشائر في النجف الاشرف في مكتبه الشريف يوم السبت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السبت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أبدى الكثير من الخبراء والمختصين والسياسيين والمثقفين اعجابهم بالأفكار الرصينة التي عرضها سماحة المرجع وتشخيصه بدقة للمشاكل وعلاجها واعتبروها وثيقة اصلاح حقيقية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جرى اللقاء بتاريخ السبت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 الحرام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والموافق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هذه الدعوة وهذا البيان الحازم سكتت كل الأصوات وأغلق الموضوع نهائياً بفضل الله تعالى</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المرحلة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عوامل ازدهار التشيّع بين الأمس واليوم وهي خطبتا صلاة عيد الأضحى للعام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أقامها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الأربعاء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اللقاء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ابواب المزار وما يناسبه،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القنصل العام للجمهورية الإسلامية الإيرانية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اللقاء يوم السبت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التجارة، أبواب ما يكتسب به، باب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 من قصيدة للشاعر الشيخ عبد الحسن الكرعاوي ألقاها أمام سماحة المرجع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مجلس البحث الخارج، بمناسبة ذكرى ميلاد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مقطوعة لا تتجاوز عشرين بيتاً القاها الشاعر الاديب السيد عبد الامير جمال الدين في مكتب سماحة المرجع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بحضور عدد من الوفود والزوار بينهم جمع كبير من اطباء الاختصاص واساتذة كلية الطب والصيدلة من عدة مُدن يوم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 الحرام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ثم زاد عليها بما جادت قريحته فجزاه الله خير جزاء المحسنين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قصيدة للأديب علي خصاف نظمها بعد هجوم خوارج العصر من ارهابيي داعش مدعومين من دول عديدة وقد القاها في مكتب سماحة المرجع اليعقوبي يوم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قصيدة للأديب الشيخ حسن شاهين بمناسبة الذكرى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لاستشهاد المرجع الديني السيد محمد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القيت في مكتب سماحة المرجع الشيخ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بيروت في ذي القعدة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ايلول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الشخصيات العلمية والادبية المعروفة في لبنان، وينبض قلبه حباً وتقديراً وإجلالاً لسماحة المرجع وإعجاباً بمشروعه الالهي ومن المدافعين عن أرائه وأفكاره ومنهجه، وقد أرسل هذه القصيدة للتعبير عن الحب والولاء لسماحته وهي تنبض بعمق المودة والوصال والعرفان والتقدير وضمّنها جملة من الأفكار والمشاريع التي تبناها سماحة المرجع، وقد نظمها بتأريخ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 وقد نشرت في العدد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صحيفة الصادقين الصادر بتاريخ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 وقد أنشد فضيلة الشيخ حسن القصيدة بنفسه في مكتب سماحة المرجع اليعقوبي عندما زاره يوم الاثنين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xml:space="preserve">، المصادف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بتغييرات عن الأصل، وهذا النص المنشور هو حصيلتهما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قصيدة ارتجلها فضيلة الشيخ حسنين قفطان ترحيبا بالضيوف المشاركين في مؤتمر الطف الدولي السابع الذي اقامته كلية الآداب في الجامعة المستنصرية يومي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من دول عربية واسلامية واجنبية وقد انشدها لدى حضورهم لزيارة سماحة المرجع اليعقوبي يوم الاربعاء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ونالت استحسان الحاضرين واستعادتهم</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محمد علي آذرشب كاتب واستاذ جامعي من الجمهورية الاسلامية احد ضيوف المؤتمر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image" Target="media/image2.jpeg"/><Relationship Id="rId528" Type="http://schemas.openxmlformats.org/officeDocument/2006/relationships/image" Target="media/image2.jpeg"/><Relationship Id="rId529" Type="http://schemas.openxmlformats.org/officeDocument/2006/relationships/footer" Target="footer522.xml"/><Relationship Id="rId530" Type="http://schemas.openxmlformats.org/officeDocument/2006/relationships/footnotes" Target="footnotes.xml"/><Relationship Id="rId531" Type="http://schemas.openxmlformats.org/officeDocument/2006/relationships/numbering" Target="numbering.xml"/><Relationship Id="rId532" Type="http://schemas.openxmlformats.org/officeDocument/2006/relationships/fontTable" Target="fontTable.xml"/><Relationship Id="rId533" Type="http://schemas.openxmlformats.org/officeDocument/2006/relationships/settings" Target="settings.xml"/><Relationship Id="rId5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527</Pages>
  <Words>66894</Words>
  <Characters>317713</Characters>
  <CharactersWithSpaces>383484</CharactersWithSpaces>
  <Paragraphs>1537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2026-08-25T00:10:30Z</dcterms:created>
  <dc:creator>ghaemiyeh.com</dc:creator>
  <dc:description/>
  <dc:language>en-US</dc:language>
  <cp:lastModifiedBy/>
  <dcterms:modified xsi:type="dcterms:W3CDTF">2026-08-25T03:40:45Z</dcterms:modified>
  <cp:revision>1</cp:revision>
  <dc:subject/>
  <dc:title>خطابُ المرحلة جلد 9</dc:title>
</cp:coreProperties>
</file>

<file path=docProps/custom.xml><?xml version="1.0" encoding="utf-8"?>
<Properties xmlns="http://schemas.openxmlformats.org/officeDocument/2006/custom-properties" xmlns:vt="http://schemas.openxmlformats.org/officeDocument/2006/docPropsVTypes"/>
</file>