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الدّرایة فی شرح الکفایة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479_340678995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14481_340678995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4483_340678995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414485_3406789950">
            <w:r>
              <w:rPr>
                <w:webHidden/>
                <w:rStyle w:val="IndexLink"/>
                <w:rtl w:val="true"/>
              </w:rPr>
              <w:t>تعریف الأصول العملیة وانها داخلة فی علم الأصول</w:t>
            </w:r>
            <w:r>
              <w:rPr>
                <w:rStyle w:val="IndexLink"/>
                <w:rtl w:val="true"/>
              </w:rPr>
              <w:tab/>
            </w:r>
            <w:r>
              <w:rPr>
                <w:rStyle w:val="IndexLink"/>
              </w:rPr>
              <w:t>13</w:t>
            </w:r>
          </w:hyperlink>
        </w:p>
        <w:p>
          <w:pPr>
            <w:pStyle w:val="Contents2"/>
            <w:tabs>
              <w:tab w:val="clear" w:pos="8743"/>
              <w:tab w:val="right" w:pos="9026" w:leader="dot"/>
            </w:tabs>
            <w:rPr/>
          </w:pPr>
          <w:hyperlink w:anchor="__RefHeading___Toc414487_3406789950">
            <w:r>
              <w:rPr>
                <w:webHidden/>
                <w:rStyle w:val="IndexLink"/>
                <w:rtl w:val="true"/>
              </w:rPr>
              <w:t>وجه خروج القواعد الفقهیة عن علم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414489_3406789950">
            <w:r>
              <w:rPr>
                <w:webHidden/>
                <w:rStyle w:val="IndexLink"/>
                <w:rtl w:val="true"/>
              </w:rPr>
              <w:t>تحقیق معنی الحجیة</w:t>
            </w:r>
            <w:r>
              <w:rPr>
                <w:rStyle w:val="IndexLink"/>
                <w:rtl w:val="true"/>
              </w:rPr>
              <w:tab/>
            </w:r>
            <w:r>
              <w:rPr>
                <w:rStyle w:val="IndexLink"/>
              </w:rPr>
              <w:t>15</w:t>
            </w:r>
          </w:hyperlink>
        </w:p>
        <w:p>
          <w:pPr>
            <w:pStyle w:val="Contents2"/>
            <w:tabs>
              <w:tab w:val="clear" w:pos="8743"/>
              <w:tab w:val="right" w:pos="9026" w:leader="dot"/>
            </w:tabs>
            <w:rPr/>
          </w:pPr>
          <w:hyperlink w:anchor="__RefHeading___Toc414491_3406789950">
            <w:r>
              <w:rPr>
                <w:webHidden/>
                <w:rStyle w:val="IndexLink"/>
                <w:rtl w:val="true"/>
              </w:rPr>
              <w:t>اختصاص مفاد الأصول العملیة بالمجتهد وعدمه</w:t>
            </w:r>
            <w:r>
              <w:rPr>
                <w:rStyle w:val="IndexLink"/>
                <w:rtl w:val="true"/>
              </w:rPr>
              <w:tab/>
            </w:r>
            <w:r>
              <w:rPr>
                <w:rStyle w:val="IndexLink"/>
              </w:rPr>
              <w:t>15</w:t>
            </w:r>
          </w:hyperlink>
        </w:p>
        <w:p>
          <w:pPr>
            <w:pStyle w:val="Contents2"/>
            <w:tabs>
              <w:tab w:val="clear" w:pos="8743"/>
              <w:tab w:val="right" w:pos="9026" w:leader="dot"/>
            </w:tabs>
            <w:rPr/>
          </w:pPr>
          <w:hyperlink w:anchor="__RefHeading___Toc414493_3406789950">
            <w:r>
              <w:rPr>
                <w:webHidden/>
                <w:rStyle w:val="IndexLink"/>
                <w:rtl w:val="true"/>
              </w:rPr>
              <w:t>اختصاص مفاد الأصول العملیة بالمجتهد وعدمه</w:t>
            </w:r>
            <w:r>
              <w:rPr>
                <w:rStyle w:val="IndexLink"/>
                <w:rtl w:val="true"/>
              </w:rPr>
              <w:tab/>
            </w:r>
            <w:r>
              <w:rPr>
                <w:rStyle w:val="IndexLink"/>
              </w:rPr>
              <w:t>17</w:t>
            </w:r>
          </w:hyperlink>
        </w:p>
        <w:p>
          <w:pPr>
            <w:pStyle w:val="Contents2"/>
            <w:tabs>
              <w:tab w:val="clear" w:pos="8743"/>
              <w:tab w:val="right" w:pos="9026" w:leader="dot"/>
            </w:tabs>
            <w:rPr/>
          </w:pPr>
          <w:hyperlink w:anchor="__RefHeading___Toc414495_3406789950">
            <w:r>
              <w:rPr>
                <w:webHidden/>
                <w:rStyle w:val="IndexLink"/>
                <w:rtl w:val="true"/>
              </w:rPr>
              <w:t>عدم لزوم جریان المسألة الأصولیة فی جمیع ابواب الفقه</w:t>
            </w:r>
            <w:r>
              <w:rPr>
                <w:rStyle w:val="IndexLink"/>
                <w:rtl w:val="true"/>
              </w:rPr>
              <w:tab/>
            </w:r>
            <w:r>
              <w:rPr>
                <w:rStyle w:val="IndexLink"/>
              </w:rPr>
              <w:t>18</w:t>
            </w:r>
          </w:hyperlink>
        </w:p>
        <w:p>
          <w:pPr>
            <w:pStyle w:val="Contents2"/>
            <w:tabs>
              <w:tab w:val="clear" w:pos="8743"/>
              <w:tab w:val="right" w:pos="9026" w:leader="dot"/>
            </w:tabs>
            <w:rPr/>
          </w:pPr>
          <w:hyperlink w:anchor="__RefHeading___Toc414497_3406789950">
            <w:r>
              <w:rPr>
                <w:webHidden/>
                <w:rStyle w:val="IndexLink"/>
                <w:rtl w:val="true"/>
              </w:rPr>
              <w:t>البحث عن حقیقة بعض الاحکام الوضعیة کالطهارة والنجاسة</w:t>
            </w:r>
            <w:r>
              <w:rPr>
                <w:rStyle w:val="IndexLink"/>
                <w:rtl w:val="true"/>
              </w:rPr>
              <w:tab/>
            </w:r>
            <w:r>
              <w:rPr>
                <w:rStyle w:val="IndexLink"/>
              </w:rPr>
              <w:t>18</w:t>
            </w:r>
          </w:hyperlink>
        </w:p>
        <w:p>
          <w:pPr>
            <w:pStyle w:val="Contents2"/>
            <w:tabs>
              <w:tab w:val="clear" w:pos="8743"/>
              <w:tab w:val="right" w:pos="9026" w:leader="dot"/>
            </w:tabs>
            <w:rPr/>
          </w:pPr>
          <w:hyperlink w:anchor="__RefHeading___Toc414499_3406789950">
            <w:r>
              <w:rPr>
                <w:webHidden/>
                <w:rStyle w:val="IndexLink"/>
                <w:rtl w:val="true"/>
              </w:rPr>
              <w:t>البحث عن حقیقة بعض الاحکام الوضعیة کالطهارة والنجاسة</w:t>
            </w:r>
            <w:r>
              <w:rPr>
                <w:rStyle w:val="IndexLink"/>
                <w:rtl w:val="true"/>
              </w:rPr>
              <w:tab/>
            </w:r>
            <w:r>
              <w:rPr>
                <w:rStyle w:val="IndexLink"/>
              </w:rPr>
              <w:t>23</w:t>
            </w:r>
          </w:hyperlink>
        </w:p>
        <w:p>
          <w:pPr>
            <w:pStyle w:val="Contents2"/>
            <w:tabs>
              <w:tab w:val="clear" w:pos="8743"/>
              <w:tab w:val="right" w:pos="9026" w:leader="dot"/>
            </w:tabs>
            <w:rPr/>
          </w:pPr>
          <w:hyperlink w:anchor="__RefHeading___Toc414501_3406789950">
            <w:r>
              <w:rPr>
                <w:webHidden/>
                <w:rStyle w:val="IndexLink"/>
                <w:rtl w:val="true"/>
              </w:rPr>
              <w:t>أصالة البراءة فی الشبهات الحکمیة التحریمیة والوجوبیة</w:t>
            </w:r>
            <w:r>
              <w:rPr>
                <w:rStyle w:val="IndexLink"/>
                <w:rtl w:val="true"/>
              </w:rPr>
              <w:tab/>
            </w:r>
            <w:r>
              <w:rPr>
                <w:rStyle w:val="IndexLink"/>
              </w:rPr>
              <w:t>24</w:t>
            </w:r>
          </w:hyperlink>
        </w:p>
        <w:p>
          <w:pPr>
            <w:pStyle w:val="Contents2"/>
            <w:tabs>
              <w:tab w:val="clear" w:pos="8743"/>
              <w:tab w:val="right" w:pos="9026" w:leader="dot"/>
            </w:tabs>
            <w:rPr/>
          </w:pPr>
          <w:hyperlink w:anchor="__RefHeading___Toc414503_3406789950">
            <w:r>
              <w:rPr>
                <w:webHidden/>
                <w:rStyle w:val="IndexLink"/>
                <w:rtl w:val="true"/>
              </w:rPr>
              <w:t>أصالة البراءة فی الشبهات الحکمیة التحریمیة والوجوبیة</w:t>
            </w:r>
            <w:r>
              <w:rPr>
                <w:rStyle w:val="IndexLink"/>
                <w:rtl w:val="true"/>
              </w:rPr>
              <w:tab/>
            </w:r>
            <w:r>
              <w:rPr>
                <w:rStyle w:val="IndexLink"/>
              </w:rPr>
              <w:t>26</w:t>
            </w:r>
          </w:hyperlink>
        </w:p>
        <w:p>
          <w:pPr>
            <w:pStyle w:val="Contents2"/>
            <w:tabs>
              <w:tab w:val="clear" w:pos="8743"/>
              <w:tab w:val="right" w:pos="9026" w:leader="dot"/>
            </w:tabs>
            <w:rPr/>
          </w:pPr>
          <w:hyperlink w:anchor="__RefHeading___Toc414505_3406789950">
            <w:r>
              <w:rPr>
                <w:webHidden/>
                <w:rStyle w:val="IndexLink"/>
                <w:rtl w:val="true"/>
              </w:rPr>
              <w:t>الاستدلال علی البراءة فی الشبهات الحکمیة بالکتاب</w:t>
            </w:r>
            <w:r>
              <w:rPr>
                <w:rStyle w:val="IndexLink"/>
                <w:rtl w:val="true"/>
              </w:rPr>
              <w:tab/>
            </w:r>
            <w:r>
              <w:rPr>
                <w:rStyle w:val="IndexLink"/>
              </w:rPr>
              <w:t>27</w:t>
            </w:r>
          </w:hyperlink>
        </w:p>
        <w:p>
          <w:pPr>
            <w:pStyle w:val="Contents2"/>
            <w:tabs>
              <w:tab w:val="clear" w:pos="8743"/>
              <w:tab w:val="right" w:pos="9026" w:leader="dot"/>
            </w:tabs>
            <w:rPr/>
          </w:pPr>
          <w:hyperlink w:anchor="__RefHeading___Toc414507_3406789950">
            <w:r>
              <w:rPr>
                <w:webHidden/>
                <w:rStyle w:val="IndexLink"/>
                <w:rtl w:val="true"/>
              </w:rPr>
              <w:t>الاستدلال علی البراءة فی الشبهات الحکمیة بالکتاب</w:t>
            </w:r>
            <w:r>
              <w:rPr>
                <w:rStyle w:val="IndexLink"/>
                <w:rtl w:val="true"/>
              </w:rPr>
              <w:tab/>
            </w:r>
            <w:r>
              <w:rPr>
                <w:rStyle w:val="IndexLink"/>
              </w:rPr>
              <w:t>33</w:t>
            </w:r>
          </w:hyperlink>
        </w:p>
        <w:p>
          <w:pPr>
            <w:pStyle w:val="Contents2"/>
            <w:tabs>
              <w:tab w:val="clear" w:pos="8743"/>
              <w:tab w:val="right" w:pos="9026" w:leader="dot"/>
            </w:tabs>
            <w:rPr/>
          </w:pPr>
          <w:hyperlink w:anchor="__RefHeading___Toc414509_3406789950">
            <w:r>
              <w:rPr>
                <w:webHidden/>
                <w:rStyle w:val="IndexLink"/>
                <w:rtl w:val="true"/>
              </w:rPr>
              <w:t>الاستدلال بحدیث الرفع علی البراءة فی الشبهات الحکمیة</w:t>
            </w:r>
            <w:r>
              <w:rPr>
                <w:rStyle w:val="IndexLink"/>
                <w:rtl w:val="true"/>
              </w:rPr>
              <w:tab/>
            </w:r>
            <w:r>
              <w:rPr>
                <w:rStyle w:val="IndexLink"/>
              </w:rPr>
              <w:t>34</w:t>
            </w:r>
          </w:hyperlink>
        </w:p>
        <w:p>
          <w:pPr>
            <w:pStyle w:val="Contents2"/>
            <w:tabs>
              <w:tab w:val="clear" w:pos="8743"/>
              <w:tab w:val="right" w:pos="9026" w:leader="dot"/>
            </w:tabs>
            <w:rPr/>
          </w:pPr>
          <w:hyperlink w:anchor="__RefHeading___Toc414511_3406789950">
            <w:r>
              <w:rPr>
                <w:webHidden/>
                <w:rStyle w:val="IndexLink"/>
                <w:rtl w:val="true"/>
              </w:rPr>
              <w:t>الاستدلال بحدیث الرفع علی البراءة فی الشبهات الحکمیة</w:t>
            </w:r>
            <w:r>
              <w:rPr>
                <w:rStyle w:val="IndexLink"/>
                <w:rtl w:val="true"/>
              </w:rPr>
              <w:tab/>
            </w:r>
            <w:r>
              <w:rPr>
                <w:rStyle w:val="IndexLink"/>
              </w:rPr>
              <w:t>62</w:t>
            </w:r>
          </w:hyperlink>
        </w:p>
        <w:p>
          <w:pPr>
            <w:pStyle w:val="Contents2"/>
            <w:tabs>
              <w:tab w:val="clear" w:pos="8743"/>
              <w:tab w:val="right" w:pos="9026" w:leader="dot"/>
            </w:tabs>
            <w:rPr/>
          </w:pPr>
          <w:hyperlink w:anchor="__RefHeading___Toc414513_3406789950">
            <w:r>
              <w:rPr>
                <w:webHidden/>
                <w:rStyle w:val="IndexLink"/>
                <w:rtl w:val="true"/>
              </w:rPr>
              <w:t>الاستدلال بحدیث الحجب علی البراءة فی الشبهات الحکمیة</w:t>
            </w:r>
            <w:r>
              <w:rPr>
                <w:rStyle w:val="IndexLink"/>
                <w:rtl w:val="true"/>
              </w:rPr>
              <w:tab/>
            </w:r>
            <w:r>
              <w:rPr>
                <w:rStyle w:val="IndexLink"/>
              </w:rPr>
              <w:t>63</w:t>
            </w:r>
          </w:hyperlink>
        </w:p>
        <w:p>
          <w:pPr>
            <w:pStyle w:val="Contents2"/>
            <w:tabs>
              <w:tab w:val="clear" w:pos="8743"/>
              <w:tab w:val="right" w:pos="9026" w:leader="dot"/>
            </w:tabs>
            <w:rPr/>
          </w:pPr>
          <w:hyperlink w:anchor="__RefHeading___Toc414515_3406789950">
            <w:r>
              <w:rPr>
                <w:webHidden/>
                <w:rStyle w:val="IndexLink"/>
                <w:rtl w:val="true"/>
              </w:rPr>
              <w:t>الاستدلال بحدیث الحجب علی البراءة فی الشبهات الحکمیة</w:t>
            </w:r>
            <w:r>
              <w:rPr>
                <w:rStyle w:val="IndexLink"/>
                <w:rtl w:val="true"/>
              </w:rPr>
              <w:tab/>
            </w:r>
            <w:r>
              <w:rPr>
                <w:rStyle w:val="IndexLink"/>
              </w:rPr>
              <w:t>67</w:t>
            </w:r>
          </w:hyperlink>
        </w:p>
        <w:p>
          <w:pPr>
            <w:pStyle w:val="Contents2"/>
            <w:tabs>
              <w:tab w:val="clear" w:pos="8743"/>
              <w:tab w:val="right" w:pos="9026" w:leader="dot"/>
            </w:tabs>
            <w:rPr/>
          </w:pPr>
          <w:hyperlink w:anchor="__RefHeading___Toc414517_3406789950">
            <w:r>
              <w:rPr>
                <w:webHidden/>
                <w:rStyle w:val="IndexLink"/>
                <w:rtl w:val="true"/>
              </w:rPr>
              <w:t xml:space="preserve">الاستدلال بقوله علیه السلام کل شیء لک حلال علی البراءة فی الشبهات الحکمیة التحریمیة </w:t>
            </w:r>
            <w:r>
              <w:rPr>
                <w:rStyle w:val="IndexLink"/>
              </w:rPr>
              <w:t>64</w:t>
            </w:r>
            <w:r>
              <w:rPr>
                <w:rStyle w:val="IndexLink"/>
                <w:rtl w:val="true"/>
              </w:rPr>
              <w:tab/>
            </w:r>
            <w:r>
              <w:rPr>
                <w:rStyle w:val="IndexLink"/>
              </w:rPr>
              <w:t>68</w:t>
            </w:r>
          </w:hyperlink>
        </w:p>
        <w:p>
          <w:pPr>
            <w:pStyle w:val="Contents2"/>
            <w:tabs>
              <w:tab w:val="clear" w:pos="8743"/>
              <w:tab w:val="right" w:pos="9026" w:leader="dot"/>
            </w:tabs>
            <w:rPr/>
          </w:pPr>
          <w:hyperlink w:anchor="__RefHeading___Toc414519_3406789950">
            <w:r>
              <w:rPr>
                <w:webHidden/>
                <w:rStyle w:val="IndexLink"/>
                <w:rtl w:val="true"/>
              </w:rPr>
              <w:t>الاستدلال بقوله علیه السلام کل شیء لک حلال علی البراءة فی الشبهات الحکمیة التحریمیة</w:t>
            </w:r>
            <w:r>
              <w:rPr>
                <w:rStyle w:val="IndexLink"/>
                <w:rtl w:val="true"/>
              </w:rPr>
              <w:tab/>
            </w:r>
            <w:r>
              <w:rPr>
                <w:rStyle w:val="IndexLink"/>
              </w:rPr>
              <w:t>71</w:t>
            </w:r>
          </w:hyperlink>
        </w:p>
        <w:p>
          <w:pPr>
            <w:pStyle w:val="Contents2"/>
            <w:tabs>
              <w:tab w:val="clear" w:pos="8743"/>
              <w:tab w:val="right" w:pos="9026" w:leader="dot"/>
            </w:tabs>
            <w:rPr/>
          </w:pPr>
          <w:hyperlink w:anchor="__RefHeading___Toc414521_3406789950">
            <w:r>
              <w:rPr>
                <w:webHidden/>
                <w:rStyle w:val="IndexLink"/>
                <w:rtl w:val="true"/>
              </w:rPr>
              <w:t>الاستدلال بحدیث السعة علی البراءة فی الشبهات الحکمیة</w:t>
            </w:r>
            <w:r>
              <w:rPr>
                <w:rStyle w:val="IndexLink"/>
                <w:rtl w:val="true"/>
              </w:rPr>
              <w:tab/>
            </w:r>
            <w:r>
              <w:rPr>
                <w:rStyle w:val="IndexLink"/>
              </w:rPr>
              <w:t>72</w:t>
            </w:r>
          </w:hyperlink>
        </w:p>
        <w:p>
          <w:pPr>
            <w:pStyle w:val="Contents2"/>
            <w:tabs>
              <w:tab w:val="clear" w:pos="8743"/>
              <w:tab w:val="right" w:pos="9026" w:leader="dot"/>
            </w:tabs>
            <w:rPr/>
          </w:pPr>
          <w:hyperlink w:anchor="__RefHeading___Toc414523_3406789950">
            <w:r>
              <w:rPr>
                <w:webHidden/>
                <w:rStyle w:val="IndexLink"/>
                <w:rtl w:val="true"/>
              </w:rPr>
              <w:t>الاستدلال بحدیث السعة علی البراءة فی الشبهات الحکمیة</w:t>
            </w:r>
            <w:r>
              <w:rPr>
                <w:rStyle w:val="IndexLink"/>
                <w:rtl w:val="true"/>
              </w:rPr>
              <w:tab/>
            </w:r>
            <w:r>
              <w:rPr>
                <w:rStyle w:val="IndexLink"/>
              </w:rPr>
              <w:t>75</w:t>
            </w:r>
          </w:hyperlink>
        </w:p>
        <w:p>
          <w:pPr>
            <w:pStyle w:val="Contents2"/>
            <w:tabs>
              <w:tab w:val="clear" w:pos="8743"/>
              <w:tab w:val="right" w:pos="9026" w:leader="dot"/>
            </w:tabs>
            <w:rPr/>
          </w:pPr>
          <w:hyperlink w:anchor="__RefHeading___Toc414525_3406789950">
            <w:r>
              <w:rPr>
                <w:webHidden/>
                <w:rStyle w:val="IndexLink"/>
                <w:rtl w:val="true"/>
              </w:rPr>
              <w:t>الاستدلال بقوله علیه السلام کل شیء مطلق علی البراءة فی الشبهات الحکمیة التحریمیة أو فی الاعم منها ومن الوجوبیة</w:t>
            </w:r>
            <w:r>
              <w:rPr>
                <w:rStyle w:val="IndexLink"/>
                <w:rtl w:val="true"/>
              </w:rPr>
              <w:tab/>
            </w:r>
            <w:r>
              <w:rPr>
                <w:rStyle w:val="IndexLink"/>
              </w:rPr>
              <w:t>76</w:t>
            </w:r>
          </w:hyperlink>
        </w:p>
        <w:p>
          <w:pPr>
            <w:pStyle w:val="Contents2"/>
            <w:tabs>
              <w:tab w:val="clear" w:pos="8743"/>
              <w:tab w:val="right" w:pos="9026" w:leader="dot"/>
            </w:tabs>
            <w:rPr/>
          </w:pPr>
          <w:hyperlink w:anchor="__RefHeading___Toc414527_3406789950">
            <w:r>
              <w:rPr>
                <w:webHidden/>
                <w:rStyle w:val="IndexLink"/>
                <w:rtl w:val="true"/>
              </w:rPr>
              <w:t>الاستدلال بقوله علیه السلام کل شیء مطلق علی البراءة فی الشبهات الحکمیة التحریمیة أو فی الاعم منها ومن الوجوبیة</w:t>
            </w:r>
            <w:r>
              <w:rPr>
                <w:rStyle w:val="IndexLink"/>
                <w:rtl w:val="true"/>
              </w:rPr>
              <w:tab/>
            </w:r>
            <w:r>
              <w:rPr>
                <w:rStyle w:val="IndexLink"/>
              </w:rPr>
              <w:t>86</w:t>
            </w:r>
          </w:hyperlink>
        </w:p>
        <w:p>
          <w:pPr>
            <w:pStyle w:val="Contents2"/>
            <w:tabs>
              <w:tab w:val="clear" w:pos="8743"/>
              <w:tab w:val="right" w:pos="9026" w:leader="dot"/>
            </w:tabs>
            <w:rPr/>
          </w:pPr>
          <w:hyperlink w:anchor="__RefHeading___Toc414529_3406789950">
            <w:r>
              <w:rPr>
                <w:webHidden/>
                <w:rStyle w:val="IndexLink"/>
                <w:rtl w:val="true"/>
              </w:rPr>
              <w:t>الاستدلال بحکم العقل علی البراءة فی الشبهات الحکمیة</w:t>
            </w:r>
            <w:r>
              <w:rPr>
                <w:rStyle w:val="IndexLink"/>
                <w:rtl w:val="true"/>
              </w:rPr>
              <w:tab/>
            </w:r>
            <w:r>
              <w:rPr>
                <w:rStyle w:val="IndexLink"/>
              </w:rPr>
              <w:t>87</w:t>
            </w:r>
          </w:hyperlink>
        </w:p>
        <w:p>
          <w:pPr>
            <w:pStyle w:val="Contents2"/>
            <w:tabs>
              <w:tab w:val="clear" w:pos="8743"/>
              <w:tab w:val="right" w:pos="9026" w:leader="dot"/>
            </w:tabs>
            <w:rPr/>
          </w:pPr>
          <w:hyperlink w:anchor="__RefHeading___Toc414531_3406789950">
            <w:r>
              <w:rPr>
                <w:webHidden/>
                <w:rStyle w:val="IndexLink"/>
                <w:rtl w:val="true"/>
              </w:rPr>
              <w:t>الاستدلال بحکم العقل علی البراءة فی الشبهات الحکمیة</w:t>
            </w:r>
            <w:r>
              <w:rPr>
                <w:rStyle w:val="IndexLink"/>
                <w:rtl w:val="true"/>
              </w:rPr>
              <w:tab/>
            </w:r>
            <w:r>
              <w:rPr>
                <w:rStyle w:val="IndexLink"/>
              </w:rPr>
              <w:t>102</w:t>
            </w:r>
          </w:hyperlink>
        </w:p>
        <w:p>
          <w:pPr>
            <w:pStyle w:val="Contents2"/>
            <w:tabs>
              <w:tab w:val="clear" w:pos="8743"/>
              <w:tab w:val="right" w:pos="9026" w:leader="dot"/>
            </w:tabs>
            <w:rPr/>
          </w:pPr>
          <w:hyperlink w:anchor="__RefHeading___Toc414533_3406789950">
            <w:r>
              <w:rPr>
                <w:webHidden/>
                <w:rStyle w:val="IndexLink"/>
                <w:rtl w:val="true"/>
              </w:rPr>
              <w:t>الاستدلال بالکتاب علی وجوب الاحتیاط فی الشبهات الحکمیة والجواب عنه</w:t>
            </w:r>
            <w:r>
              <w:rPr>
                <w:rStyle w:val="IndexLink"/>
                <w:rtl w:val="true"/>
              </w:rPr>
              <w:tab/>
            </w:r>
            <w:r>
              <w:rPr>
                <w:rStyle w:val="IndexLink"/>
              </w:rPr>
              <w:t>103</w:t>
            </w:r>
          </w:hyperlink>
        </w:p>
        <w:p>
          <w:pPr>
            <w:pStyle w:val="Contents2"/>
            <w:tabs>
              <w:tab w:val="clear" w:pos="8743"/>
              <w:tab w:val="right" w:pos="9026" w:leader="dot"/>
            </w:tabs>
            <w:rPr/>
          </w:pPr>
          <w:hyperlink w:anchor="__RefHeading___Toc414535_3406789950">
            <w:r>
              <w:rPr>
                <w:webHidden/>
                <w:rStyle w:val="IndexLink"/>
                <w:rtl w:val="true"/>
              </w:rPr>
              <w:t>الاستدلال بالکتاب علی وجوب الاحتیاط فی الشبهات الحکمیة والجواب عنه</w:t>
            </w:r>
            <w:r>
              <w:rPr>
                <w:rStyle w:val="IndexLink"/>
                <w:rtl w:val="true"/>
              </w:rPr>
              <w:tab/>
            </w:r>
            <w:r>
              <w:rPr>
                <w:rStyle w:val="IndexLink"/>
              </w:rPr>
              <w:t>104</w:t>
            </w:r>
          </w:hyperlink>
        </w:p>
        <w:p>
          <w:pPr>
            <w:pStyle w:val="Contents2"/>
            <w:tabs>
              <w:tab w:val="clear" w:pos="8743"/>
              <w:tab w:val="right" w:pos="9026" w:leader="dot"/>
            </w:tabs>
            <w:rPr/>
          </w:pPr>
          <w:hyperlink w:anchor="__RefHeading___Toc414537_3406789950">
            <w:r>
              <w:rPr>
                <w:webHidden/>
                <w:rStyle w:val="IndexLink"/>
                <w:rtl w:val="true"/>
              </w:rPr>
              <w:t>الاستدلال بروایات التوقف علی وجوب الاحتیاط فی الشبهات الحکمیة التحریمیة</w:t>
            </w:r>
            <w:r>
              <w:rPr>
                <w:rStyle w:val="IndexLink"/>
                <w:rtl w:val="true"/>
              </w:rPr>
              <w:tab/>
            </w:r>
            <w:r>
              <w:rPr>
                <w:rStyle w:val="IndexLink"/>
              </w:rPr>
              <w:t>105</w:t>
            </w:r>
          </w:hyperlink>
        </w:p>
        <w:p>
          <w:pPr>
            <w:pStyle w:val="Contents2"/>
            <w:tabs>
              <w:tab w:val="clear" w:pos="8743"/>
              <w:tab w:val="right" w:pos="9026" w:leader="dot"/>
            </w:tabs>
            <w:rPr/>
          </w:pPr>
          <w:hyperlink w:anchor="__RefHeading___Toc414539_3406789950">
            <w:r>
              <w:rPr>
                <w:webHidden/>
                <w:rStyle w:val="IndexLink"/>
                <w:rtl w:val="true"/>
              </w:rPr>
              <w:t>الاستدلال بروایات التوقف علی وجوب الاحتیاط فی الشبهات الحکمیة التحریمیة</w:t>
            </w:r>
            <w:r>
              <w:rPr>
                <w:rStyle w:val="IndexLink"/>
                <w:rtl w:val="true"/>
              </w:rPr>
              <w:tab/>
            </w:r>
            <w:r>
              <w:rPr>
                <w:rStyle w:val="IndexLink"/>
              </w:rPr>
              <w:t>109</w:t>
            </w:r>
          </w:hyperlink>
        </w:p>
        <w:p>
          <w:pPr>
            <w:pStyle w:val="Contents2"/>
            <w:tabs>
              <w:tab w:val="clear" w:pos="8743"/>
              <w:tab w:val="right" w:pos="9026" w:leader="dot"/>
            </w:tabs>
            <w:rPr/>
          </w:pPr>
          <w:hyperlink w:anchor="__RefHeading___Toc414541_3406789950">
            <w:r>
              <w:rPr>
                <w:webHidden/>
                <w:rStyle w:val="IndexLink"/>
                <w:rtl w:val="true"/>
              </w:rPr>
              <w:t>الحکمیة بالاخبار الظاهرة فیه وعدمه</w:t>
            </w:r>
            <w:r>
              <w:rPr>
                <w:rStyle w:val="IndexLink"/>
                <w:rtl w:val="true"/>
              </w:rPr>
              <w:tab/>
            </w:r>
            <w:r>
              <w:rPr>
                <w:rStyle w:val="IndexLink"/>
              </w:rPr>
              <w:t>110</w:t>
            </w:r>
          </w:hyperlink>
        </w:p>
        <w:p>
          <w:pPr>
            <w:pStyle w:val="Contents2"/>
            <w:tabs>
              <w:tab w:val="clear" w:pos="8743"/>
              <w:tab w:val="right" w:pos="9026" w:leader="dot"/>
            </w:tabs>
            <w:rPr/>
          </w:pPr>
          <w:hyperlink w:anchor="__RefHeading___Toc414543_3406789950">
            <w:r>
              <w:rPr>
                <w:webHidden/>
                <w:rStyle w:val="IndexLink"/>
                <w:rtl w:val="true"/>
              </w:rPr>
              <w:t>الحکمیة بالاخبار الظاهرة فیه وعدمه</w:t>
            </w:r>
            <w:r>
              <w:rPr>
                <w:rStyle w:val="IndexLink"/>
                <w:rtl w:val="true"/>
              </w:rPr>
              <w:tab/>
            </w:r>
            <w:r>
              <w:rPr>
                <w:rStyle w:val="IndexLink"/>
              </w:rPr>
              <w:t>117</w:t>
            </w:r>
          </w:hyperlink>
        </w:p>
        <w:p>
          <w:pPr>
            <w:pStyle w:val="Contents2"/>
            <w:tabs>
              <w:tab w:val="clear" w:pos="8743"/>
              <w:tab w:val="right" w:pos="9026" w:leader="dot"/>
            </w:tabs>
            <w:rPr/>
          </w:pPr>
          <w:hyperlink w:anchor="__RefHeading___Toc414545_3406789950">
            <w:r>
              <w:rPr>
                <w:webHidden/>
                <w:rStyle w:val="IndexLink"/>
                <w:rtl w:val="true"/>
              </w:rPr>
              <w:t>فی انحلال العلم الاجمالی بالاحکام بالأمارات والأصول المثبتة قبل المراجعة الیها وعدمه</w:t>
            </w:r>
            <w:r>
              <w:rPr>
                <w:rStyle w:val="IndexLink"/>
                <w:rtl w:val="true"/>
              </w:rPr>
              <w:tab/>
            </w:r>
            <w:r>
              <w:rPr>
                <w:rStyle w:val="IndexLink"/>
              </w:rPr>
              <w:t>118</w:t>
            </w:r>
          </w:hyperlink>
        </w:p>
        <w:p>
          <w:pPr>
            <w:pStyle w:val="Contents2"/>
            <w:tabs>
              <w:tab w:val="clear" w:pos="8743"/>
              <w:tab w:val="right" w:pos="9026" w:leader="dot"/>
            </w:tabs>
            <w:rPr/>
          </w:pPr>
          <w:hyperlink w:anchor="__RefHeading___Toc414547_3406789950">
            <w:r>
              <w:rPr>
                <w:webHidden/>
                <w:rStyle w:val="IndexLink"/>
                <w:rtl w:val="true"/>
              </w:rPr>
              <w:t>فی انحلال العلم الاجمالی بالاحکام بالأمارات والأصول المثبتة قبل المراجعة الیها وعدمه</w:t>
            </w:r>
            <w:r>
              <w:rPr>
                <w:rStyle w:val="IndexLink"/>
                <w:rtl w:val="true"/>
              </w:rPr>
              <w:tab/>
            </w:r>
            <w:r>
              <w:rPr>
                <w:rStyle w:val="IndexLink"/>
              </w:rPr>
              <w:t>131</w:t>
            </w:r>
          </w:hyperlink>
        </w:p>
        <w:p>
          <w:pPr>
            <w:pStyle w:val="Contents2"/>
            <w:tabs>
              <w:tab w:val="clear" w:pos="8743"/>
              <w:tab w:val="right" w:pos="9026" w:leader="dot"/>
            </w:tabs>
            <w:rPr/>
          </w:pPr>
          <w:hyperlink w:anchor="__RefHeading___Toc414549_3406789950">
            <w:r>
              <w:rPr>
                <w:webHidden/>
                <w:rStyle w:val="IndexLink"/>
                <w:rtl w:val="true"/>
              </w:rPr>
              <w:t>فی اختلاف مسألة الحظر والاباحة ومسألة البراءة والاحتیاط موضوعا وملاکا واثرا لا محمولا</w:t>
            </w:r>
            <w:r>
              <w:rPr>
                <w:rStyle w:val="IndexLink"/>
                <w:rtl w:val="true"/>
              </w:rPr>
              <w:tab/>
            </w:r>
            <w:r>
              <w:rPr>
                <w:rStyle w:val="IndexLink"/>
              </w:rPr>
              <w:t>131</w:t>
            </w:r>
          </w:hyperlink>
        </w:p>
        <w:p>
          <w:pPr>
            <w:pStyle w:val="Contents2"/>
            <w:tabs>
              <w:tab w:val="clear" w:pos="8743"/>
              <w:tab w:val="right" w:pos="9026" w:leader="dot"/>
            </w:tabs>
            <w:rPr/>
          </w:pPr>
          <w:hyperlink w:anchor="__RefHeading___Toc414551_3406789950">
            <w:r>
              <w:rPr>
                <w:webHidden/>
                <w:rStyle w:val="IndexLink"/>
                <w:rtl w:val="true"/>
              </w:rPr>
              <w:t>فی اختلاف مسألة الحظر والاباحة ومسألة البراءة والاحتیاط موضوعا وملاکا واثرا لا محمولا</w:t>
            </w:r>
            <w:r>
              <w:rPr>
                <w:rStyle w:val="IndexLink"/>
                <w:rtl w:val="true"/>
              </w:rPr>
              <w:tab/>
            </w:r>
            <w:r>
              <w:rPr>
                <w:rStyle w:val="IndexLink"/>
              </w:rPr>
              <w:t>136</w:t>
            </w:r>
          </w:hyperlink>
        </w:p>
        <w:p>
          <w:pPr>
            <w:pStyle w:val="Contents2"/>
            <w:tabs>
              <w:tab w:val="clear" w:pos="8743"/>
              <w:tab w:val="right" w:pos="9026" w:leader="dot"/>
            </w:tabs>
            <w:rPr/>
          </w:pPr>
          <w:hyperlink w:anchor="__RefHeading___Toc414553_3406789950">
            <w:r>
              <w:rPr>
                <w:webHidden/>
                <w:rStyle w:val="IndexLink"/>
                <w:rtl w:val="true"/>
              </w:rPr>
              <w:t>التنبیه الأول من تنبیهات البراءة</w:t>
            </w:r>
            <w:r>
              <w:rPr>
                <w:rStyle w:val="IndexLink"/>
                <w:rtl w:val="true"/>
              </w:rPr>
              <w:tab/>
            </w:r>
            <w:r>
              <w:rPr>
                <w:rStyle w:val="IndexLink"/>
              </w:rPr>
              <w:t>139</w:t>
            </w:r>
          </w:hyperlink>
        </w:p>
        <w:p>
          <w:pPr>
            <w:pStyle w:val="Contents2"/>
            <w:tabs>
              <w:tab w:val="clear" w:pos="8743"/>
              <w:tab w:val="right" w:pos="9026" w:leader="dot"/>
            </w:tabs>
            <w:rPr/>
          </w:pPr>
          <w:hyperlink w:anchor="__RefHeading___Toc414555_3406789950">
            <w:r>
              <w:rPr>
                <w:webHidden/>
                <w:rStyle w:val="IndexLink"/>
                <w:rtl w:val="true"/>
              </w:rPr>
              <w:t>التنبیه الأول من تنبیهات البراءة</w:t>
            </w:r>
            <w:r>
              <w:rPr>
                <w:rStyle w:val="IndexLink"/>
                <w:rtl w:val="true"/>
              </w:rPr>
              <w:tab/>
            </w:r>
            <w:r>
              <w:rPr>
                <w:rStyle w:val="IndexLink"/>
              </w:rPr>
              <w:t>161</w:t>
            </w:r>
          </w:hyperlink>
        </w:p>
        <w:p>
          <w:pPr>
            <w:pStyle w:val="Contents2"/>
            <w:tabs>
              <w:tab w:val="clear" w:pos="8743"/>
              <w:tab w:val="right" w:pos="9026" w:leader="dot"/>
            </w:tabs>
            <w:rPr/>
          </w:pPr>
          <w:hyperlink w:anchor="__RefHeading___Toc414557_3406789950">
            <w:r>
              <w:rPr>
                <w:webHidden/>
                <w:rStyle w:val="IndexLink"/>
                <w:rtl w:val="true"/>
              </w:rPr>
              <w:t>التنبیه الثانی</w:t>
            </w:r>
            <w:r>
              <w:rPr>
                <w:rStyle w:val="IndexLink"/>
                <w:rtl w:val="true"/>
              </w:rPr>
              <w:tab/>
            </w:r>
            <w:r>
              <w:rPr>
                <w:rStyle w:val="IndexLink"/>
              </w:rPr>
              <w:t>162</w:t>
            </w:r>
          </w:hyperlink>
        </w:p>
        <w:p>
          <w:pPr>
            <w:pStyle w:val="Contents2"/>
            <w:tabs>
              <w:tab w:val="clear" w:pos="8743"/>
              <w:tab w:val="right" w:pos="9026" w:leader="dot"/>
            </w:tabs>
            <w:rPr/>
          </w:pPr>
          <w:hyperlink w:anchor="__RefHeading___Toc414559_3406789950">
            <w:r>
              <w:rPr>
                <w:webHidden/>
                <w:rStyle w:val="IndexLink"/>
                <w:rtl w:val="true"/>
              </w:rPr>
              <w:t>التنبیه الثانی</w:t>
            </w:r>
            <w:r>
              <w:rPr>
                <w:rStyle w:val="IndexLink"/>
                <w:rtl w:val="true"/>
              </w:rPr>
              <w:tab/>
            </w:r>
            <w:r>
              <w:rPr>
                <w:rStyle w:val="IndexLink"/>
              </w:rPr>
              <w:t>176</w:t>
            </w:r>
          </w:hyperlink>
        </w:p>
        <w:p>
          <w:pPr>
            <w:pStyle w:val="Contents2"/>
            <w:tabs>
              <w:tab w:val="clear" w:pos="8743"/>
              <w:tab w:val="right" w:pos="9026" w:leader="dot"/>
            </w:tabs>
            <w:rPr/>
          </w:pPr>
          <w:hyperlink w:anchor="__RefHeading___Toc414561_3406789950">
            <w:r>
              <w:rPr>
                <w:webHidden/>
                <w:rStyle w:val="IndexLink"/>
                <w:rtl w:val="true"/>
              </w:rPr>
              <w:t>قاعدة التسامح فی أدلة السنن</w:t>
            </w:r>
            <w:r>
              <w:rPr>
                <w:rStyle w:val="IndexLink"/>
                <w:rtl w:val="true"/>
              </w:rPr>
              <w:tab/>
            </w:r>
            <w:r>
              <w:rPr>
                <w:rStyle w:val="IndexLink"/>
              </w:rPr>
              <w:t>176</w:t>
            </w:r>
          </w:hyperlink>
        </w:p>
        <w:p>
          <w:pPr>
            <w:pStyle w:val="Contents2"/>
            <w:tabs>
              <w:tab w:val="clear" w:pos="8743"/>
              <w:tab w:val="right" w:pos="9026" w:leader="dot"/>
            </w:tabs>
            <w:rPr/>
          </w:pPr>
          <w:hyperlink w:anchor="__RefHeading___Toc414563_3406789950">
            <w:r>
              <w:rPr>
                <w:webHidden/>
                <w:rStyle w:val="IndexLink"/>
                <w:rtl w:val="true"/>
              </w:rPr>
              <w:t>قاعدة التسامح فی أدلة السنن</w:t>
            </w:r>
            <w:r>
              <w:rPr>
                <w:rStyle w:val="IndexLink"/>
                <w:rtl w:val="true"/>
              </w:rPr>
              <w:tab/>
            </w:r>
            <w:r>
              <w:rPr>
                <w:rStyle w:val="IndexLink"/>
              </w:rPr>
              <w:t>199</w:t>
            </w:r>
          </w:hyperlink>
        </w:p>
        <w:p>
          <w:pPr>
            <w:pStyle w:val="Contents2"/>
            <w:tabs>
              <w:tab w:val="clear" w:pos="8743"/>
              <w:tab w:val="right" w:pos="9026" w:leader="dot"/>
            </w:tabs>
            <w:rPr/>
          </w:pPr>
          <w:hyperlink w:anchor="__RefHeading___Toc414565_3406789950">
            <w:r>
              <w:rPr>
                <w:webHidden/>
                <w:rStyle w:val="IndexLink"/>
                <w:rtl w:val="true"/>
              </w:rPr>
              <w:t>التنبیه الثالث</w:t>
            </w:r>
            <w:r>
              <w:rPr>
                <w:rStyle w:val="IndexLink"/>
                <w:rtl w:val="true"/>
              </w:rPr>
              <w:tab/>
            </w:r>
            <w:r>
              <w:rPr>
                <w:rStyle w:val="IndexLink"/>
              </w:rPr>
              <w:t>200</w:t>
            </w:r>
          </w:hyperlink>
        </w:p>
        <w:p>
          <w:pPr>
            <w:pStyle w:val="Contents2"/>
            <w:tabs>
              <w:tab w:val="clear" w:pos="8743"/>
              <w:tab w:val="right" w:pos="9026" w:leader="dot"/>
            </w:tabs>
            <w:rPr/>
          </w:pPr>
          <w:hyperlink w:anchor="__RefHeading___Toc414567_3406789950">
            <w:r>
              <w:rPr>
                <w:webHidden/>
                <w:rStyle w:val="IndexLink"/>
                <w:rtl w:val="true"/>
              </w:rPr>
              <w:t>التنبیه الثالث</w:t>
            </w:r>
            <w:r>
              <w:rPr>
                <w:rStyle w:val="IndexLink"/>
                <w:rtl w:val="true"/>
              </w:rPr>
              <w:tab/>
            </w:r>
            <w:r>
              <w:rPr>
                <w:rStyle w:val="IndexLink"/>
              </w:rPr>
              <w:t>210</w:t>
            </w:r>
          </w:hyperlink>
        </w:p>
        <w:p>
          <w:pPr>
            <w:pStyle w:val="Contents2"/>
            <w:tabs>
              <w:tab w:val="clear" w:pos="8743"/>
              <w:tab w:val="right" w:pos="9026" w:leader="dot"/>
            </w:tabs>
            <w:rPr/>
          </w:pPr>
          <w:hyperlink w:anchor="__RefHeading___Toc414569_3406789950">
            <w:r>
              <w:rPr>
                <w:webHidden/>
                <w:rStyle w:val="IndexLink"/>
                <w:rtl w:val="true"/>
              </w:rPr>
              <w:t>التنبیه الرابع</w:t>
            </w:r>
            <w:r>
              <w:rPr>
                <w:rStyle w:val="IndexLink"/>
                <w:rtl w:val="true"/>
              </w:rPr>
              <w:tab/>
            </w:r>
            <w:r>
              <w:rPr>
                <w:rStyle w:val="IndexLink"/>
              </w:rPr>
              <w:t>211</w:t>
            </w:r>
          </w:hyperlink>
        </w:p>
        <w:p>
          <w:pPr>
            <w:pStyle w:val="Contents2"/>
            <w:tabs>
              <w:tab w:val="clear" w:pos="8743"/>
              <w:tab w:val="right" w:pos="9026" w:leader="dot"/>
            </w:tabs>
            <w:rPr/>
          </w:pPr>
          <w:hyperlink w:anchor="__RefHeading___Toc414571_3406789950">
            <w:r>
              <w:rPr>
                <w:webHidden/>
                <w:rStyle w:val="IndexLink"/>
                <w:rtl w:val="true"/>
              </w:rPr>
              <w:t>التنبیه الرابع</w:t>
            </w:r>
            <w:r>
              <w:rPr>
                <w:rStyle w:val="IndexLink"/>
                <w:rtl w:val="true"/>
              </w:rPr>
              <w:tab/>
            </w:r>
            <w:r>
              <w:rPr>
                <w:rStyle w:val="IndexLink"/>
              </w:rPr>
              <w:t>230</w:t>
            </w:r>
          </w:hyperlink>
        </w:p>
        <w:p>
          <w:pPr>
            <w:pStyle w:val="Contents2"/>
            <w:tabs>
              <w:tab w:val="clear" w:pos="8743"/>
              <w:tab w:val="right" w:pos="9026" w:leader="dot"/>
            </w:tabs>
            <w:rPr/>
          </w:pPr>
          <w:hyperlink w:anchor="__RefHeading___Toc414573_3406789950">
            <w:r>
              <w:rPr>
                <w:webHidden/>
                <w:rStyle w:val="IndexLink"/>
                <w:rtl w:val="true"/>
              </w:rPr>
              <w:t>العلم الإجمالی بالتکلیف المردد بین المتباینین</w:t>
            </w:r>
            <w:r>
              <w:rPr>
                <w:rStyle w:val="IndexLink"/>
                <w:rtl w:val="true"/>
              </w:rPr>
              <w:tab/>
            </w:r>
            <w:r>
              <w:rPr>
                <w:rStyle w:val="IndexLink"/>
              </w:rPr>
              <w:t>233</w:t>
            </w:r>
          </w:hyperlink>
        </w:p>
        <w:p>
          <w:pPr>
            <w:pStyle w:val="Contents2"/>
            <w:tabs>
              <w:tab w:val="clear" w:pos="8743"/>
              <w:tab w:val="right" w:pos="9026" w:leader="dot"/>
            </w:tabs>
            <w:rPr/>
          </w:pPr>
          <w:hyperlink w:anchor="__RefHeading___Toc414575_3406789950">
            <w:r>
              <w:rPr>
                <w:webHidden/>
                <w:rStyle w:val="IndexLink"/>
                <w:rtl w:val="true"/>
              </w:rPr>
              <w:t>العلم الإجمالی بالتکلیف المردد بین المتباینین</w:t>
            </w:r>
            <w:r>
              <w:rPr>
                <w:rStyle w:val="IndexLink"/>
                <w:rtl w:val="true"/>
              </w:rPr>
              <w:tab/>
            </w:r>
            <w:r>
              <w:rPr>
                <w:rStyle w:val="IndexLink"/>
              </w:rPr>
              <w:t>258</w:t>
            </w:r>
          </w:hyperlink>
        </w:p>
        <w:p>
          <w:pPr>
            <w:pStyle w:val="Contents2"/>
            <w:tabs>
              <w:tab w:val="clear" w:pos="8743"/>
              <w:tab w:val="right" w:pos="9026" w:leader="dot"/>
            </w:tabs>
            <w:rPr/>
          </w:pPr>
          <w:hyperlink w:anchor="__RefHeading___Toc414577_3406789950">
            <w:r>
              <w:rPr>
                <w:webHidden/>
                <w:rStyle w:val="IndexLink"/>
                <w:rtl w:val="true"/>
              </w:rPr>
              <w:t>التنبیه الأول من تنبیهات العلم الإجمالی</w:t>
            </w:r>
            <w:r>
              <w:rPr>
                <w:rStyle w:val="IndexLink"/>
                <w:rtl w:val="true"/>
              </w:rPr>
              <w:tab/>
            </w:r>
            <w:r>
              <w:rPr>
                <w:rStyle w:val="IndexLink"/>
              </w:rPr>
              <w:t>259</w:t>
            </w:r>
          </w:hyperlink>
        </w:p>
        <w:p>
          <w:pPr>
            <w:pStyle w:val="Contents2"/>
            <w:tabs>
              <w:tab w:val="clear" w:pos="8743"/>
              <w:tab w:val="right" w:pos="9026" w:leader="dot"/>
            </w:tabs>
            <w:rPr/>
          </w:pPr>
          <w:hyperlink w:anchor="__RefHeading___Toc414579_3406789950">
            <w:r>
              <w:rPr>
                <w:webHidden/>
                <w:rStyle w:val="IndexLink"/>
                <w:rtl w:val="true"/>
              </w:rPr>
              <w:t>التنبیه الأول من تنبیهات العلم الإجمالی</w:t>
            </w:r>
            <w:r>
              <w:rPr>
                <w:rStyle w:val="IndexLink"/>
                <w:rtl w:val="true"/>
              </w:rPr>
              <w:tab/>
            </w:r>
            <w:r>
              <w:rPr>
                <w:rStyle w:val="IndexLink"/>
              </w:rPr>
              <w:t>265</w:t>
            </w:r>
          </w:hyperlink>
        </w:p>
        <w:p>
          <w:pPr>
            <w:pStyle w:val="Contents2"/>
            <w:tabs>
              <w:tab w:val="clear" w:pos="8743"/>
              <w:tab w:val="right" w:pos="9026" w:leader="dot"/>
            </w:tabs>
            <w:rPr/>
          </w:pPr>
          <w:hyperlink w:anchor="__RefHeading___Toc414581_3406789950">
            <w:r>
              <w:rPr>
                <w:webHidden/>
                <w:rStyle w:val="IndexLink"/>
                <w:rtl w:val="true"/>
              </w:rPr>
              <w:t>التنبیه الثانی</w:t>
            </w:r>
            <w:r>
              <w:rPr>
                <w:rStyle w:val="IndexLink"/>
                <w:rtl w:val="true"/>
              </w:rPr>
              <w:tab/>
            </w:r>
            <w:r>
              <w:rPr>
                <w:rStyle w:val="IndexLink"/>
              </w:rPr>
              <w:t>266</w:t>
            </w:r>
          </w:hyperlink>
        </w:p>
        <w:p>
          <w:pPr>
            <w:pStyle w:val="Contents2"/>
            <w:tabs>
              <w:tab w:val="clear" w:pos="8743"/>
              <w:tab w:val="right" w:pos="9026" w:leader="dot"/>
            </w:tabs>
            <w:rPr/>
          </w:pPr>
          <w:hyperlink w:anchor="__RefHeading___Toc414583_3406789950">
            <w:r>
              <w:rPr>
                <w:webHidden/>
                <w:rStyle w:val="IndexLink"/>
                <w:rtl w:val="true"/>
              </w:rPr>
              <w:t>التنبیه الثانی</w:t>
            </w:r>
            <w:r>
              <w:rPr>
                <w:rStyle w:val="IndexLink"/>
                <w:rtl w:val="true"/>
              </w:rPr>
              <w:tab/>
            </w:r>
            <w:r>
              <w:rPr>
                <w:rStyle w:val="IndexLink"/>
              </w:rPr>
              <w:t>277</w:t>
            </w:r>
          </w:hyperlink>
        </w:p>
        <w:p>
          <w:pPr>
            <w:pStyle w:val="Contents2"/>
            <w:tabs>
              <w:tab w:val="clear" w:pos="8743"/>
              <w:tab w:val="right" w:pos="9026" w:leader="dot"/>
            </w:tabs>
            <w:rPr/>
          </w:pPr>
          <w:hyperlink w:anchor="__RefHeading___Toc414585_3406789950">
            <w:r>
              <w:rPr>
                <w:webHidden/>
                <w:rStyle w:val="IndexLink"/>
                <w:rtl w:val="true"/>
              </w:rPr>
              <w:t>التنبیه الثالث</w:t>
            </w:r>
            <w:r>
              <w:rPr>
                <w:rStyle w:val="IndexLink"/>
                <w:rtl w:val="true"/>
              </w:rPr>
              <w:tab/>
            </w:r>
            <w:r>
              <w:rPr>
                <w:rStyle w:val="IndexLink"/>
              </w:rPr>
              <w:t>278</w:t>
            </w:r>
          </w:hyperlink>
        </w:p>
        <w:p>
          <w:pPr>
            <w:pStyle w:val="Contents2"/>
            <w:tabs>
              <w:tab w:val="clear" w:pos="8743"/>
              <w:tab w:val="right" w:pos="9026" w:leader="dot"/>
            </w:tabs>
            <w:rPr/>
          </w:pPr>
          <w:hyperlink w:anchor="__RefHeading___Toc414587_3406789950">
            <w:r>
              <w:rPr>
                <w:webHidden/>
                <w:rStyle w:val="IndexLink"/>
                <w:rtl w:val="true"/>
              </w:rPr>
              <w:t>التنبیه الثالث</w:t>
            </w:r>
            <w:r>
              <w:rPr>
                <w:rStyle w:val="IndexLink"/>
                <w:rtl w:val="true"/>
              </w:rPr>
              <w:tab/>
            </w:r>
            <w:r>
              <w:rPr>
                <w:rStyle w:val="IndexLink"/>
              </w:rPr>
              <w:t>282</w:t>
            </w:r>
          </w:hyperlink>
        </w:p>
        <w:p>
          <w:pPr>
            <w:pStyle w:val="Contents2"/>
            <w:tabs>
              <w:tab w:val="clear" w:pos="8743"/>
              <w:tab w:val="right" w:pos="9026" w:leader="dot"/>
            </w:tabs>
            <w:rPr/>
          </w:pPr>
          <w:hyperlink w:anchor="__RefHeading___Toc414589_3406789950">
            <w:r>
              <w:rPr>
                <w:webHidden/>
                <w:rStyle w:val="IndexLink"/>
                <w:rtl w:val="true"/>
              </w:rPr>
              <w:t>التنبیه الرابع</w:t>
            </w:r>
            <w:r>
              <w:rPr>
                <w:rStyle w:val="IndexLink"/>
                <w:rtl w:val="true"/>
              </w:rPr>
              <w:tab/>
            </w:r>
            <w:r>
              <w:rPr>
                <w:rStyle w:val="IndexLink"/>
              </w:rPr>
              <w:t>283</w:t>
            </w:r>
          </w:hyperlink>
        </w:p>
        <w:p>
          <w:pPr>
            <w:pStyle w:val="Contents2"/>
            <w:tabs>
              <w:tab w:val="clear" w:pos="8743"/>
              <w:tab w:val="right" w:pos="9026" w:leader="dot"/>
            </w:tabs>
            <w:rPr/>
          </w:pPr>
          <w:hyperlink w:anchor="__RefHeading___Toc414591_3406789950">
            <w:r>
              <w:rPr>
                <w:webHidden/>
                <w:rStyle w:val="IndexLink"/>
                <w:rtl w:val="true"/>
              </w:rPr>
              <w:t>التنبیه الرابع</w:t>
            </w:r>
            <w:r>
              <w:rPr>
                <w:rStyle w:val="IndexLink"/>
                <w:rtl w:val="true"/>
              </w:rPr>
              <w:tab/>
            </w:r>
            <w:r>
              <w:rPr>
                <w:rStyle w:val="IndexLink"/>
              </w:rPr>
              <w:t>293</w:t>
            </w:r>
          </w:hyperlink>
        </w:p>
        <w:p>
          <w:pPr>
            <w:pStyle w:val="Contents2"/>
            <w:tabs>
              <w:tab w:val="clear" w:pos="8743"/>
              <w:tab w:val="right" w:pos="9026" w:leader="dot"/>
            </w:tabs>
            <w:rPr/>
          </w:pPr>
          <w:hyperlink w:anchor="__RefHeading___Toc414593_3406789950">
            <w:r>
              <w:rPr>
                <w:webHidden/>
                <w:rStyle w:val="IndexLink"/>
                <w:rtl w:val="true"/>
              </w:rPr>
              <w:t>العلم الإجمالی بالتکلیف المردد بین الأقل والأکثر</w:t>
            </w:r>
            <w:r>
              <w:rPr>
                <w:rStyle w:val="IndexLink"/>
                <w:rtl w:val="true"/>
              </w:rPr>
              <w:tab/>
            </w:r>
            <w:r>
              <w:rPr>
                <w:rStyle w:val="IndexLink"/>
              </w:rPr>
              <w:t>294</w:t>
            </w:r>
          </w:hyperlink>
        </w:p>
        <w:p>
          <w:pPr>
            <w:pStyle w:val="Contents2"/>
            <w:tabs>
              <w:tab w:val="clear" w:pos="8743"/>
              <w:tab w:val="right" w:pos="9026" w:leader="dot"/>
            </w:tabs>
            <w:rPr/>
          </w:pPr>
          <w:hyperlink w:anchor="__RefHeading___Toc414595_3406789950">
            <w:r>
              <w:rPr>
                <w:webHidden/>
                <w:rStyle w:val="IndexLink"/>
                <w:rtl w:val="true"/>
              </w:rPr>
              <w:t>العلم الإجمالی بالتکلیف المردد بین الأقل والأکثر</w:t>
            </w:r>
            <w:r>
              <w:rPr>
                <w:rStyle w:val="IndexLink"/>
                <w:rtl w:val="true"/>
              </w:rPr>
              <w:tab/>
            </w:r>
            <w:r>
              <w:rPr>
                <w:rStyle w:val="IndexLink"/>
              </w:rPr>
              <w:t>330</w:t>
            </w:r>
          </w:hyperlink>
        </w:p>
        <w:p>
          <w:pPr>
            <w:pStyle w:val="Contents2"/>
            <w:tabs>
              <w:tab w:val="clear" w:pos="8743"/>
              <w:tab w:val="right" w:pos="9026" w:leader="dot"/>
            </w:tabs>
            <w:rPr/>
          </w:pPr>
          <w:hyperlink w:anchor="__RefHeading___Toc414597_3406789950">
            <w:r>
              <w:rPr>
                <w:webHidden/>
                <w:rStyle w:val="IndexLink"/>
                <w:rtl w:val="true"/>
              </w:rPr>
              <w:t>التنبیه الأول</w:t>
            </w:r>
            <w:r>
              <w:rPr>
                <w:rStyle w:val="IndexLink"/>
                <w:rtl w:val="true"/>
              </w:rPr>
              <w:tab/>
            </w:r>
            <w:r>
              <w:rPr>
                <w:rStyle w:val="IndexLink"/>
              </w:rPr>
              <w:t>331</w:t>
            </w:r>
          </w:hyperlink>
        </w:p>
        <w:p>
          <w:pPr>
            <w:pStyle w:val="Contents2"/>
            <w:tabs>
              <w:tab w:val="clear" w:pos="8743"/>
              <w:tab w:val="right" w:pos="9026" w:leader="dot"/>
            </w:tabs>
            <w:rPr/>
          </w:pPr>
          <w:hyperlink w:anchor="__RefHeading___Toc414599_3406789950">
            <w:r>
              <w:rPr>
                <w:webHidden/>
                <w:rStyle w:val="IndexLink"/>
                <w:rtl w:val="true"/>
              </w:rPr>
              <w:t>التنبیه الأول</w:t>
            </w:r>
            <w:r>
              <w:rPr>
                <w:rStyle w:val="IndexLink"/>
                <w:rtl w:val="true"/>
              </w:rPr>
              <w:tab/>
            </w:r>
            <w:r>
              <w:rPr>
                <w:rStyle w:val="IndexLink"/>
              </w:rPr>
              <w:t>337</w:t>
            </w:r>
          </w:hyperlink>
        </w:p>
        <w:p>
          <w:pPr>
            <w:pStyle w:val="Contents2"/>
            <w:tabs>
              <w:tab w:val="clear" w:pos="8743"/>
              <w:tab w:val="right" w:pos="9026" w:leader="dot"/>
            </w:tabs>
            <w:rPr/>
          </w:pPr>
          <w:hyperlink w:anchor="__RefHeading___Toc414601_3406789950">
            <w:r>
              <w:rPr>
                <w:webHidden/>
                <w:rStyle w:val="IndexLink"/>
                <w:rtl w:val="true"/>
              </w:rPr>
              <w:t>التنبیه الثانی</w:t>
            </w:r>
            <w:r>
              <w:rPr>
                <w:rStyle w:val="IndexLink"/>
                <w:rtl w:val="true"/>
              </w:rPr>
              <w:tab/>
            </w:r>
            <w:r>
              <w:rPr>
                <w:rStyle w:val="IndexLink"/>
              </w:rPr>
              <w:t>338</w:t>
            </w:r>
          </w:hyperlink>
        </w:p>
        <w:p>
          <w:pPr>
            <w:pStyle w:val="Contents2"/>
            <w:tabs>
              <w:tab w:val="clear" w:pos="8743"/>
              <w:tab w:val="right" w:pos="9026" w:leader="dot"/>
            </w:tabs>
            <w:rPr/>
          </w:pPr>
          <w:hyperlink w:anchor="__RefHeading___Toc414603_3406789950">
            <w:r>
              <w:rPr>
                <w:webHidden/>
                <w:rStyle w:val="IndexLink"/>
                <w:rtl w:val="true"/>
              </w:rPr>
              <w:t>التنبیه الأول</w:t>
            </w:r>
            <w:r>
              <w:rPr>
                <w:rStyle w:val="IndexLink"/>
                <w:rtl w:val="true"/>
              </w:rPr>
              <w:tab/>
            </w:r>
            <w:r>
              <w:rPr>
                <w:rStyle w:val="IndexLink"/>
              </w:rPr>
              <w:t>341</w:t>
            </w:r>
          </w:hyperlink>
        </w:p>
        <w:p>
          <w:pPr>
            <w:pStyle w:val="Contents2"/>
            <w:tabs>
              <w:tab w:val="clear" w:pos="8743"/>
              <w:tab w:val="right" w:pos="9026" w:leader="dot"/>
            </w:tabs>
            <w:rPr/>
          </w:pPr>
          <w:hyperlink w:anchor="__RefHeading___Toc414605_3406789950">
            <w:r>
              <w:rPr>
                <w:webHidden/>
                <w:rStyle w:val="IndexLink"/>
                <w:rtl w:val="true"/>
              </w:rPr>
              <w:t>التنبیه الثانی</w:t>
            </w:r>
            <w:r>
              <w:rPr>
                <w:rStyle w:val="IndexLink"/>
                <w:rtl w:val="true"/>
              </w:rPr>
              <w:tab/>
            </w:r>
            <w:r>
              <w:rPr>
                <w:rStyle w:val="IndexLink"/>
              </w:rPr>
              <w:t>348</w:t>
            </w:r>
          </w:hyperlink>
        </w:p>
        <w:p>
          <w:pPr>
            <w:pStyle w:val="Contents2"/>
            <w:tabs>
              <w:tab w:val="clear" w:pos="8743"/>
              <w:tab w:val="right" w:pos="9026" w:leader="dot"/>
            </w:tabs>
            <w:rPr/>
          </w:pPr>
          <w:hyperlink w:anchor="__RefHeading___Toc414607_3406789950">
            <w:r>
              <w:rPr>
                <w:webHidden/>
                <w:rStyle w:val="IndexLink"/>
                <w:rtl w:val="true"/>
              </w:rPr>
              <w:t>التنبیه الثالث</w:t>
            </w:r>
            <w:r>
              <w:rPr>
                <w:rStyle w:val="IndexLink"/>
                <w:rtl w:val="true"/>
              </w:rPr>
              <w:tab/>
            </w:r>
            <w:r>
              <w:rPr>
                <w:rStyle w:val="IndexLink"/>
              </w:rPr>
              <w:t>349</w:t>
            </w:r>
          </w:hyperlink>
        </w:p>
        <w:p>
          <w:pPr>
            <w:pStyle w:val="Contents2"/>
            <w:tabs>
              <w:tab w:val="clear" w:pos="8743"/>
              <w:tab w:val="right" w:pos="9026" w:leader="dot"/>
            </w:tabs>
            <w:rPr/>
          </w:pPr>
          <w:hyperlink w:anchor="__RefHeading___Toc414609_3406789950">
            <w:r>
              <w:rPr>
                <w:webHidden/>
                <w:rStyle w:val="IndexLink"/>
                <w:rtl w:val="true"/>
              </w:rPr>
              <w:t>التنبیه الثالث</w:t>
            </w:r>
            <w:r>
              <w:rPr>
                <w:rStyle w:val="IndexLink"/>
                <w:rtl w:val="true"/>
              </w:rPr>
              <w:tab/>
            </w:r>
            <w:r>
              <w:rPr>
                <w:rStyle w:val="IndexLink"/>
              </w:rPr>
              <w:t>374</w:t>
            </w:r>
          </w:hyperlink>
        </w:p>
        <w:p>
          <w:pPr>
            <w:pStyle w:val="Contents2"/>
            <w:tabs>
              <w:tab w:val="clear" w:pos="8743"/>
              <w:tab w:val="right" w:pos="9026" w:leader="dot"/>
            </w:tabs>
            <w:rPr/>
          </w:pPr>
          <w:hyperlink w:anchor="__RefHeading___Toc414611_3406789950">
            <w:r>
              <w:rPr>
                <w:webHidden/>
                <w:rStyle w:val="IndexLink"/>
                <w:rtl w:val="true"/>
              </w:rPr>
              <w:t>قاعدة لا تعاد</w:t>
            </w:r>
            <w:r>
              <w:rPr>
                <w:rStyle w:val="IndexLink"/>
                <w:rtl w:val="true"/>
              </w:rPr>
              <w:tab/>
            </w:r>
            <w:r>
              <w:rPr>
                <w:rStyle w:val="IndexLink"/>
              </w:rPr>
              <w:t>374</w:t>
            </w:r>
          </w:hyperlink>
        </w:p>
        <w:p>
          <w:pPr>
            <w:pStyle w:val="Contents2"/>
            <w:tabs>
              <w:tab w:val="clear" w:pos="8743"/>
              <w:tab w:val="right" w:pos="9026" w:leader="dot"/>
            </w:tabs>
            <w:rPr/>
          </w:pPr>
          <w:hyperlink w:anchor="__RefHeading___Toc414613_3406789950">
            <w:r>
              <w:rPr>
                <w:webHidden/>
                <w:rStyle w:val="IndexLink"/>
                <w:rtl w:val="true"/>
              </w:rPr>
              <w:t>قاعدة لا تعاد</w:t>
            </w:r>
            <w:r>
              <w:rPr>
                <w:rStyle w:val="IndexLink"/>
                <w:rtl w:val="true"/>
              </w:rPr>
              <w:tab/>
            </w:r>
            <w:r>
              <w:rPr>
                <w:rStyle w:val="IndexLink"/>
              </w:rPr>
              <w:t>382</w:t>
            </w:r>
          </w:hyperlink>
        </w:p>
        <w:p>
          <w:pPr>
            <w:pStyle w:val="Contents2"/>
            <w:tabs>
              <w:tab w:val="clear" w:pos="8743"/>
              <w:tab w:val="right" w:pos="9026" w:leader="dot"/>
            </w:tabs>
            <w:rPr/>
          </w:pPr>
          <w:hyperlink w:anchor="__RefHeading___Toc414615_3406789950">
            <w:r>
              <w:rPr>
                <w:webHidden/>
                <w:rStyle w:val="IndexLink"/>
                <w:rtl w:val="true"/>
              </w:rPr>
              <w:t>التنبیه الرابع</w:t>
            </w:r>
            <w:r>
              <w:rPr>
                <w:rStyle w:val="IndexLink"/>
                <w:rtl w:val="true"/>
              </w:rPr>
              <w:tab/>
            </w:r>
            <w:r>
              <w:rPr>
                <w:rStyle w:val="IndexLink"/>
              </w:rPr>
              <w:t>383</w:t>
            </w:r>
          </w:hyperlink>
        </w:p>
        <w:p>
          <w:pPr>
            <w:pStyle w:val="Contents2"/>
            <w:tabs>
              <w:tab w:val="clear" w:pos="8743"/>
              <w:tab w:val="right" w:pos="9026" w:leader="dot"/>
            </w:tabs>
            <w:rPr/>
          </w:pPr>
          <w:hyperlink w:anchor="__RefHeading___Toc414617_3406789950">
            <w:r>
              <w:rPr>
                <w:webHidden/>
                <w:rStyle w:val="IndexLink"/>
                <w:rtl w:val="true"/>
              </w:rPr>
              <w:t>التنبیه الرابع</w:t>
            </w:r>
            <w:r>
              <w:rPr>
                <w:rStyle w:val="IndexLink"/>
                <w:rtl w:val="true"/>
              </w:rPr>
              <w:tab/>
            </w:r>
            <w:r>
              <w:rPr>
                <w:rStyle w:val="IndexLink"/>
              </w:rPr>
              <w:t>390</w:t>
            </w:r>
          </w:hyperlink>
        </w:p>
        <w:p>
          <w:pPr>
            <w:pStyle w:val="Contents2"/>
            <w:tabs>
              <w:tab w:val="clear" w:pos="8743"/>
              <w:tab w:val="right" w:pos="9026" w:leader="dot"/>
            </w:tabs>
            <w:rPr/>
          </w:pPr>
          <w:hyperlink w:anchor="__RefHeading___Toc414619_3406789950">
            <w:r>
              <w:rPr>
                <w:webHidden/>
                <w:rStyle w:val="IndexLink"/>
                <w:rtl w:val="true"/>
              </w:rPr>
              <w:t>قاعدة المیسور</w:t>
            </w:r>
            <w:r>
              <w:rPr>
                <w:rStyle w:val="IndexLink"/>
                <w:rtl w:val="true"/>
              </w:rPr>
              <w:tab/>
            </w:r>
            <w:r>
              <w:rPr>
                <w:rStyle w:val="IndexLink"/>
              </w:rPr>
              <w:t>390</w:t>
            </w:r>
          </w:hyperlink>
        </w:p>
        <w:p>
          <w:pPr>
            <w:pStyle w:val="Contents2"/>
            <w:tabs>
              <w:tab w:val="clear" w:pos="8743"/>
              <w:tab w:val="right" w:pos="9026" w:leader="dot"/>
            </w:tabs>
            <w:rPr/>
          </w:pPr>
          <w:hyperlink w:anchor="__RefHeading___Toc414621_3406789950">
            <w:r>
              <w:rPr>
                <w:webHidden/>
                <w:rStyle w:val="IndexLink"/>
                <w:rtl w:val="true"/>
              </w:rPr>
              <w:t>قاعدة المیسور</w:t>
            </w:r>
            <w:r>
              <w:rPr>
                <w:rStyle w:val="IndexLink"/>
                <w:rtl w:val="true"/>
              </w:rPr>
              <w:tab/>
            </w:r>
            <w:r>
              <w:rPr>
                <w:rStyle w:val="IndexLink"/>
              </w:rPr>
              <w:t>402</w:t>
            </w:r>
          </w:hyperlink>
        </w:p>
        <w:p>
          <w:pPr>
            <w:pStyle w:val="Contents2"/>
            <w:tabs>
              <w:tab w:val="clear" w:pos="8743"/>
              <w:tab w:val="right" w:pos="9026" w:leader="dot"/>
            </w:tabs>
            <w:rPr/>
          </w:pPr>
          <w:hyperlink w:anchor="__RefHeading___Toc414623_3406789950">
            <w:r>
              <w:rPr>
                <w:webHidden/>
                <w:rStyle w:val="IndexLink"/>
                <w:rtl w:val="true"/>
              </w:rPr>
              <w:t>شرط إجراء اصالة الاحتیاط</w:t>
            </w:r>
            <w:r>
              <w:rPr>
                <w:rStyle w:val="IndexLink"/>
                <w:rtl w:val="true"/>
              </w:rPr>
              <w:tab/>
            </w:r>
            <w:r>
              <w:rPr>
                <w:rStyle w:val="IndexLink"/>
              </w:rPr>
              <w:t>403</w:t>
            </w:r>
          </w:hyperlink>
        </w:p>
        <w:p>
          <w:pPr>
            <w:pStyle w:val="Contents2"/>
            <w:tabs>
              <w:tab w:val="clear" w:pos="8743"/>
              <w:tab w:val="right" w:pos="9026" w:leader="dot"/>
            </w:tabs>
            <w:rPr/>
          </w:pPr>
          <w:hyperlink w:anchor="__RefHeading___Toc414625_3406789950">
            <w:r>
              <w:rPr>
                <w:webHidden/>
                <w:rStyle w:val="IndexLink"/>
                <w:rtl w:val="true"/>
              </w:rPr>
              <w:t>شرط إجراء اصالة الاحتیاط</w:t>
            </w:r>
            <w:r>
              <w:rPr>
                <w:rStyle w:val="IndexLink"/>
                <w:rtl w:val="true"/>
              </w:rPr>
              <w:tab/>
            </w:r>
            <w:r>
              <w:rPr>
                <w:rStyle w:val="IndexLink"/>
              </w:rPr>
              <w:t>408</w:t>
            </w:r>
          </w:hyperlink>
        </w:p>
        <w:p>
          <w:pPr>
            <w:pStyle w:val="Contents2"/>
            <w:tabs>
              <w:tab w:val="clear" w:pos="8743"/>
              <w:tab w:val="right" w:pos="9026" w:leader="dot"/>
            </w:tabs>
            <w:rPr/>
          </w:pPr>
          <w:hyperlink w:anchor="__RefHeading___Toc414627_3406789950">
            <w:r>
              <w:rPr>
                <w:webHidden/>
                <w:rStyle w:val="IndexLink"/>
                <w:rtl w:val="true"/>
              </w:rPr>
              <w:t>شرط إجراء البراءة العقلیّة</w:t>
            </w:r>
            <w:r>
              <w:rPr>
                <w:rStyle w:val="IndexLink"/>
                <w:rtl w:val="true"/>
              </w:rPr>
              <w:tab/>
            </w:r>
            <w:r>
              <w:rPr>
                <w:rStyle w:val="IndexLink"/>
              </w:rPr>
              <w:t>409</w:t>
            </w:r>
          </w:hyperlink>
        </w:p>
        <w:p>
          <w:pPr>
            <w:pStyle w:val="Contents2"/>
            <w:tabs>
              <w:tab w:val="clear" w:pos="8743"/>
              <w:tab w:val="right" w:pos="9026" w:leader="dot"/>
            </w:tabs>
            <w:rPr/>
          </w:pPr>
          <w:hyperlink w:anchor="__RefHeading___Toc414629_3406789950">
            <w:r>
              <w:rPr>
                <w:webHidden/>
                <w:rStyle w:val="IndexLink"/>
                <w:rtl w:val="true"/>
              </w:rPr>
              <w:t>شرط إجراء البراءة العقلیّة</w:t>
            </w:r>
            <w:r>
              <w:rPr>
                <w:rStyle w:val="IndexLink"/>
                <w:rtl w:val="true"/>
              </w:rPr>
              <w:tab/>
            </w:r>
            <w:r>
              <w:rPr>
                <w:rStyle w:val="IndexLink"/>
              </w:rPr>
              <w:t>413</w:t>
            </w:r>
          </w:hyperlink>
        </w:p>
        <w:p>
          <w:pPr>
            <w:pStyle w:val="Contents2"/>
            <w:tabs>
              <w:tab w:val="clear" w:pos="8743"/>
              <w:tab w:val="right" w:pos="9026" w:leader="dot"/>
            </w:tabs>
            <w:rPr/>
          </w:pPr>
          <w:hyperlink w:anchor="__RefHeading___Toc414631_3406789950">
            <w:r>
              <w:rPr>
                <w:webHidden/>
                <w:rStyle w:val="IndexLink"/>
                <w:rtl w:val="true"/>
              </w:rPr>
              <w:t>شرط إجراء البراءة النقلیة</w:t>
            </w:r>
            <w:r>
              <w:rPr>
                <w:rStyle w:val="IndexLink"/>
                <w:rtl w:val="true"/>
              </w:rPr>
              <w:tab/>
            </w:r>
            <w:r>
              <w:rPr>
                <w:rStyle w:val="IndexLink"/>
              </w:rPr>
              <w:t>414</w:t>
            </w:r>
          </w:hyperlink>
        </w:p>
        <w:p>
          <w:pPr>
            <w:pStyle w:val="Contents2"/>
            <w:tabs>
              <w:tab w:val="clear" w:pos="8743"/>
              <w:tab w:val="right" w:pos="9026" w:leader="dot"/>
            </w:tabs>
            <w:rPr/>
          </w:pPr>
          <w:hyperlink w:anchor="__RefHeading___Toc414633_3406789950">
            <w:r>
              <w:rPr>
                <w:webHidden/>
                <w:rStyle w:val="IndexLink"/>
                <w:rtl w:val="true"/>
              </w:rPr>
              <w:t>قاعدة نفی الضرر</w:t>
            </w:r>
            <w:r>
              <w:rPr>
                <w:rStyle w:val="IndexLink"/>
                <w:rtl w:val="true"/>
              </w:rPr>
              <w:tab/>
            </w:r>
            <w:r>
              <w:rPr>
                <w:rStyle w:val="IndexLink"/>
              </w:rPr>
              <w:t>440</w:t>
            </w:r>
          </w:hyperlink>
        </w:p>
        <w:p>
          <w:pPr>
            <w:pStyle w:val="Contents2"/>
            <w:tabs>
              <w:tab w:val="clear" w:pos="8743"/>
              <w:tab w:val="right" w:pos="9026" w:leader="dot"/>
            </w:tabs>
            <w:rPr/>
          </w:pPr>
          <w:hyperlink w:anchor="__RefHeading___Toc414635_3406789950">
            <w:r>
              <w:rPr>
                <w:webHidden/>
                <w:rStyle w:val="IndexLink"/>
                <w:rtl w:val="true"/>
              </w:rPr>
              <w:t>قاعدة نفی الضرر</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7_204385"/>
      <w:bookmarkStart w:id="1" w:name="pg14997_204385"/>
      <w:bookmarkEnd w:id="1"/>
    </w:p>
    <w:p>
      <w:pPr>
        <w:pStyle w:val="Heading2"/>
        <w:numPr>
          <w:ilvl w:val="1"/>
          <w:numId w:val="1"/>
        </w:numPr>
        <w:rPr/>
      </w:pPr>
      <w:bookmarkStart w:id="2" w:name="pg14997_204385"/>
      <w:bookmarkStart w:id="3" w:name="__RefHeading___Toc414479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الإصفهانی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القائمی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المکتبة الإسلامیة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481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97_204389"/>
      <w:bookmarkStart w:id="8" w:name="pg14997_204389"/>
      <w:bookmarkEnd w:id="8"/>
    </w:p>
    <w:p>
      <w:pPr>
        <w:pStyle w:val="Heading2"/>
        <w:numPr>
          <w:ilvl w:val="1"/>
          <w:numId w:val="1"/>
        </w:numPr>
        <w:rPr/>
      </w:pPr>
      <w:bookmarkStart w:id="9" w:name="pg14997_204389"/>
      <w:bookmarkStart w:id="10" w:name="__RefHeading___Toc414483_340678995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منتهی الحمد وغایته ، والصلاة والتسلیم علی نبیّه الأمین ، ورسوله المصطفی علی طول الأزمنة والدهور محمّد صلّی الله علیه وآله وسلّم ، وعلی أهل بیته الأمناء المعصومین ، حجج الله تبارک وتعالی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مؤسستنا إذ تقوم بنشر هذا الکتاب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رافقت مسألة نشره فترة تأخیر قهریة مبعثها حصولنا لاحقا علی نسخة المؤلّف بخطّه الشریف ، فاضطرّ المحقّق بعد إتمام عمله إلی مراجعته علی هذه النسخة ابتغاء الحصول علی النصّ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تتقدّم بجزیل الشکر والامتنان لمحقّق الکتاب سماحة حجّة الإسلام والمسلمین الشیخ أبو الحسن القائمی علی ما بذله من جهود صادقة ومتواصلة فی إنجاز هذا العمل وإخراج الکتاب بحلّته المحقّقة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فإنّا ندین بالعرفان لکلّ الجهود المخلصة والکبیرة التی بذلت من قبل بعض الإخوة الأفاضل وبأشکال مختلفة فی إتمام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الله تعالی جمیع العاملین فی نشر وإحیاء تراث العترة الطاهرة ، وتقبّل أعمالهم ، إنّه سمیع مجیب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السلام لاحیاء التّراث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الاصول العملیة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97_204393"/>
      <w:bookmarkStart w:id="13" w:name="pg14997_204393"/>
      <w:bookmarkEnd w:id="13"/>
    </w:p>
    <w:p>
      <w:pPr>
        <w:pStyle w:val="BookText"/>
        <w:rPr/>
      </w:pPr>
      <w:bookmarkStart w:id="14" w:name="pg14997_204393"/>
      <w:bookmarkEnd w:id="14"/>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التی ینتهی إلیها المجتهد بعد الفحص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القواعد المزبورة بما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لادراجها فی المسائل الاصولیة ، ولا خراج القواعد العامة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إدراجها فی المسائل الاصولیة ؛ فلأن مضامینها وان کانت بنفسها أحکاما مستنبطة ، کاثبات الاباحة الشرعیة ، أو رفع الحکم الشرعی ، أو جعل الحکم المماثل لما أیقن به ، أو کانت اعتبارات شرعیة ، أو عقلیة غیر منتهیة إلی حکم تکلیفی شرعی ، کالبراءة العقلیة أو رفع المؤاخذة شرعا ، أو المنجزیة العقلیة أو الشرعیة ولو بجعل الیقین السابق منجزا للحکم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علی أیّ تقدیر لا تقع فی طریق الاستنباط ، فلا بد من تعمیم القواعد الاصولیة إلی ما یقع فی طریق الاستنباط ، وما ینتهی إلیه المجتهد بعد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414485_3406789950"/>
      <w:bookmarkStart w:id="16" w:name="_Toc4"/>
      <w:bookmarkEnd w:id="15"/>
      <w:r>
        <w:rPr>
          <w:rtl w:val="true"/>
        </w:rPr>
        <w:t>تعریف الأصول العملیة وانها داخلة فی علم الأصول</w:t>
      </w:r>
      <w:bookmarkStart w:id="17" w:name="pg14997_204394"/>
      <w:bookmarkEnd w:id="16"/>
    </w:p>
    <w:p>
      <w:pPr>
        <w:pStyle w:val="BookText"/>
        <w:rPr/>
      </w:pPr>
      <w:bookmarkEnd w:id="17"/>
      <w:r>
        <w:rPr>
          <w:rFonts w:ascii="IRNazanin" w:hAnsi="IRNazanin" w:eastAsia="IRNazanin"/>
          <w:color w:val="111111"/>
          <w:sz w:val="28"/>
          <w:sz w:val="28"/>
          <w:szCs w:val="28"/>
          <w:rtl w:val="true"/>
          <w:lang w:bidi="fa-IR"/>
        </w:rPr>
        <w:t>الفحص عن الدلیل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إخراج القواعد الفقهیة ، کقاعدة ما یضمن بصحیحه یضمن بفاسده ، أو سائر قواعد أبواب المعاملات ، أو العبادات فلأنّها قواعد لا ینتهی إلیها أمر الفقیه بعد الفحص عن الدلیل علی حکم العمل ، بل هی أحکام کلیة ابتدائیة للعمل ، لعدم ترتبها علی الشیء بعنوان کونه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الاصول العملیة مما ینتهی إلیه امر المجتهد بعد الفحص عن الدلیل ، فلا محالة تختص بالمجتهد ، إذ لیس من شأنه الفحص عن الدلیل إلاّ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الخصوصیة تمتاز هذه القواعد عن سائر القواعد ، وتختص بالمجتهد دون غیرها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ما مرّ فی أوائل الجزء الأول من التعلیقة </w:t>
      </w:r>
      <w:r>
        <w:rPr>
          <w:rStyle w:val="FootnoteAnchor"/>
          <w:rtl w:val="true"/>
        </w:rPr>
        <w:footnoteReference w:id="3"/>
      </w:r>
      <w:r>
        <w:rPr>
          <w:rFonts w:ascii="IRNazanin" w:hAnsi="IRNazanin" w:eastAsia="IRNazanin"/>
          <w:color w:val="111111"/>
          <w:sz w:val="28"/>
          <w:sz w:val="28"/>
          <w:szCs w:val="28"/>
          <w:rtl w:val="true"/>
          <w:lang w:bidi="fa-IR"/>
        </w:rPr>
        <w:t xml:space="preserve">، وفی أول حجّیة خبر الواحد </w:t>
      </w:r>
      <w:r>
        <w:rPr>
          <w:rStyle w:val="FootnoteAnchor"/>
          <w:rtl w:val="true"/>
        </w:rPr>
        <w:footnoteReference w:id="4"/>
      </w:r>
      <w:r>
        <w:rPr>
          <w:rFonts w:ascii="IRNazanin" w:hAnsi="IRNazanin" w:eastAsia="IRNazanin"/>
          <w:color w:val="111111"/>
          <w:sz w:val="28"/>
          <w:sz w:val="28"/>
          <w:szCs w:val="28"/>
          <w:rtl w:val="true"/>
          <w:lang w:bidi="fa-IR"/>
        </w:rPr>
        <w:t>أن تعمیم القواعد إلی الممهدة للاستنباط ، وإلی ما ینتهی إلیه أمر المجتهد یقتضی فرض غرض جامع بین الغرضین ، لئلا یکون علم الاصول علمین ، لتعدد العلم بتعدد الغرض فی المورد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التعمیم ، وإن کان یجدی فی إدراج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یجدی فی دخول مباحث حجیة الامارات سندا ودلالة فی علم الاصول ، لأنها لیست مما ینتهی إلیه أمر المجتهد بعد الفحص عن الدلیل ، بل هی الأدلة علی حکم العمل ، ولیس العمل بمقتضیاتها منوطا بعدم التمکن من تحصیل العلم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414487_3406789950"/>
      <w:bookmarkStart w:id="19" w:name="_Toc5"/>
      <w:bookmarkEnd w:id="18"/>
      <w:r>
        <w:rPr>
          <w:rtl w:val="true"/>
        </w:rPr>
        <w:t>وجه خروج القواعد الفقهیة عن علم الأصول</w:t>
      </w:r>
      <w:bookmarkStart w:id="20" w:name="pg14997_204395"/>
      <w:bookmarkEnd w:id="19"/>
    </w:p>
    <w:p>
      <w:pPr>
        <w:pStyle w:val="BookText"/>
        <w:rPr/>
      </w:pPr>
      <w:bookmarkEnd w:id="20"/>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إمّا بمعنی الوساطة فی اثبات الواقع عنوانا أو اعتبارا ، وإمّا بمعنی الوساطة فی إثبات الواقع أثرا وتنجزا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والمبحوث عنه فی علم الاصول وساطة الخبر ونحوه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والمبحوث عنه فی علم الفقه قیام الواسطة علی إثبات الحکم لا وساطتها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فالعلم المأخوذ فی حد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 بأفعال المکلفین من حیث الاقتضاء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العلم الوجدانی والعلم التنزیلی ، بل أعم من العلم بالحکم وقیام المنجز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فیما لیس له جهة الکاشفیة والمرآتیة لیس له عنوان الوساطة للاثبات ، فلا بد من تعمیم الحجیة إلی مطلق المنجزیة والمعذریّة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البحث عن منجزیة الاحتمال ، وعن معذریة الجهل أیضا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یبقی خصوص البراءة الشرعیة بمعنی رفع الحکم أو ثبوت الاباحة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وساطة فی الاثبات اصلا ، ولا معذریة شرعا حتی یندرج تحت قیام الحجة علی حکم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بالاستطراد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اختصاص </w:t>
      </w:r>
      <w:r>
        <w:rPr>
          <w:rStyle w:val="FootnoteAnchor"/>
          <w:rtl w:val="true"/>
        </w:rPr>
        <w:footnoteReference w:id="5"/>
      </w:r>
      <w:r>
        <w:rPr>
          <w:rFonts w:ascii="IRNazanin" w:hAnsi="IRNazanin" w:eastAsia="IRNazanin"/>
          <w:color w:val="111111"/>
          <w:sz w:val="28"/>
          <w:sz w:val="28"/>
          <w:szCs w:val="28"/>
          <w:rtl w:val="true"/>
          <w:lang w:bidi="fa-IR"/>
        </w:rPr>
        <w:t xml:space="preserve">مفاد الاصول العملیة بالمجتهد ، لکونه ممن </w:t>
      </w:r>
      <w:r>
        <w:rPr>
          <w:rStyle w:val="FootnoteAnchor"/>
          <w:rtl w:val="true"/>
        </w:rPr>
        <w:footnoteReference w:id="6"/>
      </w:r>
      <w:r>
        <w:rPr>
          <w:rFonts w:ascii="IRNazanin" w:hAnsi="IRNazanin" w:eastAsia="IRNazanin"/>
          <w:color w:val="111111"/>
          <w:sz w:val="28"/>
          <w:sz w:val="28"/>
          <w:szCs w:val="28"/>
          <w:rtl w:val="true"/>
          <w:lang w:bidi="fa-IR"/>
        </w:rPr>
        <w:t>یتفحص عن الحجة علی حکم العمل ، دون سائر القواعد الفقهیة العامة ، فانها تعم المجتهد والمقلد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فتحقیق الحال فیه أن عناوین موضوعات هذه الأحکام الکلیة ، ووجوب تصدیق العادل ، ووجوب الأخذ بالراجح من الخبرین ، أو التخییر بینهما ، وإن</w:t>
      </w:r>
    </w:p>
    <w:p>
      <w:pPr>
        <w:pStyle w:val="Heading2"/>
        <w:numPr>
          <w:ilvl w:val="1"/>
          <w:numId w:val="1"/>
        </w:numPr>
        <w:rPr/>
      </w:pPr>
      <w:bookmarkStart w:id="21" w:name="__RefHeading___Toc414489_3406789950"/>
      <w:bookmarkStart w:id="22" w:name="_Toc6"/>
      <w:bookmarkEnd w:id="21"/>
      <w:r>
        <w:rPr>
          <w:rtl w:val="true"/>
        </w:rPr>
        <w:t>تحقیق معنی الحجیة</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414491_3406789950"/>
      <w:bookmarkStart w:id="24" w:name="_Toc7"/>
      <w:bookmarkEnd w:id="23"/>
      <w:r>
        <w:rPr>
          <w:rtl w:val="true"/>
        </w:rPr>
        <w:t>اختصاص مفاد الأصول العملیة بالمجتهد وعدمه</w:t>
      </w:r>
      <w:bookmarkEnd w:id="24"/>
    </w:p>
    <w:p>
      <w:pPr>
        <w:pStyle w:val="BookText"/>
        <w:rPr/>
      </w:pPr>
      <w:r>
        <w:rPr>
          <w:rFonts w:ascii="IRNazanin" w:hAnsi="IRNazanin" w:eastAsia="IRNazanin"/>
          <w:color w:val="111111"/>
          <w:sz w:val="28"/>
          <w:sz w:val="28"/>
          <w:szCs w:val="28"/>
          <w:rtl w:val="true"/>
          <w:lang w:bidi="fa-IR"/>
        </w:rPr>
        <w:t>کانت مختصة بالمجتهد ، فانه الشاک فی الحکم وهو المتیقن بحکم فی السابق ، والشاک فیه فی اللاحق وهو من أتاه النبأ ، ومن جاءه الحدیثان المتعارضان ، دون المقلد فی کل ذلک ، فیتوهم اختصاص تلک الأحکام به دون سائر القواعد الفقهیة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مفاد تلک الأحکام الکلیة ، إما جعل الحکم المماثل ، أو جعل المنجزیة والمعذریة ، وربما لا یکون للواقع مساس به حتی یتعلق به حکم فعلی مماثل أو یتنجز الواقع علیه علی تقدیر الاصابة ، ویعذر عنه علی تقدیر الخطأ ، فما معنی اختصاصه به؟</w:t>
      </w:r>
    </w:p>
    <w:p>
      <w:pPr>
        <w:pStyle w:val="BookText"/>
        <w:rPr/>
      </w:pPr>
      <w:r>
        <w:rPr>
          <w:rFonts w:ascii="IRNazanin" w:hAnsi="IRNazanin" w:eastAsia="IRNazanin"/>
          <w:color w:val="111111"/>
          <w:sz w:val="28"/>
          <w:sz w:val="28"/>
          <w:szCs w:val="28"/>
          <w:rtl w:val="true"/>
          <w:lang w:bidi="fa-IR"/>
        </w:rPr>
        <w:t>ودعوی أن فتوی المجتهد المستندة إلی حجة شرعیة بمنزلة الخبر مع الواسطة ، تکون حجة علی ثبوت الحجة فی حق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تجدی فیما إذا کانت مستندة إلی الخبر ونحوه ، لا فی مثل الاستصحاب المتقوم بالیقین والشک ، مع أن المکلف لا یقین له ولا شک ، والمجتهد لا تکلیف له وإن أیقن 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تضمّنه الأمارات أو الاصول العملیة من التکالیف الثابتة لذات الفعل ، أو له بوصف کونه مجهول الحکم حکم عملی للمکلف الذی له مساس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المقلد حیث إنه لا یتمکن من استنباطه من دلیله ، أو لا یتمکن من تطبیقه علی مصداقه ، إذ لا یعلم کونه لا حجة علیه إلا بعد الفحص عنها ینوب عنه المجتهد بأدلة وجوب التقلید ، وجواز الافتاء فی أعمال رأیه ونظره فی استنباط الحکم من دلیله ، أو فی تطبیقه علی مصداقه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فالمجتهد هو الموضوع عنوانا ، والمقلد هو الموضوع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ومجیء الخبر إلی المجتهد منزّل منزلة مجیئه إلی المقلد ، ویقینه وشکه بمنزلة یقین المقلّد وشکه ، وإلاّ لکان إیجاب اتباع رأیه لغوا مع عدم تحقق موضوع الحکم</w:t>
      </w:r>
      <w:r>
        <w:rPr>
          <w:rFonts w:eastAsia="IRNazanin" w:cs="IRNazanin"/>
          <w:color w:val="111111"/>
          <w:sz w:val="28"/>
          <w:szCs w:val="28"/>
          <w:rtl w:val="true"/>
          <w:lang w:bidi="fa-IR"/>
        </w:rPr>
        <w:t xml:space="preserve">. </w:t>
      </w:r>
      <w:bookmarkStart w:id="25" w:name="pg14997_204397"/>
    </w:p>
    <w:p>
      <w:pPr>
        <w:pStyle w:val="BookText"/>
        <w:rPr/>
      </w:pPr>
      <w:bookmarkEnd w:id="25"/>
      <w:r>
        <w:rPr>
          <w:rFonts w:ascii="IRNazanin" w:hAnsi="IRNazanin" w:eastAsia="IRNazanin"/>
          <w:color w:val="111111"/>
          <w:sz w:val="28"/>
          <w:sz w:val="28"/>
          <w:szCs w:val="28"/>
          <w:rtl w:val="true"/>
          <w:lang w:bidi="fa-IR"/>
        </w:rPr>
        <w:t>فالحکم المستنبط ، أو الحکم الکلی الذی یراد تطبیقه علی مورده لا یختص بالمجتهد ، بل المقدمات المؤدیة إلی استنباطه ، أو إلی تطبیقه هی المختصة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اختصاص مقدمات الاجتهاد والاستنباط لا یوجب اختصاص الحکم المستنبط بالمجتهد ، کذلک اختصاص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الحجة المحقق لموضوع الحکم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یوجب اختصاص ذلک الحکم الکلی الذی لا ینطبق علی مصداقه إلا بالفحص المحقق للمصداق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أنه لا امتیاز للاصول العملیة عن القواعد الفقهیة ، فان اختصاص تطبیقها علی مصادیقها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بالفحص المحقق لمطابق موضوعها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بالمجتهد من حیث کونه أهل الخبرة بالتطبیق لا یوجب إدراج هذه المسائل فی علم الاصول دون غیرها ، لأن خبرة تطبیق القواعد العامة الفقهیة أیضا تحتاج إلی مقدمات نظریة تختص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هذه الخصوصیة لا یوجب کون هذا الحکم الکلی العملی حکما أصولیا ، لا حکما فقهیا ، بل الکل بناء علیه قواعد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القواعد قواعد عامة لا تختص بباب دون باب ، بخلاف تلک القواعد ، فانها ربما تختص بباب الطهارة ، أو بباب الصلاة أو بخصوص باب البیع ، أو غیره ، أو بأبواب العبادات مطلقا أو بابواب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التعمیم والتخصیص لا یوجب خروج المسألة عن کونها فقهیة ، ولا دخولها فی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ذکرنا ، فالکل من القواعد الممهدة لاستنباط الحکم الشرعی ، إلا ما لا بأس بالاستطراد فیه ، کالبراءة الشرعیة بمعنی الاباحة ورفع الحکم لا بمعنی المعذریة شرعا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414493_3406789950"/>
      <w:bookmarkStart w:id="27" w:name="_Toc8"/>
      <w:bookmarkEnd w:id="26"/>
      <w:r>
        <w:rPr>
          <w:rtl w:val="true"/>
        </w:rPr>
        <w:t>اختصاص مفاد الأصول العملیة بالمجتهد وعدمه</w:t>
      </w:r>
      <w:bookmarkStart w:id="28" w:name="pg14997_204398"/>
      <w:bookmarkEnd w:id="27"/>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جریانها فی کل الأبواب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مسائل العلم ، وان کان کلیة المبحوث عنه ، حیث لا یبحث عن الجزئی فی العلوم ، إلا أن عمومه لجمیع الأبواب غیر لازم ، وتخصیص القواعد الاصولیة بالعامة لجمیع الأبواب بلا مخصص ، بل بعض مسائلها لا یجری إلا فی العبادات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رتبة العلم الأعلی علی الأدنی لا یستدعی إلاّ تقدم کل جزء من الأعلی علی ما یناسبه من الأدنی ، لا علی جمیع أجزاء العلم الأدنی حتی یجب عمومه لجمیع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هامش الکتاب لشیخنا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توهّم خروج قاعدة الطهارة مطلقا عن المسائل الاصولیة وجه آخر مع جوابه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الطهارة مطلقا تکون قاعدة فی الشبهة الموضوعیة ، فان الطهارة والنجاسة من الموضوعات الخارجیة التی یکشف عنها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نمنع ذلک ، بل إنهما من الأحکام الوضعیة الشرعیة ، ولذا اختلفتا فی الشرائع بحسب المصالح الموجبة لشرعهما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لو کانا کذلک فالشبهة فیهما فیما کان الاشتباه لعدم الدلیل علی إحداهما کانت حکمیة ؛ فانه لا مرجع لرفعهما إلا الشارع ، وما کانت کذلک لیست إلا حکمیة ، انتهت عباراته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الأول ، فتقریبه أن ما یقابل الطهارة من النجاسة</w:t>
      </w:r>
    </w:p>
    <w:p>
      <w:pPr>
        <w:pStyle w:val="Heading2"/>
        <w:numPr>
          <w:ilvl w:val="1"/>
          <w:numId w:val="1"/>
        </w:numPr>
        <w:rPr/>
      </w:pPr>
      <w:bookmarkStart w:id="29" w:name="__RefHeading___Toc414495_3406789950"/>
      <w:bookmarkStart w:id="30" w:name="_Toc9"/>
      <w:bookmarkEnd w:id="29"/>
      <w:r>
        <w:rPr>
          <w:rtl w:val="true"/>
        </w:rPr>
        <w:t>عدم لزوم جریان المسألة الأصولیة فی جمیع ابواب الفقه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414497_3406789950"/>
      <w:bookmarkStart w:id="32" w:name="_Toc10"/>
      <w:bookmarkEnd w:id="31"/>
      <w:r>
        <w:rPr>
          <w:rtl w:val="true"/>
        </w:rPr>
        <w:t>البحث عن حقیقة بعض الاحکام الوضعیة کالطهارة والنجاسة</w:t>
      </w:r>
      <w:bookmarkEnd w:id="32"/>
    </w:p>
    <w:p>
      <w:pPr>
        <w:pStyle w:val="BookText"/>
        <w:rPr/>
      </w:pPr>
      <w:r>
        <w:rPr>
          <w:rFonts w:ascii="IRNazanin" w:hAnsi="IRNazanin" w:eastAsia="IRNazanin"/>
          <w:color w:val="111111"/>
          <w:sz w:val="28"/>
          <w:sz w:val="28"/>
          <w:szCs w:val="28"/>
          <w:rtl w:val="true"/>
          <w:lang w:bidi="fa-IR"/>
        </w:rPr>
        <w:t>والحدث ، لو کان أمرا واقعیا خارجیا لکان من جملة المقولات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یحتمل منها لیس إلا مقولة الکیف القائم بالجسم فی النجاسة ، والکیف القائم بالنفس فی الحدث ، لما هو المعروف بینهم من أنه حالة معنویة ، ولیس بعد الجسم محل یقوم به الحدث إلا النفس ، وکلاهما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الکیف القائم بالجسم ، فمن الواضح أن المتنجّس ینجس بالذات علی ما هو علیه من جواهره وأعراضه ، من دون عروض کیف حقیقی علیه ، لیکون مطابق ماهیة النجاسة ، ولیس من شرط الملاقاة أن یستصحب أجزاء من النجس بالذات ، أو عرضه القائم به ، ولو فرض لحوق شیء منه ، فزواله محسوس بغیر الماء أیضا ، فلا معنی لبقاء أمر عینی فی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النجس بالذات من الأعیان المعروفة من البول والغائط والمیتة والکافر وغیرها ، فهی مع ما یشاکلها من الأعیان الطاهرة فی الصورة النوعیة والشخصیة والاعراض القائمة بهما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فالدم مما له نفس سائلة ، وما لیس له نفس سائلة ، والمیتة منهما ، والبول والغائط من مأکول اللحم ، وغیره ، وبدون الکافر ، والمسلم کلها فی جواهرها وأعراضها حسّا وعیانا علی حد سواء ، فما ذلک الکیف القائم بالجسم المختص بالنجس ، أو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الکیف النفسانی القائم بالنفس فی الحدث ، فالأمور القائمة بالنفس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من الصور العلمیة من الاعتقادات الصحیحة التی هی کمال النفس او الاعتقادات الفاسدة التی هی نقصها ، أو غیرهما مما لیس کمالا ونقصا بهذا المعنی ، وان کان فعلیة التعقل بمعنی آخر کمال الجوهر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من الملکات الفاضلة والاخلاق الرذیلة</w:t>
      </w:r>
    </w:p>
    <w:p>
      <w:pPr>
        <w:pStyle w:val="BookText"/>
        <w:rPr/>
      </w:pPr>
      <w:r>
        <w:rPr>
          <w:rFonts w:ascii="IRNazanin" w:hAnsi="IRNazanin" w:eastAsia="IRNazanin"/>
          <w:color w:val="111111"/>
          <w:sz w:val="28"/>
          <w:sz w:val="28"/>
          <w:szCs w:val="28"/>
          <w:rtl w:val="true"/>
          <w:lang w:bidi="fa-IR"/>
        </w:rPr>
        <w:t>وثالثة من مبادئ صدور الفعل الاختیاری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والحدث لیس شیء منها جزما ؛ إذ المحتمل هو کونه حالة رذیلة توجب </w:t>
      </w:r>
    </w:p>
    <w:p>
      <w:pPr>
        <w:pStyle w:val="BookText"/>
        <w:rPr/>
      </w:pP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الجنابة حالة تحصل للنبی والوصی والمؤمن ، وحاشاهم من اتصاف نفوسهم الکاملة بصفة نقص أو خلق رذیل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خروج المنی ، أو مس المیت ، أو النوم لا یوجب حدوث خلق رذیل فی النفس ، بل ربما تقع هذه الأمور علی وجه العبادیة المکملة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الملکة الرذیلة النفسانیة لا تزول بالغسل والوضوء ، بل بضد تلک الحالة ، ولعله لذا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لا ینجس ، وإن الوضوء والغسل من حدود الله تعالی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فیدور الأمر فی الطهارة وما یقابلها بین أن یکونا حکمین تکلیفیین ، أو أمرین انتزاعیین من الحکم التکلیفی ، أو من غیره ، أو اعتبارین وضعیین شرعیین ، علی ما نراه من اعتبار معنی مقولیّ أو غیر مقولی ، کما فی اعتبار الملکیة ، أو اعتبار الوضع والارتباط بین اللفظ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غیر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مفاهیم هذه الألفاظ غیر مفاهیم وجوب شیء وإباحة شیء ، فلا یصح حمل إحداهما علی الأخری بالحمل الذاتی ولا بالحمل الشائع ، فلا وجه لجعلهما عین الحکم التکلیفی ، وأن قیام الأمر الانتزاعی بمنشئه یصحح حمل العنوان المأخوذ منه علیه ، علی حد قیام شیء بشیء انضماما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لا یصح حمل العنوان المأخوذ من الطهارة وما یقابلها علی الحکم ، بل علی متعلق الحکم ، کما لا یصح انتزاعهما من الأسباب للوجه المزبور ، وأما انتزاعهما عن الأعیان أو عن البدن أو النفس ، فقد عرفت ما فیه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یبق إلا اعتبار الطهارة والنجاسة والحدث فی عین أو شخص ، علی حدّ اعتبار المالکیة والمملوکیة لمصلحة تدعو الی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النجس وما یساوقه 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کالرجس والدنس والقذر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تنفّر الطبع فی قبال الطاهر الذی لیس فیه ما یوجب تنفر الطبع ، وتنفر الطبع لیس إلا بلحاظ عدم الملاءمة لقوة من القوی ، فما فیه رائحة منتنة غیر ملائم للشامة ، وما کان کریه المنظر غیر ملائم للباصرة ، وما کان مرّا للذائقة ، وما کان خشنا للامسة ، وهکذا بالاضافة إلی القوی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واقتضاء شیء لتنفر الطبع السلیم أمر واقعی لا یزید فی الوجود علی المقتضی ، بل هو ذاتی المقتضی إذا قلنا بأن خصوصیة الفاعلیة والاقتضاء فی الفاعل والمقتضی لیست من الکیفیات الاستعدادیة بل ذاتی العلة ، کما علیه بعض الأکابر </w:t>
      </w:r>
      <w:r>
        <w:rPr>
          <w:rStyle w:val="FootnoteAnchor"/>
          <w:rtl w:val="true"/>
        </w:rPr>
        <w:footnoteReference w:id="9"/>
      </w:r>
      <w:r>
        <w:rPr>
          <w:rFonts w:ascii="IRNazanin" w:hAnsi="IRNazanin" w:eastAsia="IRNazanin"/>
          <w:color w:val="111111"/>
          <w:sz w:val="28"/>
          <w:sz w:val="28"/>
          <w:szCs w:val="28"/>
          <w:rtl w:val="true"/>
          <w:lang w:bidi="fa-IR"/>
        </w:rPr>
        <w:t>، وإلا کانت داخلة فی الکیفیات الاستعدادیة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اقتضاءات الاعیان الخارجیة المحسوسة لآثار موجبة لتنفر الطبع تختلف بالاضافة إلی الأشخاص علما وجهلا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فالجاهل وإن لم یتنفر طبعه لتقوّمه وجدانا بالادراک ، لکن عدم فعلیة تنفر الطبع لا ینافی وجود الاقتضاء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الطهارة وما یقابلها بهذا المعنی ، فهما من المعانی العامة التی لا تختص بالاعیان الخاصة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القلب المشحون بالعقائد الباطلة نجس خبیث ، فیوجب تنفر الطبع السلیم والعقل المستقیم ، فانها نقص للنفس ، وهو مما یتنفر منه الطبع ، وازالتها </w:t>
      </w:r>
    </w:p>
    <w:p>
      <w:pPr>
        <w:pStyle w:val="BookText"/>
        <w:rPr/>
      </w:pPr>
      <w:r>
        <w:rPr>
          <w:rFonts w:ascii="IRNazanin" w:hAnsi="IRNazanin" w:eastAsia="IRNazanin"/>
          <w:color w:val="111111"/>
          <w:sz w:val="28"/>
          <w:sz w:val="28"/>
          <w:szCs w:val="28"/>
          <w:rtl w:val="true"/>
          <w:lang w:bidi="fa-IR"/>
        </w:rPr>
        <w:t>بضدها تطهیرها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اتصاف النفس بالملکات الرذیلة ، وکذا اتصاف الشخص بالأعمال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إلی کل ذلک یشیر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فإن الغرض أرجاس الجهالة والملکات الرذیلة والاعمال القبیحة ، وکذا ما فی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تنجسک الجاهلیة بأنجاسها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وکذا ما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القاذورة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أی الذی موصوف بأنجاس الاعمال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وبهذا الاعتبار تکون التوبة مطهرة للعاصی ، وإجراء الحد مطهرا للزانی مثلا ، کما أطلق علیهما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استبعاد فی اقتضاء الأعیان المعروفة بالنجاسة لآثار توجب تنفر الطبع عند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إنها توجب مباشرتها باعیانها تأثرا نوعا بما یوجب تنفر الطبع ، فطریق تطهیرها إزالتها بالماء ونحوه ، فلذا اختصت من بین سائر الموجبات للتنفر بعنوان النجاسة ، وتعرضوا لها فی الفقه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نضایق من کونها اعتباریة فی بعض الموارد ، کما فی ملاقاة بدن الکافر ، حیث یدعی القطع بعدم اقتضاء نوعیّ لبدنه أثرا خاصا ، إلا أن معاشرته حیث توجب اکتسابات توجب تنفر الطبع ، فتأکیدا للزجر عن معاشرته اعتبرت النجاسة فی مباشرته لحکمة نوعیة ، لا لتأثیر من بدنه فی بدن </w:t>
      </w:r>
      <w:bookmarkStart w:id="33" w:name="pg14997_204403"/>
    </w:p>
    <w:p>
      <w:pPr>
        <w:pStyle w:val="BookText"/>
        <w:rPr/>
      </w:pPr>
      <w:bookmarkEnd w:id="33"/>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الطهارة والحدث ، فالکلام فیهما من حیث کونهما وجودیین أو أحدهما وجودیا والآخر عدمیا ، ومعنی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نورا والحدث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مجال واسع ، ربما یخرج تفصیل القول فیه عن وضع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الثانی ، فهو تام ربما نتکلم فیه فی موضع مناسب 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414499_3406789950"/>
      <w:bookmarkStart w:id="35" w:name="_Toc11"/>
      <w:bookmarkEnd w:id="34"/>
      <w:r>
        <w:rPr>
          <w:rtl w:val="true"/>
        </w:rPr>
        <w:t>البحث عن حقیقة بعض الاحکام الوضعیة کالطهارة والنجاسة</w:t>
      </w:r>
      <w:bookmarkStart w:id="36" w:name="pg14997_204404"/>
      <w:bookmarkEnd w:id="35"/>
    </w:p>
    <w:p>
      <w:pPr>
        <w:pStyle w:val="BookText"/>
        <w:rPr/>
      </w:pPr>
      <w:bookmarkEnd w:id="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شک فی وجوب شیء أو حرمته ولم تنهض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قدس سره فی هامش الکتاب فی وجه الجمع بین هذه المسائل فی مسألة واحدة ما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إلی عقد مسائل متعددة بعد الاتحاد فی ما هو الملاک ، وما هو العمدة من الدلیل علی المهم إلی آخر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المسائل عبارة عن القضایا المشترکة فی غرض واحد دوّن لأجله العلم ، وتعدد القضایا بما هی بتعددها موضوعا أو محمولا 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والواسطة فی الثبوت والواسطة فی الاثبات لا دخل لهما بالقضیة ، فلا یکون وحدتهما وتعددهما موجبا لوحدة القضایا وتعددها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وحدة الواسطة ثبوتا وإثباتا ، بل وحدة الجهة التقییدیة المقومة لموضوعیة الموضوع بحسب الدلیل المتکفل لهذا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محمول ثابت 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من الأمور الواقعیة الغیر المتوقفة علی جعل جاعل ، کالمحمولات المبحوث عنها فی علم المعقول من إمکان شیء ، أو امتناعه ، أو وجوبه ، ومن جوهریة شیء أو عرضیته ، وأشباه ذلک ، فالموضوع لتلک المحمولات واقعی ، لا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یکون من الامور الجعلیة ، کوضع مادة کذائیة لمعنی خاص أو هیئة کذائیة لمعنی خاص ، فان الموضوع هی المادة الشخصیة أو الهیئة النوعیة بحسب ما جعله الواضع ، وکالاحکام الکلیة المترتبة علی الموضوعات الخاصة بحسب جعل الشارع ، فان المحمول حیث إنه شرعی ، فالاعتبار بما جعله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414501_3406789950"/>
      <w:bookmarkStart w:id="38" w:name="_Toc12"/>
      <w:bookmarkEnd w:id="37"/>
      <w:r>
        <w:rPr>
          <w:rtl w:val="true"/>
        </w:rPr>
        <w:t>أصالة البراءة فی الشبهات الحکمیة التحریمیة والوجوبیة</w:t>
      </w:r>
      <w:bookmarkEnd w:id="38"/>
    </w:p>
    <w:p>
      <w:pPr>
        <w:pStyle w:val="BookText"/>
        <w:rPr/>
      </w:pPr>
      <w:r>
        <w:rPr>
          <w:rFonts w:ascii="IRNazanin" w:hAnsi="IRNazanin" w:eastAsia="IRNazanin"/>
          <w:color w:val="111111"/>
          <w:sz w:val="28"/>
          <w:sz w:val="28"/>
          <w:szCs w:val="28"/>
          <w:rtl w:val="true"/>
          <w:lang w:bidi="fa-IR"/>
        </w:rPr>
        <w:t xml:space="preserve">موضوعا لحکمه بحسب لسان الدلیل ، مثلا الموضوع للحکم الاستصحابی مع اختلاف السنة أدلته ، حیث إن التعبیر عنه وقع تارة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الشک فی الیقین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علی یقینه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وهکذا لیس إلا ما أیقن به سابقا ، وحکمه الحکم المماثل لما أیقن به ، أو لحکم ما أیقن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بالاضافة إلی حجیة الخبر مع اختلاف الادلة عنوانا لیس موضوعها إلا ما أخبر به العادل ، أو الثقة ، ومحمولها الحکم المماثل لما أخبر به ، وتعدد المتیقن فی الأول ، وتعدد المخبر به فی الثانی لا یوجب تعدّد الجهة التقییدیة العنوانیة المأخوذة من الأدلة ، فلا یوجب تعدد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فیما نحن فیه ، فان أدلة البراءة الشرعیة وإن اختلفت من حیث رفع ما لا یعلمون تارة ، ووضع المحجوب أخری ، وکون الناس فی سعة مما لا یعلمون ثالثة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الموضوع الجامع بین الکل لبّا لیس إلا ما لم یعلم حکمه ، ومحموله رفع ذلک الحکم ، وتعدد مصادیق ما لم یعلم حکمه من حیث الوجوب ، أو الحرمة ، أو الالزام المطلق ، فضلا عن تعدد اسباب الجهل بالحکم ، لا یوجب تعدد الجهة التقییدیة العنوانیة لموضوع الحکم الشرعی المأخوذ من الشارع بحسب لسان دلیله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عذر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مسائل متعددة أنه لم یقع نزاع فی رفع الحکم مطلقا وعدمه مطلقا ، بل النزاع وقع فی خصوصیات ربما یکون المخالف فی إحداها موافقا فی الأخری ، کما عن الاخباریین فی الشبهة </w:t>
      </w:r>
      <w:bookmarkStart w:id="39" w:name="pg14997_204406"/>
    </w:p>
    <w:p>
      <w:pPr>
        <w:pStyle w:val="BookText"/>
        <w:rPr/>
      </w:pPr>
      <w:bookmarkEnd w:id="39"/>
      <w:r>
        <w:rPr>
          <w:rFonts w:ascii="IRNazanin" w:hAnsi="IRNazanin" w:eastAsia="IRNazanin"/>
          <w:color w:val="111111"/>
          <w:sz w:val="28"/>
          <w:sz w:val="28"/>
          <w:szCs w:val="28"/>
          <w:rtl w:val="true"/>
          <w:lang w:bidi="fa-IR"/>
        </w:rPr>
        <w:t>التحریمیة ، فانهم یقولون بالاحتیاط فیها ، دون الشبهة الوجوبیة ، بل ربما یوجد التفصیل فی کل منهما بین ما لا نص فیه ، أو ما أجمل فیه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فلو بنینا علی ملاحظة المیزان المزبور الموافق لتدوین مسائل العلم ، لزم جعل البراءة الشرعیة مطلقا مسألة مستقلة ، من دون فرق بین الشبهات البدویة ، أو المقرونة بالعلم الاجمالی ، سواء کان التردید بین المتباینین ، أو الأقل والأکثر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المجهول مرفوع مطلقا ، سواء کان وجوبا ، أو تحریما ، نفسیا أو غیریا أو منتزعا من الوجوب النفسی ، کالجزئیة والشرطیة فی باب الأقل والأکثر ، وسواء کان الجهل مقرونا بالعلم الاجمالی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یختار البراءة فی الجمیع یقول برفع الحکم مطلقا ، ومن لا یقول بها فی الجمیع یقول بعدم رفع الحکم مطلقا ، ومن یختار البراءة فی بعض دون بعض لأی وجه ، سواء کان من جهة قصور الدلیل عن الشمول أو لورود الدلیل علی خلافه ، یکون مفصلا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فتوجد حینئذ تفاصیل کثیرة ، کما فی مسألة الاستصحاب ، والله أعلم بالصواب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414503_3406789950"/>
      <w:bookmarkStart w:id="41" w:name="_Toc13"/>
      <w:bookmarkEnd w:id="40"/>
      <w:r>
        <w:rPr>
          <w:rtl w:val="true"/>
        </w:rPr>
        <w:t>أصالة البراءة فی الشبهات الحکمیة التحریمیة والوجوبیة</w:t>
      </w:r>
      <w:bookmarkStart w:id="42" w:name="pg14997_204407"/>
      <w:bookmarkEnd w:id="41"/>
    </w:p>
    <w:p>
      <w:pPr>
        <w:pStyle w:val="BookText"/>
        <w:rPr/>
      </w:pPr>
      <w:bookmarkEnd w:id="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بالکتاب علی البراءة فی الشبهات 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أن نفی التعذیب قبل إتمام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والروایات الدالة علی الثواب والعقاب ظاهرة فی الاقتضاء ، لا الفعلیة ، فکذلک ما دل علی النفی ظاهر فی الاقتضاء بقرینة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 کذلک فی جمیع القضایا الواردة فی بیان الخواص والآثار ، فقولهم السم قاتل ، والسنا مسهل ، والنار محرقة ، وأشباه ذلک کلها فی مقام إفادة الاقتضاء ، والحکم بثبوت محمولاتها لموضوعاتها اقتضاء لا فعلا ، فیکون دلیلا علی الاستحقاق وعلی عدم الاستحقاق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منّة فی رفع العذاب مع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أن الآیة فی مقام إظهار المنة ، بل لعلها فی مقام إظهار العدل وأنه تعالی لا یظلم أحدا مثقال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العقاب إذا کان من الشارع ، فعدم جعله بعدم جعل الاحتمال منجزا فیه کمال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القضیة الحکم بثبوت المحمول للموضوع فعلا ، وإنما نقول بکون القضایا المثبتة للخواص والآثار اقتضائیة لا فعلیة ، إذ قلما یوجد فی العالم ما یکون علة تامة لثبوت شیء ، بل لا محالة له شرط أو مانع ، ولو من حیث قبول القابل ، وإن فرض أن الفاعل تام الفاعلیة بخلاف طرف النفی ، فان العدم فعلی علی أی حال سواء کان بعدم مقتضیه ، أو بعدم شرطه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414505_3406789950"/>
      <w:bookmarkStart w:id="44" w:name="_Toc14"/>
      <w:bookmarkEnd w:id="43"/>
      <w:r>
        <w:rPr>
          <w:rtl w:val="true"/>
        </w:rPr>
        <w:t>الاستدلال علی البراءة فی الشبهات الحکمیة بالکتاب</w:t>
      </w:r>
      <w:bookmarkEnd w:id="44"/>
    </w:p>
    <w:p>
      <w:pPr>
        <w:pStyle w:val="BookText"/>
        <w:rPr/>
      </w:pPr>
      <w:r>
        <w:rPr>
          <w:rFonts w:ascii="IRNazanin" w:hAnsi="IRNazanin" w:eastAsia="IRNazanin"/>
          <w:color w:val="111111"/>
          <w:sz w:val="28"/>
          <w:sz w:val="28"/>
          <w:szCs w:val="28"/>
          <w:rtl w:val="true"/>
          <w:lang w:bidi="fa-IR"/>
        </w:rPr>
        <w:t>أو بوجود مانعة ، فلا موجب للحمل علی الاقتضاء دون الفعلیة کما فی طرف الاثبات ، ولیس العدم بالاقتضاء حتی یتوهم کونه نظیر ثبوت المقتضی بثبوت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موجب لحمل القضایا النافیة علی غیر الفعلیة ، لا ثبوتا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فعدم شیء إذا کان مترتبا علی عدم شیء آخر ، 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ذلک الآخر ، إما عدم مقتضیه أو عدم شرطه ، وإذا کان مترتبا علی وجود شیء ، فلا محالة ذلک الشیء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الوجود لا یقتضی العدم ، فعدمه من باب الشرط ، فترتب العدم علیه من باب ترتب عدم المشروط علی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 فترتب عدم شیء علی وجود شیء أو عدم شیء لا یکشف عن ثبوت المقتضی ، ولا عن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المترتب علیه عدم شرطه أو وجود مانعة ، فربما یکون کاشفا عن وجود المقتضی له ، وإلا لکان استناده إلی عدم المقتضی أولی من الاستناد إلی عدم شرطه ، أو وجود مانعة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صح الاستدلال بها إلا جدلا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الأجلة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إمکان جعله برهانا ، نظرا إلی الاجماع علی عدم الاستحقاق علی تقدیر عدم الفعلیة فی هذه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علی فرض صحته أجنبی عن الاجماع المصطلح ، لأن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عقلیا ، فملازمته للعقاب فی الآخرة وعدمها واقعیان ، لا جعلیان تشریعیان ، فان أحد الطرفین مجعول عقلائی والآخر مجعول تکوینی ، والملازمة وعدمها لیسا بتشریعیین حتی یکون الاجماع علی أمر تعبدی ومجعول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الاستحقاق شرعیا ، فهو وإن کان قابلا شرعا للاناطة بشیء ، فتکون الملازمة جعلیة شرعیة ، إلا أن إناطته بفعلیة نفس العقاب فی الآخرة غیر معقولة حتی بنحو الشرط المتأخر ، لأنّ فعلیة العقاب مترتبة علی استحقاقه ، فترتب استحقاقه علی فعلیته دوریّ ، للزوم کون الشیء شرطا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إناطة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ما یمنع عن فعلیة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 فیرجع الأمر إلی إناطة الاستحقاق بالبیان بالاجماع ، فهو استدلال علی عدم الاستحقاق مع الجهل بالاجماع من دون حاجة إلی الآیة حتی یصح الاستدلال المفید للقطع بالمرکب من الآیة والاجماع ، کما هو المقصود فی محل النزاع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وضوح منعه ضرورة أن ما شک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ملخصه منع اعتراف الخصم بالملازمة بین عدم الفعلیة وعدم الاستحقاق ، فان مجهول الحکم لیس بأعظم من معلومه ، وأدلة الاحتیاط لیست بأقوی من أدلة الواجبات والمحرمات الواقعیة بعناوینها ، مع أن عدم فعلیة العقاب هناک لا یلازم عنده عدم الاستحقاق ، فکیف یقول بها هنا؟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22"/>
      </w:r>
      <w:r>
        <w:rPr>
          <w:rFonts w:ascii="IRNazanin" w:hAnsi="IRNazanin" w:eastAsia="IRNazanin"/>
          <w:color w:val="111111"/>
          <w:sz w:val="28"/>
          <w:sz w:val="28"/>
          <w:szCs w:val="28"/>
          <w:rtl w:val="true"/>
          <w:lang w:bidi="fa-IR"/>
        </w:rPr>
        <w:t>الأنیقة علی رسالة البراءة بوجهه ، وهو أن الاخبار بالعقوبة من باب الاخبار بالشیء لقیام ما یقتضیه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وجود المقتضی وجود مقتضاه ، لا مکان وجود المانع من توبة ، أو فعل حسنة مذهبة للسیّئة ، أو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المانع لیس شأنه إلا مزاحمة المقتضی فی تأثیره فعلا ، لا فی وجوده ، ولا فی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همّ القائل بالبراءة هو الأمن من فعلیة العقاب ، فتکفیه الآیة الدالة علی نفی فعلیة العقاب ، ولو لم تدل علی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مقدمة قریبة لعلم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القواعد المنتهیة إلی حکم عملی إثباتا أو نفیا ، أو منجزیته أو المعذوریة عنه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العقاب یتحقق فی الآخرة أولا لوجود مانع ، فهو أجنبی عن العلمین ، ولا معنی لأن یکون همّ المجتهد المدوّن للقواعد الأصولیة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المجتهد إنما یذهب إلی البراءة نظرا إلی أنه غیر عامل للحرام الفعلی ، وغیر فاعل لما یستحق علیه الذم والعقاب ، لا ولو کان فاعلا للحرام الفعلی ، وما هو موجب للذم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أصل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ونفیا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استحقاق العقاب علی المعصیة ، إما لعلاقة لزومیة بینهما ، أو بمجرد جعل العقلاء ، أو جعل الشارع ، مع عدم علاقة لزومیة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 ، وأن العقاب من لوازم الأعمال ، وتوابع الملکات الرذیلة الحاصلة من القبائح المتکررة ، فالعمل مادة مستعدة لأن یتصور بصورة العذاب فی النشأة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الاستحقاق قبول المادة الدنیویة لافاضة الصورة الأخرویة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والمانع حینئذ ما یکون عدمه شرطا لأن یتصور تلک المادة بتلک الصورة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إما مصحح فاعلیة الفاعل ، أو متمم 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والمبدأ </w:t>
      </w:r>
    </w:p>
    <w:p>
      <w:pPr>
        <w:pStyle w:val="BookText"/>
        <w:rPr/>
      </w:pPr>
      <w:r>
        <w:rPr>
          <w:rFonts w:ascii="IRNazanin" w:hAnsi="IRNazanin" w:eastAsia="IRNazanin"/>
          <w:color w:val="111111"/>
          <w:sz w:val="28"/>
          <w:sz w:val="28"/>
          <w:szCs w:val="28"/>
          <w:rtl w:val="true"/>
          <w:lang w:bidi="fa-IR"/>
        </w:rPr>
        <w:t>المفیض للصور علی المواد القابلة تام الفاعلیة ، لا نقص فی فاعلیته ، حتی یخرج من القوة إلی الفعل بما یصحح فاعلیته فلا محالة یکون الشرط بمعنی متمم 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 إذا کان مقارنا لذات المادة ، فلا توجد المادة قابلة مستعدة لافاضة الصورة علیها کعدم البیان المقارن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لاحقا لها فهو مسقط لها عن القابلیة والاستعداد لإفاضة الصورة علیها ، کالتوبة والحسنة المکفرة للسیئة ، ولا نعنی بالاستحقاق وعدمه إلا استعداد المادة لافاضة صورة العذاب علیها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فعدم الفعلیة ملازم لعدم الاستحقاق ، وتمامیة القبول والاستعداد إما حدوثا کما فیما نحن فیه ، وإما بقاء کما فی الموانع المتأخرة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قلنا بالثانی فان کان استحقاق العقاب بحکم العقلاء ،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Style w:val="FootnoteAnchor"/>
          <w:rtl w:val="true"/>
        </w:rPr>
        <w:footnoteReference w:id="23"/>
      </w:r>
      <w:r>
        <w:rPr>
          <w:rFonts w:ascii="IRNazanin" w:hAnsi="IRNazanin" w:eastAsia="IRNazanin"/>
          <w:color w:val="111111"/>
          <w:sz w:val="28"/>
          <w:sz w:val="28"/>
          <w:szCs w:val="28"/>
          <w:rtl w:val="true"/>
          <w:lang w:bidi="fa-IR"/>
        </w:rPr>
        <w:t xml:space="preserve">فی بیان الأحکام العقلیة المبنیة علی التحسین والتقبیح العقلائیین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بحیث یصح ذم فاعله علیه ، وذم الشارع عقابه ، ومعنی استحقاق الثواب کونه بحیث یحسن مدح فاعله علیه ، ومدح الشارع ثوابه ، فمع وجود المانع عن الذم والعقاب لا یصح الذم ، فلیس کون الفعل فعلا بحیث یحسن ذم فاعله علیه إما حدوثا ، کما فیما نحن فیه وإما بقاء ، کما فی الموانع المتأخرة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عدم البیان مانعا عن فعلیة الذم کان مساوقا لعدم الاستحقاق ، وعدم صحة الذم والعقوبة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کان عدم فعلیة الذم منة منه تعالی علی الفاعل ، فلا ینافی صحة الذم ، وإنما لا یذمه فضلا منه تعالی ، وامتنانا علی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الجزافیة التی یقول بها الأشاعرة مستحیلة عندنا ، لرجوعها إلی جواز الترجح بلا مرجح ، وهو مساوق لوجود المعلول بلا علة ، فلا محالة تکون الارادة منبعثة عن خصوصیة موجبة للامتنان علی العبد ، ولو کانت تلک الخصوصیة موجبة للجواد الکریم والرءوف الرحیم دون غیره فلا یحسن الذم منه ، وإن حسن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استحقاق الذم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باستحقاقهما من الشارع ، فان التمسک بالاستحقاق عند العقلاء لأجل أن الشارع رئیس العقلاء وواهب العقل ، وإلا فالاعتبار بحسن الذم والعقاب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حسن الذم منه بما هو عاقل ، وعدم حسن الذم منه تعالی بما هو جواد کریم ، فافهم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کان الاستحقاق بحکم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بجعل الشارع ، فمعناه الوعد علی الفعل بالثواب ، والتوعید علیه بالعقاب ، وفعلیتهما عبارة عن إیفائه بوعده ، وتصدیقه لتوعیده ، وإذا وجد هناک مانع عن تصدیقه لوعیده من توبة ، أو حسنة مکفرة للسیئة ، فلا محالة یمنع من بقاء توعیده ، ویکون محددا لا یعاده بالعقاب بما إذا لم یحصل منه توبة مطهرة أو حسنة مکفرة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المانع البدوی عن تصدیقه لوعیده ، فانه مخصص لتوعیده بما إذا قام علیه البیان ، وبلّغه الرسول مثلا ، فلیس الفعل هنا موعدا علیه بالعقاب حدوثا ، وفی غیره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یورد </w:t>
      </w:r>
      <w:r>
        <w:rPr>
          <w:rStyle w:val="FootnoteAnchor"/>
          <w:rtl w:val="true"/>
        </w:rPr>
        <w:footnoteReference w:id="24"/>
      </w:r>
      <w:r>
        <w:rPr>
          <w:rFonts w:ascii="IRNazanin" w:hAnsi="IRNazanin" w:eastAsia="IRNazanin"/>
          <w:color w:val="111111"/>
          <w:sz w:val="28"/>
          <w:sz w:val="28"/>
          <w:szCs w:val="28"/>
          <w:rtl w:val="true"/>
          <w:lang w:bidi="fa-IR"/>
        </w:rPr>
        <w:t>علی أصل الاستدلال بالآیة ، بأن سیاقها یقتضی إرادة العذاب الدنیوی دون الأخروی ، ونفی أحدهما قبل اتمام الحجة لا یلازم نفی الآخر</w:t>
      </w:r>
      <w:r>
        <w:rPr>
          <w:rFonts w:eastAsia="IRNazanin" w:cs="IRNazanin"/>
          <w:color w:val="111111"/>
          <w:sz w:val="28"/>
          <w:szCs w:val="28"/>
          <w:rtl w:val="true"/>
          <w:lang w:bidi="fa-IR"/>
        </w:rPr>
        <w:t xml:space="preserve">. </w:t>
      </w:r>
      <w:bookmarkStart w:id="45" w:name="pg14997_204413"/>
    </w:p>
    <w:p>
      <w:pPr>
        <w:pStyle w:val="BookText"/>
        <w:rPr/>
      </w:pPr>
      <w:bookmarkEnd w:id="45"/>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أصل العذاب الدنیوی ، فالعذاب الأخروی منفی بالأولویة ، فانه أعظم وأدوم ، وتوقف الأخف علی إتمام الحجة یقتضی توقف الأشد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المعاجلة بالعقوبات الدنیویة ، فلا مجری لها فی العقوبة الأخرویة ، حیث لا یتصور فیها المعاجلة ، لکونها فی حد ذاتها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الآیة بناء علی تسلیم إرادة العذاب الدنیوی ناظرة إلی أصله ، لا إلی المعاجلة به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ربما یورد </w:t>
      </w:r>
      <w:r>
        <w:rPr>
          <w:rStyle w:val="FootnoteAnchor"/>
          <w:rtl w:val="true"/>
        </w:rPr>
        <w:footnoteReference w:id="25"/>
      </w:r>
      <w:r>
        <w:rPr>
          <w:rFonts w:ascii="IRNazanin" w:hAnsi="IRNazanin" w:eastAsia="IRNazanin"/>
          <w:color w:val="111111"/>
          <w:sz w:val="28"/>
          <w:sz w:val="28"/>
          <w:szCs w:val="28"/>
          <w:rtl w:val="true"/>
          <w:lang w:bidi="fa-IR"/>
        </w:rPr>
        <w:t>علی الاستدلال بها بأن ظاهرها عدم وقوع التعذیب منه سابقا قبل البعث ، فیختص بالعذاب الدنیوی الواقع فی الأمم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مساقها ظاهر فی أنه سنة الله تعالی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الأمة المرحومة أولی بالعنایة والرعایة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العقوبة الدنیویة قد عرفت ما فیها من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من أن الأفعال المنسوبة إلیه تعالی منسلخة غالبا عن الزمان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حققنا فی مبحث المشتق من أن الفعل الزمانی لا یکون إلا لفاعل زمانی ، ومع ذلک فالافعال المنسوبة إلیه تعالی کالأفعال المنسوبة إلی غیره من حیث الدلالة علی الزمان ، إما بمعیّته القیومیّة مع الزمان ، فمع السابق سابق ، ومع اللاحق لا حق ، وإما بلحاظ سبقه بملاک السبق الزمانی ، وهو عدم مجامعة المتأخر مع المتقدم فی الوجود ، وإما بوجه آخر ، فراجع مبحث المشتق </w:t>
      </w:r>
      <w:r>
        <w:rPr>
          <w:rStyle w:val="FootnoteAnchor"/>
          <w:rtl w:val="true"/>
        </w:rPr>
        <w:footnoteReference w:id="27"/>
      </w:r>
      <w:r>
        <w:rPr>
          <w:rFonts w:ascii="IRNazanin" w:hAnsi="IRNazanin" w:eastAsia="IRNazanin"/>
          <w:color w:val="111111"/>
          <w:sz w:val="28"/>
          <w:sz w:val="28"/>
          <w:szCs w:val="28"/>
          <w:rtl w:val="true"/>
          <w:lang w:bidi="fa-IR"/>
        </w:rPr>
        <w:t>، وتدبر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414507_3406789950"/>
      <w:bookmarkStart w:id="47" w:name="_Toc15"/>
      <w:bookmarkEnd w:id="46"/>
      <w:r>
        <w:rPr>
          <w:rtl w:val="true"/>
        </w:rPr>
        <w:t>الاستدلال علی البراءة فی الشبهات الحکمیة بالکتاب</w:t>
      </w:r>
      <w:bookmarkStart w:id="48" w:name="pg14997_204414"/>
      <w:bookmarkEnd w:id="47"/>
    </w:p>
    <w:p>
      <w:pPr>
        <w:pStyle w:val="BookText"/>
        <w:rPr/>
      </w:pPr>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بحدیث الرفع علی البراءة فی الشبهات 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فالالزام المجهول مما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المناسب للرفع عن الأمة تعلقه بأمر ثقیل علیهم ، فالموصول إذا کان کنایة عن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الفعل أو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فاتصافه بکونه ثقیلا ، إما بلحاظ ترتب المؤاخذة علیه ، وإما بلحاظ کون المکلف مقهورا علیه فعلا ،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بلحاظ المؤاخذة ، فالموصوف به فی الحقیقة نفس مخالفة التکلیف الایجابی أو التحریمی ، دون الایجاب والتحریم ، ودخلهما فی ترتب المؤاخذة علی المخالفة علی حد دخل الشرط فی تحقق عنوان محکوم علیه باستحقاق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اتصاف الشیء بکونه ثقیلا لا یوصف بکونه ثقیلا حتی یناسبه تعلق الرفع به ؛ لما حقق فی محله أن السبب لا یوصف بمسببه ، فضلا عن الشرط بمشروطه ، لأن القیام به یصحح صدق الوصف المأخوذ من المبدأ الذی له القیام ، لا القیام عنه ، فسبب بیاض الجسم مثلا لا یوصف بالبیاض ، بل الأبیض عنوان ما یقوم به البیاض ، لا ما یصدر عنه البیاض ، فضلا عما هو شرط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بلحاظ المقهوریة فی الفعل والترک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المقهوریة کون المکلف بسبب التکلیف اللزومی بالفعل مسلوب القدرة عن الترک من قبل المولی ، بعد أن کانت قدرته بالاضافة إلی الفعل والترک متساویة ، فکونه مکلفا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لتخصص قدرته بالفعل ؛ لأنه جعل للداعی نحو الفعل ، فیجب إعمال قدرته فی تحصیل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کونه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414509_3406789950"/>
      <w:bookmarkStart w:id="50" w:name="_Toc16"/>
      <w:bookmarkEnd w:id="49"/>
      <w:r>
        <w:rPr>
          <w:rtl w:val="true"/>
        </w:rPr>
        <w:t>الاستدلال بحدیث الرفع علی البراءة فی الشبهات الحکمیة</w:t>
      </w:r>
      <w:bookmarkEnd w:id="50"/>
    </w:p>
    <w:p>
      <w:pPr>
        <w:pStyle w:val="BookText"/>
        <w:rPr/>
      </w:pPr>
      <w:r>
        <w:rPr>
          <w:rFonts w:ascii="IRNazanin" w:hAnsi="IRNazanin" w:eastAsia="IRNazanin"/>
          <w:color w:val="111111"/>
          <w:sz w:val="28"/>
          <w:sz w:val="28"/>
          <w:szCs w:val="28"/>
          <w:rtl w:val="true"/>
          <w:lang w:bidi="fa-IR"/>
        </w:rPr>
        <w:t>مسلوب القدرة عن الترک ، بل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هو الواجب ومورد التکلیف ، والترک هو مورد انسلاب القدرة عنه ، فیکون مقهورا فی الفعل ، لانسلاب قدرته من ناحیة التکلیف عن الترک ، وقد مر أن السبب لا یوصف بمسببه ، فلا یوصف التکلیف بانه ثقیل ، بل سبب لثقل الفعل بتلک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المقهوریة نفس کون الفعل مما لا بد منه شرعا ، فاللابدیة عین التکلیف اللزومی بالفعل مثلا ، فاللابدیة نفس ثقل الفعل لا أنها موصوفة بکونها ثقیلة ، والظاهر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أنهم لا یعلمون الثقیل لا أنهم لا یعلمون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المکلف هو الثقیل علیه ، والفعل هو المحمول ، والتکلیف تحمیله علیه ، فالفعل هو الثقیل ، والتکلیف تثقیله ، وجعله ثقیلا ، فالایجاب تثقیل ، والوجوب ثقل ، والفعل ثقیل ، فما یتعلق به الرفع إذا کان هو الثقیل ، فالفعل هو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ایجاب الفعل هو حمله علی المکلف ، ووضعه علی عاتقه ، والرفع بدیل الوضع ، فیرد علی ما یرد علیه الوضع ، لا أنه یرد علی الوضع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عن المکلف وإن کان یستدعی الثقل فی المرفوع ، إلا أن غایة ما یقتضیه تعلقه بما له مساس بالثقل ، سواء کان ثقیلا ، أو ثقلا ، أو موجبا للثقل ، فلا حاجة إلی اتصاف التکلیف بکونه ثقیلا ، ویشهد له قوله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الصبی حتی یحتلم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فانه إما قلم التکلیف ، أو قلم </w:t>
      </w:r>
    </w:p>
    <w:p>
      <w:pPr>
        <w:pStyle w:val="BookText"/>
        <w:rPr/>
      </w:pPr>
      <w:r>
        <w:rPr>
          <w:rFonts w:ascii="IRNazanin" w:hAnsi="IRNazanin" w:eastAsia="IRNazanin"/>
          <w:color w:val="111111"/>
          <w:sz w:val="28"/>
          <w:sz w:val="28"/>
          <w:szCs w:val="28"/>
          <w:rtl w:val="true"/>
          <w:lang w:bidi="fa-IR"/>
        </w:rPr>
        <w:t>المؤاخذة ، فهو موجب للثقل بواسطة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الفعل بلحاظ ترتب المؤاخذة علیه أیضا لا قیام للمؤاخذة به ذلک النحو من القیام المصحح لصدق وصف الثقیل ، بل المؤاخذة هی الثقیلة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العقاب بمعنی ظهور العمل بصورة العذاب فی الآخرة یوجب کون العمل ثقیلا ، بنفسه معنی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کثرة اتصاف الشیء بکونه ثقیلا بسبب الاشتمال والتضمن لما هو ثقیل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وَیَذَرُونَ وَراءَهُمْ یَوْماً ثَقِیلاً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لوقوع الأهوال الثقال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سَنُلْقِی عَلَیْکَ قَوْلاً ثَقِیلاً </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بناء علی إرادة القرآن المتضمن للتکالیف ، أو إرادة التکلیف بقیام اللیل ، کما تشهد له الآیة المتصلة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إرادة الوحی المغیّر لحاله صلّی الله علیه وآله فهو الثقیل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أن الاتصاف بالثقیل بتلک الملاحظة لیس فیه کثیر عنایة حتی بکون توصیفه من باب التوصیف بحال المتعلق بالنظر العرفی ، وإن کان کذلک بالنظر الدقیق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تبادل الرفع والوضع ، وتعلقهما بالفعل ، فتوضیح الحال فیه أن کون شیء علی شیء ، وإن کان من أعراض ذلک الشیء ، وحیثیة الاستعلاء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مقومة لذلک الکون العارض ، ومنوعة له ، فیکون نوعا من مقولة الأین ، له نسبه خاصة إلی المکان ، ولیس لهذا النوع من العرض کون استعلائی علی ذلک المستعلی علیه ، بل هو عین الکون الاستعلائی للغیر ، فثبوت الفعل علی المکلف الذی هو عین وجوبه علیه وان کان حینئذ متقوما اعتبارا بما ینوعه ویجعله نوعا خاصا من العرض الاعتباری ، لکنه لیس له کون استعلائی بالاعتبار ، بل هو عین الکون الاستعلائی للفعل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الفعل الذی یتعلق به التکلیف حیث إنه فی مرتبة تعلق التکلیف مقوّم للتکلیف وثابت بنحو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فی مرتبة الارادة ، وهی الشوق الأکید النفسانی مقوم للارادة ، حیث إن الشوق المطلق لا یوجد ، ویستحیل أن یکون موجود فعلی مقوما لفعلی آخر ومشخصا له ، لاستحالة اتحاد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ثبوت الفعل فی مرتبة الشوق بثبوت شوقی ، وفی مرتبة البعث الاعتباری کذلک ثابتا بنحو ثبوت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فالثابت بالحقیقة هو الشوق ، أو البعث ، فهو المجعول والموضوع علی المکلف ، والفعل مجعول بجعله ، وموضوع بوضعه ، فهو مرفوع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ریب فی صحة نسبة الوضع إلی نفس التکلیف ، کما فیما سیجیء إن شاء الله تعالی من حیث الحجب ، فان المحجب علمه الموضوع عن المکلف لیس إلاّ التکلیف ، فهو الموضوع علیه إذا کان غیر محجوب ، فتدبره ، فانه حقیق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أنه لا مانع من تعلق الرفع بنفس الحکم ، لا من حیث تعلقه بالأمر الثقیل ، ولا من حیث کونه بدیلا للوضع ، بل قد عرفت أنه لا بد أن یتعلق فی الحقیقة ، وبلا عنایة بنفس الحکم ، وسیجیء إن شاء الله تعالی بقیة </w:t>
      </w:r>
    </w:p>
    <w:p>
      <w:pPr>
        <w:pStyle w:val="BookText"/>
        <w:rPr/>
      </w:pPr>
      <w:r>
        <w:rPr>
          <w:rFonts w:ascii="IRNazanin" w:hAnsi="IRNazanin" w:eastAsia="IRNazanin"/>
          <w:color w:val="111111"/>
          <w:sz w:val="28"/>
          <w:sz w:val="28"/>
          <w:szCs w:val="28"/>
          <w:rtl w:val="true"/>
          <w:lang w:bidi="fa-IR"/>
        </w:rPr>
        <w:t xml:space="preserve">الکلام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مرفوع فعلا وان کان ثابتا واقعا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34"/>
      </w:r>
      <w:r>
        <w:rPr>
          <w:rFonts w:ascii="IRNazanin" w:hAnsi="IRNazanin" w:eastAsia="IRNazanin"/>
          <w:color w:val="111111"/>
          <w:sz w:val="28"/>
          <w:sz w:val="28"/>
          <w:szCs w:val="28"/>
          <w:rtl w:val="true"/>
          <w:lang w:bidi="fa-IR"/>
        </w:rPr>
        <w:t>من مراتب الحکم ، وأن الحکم الواقعی حکم إنشائی ، لا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جعل الطریق </w:t>
      </w:r>
      <w:r>
        <w:rPr>
          <w:rStyle w:val="FootnoteAnchor"/>
          <w:rtl w:val="true"/>
        </w:rPr>
        <w:footnoteReference w:id="35"/>
      </w:r>
      <w:r>
        <w:rPr>
          <w:rFonts w:ascii="IRNazanin" w:hAnsi="IRNazanin" w:eastAsia="IRNazanin"/>
          <w:color w:val="111111"/>
          <w:sz w:val="28"/>
          <w:sz w:val="28"/>
          <w:szCs w:val="28"/>
          <w:rtl w:val="true"/>
          <w:lang w:bidi="fa-IR"/>
        </w:rPr>
        <w:t>من کون الحکم الواقعی فعلیا من وجه ، فلا حاجة إلی رفع الحکم الفعلی ؛ فان رفعه إما بلحاظ أثره وهی المؤاخذة ، أو بلحاظ المضادة بین الحکم الواقعی والظاهری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المؤاخذة أثر التکلیف المنجز عقلا ، لا أثر التکلیف الفعلی ، ولو لم ینجز حتی بایجاب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الحکم الفعلی من وجه لا ینافی الفعلی من جمیع الوجوه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موجب لرفع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حمله علی إرادة رفع الفعلیة المطلقة ، وثبوت مطلق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مناف لظاهر العبارة ، فان ظاهرها المقابلة بین الفعلیة والثبوت الواقعی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Style w:val="FootnoteAnchor"/>
          <w:rtl w:val="true"/>
        </w:rPr>
        <w:footnoteReference w:id="36"/>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بلا داع محال ، والانشاء بداع من الدواعی لیست فعلیته ، إلا فعلیة ذلک الداعی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ففعلیة الانشاء بداع الارشاد إرشاد فعلی ، وبداع البعث بعث فعلی ، </w:t>
      </w:r>
    </w:p>
    <w:p>
      <w:pPr>
        <w:pStyle w:val="BookText"/>
        <w:rPr/>
      </w:pPr>
      <w:r>
        <w:rPr>
          <w:rFonts w:ascii="IRNazanin" w:hAnsi="IRNazanin" w:eastAsia="IRNazanin"/>
          <w:color w:val="111111"/>
          <w:sz w:val="28"/>
          <w:sz w:val="28"/>
          <w:szCs w:val="28"/>
          <w:rtl w:val="true"/>
          <w:lang w:bidi="fa-IR"/>
        </w:rPr>
        <w:t>ویستحیل أن یکون الانشاء بداع فی صراط الفعلیة بداع آخر ، وقیاسه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لیس الانشاء الواقعی المترقب منه فعلیة البعث والزجر ، إلا الانشاء بداعی جعل الداعی فعلا أو ترکا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Style w:val="FootnoteAnchor"/>
          <w:rtl w:val="true"/>
        </w:rPr>
        <w:footnoteReference w:id="37"/>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کل داع متقومة بالوصول ، فالانشاء بداع الارشاد قبل وصوله لا یکون إرشادا فعلا إلی ما هو خیر العبد ورشده ، والانشاء بداع البعث والتحریک قبل وصوله لیس قابلا فعلا للتحریک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وانقداح الداعی علی أی تقدیر فی نفس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فعدم فعلیّته البعثیّة بعدم الوصول عقلی لا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هو أمره بید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تمام ما هو الفعلی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الانشاء بداع البعث ، وبوصوله یکون مصداقا للبعث الحقیقی ، فکأن ما هو بعث بالقوة یخرج من حد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المراد من الفعلی من وجه نفس ما هو فعلی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 بقول مطلق ما هو بحیث یکون مصداقا للبعث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الوصول التعبدی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الحکم المماثل علی طبقه بعنوان تصدیق العادل بلسان أنه الواقع ، فثبوت الحکم المماثل ثبوت الواقع تنزیلا ، ووصوله وصول الواقع عرضا ، وتنجزه تنجز الواقع اعتبارا ، وإلاّ فالواقع علی ما هو علیه لم یخرج من حد إلی حد حقیقة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بایصال الواقع بأثره ، بجعل الخبر مثلا منجزا له ، إذ لیس أثر الواقع الواصل إلا فعلیته المساوقة لتنجزه ، فجعل الخبر منجزا له شرعا یخرج </w:t>
      </w:r>
    </w:p>
    <w:p>
      <w:pPr>
        <w:pStyle w:val="BookText"/>
        <w:rPr/>
      </w:pPr>
      <w:r>
        <w:rPr>
          <w:rFonts w:ascii="IRNazanin" w:hAnsi="IRNazanin" w:eastAsia="IRNazanin"/>
          <w:color w:val="111111"/>
          <w:sz w:val="28"/>
          <w:sz w:val="28"/>
          <w:szCs w:val="28"/>
          <w:rtl w:val="true"/>
          <w:lang w:bidi="fa-IR"/>
        </w:rPr>
        <w:t>الانشاء الواقعی من حد القوة إلی حد الفعلیة عند مصادفة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الأمر فیما نحن فیه ، فانه کما سیأتی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إیجاب الاحتیاط بداعی تنجیز الواقع ، فانه إیصال للواقع المحتمل بأثره ، فیرجع الی جعل احتماله منجزا له علی تقدیر ثبوته ، فیصیر فعلیا منجزا علی تقدیر المصادفة ، کما فی الامارة المعتبرة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عدم فعلیة الواقع بعدم ایصاله بجمیع أنحائه ، وعدم الفعلیة بعدم جعل الحکم المماثل ، أو بعدم جعل الخبر ، أو الاحتمال منجزا لیس مجعولا حتی یکون معنی رفع الفعلیة رفعها بعدم جعل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العدم المجعول المعدود من الأحکام المجعولة ما کان کالوجود مجعولا ، فعدم الوجوب بعدم المقتضی لیس مجعولا شرعیا ، بل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إنشاء جعل للعدم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قوله علیه السلام رفع علی حد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لعدم التکلیف کالجعل للاباحة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إیصالا لعدم التکلیف فی موارد الجهل بعبارة جامعة لها ، فیکون مفاده فعلیة عدم التکلیف ظاهرا ، لا عدم فعلیة التکلیف ، لما عرفت أن عدم فعلیة التکلیف بعدم الوصول عقلی لا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إیصال عدم التکلیف فعلا عدم فعلیة التکلیف ، لاستحالة ثبوت المتنافین من حیث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ففائدة إیصال عدم التکلیف وجعل عدمه فعلیا بایصاله دلالته علی عدم وجوب الاحتیاط ، المبلغ للحکم الواقعی إلی مرتبة الفعلیة والتنجز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حیث إن لسانه عدم التکلیف ، فهو وارد علی دلیل الاحتیاط ، فانه فی مورد ثبوت الواقع احتمالا ، وهذا ناف لموضوعه ، لأنّ لسانه فعلیة العدم ، لا مجرد عدم فعلیة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تبین أن مثل إیصال عدم التکلیف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مفاده أنه لا یجب ولا یحرم جعلا وانشاء رافع لموضوع حکم العقل بقبح العقاب بلا بیان ، فان موضوعه عدم وصول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أنه مع وصوله لا موضوع للقاعدة ، کذلک مع وصول عدمه ، فان عدم الوصول حینئذ بنحو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ونکتة إیصال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کفایة عدم الوصول فی رفع الفعلیة ، وأثرها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عدم وجوب الاحتیاط ، بحیث یکون دلیلا علی عدمه بعدم موضوعه ، لا مجرد کشف عدم الفعلیة عن 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تبین أن حدیث الرفع إذا کان متکفلا لأمر مجعول تشریعی ، فهو عدم التکلیف ، بحیث یکون العدم فعلیا جعلیا ، لا عدم فعلیة التکلیف الواقعی ، فان مثله غیر مجعول ، وان عدم فعلیة التکلیف مستند إلی عدم وجوب الاحتیاط ، فیکشف عنه کشف المعلول عن العلة ، بخلاف فعلیة عدم التکلیف ، فانه یستند إلیه عدم وجوب الاحتیاط ، فیکشف عنه کشف العلة عن المعلول ، فتدبره ،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مفاد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رفع فعلیة التکلیف بدوا ، أو جعل عدم التکلیف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بحسب لسانه رفع ، وفی اللبّ دفع ، فانه بحسب لسانه حیث إنه رفع الإلزام المجهول المفروض ثبوته ، فهو رافع له ، وقاطع لاستمراره ، وبحسب اللبّ حیث إن إعدام الحکم الواقعی المجهول غیر معقول ، فهو دافع لفعلیته مع وجود المقتضی لجعله فعلیا بایصاله بجعل الاحتیاط</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مانعیة شیء عن تأثیر شیء ، وإن لم تکن متقومة بسبق وجود أثر ذلک الشیء ، ولا بعدمه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ان صدق عنوان الرافع والدافع منوط بوجود الاثر فی الأول وعدمه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عنوان الحدوث والبقاء ، فان وجود شیء فی زمان غیر منوط بوجوده فی السابق ، ولا بعدمه فیه ، إلا أن عنوان الحدوث والبقاء منوط بسبق العدم فی الاول وسبق الوجود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عدم الفرق بین الرافع والدافع ، وصحة استعمال کل منهما مکان الآخر ، لعدم تفاوت المانعیة فاسد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نسبة الرفع دون الدفع بلحاظ تعلقه فی مرحلة الاسناد الکلامی بما هو مفروض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فی باب مراعاة إسناد مفهوم إلی ما یناسبه ملاحظة مقام الاسناد الکلامی ، فان طرف الاسناد فی ظرف اسناد المفهوم مناسب 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الخبر ثبوت هذه الأحکام فی الشریعة الالهیة سابقا ، فنسبة الرفع وهو العدم بعد الوجود بلحاظ أصل ثبوته حقیقة فی الشریعة الالهیة ، فرفع عن هذه الأمّة لا بملاحظة وجود المقتضی لفعلیته فی هذه الأمّة حتی یکون متمحضا فی الدفع ،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لیست المؤاخذة من الآثار الشرعیة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فی المؤاخذة من وجهین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صریحا ، وهو أن المؤاخذة لیست من الآثار الشرعیة ، بل استحقاقها عقلی ، لا جعلی 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ونفس المؤاخذة وإن کانت جعلیة لکنها تکوینیة لا تشریعیة ، فلا معنی للتعبد بها نفیا واثباتا ، لا بلا واسطة ، کمن یقول بتعلق الرفع بالمؤاخذة ، ولا مع الواسطة ، کمن یقول بالتعبد برفعها برفع الحکم الفعلی ، ولو برفع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المؤاخذة من آثار التکلیف الفعلی المنجز ، ولا عقاب عقلا علی ما لم یتنجز ، فلیس للواقع المجهول هذا الأثر کی یرفع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الأول بما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وفی الهامش ، وجامعهما أن رفع المؤاخذة لیس بعنوان التعبد برفعها حتی لا یعقل التعبد بها نفیا أو اثباتا ، بل بعنوان تحقیق موضوعها ، فان الاستحقاق مترتب علی التکلیف الفعلی الواقعی أو الظاهری ، فعدمه مترتب علی عدمهما ، سواء کان بعدم التکلیف ظاهرا ، کما هو مفاد جواب الهامش ، أو بعدم فعلیة التکلیف بجعل الاحتیاط ، کما هو مفاد جواب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مخالفة التکلیف الواصل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 کان أو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الاستحقاق تارة ، بعدم مخالفة التکلیف الواصل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التکلیف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التکلیف ظاهرا محقق لموضوع عدم الاستحقاق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عدم فعلیة التکلیف بعدم جعل الاحتیاط المبلغ له إلی مرتبة الفعلیة المطلقة أیضا محقق لموضوع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تعبد حقیقة إلا بعدم التکلیف ، أو بعدم فعلیته بعدم ایجاب الاحتیاط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ویندفع الاشکال الثانی بما یظهر من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 من أن رفع المؤاخذة لیس برفع التکلیف المجهول 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لیست من آثار الواقع ، بل من آثار التکلیف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من آثار الواقع بالواسطة </w:t>
      </w:r>
    </w:p>
    <w:p>
      <w:pPr>
        <w:pStyle w:val="BookText"/>
        <w:rPr/>
      </w:pPr>
      <w:r>
        <w:rPr>
          <w:rFonts w:ascii="IRNazanin" w:hAnsi="IRNazanin" w:eastAsia="IRNazanin"/>
          <w:color w:val="111111"/>
          <w:sz w:val="28"/>
          <w:sz w:val="28"/>
          <w:szCs w:val="28"/>
          <w:rtl w:val="true"/>
          <w:lang w:bidi="fa-IR"/>
        </w:rPr>
        <w:t>فان التکلیف الواقعی یقتضی جعله فعلیا بایجاب الاحتیاط المصحح للمؤاخذة فهی أثر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برفع الواقع تعبد بأثره ومقتضاه ، وهو عدم ایجاب الاحتیاط ، وهو موضوع الاستحقاق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w:t>
      </w:r>
      <w:r>
        <w:rPr>
          <w:rStyle w:val="FootnoteAnchor"/>
          <w:rtl w:val="true"/>
        </w:rPr>
        <w:footnoteReference w:id="40"/>
      </w:r>
      <w:r>
        <w:rPr>
          <w:rFonts w:ascii="IRNazanin" w:hAnsi="IRNazanin" w:eastAsia="IRNazanin"/>
          <w:color w:val="111111"/>
          <w:sz w:val="28"/>
          <w:sz w:val="28"/>
          <w:szCs w:val="28"/>
          <w:rtl w:val="true"/>
          <w:lang w:bidi="fa-IR"/>
        </w:rPr>
        <w:t>فی مباحث القطع والظن ، أن استحقاق العقاب بحکم العقل موضوعه مخالفة التکلیف الواصل المنطبق علیها الظلم ، لکونها خروجا عن زیّ الرقیة ورسم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نفس المخالفة مقتضیة للاستحقاق ووصول التکلیف شرطا ، إذ الحکم بالاستحقاق بالاضافة إلی مخالفة التکلیف الواصل المنطبق علیها الظلم حکم بالاضافة إلی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w:t>
      </w:r>
      <w:r>
        <w:rPr>
          <w:rStyle w:val="FootnoteAnchor"/>
          <w:rtl w:val="true"/>
        </w:rPr>
        <w:footnoteReference w:id="41"/>
      </w:r>
      <w:r>
        <w:rPr>
          <w:rFonts w:ascii="IRNazanin" w:hAnsi="IRNazanin" w:eastAsia="IRNazanin"/>
          <w:color w:val="111111"/>
          <w:sz w:val="28"/>
          <w:sz w:val="28"/>
          <w:szCs w:val="28"/>
          <w:rtl w:val="true"/>
          <w:lang w:bidi="fa-IR"/>
        </w:rPr>
        <w:t>مرارا أن الحکم لا یترشح من مقام ذات موضوعه ، بل سببه الفاعلی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کون الحکم باقتضاء موضوعه ، أن الفائدة المترقبة من موضوعه غایة داعیة للحاکم ، لا بمعنی المقتضی الذی یترشح منه مقتضاه حتی یعقل اشتراط تأثیره بشیء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الغایة الداعیة للعقلاء الی البناء علی مدح فاعل بعض الأفعال وذم فاعل بعضها الآخر ، کون العدل مثلا بعنوانه مما ینحفظ به النظام ، وکون الظلم بعنوانه مما یختل به النظام ، وانحفاظ النظام هی الفائدة المترقبة من العدل ، واختلال النظام هی المفسدة المترتبة علی الظلم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وصول التکلیف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یوجب کون مخالفته هتکا لحرمة المولی وظلما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بمجرد الانشاء بداعی تنجیز الواقع ، فان هذا الانشاء الطریقی کنفس التکلیف الحقیقی لیس وجوده الواقعی موجبا للفعلیة والتنجز ، إذ لو کفی وجوده الواقعی لکفی نفس التکلیف الواقعی فی فعلیة نفسه وتنجزه ، بل لا بد من وصوله حتی یکون وصولا للواقع بأثره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فایجاب الاحتیاط واقعا لا ینجز الواقع ، بل الایجاب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تعرف أن کون التکلیف الواقعی مقتضیا لایجاب الاحتیاط ، وایجاب الاحتیاط مقتضیا لاستحقاق المؤاخذة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موضوع استحقاق العقاب مخالفة التکلیف الواصل بایجاب الاحتیاط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عدم وصول ایجاب الاحتیاط ، أو عدم ایجابه ، وإن لم یتحقق موضوع الاستحقاق ، إلاّ أن استحقاق المؤاخذة لا مرفوع ولا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 إذ لم یثبت الاستحقاق حتی یکون عدمه بعد ثبوته رفعا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فلأنّه لم یثبت مقتضی الاستحقاق حتی یکون عدمه مع مقتضی الثبوت دفعا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مقتضی الاستحقاق بالمعنی المعروف من المقتضی لا یعقل ، وبمعنی الغایة الداعیة لا یثبت إلا مع وصول التکلیف ، ولو بوصول ما ینجزه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عدمهما وإن لم یکن استحقاق ، لکنه غیر مدفوع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لیس کل عدم دفعا ، کما لا یکون کل عدم رفعا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الاشکال شدید الورود علی من یرفع المؤاخذة بدوا ، فانه لا رفع ولا 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من یرفع التکلیف فهو فی سعة من هذا الاشکال ، إذ لا یجب علیه رفع المؤاخذة أو دفعها ، بل یکفیه عدمها المرتب علی عدم مقتضیها بعدم التکلیف الفعلی ، ولو بعدم ایجاب الاحتیاط الواصل من دون حاجة إلی عنوان رفع المؤاخذة أو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یکتفی فی نسبة الدفع إلی ثبوت مقتضی المقتضی ، فان ثبوت التکلیف الواقعی أو الغرض الباعث إلیه مقتض لإیصاله بایجاب الاحتیاط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ایجابه مستتبعا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ایجاب الاحتیاط ، إما مقدمی ، وإما إرشادی ، وإما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فلان الوجوب المقدمی وجوب معلولی لوجوب ذی المقدمة فیتبعه ثبوتا ، وفعلیة ، وتنجزا ، فکیف یعقل أن یکون تنجز وجوب ذی المقدمة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الاحتیاط عنوان ما تعلق به التکلیف المجهول ، ولا اثنینیة بینهما وجودا ، لیکون مقدمة وجودیة له حتی تجب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فلأن الارشاد الی ترتب العقاب علی الواقع فرع تنجز الواقع ، والمفروض أنه لا منجز له إلا الأمر الارشادی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الارشاد إلی غیر العقاب ، فلا یجدی فی ما هو المهم فی هذا الباب ، وهو واضح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 فلان مقتضی النفسیة تنجز نفسه بوصوله دون الواقع ، وهو </w:t>
      </w:r>
    </w:p>
    <w:p>
      <w:pPr>
        <w:pStyle w:val="BookText"/>
        <w:rPr/>
      </w:pP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الاحتیاط فی محتمل الوجوب مثلا بفعل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عروض وجوبین نفسیین علی واحد خصوصا إذا کان متعلق أحدهما معنون متعلق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ایجاب الاحتیاط لا یوجب تنجز الواقع لبقاء الجهل علی حاله ، فملاک عدم تنجز الخطاب الواقعی وهو الجهل به ، حیث إنه لم یرتفع ، فکیف یتنجز؟</w:t>
      </w:r>
    </w:p>
    <w:p>
      <w:pPr>
        <w:pStyle w:val="BookText"/>
        <w:rPr/>
      </w:pPr>
      <w:r>
        <w:rPr>
          <w:rFonts w:ascii="IRNazanin" w:hAnsi="IRNazanin" w:eastAsia="IRNazanin"/>
          <w:color w:val="111111"/>
          <w:sz w:val="28"/>
          <w:sz w:val="28"/>
          <w:szCs w:val="28"/>
          <w:rtl w:val="true"/>
          <w:lang w:bidi="fa-IR"/>
        </w:rPr>
        <w:t xml:space="preserve">وأجاب عنه شیخنا العلامة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ایجاب الاحتیاط سنخ آخر من الایجاب ، وهو الانشاء بداعی تنجیز الواقع ، وملاک عدم التنجز لیس الجهل بما هو ، بل عدم قیام الحجة ، ومع الانشاء بداعی تنجیز الواقع یصح له الاحتجاج به علی العبد ، ولا یکون معذورا من قبل مولاه مع أنه جعله غیر معذور عن قبل ما أقام علیه الحجة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ولکنک قد عرفت </w:t>
      </w:r>
      <w:r>
        <w:rPr>
          <w:rStyle w:val="FootnoteAnchor"/>
          <w:rtl w:val="true"/>
        </w:rPr>
        <w:footnoteReference w:id="44"/>
      </w:r>
      <w:r>
        <w:rPr>
          <w:rFonts w:ascii="IRNazanin" w:hAnsi="IRNazanin" w:eastAsia="IRNazanin"/>
          <w:color w:val="111111"/>
          <w:sz w:val="28"/>
          <w:sz w:val="28"/>
          <w:szCs w:val="28"/>
          <w:rtl w:val="true"/>
          <w:lang w:bidi="fa-IR"/>
        </w:rPr>
        <w:t>فی مبحث جعل الطریق أن الانشاء بهذا الداعی لا یخلو عن إشکال هو أن الانشاء بأی داع کان هو مصداق ذلک الداعی بالاضافة إلی ما یرد علیه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فالانشاء بداعی البعث الی الصلاة مصداق حقیقة للبعث نحو الصلاة ، وبداعی الامتحان مصداق للامتحان بالمادة التی تعلقت به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القابل للتنجز هو التکلیف ، وللتنجیز هو الخبر ، او أمارة اخری أو الیقین السابق فی الاستصحاب ، أو احتمال التکلیف فی باب الاحتیاط ، وما تعلق به مفاد الهیئة الموصوف بأنه تنجیز نفس مادة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هو قابل لتعلق البعث الانشائی به غیر قابل للتنجز ولا للتنجیز ، وما هو قابل للمنجزیة والمتنجزیة وهو الاحتمال والتکلیف غیر قابل لتعلق البعث الانشائی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فالایجاب بداعی تنجیز التکلیف الواقعی فی جمیع الموارد غیر معقول ، لا أن تنجز الواقع بالخبر ونحوه غیر معقول وقد تقدم بعض الکلام فی مبحث جعل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ایجاب تصدیق العادل أو ایجاب الاحتیاط ، ایجاب حقیقی بداعی جعل الداعی ، ومنبعث عن المصلحة الواقعیة علی حد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التکلیف الواقعی متعلق بالفعل بذاته ، وایجاب التصدیق وایجاب الاحتیاط متعلق به بعنوانه ، ایصالا للواقع فی الأوّل ، وتحفظا علیه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وایجاب الشیء بمعرّف أو معرفات إذا کان منبعثا عن غرض واحد بداعی جعل الداعی لا یوجب تعدد الایجاب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عرفت </w:t>
      </w:r>
      <w:r>
        <w:rPr>
          <w:rStyle w:val="FootnoteAnchor"/>
          <w:rtl w:val="true"/>
        </w:rPr>
        <w:footnoteReference w:id="45"/>
      </w:r>
      <w:r>
        <w:rPr>
          <w:rFonts w:ascii="IRNazanin" w:hAnsi="IRNazanin" w:eastAsia="IRNazanin"/>
          <w:color w:val="111111"/>
          <w:sz w:val="28"/>
          <w:sz w:val="28"/>
          <w:szCs w:val="28"/>
          <w:rtl w:val="true"/>
          <w:lang w:bidi="fa-IR"/>
        </w:rPr>
        <w:t>فی محله أن التماثل والتضاد بین الحکمین الفعلیین ، لا بین الفعلی والانشائی بداعی جعل الداعی الذی لم یتصف بفعلیة الدعوة لعدم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فایجاب الاحتیاط ایجاب حقیقی نفسی بعنوان آخر غیر نفس عنوان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منبعث عن الغرض الواقعی ، فلذا یکون مقصورا علی صورة الموافقة مع الواقع ، فلا یستحق إلا عقوبة واحدة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إنه بعنوان التحفظ علی الواقع ، فوصوله وصول الواقع وتنجزه </w:t>
      </w:r>
    </w:p>
    <w:p>
      <w:pPr>
        <w:pStyle w:val="BookText"/>
        <w:rPr/>
      </w:pPr>
      <w:r>
        <w:rPr>
          <w:rFonts w:ascii="IRNazanin" w:hAnsi="IRNazanin" w:eastAsia="IRNazanin"/>
          <w:color w:val="111111"/>
          <w:sz w:val="28"/>
          <w:sz w:val="28"/>
          <w:szCs w:val="28"/>
          <w:rtl w:val="true"/>
          <w:lang w:bidi="fa-IR"/>
        </w:rPr>
        <w:t>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تعاریف الواجب النفسی منطبقة علیه ، فانه منبعث عن غرض فی نفسه أی ما هو بالحمل الشائع احتیاط ، لفرض کونه معرفا لنفس الواجب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لا لواجب آخر ، حیث إن وجوبه غیر منبعث عن وجوب آخر ، کالواجب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هو قضیته من ایجاب الاحتیاط فرفعه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هنا کصریحه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السابقة أن وجوب الاحتیاط من مقتضیات التکلیف الواقعی وآثاره ، فلذا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التعبد برفع التکلیف الواقعی تعبد برفع أثره ومقتضاه ، وهو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علیک أن ایجاب الاحتیاط لیس من مقتضیات التکلیف بوجه من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المقتضی بمعنی المسبب بالاضافة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47"/>
      </w:r>
      <w:r>
        <w:rPr>
          <w:rFonts w:ascii="IRNazanin" w:hAnsi="IRNazanin" w:eastAsia="IRNazanin"/>
          <w:color w:val="111111"/>
          <w:sz w:val="28"/>
          <w:sz w:val="28"/>
          <w:szCs w:val="28"/>
          <w:rtl w:val="true"/>
          <w:lang w:bidi="fa-IR"/>
        </w:rPr>
        <w:t>مرّ مرارا أن المقتضی لکل حکم بمعنی سببه الفاعلی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المقتضی بمعنی ذی الغایة بالاضافة إلی الغایة الداعیة الیه ، لان التکلیف الواقعی لیس من الفوائد القائمة بوجوب الاحتیاط ، حتی یکون اقتضائه له بهذا النحو من الاقتضاء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المقتضی بمعنی مطلق الأثر الشامل للحکم بالاضافة إلی موضوعه ، لأن ایجاب الاحتیاط لیس حکما متعلقا بالتکلیف الواقعی ، بل لا یعقل أن یکون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ومجرد تأخر رتبة وجوب الاحتیاط عن التکلیف الواقعی ، لکونه حکما فی مرتبة الجهل بالتکلیف الواقعی ، لا یقتضی أن یکون من مقتضیاته ومعلولاته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المعروف استحالة اقتضاء التکلیف شیئا فی مرتبة الجهل به ثبوتا وإثباتا ، للزوم أخذ الشیء فی مرتبة نفسه ، وکون الشیء مقتضیا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المعقول ما أشرنا الیه فی مطاوی کلماتنا من أن الغرض الباعث علی التکلیف ، کما یدعو إلی جعل التکلیف ، کذلک یدعو الی ایصاله بایجاب الاحتیاط الواصل المبلّغ له إلی مرتبة الفعلیة والتنجز ، حتی یکون المکلف مقهورا فی ایجاده ، وغیر معذور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 الایجابین من مقتضیات الموضوع ، لا أن أحدهما من مقتضیات الآخر ، حتی یکون من باب التعبد بالأثر عند التعبد بما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بحسب الغرض الداعی متلازمان ، ولا یصحح التعبد بأحدهما التعبد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الموضوع من الموصول لصح أن یکون التعبد به تعبدا بکلا الأثرین ، وهذا أحد الوجوه المصححة لارادة الموضوع من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ما لم یعلم من التکلیف مطلقا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تعمیم ما لا یعلمون للشبهة الحکمیة والموضوعیة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المتن ، وهو إرادة التکلیف المجهول مطلقا ، سواء کان سبب الجهل به فقد النص ، أو إجماله ، أو تعارض النصین ، أو الامور الخارجیة ، فالمراد من الموصول خصوص التکلیف مع التعمیم من حیث أسباب الجهل 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التکلیف الذی لا یعلمونه ، أنه بنفسه غیر معلوم ، لا أن انطباقه علی المورد غیر معلوم بسبب الجهل بانطباق موضوعه </w:t>
      </w:r>
    </w:p>
    <w:p>
      <w:pPr>
        <w:pStyle w:val="BookText"/>
        <w:rPr/>
      </w:pPr>
      <w:r>
        <w:rPr>
          <w:rFonts w:ascii="IRNazanin" w:hAnsi="IRNazanin" w:eastAsia="IRNazanin"/>
          <w:color w:val="111111"/>
          <w:sz w:val="28"/>
          <w:sz w:val="28"/>
          <w:szCs w:val="28"/>
          <w:rtl w:val="true"/>
          <w:lang w:bidi="fa-IR"/>
        </w:rPr>
        <w:t xml:space="preserve">الکلی ، فان من لم یعلم بخمریة مائع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عالم بحرمة الخمر والمائع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له واقعا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هذا المائع غیر معلومة ، بل المائع بما هو خمر حرام ، وحرمة الخمر معلومة ، وکون المائع خمرا غیر معلوم ، فالانطباق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ظهور التکلیف الذی لا یعلمونه فی کونه بنفسه غیر معلوم ، والقول بانحلال النهی ، لدوران فعلیته مدار فعلیة موضوعه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التکلیف فی المورد مساوقة لتحققه بحقیقته التی لها الاطاعة والعصیان ، لا أمر زائد علی حقیقته ، والحرام لیس إلا شرب ما هو خمر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فحرمة هذا المائع بما هو خمر غیر معلومة ، ولیس هذا من باب الوصف بحال المتعلق ، فان الجهل بخمریته سبب حقیقة للجهل بحرمته حقیقة بما 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الفعل من الموصول ، لکنه بما هو واجب وحرام ، لأنه بهذا العنوان ثقیل علی المکلف ، إما بنفسه ، أو بلحاظ ترتب المؤاخذة علیه بما هو فعل حرام ، أو ترک واجب ، مع التعمیم من حیث أسباب الجهل بالواجب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مناف لظاهر سائر الفقرات ، فان الموصول فیها عبارة عن الأفعال بعناوینها ، لا بعنوان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مما اکرهوا علیه ذات الفعل الذی اکره علیه ، لا الحرام الذی اکره علیه ، فان الاکراه علی الفعل بما هو شرب الخمر ، لا علیه بما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اضطروا إلیه ، وهکذا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المشتقات غیر موجودة بالذات ، ولذا لا تدخل تحت المقولات ، بل الموجود بالذات نفس ذات الموضوع ، ومبدأ المحمول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فالمجهول بالذات ، إما نفس ذات الموضوع کالجهل بالخمر ، وإما مبدأ المحمول کالجهل بالحرمة ، وإما الجهل بالفعل المعنون بعنوان الحرام ، فلیس أمرا ما وراء أحد النحوین من الجهل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العنوان کما أنه موجود بالعرض کذلک مجهول بالعرض بنحو وساطة أحد النحوین من الجهل لعروضه ، لا وساطتهما لثبوته کوساطة الجهل بالموضوع لثبوت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لا یعلمونه حقیقة ، لا ما لا یعلمونه عرضا من حیث نسبة الجهل بشیء حقیقة إلیه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الفعل بما هو من الموصول ، لکنه مع تعمیم الجهل به ، من حیث الجهل به بنفسه ، أو بوصفه وهو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مناف لظاهر الوصف ، فان إرادة الجهل به بوصفه من باب الوصف بحال المتعلق ، فان الظاهر مما لا یعلمون الشیء الذی لا یعلمونه لا الشیء الذی لا یعلمون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التصدیقی کنفس العلم التصدیقی یتعلق بثبوت شیء لشیء ، ولا فرق حینئذ بین ثبوت الخمریة للمائع ، أو ثبوت الحرمة لشرب التتن من حیث کون العنوان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عنوان الخمریة للمائع ذاتی ، وعنوان الحرمة للشرب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فالمجهول دائما عنوان ذات الفعل ، وإلا فالفعل بذاته لا جهل به ، لعدم تعلق الجهل المقابل للعلم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بتقابل العدم والملکة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بالمفردات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الموصول هو الفعل ، فلا محالة لیس إلا موضوع الحکم ، فانه الذی یکون رفع الحکم برفعه ، دون الفعل الذی لیس موضوعا للحکم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فشرب المائع لیس موضوعا للحکم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المائع حیث لم یعلم عنوانه ، وهو کونه خمرا ، 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شرب الخمر هو الموضوع ، وهو المرفوع إذا کان مجهولا ، وحینئذ ، فالمراد من الجهل به هو الجهل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فالموضوع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معلوم الوجود ، فیترتب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الوجود ، فحکمه مرفوع ، ولم یلزم حینئذ تعلق الجهل بالمفرد ، بل بکونه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الحکم والموضوع معا من الموصول ، بلحاظ عموم الموصول من حیث انطباقه علیهما ، فالمراد رفع کل ما کان مجهولا ، حکما کان أو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49"/>
      </w:r>
      <w:r>
        <w:rPr>
          <w:rFonts w:ascii="IRNazanin" w:hAnsi="IRNazanin" w:eastAsia="IRNazanin"/>
          <w:color w:val="111111"/>
          <w:sz w:val="28"/>
          <w:sz w:val="28"/>
          <w:szCs w:val="28"/>
          <w:rtl w:val="true"/>
          <w:lang w:bidi="fa-IR"/>
        </w:rPr>
        <w:t>بعدم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إسناد الرفع إلی الحکم إسناد إلی ما هو له ، واسناده الی الموضوع إسناد إلی غیر ما هو له ، والجامع بین الاسنادین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الحاجة إلی الاسناد الجامع بین الاسنادین إنما تثبت إذا کان اتصاف الاسناد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إلی ما هو له ، وإلی غیر ما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اتصاف الواحد بوصفین متقابلین ، وهو محال ، فلا بد من تعقل إسناد جامع ، وهو أیضا محال ، لعدم خروج الطرف عن کونه ما هو له ، أو غیر ما هو له ، وإلا فلا إسناد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اتصاف الاسناد الواحد بوصفین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اعتباریین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 لتعقل اعتبارین فی واحد ، بلحاظ کل منهما له اعتبار مغایر لاعتبار آخر ، نظیر ما ذکرنا </w:t>
      </w:r>
      <w:r>
        <w:rPr>
          <w:rStyle w:val="FootnoteAnchor"/>
          <w:rtl w:val="true"/>
        </w:rPr>
        <w:footnoteReference w:id="50"/>
      </w:r>
      <w:r>
        <w:rPr>
          <w:rFonts w:ascii="IRNazanin" w:hAnsi="IRNazanin" w:eastAsia="IRNazanin"/>
          <w:color w:val="111111"/>
          <w:sz w:val="28"/>
          <w:sz w:val="28"/>
          <w:szCs w:val="28"/>
          <w:rtl w:val="true"/>
          <w:lang w:bidi="fa-IR"/>
        </w:rPr>
        <w:t xml:space="preserve">فی باب استعمال اللفظ فی معنییه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والمجازی ، فی </w:t>
      </w:r>
    </w:p>
    <w:p>
      <w:pPr>
        <w:pStyle w:val="BookText"/>
        <w:rPr/>
      </w:pPr>
      <w:r>
        <w:rPr>
          <w:rFonts w:ascii="IRNazanin" w:hAnsi="IRNazanin" w:eastAsia="IRNazanin"/>
          <w:color w:val="111111"/>
          <w:sz w:val="28"/>
          <w:sz w:val="28"/>
          <w:szCs w:val="28"/>
          <w:rtl w:val="true"/>
          <w:lang w:bidi="fa-IR"/>
        </w:rPr>
        <w:t>دفع شبهة استلزام اجتماع المتقابلین ، ولو کان الاستعمال فی أکثر من معنی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من حیث استعماله فیما وضع له موصوف بالحقیقة ، ومن حیث استعماله فی غیر ما وضع له موصوف بالمجازیة ، فهناک وصفان بلحاظ حیثیتین واقعیتین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بشیئیته لا مرفوع ، ولا غیر مرفوع ، بل بلحاظ انطباقه علی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الاسناد الواحد إلی الشیء من حیث انطباقه علی الحکم إسناد إلی ما هو له ، ومن حیث انطباقه علی الموضوع إسناد الی غیر ما هو له ، فلهذا الإسناد الجدی وصفان اعتباریان بلحاظ حیثیتین حقیقیتین ، وهی حیثیة الانطباق علی الحکم ، وحیثیة الانطباق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لا بد من هذا التصحیح لمن یرید شمول الخبر للشبهة الحکمیة لا بلحاظ التفکیک بین السیاق ، إذا حمل الموصول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 وفی غیره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لأن صدر الخبر نسب فیه الرفع إلی التسعة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أمتی تسعة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هذا الاسناد الواحد الذی طرفه التسعة بالاضافة إلی بعضها إسناد إلی ما هو له ، وبالاضافة إلی بعضها الآخر إسناد إلی غیر ما هو له ، ولیس کالاسناد إلی الموصول المتعدد ، لیکون الاسناد الکلامی متعددا حقیقة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علیک أن اتصاف الاسناد الواحد بوصفین ، وإن کان معقولا ، إلا أن مخالفته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تمحضه فی الاسناد إلی ما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باقیة علی حالها ، وسیأتی </w:t>
      </w:r>
      <w:r>
        <w:rPr>
          <w:rStyle w:val="FootnoteAnchor"/>
          <w:rtl w:val="true"/>
        </w:rPr>
        <w:footnoteReference w:id="51"/>
      </w:r>
      <w:r>
        <w:rPr>
          <w:rFonts w:ascii="IRNazanin" w:hAnsi="IRNazanin" w:eastAsia="IRNazanin"/>
          <w:color w:val="111111"/>
          <w:sz w:val="28"/>
          <w:sz w:val="28"/>
          <w:szCs w:val="28"/>
          <w:rtl w:val="true"/>
          <w:lang w:bidi="fa-IR"/>
        </w:rPr>
        <w:t>إن شاء الله دفعها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الموضوع من الموصول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سائر الفقرات ، إلاّ أن الموضوع لیس هو المائع المردّد خارجا ، إذ متعلق الحکم وموضوعه ما یتقوم به الحکم فی أفق الاعتبار ، لا الشیء الخارجی کما بیناه </w:t>
      </w:r>
      <w:r>
        <w:rPr>
          <w:rStyle w:val="FootnoteAnchor"/>
          <w:rtl w:val="true"/>
        </w:rPr>
        <w:footnoteReference w:id="52"/>
      </w:r>
      <w:r>
        <w:rPr>
          <w:rFonts w:ascii="IRNazanin" w:hAnsi="IRNazanin" w:eastAsia="IRNazanin"/>
          <w:color w:val="111111"/>
          <w:sz w:val="28"/>
          <w:sz w:val="28"/>
          <w:szCs w:val="28"/>
          <w:rtl w:val="true"/>
          <w:lang w:bidi="fa-IR"/>
        </w:rPr>
        <w:t>فی اجتماع الأمر والنهی ، بل الموضوع الکلی المقوم للحکم ، وجعل الموضوع بهذا المعنی بعین جعل الحکم ، فان البعث المطلق لا یوجد بنحو وجوده الاعتباری ، إلا متعلقا بمتعلقه ،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الکلی المقوم للحکم موجود بعین الوجود الاعتباری المحقق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ووساطة الحکم لعروض الوجود للموضوع وساطة دقیقة برهانیة کوساطة الوجود لموجودیة الماهیة مع أن صدق الموجود علی الماهیة المتحدة مع الوجود عرفا مما لا شک فیه بلا عنایة ولا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رفع الموضوع الکلی تشریعا مساوق لرفع الحکم ، کما أن وضعه بعین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فالاسناد إلی الجمیع إسناد إلی ما هو له عرفا مع انحفاظ وحدة السیاق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فرفع الموضوع الکلی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رفع الموضوع المجهول نفسا ، ومن المجهول تطبیقا ، فشرب التتن المجهول کونه موضوعا مرفوع ، وشرب الخمر المجهول کونه موضوعا تطبیقا أیضا مرفوع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وضوح أن المقدّر فی غیر واحد غیرها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یتعین أن یکون المقدّر فیه غیر المؤاخذة لیس إلا الثلاثة الأخیرة ، وهی الحسد ، والطیرة ، والوسوسة ، فانها غیر محرمة ، لا أنها محرمة معفو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حرمتها لا یوجب عدم تقدیر المؤاخذة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یقدر المؤاخذة فی الکل بجامع عدم التکلیف المصحح للمؤاخذة ، مع وجود المقتضی لما یصحح المؤاخذة حتی یصح نسبة الرفع ، ولو بمعنی الدفع إلی الکل ، ویصح اختصاص رفعها بهذه الأمة دون سائر الأمم ، وإن امتاز بعض التسعة عن بعضها الآخر بثبوت التکلیف الواقعی ،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فی المقام أن تقدیر المؤاخذة یوجب إرادة الفعل من الموصول حتی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مؤاخذة علی التکلیف ، بل علی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تقدیر الآثار ؛ فانه لا یأبی عن إرادة التکلیف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شمول الآثار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المؤاخذة لا تضاف إلی التکلیف ، فتقدیرها بعنوانها یأبی عن إرادة التکلیف من الموصول ، بخلاف عنوان الآثار ، فانها بمعنی مقتضیات الموضوع والحکم ، والمؤاخذة من مقتضیات التکلیف ، وان لم تکن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فارادة خصوص المؤاخذة فی الجمیع مع إرادة التکلیف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 لکنه لا بعنوانها ، بل بعنوان مقتضی التکلیف ، کما هو واضح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لزوم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لخصوص المؤاخذة لتیقنها ، أو لمطلق الآثار لکونه أقرب إلی نفی الحقیقة ، أو الأثر الظاهر فی کل مورد بحسبه ، لکونه المتیقن فی مقام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یتوجه بناء علی عدم توجه الرفع الی نفس </w:t>
      </w:r>
    </w:p>
    <w:p>
      <w:pPr>
        <w:pStyle w:val="BookText"/>
        <w:rPr/>
      </w:pP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أرید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التکلیف ، فمقتضی عموم الموصول ارتفاع کل تکلیف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لزوم التقدیر إنما یکون فی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یتعین فیه ارادة الفعل من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استشهد الامام علیه السلام بمثل هذا الخبر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ظاهر السؤال والجواب عن لزوم الحلف علی المذکورات ، لا عن الأحکام التکلیفیة المترتبة علی الطلاق ، والعتق ، والصدقة ، أو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غیر واحد ، منهم 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56"/>
      </w:r>
      <w:r>
        <w:rPr>
          <w:rFonts w:ascii="IRNazanin" w:hAnsi="IRNazanin" w:eastAsia="IRNazanin"/>
          <w:color w:val="111111"/>
          <w:sz w:val="28"/>
          <w:sz w:val="28"/>
          <w:szCs w:val="28"/>
          <w:rtl w:val="true"/>
          <w:lang w:bidi="fa-IR"/>
        </w:rPr>
        <w:t xml:space="preserve">من أن إرادة رفع المؤاخذة معقولة ، غایة الأمر أن المؤاخذة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ذات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علی مخالفة التکلیف المنبعث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دلالة له علی رفع الوضع فیما لا یترتب علیه حکم تکلیفی مصحح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أجنبی عن مورد الروایة سؤالا وجوابا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الحلف علی المذکورات وإن کان باطلا حتی مع الاختیار أیضا ، إلا أن استدلال الامام علیه السلام فی مقام الالزام لا یصح إلا مع دلالة رفع الاکراه علی رفع أثره الوضعی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احتمل أنه من باب الالزام بما یراه المخالف ظاهرا فی رفع الوضع </w:t>
      </w:r>
    </w:p>
    <w:p>
      <w:pPr>
        <w:pStyle w:val="BookText"/>
        <w:rPr/>
      </w:pPr>
      <w:r>
        <w:rPr>
          <w:rFonts w:ascii="IRNazanin" w:hAnsi="IRNazanin" w:eastAsia="IRNazanin"/>
          <w:color w:val="111111"/>
          <w:sz w:val="28"/>
          <w:sz w:val="28"/>
          <w:szCs w:val="28"/>
          <w:rtl w:val="true"/>
          <w:lang w:bidi="fa-IR"/>
        </w:rPr>
        <w:t>وإن لم یکن کذلک لصح الالزام بما تسالم علیه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علیه السلام فی مقام الالزام والافحام علی الخصم ، لا فی مقام بیان الحکم الحقیقی من قبل الاکراه ، لم یکن الاحتمال المزبور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نظائر فی کلماتهم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المرفوع فی ما اضطروا الیه وغیره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أنه قد أورد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الرسائل </w:t>
      </w:r>
      <w:r>
        <w:rPr>
          <w:rStyle w:val="FootnoteAnchor"/>
          <w:rtl w:val="true"/>
        </w:rPr>
        <w:footnoteReference w:id="58"/>
      </w:r>
      <w:r>
        <w:rPr>
          <w:rFonts w:ascii="IRNazanin" w:hAnsi="IRNazanin" w:eastAsia="IRNazanin"/>
          <w:color w:val="111111"/>
          <w:sz w:val="28"/>
          <w:sz w:val="28"/>
          <w:szCs w:val="28"/>
          <w:rtl w:val="true"/>
          <w:lang w:bidi="fa-IR"/>
        </w:rPr>
        <w:t>بأنه موهون إذا أرید منه رفع جمیع الآثار للزوم التخصیص الکثیر فیه ، لأن آثار الخطأ والنسیان غیر مرتفعة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الشیخ الاعظم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لا یرفع آثار الخطأ والنسیان بما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الآثار المترتبة علی ذات الفعل لا بشرط العمد والخطأ مرفوعة بالخبر إذا صدر عن الخطأ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یعقل رفع الآثار الشرعیة المترتبة علی الخطأ والسهو من حیث هذین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بملاحظة أن رفع ما فرض ثبوته فی هذه الشریعة تناقض ، فان معناه حینئذ أن الآثار الثابتة لهذه العناوین فی هذه الشریعة غیر ثابتة فی هذه الشریعة ، وهو تناقض واضح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الرفع إذا کان بمعناه الحقیقی کانت هذه المناقضة ثابتة فیما إذا </w:t>
      </w:r>
    </w:p>
    <w:p>
      <w:pPr>
        <w:pStyle w:val="BookText"/>
        <w:rPr/>
      </w:pPr>
      <w:r>
        <w:rPr>
          <w:rFonts w:ascii="IRNazanin" w:hAnsi="IRNazanin" w:eastAsia="IRNazanin"/>
          <w:color w:val="111111"/>
          <w:sz w:val="28"/>
          <w:sz w:val="28"/>
          <w:szCs w:val="28"/>
          <w:rtl w:val="true"/>
          <w:lang w:bidi="fa-IR"/>
        </w:rPr>
        <w:t>رفعت آثار الفعل لذاته فی حال الخطأ ، فان الرفع الحقیقی یقتضی ثبوتها فی هذه الشریعة للفعل فی حال الخطأ ، فرفعها فی حال الخطأ مناقضة ، ورفع الآثار الثابتة فی الشرائع السابقة صحیح فی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أرید الرفع بمعنی الدفع ، فمعقول فی کلا المقامین ، فکما یکفی ثبوت المقتضی للاثر حتی فی حال الخطأ ، کذلک یکتفی بثبوت المقتضی له فی نفس الخطأ ، فلا یکون رفعه بما هو أقوی اقتضاء منه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معارضا للأدلة المتکفلة لآثار الخطأ والنسیان بما هما ، وهذا غیر عدم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الخبر من حیث إن ظاهر أخذ عنوان فی الموضوع کونه عنوانا ، ومقتضیا له حقیقة ، فمعنی رفع حکم الخطأ رفع حکمه بما هو خطأ ، لا رفع حکم ذات ما أخطأ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معارضا للدلیل المتکفل لحکم الخطأ بما هو ، فیلزم التخصیص الکثیر فی الحدیث إذا کان المراد منه رفع مطلق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ورود الخبر مورد الامتنان یقتضی أن الجهات الموجبة للمنة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الأحکام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العناوین المأخوذة فی الخبر من الجهل والخطأ والنسیان والاکراه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هذه الجهات مقتضیة لرفع تلک الأحکام ، فلا محالة لیست بما هی مقتضیة لثبوتها ، إذ لا یعقل أن یکون العنوان الواحد مقتضیا لطرفی النقیض ، فموضوعات تلک الأحکام المستدعیة لها ذات المجهول وذات ما أکره علیه وهکذا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 فلا یکون الخبر رافعا لآثار الخطأ والنسیان بما هما حتی ، یلزم ورود التخصیص الکثیر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العناوین الظاهرة فی العنوانیة علی حد سائر العناوین المأخوذة فی موضوعات القضایا ، إلا أنها موضوعات لنفی الحکم لا للحکم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رفع الاکراه ینحل إلی قضیة موضوعها الفعل المکره علیه بما هو کذلک ، ومحمولها نفی الحکم عنه بما هو کذلک ، ومفاده لا یحرم الفعل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العنوان موضوع لنفی الحکم ، فلا محالة موضوع الحکم المنفی غیره ، لاستحالة اقتضاء الشیء للمتنافیین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فالتحفظ علی ظاهر القضیة ، وظهور العنوان فی العنوانیة بضمیمة البرهان ، یدل علی أن موضوع نفی الحکم شیء ، وموضوع الحکم المنفی شیء آخر ، ولو لم یکن الخبر واردا مورد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لجعل حکم الخطأ موضوعا ، وجعل رفعه محمولا ، حتی یکون مفاد القضیة ان حکم الخطأ مرفوع ، فان المحمول لکل موضوع باقتضاء موضوعه بنحو من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اقتضاء الشیء لعدم نفسه ، فلا محالة الخطأ موضوع مقتض لرفع الحکم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کان کذلک فی العنوان المقتضی لثبوت الحکم أو المقتضی لنفیه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حیث إن رفع المذکورات فی الخبر بعنوان رفع الحکم برفع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الموضوع المرفوع موضوع الحکم المرفوع ، لا موضوع رفع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فلو کان الموضوع موضوع رفع الحکم لکان رفعه مفیدا لضد المقصود ، إذ رفع موضوع الرفع یقتضی رفع الرفع وثبوت الحکم ، لا نفیه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 فیتوجه الاشکال المتقدم من ظهور الخبر فی رفع حکم الخطأ بما هو خطأ ، لا حکم ذات ما أخطأ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ذکر من البرهان إنما یتم فی ما إذا کان نفی الحکم باقتضاء الموضوع المجعول فی القضیة النافیة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عدم الحکم بعدم موضوعه من باب عدم المقتضی بعدم المقتضی ، ولو لاختلاف الأزمنة ، لإناطة اقتضائه بزمان خاص ، کما فی النسخ أحیانا ، فلا موقع للبرهان المزبور ، فلا کاشف عن أن موضوع الحکم المنفی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فی الثلاثة الأخیرة من التسعة ، وهی الحسد والطیرة والوسوسة کذلک ، فان موضوع الحکم المنفی لیس إلاّ نفس هذه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الاقتصار علی الجواب الأول باستظهار رافعیة هذه العناوین الطاریة من نفس ورود رفعها مورد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الثلاثة الأخیرة ، فالمقتضی للرفع غلبة وقوعها حتی ورد أنه لا یخلو منها أحد ، فغلبة وقوعها مانعة عن تأثیر اقتضائها للحکم امتنانا علی الأمة المرحومة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وإیجاب الاحتیاط فیما لا یعلم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ایجاب الاحتیاط حال العلم بالتکلیف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ایجاب التحفظ حال التذکر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لا یکون ایجاب الاحتیاط إلاّ بلحاظ حال الجهل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ایجاب التحفظ إلاّ بلحاظ الخطأ والنسیان ، فیکون الخبر دلیلا علی رفع آثار هذه العناوین بما هی ، لا رفع آثار ذوات المعنونات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ما مرّ </w:t>
      </w:r>
      <w:r>
        <w:rPr>
          <w:rStyle w:val="FootnoteAnchor"/>
          <w:rtl w:val="true"/>
        </w:rPr>
        <w:footnoteReference w:id="61"/>
      </w:r>
      <w:r>
        <w:rPr>
          <w:rFonts w:ascii="IRNazanin" w:hAnsi="IRNazanin" w:eastAsia="IRNazanin"/>
          <w:color w:val="111111"/>
          <w:sz w:val="28"/>
          <w:sz w:val="28"/>
          <w:szCs w:val="28"/>
          <w:rtl w:val="true"/>
          <w:lang w:bidi="fa-IR"/>
        </w:rPr>
        <w:t xml:space="preserve">منا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إیجاب الاحتیاط مثلا من </w:t>
      </w:r>
      <w:bookmarkStart w:id="51" w:name="pg14997_204442"/>
    </w:p>
    <w:p>
      <w:pPr>
        <w:pStyle w:val="BookText"/>
        <w:rPr/>
      </w:pPr>
      <w:bookmarkEnd w:id="51"/>
      <w:r>
        <w:rPr>
          <w:rFonts w:ascii="IRNazanin" w:hAnsi="IRNazanin" w:eastAsia="IRNazanin"/>
          <w:color w:val="111111"/>
          <w:sz w:val="28"/>
          <w:sz w:val="28"/>
          <w:szCs w:val="28"/>
          <w:rtl w:val="true"/>
          <w:lang w:bidi="fa-IR"/>
        </w:rPr>
        <w:t>مقتضیات التکلیف أو من مقتضیات التکلیف المجهول ، سواء کان بنحو اقتضاء السبب لمسبّبه ، أو بنحو اقتضاء الغایة لذی الغایة ،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وجوب الاحتیاط من آثار التکلیف وأحکامه ، ولا من أحکام التکلیف المجهول وآثاره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مقتضیات نفس الغرض الباعث علی التکلیف الواقعی ، فان الغرض الواقعی کما یدعو المولی إلی جعل البعث نحو ما یحصّله ، کذلک یدعوه إلی ایصاله بما یبلغه إلی مرتبة الفعلیة والتنجز ، إما بنصب الطریق ، أو بجعل الاحتیاط بأحد النحوین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یستحیل أن یکون ایجاب التحفظ من آثار الخطأ والنسیان ، کیف وایجاب التحفظ لئلا یقع فی الخطأ والنسیان ، فکیف یکون من آثار الفعل الصادر خطأ ، أو نسیانا؟</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کون وجوب الاحتیاط أثرا للتکلیف المجهول ، أو الحکم علی الخطأ والنسیان إلی تحریم مخالفة التکلیف المجهول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المجهول لیس متعلقا للتکلیف حتی یقال باستحالته ، بل موضوع لتعلق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التکلیف المجهول بما هو إذا کانت ذات مفسدة مقتضیة للتحریم ، فهی خارجة عن محل الکلام ، لأنها اجنبیة عن عنوان الاحتیاط ، والتحفظ علی الواقع المجهول ، والأمر فی التکلیف المنبعث عن الغرض الواقعی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إیجاب التحفظ لئلا یقع فی الخطأ والنسیان مرجعه الی حفظ الغرض الذی یفوت بالخطإ والنسیان ، لا إلی الفرار عن المفسدة التی تترتب علی الخطأ بما هو خطأ وعلی النسیان بما هو نسیان فتدبر جیّدا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414511_3406789950"/>
      <w:bookmarkStart w:id="53" w:name="_Toc17"/>
      <w:bookmarkEnd w:id="52"/>
      <w:r>
        <w:rPr>
          <w:rtl w:val="true"/>
        </w:rPr>
        <w:t>الاستدلال بحدیث الرفع علی البراءة فی الشبهات الحکمیة</w:t>
      </w:r>
      <w:bookmarkStart w:id="54" w:name="pg14997_204443"/>
      <w:bookmarkEnd w:id="53"/>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بحدیث الحجب علی البراءة فی الشبهات 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ربما یشکل بمنع ظهوره فی وضع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ظهور الحجب فی ثبوت الحکم الموحی إلی النبی صلی الله علیه وآله أو الملهم به الوصی علیه السلام ، إذ مع قطع النظر عنه لا ثبوت إلا للمقتضی ، فلا مقتضی حینئذ حتی یکون محجوبا أو غیر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الحجب إلی العلم لعلها مبالغة فی حجب المعلوم ، وإلا فحیث لا یعقل ثبوت العلم وکونه محجوبا عن العالم ، فلا محالة یراد من ظهوره ثبوته ، فان الوجود عین الظهور ، ویراد من احتجابه عدمه ، لکونه فی ظلمة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العلم والجهل المقابل له بتقابل العدم والملکة ، وإن کان لا یستدعی إلا ثبوت المعلوم والمجهول بثبوته الماهوی لا بثبوته الخارجی ، لعدم توقف العلم إلا علی المعلوم بالذات ، لا علی المعلوم بالعرض ، کما مرّ مرارا فلا دلالة حینئذ علی ثبوت التکلیف خارجا وحیا أو إلهاما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ذلک لا یصدق فی شأنه أنه مما لم یوقف الله عباده علیه ولم یعلمهم به ، فانه ظاهر فی ثبوت حکم ما أوقفهم الله علیه ولم یطلعهم علیه لا بنحو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الحجب علی أی حال یستدعی ثبوت التکلیف وحیا أو الهاما وحجبه حینئذ بأحد وجهین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414513_3406789950"/>
      <w:bookmarkStart w:id="56" w:name="_Toc18"/>
      <w:bookmarkEnd w:id="55"/>
      <w:r>
        <w:rPr>
          <w:rtl w:val="true"/>
        </w:rPr>
        <w:t>الاستدلال بحدیث الحجب علی البراءة فی الشبهات الحکمیة</w:t>
      </w:r>
      <w:bookmarkEnd w:id="56"/>
    </w:p>
    <w:p>
      <w:pPr>
        <w:pStyle w:val="BookText"/>
        <w:rPr/>
      </w:pPr>
      <w:r>
        <w:rPr>
          <w:rFonts w:ascii="IRNazanin" w:hAnsi="IRNazanin" w:eastAsia="IRNazanin"/>
          <w:color w:val="111111"/>
          <w:sz w:val="28"/>
          <w:sz w:val="28"/>
          <w:szCs w:val="28"/>
          <w:rtl w:val="true"/>
          <w:lang w:bidi="fa-IR"/>
        </w:rPr>
        <w:t>إما بعدم أمره حججه علیهم السلام بتبلیغه وتعریفه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باختفائه بعد تبلیغ الحجج وتعریفهم إیاه باخفاء الظالمین ، أو غیره من العوارض الموجبة لاختفائه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الحجب إلیه تعالی علی الأول ظاهرة ، حیث إن الحکم صار محجوبا من قبله تعالی بعدم أمره حججه علیهم السلام بتعریفه وتبلیغه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لا یصدق فی حقه أنه مما حجبه الله عن العباد ، بل عرفهم إیاه علی لسان حججه علیهم السلام ، وإن لم یصل إلی بعضهم 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لأن حجبه مستند إلی الظالمین وغیرهم لا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الحجب الیه تعالی بلحاظ انتهاء سلسلة الاسباب إلی رب الأرباب ، فیکون کقوله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غلب الله علیه فهو أولی بالعذر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المقهوریة فی الاسباب العذریة مستندة ابتداء إلی أسباب طبیعیة من نوم أو إغماء أو جنون ونحوها ، بل لیس فی العالم شیء إلا وله سبب أو أسباب ، ومرجع الکل الی مسبب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مبحث الطلب والارادة </w:t>
      </w:r>
      <w:r>
        <w:rPr>
          <w:rStyle w:val="FootnoteAnchor"/>
          <w:rtl w:val="true"/>
        </w:rPr>
        <w:footnoteReference w:id="64"/>
      </w:r>
      <w:r>
        <w:rPr>
          <w:rFonts w:ascii="IRNazanin" w:hAnsi="IRNazanin" w:eastAsia="IRNazanin"/>
          <w:color w:val="111111"/>
          <w:sz w:val="28"/>
          <w:sz w:val="28"/>
          <w:szCs w:val="28"/>
          <w:rtl w:val="true"/>
          <w:lang w:bidi="fa-IR"/>
        </w:rPr>
        <w:t>أن المسببات بما هی موجودات محدودة لا تنسب إلا إلی أسباب هی کذلک ، وبما هی موجودات بقصر النظر علی طبیعة الوجود المطلق تنسب إلی الموجود المطلق ، لأن الفاعل الذی منه الوجود منحصر فی واجب الوجود دون فاعل ما به الوجود ، فانه غیر منحصر فی شیء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الفعل المحدود بلحاظ تأثیره اثرا خارقا للعادة بغلیة </w:t>
      </w:r>
    </w:p>
    <w:p>
      <w:pPr>
        <w:pStyle w:val="BookText"/>
        <w:rPr/>
      </w:pPr>
      <w:r>
        <w:rPr>
          <w:rFonts w:ascii="Amiri" w:hAnsi="Amiri" w:eastAsia="Amiri" w:cs="Amiri"/>
          <w:color w:val="111111"/>
          <w:sz w:val="28"/>
          <w:sz w:val="28"/>
          <w:szCs w:val="28"/>
          <w:rtl w:val="true"/>
          <w:lang w:bidi="ar-SA"/>
        </w:rPr>
        <w:t xml:space="preserve">العنصر الربوبی فیه مما ینسب الیه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رَمَیْتَ إِذْ رَمَیْتَ وَلکِنَّ اللهَ رَمی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ربما یکون بلحاظ غلبة العنصر الربوبی علی الجهة التی تلی الماهیة لخلوصه ووقوعه قریبا ینسب الیه تعالی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وَیَأْخُذُ الصَّدَقاتِ </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أَصابَکَ مِنْ حَسَنَةٍ فَمِنَ اللهِ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انه اذا غلبت الجهة التی تلی الماهیة ینسب الی الشخص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أَصابَکَ مِنْ سَیِّئَةٍ فَمِنْ نَفْسِکَ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انه بلحاظ الاطلاق والنظر الی طبیعة الوجود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کُلٌّ مِنْ عِنْدِ اللهِ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فالمسببات الصادرة عن الاسباب الطبیعة بلحاظ الاطلاق ینسب إلیه تعالی فهو المحیی ، والممیت ، والضار ، والنافع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اذا صدرت عن اشخاص غلبت الجهة التی تلی الماهیة فیهم ، فإنها تنفی عنه تعالی بهذا النظر کما عرفت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اختفی باخفاء الظالمین من هذا القبیل ، فلذا ورد فی کلامه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
      </w:r>
      <w:r>
        <w:rPr>
          <w:rFonts w:ascii="IRNazanin" w:hAnsi="IRNazanin" w:eastAsia="IRNazanin"/>
          <w:color w:val="111111"/>
          <w:sz w:val="28"/>
          <w:sz w:val="28"/>
          <w:szCs w:val="28"/>
          <w:rtl w:val="true"/>
          <w:lang w:bidi="fa-IR"/>
        </w:rPr>
        <w:t>فنسب الکتمان الیهم لغلبة الجهة التی تلی الماهیة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فکذا فیما نحن فیه ، فان الحکم الذی أمر حججه علیهم السلام بتبلیغه للعباد فقد عرفه لهم وإنما حجبه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کذلک فی عدم الاسناد إلیه تعالی لتلک النکتة إذا کان الحجب بعد البیان باخفاء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موجب لحصره فیه ، مع کون المبحوث عنه أعم مما فقد فیه النص وما أجمل فیه النص ، وما تعارض فیه النصان ، بل لا یکاد یشک فی أن عدم بیان حکم شرب التتن وأمثاله لعدم الابتلاء به فی أزمنة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موقع للسؤال ،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یراد من إخفاء الظالمین سد باب الامامة والولایة ، وإلا لوصل الینا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الوضع المساوق للرفع فی رفع ما کان ثابتا علیهم قرینة علی أن المراد حجب ما أمر الحجة بتبلیغه ، فانه الثابت علیهم ، فالثبوت فی نفسه لا یناسب الرفع ، بل الثبوت علیهم ، ولا یکون ثابتا علیهم إلا بعد التبلیغ والتعریف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الوضع بمعنی الرفع ، بل الوضع بمعنی الجعل والاثبات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تعدی بحرف الاستعلاء کان المراد منه جعل شیء علی شیء وإثباته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تعدی بحرف المجاوزة کان المراد صرفه عنه إلی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ثابتا حقیقة ، فصرفه عنه یکون مساوقا للرفع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 یکون ثابتا بل مقتضیه ثابت ، فیتمحض فی الصرف والجعل عنه إلی جانب ، فاذا کان مقتضی جعل الحکم مقتضیا لاثباته علی العباد ، ولکن مصلحة التسهیل أو مصلحة أخری منعت من أمره بتبلیغه وتعریفه ، فقد صرف عنهم ، وجعل عنهم الی جانب</w:t>
      </w:r>
      <w:r>
        <w:rPr>
          <w:rFonts w:eastAsia="IRNazanin" w:cs="IRNazanin"/>
          <w:color w:val="111111"/>
          <w:sz w:val="28"/>
          <w:szCs w:val="28"/>
          <w:rtl w:val="true"/>
          <w:lang w:bidi="fa-IR"/>
        </w:rPr>
        <w:t xml:space="preserve">. </w:t>
      </w:r>
      <w:bookmarkStart w:id="57" w:name="pg14997_204447"/>
    </w:p>
    <w:p>
      <w:pPr>
        <w:pStyle w:val="BookText"/>
        <w:rPr/>
      </w:pPr>
      <w:bookmarkEnd w:id="57"/>
      <w:r>
        <w:rPr>
          <w:rFonts w:ascii="IRNazanin" w:hAnsi="IRNazanin" w:eastAsia="IRNazanin"/>
          <w:color w:val="111111"/>
          <w:sz w:val="28"/>
          <w:sz w:val="28"/>
          <w:szCs w:val="28"/>
          <w:rtl w:val="true"/>
          <w:lang w:bidi="fa-IR"/>
        </w:rPr>
        <w:t>فحینئذ لا معارض لظهور الحجب المستند الیه تعالی حتی یلتزم بالحجب بالمعنی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شیخنا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w:t>
      </w:r>
      <w:r>
        <w:rPr>
          <w:rStyle w:val="FootnoteAnchor"/>
          <w:rtl w:val="true"/>
        </w:rPr>
        <w:footnoteReference w:id="71"/>
      </w:r>
      <w:r>
        <w:rPr>
          <w:rFonts w:ascii="IRNazanin" w:hAnsi="IRNazanin" w:eastAsia="IRNazanin"/>
          <w:color w:val="111111"/>
          <w:sz w:val="28"/>
          <w:sz w:val="28"/>
          <w:szCs w:val="28"/>
          <w:rtl w:val="true"/>
          <w:lang w:bidi="fa-IR"/>
        </w:rPr>
        <w:t xml:space="preserve">فی الجواب عن هذه الروایة أنها مختصة بالشبهة الوجوبیة مدعیا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عنهم قرینة ظاهرة فی إرادة الشک فی وجوب فعل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الواجب هو الفعل الثابت علی المکلف فیناسب رفعه ، بخلاف الحرام ، فان المکلف مزجور عنه ، لا أنه ثابت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ترک الحرام واجبا شرعیا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بثبوته علی المکلف ، بل ترک الحرام ترک ما یستحق العقوبة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w:t>
      </w:r>
      <w:r>
        <w:rPr>
          <w:rStyle w:val="FootnoteAnchor"/>
          <w:rtl w:val="true"/>
        </w:rPr>
        <w:footnoteReference w:id="72"/>
      </w:r>
      <w:r>
        <w:rPr>
          <w:rFonts w:ascii="IRNazanin" w:hAnsi="IRNazanin" w:eastAsia="IRNazanin"/>
          <w:color w:val="111111"/>
          <w:sz w:val="28"/>
          <w:sz w:val="28"/>
          <w:szCs w:val="28"/>
          <w:rtl w:val="true"/>
          <w:lang w:bidi="fa-IR"/>
        </w:rPr>
        <w:t xml:space="preserve">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اللزومی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ثقله علی المکلف بالجهات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کما یتعدی الوجوب بحرف الاستعلاء بالاضافة إلی المکلف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 کذلک الحرمة تتعدی بحرف الاستعلاء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 ، کما تشهد له الاستعمالات القرآنیة ، حتی فی المحرمات التکوینیة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وَحَرَّمْنا عَلَیْهِ الْمَراضِعَ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حَرَّمَهُما عَلَی الْکافِرِینَ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414515_3406789950"/>
      <w:bookmarkStart w:id="59" w:name="_Toc19"/>
      <w:bookmarkEnd w:id="58"/>
      <w:r>
        <w:rPr>
          <w:rtl w:val="true"/>
        </w:rPr>
        <w:t>الاستدلال بحدیث الحجب علی البراءة فی الشبهات الحکمیة</w:t>
      </w:r>
      <w:bookmarkStart w:id="60" w:name="pg14997_204448"/>
      <w:bookmarkEnd w:id="59"/>
    </w:p>
    <w:p>
      <w:pPr>
        <w:pStyle w:val="BookText"/>
        <w:rPr/>
      </w:pPr>
      <w:bookmarkEnd w:id="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البراءة فی الشبهات الحکمیة التحریمیة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تعرف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بهذا المضمون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شیخ الطائفة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یکون فیه حرام وحلال ، فهو لک حلال أبدا حتی تعرف الحرام منه بعینه فتدعه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عبد الله بن سلیمان عن أبی جعفر علیه السلام بعد السؤال عن الجبن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سأخبرک عن الجبن وغیره ، کل ما کان فیه حلال وحرام فهو لک حلال حتی تعرف الحرام بعینه فتدعه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البرقی بسنده عن معاویة بن عمار عن رجل من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فسأله رجل عن الجبن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لطعام یعجبنی وسأخبرک عن الجبن وغیره ، کل شیء فیه الحلال والحرام ، فهو لک حلال حتی تعرف الحرام فتدعه بعینه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بسنده عن مسعدة بن صدقة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علیه السلام ، یقول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414517_3406789950"/>
      <w:bookmarkStart w:id="62" w:name="_Toc20"/>
      <w:bookmarkEnd w:id="61"/>
      <w:r>
        <w:rPr>
          <w:rtl w:val="true"/>
        </w:rPr>
        <w:t xml:space="preserve">الاستدلال بقوله علیه السلام کل شیء لک حلال علی البراءة فی الشبهات الحکمیة التحریمیة </w:t>
      </w:r>
      <w:r>
        <w:rPr/>
        <w:t>64</w:t>
      </w:r>
      <w:bookmarkEnd w:id="62"/>
    </w:p>
    <w:p>
      <w:pPr>
        <w:pStyle w:val="BookText"/>
        <w:rPr/>
      </w:pPr>
      <w:r>
        <w:rPr>
          <w:rFonts w:ascii="IRNazanin" w:hAnsi="IRNazanin" w:eastAsia="IRNazanin"/>
          <w:color w:val="111111"/>
          <w:sz w:val="28"/>
          <w:sz w:val="28"/>
          <w:szCs w:val="28"/>
          <w:rtl w:val="true"/>
          <w:lang w:bidi="fa-IR"/>
        </w:rPr>
        <w:t xml:space="preserve">حلال حتی تعلم أنه حرام بعینه فتدعه من قبل نفسک ، وذلک مثل الثوب یکون قد اشتریته وهو سرقة ، أو المملوک عندک ولعله حرّ قد باع نفسه أو خدع فبیع أو قهر أو امرأة تحتک وهی اختک أو رضیعتک ، والأشیاء کلها علی هذا حتی یستبین لک غیر ذلک أو تقوم به البینة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جمیع ما وقفنا علیه فی جوامع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مورد الجبن ونحوه ، مع أنه کلیّة فی مورد الشبهة الموضوعیة ، فیه التقیید بوجود الحلال والحرام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المحاذیر المانعة عن الاستدلال ، فلا یجدی الخبر الأول 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لیس فیه هذا التقیید منحصر فی خبر مسعدة بن صدقة ، وظهورها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الموضوعیة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باب تخصیص الکلیّة بالمورد ، بل الإمام علیه السلام طبّقها علی الشبهة الموضوعیة ،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أکدها أخیرا بما یختص بالشبهة الموضوعیة ،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یظهر </w:t>
      </w:r>
      <w:r>
        <w:rPr>
          <w:rStyle w:val="FootnoteAnchor"/>
          <w:rtl w:val="true"/>
        </w:rPr>
        <w:footnoteReference w:id="80"/>
      </w:r>
      <w:r>
        <w:rPr>
          <w:rFonts w:ascii="IRNazanin" w:hAnsi="IRNazanin" w:eastAsia="IRNazanin"/>
          <w:color w:val="111111"/>
          <w:sz w:val="28"/>
          <w:sz w:val="28"/>
          <w:szCs w:val="28"/>
          <w:rtl w:val="true"/>
          <w:lang w:bidi="fa-IR"/>
        </w:rPr>
        <w:t xml:space="preserve">من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تبعا </w:t>
      </w:r>
    </w:p>
    <w:p>
      <w:pPr>
        <w:pStyle w:val="BookText"/>
        <w:rPr/>
      </w:pPr>
      <w:r>
        <w:rPr>
          <w:rFonts w:ascii="IRNazanin" w:hAnsi="IRNazanin" w:eastAsia="IRNazanin"/>
          <w:color w:val="111111"/>
          <w:sz w:val="28"/>
          <w:sz w:val="28"/>
          <w:szCs w:val="28"/>
          <w:rtl w:val="true"/>
          <w:lang w:bidi="fa-IR"/>
        </w:rPr>
        <w:t xml:space="preserve">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81"/>
      </w:r>
      <w:r>
        <w:rPr>
          <w:rFonts w:ascii="IRNazanin" w:hAnsi="IRNazanin" w:eastAsia="IRNazanin"/>
          <w:color w:val="111111"/>
          <w:sz w:val="28"/>
          <w:sz w:val="28"/>
          <w:szCs w:val="28"/>
          <w:rtl w:val="true"/>
          <w:lang w:bidi="fa-IR"/>
        </w:rPr>
        <w:t xml:space="preserve">من ورود خبر آخر بهذا المضمون من دون تطبیق علی الشبهة الموضوعیة ، کما فی طی کلماته فی المقام ، وفی صریح کلامه فی أول </w:t>
      </w:r>
      <w:r>
        <w:rPr>
          <w:rStyle w:val="FootnoteAnchor"/>
          <w:rtl w:val="true"/>
        </w:rPr>
        <w:footnoteReference w:id="82"/>
      </w:r>
      <w:r>
        <w:rPr>
          <w:rFonts w:ascii="IRNazanin" w:hAnsi="IRNazanin" w:eastAsia="IRNazanin"/>
          <w:color w:val="111111"/>
          <w:sz w:val="28"/>
          <w:sz w:val="28"/>
          <w:szCs w:val="28"/>
          <w:rtl w:val="true"/>
          <w:lang w:bidi="fa-IR"/>
        </w:rPr>
        <w:t>الشبهة الموضوعیة التحریمیة لا أثر منه فی جوامع الأخبار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ذکرنا أنه لو کان مثل هذه الکلیة المطلقة لم یتکلف القوم بالاستدلال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فیه حلال وحرام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مع ما فیه من المحذور ،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الأصول المحشی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bookmarkStart w:id="63" w:name="pg14997_204451"/>
    </w:p>
    <w:p>
      <w:pPr>
        <w:pStyle w:val="BookText"/>
        <w:rPr/>
      </w:pPr>
      <w:bookmarkEnd w:id="6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حلال تأمل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إیجابی أو تحریمی لا ینحل إلی حکمین إیجابی وتحریمی فعلا وترکا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ترک الواجب حیث إنه ترک الواجب یستحق علیه العقاب ، لا أنه حرام ، وکذلک فی طرف الحرام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414519_3406789950"/>
      <w:bookmarkStart w:id="65" w:name="_Toc21"/>
      <w:bookmarkEnd w:id="64"/>
      <w:r>
        <w:rPr>
          <w:rtl w:val="true"/>
        </w:rPr>
        <w:t>الاستدلال بقوله علیه السلام کل شیء لک حلال علی البراءة فی الشبهات الحکمیة التحریمیة</w:t>
      </w:r>
      <w:bookmarkStart w:id="66" w:name="pg14997_204452"/>
      <w:bookmarkEnd w:id="65"/>
    </w:p>
    <w:p>
      <w:pPr>
        <w:pStyle w:val="BookText"/>
        <w:rPr/>
      </w:pPr>
      <w:bookmarkEnd w:id="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بحدیث السعة علی البراءة فی الشبهات 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یقال لم یعلم الوجوب أو الحرمة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أن إیجاب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فعل محتمل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محتمل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حقیقة ، لمصلحة فیه بهذا العنوان ، أو کان فعل محتمل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حراما حقیقة ، لمفسدة فیه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فالتکلیف الواقعی ، وإن کان مما لم یعلم ، إلا أن التکلیف الفعلی بعنوان آخر معلوم ، فاذا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بعنوان من العناوین الطاریة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کونه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دلیل الاحتیاط الموجب للعلم بالتکلیف بعنوان آخر رافعا لموضوع دلیل البراءة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إیجاب الاحتیاط طریقیا ، أی إنشاء بداعی تنجیز الواقع باحتماله ، فالواقع علی حاله مما لم یعلم ، وکما أن دلیل الاحتیاط منجّز للواقع المحتمل ، کذلک دلیل البراءة معذّر عن الواقع المحتمل ،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کان الاحتیاط واجبا نفسیا ، فوروده مبنیّ علی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دلیل البراءة فی الأعم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ظاهره أنهم فی سعة من التکلیف الذی لا یعلمونه ، لا فی سعة مما لا یعلمونه ولا یعلمون حکم ما لا یعلمونه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التعمیم من حیث العناوین الذاتیة والعرضیة ، وبین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 w:name="__RefHeading___Toc414521_3406789950"/>
      <w:bookmarkStart w:id="68" w:name="_Toc22"/>
      <w:bookmarkEnd w:id="67"/>
      <w:r>
        <w:rPr>
          <w:rtl w:val="true"/>
        </w:rPr>
        <w:t>الاستدلال بحدیث السعة علی البراءة فی الشبهات الحکمیة</w:t>
      </w:r>
      <w:bookmarkEnd w:id="68"/>
    </w:p>
    <w:p>
      <w:pPr>
        <w:pStyle w:val="BookText"/>
        <w:rPr/>
      </w:pPr>
      <w:r>
        <w:rPr>
          <w:rFonts w:ascii="IRNazanin" w:hAnsi="IRNazanin" w:eastAsia="IRNazanin"/>
          <w:color w:val="111111"/>
          <w:sz w:val="28"/>
          <w:sz w:val="28"/>
          <w:szCs w:val="28"/>
          <w:rtl w:val="true"/>
          <w:lang w:bidi="fa-IR"/>
        </w:rPr>
        <w:t>العناوین المترتبة علی التکلیف بالعناوین الأولیة ، فان ظاهر الخبر تعیین وظیفة من لا یعلم تکلیفه ، لا تعیین وظیفة من لا یعلم تکلیفه ولا یعلم وظیفة عدم علمه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دلیل الاحتیاط إذا کان عاما کان دلیل البراءة لغوا ، فان مثل هذا الدلیل ظاهر فی الشبهة الحکمیة ، ومع قیام الدلیل علی الاحتیاط فی کل محتمل التکلیف لا مجال للتوسعة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قلنا باختصاصه بالشبهة التحریمیة کان مورد التوسعة هی الشبهة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معنی الخبر إذا کان التوسعة ما دام لا یعلمون ، فظاهره کون المورد مما یقبل تبدل جهله بالعلم ، وهذا إنما یکون فی التکالیف الواقعیة التی یمکن قیام الطریق علیها بعد الجهل بها ، بخلاف التکلیف الظاهری اللزومی ، فان دلیل الاحتیاط متحقق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ما دام لا یعلمون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الإیراد علی التعمیم بأن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النفسی هو الوجوب المنبعث عن مصلحة أخری ما وراء مصلحة الواقع ، ومثله لیس وظیفة عملیة للجاهل بحکمه حتی لا یعمه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کالحکم الواقعی ، غایة الأمر أن عنوانه عرضی للعنوان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وجوب الاحتیاط نفسیا بالمعنی الذی بیناه سابقا </w:t>
      </w:r>
      <w:r>
        <w:rPr>
          <w:rStyle w:val="FootnoteAnchor"/>
          <w:rtl w:val="true"/>
        </w:rPr>
        <w:footnoteReference w:id="85"/>
      </w:r>
      <w:r>
        <w:rPr>
          <w:rFonts w:ascii="IRNazanin" w:hAnsi="IRNazanin" w:eastAsia="IRNazanin"/>
          <w:color w:val="111111"/>
          <w:sz w:val="28"/>
          <w:sz w:val="28"/>
          <w:szCs w:val="28"/>
          <w:rtl w:val="true"/>
          <w:lang w:bidi="fa-IR"/>
        </w:rPr>
        <w:t>المساوق للأمر الطریقی وظیفة عملیة للجاهل بالواقع ، فیرد علیه ما أوردناه ، لکنه غیر مراد له قدّس سره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الاحتیاط واجبا طریقیا ،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بورود دلیل ، </w:t>
      </w:r>
    </w:p>
    <w:p>
      <w:pPr>
        <w:pStyle w:val="BookText"/>
        <w:rPr/>
      </w:pPr>
      <w:r>
        <w:rPr>
          <w:rFonts w:ascii="IRNazanin" w:hAnsi="IRNazanin" w:eastAsia="IRNazanin"/>
          <w:color w:val="111111"/>
          <w:sz w:val="28"/>
          <w:sz w:val="28"/>
          <w:szCs w:val="28"/>
          <w:rtl w:val="true"/>
          <w:lang w:bidi="fa-IR"/>
        </w:rPr>
        <w:t>الاحتیاط أیضا بناء علی إرادة مطلق الحجة القاطعة للعذر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دلیل البراءة حینئذ هی التوسعة فیما لم تقم حجة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کان احتمال التکلیف منجزا بدلیل الاحتیاط کان کما إذا وردت أمارة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حجیتها منجزیتها للواقع ، فکما لا شبهة فی ورودها علی دلیل البراءة ، کذلک ینبغی أن لا یرتاب فی ورود دلیله علی دلیل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دلیل البراءة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الحجة المنجزة للواقع ، کذلک موضوع دلیل الاحتیاط المشتبه بمعنی ما لم تقم حجة معذرة عن الواقع ، فیتعارضان ، لأن أحدهما یوجب المنجزیة ، والآخر یوجب المعذریة ، ولا وجه للتوسعة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إیجاب الاحتیاط بعنوان التحفظ علی الغرض الواقعی المنبعث عنه التکلیف الواقعی ، إما بایصاله عرضا بایصال الحکم المماثل ، أو بایصاله بأثره بجعل الواقع منجزا به ، فلا محالة لیس موضوعه إلا احتمال التکلیف اللزومیّ المنبعث عن الغرض الواقعی ، لا احتمال عدمه ، ولا عدم قیام المعذر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دلیل البراءة ، فانه فی مقام التوسعة مما لم یتنجز بمنجز واقعی أو جعلیّ ، فموضوعه ما لم یقم علیه منجز</w:t>
      </w:r>
    </w:p>
    <w:p>
      <w:pPr>
        <w:pStyle w:val="BookText"/>
        <w:rPr/>
      </w:pPr>
      <w:r>
        <w:rPr>
          <w:rFonts w:ascii="IRNazanin" w:hAnsi="IRNazanin" w:eastAsia="IRNazanin"/>
          <w:color w:val="111111"/>
          <w:sz w:val="28"/>
          <w:sz w:val="28"/>
          <w:szCs w:val="28"/>
          <w:rtl w:val="true"/>
          <w:lang w:bidi="fa-IR"/>
        </w:rPr>
        <w:t>والکلام فی ورود دلیل الاحتیاط بلحاظ لسان دلیله ، وعنوان موضوعه ، وإلا فتعارض المنجّز والمعذّر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دلیل الاحتیاط کما ذکر من حیث عموم موضوعه لعدم المعذّر لم یکن وجه لتقدیم الأمارة النافیة علیه ، بناء علی کون الأمارة منجزة أو معذّرة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لسان الأمارة النافیة عدم التکلیف ، فالمعذوریّة من حیث إنّ لسانها نفی التکلیف ، فلا مجال لما یکون لسانه منجزیة احتمال ثبوت </w:t>
      </w:r>
      <w:bookmarkStart w:id="69" w:name="pg14997_204455"/>
    </w:p>
    <w:p>
      <w:pPr>
        <w:pStyle w:val="BookText"/>
        <w:rPr/>
      </w:pPr>
      <w:bookmarkEnd w:id="69"/>
      <w:r>
        <w:rPr>
          <w:rFonts w:ascii="IRNazanin" w:hAnsi="IRNazanin" w:eastAsia="IRNazanin"/>
          <w:color w:val="111111"/>
          <w:sz w:val="28"/>
          <w:sz w:val="28"/>
          <w:szCs w:val="28"/>
          <w:rtl w:val="true"/>
          <w:lang w:bidi="fa-IR"/>
        </w:rPr>
        <w:t>التکلیف ، ولأجل هذه الخصوصیة یکون دلیل الأمارة واردا أیضا إذا کانت مثبتة منجّزة للتکلیف ، فان لسانها ثبوت التکلیف ، فلا مجال لما یکون لسانه منجّزیة احتمال ثبوته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إن شاء الله تعالی تتمة الکلام عند التعرّض للجمع بین أخبار الاحتیاط والبراءة </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__RefHeading___Toc414523_3406789950"/>
      <w:bookmarkStart w:id="71" w:name="_Toc23"/>
      <w:bookmarkEnd w:id="70"/>
      <w:r>
        <w:rPr>
          <w:rtl w:val="true"/>
        </w:rPr>
        <w:t>الاستدلال بحدیث السعة علی البراءة فی الشبهات الحکمیة</w:t>
      </w:r>
      <w:bookmarkStart w:id="72" w:name="pg14997_204456"/>
      <w:bookmarkEnd w:id="71"/>
    </w:p>
    <w:p>
      <w:pPr>
        <w:pStyle w:val="BookText"/>
        <w:rPr/>
      </w:pPr>
      <w:bookmarkEnd w:id="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بحدیث 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البراءة فی الشبهات الحکمیة التحریمیة أو الأعم منها ومن الوجوبیة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ودلالته تتوقف علی عدم صدق الورود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بقوله علیه السلام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الورود فی نفسه المساوق للصدور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الورود علی المکلف المساوق للوصول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والنافع فی المقام هی إباحة ما لم تصل حرمته إلی المکلف ، لا إباحة ما لم یصدر فیه نهی واقعا ، فانه دلیل إباحة الاشیاء قبل الشرع ، لا الاباحة فیما لم یصل ، وإن صدر فیه نهی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أن الاباحة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اللاحرج من قبل المولی فی قبال الحظر العقلی ، لکونه عبدا مملوکا ینبغی أن یکون وروده وصدوره عن رأی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الاباحة الشرعیة فی قبال الحرمة الشرعیة الناشئة عن المفسدة الباعثة للمولی علی زجره عما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واقعیة ثابتة لذات الموضوع ، ناشئة عن لا اقتضائیّة الموضوع لخلوّه عن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ظاهریّة ثابتة للموضوع بما هو محتمل الحرمة والحلیة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414525_3406789950"/>
      <w:bookmarkStart w:id="74" w:name="_Toc24"/>
      <w:bookmarkEnd w:id="73"/>
      <w:r>
        <w:rPr>
          <w:rtl w:val="true"/>
        </w:rPr>
        <w:t>الاستدلال بقوله علیه السلام کل شیء مطلق علی البراءة فی الشبهات الحکمیة التحریمیة أو فی الاعم منها ومن الوجوبیة</w:t>
      </w:r>
      <w:bookmarkEnd w:id="74"/>
    </w:p>
    <w:p>
      <w:pPr>
        <w:pStyle w:val="BookText"/>
        <w:rPr/>
      </w:pPr>
      <w:r>
        <w:rPr>
          <w:rFonts w:ascii="IRNazanin" w:hAnsi="IRNazanin" w:eastAsia="IRNazanin"/>
          <w:color w:val="111111"/>
          <w:sz w:val="28"/>
          <w:sz w:val="28"/>
          <w:szCs w:val="28"/>
          <w:rtl w:val="true"/>
          <w:lang w:bidi="fa-IR"/>
        </w:rPr>
        <w:t>ناشئة عما یقتضی التسهیل علی المکلف بجعله مرخصا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والاباحة القابلة لان یغیّا بعدم صدور النهی واقعا هی الاباحة بمعنی اللاّحرج ، لا الاباحة الشرعیة سواء کانت واقعیّة أو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الاباحة الواقعیة ، فالمفروض أنها ناشئة عن لا اقتضائیة الموضوع فلا یعقل ورود حرمة فی موضوعها للزوم الخلف من فرض اقتضائیة الموضوع المفروض أنّه 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اقتضائیته من حیث ذاته لا تنافی عروض عنوان علیه یقتضی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الذی یرد فیه نهی ذلک العنوان الذی له اقتضاء الحرمة ، لا أن النهی یرد فی مورد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بین ورود نهی فی مورد الاباحة کما هو ظاهر الخبر ، وبین انطباق عنوان ورد فیه النهی علی مورد الاباحة ، فالماء مثلا مباح والغصب حرام ، وانطباق عنوان الغصب علی الماء لا یقتضی صدق ورود النهی فی الماء المغصوب ، بل من انطباق العنوان الوارد فیه النهی علی مورد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أرید ما هو ظاهر الخبر من کون الاباحة مغیّاة بورود النهی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أرید بورود النهی تحدید الموضوع وتقییده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أن ما لم یرد فیه نهی مباح ، وأن ما ورد فیه نهی لیس بمباح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بنحو المعرفیة فلا محالة یکون حمل الخبر علیه حملا علی ما هو کالبدیهی الذی لا یناسب شأن الامام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بمعنی تقیید موضوع أحد الضدین بعدم الضد حدوثا أو بقاء ، فهو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الضد لیس شرطا لوجود ضده ، لا حدوثا ولا بقاء ، ولا معنی لتقیید موضوع الاباحة بعدم ورود النهی حقیقة إلا شرطیته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الاباحة الظاهریة ، فجعلها مغیّاة أو محدّدة ومقیّدة بعدم صدور النهی فی موضوعها واقعا غیر صحیح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الاباحة الظاهریة التی موضوعها المشکوک لا یعقل أن تکون مغیّاة إلاّ بالعلم ، ولا محدّدة إلاّ بعدمه ، لا بأمر واقعی یجامع الشّک ، وإلاّ لزم تخلف الحکم عن موضوعه التامّ ، فإنه مع فرض کون الموضوع وهو المشکوک موجودا یرتفع حکمه بصدور النهی المجامع مع الشک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أن تتقید إلا بورود النهی علی المکلف ، لیکون مساوقا للعلم المرتفع به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الاباحة حیث إنها مغیّاة بصدور النهی واقعا ، أو محدّدة بعدم صدوره واقعا ، والغایة أو القید مشکوک الحصول ، فلا محالة یحتاج إلی أصالة عدم صدوره لفعلیة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w:t>
      </w:r>
      <w:r>
        <w:rPr>
          <w:rStyle w:val="FootnoteAnchor"/>
          <w:rtl w:val="true"/>
        </w:rPr>
        <w:footnoteReference w:id="88"/>
      </w:r>
      <w:r>
        <w:rPr>
          <w:rFonts w:ascii="IRNazanin" w:hAnsi="IRNazanin" w:eastAsia="IRNazanin"/>
          <w:color w:val="111111"/>
          <w:sz w:val="28"/>
          <w:sz w:val="28"/>
          <w:szCs w:val="28"/>
          <w:rtl w:val="true"/>
          <w:lang w:bidi="fa-IR"/>
        </w:rPr>
        <w:t>إن شاء الله تعالی أن الأصل إمّا أن یکون کافیا وإن لم یکن هذا الخبر ، أو لا یکون کافیا إن أردنا ترتیب مضمون الخبر علیه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استدلال بالخبر ، وعلی الثانی لا یصح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الخبر جعل ورود النهی غایة رافعة للاباحة الظاهریة المفروضة ، ومقتضی فرض عدم الحرمة الاّ بقاء هو فرض عدم الحرمة حدوثا ، ومقتضاه عدم الشک فی الحلیة والحرمة من أول الأمر ، فما معنی جعل الاباحة الظاهریة المتقوّمة بالشک فی الحلیة والحرمة فی فرض عدم الحرمة الا بقاء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ولیست الغایة غایة للاباحة الانشائیة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فی فرض فعلیة الشک صدور النهی واقعا ، بل غایة لحقیقة الاباحة الفعلیة بفعلیّة موضوعها وهو المشکوک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إن المفروض صدور النهی بقاء فی مورد هذه الاباحة الفعلیة ، فلذا یرد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صدور النهی منه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أرید صدوره من النبی صلّی الله علیه وآله ، أو الوصی علیه السلام علی طبق ما أوحی به أو ما الهم به ، فیندفع هذا المحذور ، لتقوّم الشک باحتمال صدوره منه تعالی ، والغایة صدوره من النبی صلّی الله علیه وآله أو الوصی علیه السلام ، فیساوق روایة 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فیفید أن الحرمة الواقعیة الموحی بها أو الملهم بها لا تؤاخذ لها ، إلاّ بعد صدور النهی علی طبقها من النبی صلّی الله علیه وآله أو الوصی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غیر بعید ، إذ الظاهر من الصدور التدریجی بعد جعل الاباحة الظاهریة هو الصدور من النبی صلّی الله علیه وآله أو الوصی علیه السلام فی مقام تبلیغ أحکامه تعالی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إعطاء لقاعدة کلیة ، حتی یقوم النبی صلّی الله علیه وآله أو الوصی علیه السلام فی مقام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بقاء المحذورین الأولین علی حالهما ، أن الحکم الذی لم یقم النبی صلّی الله علیه وآله أو الوصی علیه السلام بصدد تبلیغه لا أثر لمقطوعه حتی یحتاج إلی جعل الاباحة الظّاهریة فی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الاثر واضح حتی من حیث وجوب الاحتیاط ، فانه لا یصال ما ثبت علی المکلف وتنجیزه علیه ، فلا یعقل فی موضوع عدم التبلیغ ، کما هو واضح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علم من جمیع ما ذکرنا عدم إمکان إرادة الاباحة الشرعیة واقعیة کانت أو ظاهریة ، بناء علی إرادة الصدور من الورود ، فلا مناص من حمل الإباحة علی اباحة الاشیاء قبل الشرع بمعنی اللاّحرج العقلی ، فانها محدودة ومغیّاة بعدم صدور الحرمة الشرعیة ، فیکون الخبر دلیلا علی هذه الاباحة ، لا </w:t>
      </w:r>
    </w:p>
    <w:p>
      <w:pPr>
        <w:pStyle w:val="BookText"/>
        <w:rPr/>
      </w:pPr>
      <w:r>
        <w:rPr>
          <w:rFonts w:ascii="IRNazanin" w:hAnsi="IRNazanin" w:eastAsia="IRNazanin"/>
          <w:color w:val="111111"/>
          <w:sz w:val="28"/>
          <w:sz w:val="28"/>
          <w:szCs w:val="28"/>
          <w:rtl w:val="true"/>
          <w:lang w:bidi="fa-IR"/>
        </w:rPr>
        <w:t>الاباحة الشرعیة الظاهریة المبحوث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حمل الاباحة علی الاباحة المالکیة قبل الشرع التی یحکم بها عقل کل عاقل بعید غیر مناسب للامام علیه السلام المعدّ لتبلیغ الاحکام ، خصوصا بملاحظة أن الخبر مروی عن الصادق علیه السلام بعد ثبوت الشرع ، واکمال الشریعة ، خصوصا فی المسائل العامّة البلوی التی یقطع بصدور حکمها عن الشارع ، فلا فائدة فی الاباحة مع قطع النظر عن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فالمراد من الورود هو الورود علی المکلف المساوق لوصوله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بالاطلاق هو الترخیص الشرعی الظاهری ، وعدم تقیّد المکلف ظاهرا بطرف الترک ، أو بطرف الفعل ، فیکون دلیلا علی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عن الوصول بالورود تعبیر شایع لا ینسبق الی أذهان أهل العرف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کما یساعده تتبع موارد الاستعمالات أن الورود لیس بمعنی الصدور أو ما یساوقه ، بل هو معنی متعد بنفسه ، فهناک بلحاظه وارد ومورود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الماء وورد البلد ووردنی کتاب من فلان ، وإن کان بلحاظ إشراف الوارد علی المورود ربما یتعدی بحرف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یکون الوارد أمرا له محل فی نفسه کالحکم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فیه نهی مثلا ، فالموضوع محل الوارد ، لا مضایف الوارد ، بل مضایفه من ورده هذا التکلیف الخاص ، ولذا 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نهی ، بل ورد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المکلف ، فانه الذی ورده التکلیف أو ورد علیه بلحاظ إشرافه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معنی الورود متعد بنفسه إلی المورود ، ولمکان التضایف لا یعقل الوارد إلا بلحاظ المورود ، ولیس المورود هنا إلا المکلف دون محل الوارد ، ولذا لو لم یکن الوارد محتاجا الی المحل لا یتعدی إلا بنفسه ، أو بحرف الاستعلاء </w:t>
      </w:r>
    </w:p>
    <w:p>
      <w:pPr>
        <w:pStyle w:val="BookText"/>
        <w:rPr/>
      </w:pPr>
      <w:r>
        <w:rPr>
          <w:rFonts w:ascii="IRNazanin" w:hAnsi="IRNazanin" w:eastAsia="IRNazanin"/>
          <w:color w:val="111111"/>
          <w:sz w:val="28"/>
          <w:sz w:val="28"/>
          <w:szCs w:val="28"/>
          <w:rtl w:val="true"/>
          <w:lang w:bidi="fa-IR"/>
        </w:rPr>
        <w:t>بلحاظ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أن الورود لیس بمعنی الصدور وما یساوقه مفهوما حتی لا یحتاج فی ذاته إلی مکلّف یتعلق به ، بل بمعنی یساوق الوصول إلیه ، لتضایف الوارد والمورود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تقریبان آخران فی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تعلیقته </w:t>
      </w:r>
      <w:r>
        <w:rPr>
          <w:rStyle w:val="FootnoteAnchor"/>
          <w:rtl w:val="true"/>
        </w:rPr>
        <w:footnoteReference w:id="89"/>
      </w:r>
      <w:r>
        <w:rPr>
          <w:rFonts w:ascii="IRNazanin" w:hAnsi="IRNazanin" w:eastAsia="IRNazanin"/>
          <w:color w:val="111111"/>
          <w:sz w:val="28"/>
          <w:sz w:val="28"/>
          <w:szCs w:val="28"/>
          <w:rtl w:val="true"/>
          <w:lang w:bidi="fa-IR"/>
        </w:rPr>
        <w:t xml:space="preserve">الأنیقة من أن الورود بمعنی الصدور ، والاباحة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صدور الحرمة منه تعالی أو قبل صدورها من النبی صلّی الله علیه وآله لعدم الأمر بتبلیغها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مورد النزاع ، وداخلة فیما حجب الله علمه عن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الاباحة مغیّاة بصدور النهی واقعا فلا یمکن إثباتها بالخبر فقط ، بل بضمّ أصالة عدم 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لا یجدی ؛ لأن التعبد بعدم الغایة لا یقتضی إلا التعبد بالمغیّا ، والمفروض أن المغیّی أجنبی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ملخصه بتوضیح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متن الکفایة من أن الاباحة وإن کانت مجدیة إلاّ أنها مغیّاة بصدور النهی ، فلا بد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فبضمیمة الأصل تثبت إباحة واقعیة للشیء بعنوانه الواقعی ، کما هو ظاهر الشیء من دون قرینة صارفة إلی الشیء بما هو مجهول الحلیة والحرمة ، کما فیما إذا کان الورود بمعنی الوصول ، فانه یحدّد الموضوع ، وإباحة الشیء بعنوان أنه مجهول الحکم محل الکلام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بأن المهم دفع تبعة شرب التتن مثلا سواء کان بالحکم باباحته بما هو أو بما هو مجهول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فأورد علیه بانه یجدی فی غیر صورة العلم بصدور النهی والاباحة ، وشک فی تقدّمها وتأخّرها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الاستدلال إنما یتم بالاصل ، ولا أصل ، أو لان الخبر بنفسه لا یعمّ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بالالحاق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 بأنه یتم فیما إذا کان اثبات أحد المتلازمین بالدلیل لا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إن شاء الله تعالی التعرض لما یتعلق بما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بضمیمة أصالة العدم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إجراء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نفی الحرمة ودفع تبعتها ظاهرا ،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لیس من الاستدلال بالخبر ، بل الأصل عدم الحرمة ، کان هناک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للتعبد بالاباحة المغیّاة أو المقیدة بعدم صدور الحرمة ، أو لتحقیق موضوع تلک الاباحة ، فحینئذ یرتبط الأصل بالاستدلال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لا یکاد یجدی إجراء الأصل لهذا الغرض ، فان المراد بالاباحة المتعبد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التعبد بعدم تحقق غایتها ، أو التعبد بقیدها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هی الاباحة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واقعیة کانت أو 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الاباحة المالکیة بمعنی اللاحرج</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والتعبد بالاولی فرض معقولیتها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Style w:val="FootnoteAnchor"/>
          <w:rtl w:val="true"/>
        </w:rPr>
        <w:footnoteReference w:id="91"/>
      </w:r>
      <w:r>
        <w:rPr>
          <w:rFonts w:ascii="IRNazanin" w:hAnsi="IRNazanin" w:eastAsia="IRNazanin"/>
          <w:color w:val="111111"/>
          <w:sz w:val="28"/>
          <w:sz w:val="28"/>
          <w:szCs w:val="28"/>
          <w:rtl w:val="true"/>
          <w:lang w:bidi="fa-IR"/>
        </w:rPr>
        <w:t>عدم معقولیتها واقعیة کانت أو ظاهریة ، فلا معنی للتعبد بها ، لا بلا واسطة ولا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والتعبد بالثانیة لا معنی له ؛ لان المفروض أن الاباحة قبل الشرع بمعنی اللاحرج العقلی لیست من مقولة الحکم ، وإلا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موضوعا ذات حکم 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الأصل محققا لموضوعها ، فانما یصح إذا کانت من لوازم الأعم من الواقع والظاهر ، کوجوب الاطاعة وحرمة المعصیة ، ووجوب المقدمة وحرمة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الاباحة قبل الشرع هی اللاّحرج عقلا قبل الشرع حقیقة ، لا قبله ولو ظاهرا ، مع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اللاّحرج قبل وصول التکلیف من لوازم الأعم من عدم وصوله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بمعنی یساوق قبح العقاب بلا بیان ، ومثله أجنبی عن اللاحرج المغیّا بعدم صدور النهی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الاباحة علی هذا المعنی خلف ؛ لأن المفروض أن الغایة صدور النهی ، لا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ترتبت الاباحة بوجه علی الأصل لا یجدی فی هذه المسألة ، إلا إذا کانت الاباحة المترتبة علیه بمعنی الاباحة الظاهریة المترتبة علی مجهول الحکم ، بحیث لو علم لوجب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الاباحة المالکیة ، فهی غیر شرعیة ، فلا دخل لها بالبراءة مع النظر إلی ما هو تکلیف المکلف فعلا شرعا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الاباحة المترتبة علی الجهل بالحکم الذی ما قام النبی صلّی الله علیه وآله أو الوصی علیه السلام بصدد تبلیغه لا تجدی فی الحکم بالاباحة فی مورد الجهل بالحکم الصادر الذی لو علم به لوجب امتثاله ، کما هو المفروض فی مسألة البراءة ، 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روایة الحجب لا تجدی فی محل البحث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یکاد یعم ما إذا ورد النهی عنه فی زمان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لعدم جریان الأصل فیهما فی نفسه ، لعدم إحراز اتصال زمان الشک بزمان الیقین ، أو لجریانهما وتساقطهما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یخفی علیک أن الاباحة الواقعیة المستفادة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أن تکون مغیّاة حقیقة بعدم صدور النهی واقعا ، أو محدّدة بعدم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الاولی بحیث کانت هناک إباحة مستمرة تزول بالنهی ، فحینئذ لا یعقل فرض الشک فی التقدم والتأخر ؛ لأن هذه الاباحة متقدمة علی النهی لفرض ثبوتها واستمرارها إلی أن یرد النهی ، والاباحة الاخری لا یعقل ورودها علی موضوع محکوم بالاباحة ، فلا محالة لو فرضت إباحة أخری غیر الاولی فهی متأخرة عن 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الثانیة بحیث کان المراد أن ما لم یصدر فیه نهی مباح ، وما صدر فیه نهی لیس بمباح ، ففرض الشک فی التقدم والتأخر معقول ؛ لاحتمال أن یکون المورد کان مما لم یصدر نهی فیه ، فکان مباحا ثم ورد فیه نهی ، أو کان المورد مما صدر فیه نهی ، فلم یکن مباحا من الاول ، ثم زال النهی وصار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هذا الفرض لا یکون فی نفسه مشمولا للخبر ، لا أنه لا یصح الاستدلال بالخبر علیه ، لعدم جریان الأصل المتمم للاستدلال به کما هو ظاهر سیاق العبارة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فی عدم شمول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الفرض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جعل عدم صدور النهی محددا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لم یصدر فیه نهی مباح ، وأن ما </w:t>
      </w:r>
    </w:p>
    <w:p>
      <w:pPr>
        <w:pStyle w:val="BookText"/>
        <w:rPr/>
      </w:pPr>
      <w:r>
        <w:rPr>
          <w:rFonts w:ascii="IRNazanin" w:hAnsi="IRNazanin" w:eastAsia="IRNazanin"/>
          <w:color w:val="111111"/>
          <w:sz w:val="28"/>
          <w:sz w:val="28"/>
          <w:szCs w:val="28"/>
          <w:rtl w:val="true"/>
          <w:lang w:bidi="fa-IR"/>
        </w:rPr>
        <w:t>صدر فیه نهی لیس بمباح ، لا ما صدر فیه نهی وزال مباح ، أو ما لم یصدر فیه نهی ثم صدر لیس بمباح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العبارة غیر آبیة عن إرادة عدم شمول الخبر فی نفسه لهذا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إنما یجدی فیما کان المثبت للحکم بالاباحة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ثبت الملازمة بین حکمین واقعیین أو ظاهریین ، فالدلیل علی ثبوت أحد المتلازمین دلیل علی ثبوت الآخر ، کما یراه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دلیل الملازمة عند وضع أحد المتلازمین دلیل علی ثبوت الآخر ، کما اخترناه </w:t>
      </w:r>
      <w:r>
        <w:rPr>
          <w:rStyle w:val="FootnoteAnchor"/>
          <w:rtl w:val="true"/>
        </w:rPr>
        <w:footnoteReference w:id="94"/>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الأحکام الواقعیة ظاهر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الأحکام الظاهریة ما تقدم </w:t>
      </w:r>
      <w:r>
        <w:rPr>
          <w:rStyle w:val="FootnoteAnchor"/>
          <w:rtl w:val="true"/>
        </w:rPr>
        <w:footnoteReference w:id="95"/>
      </w:r>
      <w:r>
        <w:rPr>
          <w:rFonts w:ascii="IRNazanin" w:hAnsi="IRNazanin" w:eastAsia="IRNazanin"/>
          <w:color w:val="111111"/>
          <w:sz w:val="28"/>
          <w:sz w:val="28"/>
          <w:szCs w:val="28"/>
          <w:rtl w:val="true"/>
          <w:lang w:bidi="fa-IR"/>
        </w:rPr>
        <w:t xml:space="preserve">منه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مورده الشبهة التحریمیة ، وبعدم القول بالفصل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بالبراءة فی الشبهة الوجوبیة ؛ نظرا إلی ثبوت الاتفاق علی اتحاد حکم الشبهة فیهما نفیا وإثباتا ، فاذا ثبتت البراءة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التحریمیة ، ثبتت البراءة فی الشبهة الوجوبیة لأحد الوجهین المتقدّمین</w:t>
      </w:r>
      <w:r>
        <w:rPr>
          <w:rFonts w:eastAsia="IRNazanin" w:cs="IRNazanin"/>
          <w:color w:val="111111"/>
          <w:sz w:val="28"/>
          <w:szCs w:val="28"/>
          <w:rtl w:val="true"/>
          <w:lang w:bidi="fa-IR"/>
        </w:rPr>
        <w:t xml:space="preserve">. </w:t>
      </w:r>
      <w:bookmarkStart w:id="75" w:name="pg14997_204466"/>
    </w:p>
    <w:p>
      <w:pPr>
        <w:pStyle w:val="BookText"/>
        <w:rPr/>
      </w:pPr>
      <w:bookmarkEnd w:id="75"/>
      <w:r>
        <w:rPr>
          <w:rFonts w:ascii="IRNazanin" w:hAnsi="IRNazanin" w:eastAsia="IRNazanin"/>
          <w:color w:val="111111"/>
          <w:sz w:val="28"/>
          <w:sz w:val="28"/>
          <w:szCs w:val="28"/>
          <w:rtl w:val="true"/>
          <w:lang w:bidi="fa-IR"/>
        </w:rPr>
        <w:t>وأما فیما نحن فیه فلا ملازمة بین جریان الاستصحاب فی مورد وجریان البراءة فی مورد آخر ، بحیث إذا جری الاستصحاب فی بعض أفراد الشبهة التحریمیة تجری البراءة فی بعض أفرادها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الملازمة بین جریان البراءة فی تمام أفراد الشبهة التحریمیة ، ولا دلیل علی أحد المتلازمین من هذه الحیثیة فی بعضها کی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ینبغی حمل العبارة ، لا ما یتراءی منها من الفرق بین الدلیل ، والأصل الموهم لکون المانع عدم ثبوت اللوازم بالاصل ، فانه جار فی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ثبت بالأصل هنا لیس طرف الملازمة ، إذ الطرفان البراءة فی هذا والبراءة فی ذاک ، لا الاباحة التعبدیة بعنوان حرمة نقض الیقین بالشک فی طرف ، والاباحة الظاهریة بعنوان مجهول الحلیة والحرمة فی 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وتدبر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414527_3406789950"/>
      <w:bookmarkStart w:id="77" w:name="_Toc25"/>
      <w:bookmarkEnd w:id="76"/>
      <w:r>
        <w:rPr>
          <w:rtl w:val="true"/>
        </w:rPr>
        <w:t>الاستدلال بقوله علیه السلام کل شیء مطلق علی البراءة فی الشبهات الحکمیة التحریمیة أو فی الاعم منها ومن الوجوبیة</w:t>
      </w:r>
      <w:bookmarkStart w:id="78" w:name="pg14997_204467"/>
      <w:bookmarkEnd w:id="77"/>
    </w:p>
    <w:p>
      <w:pPr>
        <w:pStyle w:val="BookText"/>
        <w:rPr/>
      </w:pPr>
      <w:bookmarkEnd w:id="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بحکم العقل علی البراءة فی الشبهات الحکمیة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العقل فقد استقل بقبح العقوبة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وإن ذکرنا مرارا </w:t>
      </w:r>
      <w:r>
        <w:rPr>
          <w:rStyle w:val="FootnoteAnchor"/>
          <w:rtl w:val="true"/>
        </w:rPr>
        <w:footnoteReference w:id="97"/>
      </w:r>
      <w:r>
        <w:rPr>
          <w:rFonts w:ascii="IRNazanin" w:hAnsi="IRNazanin" w:eastAsia="IRNazanin"/>
          <w:color w:val="111111"/>
          <w:sz w:val="28"/>
          <w:sz w:val="28"/>
          <w:szCs w:val="28"/>
          <w:rtl w:val="true"/>
          <w:lang w:bidi="fa-IR"/>
        </w:rPr>
        <w:t>أن مدار الاطاعة والعصیان علی الحکم الحقیقی ، وأن الحکم الحقیقی متقوم بنحو من أنحاء الوصول ، لعدم معقولیة تأثیر الانشاء الواقعی فی انقداح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تکلیف حقیقی مع عدم الوصول ، فلا مخالفة للتکلیف الحقیقی فلا عقاب ، فانه علی مخالفة التکلیف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العقاب لعدم التکلیف أمر ، وعدم العقاب لعدم وصوله أمر آخر ، وما هو مفاد قاعدة قبح العقاب بلا بیان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قاعدة قبح العقاب بلا بیان مما اتفق علیه الکل ، وتقوّم التکلیف بالوصول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صریح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w:t>
      </w:r>
      <w:r>
        <w:rPr>
          <w:rStyle w:val="FootnoteAnchor"/>
          <w:rtl w:val="true"/>
        </w:rPr>
        <w:footnoteReference w:id="98"/>
      </w:r>
      <w:r>
        <w:rPr>
          <w:rFonts w:ascii="IRNazanin" w:hAnsi="IRNazanin" w:eastAsia="IRNazanin"/>
          <w:color w:val="111111"/>
          <w:sz w:val="28"/>
          <w:sz w:val="28"/>
          <w:szCs w:val="28"/>
          <w:rtl w:val="true"/>
          <w:lang w:bidi="fa-IR"/>
        </w:rPr>
        <w:t>الأنیقة انفکاک مرتبة الفعلیة البعثیة والزجریة عن مرتبة التنجز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414529_3406789950"/>
      <w:bookmarkStart w:id="80" w:name="_Toc26"/>
      <w:bookmarkEnd w:id="79"/>
      <w:r>
        <w:rPr>
          <w:rtl w:val="true"/>
        </w:rPr>
        <w:t>الاستدلال بحکم العقل علی البراءة فی الشبهات الحکمیة</w:t>
      </w:r>
      <w:bookmarkEnd w:id="80"/>
    </w:p>
    <w:p>
      <w:pPr>
        <w:pStyle w:val="BookText"/>
        <w:rPr/>
      </w:pPr>
      <w:r>
        <w:rPr>
          <w:rFonts w:ascii="IRNazanin" w:hAnsi="IRNazanin" w:eastAsia="IRNazanin"/>
          <w:color w:val="111111"/>
          <w:sz w:val="28"/>
          <w:sz w:val="28"/>
          <w:szCs w:val="28"/>
          <w:rtl w:val="true"/>
          <w:lang w:bidi="fa-IR"/>
        </w:rPr>
        <w:t>فالاولی تقریب القاعدة بوجه عام 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 المقام إن هذا الحکم العقلی حکم عقلی عملی بملاک التحسین والتقبیح العقلیین ، وقد بینا فی مباحث القطع </w:t>
      </w:r>
      <w:r>
        <w:rPr>
          <w:rStyle w:val="FootnoteAnchor"/>
          <w:rtl w:val="true"/>
        </w:rPr>
        <w:footnoteReference w:id="99"/>
      </w:r>
      <w:r>
        <w:rPr>
          <w:rFonts w:ascii="IRNazanin" w:hAnsi="IRNazanin" w:eastAsia="IRNazanin"/>
          <w:color w:val="111111"/>
          <w:sz w:val="28"/>
          <w:sz w:val="28"/>
          <w:szCs w:val="28"/>
          <w:rtl w:val="true"/>
          <w:lang w:bidi="fa-IR"/>
        </w:rPr>
        <w:t>والظن مرارا أن مثله مأخوذ من الاحکام العقلائیة التی حقیقتها ما تطابقت علیه آراء العقلاء حفظا للنظام وإبقاء للنوع ، وهی المسماة بالقضایا المشهورة المعدودة فی الصناعات الخمس من علم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حکما عقلیا عملیا منفردا عن سائر الاحکام العقلیة العملیة ، بل هو من أفراد حکم العقل بقبح الظلم عند العقلاء ، نظرا إلی أن مخالفة ما قامت علیه الحجة خروج عن زی الرقیة ورسم العبودیة ، وهو ظلم من العبد علی مولاه ، فیستحق منه الذم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مخالفة ما لم تقم علیه الحجة لیست من أفراد الظلم ، إذ لیس من زی الرقیة أن لا یخالف العبد مولاه فی الواقع وفی نفس الامر ، فلیس مخالفة ما لم تقم علیه الحجة خروجا عن زی الرقیة حتی یکون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فالعقوبة علیه ظلم من المولی علی عبده ؛ إذ الذم علی ما لا یذم علیه ، والعقوبة علی ما لا یوجب العقوبة عدوان محض ، وایذاء بحت بلا موجب عقلائی ، فهو ظلم ، والظلم بنوعه یؤدّی إلی فساد النوع ، واختلال النظام ، وهو قبیح من کل أحد بالاضافة إلی کل أحد ولو من المولی إلی عبده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أن المهم هو دفع استحقاق العقاب علی فعل محتمل الحرمة مثلا ما لم تقم علیه حجة منجزة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إن موضوع الاستحقاق بالأخرة هو الظلم علی المولی ، فمع عدمه لا استحقاق قطعا ، وضم قبح العقاب من المولی أجنبی عن المقدار المهم هنا ، وإن کان صحیحا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استقلاله بذلک لا احتمال لضرر العقوبة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مقتضی ما تقدم أنه لا ملازمة بین مخالفة التکلیف الواقعی واستحقاق الذم والعقاب بل الملازمة بین مخالفة التکلیف الذی قامت علیه الحجة واستحقاق الذم والعقوبة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یکن تلازم بین مخالفة التکلیف الواقعی واستحقاق العقاب ، فلا یلازم احتمال التکلیف احتمال استحقاق العقوبة علی مخالفته ، إذ الملازمة بین القطعین أو الظنّین أو الاحتمالین ، للتلازم بین المقطوعین والمظنونین والمحتملین ، فبعد فرض انتفاء الملازمة بین المحتملین لا یعقل التلازم بین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حصر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یبتنی علی کون استحقاق العقاب بحکم العقل من باب 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بجعل الشارع کان الأمر کذلک ، لما مرّ فی غیر مقام أن بناء جعل العقاب شرعا علی أن قاعدة اللطف تقتضی إیصال العباد إلی مصالحهم بالبعث نحو ما فیه المصلحة ، وحفظهم عن الوقوع فی المفاسد بزجرهم عما فیه المفسدة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البعث والزجر ما لم یکن علی مخالفتهما عقوبة لا یکون باعثا فعلیا ، ولا زاجرا کذلک فی نفوس العامة ، فقاعدة اللطف تقتضی جعل العقاب علی مخالفتهما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ان جعل العقاب واقعا ما لم یصل إلی العبد لا یکون بوجوده الواقعی محقّقا للباعثیّة الفعلیة والزاجریّة الفعلیة ، فقاعدة اللطف تقتضی إیصاله تتمیما لمرحلة البعث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فعلیة استحقاق العقاب المجعول شرعا الا بوصوله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احتمال التکلیف ملازما لاحتمال فعلیة الاستحقاق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بالتکلیف علم بلازمه المجعول ، وبهذا العلم یصیر الاستحقاق المجعول فعلیا مؤثرا ، کما أنه به یصیر التکلیف فعلیا قابلا للباعثیة والزاجریة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یکون مجال هاهنا لقاعدة وجوب دفع الضرر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قاعدة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احتمال العقوبة لا علی تقدیر ، فاحتمال العقوبة قبل المراجعة إلی القاعدتین فی نفسه غیر ملازم لاحتمال التکلیف ، لما مرّ من </w:t>
      </w:r>
      <w:r>
        <w:rPr>
          <w:rStyle w:val="FootnoteAnchor"/>
          <w:rtl w:val="true"/>
        </w:rPr>
        <w:footnoteReference w:id="102"/>
      </w:r>
      <w:r>
        <w:rPr>
          <w:rFonts w:ascii="IRNazanin" w:hAnsi="IRNazanin" w:eastAsia="IRNazanin"/>
          <w:color w:val="111111"/>
          <w:sz w:val="28"/>
          <w:sz w:val="28"/>
          <w:szCs w:val="28"/>
          <w:rtl w:val="true"/>
          <w:lang w:bidi="fa-IR"/>
        </w:rPr>
        <w:t>أن الملازمة بین الاحتمالین فرع الملازمة بین المحتملین ، والملازمة بین العقوبة ومخالفة التکلیف غیر ثابتة قبل المراجعة حتی تورث التلازم بین احتمال العقوبة واحتمال التکلیف ، فلا احتمال للعقاب ، بل للتکلیف فقط ، وبعد المراجعة إلی القواعد العقلیة ، فقاعدة قبح العقاب تنفی الملازمة بین التکلیف واستحقاق العقوبة علی مخالفته بما هو ، بل تفید أن الملازمة إنما تکون بین التکلیف الذی قامت علیه الحجة واستحقاق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بقاعدة قبح العقاب بلا بیان للجزم بعدم العقوبة ، لا للفراغ عن حکم العقاب المحتمل لا علی تقدیر ، إذ المفروض عدم احتمال العقاب لا علی </w:t>
      </w:r>
    </w:p>
    <w:p>
      <w:pPr>
        <w:pStyle w:val="BookText"/>
        <w:rPr/>
      </w:pPr>
      <w:r>
        <w:rPr>
          <w:rFonts w:ascii="IRNazanin" w:hAnsi="IRNazanin" w:eastAsia="IRNazanin"/>
          <w:color w:val="111111"/>
          <w:sz w:val="28"/>
          <w:sz w:val="28"/>
          <w:szCs w:val="28"/>
          <w:rtl w:val="true"/>
          <w:lang w:bidi="fa-IR"/>
        </w:rPr>
        <w:t>تقدیر بمجرد احتمال التکلیف ، لأنه فرع إحراز الملازمة بین المحتملین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موضوع قاعدة دفع الضرر المحتمل أعم من الاحتمال علی تقدیر ولا علی تقدیر ؛ لأن ملاکه أعم کما هو واضح ، فاحتمال التکلیف ملازم لاحتمال العقوبة ، لاحتمال الملازمة واقعا بین مخالفة التکلیف واستحقاق العقوبة ، فالموضوع محرز قبل المراجعة إلی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فتقدیم قاعدة قبح العقاب بلا بیان علی قاعدة دفع الضرر المحتمل ، لأجل أن قاعدة دفع الضرر المحتمل حکم فی فرض الاحتمال ، وقاعدة قبح العقاب بلا بیان حیث تنفی الملازمة بین مخالفة التکلیف الواقعی واستحقاق العقوبة ، فهی رافعة للاحتمال بتّا ، بحیث لا یحتمل العقوبة علی تقدیر لابطال التقدیر بقاعدة قبح العقاب ، فهی واردة علی قاعدة دفع الضرر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یتوهم أنها تکون بیانا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صلاحیة قاعدة دفع الضرر المحتمل فی نفسها لأن تکون بیانا ، غایة الأمر أن قاعدة قبح العقاب بلا بیان حیث إنها رافعة لموضوعها فتسقط عن البیانیة ، نظرا الی ما فی تعلیقته الأنیقة </w:t>
      </w:r>
      <w:r>
        <w:rPr>
          <w:rStyle w:val="FootnoteAnchor"/>
          <w:rtl w:val="true"/>
        </w:rPr>
        <w:footnoteReference w:id="104"/>
      </w:r>
      <w:r>
        <w:rPr>
          <w:rFonts w:ascii="IRNazanin" w:hAnsi="IRNazanin" w:eastAsia="IRNazanin"/>
          <w:color w:val="111111"/>
          <w:sz w:val="28"/>
          <w:sz w:val="28"/>
          <w:szCs w:val="28"/>
          <w:rtl w:val="true"/>
          <w:lang w:bidi="fa-IR"/>
        </w:rPr>
        <w:t xml:space="preserve">وعن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بیانیة قاعدة دفع الضرر المحتمل تستلزم الدور ، لأن بیانیّتها فرع تحقق موضوعها ، وتحقق موضوعها فرع عدم جریان قاعدة قبح العقاب بلا بیان الرافعة لموضوعها ، وعدم جریانها فرع بیانیة قاعدة دفع الضرر المحتمل فبیانیتها دوریة ، فیستحیل کونها بیانا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یمکن إجراء الدور فی طرف قاعدة قبح العقاب بلا بیان أیضا ، </w:t>
      </w:r>
    </w:p>
    <w:p>
      <w:pPr>
        <w:pStyle w:val="BookText"/>
        <w:rPr/>
      </w:pPr>
      <w:r>
        <w:rPr>
          <w:rFonts w:ascii="IRNazanin" w:hAnsi="IRNazanin" w:eastAsia="IRNazanin"/>
          <w:color w:val="111111"/>
          <w:sz w:val="28"/>
          <w:sz w:val="28"/>
          <w:szCs w:val="28"/>
          <w:rtl w:val="true"/>
          <w:lang w:bidi="fa-IR"/>
        </w:rPr>
        <w:t xml:space="preserve">بعد فرض صلاحیة قاعدة دفع الضرر المحتمل للبیانیة فی نفسها کما هو مفروض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جریان قاعدة قبح العقاب فرع موضوعها ، وهو عدم البیان ، وهو موقوف علی عدم بیانیة قاعدة دفع الضرر ، وعدم بیانیتها موقوف علی عدم موضوعها ، وعدم موضوعها موقوف علی جریان قاعدة قبح العقاب الموقوفة علی عدم بیانیة قاعدة دفع الضرر ، فعدم بیانیتها أیضا موقوفة علی عدم بیانیتها فکما أن بیانیتها دوریة ، کذلک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دفع الضرر فی نفسها لا تصلح للبیانیة حتی یرتفع بها موضوع قاعدة قبح العقاب بلا بیان ، لأن المراد بالبیان المأخوذ عدمه فی موضوعها ما یصحح المؤاخذة علی مخالفة التکلیف ، کالعلم التفصیلی والاجمالی ، والخبر المجعول منجزا للواقع ، وأشباه ذلک ، وهذا المعنی غیر متحقق بقاعدة دفع الضرر المحتمل ، لأنّها إما حکم إرشادی من العقل بدفع العقاب المحتمل ترتبه علی التکلیف الواقعی المحتمل ، کما هو ظاهر العلماء ، أو قاعدة کلیة ظاهریة متکفلة للعقوبة علی مخالفة التکلیف المحتمل بما هی کذلک ، وإن لم یکن فی مورده تکلیف فی الواقع ، کما هو صریح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هذا المبحث من </w:t>
      </w:r>
      <w:r>
        <w:rPr>
          <w:rStyle w:val="FootnoteAnchor"/>
          <w:rtl w:val="true"/>
        </w:rPr>
        <w:footnoteReference w:id="105"/>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 فهی لیست مصححة للمؤاخذة علی مخالفة التکلیف الواقعی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 فلأن استحقاق المؤاخذة مفروض فی موضوعها ، لا أنه ناش من حکمها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الاستحقاق المفروض الثبوت لا بد من أن یکون بسبب مصحح للمؤاخذة غیرها ، فلذا ینحصر موردها فی صورة العلم الاجمالی بالاضافة إلی کل </w:t>
      </w:r>
    </w:p>
    <w:p>
      <w:pPr>
        <w:pStyle w:val="BookText"/>
        <w:rPr/>
      </w:pPr>
      <w:r>
        <w:rPr>
          <w:rFonts w:ascii="IRNazanin" w:hAnsi="IRNazanin" w:eastAsia="IRNazanin"/>
          <w:color w:val="111111"/>
          <w:sz w:val="28"/>
          <w:sz w:val="28"/>
          <w:szCs w:val="28"/>
          <w:rtl w:val="true"/>
          <w:lang w:bidi="fa-IR"/>
        </w:rPr>
        <w:t>من الطرفین أو بالاضافة إلی الخبر المنجز للواقع علی تقدیر مصادفته واشباه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ما نحن فیه فحیث لم یفرض فیه وجود المصحح ، فالقاعدة غیر صالحة فی نفسها للبیانیة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 فلأنها علی الفرض مصححة للمؤاخذة علی مخالفة التکلیف المحتمل بما هی مخالفة له مع قطع النظر عن الواقع ، فکیف یعقل أن تکون بیانا مصححا للمؤاخذة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عنوان القاعدة دفع الضرر المحتمل ، فموضوع هذا الحکم مما فرض فیه الوقوع فی العقاب علی تقدیر ثبوته ، فلا یعقل أن یکون هذا الحکم طریقیا ، لأن المنجز لا یتنجز ، فیستحیل أن یکون هذا الحکم العقلی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فرض هناک حکم ، فهو حکم نفسی حقیقی یترتب علی مخالفته العقاب ، وهو أجنبی عن تنجیز الحکم الواقعی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أنها لا تصلح أن تکون بیانا فی نفسها ، فلا یعقل أن تکون فی نفسها رافعة لموضوع قاعدة قبح العقاب بلا بیان ، بل رافعة لحکمها علی تقدیر سلامة موضوع نفسها ، 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انه مع احتماله لا حاجة الی القاعدة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کون قاعدة دفع الضرر قاعدة عقلیة لا معنی لها إلا مفاد الحکم العقلی العملی ، أو بناء العقلاء عملا ، کبنائهم علی العمل بخبر الثقة وبالظاهر وأشباه 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کونها حکما عقلیا عملیا ، فیحث إن العاقلة لا بعث لها ولا زجر لها ، </w:t>
      </w:r>
    </w:p>
    <w:p>
      <w:pPr>
        <w:pStyle w:val="BookText"/>
        <w:rPr/>
      </w:pPr>
      <w:r>
        <w:rPr>
          <w:rFonts w:ascii="IRNazanin" w:hAnsi="IRNazanin" w:eastAsia="IRNazanin"/>
          <w:color w:val="111111"/>
          <w:sz w:val="28"/>
          <w:sz w:val="28"/>
          <w:szCs w:val="28"/>
          <w:rtl w:val="true"/>
          <w:lang w:bidi="fa-IR"/>
        </w:rPr>
        <w:t xml:space="preserve">بل شأنها محض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تفصیله فی مبحث الظن وغیره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تعرف أنه لا معنی لحکم العقل الارشادی ، فان الارشادیة فی قبال المولویة من شئون الأمر ؛ وإذ لا بعث ولا زجر فلا معنی لارشادیة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لیس معنی الحکم العقلی إلا إذعان العقل بقبح الاقدام علی الضرر بملاک التحسین والتقبیح العقلائیین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w:t>
      </w:r>
      <w:r>
        <w:rPr>
          <w:rStyle w:val="FootnoteAnchor"/>
          <w:rtl w:val="true"/>
        </w:rPr>
        <w:footnoteReference w:id="108"/>
      </w:r>
      <w:r>
        <w:rPr>
          <w:rFonts w:ascii="IRNazanin" w:hAnsi="IRNazanin" w:eastAsia="IRNazanin"/>
          <w:color w:val="111111"/>
          <w:sz w:val="28"/>
          <w:sz w:val="28"/>
          <w:szCs w:val="28"/>
          <w:rtl w:val="true"/>
          <w:lang w:bidi="fa-IR"/>
        </w:rPr>
        <w:t>مرارا أن الحسن والقبح العقلیین فی أمثال المقام کون الفعل ممدوحا علیه أو مذموما علیه عند العقلاء ، ومدح الشارع ثوابه وذمه عقابه ، کما مر تفصیله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الاقدام علی الممدوح أو المذموم لیس موردا لمدح آخر أو ذم آخر ، والاقدام علی الثواب أو العقاب لیس موردا لثواب آخر أو عقاب آخر ، بل لا یترتب علی العدل الممدوح علیه إلا ذلک المدح ، ولا یترتب علی الظلم المذموم إلا ذلک الذم ، وکذا فی الثواب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فالاقدام علی مقطوع العقاب فضلا عن محتمله خارج عن مورد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خروجه عنه لوجه آخر ، وهو أن ملاک البناء العقلائی علی مدح فاعل بعض الأفعال ، وذم فاعل بعضها الآخر کون الأول ذا مصلحة عامة موجبة لانحفاظ النظام وکون الثانی ذا مفسدة مخلّة بالنظام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توافقت آراء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 عهدتهم حفظ النظام بایجاد موجباته وإعدام موانعه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مدح فاعل ما ینحفظ به النظام ، وذم فاعل ما یخل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والاقدام علی العقاب إقدام علی ما لا یترتب ، إلاّ فی نشأة أخری أجنبیة عن انحفاظ النظام واختلاله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الفعل المذموم المعاقب علیه ذا مفسدة نوعیة مخلة بالنظام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کونها داخلة فی سلک البناءات العقلائیة الغیر المربوطة بالتحسین والتقبیح العقلیین ، کالبناء علی العمل بالخبر أو بالظاهر مثلا ، ففیه أن تلک البناءات منبعثة عن حکمة نوعیة فی نظر العقلاء تدعوهم إلی العمل بالخبر الثقة أو الظاهر أو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الاقدام علی العقاب المقطوع أو المحتمل لا یترتب علیه إلا ذلک الأمر المقطوع أو المحتمل ، لا أن هناک مصلحة مترتبة علی ترک الاقدام ، أو مفسدة مترتبة علی نفس الاقدام زیادة علی الامر المقطوع أو المحتمل حتی تبعث العقلاء علی البناء علی دفعه ، لیکون إمضاء الشارع لهذا البناء مقتضیا لایجاب دفعه بحیث یترتب علیه عقاب آخر علی الاقدام ، وإلا فنفس ذلک الامر المقطوع أو المحتمل غیر منوط ترتّبه ببناء العقلاء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 قاعدة دفع الضرر لیست قاعدة عقلیة ولا عقلائیة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ذی شعور بالجبلة والطبع حیث إنه یحبّ نفسه یفر عما یؤذیه ، وهذا الفرار الجبلی أیضا لیس ملاکا لمسألة الاحتیاط ، إذ الذی یحتاج إلیه القائل بالاحتیاط مجرد ترتب استحقاق العقاب ، لا التزام العقلاء بالفرار عنه مع فرض ثبوته فی الواقع ، بل مجرد الوقوع فی العقاب المترتب علی مخالفة التکلیف الواقعی کاف فی مرامه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جیّدا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ضرر غیر العقوبة ، فهو وإن کان </w:t>
      </w:r>
    </w:p>
    <w:p>
      <w:pPr>
        <w:pStyle w:val="BookText"/>
        <w:rPr/>
      </w:pPr>
      <w:r>
        <w:rPr>
          <w:rFonts w:ascii="IRNazanin" w:hAnsi="IRNazanin" w:eastAsia="IRNazanin"/>
          <w:color w:val="111111"/>
          <w:sz w:val="28"/>
          <w:sz w:val="28"/>
          <w:szCs w:val="28"/>
          <w:rtl w:val="true"/>
          <w:lang w:bidi="fa-IR"/>
        </w:rPr>
        <w:t xml:space="preserve">محتملا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أن الحکم العقلی المدعی فی خصوص هذا الشق لا بد من أن یکون بملاک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فمجرد الفرار عن المضرة الدنیویة المحتملة لئلا یقعوا فیها لا یقتضی إلا الوقوع فیها مع عدم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الکلام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الوقوع فی العقاب باقدامه علی الضرر المحتمل ، لیکون بیانا واردا علی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الشق والشق الأول متعاکسان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یکفی نفس احتمال العقاب سواء التزم بدفعه العقلاء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یکفی التزامهم بدفعه ، بل لا بد من إثبات الذّم علیه عقلا حتی یستحق العقاب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بدفع المفسدة إما من حیث عنوان المفسدة ، لان المذموم عندهم لیس إلا باعتبار کونه ذا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من حیث عنوان الضرر ، کما هو مفروض المقام ، وظاهر قاعدة دفع الضرر المحتمل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حیث عنوان المفسدة ، فقد بینا فی مبحث الظن </w:t>
      </w:r>
      <w:r>
        <w:rPr>
          <w:rStyle w:val="FootnoteAnchor"/>
          <w:rtl w:val="true"/>
        </w:rPr>
        <w:footnoteReference w:id="111"/>
      </w:r>
      <w:r>
        <w:rPr>
          <w:rFonts w:ascii="IRNazanin" w:hAnsi="IRNazanin" w:eastAsia="IRNazanin"/>
          <w:color w:val="111111"/>
          <w:sz w:val="28"/>
          <w:sz w:val="28"/>
          <w:szCs w:val="28"/>
          <w:rtl w:val="true"/>
          <w:lang w:bidi="fa-IR"/>
        </w:rPr>
        <w:t xml:space="preserve">عند التعرض للتحسین والتقبیح العقلیین أن المصلحة والمفسدة الملحوظتین فی التحسین والتقبیح العقلیین هی المصالح العامة والمفاسد العامة ، بمعنی أن العدل حیث إنه بنوعه ینحفظ به النظام کان حسنا ، وأن الظلم حیث إنه بنوعه </w:t>
      </w:r>
    </w:p>
    <w:p>
      <w:pPr>
        <w:pStyle w:val="BookText"/>
        <w:rPr/>
      </w:pPr>
      <w:r>
        <w:rPr>
          <w:rFonts w:ascii="IRNazanin" w:hAnsi="IRNazanin" w:eastAsia="IRNazanin"/>
          <w:color w:val="111111"/>
          <w:sz w:val="28"/>
          <w:sz w:val="28"/>
          <w:szCs w:val="28"/>
          <w:rtl w:val="true"/>
          <w:lang w:bidi="fa-IR"/>
        </w:rPr>
        <w:t>یختل به النظام کان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فمصلحة انحفاظ النظام ومفسدة اختلاله من حیث نوعی العدل والظلم هی الموجبة للبناء علی مدح فاعل العدل وذم فاعل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مصالح الأحکام الشرعیة ومفاسدها لا یجب أن تکون انحفاظ النظام واختلاله ، بل مصالح خاصة ، أو مفاسد خاصة ربما تختلف من حیث الأشخاص والاحوال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مثلا وان کانت من حیث کونها تعظیما للمولی حسنة ، لأنها إحسان إلی المولی ، إلا أن وجوبها الشرعی لیس من حیث کون الاحسان إلی المولی والانقیاد له مما ینحفظ به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إنّها حرکات خاصة توجب استکمال نفس العبد مثلا وهکذا سائر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مفاسد المحرمات ، فانها لا توجب بنوعها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فی مسألة الملازمة بین حکمی العقل والشرع فی البحث عن حجیة الظن من باب الحکومة أو الکشف تفصیل ذلک ، ومعنی الملازمة ، فراجع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حیث عنوان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 المفاسد مضار واقعیة ، والعقل یحکم بدفعها ، بل لعل المضارّ الدنیویة هی الملحوظة فی نظر العقلاء الذین توافقت آراءهم علی دفعها حفظا للنظام وابقاء للنوع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الصغری وأنّ المفسدة ضرر أم لا؟</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الکبری ، وأنّ العقل بملاک التحسین والتقبیح العقلیین هل یحکم بدفع کل مضرة ام 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المفسدة أو ترک استیفاء </w:t>
      </w:r>
    </w:p>
    <w:p>
      <w:pPr>
        <w:pStyle w:val="BookText"/>
        <w:rPr/>
      </w:pPr>
      <w:r>
        <w:rPr>
          <w:rFonts w:ascii="Amiri" w:hAnsi="Amiri" w:eastAsia="Amiri" w:cs="Amiri"/>
          <w:color w:val="111111"/>
          <w:sz w:val="28"/>
          <w:sz w:val="28"/>
          <w:szCs w:val="28"/>
          <w:rtl w:val="true"/>
          <w:lang w:bidi="ar-SA"/>
        </w:rPr>
        <w:t>المصلحة الملزمة ضررا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یکون فی استیفاء المصلحة ضررا ، کما فی استیفاء مصلحة الزکاة ، فان فیها ضررا 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فی التحرز عن المفسدة ذهاب المنفعة ، کما فی التحرز عن مفسدة البیع الربوی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المصالح منافع ، ولا المفاسد مضارّا دائما ، وإن اتفق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لو عمّمنا الضرر إلی کل نقص ینبعث من الفعل إمّا فی نفسه أو بدنه أو ماله أو أحد تلک الأمور بالاضافة إلی غیره ، ولو إلی النوع ، فلا محالة لا یخلو الحرام عن أحد تلک الأمور ، وإلا لم یکن هناک تأثیر واقعی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المصلحة إذا کانت أعم من أثر کمالیّ راجع الی نفسه أو بدنه أو ماله أو بالاضافة إلی غیره ، ولو إلی نوعه ، فلا محالة لا یخلو الواجب عن أحد تلک الأمور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فالوجه فی منع الکبری أمران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وفیما </w:t>
      </w:r>
      <w:r>
        <w:rPr>
          <w:rStyle w:val="FootnoteAnchor"/>
          <w:rtl w:val="true"/>
        </w:rPr>
        <w:footnoteReference w:id="113"/>
      </w:r>
      <w:r>
        <w:rPr>
          <w:rFonts w:ascii="IRNazanin" w:hAnsi="IRNazanin" w:eastAsia="IRNazanin"/>
          <w:color w:val="111111"/>
          <w:sz w:val="28"/>
          <w:sz w:val="28"/>
          <w:szCs w:val="28"/>
          <w:rtl w:val="true"/>
          <w:lang w:bidi="fa-IR"/>
        </w:rPr>
        <w:t xml:space="preserve">بعد ، وفی تعلیقته المبارکة فی مبحث </w:t>
      </w:r>
      <w:r>
        <w:rPr>
          <w:rStyle w:val="FootnoteAnchor"/>
          <w:rtl w:val="true"/>
        </w:rPr>
        <w:footnoteReference w:id="114"/>
      </w:r>
      <w:r>
        <w:rPr>
          <w:rFonts w:ascii="IRNazanin" w:hAnsi="IRNazanin" w:eastAsia="IRNazanin"/>
          <w:color w:val="111111"/>
          <w:sz w:val="28"/>
          <w:sz w:val="28"/>
          <w:szCs w:val="28"/>
          <w:rtl w:val="true"/>
          <w:lang w:bidi="fa-IR"/>
        </w:rPr>
        <w:t xml:space="preserve">حجیة الظن ، من أن الاقدام علی الضرر ببعض الدّواعی لا قبح فیه عقلا ، وأن الضرر المقدم علیه ربما یترتب علی التحرز عنه ضرر أقوی ، أو یفوته منفعة أهم من التحرز عنه ، وأنه لیس کل منفعة عائدة إلی المکلف جابرة للضرر </w:t>
      </w:r>
    </w:p>
    <w:p>
      <w:pPr>
        <w:pStyle w:val="BookText"/>
        <w:rPr/>
      </w:pPr>
      <w:r>
        <w:rPr>
          <w:rFonts w:ascii="IRNazanin" w:hAnsi="IRNazanin" w:eastAsia="IRNazanin"/>
          <w:color w:val="111111"/>
          <w:sz w:val="28"/>
          <w:sz w:val="28"/>
          <w:szCs w:val="28"/>
          <w:rtl w:val="true"/>
          <w:lang w:bidi="fa-IR"/>
        </w:rPr>
        <w:t>الذی یترتب علی الفعل ، بل إذا کانت فی خصوص الفعل ، أو فیما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فیکشف کل ذلک عن أن الاقدام علی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قبیح عقلا أو شرعا ، بل ربما یکون جائزا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أو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الضرر بما هو کالکذب بحیث لو خلی ونفسه یکون قبیحا ، لاندراجه تحت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الظلم فانه بذاته من دون اندراجه تحت عنوان آخر قبیح ، فلا یتخلف عنه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فالکذب المنجی للمؤمن من حیث إنه یندرج تحت عنوان العدل والاحسان إلی المؤمن یتصف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الاقدام علی الضرر ، فانه لا منافاة بین أن یکون بنفسه من دون ملاحظة شیء آخر مندرجا تحت عنوان الظلم القبیح ، وبلحاظ ترتب التحرز عن أقوی الضررین علیه ، أو ترتب منفعة علیه مندرجا تحت عنوان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فاتصافه بالحسن العقلی والشرعی أحیانا لا یکشف عن عدم قبحه لو خلی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الاقدام علی الضرر الدنیوی المحتمل ، کالاقدام علی الضرر المقطوع کان التکلیف المحتمل کاشفا عن المفسدة التی هی علی الفرض ضرر دنیوی ، ولیس هناک فی نفسه ما یتدارک به الضرر حتی لا یکون قبیحا بالفعل ، فیجب الحکم بقبحه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المراد الاقدام علی الضرر ببعض الدواعی العقلائیة بما هی دواع عقلائیة مبنیة علی ملاحظة الحسن والقبح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الدواعی العقلائیة بما هی دواع حیوانیة موافقة لقوّتی الشهویة والغضبیة ، فاقدام العقلاء حینئذ لا یکشف عن عدم القبح ، کیف؟ وأفراد العقلاء بما هم ذوو طباع بشریة یقدمون علی ما هو مذموم عقلا ، ومعاقب علیه </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المشاهد من العقلاء لیس إلا الفرار عن الضرر الدنیوی لئلا یقعوا فیه ، لا لئلا یقعوا فی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الفرار منهم بما هم عقلاء بملاک رعایة المدح والذم العقلائی حتی یجدی هنا ، بل بما هم ذوو شعور یحبون أنفسهم ویبغضون ما یؤذیهم علی حد فرار سائر أنواع الحیوانات من المؤذیات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ذمهم علی من لا یفر من الضرر البحث إلا من باب الذم علی عدم شعوره ، لا الذم علی الفعل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 المدح والذم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ملاک التحسین والتقبیح العقلائیین کما مرّ مرارا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الفعل ذا مصلحة عامة وذا مفسدة عامة ، بحیث لو لا هذا المدح والذم الذی هو أول موجبات انحفاظ النظام وأول موانع اختلاله لکانت الطباع البشریة مقتضیة للاقدام علیه ، کما فی الاضرار بالغیر بالاقدام علی قتاله ، أو التعرض لعیاله ، أو سلب ماله ، لا الاضرار بالنفس بلا فائدة عائدة إلیه ، فان الزاجر الطبیعی ، وهو کونه منافرا له فی حدّ ذاته کاف فی الزّجر عنه ، فان ما یلحقه منه أعظم مما یلحقه من ذم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فالبناء العقلائی علی المدح والذم إنما هو فیما لم یکن هناک باعث طبیعی أو زاجر طبیعی ، وهو فی الاحسان بالغیر والاساءة إلیه ، لا فی الاحسان الی نفسه بجلب منفعة أو الاساءة إلیه بالاقدام علی مضرة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لما ذکرنا من عدم قبح الاضرار بالنفس أنه لو کان کالاضرار بالغیر ظلما قبیحا لو خلی ونفسه لما ارتفع قبحه بمجرد عود منفعة إلیه ، کما لا </w:t>
      </w:r>
    </w:p>
    <w:p>
      <w:pPr>
        <w:pStyle w:val="BookText"/>
        <w:rPr/>
      </w:pPr>
      <w:r>
        <w:rPr>
          <w:rFonts w:ascii="IRNazanin" w:hAnsi="IRNazanin" w:eastAsia="IRNazanin"/>
          <w:color w:val="111111"/>
          <w:sz w:val="28"/>
          <w:sz w:val="28"/>
          <w:szCs w:val="28"/>
          <w:rtl w:val="true"/>
          <w:lang w:bidi="fa-IR"/>
        </w:rPr>
        <w:t>یرتفع قبح الکذب بمجرّد جلب منفعة الی نفسه أو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تحمل المضارّ لجلب المنافع التی لا یتضرر بعدم تحصیلها مما علیه مدار عمل العقلاء من دون شبهة فی عدم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کذلک الاضرار بالغیر ، فانه قبیح ولو مع عود نفع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عدم الاقدام علی الضرر المحض لکونه سفهائیا ، لا لکونه قبیحا بملاک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بارجاع ما أفاده شیخنا العلامة رفع الله مقامه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سلمنا کون الاقدام علی الضرر ظلما علی النفس ، لکنه لا یجدی لما نحن فیه ، فإن الحسن والقبح بمعنی کون الفعل ممدوحا علیه ، وکونه مذموما علیه من صفات الأفعال الاختیاریة الصادرة عن علم وعمد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یصدر ضرب الیتیم حسنا إلا إذا صدر بعنوان التأدیب اختیارا ، ولا یکفی صیرورته مصداقا للتأدیب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الصدق لا یصدر قبیحا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بعنوان کونه مهلکا للمؤمن عن علم وعمد ، ولا یکفی کونه واقعا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فقبح الفعل بما هو إضرار لا یجدی ، إلا إذا صدر بعنوانه عن علم وعمد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دفع الضرر المحتمل یحتاج إلی بناء آخر من العقلاء دون ذلک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المحتمل لیس فیه إلا المفسدة الواقعیة علی فرض ثبوتها ، بداهة أن محتمل المفسدة لیس بأعظم من مقطوعها ، فلیس فی المحتمل بناء بملاک التحسین والتقبیح العقلیین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یعقل منهم بناء آخر بنحو البناء علی حجیة الظاهر ، أو حجیة خبر الثقة ، بحیث تتنجز المفسدة الواقعیة المحتملة باحتمالها علی تقدیر ثبوتها</w:t>
      </w:r>
      <w:r>
        <w:rPr>
          <w:rFonts w:eastAsia="IRNazanin" w:cs="IRNazanin"/>
          <w:color w:val="111111"/>
          <w:sz w:val="28"/>
          <w:szCs w:val="28"/>
          <w:rtl w:val="true"/>
          <w:lang w:bidi="fa-IR"/>
        </w:rPr>
        <w:t xml:space="preserve">. </w:t>
      </w:r>
      <w:bookmarkStart w:id="81" w:name="pg14997_204482"/>
    </w:p>
    <w:p>
      <w:pPr>
        <w:pStyle w:val="BookText"/>
        <w:rPr/>
      </w:pPr>
      <w:bookmarkEnd w:id="81"/>
      <w:r>
        <w:rPr>
          <w:rFonts w:ascii="IRNazanin" w:hAnsi="IRNazanin" w:eastAsia="IRNazanin"/>
          <w:color w:val="111111"/>
          <w:sz w:val="28"/>
          <w:sz w:val="28"/>
          <w:szCs w:val="28"/>
          <w:rtl w:val="true"/>
          <w:lang w:bidi="fa-IR"/>
        </w:rPr>
        <w:t>إلا أنه لا طریق إلیه ، إلا فرار العقلاء من الضرر المحتمل لئلا یقعوا فیه ، لا أن فرارهم هذا لحکمة نوعیة تدعوهم إلی الفرار ، کما فی البناء علی العمل بالظاهر ، أو بخبر الثقة ، حتی یکون هذا البناء بضمیمة إمضاء الشارع ، أو عدم ردعه عنه موجبا لمنجزیة الاحتمال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تبین أنه لا صحة لوجوب دفع الضرر المحتمل ، لا بملاک التحسین والتقبیح العقلیین ، ولا بملاک آخر یجدی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إنهم لا یحترزون عما لا یؤمن مفسدته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تسلیم احترازهم ، وعدم الدلالة علی أنه بملاک التحسین والتقبیح ، وإلا فاحترازهم عن المفسدة المحتملة إذا کانت ضررا دنیویا مما لا یکاد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إذن الشارع لا یکشف عن أنّه لو خلی ونفسه لا یکون قبیحا ، بل عن أنه لیس موضوعا تامّا للقبح کالظلم علی ما عرفت تفصیله </w:t>
      </w:r>
      <w:r>
        <w:rPr>
          <w:rStyle w:val="FootnoteAnchor"/>
          <w:rtl w:val="true"/>
        </w:rPr>
        <w:footnoteReference w:id="117"/>
      </w:r>
      <w:r>
        <w:rPr>
          <w:rFonts w:ascii="IRNazanin" w:hAnsi="IRNazanin" w:eastAsia="IRNazanin"/>
          <w:color w:val="111111"/>
          <w:sz w:val="28"/>
          <w:sz w:val="28"/>
          <w:szCs w:val="28"/>
          <w:rtl w:val="true"/>
          <w:lang w:bidi="fa-IR"/>
        </w:rPr>
        <w:t>، ویجدی القبح فی نفسه للخصم عند ملاحظة القاعدتین العقلیتین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حکی عن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استشهاده بقبح الأخبار عما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 بأنه لیس من أجل کونه محتملا للکذب ، بل من أجل کونه إغراء بالجهل علی حدّ الأخبار عما یعلم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قبحه اشتراکه مع الکذب فی العنوان القبیح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__RefHeading___Toc414531_3406789950"/>
      <w:bookmarkStart w:id="83" w:name="_Toc27"/>
      <w:bookmarkEnd w:id="82"/>
      <w:r>
        <w:rPr>
          <w:rtl w:val="true"/>
        </w:rPr>
        <w:t>الاستدلال بحکم العقل علی البراءة فی الشبهات الحکمیة</w:t>
      </w:r>
      <w:bookmarkStart w:id="84" w:name="pg14997_204483"/>
      <w:bookmarkEnd w:id="83"/>
    </w:p>
    <w:p>
      <w:pPr>
        <w:pStyle w:val="BookText"/>
        <w:rPr/>
      </w:pPr>
      <w:bookmarkEnd w:id="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بآیة التهلکة علی وجوب الاحتیاط فی الشبهات الحکمیة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الالقاء فی التهلکة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الجواب عن هذه الآیة أن المراد من التهلکة ، إما هی التهلکة الأخرویة أو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الأولی ، فالنافع للخصم کون النهی نفسیا ، أو طریقیا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العقاب مفروض الثبوت فلا مجال للنفسیة ، إذ لیس فی الاقدام علی العقاب عقاب آخر بواسطة مخالفة هذا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للطریقیة ، لأن النهی الطریقی کالأمر الطریقی هو المصحح للعقوبة علی الواقع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والعقوبة هنا مفروضة ، فلا یعقل کون النهی موجبا لها ، فلا مجال إلا لکونه إرشادا إلی التحرز عن موارد العقوبة ، والحکم لا ینقح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بینا من الدلیل العقلی والنقلی علی عدم العقوبة علی التکلیف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الثانیة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 مع أن کل مفسدة لیست تهلکة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النهی إن کان نفسیا فهو معقول ، إلا أن فعلیة الحکم بفعلیة الموضوع ، فلا یجدی إلا فی صورة إحراز المفسدة بالمعنی المزبور ، لا فی 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__RefHeading___Toc414533_3406789950"/>
      <w:bookmarkStart w:id="86" w:name="_Toc28"/>
      <w:bookmarkEnd w:id="85"/>
      <w:r>
        <w:rPr>
          <w:rtl w:val="true"/>
        </w:rPr>
        <w:t>الاستدلال بالکتاب علی وجوب الاحتیاط فی الشبهات الحکمیة والجواب عنه</w:t>
      </w:r>
      <w:bookmarkStart w:id="87" w:name="pg14997_204484"/>
      <w:bookmarkEnd w:id="86"/>
    </w:p>
    <w:p>
      <w:pPr>
        <w:pStyle w:val="BookText"/>
        <w:rPr/>
      </w:pPr>
      <w:bookmarkEnd w:id="87"/>
      <w:r>
        <w:rPr>
          <w:rFonts w:ascii="IRNazanin" w:hAnsi="IRNazanin" w:eastAsia="IRNazanin"/>
          <w:color w:val="111111"/>
          <w:sz w:val="28"/>
          <w:sz w:val="28"/>
          <w:szCs w:val="28"/>
          <w:rtl w:val="true"/>
          <w:lang w:bidi="fa-IR"/>
        </w:rPr>
        <w:t>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طریقیا ، فهو بنفسه غیر معقول ، إذ التنجز لا یعقل أن یکون إلا بمنجز ، کتنجیز الواقع بالخبر ، أو بالیقین السابق ، أو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التهلکة نفس المفسدة ، أو العقوبة ، لا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تنجیز المفسدة بنفس ثبوتها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لدعوی صدق التهلکة عرفا علی الأعم من التهلکة المتیقنة والمحتملة ، فانها کسائر الألفاظ الموضوعة لذوات المعانی ، وکذلک الحکم مرتب علی واقعها ، وفعلیته بفعلیتها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التهلکة بمعنی مظنّة الهلاکة ، فانها مصدر المزید کالتوسعة والتوصیة وأشباههما ، واسم المکان هی المهلکة ، فلا موجب للتعمیم بوجه من الوجوه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 w:name="__RefHeading___Toc414535_3406789950"/>
      <w:bookmarkStart w:id="89" w:name="_Toc29"/>
      <w:bookmarkEnd w:id="88"/>
      <w:r>
        <w:rPr>
          <w:rtl w:val="true"/>
        </w:rPr>
        <w:t>الاستدلال بالکتاب علی وجوب الاحتیاط فی الشبهات الحکمیة والجواب عنه</w:t>
      </w:r>
      <w:bookmarkStart w:id="90" w:name="pg14997_204485"/>
      <w:bookmarkEnd w:id="89"/>
    </w:p>
    <w:p>
      <w:pPr>
        <w:pStyle w:val="BookText"/>
        <w:rPr/>
      </w:pPr>
      <w:bookmarkEnd w:id="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بروایات التوقف علی وجوب الاحتیاط فی الشبهة الحکمیة التحریمیة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دل علی وجوب التوقف عند الشبهة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الاستدلال بهذه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بالتوقف إما نفسی أو طریقی أو إرشادی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للنفسیة ، وإلاّ لترتب العقاب علی مخالفته من حیث هو زیادة علی العقاب علی مخالفة التکلیف الواقعی المفروض ثبوته ، من حیث ظهور الهلکة فی العقوبة ، فیلزم أن یکون ارتکاب الشبهة أسوأ من ارتکاب الحرام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التوقف والاحتیاط عنوانهما التحرز عن مخالفة التکلیف الواقعی ، والتحفظ علی موافقته ، من دون نفسیة للتوقف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کون الأمر بالتوقف طریقیا لتنجیز الواقع المشتبه ، أو إرشادیا بداعی إظهار ما فی الاقتحام فی الشبهة من الهلکة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الوقوف عند الشبهة خیر من الاقتحام فی الهلکة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تفریعا علی الأمر بالتوقف کشف عن کون الأمر طریقیا بداعی تنجیز الواقع ، بتفریع لازمه ، وهو ثبوت العقاب علی الواقع المنجز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أن یکون الهلکة بمعنی مفسدة الواقع ، إذ المفسدة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__RefHeading___Toc414537_3406789950"/>
      <w:bookmarkStart w:id="92" w:name="_Toc30"/>
      <w:bookmarkEnd w:id="91"/>
      <w:r>
        <w:rPr>
          <w:rtl w:val="true"/>
        </w:rPr>
        <w:t>الاستدلال بروایات التوقف علی وجوب الاحتیاط فی الشبهات الحکمیة التحریمیة</w:t>
      </w:r>
      <w:bookmarkEnd w:id="92"/>
    </w:p>
    <w:p>
      <w:pPr>
        <w:pStyle w:val="BookText"/>
        <w:rPr/>
      </w:pPr>
      <w:r>
        <w:rPr>
          <w:rFonts w:ascii="IRNazanin" w:hAnsi="IRNazanin" w:eastAsia="IRNazanin"/>
          <w:color w:val="111111"/>
          <w:sz w:val="28"/>
          <w:sz w:val="28"/>
          <w:szCs w:val="28"/>
          <w:rtl w:val="true"/>
          <w:lang w:bidi="fa-IR"/>
        </w:rPr>
        <w:t>الواقعیة لیست من لوازم مخالفة الأمر حتی یفرع علی الأمر بالتوقف ، فنفس التفریع شاهد علی إرادة العقوبة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الشبهة المقرونة بالعلم الاجمالی منجزة بغیر هذا الأمر فلا معنی لارادة مثلها من الشبهة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المراد هی الشبهة البدویة التی تتنجز بهذا الأمر ، لفرض تفریع تنجزها علی الأمر بالتوقف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تعلیلا للأمر بالتوقف ، فیکون الأمر منبعثا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أن یکون هذا الأمر طریقیا ، بل إرشادی لا محالة ؛ لأن المفروض انبعاث الأمر عن کون الاقدام فی المشتبه اقتحاما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فالهلکة مفروضة بغیر هذا الأمر ، فکیف یکون الأمر طریقیا مصححا للمؤاخذة والعقوبة؟</w:t>
      </w:r>
    </w:p>
    <w:p>
      <w:pPr>
        <w:pStyle w:val="BookText"/>
        <w:rPr/>
      </w:pPr>
      <w:r>
        <w:rPr>
          <w:rFonts w:ascii="IRNazanin" w:hAnsi="IRNazanin" w:eastAsia="IRNazanin"/>
          <w:color w:val="111111"/>
          <w:sz w:val="28"/>
          <w:sz w:val="28"/>
          <w:szCs w:val="28"/>
          <w:rtl w:val="true"/>
          <w:lang w:bidi="fa-IR"/>
        </w:rPr>
        <w:t>وإذا کان الأمر متمحّضا فی الارشادیّة ، فلا بد من إحراز کون الشبهة ذات عقوبة من 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یجدی الأمر الارشادی بالتوقف عن الشبهة التی فیها العقوبة لاثبات أن الشبهة البدویّة فیها العقوبة علی تقدیر مصادفة الحرام الواقعی ، ویستحیل تنجز الحرام الواقعی بلا منجز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اصلاح الاستدلال بهذه الطائفة بناء علی کون الفقرة المزبورة تعلیلا باثبات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الشبهة مطلقة شاملة للشبهة البدویة ، لعدم تقید الشبهة بما یأبی عن الشمول للبدویة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الهلکة فی العقوبة ، لا فیما یعم المفسدة ، فیدل التعلیل علی أن الاقدام فی کل شبهة اقتحام فی العقوبة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فصونا للکلام عن اللغویة یستکشف أمر طریقی بالاحتیاط فی الشبهة البدویة ، من باب استکشاف العلّة عن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ایجاب الاحتیاط الواقعی ، وإن کان غیر قابل للمنجزیة بل القابل هو الایجاب الواصل ، لکنه لا فرق فی وصوله بین انحاء وصوله ، فوصوله بوصول معلوله ، کوصوله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الارشادی بالتوقف المعلل بهذه العلة کما لا یمکن أن یکون بنفسه مصححا للعقوبة لفرض انبعاثه عن عقوبة مفروضة ، کذلک لا یعقل أن یکون وصوله وصول الأمر الطریقی المصحح للمؤاخذة ؛ لأن صحة المؤاخذة بنفس وصوله الموصل للأمر الطریقی ، فکیف ینبعث عن مؤاخذة مفروضة مستدعیة لفرض الوصول بغیر هذا الأمر المعلل؟</w:t>
      </w:r>
    </w:p>
    <w:p>
      <w:pPr>
        <w:pStyle w:val="BookText"/>
        <w:rPr/>
      </w:pPr>
      <w:r>
        <w:rPr>
          <w:rFonts w:ascii="IRNazanin" w:hAnsi="IRNazanin" w:eastAsia="IRNazanin"/>
          <w:color w:val="111111"/>
          <w:sz w:val="28"/>
          <w:sz w:val="28"/>
          <w:szCs w:val="28"/>
          <w:rtl w:val="true"/>
          <w:lang w:bidi="fa-IR"/>
        </w:rPr>
        <w:t xml:space="preserve">وعلیه ینبغی حمل 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الأمر المعلل لا بد من أن یکون کاشفا عن أمر طریقی واصل ، مع أنه لم یصل إلا هذا الأمر فی الشبهة البدویة ، لأن الکلام فی الاستدلال به لوجوب التوقف المنجز للواقع لا بغیره ، إلا بدعوی أن أمر المخاطب بالتوقف المعلل بهذه العلة کاشف عن وصول الأمر بالاحتیاط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واحتماله فی حق المخاطب بلا مانع ، وبضمیمة قاعدة الاشتراک یکون واصلا إلینا ، لا بهذا الأمر الارشادی لیکون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یکون الأمر بالتوقف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قاعدة الاشتراک مع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إیجاب الاحتیاط طریقیا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صحة الاستدلال علی تنجز الواقع المشتبه ، بناء علی التفریع والتعلیل معا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أنه بناء علی التفریع ، وإن کان فی نفسه شاهدا علی طریقیة الأمر بالتوقف ، وکونه منجزا لکل مشتبه ، إلا أنه لا معیّن للتفریع ، لاحتمال </w:t>
      </w:r>
    </w:p>
    <w:p>
      <w:pPr>
        <w:pStyle w:val="BookText"/>
        <w:rPr/>
      </w:pPr>
      <w:r>
        <w:rPr>
          <w:rFonts w:ascii="IRNazanin" w:hAnsi="IRNazanin" w:eastAsia="IRNazanin"/>
          <w:color w:val="111111"/>
          <w:sz w:val="28"/>
          <w:sz w:val="28"/>
          <w:szCs w:val="28"/>
          <w:rtl w:val="true"/>
          <w:lang w:bidi="fa-IR"/>
        </w:rPr>
        <w:t xml:space="preserve">التعلیل ، بل لعله الظاهر ، ولذا لم یحتمله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التعلیل ، فیتوقف علی إطلاق الشبهة وظهور الهلکة فی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وإن کان قابلا للمنع ، لکنه یکفی فی المقام ما فی ذیل مقبولة عمر ابن حنظلة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الوقوف عند الشبهات خیر من الاقتحام فی الهلکات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المحلّی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المنع من ظهور الهلکة فی خصوص العقوبة ؛ لأن هذا الکلام ذکر فی موردین ، لا مانع من إرادة العقوبة فی أحدهما ، ولا یمکن إرادتها فی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 ففی ذیل مقبولة عمر بن حنظلة بعد ذکر المرجحات وفرض التساوی من جمیع الجهات ،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کذلک فارجه حتی تلقی إمامک ، فان الوقوف عند الشبهات خیر من الاقتحام فی الهلکات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لا مانع من إرادة العقوبة ؛ لأن المورد من الشبهات التی یمکن إزالتها بملاقاة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التوقف من حیث الفتوی علی طبق إحدی الروایتین فی مقام فصل الخصومة ، کما هو مورد المقبولة ، ولذا لا تعارض الأخبار الدالة علی التخییر بعد فرض المساواة ، فانه لا مجال للتخییر فی مقام فصل الخصومة ، فان کلا من المتخاصمین یختار ما یوافق مدعاه ، فتبقی الخصومة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فلزوم التوقف فی الشبهة القابلة للازالة أو التوقف فی الفتوی لا ربط له بما نحن فیه ، فکون الهلکة بمعنی العقوبة فی مثلهما لخصوصیة المورد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 ففی موثقة مسعدة بن زیاد عن الصادق علیه السلام عن أبیه علیه السلام عن آبائه علیهم السلام عن النبی صلّی الله علیه وآله ، قال </w:t>
      </w:r>
      <w:bookmarkStart w:id="93" w:name="pg14997_204489"/>
    </w:p>
    <w:p>
      <w:pPr>
        <w:pStyle w:val="BookText"/>
        <w:rPr/>
      </w:pPr>
      <w:bookmarkEnd w:id="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تجامعوا فی النکاح علی الشبهة ، وقفوا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بلغک أنک قد رضعت من لبنها ، أو أنّها لک محرّمة ، وما أشبه ذلک ، فان الوقوف عند الشبهة خیر من الاقتحام فی الهلکة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لا شبهة فی أن الهلکة لا یراد منها العقوبة ، بل المفاسد الذاتیة الواقعیة ، کیف وقد نص فی موثقة مسعدة بن صدقة بأن الاقدام حلال ممثّلا له بذلک وباشباهه؟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فما فی روایة أخری أیضا لا ظهور للهلکة فیها فی العقوبة ، بل فی الجمیع إرشاد إلی ما یعم العقوبة والمفسدة ، کل بحسب ما یقتضیه المورد من وجود المنجز وعدمه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414539_3406789950"/>
      <w:bookmarkStart w:id="95" w:name="_Toc31"/>
      <w:bookmarkEnd w:id="94"/>
      <w:r>
        <w:rPr>
          <w:rtl w:val="true"/>
        </w:rPr>
        <w:t>الاستدلال بروایات التوقف علی وجوب الاحتیاط فی الشبهات الحکمیة التحریمیة</w:t>
      </w:r>
      <w:bookmarkStart w:id="96" w:name="pg14997_204490"/>
      <w:bookmarkEnd w:id="95"/>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امکان الاستدلال علی وجوب الاحتیاط فی الشبهات الحکمیة بالأخبار الظاهرة فیه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دل علی وجوب الاحتیاط من الأخبار الواردة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الاستدلال بها أنّ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عدم فرض ثبوت العقوبة فی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عن أخبار التوقف بامکان جعل الأمر فیها نفسیا أو طریقیا أو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بالاحتیاط لیس نفسیا بحیث یستحق علی مخالفته بما هی للعقوبة ، لأن الاحتیاط بعنوانه لیس إلا لأجل التحفظ علی الواقع وعلی الغرض المترقب منه ، فاحتمال النفسیة بالمعنی المعروف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الأمر به مقدمیّا ، إذ لیس فعل محتمل الوجوب ولا ترک محتمل الحرمة مقدمة لوجود الواجب الواقعی أو ترک الحرام الواقعی ، بل عینه خارجا علی تقدیر المصادفة ، ولغو علی تقدیر عدمها ، فلا اثنینیة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کونه طریقیا بداعی تنجیز الواقع ، أو إرشادیا بداعی إظهار رشد المکلف ، وخیره فی الفعل أو الترک ، فلا یتنجز به الواقع المجهول ، بل لا بد فی تنجیزه من التماس منجز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تنجیز الواقع المجهول بالأمر بالاحتیاط فی جعله طریقیا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414541_3406789950"/>
      <w:bookmarkStart w:id="98" w:name="_Toc32"/>
      <w:bookmarkEnd w:id="97"/>
      <w:r>
        <w:rPr>
          <w:rtl w:val="true"/>
        </w:rPr>
        <w:t>الحکمیة بالاخبار الظاهرة فیه وعدمه</w:t>
      </w:r>
      <w:bookmarkEnd w:id="98"/>
    </w:p>
    <w:p>
      <w:pPr>
        <w:pStyle w:val="BookText"/>
        <w:rPr/>
      </w:pPr>
      <w:r>
        <w:rPr>
          <w:rFonts w:ascii="IRNazanin" w:hAnsi="IRNazanin" w:eastAsia="IRNazanin"/>
          <w:color w:val="111111"/>
          <w:sz w:val="28"/>
          <w:sz w:val="28"/>
          <w:szCs w:val="28"/>
          <w:rtl w:val="true"/>
          <w:lang w:bidi="fa-IR"/>
        </w:rPr>
        <w:t>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رفع الید عن ظهور الأمر فی البعث الحقیقی المنحصر فی النفسی والمقدمی لا تعیّن للأمر بسائر الدواعی ، ولا شاهد یعیّن کونه طریقیا لو لم یکن فیما ورد فی المقام شاهد علی الارشادیة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فی منع إمکان الاستدلال أولی مما فی المتن نقلا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البراءة من أن الأمر بالاحتیاط لیس نفسیا ، إذ صریح الأخبار إرادة الهلکة المترتبة علی الحرام الواقعی ، لا المترتبة علی مخالفة الأمر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مقدمة للتحرز عن العقاب علی الواقع المجهول ، لأنه مستلزم لترتب العقاب علی الواقع المجهول ،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المذکور عن النفسیة إنما هو فی أخبار التوقف دون أخبار الاحتیاط ، بل المانع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إیجاب الاحتیاط مقدمة لا مقدمیّا ، فهو إنما یقبح إذا لم یکن الأمر المزبور بداعی تنجیز الواقع ، فانه مستلزم لترتب العقاب علی الواقع المنجز بهذا الأمر ، لا علی الواقع المجهول بما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جعل ایجاب الاحتیاط مقدمة للتحرز عن عقاب الواقع المجهول لا بد من أن یکون بداع من الدواعی ، وإلا لکان محالا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یفرض کونه نفسیا ولا مقدمیّا ولا إرشادیا فلا معنی لأصل ایجابه حتی یکون قبیحا لاستلزامه القبیح ، وهو العقاب علی الواقع المجهول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ولکنک قد عرفت فی حدیث </w:t>
      </w:r>
      <w:r>
        <w:rPr>
          <w:rStyle w:val="FootnoteAnchor"/>
          <w:rtl w:val="true"/>
        </w:rPr>
        <w:footnoteReference w:id="124"/>
      </w:r>
      <w:r>
        <w:rPr>
          <w:rFonts w:ascii="IRNazanin" w:hAnsi="IRNazanin" w:eastAsia="IRNazanin"/>
          <w:color w:val="111111"/>
          <w:sz w:val="28"/>
          <w:sz w:val="28"/>
          <w:szCs w:val="28"/>
          <w:rtl w:val="true"/>
          <w:lang w:bidi="fa-IR"/>
        </w:rPr>
        <w:t xml:space="preserve">الرفع وغیره </w:t>
      </w:r>
      <w:r>
        <w:rPr>
          <w:rStyle w:val="FootnoteAnchor"/>
          <w:rtl w:val="true"/>
        </w:rPr>
        <w:footnoteReference w:id="125"/>
      </w:r>
      <w:r>
        <w:rPr>
          <w:rFonts w:ascii="IRNazanin" w:hAnsi="IRNazanin" w:eastAsia="IRNazanin"/>
          <w:color w:val="111111"/>
          <w:sz w:val="28"/>
          <w:sz w:val="28"/>
          <w:szCs w:val="28"/>
          <w:rtl w:val="true"/>
          <w:lang w:bidi="fa-IR"/>
        </w:rPr>
        <w:t xml:space="preserve">أن الانشاء بداعی تنجیز الواقع المتکرر فی کلام شیخنا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 یخلو </w:t>
      </w:r>
    </w:p>
    <w:p>
      <w:pPr>
        <w:pStyle w:val="BookText"/>
        <w:rPr/>
      </w:pPr>
      <w:r>
        <w:rPr>
          <w:rFonts w:ascii="IRNazanin" w:hAnsi="IRNazanin" w:eastAsia="IRNazanin"/>
          <w:color w:val="111111"/>
          <w:sz w:val="28"/>
          <w:sz w:val="28"/>
          <w:szCs w:val="28"/>
          <w:rtl w:val="true"/>
          <w:lang w:bidi="fa-IR"/>
        </w:rPr>
        <w:t>عن محذور ؛ لأن ما یعقل أن یکون منجزا أو متنجزا غیر قابل لتعلق الأمر به ، وما یقبل تعلق الأمر به غیر قابل للمنجزیة ولا للمتنجزیة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من جعل الأمر بالاحتیاط هنا وجعل الأمر بتصدیق العادل فی الأخبار لمن یرید تنجیز الواقع بهما من جعلهما نفسیین ، لا بمعنی کون الاحتیاط بما هو ، أو التصدیق بما هو مطلوبا فی حدّ ذاته ، بل بنحو المعرّفیة للواجب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المترقّب من فعل صلاة الجمعة یدعو إلی ایجاب صلاة الجمعة بعنوانها ، ومع عدم وصوله بعنوانها إلی المکلف یدعو ذلک الغرض إلی ایجابها بعنوان آخر ، کعنوان تصدیق العادل ، أو 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إیجاب حقیقی الا الایجاب بالعنوان الواصل بلسان أنه الواقع ، فوصوله حقیقة وصول الواقع عرضا ، وتنجزه حقیقة تنجزا لواقع عرضا ، وهو إنشاء بداعی جعل الداعی منبعثا عن ذلک الغرض الواقعی الباعث علی الایجاب الواقعی ، ولذا یکون مقصورا علی صورة موافقة الخبر ومصادفة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فظهور الأمر بالاحتیاط فی 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 ولا تصل النوبة إلی الارشاد إلا مع القرینة ، ولا قرینة علیه فی خصوص أخبار الاحتیاط</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أخبار التوقف ، لاستحالة حملها علی النفسیة والطریقیة ؛ لفرض ثبوت العقوبة فیها مع قطع النظر عن الأمر بالتوقف ، فنفسیتها یستلزم تعدد العقاب ، وطریقیتها یستلزم الخلف کما مر مفصلا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غایة تقریب دلالة ادلة الاحتیاط علی تنجز الواقع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عنها یظهر بملاحظة نسبتها مع أدلة البراءة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حدیث الرفع ، فمجمل القول فیها أن المراد من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فعلیة التکلیف فقط فأدلة الاحتیاط المثبتة لفعلیة التکلیف الواقعی حقیقة ، أو عرضا علی الوجهین المتقدمین معارضة للدلیل النافی لفعلیته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جعل عدم التکلیف الواقعی فعلیا ظاهرا ، کما اخترناه وحققناه ، نظرا إلی أن عدم فعلیة التکلیف بعدم المقتضی أو لوجود المانع غیر مجعول ، بل المجعول الذی له رفع ووضع شرعا هو الایجاب إنشاء ، وعدمه إنشاء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لا یجب ما لا یعلم وجوبه ، ولا یحرم ما لا یعلم حرمته بنحو الجعل والانشاء ، فهو وارد علی أخبار الاحتیاط ؛ لأن موضوع أخبار الاحتیاط هو التکلیف المجهول ، ودلیل الرفع دلیل علی عدمه الواقعی فعلا ، فلا موضوع کی یصیر فعلیا بالذات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مجال لملاحظة النسبة بین الدلیلین من حیث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الاحتیاط لها الورود علی حدیث الرفع من وجه آخر ، لا یبقی </w:t>
      </w:r>
      <w:r>
        <w:rPr>
          <w:rStyle w:val="FootnoteAnchor"/>
          <w:rtl w:val="true"/>
        </w:rPr>
        <w:footnoteReference w:id="127"/>
      </w:r>
      <w:r>
        <w:rPr>
          <w:rFonts w:ascii="IRNazanin" w:hAnsi="IRNazanin" w:eastAsia="IRNazanin"/>
          <w:color w:val="111111"/>
          <w:sz w:val="28"/>
          <w:sz w:val="28"/>
          <w:szCs w:val="28"/>
          <w:rtl w:val="true"/>
          <w:lang w:bidi="fa-IR"/>
        </w:rPr>
        <w:t>مجال لجعل عدم التکلیف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ایجاب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نفسیا علی الوجه المختار ، فالواقع مما علم وجوبه بعنوان آخر ، والظاهر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 وجوبه من جمیع الوجوه ، وإلاّ کان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الأصل لا یبقی کما تری فی المتن فانه مطابق للاصل لکن الصحیح فلا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الوجوب حقیقة ، ولا یشترط کون الشیء معلوم الوجوب بجمیع عناوینه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جریان البراءة عنه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طریقیا ، فهو وإن کان غیر معلوم الوجوب حقیقة ؛ لان الانشاء لیس بداعی جعل الداعی ، بل بداعی تنجیز الواقع علی تقدیر ثبوته ، إلا أن المراد من العلم مطلق الحجة القاطعة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الرفع یکون متکفلا لجعل عدم التکلیف الذی لا منجز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بدلیل الاحتیاط منجز له شرعا ، فیکون رافعا لموضوع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الذی لا یعلمونه ، فحدیث الرفع کحدیث الاحتیاط یتضمن جعل الوظیفة لمن لا یعلم التکلیف ، لا جعل الوظیفة لمن لا یعلم تکلیفه ولمن لا یعلم </w:t>
      </w:r>
      <w:r>
        <w:rPr>
          <w:rStyle w:val="FootnoteAnchor"/>
          <w:rtl w:val="true"/>
        </w:rPr>
        <w:footnoteReference w:id="129"/>
      </w:r>
      <w:r>
        <w:rPr>
          <w:rFonts w:ascii="IRNazanin" w:hAnsi="IRNazanin" w:eastAsia="IRNazanin"/>
          <w:color w:val="111111"/>
          <w:sz w:val="28"/>
          <w:sz w:val="28"/>
          <w:szCs w:val="28"/>
          <w:rtl w:val="true"/>
          <w:lang w:bidi="fa-IR"/>
        </w:rPr>
        <w:t>وظیفة عدم العلم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الکلام </w:t>
      </w:r>
      <w:r>
        <w:rPr>
          <w:rStyle w:val="FootnoteAnchor"/>
          <w:rtl w:val="true"/>
        </w:rPr>
        <w:footnoteReference w:id="130"/>
      </w:r>
      <w:r>
        <w:rPr>
          <w:rFonts w:ascii="IRNazanin" w:hAnsi="IRNazanin" w:eastAsia="IRNazanin"/>
          <w:color w:val="111111"/>
          <w:sz w:val="28"/>
          <w:sz w:val="28"/>
          <w:szCs w:val="28"/>
          <w:rtl w:val="true"/>
          <w:lang w:bidi="fa-IR"/>
        </w:rPr>
        <w:t>فیه فی حدیث الرفع مفصلا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عموم العلم لکل منجز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یمکن أن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أو بدلیل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کل طریق ینجز الواقع بجهة جامعة ، وهو الوصول المؤثر ، وأما توسعته إلی کل منجز فلا ، ألا تری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للنهی الوارد بخبر معتبر ، فانه وارد شرعا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مجرد تنجّز النهی الواقعی بالاحتمال فلا یصحح صدق الورود والوصول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فکذا العلم ، فانه یقبل التوسعة من حیث الطریق التام والناقص الذی </w:t>
      </w:r>
    </w:p>
    <w:p>
      <w:pPr>
        <w:pStyle w:val="BookText"/>
        <w:rPr/>
      </w:pPr>
      <w:r>
        <w:rPr>
          <w:rFonts w:ascii="IRNazanin" w:hAnsi="IRNazanin" w:eastAsia="IRNazanin"/>
          <w:color w:val="111111"/>
          <w:sz w:val="28"/>
          <w:sz w:val="28"/>
          <w:szCs w:val="28"/>
          <w:rtl w:val="true"/>
          <w:lang w:bidi="fa-IR"/>
        </w:rPr>
        <w:t>نزل منزلة التام شرعا ، ولا یقبل التوسعة للاحتمال المنجز شرعا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 فدلیل الاحتیاط وإن لم یکن واردا علیه بلحاظ کونه مغیّا بالعلم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آنفا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إلا أنه معارض له ، لکن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الحلّیة ، ودلیل الاحتیاط ظاهر فی الوجوب ، فیقدم النص الذی لا یقبل التصرف فیه علی الظاهر القابل للتصرف بحمله علی رجحان الاحتیاط ، أو الأمر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سابقا </w:t>
      </w:r>
      <w:r>
        <w:rPr>
          <w:rStyle w:val="FootnoteAnchor"/>
          <w:rtl w:val="true"/>
        </w:rPr>
        <w:footnoteReference w:id="132"/>
      </w:r>
      <w:r>
        <w:rPr>
          <w:rFonts w:ascii="IRNazanin" w:hAnsi="IRNazanin" w:eastAsia="IRNazanin"/>
          <w:color w:val="111111"/>
          <w:sz w:val="28"/>
          <w:sz w:val="28"/>
          <w:szCs w:val="28"/>
          <w:rtl w:val="true"/>
          <w:lang w:bidi="fa-IR"/>
        </w:rPr>
        <w:t xml:space="preserve">اختصاص هذه الکلیة بالشبهة الموضوعیة ؛ لتطبیقها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مواردها وتعقیبها بما یختص بها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الناس فی سعة ما لم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فالکلام فیه کما فی سابقه من کونه نصا فی التوسعة ، ودلیل الاحتیاط ظاهر فی التضییق ، ولا ورود لدلیل الاحتیاط علیه لما مر </w:t>
      </w:r>
      <w:r>
        <w:rPr>
          <w:rStyle w:val="FootnoteAnchor"/>
          <w:rtl w:val="true"/>
        </w:rPr>
        <w:footnoteReference w:id="133"/>
      </w:r>
      <w:r>
        <w:rPr>
          <w:rFonts w:ascii="IRNazanin" w:hAnsi="IRNazanin" w:eastAsia="IRNazanin"/>
          <w:color w:val="111111"/>
          <w:sz w:val="28"/>
          <w:sz w:val="28"/>
          <w:szCs w:val="28"/>
          <w:rtl w:val="true"/>
          <w:lang w:bidi="fa-IR"/>
        </w:rPr>
        <w:t xml:space="preserve">خصوصا بناء علی 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 أی فی سعة ما دام لم یعلموا ، فان ظاهره حینئذ البراءة إلی أن یتحقق العلم بالتکلیف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ما یتبدل جهله بالعلم إلا التکلیف الواقعی ، وإلاّ فالاحتیاط والبراءة متساویة الاقدام بالاضافة إلی الشبهة ، فالوظیفة فیها من أول الأمر ، </w:t>
      </w:r>
    </w:p>
    <w:p>
      <w:pPr>
        <w:pStyle w:val="BookText"/>
        <w:rPr/>
      </w:pPr>
      <w:r>
        <w:rPr>
          <w:rFonts w:ascii="IRNazanin" w:hAnsi="IRNazanin" w:eastAsia="IRNazanin"/>
          <w:color w:val="111111"/>
          <w:sz w:val="28"/>
          <w:sz w:val="28"/>
          <w:szCs w:val="28"/>
          <w:rtl w:val="true"/>
          <w:lang w:bidi="fa-IR"/>
        </w:rPr>
        <w:t>إمّا البراءة وإمّا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لجعل البراءة واستمرارها إلی أن یعلم بوجوب الاحتیاط ، أو یتنجز الواقع بالأمر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أخبار الاحتیاط بعنوانه ما یکون أخص منه لیکون من هذه الجهة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بعض أدلة التوقف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عند الشبهة ، فان الوقوف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 أضیق دائرة منه ، لاختصاصه بالشبهة التحریمیة ، وخبر التوسعة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أخبار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قاصرة الدلالة عن تنجیز الواقع ، مع أنها أعم من وجه ، لشمولها للشبهة المقرونة بالعلم الاجمالی دون خبر التوسعة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وإن کانا متعارضین ، إلا أن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من حیث الاطلاق ، وعدم التقید بطرف الفعل کما فی الواجب ، وبطرف الترک کما فی الحرام ، ومن حیث المورد لاختصاصه بالشبهة التحریمیة الحکمیة ، دون أخبار الاحتیاط بل أخبار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ورود لدلیل الاحتیاط بتوهم النهی عن الفعل بلسان ایجاب التوقف ، لما مرّ خصوصا بلحاظ کون الاطلاق مستمرا إلی أن یرد فیه نهی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روایة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الخبر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مطلق حتی یرد فیه نهی أو أمر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فتکون النسبة بینه وبین </w:t>
      </w:r>
      <w:bookmarkStart w:id="99" w:name="pg14997_204497"/>
    </w:p>
    <w:p>
      <w:pPr>
        <w:pStyle w:val="BookText"/>
        <w:rPr/>
      </w:pPr>
      <w:bookmarkEnd w:id="99"/>
      <w:r>
        <w:rPr>
          <w:rFonts w:ascii="IRNazanin" w:hAnsi="IRNazanin" w:eastAsia="IRNazanin"/>
          <w:color w:val="111111"/>
          <w:sz w:val="28"/>
          <w:sz w:val="28"/>
          <w:szCs w:val="28"/>
          <w:rtl w:val="true"/>
          <w:lang w:bidi="fa-IR"/>
        </w:rPr>
        <w:t>أخبار التوقف بالعموم من وجه ، لشمول الخبر للشبهة الحکمیة التحریمیة والوجوبیة ، وشمول دلیل التوقف للشبهة التحریمیة الحکمیة والموضوعیة والمقرونة بالعلم الاجمالی ، ومورد الاجتماع هی التحریمیة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یعامل مع مثله معاملة العامّین من وجه ، لأن شمول کل شیء له لیس بالعموم حتی یخصص بالوجوبیة ویخرج التحریمیة من تحته ، للتصریح بالغایة فی کل من التحریمیة والوجوبیة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حمل الکلیة علی خصوص الشبهة الوجوبیة ، فیکون کما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 زیدا العالم وعمرا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العالم فاسقا ، فان شموله لعمرو حیث إنه بالخصوص ، فلا یعامل معهما معاملة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فیما نحن فیه ، فان التصریح بالغایة فی کل منهما کالتصریح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 w:name="__RefHeading___Toc414543_3406789950"/>
      <w:bookmarkStart w:id="101" w:name="_Toc33"/>
      <w:bookmarkEnd w:id="100"/>
      <w:r>
        <w:rPr>
          <w:rtl w:val="true"/>
        </w:rPr>
        <w:t>الحکمیة بالاخبار الظاهرة فیه وعدمه</w:t>
      </w:r>
      <w:bookmarkStart w:id="102" w:name="pg14997_204498"/>
      <w:bookmarkEnd w:id="101"/>
    </w:p>
    <w:p>
      <w:pPr>
        <w:pStyle w:val="BookText"/>
        <w:rPr/>
      </w:pPr>
      <w:bookmarkEnd w:id="1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انحلال العلم الإجمالی بالأحکام بالأمارات والأصول المثبتة قبل المراجعة الیها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w:t>
      </w:r>
      <w:r>
        <w:rPr>
          <w:rStyle w:val="FootnoteAnchor"/>
          <w:rtl w:val="true"/>
        </w:rPr>
        <w:footnoteReference w:id="135"/>
      </w:r>
      <w:r>
        <w:rPr>
          <w:rFonts w:ascii="IRNazanin" w:hAnsi="IRNazanin" w:eastAsia="IRNazanin"/>
          <w:color w:val="111111"/>
          <w:sz w:val="28"/>
          <w:sz w:val="28"/>
          <w:szCs w:val="28"/>
          <w:rtl w:val="true"/>
          <w:lang w:bidi="fa-IR"/>
        </w:rPr>
        <w:t xml:space="preserve">إذا لم ینحل العلم الاجمالی إلی علم تفصیلی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هذا الجواب لیس دعوی انحصار المعلوم بالاجمال فی موارد الامارات المعتبرة والأصول المثبتة ، کما هو مفاد الجواب الآتی فی آخر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الملاک دعوی صیرورة المجمل مفصلا حقیقة ؛ إذ لیس مفاد الامارات القطع بالأحکام الواقعیة ضرورة ، ولا صیرورة المجمل مفصلا حکما ؛ إذ لیس مقتضی أدلة الامارات تعیین الواقعیات المعلومة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غایتها جعل الحکم المماثل علی طبق مؤدّیاتها ، لا أنه لا واقع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ملاک الجواب کما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انطباق المعلوم بالاجمال من الأول علی الأحکام الثابتة بالأمارات والأصول المثبتة ، حیث لا تعین للواقعیات المعلومة بنحو لا یفی بها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احتمال الانطباق من الأول لا علم بتکالیف فعلیة أخری فی موارد الامارات والاصول وغیرها ، بل مجرد الاحتمال فی غیرها ، فیندفع بالأصل السلیم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یدّعی انطباق المعلوم بالاجمال علی المعلوم بالتفصیل قهرا ، إذ 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414545_3406789950"/>
      <w:bookmarkStart w:id="104" w:name="_Toc34"/>
      <w:bookmarkEnd w:id="103"/>
      <w:r>
        <w:rPr>
          <w:rtl w:val="true"/>
        </w:rPr>
        <w:t>فی انحلال العلم الاجمالی بالاحکام بالأمارات والأصول المثبتة قبل المراجعة الیها وعدمه</w:t>
      </w:r>
      <w:bookmarkEnd w:id="104"/>
    </w:p>
    <w:p>
      <w:pPr>
        <w:pStyle w:val="BookText"/>
        <w:rPr/>
      </w:pPr>
      <w:r>
        <w:rPr>
          <w:rFonts w:ascii="IRNazanin" w:hAnsi="IRNazanin" w:eastAsia="IRNazanin"/>
          <w:color w:val="111111"/>
          <w:sz w:val="28"/>
          <w:sz w:val="28"/>
          <w:szCs w:val="28"/>
          <w:rtl w:val="true"/>
          <w:lang w:bidi="fa-IR"/>
        </w:rPr>
        <w:t>یتنجز بالعلم الاجمالی إلا عدد خاص مثلا بلا عنوان ، والمفروض تنجز واقعیات قامت علیها الأمارات بذلک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ینطبق علیها الواقعیات المعلومة بالاجمال قهرا لکان إما من جهة زیادة الواقعیات المعلومة بالاجمال علی الواقعیات المنجزة بالأمارات ، أو من جهة تعیّن الواقعیات المعلومة بالاجمال بنحو تأبی عن الانطباق علی الواقعیات المنجزة بالامارات ، أو تنجز غیر الواقعیات بالامارات ، والکل خلف وخلاف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الانطباق المدّعی إما احتمالا ، أو قهرا ، إما انطباق المعلوم بالاجمال علی نفس مؤدیات الامارات ، وإما انطباقه علیها بلحاظ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فحیث إن الامارة طریق إلی الواقع وکاشف عنه ظنا ، فلا محالة یورث الظن بمطابقة المعلوم بالاجمال علی ما أدّت إلیه الامارة ؛ إذ لا تعدد فی الواقع فی کل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الاحتمال لازم طریقیة الامارة فی نفسها ، سواء کانت حجة شرعا أم لا ، ومآله حقیقة إلی أن وجوب الظهر محتمل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أحد طرفی العلم ، ومن حیث کونه مؤدی الامارة ، دون الجمعة ، فانه محتمل من وجه واحد ، وهو کونه طرف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هذا الاحتمال لا یزیل أثر العلم الاجمالی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أن انطباق المعلوم بالاجمال علی مورد الامارة بنفسه قهرا مع کون الامارة ظنیة یمکن خطؤها عن الواقع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المعلوم بالاجمال لعدم تعیّنه فی مرتبة العلم قابل للانطباق علی کل واحد من مورد الامارة وغیرها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انطباقه علیها بلحاظ حکمها المستفاد من أدلة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حجیة الامارة سواء کانت بمعنی الوساطة فی إثبات الواقع عنوانا </w:t>
      </w:r>
    </w:p>
    <w:p>
      <w:pPr>
        <w:pStyle w:val="BookText"/>
        <w:rPr/>
      </w:pPr>
      <w:r>
        <w:rPr>
          <w:rFonts w:ascii="IRNazanin" w:hAnsi="IRNazanin" w:eastAsia="IRNazanin"/>
          <w:color w:val="111111"/>
          <w:sz w:val="28"/>
          <w:sz w:val="28"/>
          <w:szCs w:val="28"/>
          <w:rtl w:val="true"/>
          <w:lang w:bidi="fa-IR"/>
        </w:rPr>
        <w:t>بجعل الحکم المماثل للواقع ، أو بمعنی الوساطة فی إثبات الواقع اعتبارا ، ومرجعه إلی اعتبار کون المؤدی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الوساطة فی إثبات الواقع أثرا ، ومرجعه إلی جعل منجزیة الواقع بالامارة ، أو بمعنی الوساطة فی إثبات الواقع علما ، أی اعتبار الامارة علما ، ووصولا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أیّ تقدیر یکون الثابت بدلیل اعتبار الامارة غیر الحکم الواقعی المعلوم بالاجمال قطعا ، فلا یحتمل انطباقه علیه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الحقیقی المماثل فهو حکم إنشائی مجعول کنفس الحکم الواقعی ، وإن کان بلسان أنه هو ، فهو الواقع عنوانا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واقعیة المؤدی ، فالمغایرة بینه وبین الواقع هی المغایرة بین الشیء بوجوده الحقیقی والشیء بوجوده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المنجزیة ، واعتبار الوصول والعلمیة ، فمغایرتهما مع حقیقة الحکم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 بناء علی إرادة جعل الحکم المماثل علی طبق مؤدّی الامارة فی مقام انحلال العلم الاجمالی ، أن العلم الاجمالی لا یؤثر إلاّ إذا تعلق بحکم فعلی علی أیّ تقدیر ، ومع الحکم المماثل الفعلی فی مورد الامارة من أول الأمر یستحیل حکم فعلی آخر واقعا علی أی تقدیر لاستحالة اجتماع الحکمین الفعلیین ، فلا یبقی إلا احتمال الحکم فی غیر مورد الامارة ، والأصل فیه سلیم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یتوقف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کاشفیة الامارة عن ثبوت التکلیف الفعلی من أوّل الأمر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المماثل الفعلی علی طبقه من أول الأمر ، حتی یکون وجود الحکم الفعلی من الأول مانعا عن تحقق العلم الاجمالی بتکلیف فعلی علی أی تقدیر ، لاستحالة اجتماع الفعلیّین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والأمر الأول مما لا ریب فیه ، لأن الامارات الشرعیة کاشفة عن أن الحکم فی الشریعة هو ذلک من دون اختصاصه بحال قیام الامارة عند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 فمبنی علی أن الحجة بوجودها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معرض الوصول بحیث إذا تفحص عنه ظفر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تمامیة الحجة علی التکلیف المستتبعة لجعل حکم مماثل فعلی علی طبق مؤداها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فالظفر بالحجة متأخر عن العلم الاجمالی ، دون نفس الحجة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وبناءهم علی عدم جریان قبح العقاب بلا بیان قبل الفحص کاشف عن أن وجوده </w:t>
      </w:r>
      <w:r>
        <w:rPr>
          <w:rStyle w:val="FootnoteAnchor"/>
          <w:rtl w:val="true"/>
        </w:rPr>
        <w:footnoteReference w:id="137"/>
      </w:r>
      <w:r>
        <w:rPr>
          <w:rFonts w:ascii="IRNazanin" w:hAnsi="IRNazanin" w:eastAsia="IRNazanin"/>
          <w:color w:val="111111"/>
          <w:sz w:val="28"/>
          <w:sz w:val="28"/>
          <w:szCs w:val="28"/>
          <w:rtl w:val="true"/>
          <w:lang w:bidi="fa-IR"/>
        </w:rPr>
        <w:t xml:space="preserve">الواقعی صالح للبیانیة عقلا ، وإلا لکان عدم البیان قبل وصوله مقطوعا به ، وسیأتی تحقیق الحال فیه فی محله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جعل الحکم المماثل ، وکذا بناء علی اعتبار المؤدی واقعا فقط من دون جعل الحکم ، فان القائل به یری هذا الواقع المعتبر شرعا باعثا فعلیا من قبله ، وامتناع بعثین فعلیین لا ینحصر فیما کان البعث بالانشاء بداعی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 نفس اعتبار الواقع موجبا للانحلال نظرا الی صیرورة المجمل مفصلا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تامّ ، لأن جعل الحکم المماثل أو اعتبار واقعیّة المؤدی تابع لمقدار دلالة الامارة ، ولیس مدلولها إلا وجوب الظهر واقعا ، لا وجوب ما علم وجوبه ، أو اعتبار وجوب ما علم وجوبه إجمالا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لا تدل بالمطابقة ولا بالالتزام علی نفی وجوب غیرها حتی یکون دلیل اعتبار الامارة حجة علی نفی الواقع فی الطرف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کان الانحلال لهذه الجهة فلا محالة ینحصر الانحلال فی قیام الامارة وما یشبهها من الوصول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الامارة إذا کانت حجة علی نفی الواقع فی غیرها فلا حاجة إلی إجراء الأصل فی الطرف الآخر لنفی الواقع ، لکفایة الامارة فی الاثبات والنفی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بناء علی أن قضیّة حجیته واعتباره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أن مؤدی الطریق لیس علی طبقه تکلیف شرعی لینطبق علیه التکلیف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أنه لا یحتمل الانطباق علی الأول لتغایر الحکمین المزبورین وجودا ، دون الثانی لوحدة المنجز بالامارة والمعلوم بالاجمال ، فلا مجال لدعوی الانطباق الحقیقی إلا علی هذا الوجه ، لا أنه مناف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نهوض الحجة علی ما ینطبق علیه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المنجّز لا یتنجز ، ومع وجود الحجة المنجّزة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للعلم الاجمالی علی أی تقدیر ؛ إذ أحد التقدیرین کون الواقع فی ضمن المؤدی ، وهو متنجز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إلا احتمال الحکم فی الطرف الآخر ، وهو غیر منجز للحکم عقلا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أیضا مبنی علی صلاحیة الحجة الواقعیة القائمة علی التکلیف بوجودها الواقعی الذی هو فی معرض الوصول لتنجیز التکلیف عقلا کما 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فالعلم الاجمالی قد تعلق بما له تنجز واقعا فلا یؤثر فی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فالمتأخر عن العلم الاجمالی هو الظفر بالمنجّز لا نفس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فرض مقارنة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الصالحة لتنجیز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الاجمالی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هذا العلم الاجمالی أول زمان البلوغ ، فان الحجة لا یعقل أن تکون منجزة إلاّ فعلا ، فهما سببان صالحان للتنجیز فعلا من دون تقدّم وتأخر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أن یجاب بأن الحجة الشرعیة غیر متقیدة بعدم کون موردها من أطراف العلم الاجمالی ، فتأثیرها شرعا غیر مقید بعدم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العلم الاجمالی ، فإن تأثیره عقلا متقید بعدم ما یصلح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فیختص التأثیر فی التنجیز بالحجة الشرعیة ، فالحجة الشرعیة مانعة عن تأثیر العلم الاجمالی مطلقا ، سواء تقدمت علیه أو تأخرت عنه أو قارنته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المتن من ابتناء الجواب علی صرف تنجز الواقع إلی مورد الحجة ، لأن معنی الحجیة تنجیز الواقع عند المصادفة للواقع ، والاعذار عنه عند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مع الالتزام بکفایة الحجة الواقعیة التی لو تفحص عنها لظفر بها فی تنجیز الواقع ، فلا حاجة إلی دعوی الصرف ؛ إذ لا یعقل تأثیر العلم الاجمالی حتی یحتاج إلی صرف تنجز الواقع إلی مورد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مبنیا علی الالتزام المزبور ، فلا وجه للصرف ؛ لأن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منجز کما إذا لم یکن علم إجمالی ، فلا معنی للصرف ، بل هو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له منجز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الواقع فی مورد الحجة ، فلا معنی لمنجزیة الحجة عند وصولها ، لأن المنجز بالسبب السابق لا یتنجز ثانیا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یکن الواقع فی موردها فهو منجز بالعلم الإجمالی الغیر المزاحم بشیء فی هذا الطرف ، ولا معنی للاعذار عن الواقع المنجز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ما اخترنا من الوجه علی هذا الشق مع ابتنائه علی صلاحیة الحجة الواقعیة للتنجیز حتی یکون أسبق تأثیرا من العلم الاجمالی لا یجری فی الامارات المتعلقة بالموضوعات ، فان البینة لا توجب التنجّز إلا عند قیامها ، ولیست کالحجة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یجوز إجراء البراءة قبل الفحص فی الشبهة الحکمیة دون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هکذا الأمر بناء علی جعل الحکم المماثل الموجب لفعلیة الواقع عرضا ، فانه لا تکلیف فعلی علی طبق حکم الموضوع الذی قامت علیه البینة إلا عند قیامها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الحجة مطلقا وإن لم تنجز الواقع بوجودها الواقعی الذی هو فی معرض الوصول ، لکنه یوجب </w:t>
      </w:r>
      <w:r>
        <w:rPr>
          <w:rStyle w:val="FootnoteAnchor"/>
          <w:rtl w:val="true"/>
        </w:rPr>
        <w:footnoteReference w:id="141"/>
      </w:r>
      <w:r>
        <w:rPr>
          <w:rFonts w:ascii="IRNazanin" w:hAnsi="IRNazanin" w:eastAsia="IRNazanin"/>
          <w:color w:val="111111"/>
          <w:sz w:val="28"/>
          <w:sz w:val="28"/>
          <w:szCs w:val="28"/>
          <w:rtl w:val="true"/>
          <w:lang w:bidi="fa-IR"/>
        </w:rPr>
        <w:t>تنجزه عند قیامها بترتیب الآثار السابقة فعلا</w:t>
      </w:r>
    </w:p>
    <w:p>
      <w:pPr>
        <w:pStyle w:val="BookText"/>
        <w:rPr/>
      </w:pPr>
      <w:r>
        <w:rPr>
          <w:rFonts w:ascii="IRNazanin" w:hAnsi="IRNazanin" w:eastAsia="IRNazanin"/>
          <w:color w:val="111111"/>
          <w:sz w:val="28"/>
          <w:sz w:val="28"/>
          <w:szCs w:val="28"/>
          <w:rtl w:val="true"/>
          <w:lang w:bidi="fa-IR"/>
        </w:rPr>
        <w:t>ولذا یحکم بنجاسة ملاقی ما قامت البینة علی نجاسته ، مع فرض الملاقاة قبل قیام البینة ، فانه من حین قیامها یجب الحکم بنجاسته الملاقی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قامت الحجة علی جزئیة السورة للصلاة ، فانه وان لم تنجزها قبل قیامها ، لکن بعد قیامها یحکم ببطلان الصلوات السابقة الخالیة عن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فالمنجز وإن کان متأخرا إلا أنه یقتضی ترتیب الآثار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الاجمالی وإن لم یکن له مزاحم فی تنجیزه حال تحققه ، لکنه تعلق بما یقتضی الحجة المتأخرة ترتیب الآثار السابقة ، أو خلافها من قبل ، فلا تأثیر له واقعا وإن کان بزعم العالم اجمالا انه ینجز الآثار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الاجمالی یتعلق بوجوب ما لا یخرج عن الطرفین لا </w:t>
      </w:r>
    </w:p>
    <w:p>
      <w:pPr>
        <w:pStyle w:val="BookText"/>
        <w:rPr/>
      </w:pPr>
      <w:r>
        <w:rPr>
          <w:rFonts w:ascii="IRNazanin" w:hAnsi="IRNazanin" w:eastAsia="IRNazanin"/>
          <w:color w:val="111111"/>
          <w:sz w:val="28"/>
          <w:sz w:val="28"/>
          <w:szCs w:val="28"/>
          <w:rtl w:val="true"/>
          <w:lang w:bidi="fa-IR"/>
        </w:rPr>
        <w:t>بأحدهما المردد ، فلا ینجز إلا بمقداره ، وتنجز الخصوصیة المرددة کتنجز کلتا الخصوصیتین به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إن کلاّ من الطرفین یحتمل أن یکون واقعا طرف ذلک الوجوب الواحد المنجز بالعلم ، فیحتمل فیه العقاب ، وهو الحامل بالجبلّة والطبع علی فعل کل من المحتملین ، ففی کل طرف یحتمل الحکم المنجز ، لا أنه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الحجة القائمة علی وجوب الظهر بخصوصها ، فهی منجزة للخاص بما هو خاص ، فلیس لها فی تنجیز الخاص مزاحم فی تأثیرها ، فلا محالة تستقل الحجة بالتأثیر فی تنجیز الخاص بما هو خاص ، سواء کان مقارنا للعلم الاجمالی أو متقدما أو متأخرا </w:t>
      </w:r>
      <w:r>
        <w:rPr>
          <w:rStyle w:val="FootnoteAnchor"/>
          <w:rtl w:val="true"/>
        </w:rPr>
        <w:footnoteReference w:id="142"/>
      </w:r>
      <w:r>
        <w:rPr>
          <w:rFonts w:ascii="IRNazanin" w:hAnsi="IRNazanin" w:eastAsia="IRNazanin"/>
          <w:color w:val="111111"/>
          <w:sz w:val="28"/>
          <w:sz w:val="28"/>
          <w:szCs w:val="28"/>
          <w:rtl w:val="true"/>
          <w:lang w:bidi="fa-IR"/>
        </w:rPr>
        <w:t>، کما لا فرق بین أن تکون هذه الحجة شرعیة أو عقلیة ، کقاعدة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تنجیز الخاص بما هو خاص الذی لا مزاحم له یمنع عن تنجیز الوجوب الواحد المتعلق بما لا یخرج عن الطرفین ، إذ لیس للواحد إلا تنجز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بقاء العلم الاجمالی علی تنجیزه الذی فرض أنه عند تعلقه به لا مانع عن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فیتبع ذات الخاص للخاص بما هو خاص فی التنجّز بمنجّز لا مزاحم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دار الأمر بین منجزین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یزاحم الآخر فی تنجیزه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بقاء والآخر لا یزاحمه فی تنجیزه ، ولو بقاء ، لعدم تعلقه بالخاص حتی ینجزه ، فلا محالة یکون التأثیر للأول الذی لا مزاحم له بقاء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یعلم أنه لا حاجة إلی دعوی عدم تقید الحجة شرعا بعدم کونها فی </w:t>
      </w:r>
    </w:p>
    <w:p>
      <w:pPr>
        <w:pStyle w:val="BookText"/>
        <w:rPr/>
      </w:pPr>
      <w:r>
        <w:rPr>
          <w:rFonts w:ascii="IRNazanin" w:hAnsi="IRNazanin" w:eastAsia="IRNazanin"/>
          <w:color w:val="111111"/>
          <w:sz w:val="28"/>
          <w:sz w:val="28"/>
          <w:szCs w:val="28"/>
          <w:rtl w:val="true"/>
          <w:lang w:bidi="fa-IR"/>
        </w:rPr>
        <w:t>طرف العلم الاجمالی ، فانها لا تجدی إلا فی المنجز الشرعی الذی یتصور فیه إطلاق وتقیید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ما ذکرنا فی الحجة القائمة علی الحکم والموضوع ، شرعیة کانت أو عقلیة ، مقارنة کانت أو سابقة أو لا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مؤدّی الأمارة کمتعلق العلم الاجمالی لا أثر لها إلا عند تقدمها علیه ، کما إذا قامت البینة علی نجاسة أحد الإناءین ، فان تنجیزها علی مقدار تنجیز العلم فلا تزاحمه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أجلة العصر </w:t>
      </w:r>
      <w:r>
        <w:rPr>
          <w:rStyle w:val="FootnoteAnchor"/>
          <w:rtl w:val="true"/>
        </w:rPr>
        <w:footnoteReference w:id="143"/>
      </w:r>
      <w:r>
        <w:rPr>
          <w:rFonts w:ascii="IRNazanin" w:hAnsi="IRNazanin" w:eastAsia="IRNazanin"/>
          <w:color w:val="111111"/>
          <w:sz w:val="28"/>
          <w:sz w:val="28"/>
          <w:szCs w:val="28"/>
          <w:rtl w:val="true"/>
          <w:lang w:bidi="fa-IR"/>
        </w:rPr>
        <w:t xml:space="preserve">وجه آخر فی مقام الانحلال لا بأس بذکره وبیان ما یتعلق به من وجوه الاشکال ، قال دام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یعتبر فی موضوع حکم العقل من حیث إنه طریق قاطع للعذر ، لا من حیث إنه صفة خاصة ، ولذا تقوم الامارات مقامه ، وقد بینا الفرق بینهما فی مبحث حجیة القطع ، وعلی هذا لو قامت أمارة معتبرة </w:t>
      </w:r>
      <w:r>
        <w:rPr>
          <w:rStyle w:val="FootnoteAnchor"/>
          <w:rtl w:val="true"/>
        </w:rPr>
        <w:footnoteReference w:id="144"/>
      </w:r>
      <w:r>
        <w:rPr>
          <w:rFonts w:ascii="IRNazanin" w:hAnsi="IRNazanin" w:eastAsia="IRNazanin"/>
          <w:color w:val="111111"/>
          <w:sz w:val="28"/>
          <w:sz w:val="28"/>
          <w:szCs w:val="28"/>
          <w:rtl w:val="true"/>
          <w:lang w:bidi="fa-IR"/>
        </w:rPr>
        <w:t>علی بعض الأطراف مفصلا ، فالمعلوم بصفة أنه معلوم وإن کان بعد مرددا ، ولکن ما قام علیه الطریق المعتبر القاطع للعذر لیس مردّدا ، فما یکون ملاک حکم العقل بوجوب الامتثال مفصل ، وما بقی علی إجماله لیس ملاکا لحکم العقل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قاطعیة العلم للعذر لیس إلا بلحاظ کشفه التام ، لا بلحاظ حیثیة أخری ، وحیثیة کشفه التام هی التی بها یکون العلم علما ، وإلا فسائر حیثیاته من کونه عرضا وکیفا ، وکونه کیفا نفسانیا ، وکونه کیفا إدراکیا ، وکونه إدراکیا غیر جزمی أجنبیة عن العلم المأخوذ فی الموضوع ، فلا یعقل إلغاء جهة کشفه التام ، ولحاظ حیثیة قاطعیته للعذر ، کما فصلنا القول فیه فی أوائل </w:t>
      </w:r>
    </w:p>
    <w:p>
      <w:pPr>
        <w:pStyle w:val="BookText"/>
        <w:rPr/>
      </w:pPr>
      <w:r>
        <w:rPr>
          <w:rFonts w:ascii="IRNazanin" w:hAnsi="IRNazanin" w:eastAsia="IRNazanin"/>
          <w:color w:val="111111"/>
          <w:sz w:val="28"/>
          <w:sz w:val="28"/>
          <w:szCs w:val="28"/>
          <w:rtl w:val="true"/>
          <w:lang w:bidi="fa-IR"/>
        </w:rPr>
        <w:t xml:space="preserve">مباحث القطع </w:t>
      </w:r>
      <w:r>
        <w:rPr>
          <w:rStyle w:val="FootnoteAnchor"/>
          <w:rtl w:val="true"/>
        </w:rPr>
        <w:footnoteReference w:id="14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الجزئی المتعلق بالمردد علی ما یراه لا یتفاوت حاله من حیث لحاظه بما هو صفة خاصة وبما هو طریق قاطع للعذر ، فان المتعلق لا ینقلب عما هو علیه بلحاظ بعض حیثیات ما تعلق به ، فالمتعلق بلحاظ طریقیته أیضا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 القاطع للعذر علی الفرض متعدد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حیث طریقیّته القاطعة للعذر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 الامارة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فکلّیّ القاطع للعذر موجود بوجودین ، فما وجه تقدیم الامارة فی التأثیر مع تقدم العلم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لا ذلک لما کان یجدی القول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الالتزام بصرف تنجز الواقع إلی مورد الحجة ، وإلا فالالتزام بالانطباق بناء علی جعل الحکم المماثل غیر وجیه ؛ لأن الحکم المماثل حکم مجعول بسبب حادث حقیقة ، وإن کان مدلول الأمارة ثبوت الواقع من الأول ، لکنه لا فعلیة له إلا عند قیام الأمارة ، فالحکم الفعلی الحادث بقیام الأمارة لا یمکن احتمال کونه الحکم الفعلی المعلوم بالاجمال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فمناط عدم الانطباق تأخر التکلیف الفعلی الثابت بقیام الأمارة ، وتقدم التکلیف الفعلی المعلوم بالاجمال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ومناط عدم الانطباق عندنا ، کما عرفت </w:t>
      </w:r>
      <w:r>
        <w:rPr>
          <w:rStyle w:val="FootnoteAnchor"/>
          <w:rtl w:val="true"/>
        </w:rPr>
        <w:footnoteReference w:id="147"/>
      </w:r>
      <w:r>
        <w:rPr>
          <w:rFonts w:ascii="IRNazanin" w:hAnsi="IRNazanin" w:eastAsia="IRNazanin"/>
          <w:color w:val="111111"/>
          <w:sz w:val="28"/>
          <w:sz w:val="28"/>
          <w:szCs w:val="28"/>
          <w:rtl w:val="true"/>
          <w:lang w:bidi="fa-IR"/>
        </w:rPr>
        <w:t xml:space="preserve">مجرد التعدد فی الوجود ، وإن </w:t>
      </w:r>
    </w:p>
    <w:p>
      <w:pPr>
        <w:pStyle w:val="BookText"/>
        <w:rPr/>
      </w:pPr>
      <w:r>
        <w:rPr>
          <w:rFonts w:ascii="IRNazanin" w:hAnsi="IRNazanin" w:eastAsia="IRNazanin"/>
          <w:color w:val="111111"/>
          <w:sz w:val="28"/>
          <w:sz w:val="28"/>
          <w:szCs w:val="28"/>
          <w:rtl w:val="true"/>
          <w:lang w:bidi="fa-IR"/>
        </w:rPr>
        <w:t>کان التکلیف الثابت بالأمارة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دعوی تأخر التکلیف الفعلی لا محالة لأحد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عدم کفایة وجود الحجة الواقعیة فی فعلیة الحکم علی طبق مدلولها من الأول مع کونها بحیث لو تفحص عنها لظفر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کون الأمارة ملحوظة بنحو السببیة والموضوعیة ، حیث إن التکلیف المرتب علیها علی حد سائر التکالیف وموضوعاتها تکون فعلیتها بفعلیة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خلاف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48"/>
      </w:r>
      <w:r>
        <w:rPr>
          <w:rFonts w:ascii="IRNazanin" w:hAnsi="IRNazanin" w:eastAsia="IRNazanin"/>
          <w:color w:val="111111"/>
          <w:sz w:val="28"/>
          <w:sz w:val="28"/>
          <w:szCs w:val="28"/>
          <w:rtl w:val="true"/>
          <w:lang w:bidi="fa-IR"/>
        </w:rPr>
        <w:t>منه فی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خلف فی المقام ؛ إذ الکلام فی قیام الحجة علی الحکم ، وإلا فالامارة أجنبیة عن إثبات الواقع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الحکم المماثل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بعنوان الموضوعیة ، وأن ما قامت علیه الامارة ذا مصلحة مقتضیة لجعل الحکم علی طبق مؤداها ، فهو حکم آخر غیر الحکم الواقعی ، ومنبعث عن غرض آخر غیر الغرض المنبعث عنه الحکم الواقعی ، فلا یجری فیه صرف فعلیة الواقع ، ولا صرف تنجزه إلی موردها ، لفرض تعدد الحکم حقیقة بتعدد الغرض</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العلم أسبق منها وجودا فلا مجال لتأثیر الحجة فی فعلیة الحکم ولا فی تنجزه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فامتناع اجتماع الفعلیین واستحالة تنجز المنجز لا یجدی فی إسقاط المعلوم عن الفعلیة ، وسقوط العلم عن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بعنوان الطریقیة ، وایصال الواقع بعنوان آخر ، بحیث ینبعث هذا الحکم المماثل عن ذلک الغرض الذی انبعث عنه الحکم الواقعی ، ولذا یکون مقصورا علی صورة مصادفة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إنشاءان بداعی جعل الداعی ، أحدهما المتعلق بالواقع بعنوانه ، والآخر بعنوان تصدیق العادل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والفعلی بالحقیقة هو الواصل بالحقیقة ، وهو الإنشاء الثانی ، وتنسب الفعلیة إلی الواقع بالعرض ، حیث إنه بعنوان إیصال الواقع بایصال 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یتوهم صرف فعلیة الواقع ، وتنجزه بهذه الملاحظة ، لکنه صرف بالعنایة لا بالحقیقة ، فلو کان معلوما بالاجمال ، فهو بالغ مرتبة الفعلیة والتنجز بسبب العلم ، فلا بد من إبداء المانع عن فعلیته وتنجزه بقیام ما یوجب فعلیة الحکم المماثل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w:t>
      </w:r>
      <w:r>
        <w:rPr>
          <w:rStyle w:val="FootnoteAnchor"/>
          <w:rtl w:val="true"/>
        </w:rPr>
        <w:footnoteReference w:id="149"/>
      </w:r>
      <w:r>
        <w:rPr>
          <w:rFonts w:ascii="IRNazanin" w:hAnsi="IRNazanin" w:eastAsia="IRNazanin"/>
          <w:color w:val="111111"/>
          <w:sz w:val="28"/>
          <w:sz w:val="28"/>
          <w:szCs w:val="28"/>
          <w:rtl w:val="true"/>
          <w:lang w:bidi="fa-IR"/>
        </w:rPr>
        <w:t xml:space="preserve">فی صرف تنجز الواقع من حیث تعلق الأمارة بالواقع الخاص الموجبة لتنجز الخاص إنما یجدی إذا کانت موجبة لفعلیة الخاص وتنجزه ، لا فی فعلیة </w:t>
      </w:r>
      <w:r>
        <w:rPr>
          <w:rStyle w:val="FootnoteAnchor"/>
          <w:rtl w:val="true"/>
        </w:rPr>
        <w:footnoteReference w:id="150"/>
      </w:r>
      <w:r>
        <w:rPr>
          <w:rFonts w:ascii="IRNazanin" w:hAnsi="IRNazanin" w:eastAsia="IRNazanin"/>
          <w:color w:val="111111"/>
          <w:sz w:val="28"/>
          <w:sz w:val="28"/>
          <w:szCs w:val="28"/>
          <w:rtl w:val="true"/>
          <w:lang w:bidi="fa-IR"/>
        </w:rPr>
        <w:t>حکم آخر وتنجزه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فالانحلال إلی العلم بما فی الموارد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والکاشف عنه أن إخراج ما یساوی مقدار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المحتملات التی لا طریق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زوال العلم الاجمالی ، فهو کاشف عن خروجها عن أطراف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إخراج ذلک المقدار عن مؤدیات الطرق والأصول العملیة المثبتة للتکالیف یوجب زوال العلم الاجمالی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الغیر المعتبرة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داخلة فی اطراف العلم حقیقة لزم من الاحتیاط فیها الالتزام به فیما لا نص فیه ؛ لعدم القول بالفصل بین ما لا نص فیه ، وما فیه نص غیر معتبر من حیث البراءة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خارجة عن أطراف العلم ، فالخصم حینئذ مستظهر للقطع بثبوت الواقعیات إجمالا فی جمیع الروایات الضعیفة والشهرات والاجماعات المنقولة ، وسائر الامارات الغیر المعتبرة ، وباقی المشتبهات التی لا طریق علیها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الالتزام بالشق الأول ، ولا یلزم من الاحتیاط فی بعض المشتبهات بسبب العلم الاجمالی الاحتیاط فی غیرها الذی لا یکون من أطراف العلم ، فان عدم القول بالفصل إنما هو فی المشتبهات بما هی مشتبهات ، لا بین ما فیه ملاک الاحتیاط ، وما لیس فیه ذلک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الالتزام بالشق الثانی ، 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 الأمارات الغیر المعتبرة الموافقة للامارات المعتبرة ، والأصول العملیة ، وإخراج الأمارات المعارضة بالامارات المعتبرة لا بأس بدعوی عدم العلم الاجمالی فی سائر الامارات الغیر المعتبرة والمشتبهات خصوصا بعد إخراج بعض الشهرات الجابرة للأخبار الضعیفة ، فان مثل هذا الخبر الضعیف والشهرة التی لا دلیل علی اعتبارها خارج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بعض الاجماعات المنقولة المعتضد بعضها ببعض الموجب للقطع أو </w:t>
      </w:r>
      <w:bookmarkStart w:id="105" w:name="pg14997_204511"/>
    </w:p>
    <w:p>
      <w:pPr>
        <w:pStyle w:val="BookText"/>
        <w:rPr/>
      </w:pPr>
      <w:bookmarkEnd w:id="105"/>
      <w:r>
        <w:rPr>
          <w:rFonts w:ascii="IRNazanin" w:hAnsi="IRNazanin" w:eastAsia="IRNazanin"/>
          <w:color w:val="111111"/>
          <w:sz w:val="28"/>
          <w:sz w:val="28"/>
          <w:szCs w:val="28"/>
          <w:rtl w:val="true"/>
          <w:lang w:bidi="fa-IR"/>
        </w:rPr>
        <w:t>الاطمئنان بالتکلیف ، أو بوجود مدرک صحیح له ، فانه بعد إخراج هذه الجملة لیست دعوی عدم العلم الاجمالی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ما یناسب المقام من انحلال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العلم الاجمالی بالأحکام هو فی نفسه قاصر عن تنجیز الواقعیات ، لما مرّ فی مباحث الانسداد من عدم تعلقه بأحکام فعلیة بعثیة أو زجریة ، بل بأحکام کلیة بنحو القضایا الحقیقیة المنوطة فعلیتها بفعلیة موضوعاتها عند الابتلاء بها ، لوضوح تدریجیة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فالمناط عندنا تدریجیة الفعلیة بتدریجیة الابتلاء بها ، لا تدریجیة الاستنباط ، کما یراه </w:t>
      </w:r>
      <w:r>
        <w:rPr>
          <w:rStyle w:val="FootnoteAnchor"/>
          <w:rtl w:val="true"/>
        </w:rPr>
        <w:footnoteReference w:id="152"/>
      </w:r>
      <w:r>
        <w:rPr>
          <w:rFonts w:ascii="IRNazanin" w:hAnsi="IRNazanin" w:eastAsia="IRNazanin"/>
          <w:color w:val="111111"/>
          <w:sz w:val="28"/>
          <w:sz w:val="28"/>
          <w:szCs w:val="28"/>
          <w:rtl w:val="true"/>
          <w:lang w:bidi="fa-IR"/>
        </w:rPr>
        <w:t xml:space="preserve">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حررناه </w:t>
      </w:r>
      <w:r>
        <w:rPr>
          <w:rStyle w:val="FootnoteAnchor"/>
          <w:rtl w:val="true"/>
        </w:rPr>
        <w:footnoteReference w:id="153"/>
      </w:r>
      <w:r>
        <w:rPr>
          <w:rFonts w:ascii="IRNazanin" w:hAnsi="IRNazanin" w:eastAsia="IRNazanin"/>
          <w:color w:val="111111"/>
          <w:sz w:val="28"/>
          <w:sz w:val="28"/>
          <w:szCs w:val="28"/>
          <w:rtl w:val="true"/>
          <w:lang w:bidi="fa-IR"/>
        </w:rPr>
        <w:t>فی أوائل مقدمات الانسداد ، والله أعلم بالسداد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اولا انه لا وجه للاستدلال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الحظر والاباحة ، ومسألة البراءة والاحتیاط مختلفتان موضوعا وملاکا وأثرا ، لا محمولا ، فلا وجه للاستدلال باحداهما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اختلافهما موضوعا ؛ فلأن الموضوع فی الأولی هو الفعل فی حدّ ذاته مع قطع النظر عن ورود الحکم الشرعی فیه ، والموضوع فی الثانیة هو الفعل المشکوک حلیته وحرمته شرعا مع ثبوت اصل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اختلافهما ملاکا فلأن الملاک فی المسألة الثانیة قبح العقاب بلا بیان</w:t>
      </w:r>
    </w:p>
    <w:p>
      <w:pPr>
        <w:pStyle w:val="Heading2"/>
        <w:numPr>
          <w:ilvl w:val="1"/>
          <w:numId w:val="1"/>
        </w:numPr>
        <w:rPr/>
      </w:pPr>
      <w:bookmarkStart w:id="106" w:name="__RefHeading___Toc414547_3406789950"/>
      <w:bookmarkStart w:id="107" w:name="_Toc35"/>
      <w:bookmarkEnd w:id="106"/>
      <w:r>
        <w:rPr>
          <w:rtl w:val="true"/>
        </w:rPr>
        <w:t>فی انحلال العلم الاجمالی بالاحکام بالأمارات والأصول المثبتة قبل المراجعة الیها وعدمه</w:t>
      </w:r>
      <w:bookmarkEnd w:id="1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 w:name="__RefHeading___Toc414549_3406789950"/>
      <w:bookmarkStart w:id="109" w:name="_Toc36"/>
      <w:bookmarkEnd w:id="108"/>
      <w:r>
        <w:rPr>
          <w:rtl w:val="true"/>
        </w:rPr>
        <w:t>فی اختلاف مسألة الحظر والاباحة ومسألة البراءة والاحتیاط موضوعا وملاکا واثرا لا محمولا</w:t>
      </w:r>
      <w:bookmarkEnd w:id="109"/>
    </w:p>
    <w:p>
      <w:pPr>
        <w:pStyle w:val="BookText"/>
        <w:rPr/>
      </w:pPr>
      <w:r>
        <w:rPr>
          <w:rFonts w:ascii="IRNazanin" w:hAnsi="IRNazanin" w:eastAsia="IRNazanin"/>
          <w:color w:val="111111"/>
          <w:sz w:val="28"/>
          <w:sz w:val="28"/>
          <w:szCs w:val="28"/>
          <w:rtl w:val="true"/>
          <w:lang w:bidi="fa-IR"/>
        </w:rPr>
        <w:t>للبراءة ، ولزوم دفع الضرر المحتمل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البراءة عدم تنجز التکلیف بعدم وصوله ، وملاک الاحتیاط تنجز التکلیف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المسألة الأولی ، فان التکلیف فیه مفروض العدم لا موقع لتنجزه باحتماله ، ولا لعدمه بعدم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ملاک الحظر عقلا أن العبد من حیث إنه مملوک لا بد من أن یکون صدوره ووروده عن إذن مالکه ، ففعل ما لم یأذن به مالکه إذنا مالکیّا خروج عن زیّ الرقیّة ، فیکون قبیحا مذموما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وملاک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حیث لم یمنع عنه المولی ، لا من حیث الشارعیّة ، ولا من حیث المالکیة ، فلا یکون خروجا عن زیّ العبودیة ، لا من حیث إن التکلیف غیر واصل ، بل من حیث عدم التکلیف وعدم المنع المالکی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اختلافهما أثرا ، فلأن الحظر فی المسألة الأولی من حیث کونه خروجا عن زی الرقیة ، لعدم الاذن المالکی ، فهو معاقب علیه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الاحتیاط فی المسألة الثانیة ، فانه من حیث تنجز الواقع باحتماله فیدور مدار مصادفة الاحتمال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اختلافهما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المحمول فی المسألة الأولی ، وان عبر عنه بعنوان الحظر والاباحة ، إلا أن المراد منهما عدم التبعة والحرج عقلا ، أو التبعة والحرج عقلا ، لأن الاباحة التکلیفیة والحظر التکلیفی من العقل بما هی قوة عاقلة شأنها التعقل غیر معقولة ، ومن الشارع مفروض العدم ؛ لأن الموضوع هو الفعل فی حد ذاته ، مع قطع النظر عن ورود الشرع فیه ، ففرض استقلال العقل باباحته شرعا أو بحرمته شرعا خلف بیّن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والمحمول فی المسألة الثانیة استحقاق العقوبة علی مخالفة التکلیف </w:t>
      </w:r>
    </w:p>
    <w:p>
      <w:pPr>
        <w:pStyle w:val="BookText"/>
        <w:rPr/>
      </w:pPr>
      <w:r>
        <w:rPr>
          <w:rFonts w:ascii="IRNazanin" w:hAnsi="IRNazanin" w:eastAsia="IRNazanin"/>
          <w:color w:val="111111"/>
          <w:sz w:val="28"/>
          <w:sz w:val="28"/>
          <w:szCs w:val="28"/>
          <w:rtl w:val="true"/>
          <w:lang w:bidi="fa-IR"/>
        </w:rPr>
        <w:t>المحتمل وعدمه ، فلا فرق بینهما محمولا بالاضافة الی البراءة والاحتیاط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أن دعوی </w:t>
      </w:r>
      <w:r>
        <w:rPr>
          <w:rStyle w:val="FootnoteAnchor"/>
          <w:rtl w:val="true"/>
        </w:rPr>
        <w:footnoteReference w:id="155"/>
      </w:r>
      <w:r>
        <w:rPr>
          <w:rFonts w:ascii="IRNazanin" w:hAnsi="IRNazanin" w:eastAsia="IRNazanin"/>
          <w:color w:val="111111"/>
          <w:sz w:val="28"/>
          <w:sz w:val="28"/>
          <w:szCs w:val="28"/>
          <w:rtl w:val="true"/>
          <w:lang w:bidi="fa-IR"/>
        </w:rPr>
        <w:t xml:space="preserve">اختلافهما محمولا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الاباحة فی المسألة الأولی واقعیة ، وفی الثانیة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المحمول فی الأولی هو الحکم اباحة أو حظرا ، وفی الثانیة نفی المؤاخذة حتی فی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فرض سنخ مقولة الحکم فی المسألة الأولی خلف تارة ، وخلاف الواقع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إرجاع المحمول فی الثانیة إلی نفی المؤاخذة فی الأدلة النقلیة جمیعا خلاف التحقیق ، بل التحقیق فی الفرق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افتراق المسألتین موضوعا وملاکا وثمرة ، فکیف یصح الاستدلال باحداهما علی الأخری؟</w:t>
      </w:r>
    </w:p>
    <w:p>
      <w:pPr>
        <w:pStyle w:val="BookText"/>
        <w:rPr/>
      </w:pPr>
      <w:r>
        <w:rPr>
          <w:rFonts w:ascii="IRNazanin" w:hAnsi="IRNazanin" w:eastAsia="IRNazanin"/>
          <w:color w:val="111111"/>
          <w:sz w:val="28"/>
          <w:sz w:val="28"/>
          <w:szCs w:val="28"/>
          <w:rtl w:val="true"/>
          <w:lang w:bidi="fa-IR"/>
        </w:rPr>
        <w:t xml:space="preserve">نعم یمکن أن یقال فی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الحرمة الواقعیة المحتملة هنا وإن لم تتنجز ، لعدم وصولها ، والعقاب علی التکلیف الغیر الواصل قبیح عقلا ، لکنه حیث إنه فعل لم یأذن به المولی ، ولا بد من کون صدور العبد ووروده عن إذن سیده ، فهو خروج عن زی الرقیة ورسم العبودیة ، فیعاقب علیه من هذه الحیثیة ، وهی حیثیة ملازمة عقلا لهذه المسألة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أنه یمکن الاستدلال بالحظر فی تلک المسألة علی الاحتیاط فی هذه المسألة ، لتلازم الحیثیتین ، دون الاستدلال بالاباحة هناک علی البراءة هنا ، فان عدم الحرج علی الفعل الذی فرض فیه عدم المنع شرعا ومالکیا لا یلازم عدم الحرج فی الفعل المحتمل لورود المنع عنه شرعا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یظهر أن جریان قاعدة قبح العقاب بلا بیان هنا وعدم جریانها </w:t>
      </w:r>
    </w:p>
    <w:p>
      <w:pPr>
        <w:pStyle w:val="BookText"/>
        <w:rPr/>
      </w:pPr>
      <w:r>
        <w:rPr>
          <w:rFonts w:ascii="IRNazanin" w:hAnsi="IRNazanin" w:eastAsia="IRNazanin"/>
          <w:color w:val="111111"/>
          <w:sz w:val="28"/>
          <w:sz w:val="28"/>
          <w:szCs w:val="28"/>
          <w:rtl w:val="true"/>
          <w:lang w:bidi="fa-IR"/>
        </w:rPr>
        <w:t>فی تلک المسألة لا یوجب عدم الاحتیاط هنا ، فان القاعدة وإن جرت هنا ، ولم تجر هناک لفرض عدم التکلیف ، فلا موقع للبیان وعدمه ، إلا أن ملاک الحظر وهو عدم الاذن موجود هنا ، فالعقاب وإن کان لا یصح علی الواقع المحتمل ، لکنه یصح علی الفعل من حیث إنه لم یأذن به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الأول والأخیر المذکوران فی المتن مورد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الجواب یتوقف علی بیان مقدمة ، وهی بیان الفرق بین المنع والاباحة الشرعیین ، والاباحة والمنع المالکیین ، وهو أن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ینشأ عن مفسدة فی الفعل تبعث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مراع لمصالح عباده وحفظهم عن الوقوع فی 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الزجر والردع عما فیه المفسدة ، وهذا هو المنع الشرعی ، لصدوره من الشارع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 الاباحة الشرعیة الناشئة عن لا اقتضائیة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وخلوه عن المفسدة والمصلحة ، فان سنة الله تعالی ورحمته مقتضیة للترخیص فی مثله ، لئلا یکون العبد فی ضیق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ینشأ عن مفسدة إما لفرض خلوّه عنها ، أو لفرض عدم تأثیرها فعلا فی الزجر ، کما فی ما قبل تشریع الشرائع والاحکام وفی بدو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إنه مالک للعبد ، وناصیته بیده یمنعه عن کل فعل إلی أن یقع موقع حکم من الاحکام ، حتی یکون صدوره ووروده عن رأی مولاه ، فهذا منع مالکی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 الاباحة المالکیة ، وهو الترخیص من قبل المالک لئلا یکون فی ضیق منه إلی أن یقع الفعل موقع حکم من الأحکام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الشارع کل تکالیفه منبعثة عن المصالح والمفاسد ، لانحصار أغراضه المولویة فیها ، فلیس له إلا زجر تشریعی أو ترخیص کذلک ، فمنعه وترخیصه لا ینبعثان إلا عما ذکر ، ولا محالة إذا فرض خلوّ الفعل عن </w:t>
      </w:r>
    </w:p>
    <w:p>
      <w:pPr>
        <w:pStyle w:val="BookText"/>
        <w:rPr/>
      </w:pPr>
      <w:r>
        <w:rPr>
          <w:rFonts w:ascii="IRNazanin" w:hAnsi="IRNazanin" w:eastAsia="IRNazanin"/>
          <w:color w:val="111111"/>
          <w:sz w:val="28"/>
          <w:sz w:val="28"/>
          <w:szCs w:val="28"/>
          <w:rtl w:val="true"/>
          <w:lang w:bidi="fa-IR"/>
        </w:rPr>
        <w:t xml:space="preserve">الحکم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الحکم الذی قام بصدد تبلیغه وإن کان لا یخلو موضوع من الموضوعات من حکم واقعی وحیا أو إلهاما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الفعل منافیا لغرض المولی بما هو شارع فلیس فعله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أن الأصل فیه هو الاباحة ، لا الحظر ، فان عدم الاذن المفروض فی الموضوع لا یؤثر عقلا فی المنع العقلی إلا باعتبار کون الفعل معه خروجا عن زی الرقیة ، وحیث إنه فرض فیه عدم المنع شرعا ، فلا یکون خروجا عن زی الرقیة ، إذ فعل ما لا ینافی غرض المولی بوجه من الوجوه بل کان وجوده وعدمه علی حد سواء لا یکون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منه یظهر أن الأمر بالاضافة إلی سائر الموالی کذلک ، فان العبد إنما یجب أن یکون صدوره ووروده عن رأی المولی ، لئلا یقع فیما ینافی غرض المولی ، فاذا فرض عدم الغرض المولوی بفرض عدم التکلیف فلا محالة لا یکون الفعل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الحاجة إلی الترخیص المالکی ، أو کفایة عدم المنع المالکی إنما هو فی مورد عدم إعمال حیثیة الشارعیة منعا وترخیصا ، فان ترقب الترخیص المالکی والمنع المالکی إنما هو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فالحظر عقلا فی ما لا ترخیص مالکی فیه إنما هو فی الفعل المفروض عدم إعمال حیثیة الشارعیة فیه ، کما فی تلک المسألة ، لا مع فرض إعمالها منعا أو ترخیصا ، فالحیثیتان متقابلتان لا متلازمتان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قیل من أن الاقدام علی ما لا یؤمن المفسدة فیه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به للاحتیاط فیما نحن فیه کما هو الظاهر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110" w:name="pg14997_204516"/>
    </w:p>
    <w:p>
      <w:pPr>
        <w:pStyle w:val="BookText"/>
        <w:rPr/>
      </w:pPr>
      <w:bookmarkEnd w:id="110"/>
      <w:r>
        <w:rPr>
          <w:rFonts w:ascii="IRNazanin" w:hAnsi="IRNazanin" w:eastAsia="IRNazanin"/>
          <w:color w:val="111111"/>
          <w:sz w:val="28"/>
          <w:sz w:val="28"/>
          <w:szCs w:val="28"/>
          <w:rtl w:val="true"/>
          <w:lang w:bidi="fa-IR"/>
        </w:rPr>
        <w:t xml:space="preserve">تقدم </w:t>
      </w:r>
      <w:r>
        <w:rPr>
          <w:rStyle w:val="FootnoteAnchor"/>
          <w:rtl w:val="true"/>
        </w:rPr>
        <w:footnoteReference w:id="157"/>
      </w:r>
      <w:r>
        <w:rPr>
          <w:rFonts w:ascii="IRNazanin" w:hAnsi="IRNazanin" w:eastAsia="IRNazanin"/>
          <w:color w:val="111111"/>
          <w:sz w:val="28"/>
          <w:sz w:val="28"/>
          <w:szCs w:val="28"/>
          <w:rtl w:val="true"/>
          <w:lang w:bidi="fa-IR"/>
        </w:rPr>
        <w:t>أیضا فی ذیل قاعدة قبح العقاب بلا بیان ، فالاستدلال به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ما فی الکتاب ، وقد قدمنا ما عندنا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وأخری یستدل به للقول بالحظر فی مسألة الحظر والاباحة ، کما نسب إلی الشیخین رحمهما الله وغیرهما علی ما فی رسائل </w:t>
      </w:r>
      <w:r>
        <w:rPr>
          <w:rStyle w:val="FootnoteAnchor"/>
          <w:rtl w:val="true"/>
        </w:rPr>
        <w:footnoteReference w:id="159"/>
      </w:r>
      <w:r>
        <w:rPr>
          <w:rFonts w:ascii="IRNazanin" w:hAnsi="IRNazanin" w:eastAsia="IRNazanin"/>
          <w:color w:val="111111"/>
          <w:sz w:val="28"/>
          <w:sz w:val="28"/>
          <w:szCs w:val="28"/>
          <w:rtl w:val="true"/>
          <w:lang w:bidi="fa-IR"/>
        </w:rPr>
        <w:t xml:space="preserve">شیخنا العلامة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غیر صحیح لأن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بالغة مرتبة التأثیر فی الحرمة ، ففرضها فی تلک المسألة خلف ؛ لأن الکلام فی إباحة الشیء وحظره عقلا مع فرض خلوه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تکن بالغة حد التأثیر فهی غیر بالغة حد الغرض المولوی حتی یکون الاقدام علیه من هذه الحیثیة منافیا لغرض المولی ، لیکون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أصل الاقدام بلا إذن من المولی خروج عن زی الرقیة ، فهو وجه آخر ، وقد قدمنا جوابه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تبین أنه لا وجه للتردید فی المفسدة بین العقوبة الأخرویة ، وغیرها فی مقام الاستدلال لمسألة الحظر والاباحة ، إذ لا حکم من الشارع علی الفرض لیکون هناک عقوبة علی مخالفته ، بل العقوبة علی الحظر مما یحکم به العقل من باب ترتبها علی فعل ما یحتمل فیه المفسدة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__RefHeading___Toc414551_3406789950"/>
      <w:bookmarkStart w:id="112" w:name="_Toc37"/>
      <w:bookmarkEnd w:id="111"/>
      <w:r>
        <w:rPr>
          <w:rtl w:val="true"/>
        </w:rPr>
        <w:t>فی اختلاف مسألة الحظر والاباحة ومسألة البراءة والاحتیاط موضوعا وملاکا واثرا لا محمولا</w:t>
      </w:r>
      <w:bookmarkEnd w:id="11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البراءة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997_204519"/>
      <w:bookmarkStart w:id="114" w:name="pg14997_204519"/>
      <w:bookmarkEnd w:id="114"/>
    </w:p>
    <w:p>
      <w:pPr>
        <w:pStyle w:val="BookText"/>
        <w:rPr/>
      </w:pPr>
      <w:bookmarkStart w:id="115" w:name="pg14997_204519"/>
      <w:bookmarkEnd w:id="1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فاصالة عدم التذکیة تدرجها فیما لم یذک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أصالة عدم کونها میتة فمدفوعة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بما فی المتن من أن ما عدا المذکی ، وإن لم تکن 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عبارة عما مات حتف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مثلها حکما شرعا ، فمجرد عدم کونه میتة لا ینفی الحرمة والنجاسة ، لیعارض ما یوجب الحرمة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بما عن غیر واحد من أن المراد بالمیتة شرعا کل ما لم یذک شرعا ، سواء مات حتف أنفه ، أو زهق روحه بغیر الذبح الخاص ، ولا أصل فی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بعض الأخبار المتضمنة للمقابلة بین المذکی والمیتة وإن کان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هو إرادة المیتة بموت حتف الأنف ، لا مطلق غیر المذکی ، وإلاّ لما صح إفرادها بالذکر عن سائر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تحقیق القول فی جریان أصالة عدم التذکیة فی نفسها یقتضی بسطا فی الکلام ، ومختصر القول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المذکی وما یقابله شرعا ، إما متقابلان بتقابل التضاد ، أو بتقابل العدم والملکة ، أو بتقابل السلب والایجاب ، إما بنحو العدم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414553_3406789950"/>
      <w:bookmarkStart w:id="117" w:name="_Toc38"/>
      <w:bookmarkEnd w:id="116"/>
      <w:r>
        <w:rPr>
          <w:rtl w:val="true"/>
        </w:rPr>
        <w:t>التنبیه الأول من تنبیهات البراءة</w:t>
      </w:r>
      <w:bookmarkEnd w:id="117"/>
    </w:p>
    <w:p>
      <w:pPr>
        <w:pStyle w:val="BookText"/>
        <w:rPr/>
      </w:pPr>
      <w:r>
        <w:rPr>
          <w:rFonts w:ascii="IRNazanin" w:hAnsi="IRNazanin" w:eastAsia="IRNazanin"/>
          <w:color w:val="111111"/>
          <w:sz w:val="28"/>
          <w:sz w:val="28"/>
          <w:szCs w:val="28"/>
          <w:rtl w:val="true"/>
          <w:lang w:bidi="fa-IR"/>
        </w:rPr>
        <w:t>المحمولی ، أو بنحو 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کانا متقابلین بتقابل التضاد ، نظرا إلی أن التذکیة زهاق الروح بوجه خاص ، ومقابلها زهاق الروح بوجه آخر ، فالأصل فیهما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یتوهم لزوم التضاد ، نظرا إلی أن الحرمة لا تنبعث إلا عن مفسدة وجودیة قائمة بخصوصیة وجودیة ، وکذا النجاسة لیست إلا لوجود ما یوجب تنفر الطبع ، فأصالة عدم التزکیة معارضة بأصالة عدم ثبوت تلک الخصوصیة المقتضیة للحرمة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الوجه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لتقابل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بأنه من الممکن أن یکون زهاق الروح فی حدّ ذاته موجبا للحرمة والنّجاسة ، والخصوصیات الثبوتیة من فری الأوداج والتسمیة والاستقبال مانعة عن تأثیره فی الحرمة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موجب لفرض خصوصیة ثبوتیة مقتضیة للحرمة والنجاسة ما عدا زهاق الروح المحرز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کانا متقابلین بتقابل العدم والملکة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موضوع الحلیة والطهارة ما کان مذکی ، وموضوع الحرمة والنجاسة ما کان غیر مذکی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لا مجری لأصالة عدم التذکیة بهذا المعنی ؛ إذ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للمذکی وغیر مذکی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زهق روحه ، وإلا فالحی من الحیوان لا مذکی ولا غیر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یعلم أن ما زهق روحه کان غیر مذکی ، کما لم یعلم أنه کان مذکی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کونه مذکی بنحو السلب المقابل للایجاب ، وإن کان یصدق فی حال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بداهة عدم خلو کل شیء عن أحد طرفی السلب والایجاب ، بل یصدق بنحو السالبة بانتفاء الموضوع قبل حیاته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علی الفرض لیس موضوعا للحکم ، وإن لزم من عدم کونه مذکی إلی أن زهق روحه کونه غیر مذکی ، إلا أنه لازم غیر شرعی ، فلا یثبت بالأصل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کانا متقابلین بتقابل السلب والایجاب بمعنی أن عدم التذکیة وإن کان عدم </w:t>
      </w:r>
      <w:r>
        <w:rPr>
          <w:rStyle w:val="FootnoteAnchor"/>
          <w:rtl w:val="true"/>
        </w:rPr>
        <w:footnoteReference w:id="163"/>
      </w:r>
      <w:r>
        <w:rPr>
          <w:rFonts w:ascii="IRNazanin" w:hAnsi="IRNazanin" w:eastAsia="IRNazanin"/>
          <w:color w:val="111111"/>
          <w:sz w:val="28"/>
          <w:sz w:val="28"/>
          <w:szCs w:val="28"/>
          <w:rtl w:val="true"/>
          <w:lang w:bidi="fa-IR"/>
        </w:rPr>
        <w:t>ما شأنه أن یکون مذکی وهو ما زهق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 یؤخذ العدم هکذا موضوعا للحکم ، بل أخذ ما یصدق حال الحیاة ، وهو ما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کما أن عدم البصر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بنحو عدم ما من شأنه أن یکون بصیرا فیساوق العمی ، فلا یصدق إلا 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بنحو السلب المقابل للایجاب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الجدار لیس ببصیر ، کما أنه لیس بأعمی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سلب المذکی عن الحیوان فی حال حیاته ، فقد صدق السلب المقابل للایجاب وإن لم یصدق العدم المضاف إلی ما من شأنه أن یکون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أخذ العدم بنحو السلب المقابل للایجاب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بنحو العدم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عدم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علی 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عدم العنوان ، ولو بعدم معنونه ، أو بنحو عدم المبدأ ، ولو بعدم موضوعه ، أو بنحو عدم الاضافة والانتساب ، ولو بعدم طرفیهما ، فیکون حینئذ موضوع الحکم مرکبا من أمر وجودی ، وهو زهاق الروح ، وأمر عدمی کعدم العنوان أو عدم المبدأ أو عدم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فیصح إحراز العدم علی أحد الوجوه الثلاثة بالأصل ، ومع إحراز زهاق الروح وجدانا یحکم بالحرمة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الموضوع ما إذا لم یکن ما زهق روحه مذکی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بینه وبین العدم والملکة ، أن الموضوع هناک ما کان غیر مذکی </w:t>
      </w:r>
    </w:p>
    <w:p>
      <w:pPr>
        <w:pStyle w:val="BookText"/>
        <w:rPr/>
      </w:pPr>
      <w:r>
        <w:rPr>
          <w:rFonts w:ascii="IRNazanin" w:hAnsi="IRNazanin" w:eastAsia="IRNazanin"/>
          <w:color w:val="111111"/>
          <w:sz w:val="28"/>
          <w:sz w:val="28"/>
          <w:szCs w:val="28"/>
          <w:rtl w:val="true"/>
          <w:lang w:bidi="fa-IR"/>
        </w:rPr>
        <w:t>بنحو ربط السلب ، والموضوع هنا ما لم یکن ما زهق روحه مذکی ، بنحو سلب الربط عن موضوع مفروض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العدم والملکة إلی موجبة معدولة المحمول ، ومرجع سلب الربط إلی السالبة المحصلة ، ولکن بانتفاء المحمول ، لا ولو کانت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السلب حینئذ بعنوان سلب الربط عما زهق روحه ، فلا مجری لأصالة عدم التذکیة ؛ إذ لا علم بعدم کون ما زهق روحه فی فرض ثبوته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عدم التذکیة وسلبها عما زهق روحه لیس مساوقا للعدم الناعتی فی قبال الوجود الرابطی ، لا بمعناه المقابل للوجود النّفسی ، ولا بمعناه المقابل للوجود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الرابطی له إطلاقان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الوجود النّفسی ، کالعرض فی قبال الجوهر ، فان کلیهما موجود فی نفسه ، إلا أن وجود العرض لکونه سنخ وجود حلولی فی الموضوع ، فوجوده فی نفسه وجوده لموضوعه ، ووجود الجوهر حیث إنه وجود غیر حالّ فی الموضوع فهو موجود فی نفسه لنفسه ، أی لا لغیره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علم أن التعبیر </w:t>
      </w:r>
      <w:r>
        <w:rPr>
          <w:rStyle w:val="FootnoteAnchor"/>
          <w:rtl w:val="true"/>
        </w:rPr>
        <w:footnoteReference w:id="164"/>
      </w:r>
      <w:r>
        <w:rPr>
          <w:rFonts w:ascii="IRNazanin" w:hAnsi="IRNazanin" w:eastAsia="IRNazanin"/>
          <w:color w:val="111111"/>
          <w:sz w:val="28"/>
          <w:sz w:val="28"/>
          <w:szCs w:val="28"/>
          <w:rtl w:val="true"/>
          <w:lang w:bidi="fa-IR"/>
        </w:rPr>
        <w:t xml:space="preserve">عن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العرض فی نفسه ولنفسه وجوده فی موضوعه ولموضوعه لیس علی ما ینبغی ، فان معنی وجوده فی نفسه فی قبال لا فی نفسه وهو الکون الرابطی الموجود فی الهلیّات المرکبة الإیجابیة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وجوده لنفسه فهو مناف للمقابلة مع الجوهر ، فان المفروض أنه موجود حلولی فی الموضوع ، فکون العرض فی الموضوع ، وکونه لموضوعه بمعنی واحد ، فکونه فی نفسه مع کونه لنفسه غیر متلائمین ؛ إذ لیس معنی نفسیته إلاّ أن الوجود مضاف إلی ماهیة هو کونها ، فی قبال ثبوت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الناعتیة والرابطیة لهذا الوجود باعتبار أن سنخ وجوده حلولی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والعدم لا شیء ، حتی یکون له حلول فی شیء ، کی یصح توصیفه حقیقة بالناعتیة والرابطیة ، وتوصیف عدم البیاض بالناعتیة من باب التشبیه للعدم بالوجود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العلة علة لعدم المعلول ، مع أنه لا تأثیر ولا تأثر فی الأعدام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فماهیة البیاض حیث إنها ماهیة إذا وجدت خارجا وجدت فی الموضوع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عدمه عدم أمر ناعتی ، کما أن الجوهریة والعرضیة للماهیّات بلحاظ أنها إذا وجدت خارجا وجدت فی الموضوع أولا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الوجود المحمولی ، وهو الوجود لا فی نفسه ، فی قبال الوجود المضاف إلی ما یصح حمله علیه ، وهو مفاد ثبوت شیء لشیء ، فانه ثبوت متوسط ، شأنه محض الربط ، ولذا اصطلح المتأخرون من المحققین علی تسمیته بالوجود الرابط ، لیمتاز عن الوجود الرابطی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الوجود الرابط خصوص مفاد الهلیّة المرکبة الایجابیة دون الهلیّة البسیطة ، والسالبة المرکبة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فی الهلیة البسیطة إما یکون القضیة ثبوت الشیء ، أو عدمه ، حیث لا ثبوت للثبوت ، ولا ثبوت للعدم ولا عدم للثبوت ، إذ المماثل لا یقبل المماثل ، والمقابل لا یقبل المقابل ، فمفاد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 وزید معدوم ، وزید لیس بموجود ، لیس إلا الحکایة عن الوجود فی الأول ، وعن العدم فی الاخیرین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والوجود الرابط بالمعنی المزبور غیر النسبة الحکمیة الموجودة فی جمیع العقود والقضایا ، فان مفاد الوجود الرابط ثبوت شیء لشیء ، ومفاد النسبة الایجادیة الحکمیة کون هذا ذاک ، فیتصادقان أحیانا فی الهلیة المرکبة الایجابیة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الهلیة البسیطة الإیجابیة ، فالهویة الخارجیة وإن کان مطابق مفهوم الموضوع ومفهوم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ذاک فی الوجود ، کما هو شأن الحمل الشائع إلاّ أنه لیس هناک فی الواقع ثبوت شیء لشیء ، بل ما فی الواقع نفس ثبوت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ثبوت شیء لشیء فرع ثبوت المثبت له دون الثابت ، فیکون الوجود الرابط متحققا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وزید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العمی عدم البصر فیما من شأنه أن یکون بصیرا ، فیوجد الوجود الرابط فی مورد الوجود الرابطی بالمعنی الاول وفی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المحمول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کان من الموجبة المعدولة المحمول ، ویکون مفاد النسبة ربط السلب ، فان السلب فی مثله جزء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السالبة المحصلة المرکبة ، کزید لیس بقائم ، فکما لا وجود رابط ، کذلک لا عدم رابط ، بل عدم الرابط ، فان التحقیق علی ما علیه قدماء الفلاسفة والمحققون من المتأخرین أنه لیس العدم رابطا ، ولیست النسبة علی قسمین ثبوتیة وسلبیة ، فان حقیقة النسبة المتحققة فی جمیع القضایا لیست ، إلا کون هذا ذاک ، ومطابقها هویة واحدة هی وجود الموضوع والمحمول ، وما به اتحادهما ، لا بما هو وجود کل منهما فی نفسه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الاتحاد الجزئی المتصور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یذعن العقل بثبوته ، فالقضیة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یذعن العقل بانتفائه ، فتکون القضیة سالبة ، لا أنه بحسب الواقع شیء رابط هو عین الانتفاء واللیسیة ، فان العدم علی أی حال لا شیء ، فلا معنی </w:t>
      </w:r>
    </w:p>
    <w:p>
      <w:pPr>
        <w:pStyle w:val="BookText"/>
        <w:rPr/>
      </w:pPr>
      <w:r>
        <w:rPr>
          <w:rFonts w:ascii="IRNazanin" w:hAnsi="IRNazanin" w:eastAsia="IRNazanin"/>
          <w:color w:val="111111"/>
          <w:sz w:val="28"/>
          <w:sz w:val="28"/>
          <w:szCs w:val="28"/>
          <w:rtl w:val="true"/>
          <w:lang w:bidi="fa-IR"/>
        </w:rPr>
        <w:t>لصیرورته ما به اتحاد الموضوع والمحمول ، وما به ارتباطهما ، بل الاتحاد المتصوّر والربط المعقول بینهما یحکم بسلبه وبانتفائه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السالبة المحصلة المرکبة إلی سلب ربط شیء بشیء لا إلی عدم رابط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الفرق بین الوجود الرابطی والوجود الرابط ، وبین الوجود الرابط والنسبة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تبین أنه لا عدم ناعتی رابطی ، ولا عدم رابط ، ولا نسبة سلبیة ، بل لیس إلا سلب الربط وانتفاء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مبحث المشتق من الجزء الأول </w:t>
      </w:r>
      <w:r>
        <w:rPr>
          <w:rStyle w:val="FootnoteAnchor"/>
          <w:rtl w:val="true"/>
        </w:rPr>
        <w:footnoteReference w:id="165"/>
      </w:r>
      <w:r>
        <w:rPr>
          <w:rFonts w:ascii="IRNazanin" w:hAnsi="IRNazanin" w:eastAsia="IRNazanin"/>
          <w:color w:val="111111"/>
          <w:sz w:val="28"/>
          <w:sz w:val="28"/>
          <w:szCs w:val="28"/>
          <w:rtl w:val="true"/>
          <w:lang w:bidi="fa-IR"/>
        </w:rPr>
        <w:t xml:space="preserve">من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ورود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الربط والنسبة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انقلاب المعنی الحرفی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کما أن ملاحظة الموضوع مطابقا لمفهوم المحمول لیس ملاحظة مطابقة الموضوع للمحمول ، کذلک لیس ملاحظة عدم کون الموضوع مطابقا لمفهوم المحمول ملاحظة عدم مطابقته ، حتی تکون المطابقة المضاف إلیها العدم معنی اسمیا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یندفع التفصیل الذی بنی علیه بعض </w:t>
      </w:r>
      <w:r>
        <w:rPr>
          <w:rStyle w:val="FootnoteAnchor"/>
          <w:rtl w:val="true"/>
        </w:rPr>
        <w:footnoteReference w:id="166"/>
      </w:r>
      <w:r>
        <w:rPr>
          <w:rFonts w:ascii="IRNazanin" w:hAnsi="IRNazanin" w:eastAsia="IRNazanin"/>
          <w:color w:val="111111"/>
          <w:sz w:val="28"/>
          <w:sz w:val="28"/>
          <w:szCs w:val="28"/>
          <w:rtl w:val="true"/>
          <w:lang w:bidi="fa-IR"/>
        </w:rPr>
        <w:t>أعلام العصر فی أمثال المقام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ومختصر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الحکم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مرکبا من العرض ومحله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عرضین لمحل واحد أو لمحلّین ، والعرض وجوده وعدمه ناعتی لمحله ، ولا یعقل أن یکون وجوده أو عدمه ناعتیا لعرض آخر ، فان الناعتیة شأن العرض بالنسبة إلی موضوعه دون غیره ، سواء کان عرضا أو جوهرا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کان الموضوع من قبیل الأول ، فلا یجدی فی ترتب الأثر إلا الوجود الرابطی الناعتی أو للعدم الرابطی الناعتی فلا یجدی استصحاب العدم الازلی فانه عدم محمولی ، ولا یثبت بجره إلی حال وجود الموضوع عدمه الناعتی إلاّ بناء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قبیل الثانی فلیس له إلا وجود محمولی ، أو عدم محمولی فیجدی استصحاب عدمه الأزلی المحمولی إلی حال وجود محله المحرز بالوجدان فی ترتیب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فمثل القرشیة بالنسبة إلی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کالعرض بالنسبة إلی موضوعه ، وجودها وجود رابطی ناعتی ،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بما یقابل حکم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ناعتی ، فلا یمکن إثبات هذا العدم الناعتی باستصحاب عدم الانتساب الازلی الذی هو عدم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التذکیة ، فهی وإن کانت بالنسبة إلی محلها وهو الحیوان أیضا ناعتیا </w:t>
      </w:r>
      <w:r>
        <w:rPr>
          <w:rStyle w:val="FootnoteAnchor"/>
          <w:rtl w:val="true"/>
        </w:rPr>
        <w:footnoteReference w:id="167"/>
      </w:r>
      <w:r>
        <w:rPr>
          <w:rFonts w:ascii="IRNazanin" w:hAnsi="IRNazanin" w:eastAsia="IRNazanin"/>
          <w:color w:val="111111"/>
          <w:sz w:val="28"/>
          <w:sz w:val="28"/>
          <w:szCs w:val="28"/>
          <w:rtl w:val="true"/>
          <w:lang w:bidi="fa-IR"/>
        </w:rPr>
        <w:t xml:space="preserve">، إلا أنه </w:t>
      </w:r>
      <w:r>
        <w:rPr>
          <w:rStyle w:val="FootnoteAnchor"/>
          <w:rtl w:val="true"/>
        </w:rPr>
        <w:footnoteReference w:id="168"/>
      </w:r>
      <w:r>
        <w:rPr>
          <w:rFonts w:ascii="IRNazanin" w:hAnsi="IRNazanin" w:eastAsia="IRNazanin"/>
          <w:color w:val="111111"/>
          <w:sz w:val="28"/>
          <w:sz w:val="28"/>
          <w:szCs w:val="28"/>
          <w:rtl w:val="true"/>
          <w:lang w:bidi="fa-IR"/>
        </w:rPr>
        <w:t xml:space="preserve">بالاضافة إلی الجزء الآخر وهو زهاق الروح لیس ناعتیا </w:t>
      </w:r>
      <w:r>
        <w:rPr>
          <w:rStyle w:val="FootnoteAnchor"/>
          <w:rtl w:val="true"/>
        </w:rPr>
        <w:footnoteReference w:id="169"/>
      </w:r>
      <w:r>
        <w:rPr>
          <w:rFonts w:ascii="IRNazanin" w:hAnsi="IRNazanin" w:eastAsia="IRNazanin"/>
          <w:color w:val="111111"/>
          <w:sz w:val="28"/>
          <w:sz w:val="28"/>
          <w:szCs w:val="28"/>
          <w:rtl w:val="true"/>
          <w:lang w:bidi="fa-IR"/>
        </w:rPr>
        <w:t>إذ لیس عرض ناعتیّا لعرض آخر ، فیمکن استصحاب عدم التذکیة المتحقق حال حیاة الحیوان إلی حال زهاق الروح المحرز بالوجدان ، ولا یلزم إثبات کونه غیر مذکی فی حال زهاق الروح بنحو الناعتیة والرابطیة لزهاق الروح ، فانه بلا موجب ، هذا ملخص التفصیل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مواقع للنظر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العرض وإن کان وجوده ناعتیا ، لکنه یساوق الرابطی المقابل للنفسی ، لا الرابط المقابل للوجود المحمولی ، بل العرض والجوهر کلاهما </w:t>
      </w:r>
    </w:p>
    <w:p>
      <w:pPr>
        <w:pStyle w:val="BookText"/>
        <w:rPr/>
      </w:pPr>
      <w:r>
        <w:rPr>
          <w:rFonts w:ascii="IRNazanin" w:hAnsi="IRNazanin" w:eastAsia="IRNazanin"/>
          <w:color w:val="111111"/>
          <w:sz w:val="28"/>
          <w:sz w:val="28"/>
          <w:szCs w:val="28"/>
          <w:rtl w:val="true"/>
          <w:lang w:bidi="fa-IR"/>
        </w:rPr>
        <w:t>من أقسام الوجود المحمولی المقابل للرابط ، فالرابطی لیس مفاد کان الناقصة بل قابل لأن یلاحظ بنفسه وأن یرد علیه الرابط وما هو مفاد کان الناقصة هو الوجود الرابط وما هو مفاد کان التامة هو الوجود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الناعتیّة للموضوع من شئون حلول العرض فی الموضوع ، وحلوله من لوازم وجوده ، لا من لوازم ماهیته ، فعدم العرض لیس ناعتیا لموضوعه ، إذ لا حلول للعدم فی شیء ، فانه لا شیء ، وهو من واضحات الفن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فرض العدم المحمولی لشیء یستدعی فرض الوجود المحمولی له ، فان العدم بدیل الوجود ، ففرض العدم المحمولی للعرض فرض الوجود المحمولی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عدم کون العرض نعتا لعرض آخر لا یوجب حصر وجوده فی المحمولی ، وإنما یوجب عدم قیام العرض بالعرض ، وعدم قیام الجوهر به وبالجوهر ، لما عرفت من أن الناعتیة لیست فی قبال المحمولی ، حتی إذا استحالت الناعتیة وجبت المحمولیة ، بل المحمولی فی قبال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عند أهله أن مفاد القضیة الهلیة المرکبة الإیجابیة هو الوجود الرابط ، سواء کان طرفاه جوهرین أو عرضین أو جوهر وعرض ، والآثار المترتبة علی مفاد کان الناقصة وکان التامة تدور مدار الوجود الرابط والمحمولی ، لا مدار الوجود الناعتی والنفسی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العرض وإن أخذ وجوده بنحو الناعتیة المقابلة للمحمولی عند هذا المفصّل ، إلا أن العدم الذی هو نقیض الوجود الرابط أو الرابطی رفعه ، ولیس العدم لا رابطیا ولا رابطا ، فغایة ما یحتاج إلیه فی نفی القرشیة الملحوظة بنحو الرابط هو نفیها ورفعها ولو برفع موضوعها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فی بعض کلمات المفصّل </w:t>
      </w:r>
      <w:r>
        <w:rPr>
          <w:rStyle w:val="FootnoteAnchor"/>
          <w:rtl w:val="true"/>
        </w:rPr>
        <w:footnoteReference w:id="170"/>
      </w:r>
      <w:r>
        <w:rPr>
          <w:rFonts w:ascii="IRNazanin" w:hAnsi="IRNazanin" w:eastAsia="IRNazanin"/>
          <w:color w:val="111111"/>
          <w:sz w:val="28"/>
          <w:sz w:val="28"/>
          <w:szCs w:val="28"/>
          <w:rtl w:val="true"/>
          <w:lang w:bidi="fa-IR"/>
        </w:rPr>
        <w:t>من أن العرض وإن کان قابلا للحاظه بنحو الوجود المحمولی ، إلاّ أنه إذا ترکب الموضوع منه ومن محله فلا بد من ملاحظته بنحو الناعتیة لموضوعه ومحله ، لأن المحل إما أن یلاحظ مطلقا بالاضافة إلی العرض الذی هو جزء الموضوع أو مقیّدا به أو بضده ، حیث لا یعقل الاهمال فی الواقعیات ، والأول والأخیر محال ، للزوم الخلف والتناقض ، فلا بد من الوسط وهو أخذه مقیدا به ، وهو معنی الناعتیة ، ومفاد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التقیید به لازم الجزئیة ، وترکب الموضوع منهما ، وترتب أثر واحد علی المرکب ، وهذا أعم مما أفید ؛ إذ من الممکن ترکب الموضوع للأثر من المحل وهو الجسم ومن بیاضه ، ومجرّد إضافة وجود البیاض إلی الجسم لا یخرجه عن المحمولیة ، ولا یدرجه فی الرابط الذی هو مفاد کان الناقصة ، مثلا ترکب الموضوع من المرأة ومن انتسابها إلی قریش یلزمه عدم إطلاق المرأة ، لکنه لا یلزمه لحاظ القرشیة بنحو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فالمتّبع فی أمثال المقام ملاحظة لسان الدلیل ومقام الاثبات ، لا أنّ مقام الثبوت مقتض للحاظ العرض بالاضافة إلی محله بنحو الرابط ، وبالاضافة إلی غیره بنحو المحمولیة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فنقول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الذبح الخاص وزهاق الروح مع أنهما کعرضین ، ولیس أحدهما ناعتیا للآخر ، لکنه یمکن ملاحظتهما بنحو الرابط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زهق روحه عن ذبح خاص مثلا ، وسیجیء إن شاء الله تعالی بقیة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فی مقام الثبوت من أنحاء ما یمکن أن یقع موضوعا للحلیّة والطهارة وللحرمة والنجاسة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فی مقام الاثبات مختلفة ، فبعضها یتضمن المقابلة بین المیتة </w:t>
      </w:r>
    </w:p>
    <w:p>
      <w:pPr>
        <w:pStyle w:val="BookText"/>
        <w:rPr/>
      </w:pPr>
      <w:r>
        <w:rPr>
          <w:rFonts w:ascii="IRNazanin" w:hAnsi="IRNazanin" w:eastAsia="IRNazanin"/>
          <w:color w:val="111111"/>
          <w:sz w:val="28"/>
          <w:sz w:val="28"/>
          <w:szCs w:val="28"/>
          <w:rtl w:val="true"/>
          <w:lang w:bidi="fa-IR"/>
        </w:rPr>
        <w:t xml:space="preserve">والمذکی </w:t>
      </w:r>
      <w:r>
        <w:rPr>
          <w:rStyle w:val="FootnoteAnchor"/>
          <w:rtl w:val="true"/>
        </w:rPr>
        <w:footnoteReference w:id="171"/>
      </w:r>
      <w:r>
        <w:rPr>
          <w:rFonts w:ascii="IRNazanin" w:hAnsi="IRNazanin" w:eastAsia="IRNazanin"/>
          <w:color w:val="111111"/>
          <w:sz w:val="28"/>
          <w:sz w:val="28"/>
          <w:szCs w:val="28"/>
          <w:rtl w:val="true"/>
          <w:lang w:bidi="fa-IR"/>
        </w:rPr>
        <w:t xml:space="preserve">، وبعضها یتضمن المقابلة بین المذکی وغیر مذکی </w:t>
      </w:r>
      <w:r>
        <w:rPr>
          <w:rStyle w:val="FootnoteAnchor"/>
          <w:rtl w:val="true"/>
        </w:rPr>
        <w:footnoteReference w:id="172"/>
      </w:r>
      <w:r>
        <w:rPr>
          <w:rFonts w:ascii="IRNazanin" w:hAnsi="IRNazanin" w:eastAsia="IRNazanin"/>
          <w:color w:val="111111"/>
          <w:sz w:val="28"/>
          <w:sz w:val="28"/>
          <w:szCs w:val="28"/>
          <w:rtl w:val="true"/>
          <w:lang w:bidi="fa-IR"/>
        </w:rPr>
        <w:t xml:space="preserve">، وبعضها یتضمن المقابلة بین المذکی وعدم کونه مذکی </w:t>
      </w:r>
      <w:r>
        <w:rPr>
          <w:rStyle w:val="FootnoteAnchor"/>
          <w:rtl w:val="true"/>
        </w:rPr>
        <w:footnoteReference w:id="173"/>
      </w:r>
      <w:r>
        <w:rPr>
          <w:rFonts w:ascii="IRNazanin" w:hAnsi="IRNazanin" w:eastAsia="IRNazanin"/>
          <w:color w:val="111111"/>
          <w:sz w:val="28"/>
          <w:sz w:val="28"/>
          <w:szCs w:val="28"/>
          <w:rtl w:val="true"/>
          <w:lang w:bidi="fa-IR"/>
        </w:rPr>
        <w:t xml:space="preserve">، وبعضها یتضمن دوران الحکم مدار العلم بکونه میتة </w:t>
      </w:r>
      <w:r>
        <w:rPr>
          <w:rStyle w:val="FootnoteAnchor"/>
          <w:rtl w:val="true"/>
        </w:rPr>
        <w:footnoteReference w:id="174"/>
      </w:r>
      <w:r>
        <w:rPr>
          <w:rFonts w:ascii="IRNazanin" w:hAnsi="IRNazanin" w:eastAsia="IRNazanin"/>
          <w:color w:val="111111"/>
          <w:sz w:val="28"/>
          <w:sz w:val="28"/>
          <w:szCs w:val="28"/>
          <w:rtl w:val="true"/>
          <w:lang w:bidi="fa-IR"/>
        </w:rPr>
        <w:t xml:space="preserve">، وبعضها یتضمن دوران الحکم مدار العلم بکونه مذکی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یهوّن الخطب هو أنه لو لم یعلم أن الموضوع أخذ علی أی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حیث أخذ العدم محمولیا وجزء من المرکب ، أو بنحو الرابط وقیدا لما زهق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یقین بما یمکن التعبد به فی مقام الحرمة والنجاسة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إثبات الحرمة والنجاسة باحراز موضوعهما المقابل للمذکی بأحد أنحاء التقابل ، إلا أنه لا شبهة فی أن الحلیة والطهارة مترتبة علی المذکی ، وارتفاع الحکم بارتفاع موضوعه مما لا کلام فیه ، ورفع الموضوع نقیضه ، وإن لم یکن عدما رابطیا أو رابطا ؛ لأن نقیض الوجود الرابط عدمه ، لا العدم الرابط ، فضلا عن العدم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ملاحظة موضوع الحلیة والطهارة علی نحو یرتفع الحلیة والطهارة بارتفاعه ، والمتصور بجمیع أنحائه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لا یکون مرفوع الحلیة والطهارة ، فیعلم منه أنه لیس بنقیض له ، وإمّا لا یکون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المؤثر فی الحلیة والطهارة زهاق الروح عن ذبح خاص ، ونقیضه عدم زهاق الروح عن ذبح خاص ، ومن المعلوم أن عدم زهاق الروح عن ذبح خاص یجامع حیاة الحیوان ، مع أن الحی من الحیوان غیر مرفوع الحلیة والطهارة ، ولو فرض حرمة ابتلاع الحیوان حیا ، فهو من غیر ناحیة عدم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المؤثر فی الحلیة والطهارة مجموع زهاق الروح والذبح والتسمیة والاستقبال واشباهها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ونقیضها عدم المجموع ، مع أنه یجامع حیاة الحیوان ، وهو غیر مرفوع الحلیة والطهارة عنه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المؤثر فی الحلیة والطهارة هو الذبح الخاص فی حال زهاق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ونقیضه عدم الذبح الخاص فی حال زهاق الروح ، وهو مرفوع الحلیّة والطهارة ، لکن لا یقین إلا بسبق نفس العدم ، لا بعدمه فی حال زهاق الروح ، واستصحابه إلی حال زهاق الروح لا یثبت کون العدم فی حال زهاق الروح ، إذ المتعبد به ذات القید ، لا بما هو قید ، مع أنه لا أثر إلا للمتقید 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نقیض ما لوحظ فی محل خاص عدمه فی ذاک المحل ، لأن وحدته من شرائط التناقض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ذکرنا تبین أن أمر نقیض المذکی أشکل من أمر موضوع الحرمة والنجاسة ، فانه یمکن فرض موضوع الحرمة والنجاسة مرکبا من زهاق الروح وعدم الذبح الخاص بنحو العدم المحمولی ، ولا یمکن فرضه فی النقیض المحکوم بدیله بالحلیة والطهارة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کان هناک فی الأدلة عموم وإطلاق استثنی منه المذکی ، ولم یکن العام أو المطلق معنونا بعنوان وجودی أو عدمی ، لا من حیث نفسه ، ولا من حیث التنویع من قبل المخصص ، کما حققناه فی محله </w:t>
      </w:r>
      <w:r>
        <w:rPr>
          <w:rStyle w:val="FootnoteAnchor"/>
          <w:rtl w:val="true"/>
        </w:rPr>
        <w:footnoteReference w:id="176"/>
      </w:r>
      <w:r>
        <w:rPr>
          <w:rFonts w:ascii="IRNazanin" w:hAnsi="IRNazanin" w:eastAsia="IRNazanin"/>
          <w:color w:val="111111"/>
          <w:sz w:val="28"/>
          <w:sz w:val="28"/>
          <w:szCs w:val="28"/>
          <w:rtl w:val="true"/>
          <w:lang w:bidi="fa-IR"/>
        </w:rPr>
        <w:t xml:space="preserve">، لأمکن إثبات حکم العام باحراز عنوان مباین لعنوان الخاص ، ونفی حکم الخاص بالمضادّة ، لا نفی حکم الخاص بنفی موضوعه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الخاص أخذ بوجوده الرابطی ، ولا یمکن إحراز عدمه الرابطی بالأصل ، ونفی عدمه الرابطی بعدمه المحمولی لا یمکن إلا بالأصل المثبت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المرأة تری الحمرة إلی خمسین سنة إلا أن تکون امرأة من قریش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إن نفی کونها قرشیة غیر ممکن ، وبأصالة عدم الانتساب إلی قریش لا یثبت أنها لیست بقرشیة أو غیر قرشیة ، إلا أن المستثنی منه حیث لم یؤخذ معنونا بعنوان وجودی ولا عدمی ، فهو محکوم بحکمه بأی عنوان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العناوین الداخلة فی العام المباینة لعنوان کون المرأة من قریش هی المرأة التی لا انتساب لها إلی قریش ، وکونها مرأة وجدانیة ، وعدم انتسابها بالعدم الازلی متیقّن فیستصحب إلی حال </w:t>
      </w:r>
    </w:p>
    <w:p>
      <w:pPr>
        <w:pStyle w:val="BookText"/>
        <w:rPr/>
      </w:pPr>
      <w:r>
        <w:rPr>
          <w:rFonts w:ascii="IRNazanin" w:hAnsi="IRNazanin" w:eastAsia="IRNazanin"/>
          <w:color w:val="111111"/>
          <w:sz w:val="28"/>
          <w:sz w:val="28"/>
          <w:szCs w:val="28"/>
          <w:rtl w:val="true"/>
          <w:lang w:bidi="fa-IR"/>
        </w:rPr>
        <w:t>وجود المرأة ، فیثبت لها حکم العام ، ولمضادة حکم العام لحکم الخاص ینفی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هنا من الأدلة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تصل فی الفراء إلا ما کان منه ذکیا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فان ظاهر المستثنی منه هو الفراء بأی عنوان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العناوین الباقیة تحت المستثنی منه ما زهق روحه ، ولم یکن مذبوحا بذبح خاص بنحو العدم المحمولی ، فانه یباین ما کان ذکیا ، ولا یجامعه ، وحکمه حرمة الصلاة المضادة للجواز المرتب علی ما کان ذکیا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ذَکَّیْتُمْ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المفسر فی عدة روایات بادراک ذکاة المذکورات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فتنقسم المذکورات فی الآیة باعتبار إمکان إدراک ذکاتها بذبحها إلی المذکی وغیره ، لکن لا بعنوان وجودی أو عدمی ، بل جامعها ما زهق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خصوص المنخنقة والموقوذة والمتردیة وأشباهها ، من حیث تداول أکلها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أحرز زهاق الروح معنونا بعنوان عدمی ، ولو بنحو العدم المحمولی المباین لعنوان المذکی یثبت له حکم المستثنی منه ، وینفی عنه حکم الخاص بالمضادة ، لا بنفی حکمه بنفی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بنی علیه شیخنا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فقهه وأصوله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بینا فی مبحث </w:t>
      </w:r>
      <w:r>
        <w:rPr>
          <w:rStyle w:val="FootnoteAnchor"/>
          <w:rtl w:val="true"/>
        </w:rPr>
        <w:footnoteReference w:id="180"/>
      </w:r>
      <w:r>
        <w:rPr>
          <w:rFonts w:ascii="IRNazanin" w:hAnsi="IRNazanin" w:eastAsia="IRNazanin"/>
          <w:color w:val="111111"/>
          <w:sz w:val="28"/>
          <w:sz w:val="28"/>
          <w:szCs w:val="28"/>
          <w:rtl w:val="true"/>
          <w:lang w:bidi="fa-IR"/>
        </w:rPr>
        <w:t xml:space="preserve">العام والخاص من مباحث الجزء الأول من الکتاب </w:t>
      </w:r>
    </w:p>
    <w:p>
      <w:pPr>
        <w:pStyle w:val="BookText"/>
        <w:rPr/>
      </w:pPr>
      <w:r>
        <w:rPr>
          <w:rFonts w:ascii="IRNazanin" w:hAnsi="IRNazanin" w:eastAsia="IRNazanin"/>
          <w:color w:val="111111"/>
          <w:sz w:val="28"/>
          <w:sz w:val="28"/>
          <w:szCs w:val="28"/>
          <w:rtl w:val="true"/>
          <w:lang w:bidi="fa-IR"/>
        </w:rPr>
        <w:t>بأنه لا یخلو عن محذور ؛ لأن تلک العناوین الباقیة تحت العام لیست مأخوذة فی موضوع الحکم ، حتی یکون التعبد بها تعبدا بحکمها لینفی حکم الخاص بالمضادة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ثبوت الحکم لأفراد العام بأی عنوان کانت هو عدم دخل عنوان من تلک العناوین وجودا ولا عدما فی موضوعیتها للحکم ، لا دخلها بأجمعها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التجأنا إلی إصلاحه بتقریب آخر ذکرناه هناک ، وهو أن دلیل العام یدل بالمطابقة علی ثبوت الحکم لجمیع أفراد موضوعه بعنوان نفسه ، ویدل بالالتزام علی عدم منافاة عنوان من العناوین الطارئة لحکمه ، حیث إنه حکم فعلی تام الحکمیة ، لا حکم لذات الموضوع من حیث عنوانه بحیث لا یأبی عن لحوق حکم آخر له بعنوان آخر یطرأ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وشأن دلیل المخصص إثبات منافاة عنوان خاص لحکم العام ، ولأخصیته وأقوائیته فی الکشف یقدم علی العام ویخصصه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العناوین التی هی باقیة تحت المدلول الالتزامی العنوان المباین لعنوان الخاص ؛ بداهة عدم مجامعة العدم المحمولی والوجود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إن العام یدل بالالتزام علی أنه لا حکم له ولا لغیره من العناوین إلا حکم العام ، فهو ینفی حکم الخاص عن هذا العنوان بالمناقضة لا بالمضادة ، لا بالمطابقة بل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فیما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الشک فی تلک الخصوصیة فالاصل عدم تحقق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أولا بیان ما یتصور من الخصوصیة التی بها یکون الحیوان قابلا </w:t>
      </w:r>
    </w:p>
    <w:p>
      <w:pPr>
        <w:pStyle w:val="BookText"/>
        <w:rPr/>
      </w:pPr>
      <w:r>
        <w:rPr>
          <w:rFonts w:ascii="IRNazanin" w:hAnsi="IRNazanin" w:eastAsia="IRNazanin"/>
          <w:color w:val="111111"/>
          <w:sz w:val="28"/>
          <w:sz w:val="28"/>
          <w:szCs w:val="28"/>
          <w:rtl w:val="true"/>
          <w:lang w:bidi="fa-IR"/>
        </w:rPr>
        <w:t xml:space="preserve">للتذکیة من حیث الحلیة والطهارة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اختلاف الحیوانات من حیث الحکم علی بعضها بالحل والطهارة بذبحها بشرائطه ، والحکم علی بعضها الآخر بالطهارة فقط ، والحکم علی بعضها الآخر بالحرمة والنجاسة ، ولیس هذا الاختلاف عن جزاف ، فلا محالة هناک خصوصیة فی الحیوان بحیث یقتضی الحلیة والطهارة أو الطهارة فقط أو الحرمة والنجاسة فیکون الحیوان بتلک الخصوصیة تارة قابلا للتذکیة المفیدة للحل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قابلا للتذکیة المفیدة للطهارة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غیر قابل للتذکیة بوجه ، فسواء کانت تلک الخصوصیة مأخوذة فی عرض سائر الأمور الدخیلة فی الحل والطهارة ، أو من اعتبارات الذبح الخاص المفید لهما مثلا یمکن التعبد بعدمها المحمولی أو بعدم الذبح الخاص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الخصوصیة التی یقتضیها البرهان لا یجب أن تکون أزید من المصالح المقتضیة للحل والطهارة ، أو المفاسد المقتضیة للحرمة والنجاسة کما یشهد لها ما ورد فی بیان الحکم المقتضیة لحرمة ما لا یؤکل لحمه من المیتة والسباع والمسوخ ، بل فی المسوخ عللت حرمتها بأنها حیث کانت فی الأصل مسوخا فاستحلالها استخفاف بعقوبة الله تعالی حیث مسخها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المصالح والمفاسد وعلل الاحکام لیست بنفسها تعبدیة ، ولا مما رتب علیها حکم شرعی بترتب شرعی ، بل سبب واقعی لأمر شرعی ، فلا معنی للتعبد بها تعبدا بحکمها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فرض أن الخصوصیة الموجبة للقابلیة غیر المصالح والمفاسد ، من المحتمل أن تکون تلک الخصوصیة ذاتیة ککونه غنما أو بقرا أو إبلا مثلا ، لا خصوصیة قائمة بالغنم والبقر والابل ، حتی إذا شک وجودها فی حیوان آخر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مسبوقة بالعدم بعدم ذلک الحیوان ، ومع وجود الحیوان قطعا یشک فی </w:t>
      </w:r>
    </w:p>
    <w:p>
      <w:pPr>
        <w:pStyle w:val="BookText"/>
        <w:rPr/>
      </w:pPr>
      <w:r>
        <w:rPr>
          <w:rFonts w:ascii="IRNazanin" w:hAnsi="IRNazanin" w:eastAsia="IRNazanin"/>
          <w:color w:val="111111"/>
          <w:sz w:val="28"/>
          <w:sz w:val="28"/>
          <w:szCs w:val="28"/>
          <w:rtl w:val="true"/>
          <w:lang w:bidi="fa-IR"/>
        </w:rPr>
        <w:t>وجود تلک الخصوصیة بوجود الحیوان ، بل حیث إن الخصوصیة ذاتیة فلا ینحل إلی ما هو مقطوع الوجود وما هو مشکوک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هذا المقطوع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قابل بذاته للحلیة والطهارة أو غیر قابل بذاته لهما ، وتعیین الحادث بالأصل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تقدیر أن تکون تلک الخصوصیة وجودیة قائمة بالحیوان مقتضیة للحل والطهارة بذبحه بشرائطه ، فهی إنما تکون قابلة للتعبد وجودا وعدما إذا رتب علیها ، ولو بنحو القیدیة الحلیة والطهارة لیکون دخلها شرعیا ، وترتبهما علیها ترتبا شرعیا مع أنه لا موقع للدخل شرعا ، ولا للترتب شرعا إلاّ اذا أخذ الشیء فی موضوع المرتب علیه الحکم الشرعی ، إما بنحو الجزئیة أو بنحو القیدیة ، لیقال بدخله فی السبب الشرعی للحل والطهارة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عنوان التذکیة عنوانا ثبوتیا یتحقق بالذبح مثلا بشرائطه شرعا ، وکان هذا العنوان الثبوتی الاعتباری الشرعی موضوعا للحل والطهارة تارة وللطهارة أخری ، فدخل الخصوصیة فی الحیوان وان کان واقعیا لا شرعیا یجدی فی مقام الحکم بعدم ثبوت التذکیة ، لمکان الشک فی محصلها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حاجة إلی التعبد بتلک الخصوصیة أو بالذبح المتخصص بتلک الخصوصیة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لتلک الخصوصیة شرعا لا بنحو الجزئیة ولا بنحو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التعبد بذلک العنوان الاعتباری الشرعی وجودا أو عدما کاف فی المقام ، وإن کان منشأ الشک فی ثبوته أمرا له دخل فی تحققه واقعا لا شرعا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التذکیة عرفا بمعنی الذبح ، وما اعتبر فیها من التسمیة والاستقبال شرائط تأثیر الذبح فی الحلیة والطهارة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ظاهر الاستعمالات العرفیة والشرعیة أنها بمعنی الطهارة والنزاهة وما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وإطلاقها علی الذبح أو علی إرسال الکلب المعلم أو علی أخذ الجراد والحیتان وأشباه ذلک لأنها أسباب طیب اللحم للأکل وسائر الاستعمالات أو لما عدا الأکل من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التذکیة والذکاة بمعنی الطیب والنزاهة مفهوم مباین لمفهوم الذبح المطلق والذبح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وقیام الطیب بالذبح لا یعقل إلا أن یکون ، إما بقیام حلولی ناعتی ولو انتزاعا ، وإما بقیام صدوری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من قبیل قیام العرض بموضوعه ، والثانی من قبیل قیام المسبب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من قبیل الثانی ثبت المطلوب ، وهو إن التذکیة مسبب عن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من قبیل الأول فلا بدّ أن یصدق عنوان الوصف الاشتقاقی من التذکیة والذکاة علی الذبح مع أنه لا یصدق الطیب وصفا إلا علی اللحم فانه الموصوف بأنه ذکی أو مذکی ، فیعلم منه أنه لا قیام للذکاة بالذبح إلا بنحو قیام المعلول بعلته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أن التذکیة والذکاة لیسا من عناوین الحکم من الحلیة والطهارة ، أما عدم قیامهما بهما بنحو قیام المسبب بسببه فواضح ، فان الحکم لیس سببا لهما بل ظاهر الأدلة ترتبهما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قیامهما به بقیام ناعتی حلولی انتزاعا فلأن الحلیة لا توصف بانها طیبة ، بل الموصوف به اللحم دون الحکم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أن الأقوی أن التذکیة من الاعتبارات الشرعیة </w:t>
      </w:r>
    </w:p>
    <w:p>
      <w:pPr>
        <w:pStyle w:val="BookText"/>
        <w:rPr/>
      </w:pPr>
      <w:r>
        <w:rPr>
          <w:rFonts w:ascii="IRNazanin" w:hAnsi="IRNazanin" w:eastAsia="IRNazanin"/>
          <w:color w:val="111111"/>
          <w:sz w:val="28"/>
          <w:sz w:val="28"/>
          <w:szCs w:val="28"/>
          <w:rtl w:val="true"/>
          <w:lang w:bidi="fa-IR"/>
        </w:rPr>
        <w:t>الوضعیة المتحققة بأسباب خاصة ، لا أن الذبح تذکیة ، وأن تأثیر التذکیة فی الحلیة والطهارة مشروطة إما جعلا أو واقعا بأمور أخر ؛ لوضوح أن الحلیة والطهارة غیر منوطة إلا بالتذکیة ، فلا معنی لأن یکون الحیوان مذکی ، ومع ذلک لا حلال ولا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علم بقبوله التذکیة وشک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التذکیة الشرعیة ربما تؤثر فی الحلیة والطهارة ، کما فی تذکیة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تؤثر فی الطهارة فقط ، کما فی تذکیة غیر المسوخ مما لا یأکل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تؤثر فی الحلیة فقط ، کما فی الجراد والحیتان حیث إنه لا أثر لصیدها إلا حلیتها لبقاء أمثالها علی الطهارة حیّا ومیّتا ، وعلیه یحمل ما ورد من أن الجراد حیّه ومیّته ذکیّ </w:t>
      </w:r>
      <w:r>
        <w:rPr>
          <w:rStyle w:val="FootnoteAnchor"/>
          <w:rtl w:val="true"/>
        </w:rPr>
        <w:footnoteReference w:id="184"/>
      </w:r>
      <w:r>
        <w:rPr>
          <w:rFonts w:ascii="IRNazanin" w:hAnsi="IRNazanin" w:eastAsia="IRNazanin"/>
          <w:color w:val="111111"/>
          <w:sz w:val="28"/>
          <w:sz w:val="28"/>
          <w:szCs w:val="28"/>
          <w:rtl w:val="true"/>
          <w:lang w:bidi="fa-IR"/>
        </w:rPr>
        <w:t xml:space="preserve">أی طاهر ، لا أنه لا یحتاج الی الذکاة من حیث الحلیة ، بل ورد أن صید الجراد ذکاته </w:t>
      </w:r>
      <w:r>
        <w:rPr>
          <w:rStyle w:val="FootnoteAnchor"/>
          <w:rtl w:val="true"/>
        </w:rPr>
        <w:footnoteReference w:id="185"/>
      </w:r>
      <w:r>
        <w:rPr>
          <w:rFonts w:ascii="IRNazanin" w:hAnsi="IRNazanin" w:eastAsia="IRNazanin"/>
          <w:color w:val="111111"/>
          <w:sz w:val="28"/>
          <w:sz w:val="28"/>
          <w:szCs w:val="28"/>
          <w:rtl w:val="true"/>
          <w:lang w:bidi="fa-IR"/>
        </w:rPr>
        <w:t xml:space="preserve">، وأن السمک إخراجه من الماء ذکاته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فیعلم من هذه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ورد فی هذا الباب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للتذکیة فی کل مورد بحسبه تأثیرا من حیث الحلیة ، وتأثیرا من حیث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الحیوان له جهتان من القابلیة للحلیة والطهارة ، وأن التذکیة لها أثران یجتمعان ویفترقان شرعا ، وإن کانت التذکیة العرفیة خصوص الذبح مثلا أو من حیث خصوص الطهارة فرضا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ظاهر الآیة </w:t>
      </w:r>
      <w:r>
        <w:rPr>
          <w:rStyle w:val="FootnoteAnchor"/>
          <w:rtl w:val="true"/>
        </w:rPr>
        <w:footnoteReference w:id="187"/>
      </w:r>
      <w:r>
        <w:rPr>
          <w:rFonts w:ascii="IRNazanin" w:hAnsi="IRNazanin" w:eastAsia="IRNazanin"/>
          <w:color w:val="111111"/>
          <w:sz w:val="28"/>
          <w:sz w:val="28"/>
          <w:szCs w:val="28"/>
          <w:rtl w:val="true"/>
          <w:lang w:bidi="fa-IR"/>
        </w:rPr>
        <w:t xml:space="preserve">المتکفلة لتحریم المیتة واستثناء ما ذکی دخل التذکیة </w:t>
      </w:r>
    </w:p>
    <w:p>
      <w:pPr>
        <w:pStyle w:val="BookText"/>
        <w:rPr/>
      </w:pPr>
      <w:r>
        <w:rPr>
          <w:rFonts w:ascii="IRNazanin" w:hAnsi="IRNazanin" w:eastAsia="IRNazanin"/>
          <w:color w:val="111111"/>
          <w:sz w:val="28"/>
          <w:sz w:val="28"/>
          <w:szCs w:val="28"/>
          <w:rtl w:val="true"/>
          <w:lang w:bidi="fa-IR"/>
        </w:rPr>
        <w:t>فی رفع الحرمة ، وأن حرمة غیر المذکی لیست من حیث نجاسته ، کما فی السمک الذی یموت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مجال لقاعدة الحل مع أصالة عدم التذکیة المؤثرة فی الحلیة ، کما لا مجال لأصالة الطهارة مع أصالة عدم التذکیة المؤثرة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 أن قبول التذکیة أمر بسیط لا ترکب فیه ، فهو إما متحقق أو لا ، فاذا فرض أن الذبح مؤثر شرعا فی طهارته وفی جواز جملة من الانتفاعات ، فهو قابل للتذکیة شرعا ، فلا مجال لأصالة عدم القبول أو عدم التذکیة ، وحینئذ لا یبقی شک إلا من حیث الحلیة فتجری قاعدة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بساطة القابلیة وعدم ترکبها معنی ، وتعدد جهة القابلیة وتکثرها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العلم بسیط والقدرة بسیطة مع أن العلم بشیء لیس علما بکل شیء ، والقدرة علی شیء لیست قدرة علی کل شیء ، کذلک قابلیة شیء لشیء لیست قابلیة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إجراء أصالة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من حیث إن القابلیة وإن کانت متعددة لکنها للمحاذیر المتقدمة </w:t>
      </w:r>
      <w:r>
        <w:rPr>
          <w:rStyle w:val="FootnoteAnchor"/>
          <w:rtl w:val="true"/>
        </w:rPr>
        <w:footnoteReference w:id="188"/>
      </w:r>
      <w:r>
        <w:rPr>
          <w:rFonts w:ascii="IRNazanin" w:hAnsi="IRNazanin" w:eastAsia="IRNazanin"/>
          <w:color w:val="111111"/>
          <w:sz w:val="28"/>
          <w:sz w:val="28"/>
          <w:szCs w:val="28"/>
          <w:rtl w:val="true"/>
          <w:lang w:bidi="fa-IR"/>
        </w:rPr>
        <w:t>لیست بنفسها مجری الأصل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عنوان التذکیة بناء علی کونها من الاعتبارات الشرعیة القابلة للتعبد بها وجودا أو عدما لا تکون مجری الأصل هنا ؛ لأن المذکی من حیث </w:t>
      </w:r>
    </w:p>
    <w:p>
      <w:pPr>
        <w:pStyle w:val="BookText"/>
        <w:rPr/>
      </w:pPr>
      <w:r>
        <w:rPr>
          <w:rFonts w:ascii="IRNazanin" w:hAnsi="IRNazanin" w:eastAsia="IRNazanin"/>
          <w:color w:val="111111"/>
          <w:sz w:val="28"/>
          <w:sz w:val="28"/>
          <w:szCs w:val="28"/>
          <w:rtl w:val="true"/>
          <w:lang w:bidi="fa-IR"/>
        </w:rPr>
        <w:t>الحلیة والطهارة وإن تعددت الجهات الدخیلة فی اعتباره وتعددت الآثار المترتبة علی اعتباره لکنه اعتبار واحد لا متعدد ، بمعنی أن الحیوان الذی له قابلیة التذکیة من حیث الحلیة وقابلیة التذکیة ، من حیث الطهارة له جهتان من القابلیة ، وله أثران من الطهارة والحلیة ، لکنه لا یعنون بعنوان المذکی مرتین ، ولیس له من اعتبار العنوان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التذکیة ، وان لم تکن کالقابلیة والعلم والقدرة ، من المعانی التعلقیّة حتی تتعدد بتعدد متعلقها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الطیب لیس له إلا موضوع یقوم به ولیس له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تعددها بتعدد جهاتها وحیثیاتها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الطهارة معنی واحد والطهارة من الحدث الأکبر غیر الطهارة من الحدث الأصغر ، ولذا یرتفع حدث الحیض بالغسل ، ولا یرتفع الأصغر إلا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التذکیة ، فان طیب الأکل غیر طیب الاستعمال ، فالحیوان طیب الاستعمال ولیس بطیب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الحلیة والطهارة من آثار التذکیة لا أنها عین الحکم ومن عناوینه ، وحینئذ فلا مانع مع الیقین بکونه مذکی من حیث الاستعمال من عدم کونه مذکی من حیث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الجلل فی الحیوان هل یوجب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بالاضافة إلی الحلیة لمجرد الفرض ، وإلا فالمشهور علی حرمة أکل لحم الجلال ، ولا معنی لحرمته إلا حرمة أکله بعد الذبح ، وإلا فحرمته حیّا علی </w:t>
      </w:r>
    </w:p>
    <w:p>
      <w:pPr>
        <w:pStyle w:val="BookText"/>
        <w:rPr/>
      </w:pPr>
      <w:r>
        <w:rPr>
          <w:rFonts w:ascii="IRNazanin" w:hAnsi="IRNazanin" w:eastAsia="IRNazanin"/>
          <w:color w:val="111111"/>
          <w:sz w:val="28"/>
          <w:sz w:val="28"/>
          <w:szCs w:val="28"/>
          <w:rtl w:val="true"/>
          <w:lang w:bidi="fa-IR"/>
        </w:rPr>
        <w:t xml:space="preserve">فرض ثبوتها لا اختصاص لها بالجلال ، کما أن حرمتها </w:t>
      </w:r>
      <w:r>
        <w:rPr>
          <w:rStyle w:val="FootnoteAnchor"/>
          <w:rtl w:val="true"/>
        </w:rPr>
        <w:footnoteReference w:id="190"/>
      </w:r>
      <w:r>
        <w:rPr>
          <w:rFonts w:ascii="IRNazanin" w:hAnsi="IRNazanin" w:eastAsia="IRNazanin"/>
          <w:color w:val="111111"/>
          <w:sz w:val="28"/>
          <w:sz w:val="28"/>
          <w:szCs w:val="28"/>
          <w:rtl w:val="true"/>
          <w:lang w:bidi="fa-IR"/>
        </w:rPr>
        <w:t>من دون ذبح کذلک ، ومع فرض حرمته بالذبح لا معنی للشک فی الحلیة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بالاضافة إلی الطهارة صحیح ، لأن المشهور علی طهارته وان کان عرقه أو لعابه نجسا ، فیمکن فرض الشک فی بقاء طهارته بالذبح الثابتة لها </w:t>
      </w:r>
      <w:r>
        <w:rPr>
          <w:rStyle w:val="FootnoteAnchor"/>
          <w:rtl w:val="true"/>
        </w:rPr>
        <w:footnoteReference w:id="191"/>
      </w:r>
      <w:r>
        <w:rPr>
          <w:rFonts w:ascii="IRNazanin" w:hAnsi="IRNazanin" w:eastAsia="IRNazanin"/>
          <w:color w:val="111111"/>
          <w:sz w:val="28"/>
          <w:sz w:val="28"/>
          <w:szCs w:val="28"/>
          <w:rtl w:val="true"/>
          <w:lang w:bidi="fa-IR"/>
        </w:rPr>
        <w:t>قبل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استصحاب بقاء طهارته الفعلیة حال الحیاة فالشک فیه مسبب عن الشک فی بقاء طهارته بالذبح ، فلا مجال له مع استصحاب تلک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بنجاسة بدنه بالجلل وشک فی طهارته بالذبح لم یکن مجال لاستصحاب طهارته بالذبح الثابتة له قبل الجلل ، لأن التذکیة تؤثر فی حدوث الحلیة وفی بقاء الطهارة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 فی بقاء الحکم ، وهو حدوث الحلیة بالذبح ، مع الیقین بسبقه یصحح جریان الاستصحاب بخلاف الشک فی الطهارة ، لأن الیقین ببقاء الطهارة الفعلیة بالذبح قد زال بعروض الجلل علی الفرض ولم یکن هناک یقین بحدوث الطهارة بالذبح ، فلیس إلا الشک فی حدوث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لقطع النظر عن الحدوث والبقاء ؛ إذ الحصة المتیقنة من الطهارة هی الحصة الموجودة فی ضمن الیقین بالبقاء ، وهذه الحصة مقطوع الارتفاع ، فلا یمکن إثبات الحصة الموجودة فی ضمن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قائل بنجاسة بدن الحیوان بالجلل ، کما عرفت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أصالة عدم التذکیة محکمة فیما شک </w:t>
      </w:r>
      <w:bookmarkStart w:id="118" w:name="pg14997_204541"/>
    </w:p>
    <w:p>
      <w:pPr>
        <w:pStyle w:val="BookText"/>
        <w:rPr/>
      </w:pPr>
      <w:bookmarkEnd w:id="118"/>
      <w:r>
        <w:rPr>
          <w:rFonts w:ascii="IRNazanin" w:hAnsi="IRNazanin" w:eastAsia="IRNazanin"/>
          <w:color w:val="111111"/>
          <w:sz w:val="28"/>
          <w:sz w:val="28"/>
          <w:szCs w:val="28"/>
          <w:rtl w:val="true"/>
          <w:lang w:bidi="fa-IR"/>
        </w:rPr>
        <w:t xml:space="preserve">فیها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الکلام </w:t>
      </w:r>
      <w:r>
        <w:rPr>
          <w:rStyle w:val="FootnoteAnchor"/>
          <w:rtl w:val="true"/>
        </w:rPr>
        <w:footnoteReference w:id="193"/>
      </w:r>
      <w:r>
        <w:rPr>
          <w:rFonts w:ascii="IRNazanin" w:hAnsi="IRNazanin" w:eastAsia="IRNazanin"/>
          <w:color w:val="111111"/>
          <w:sz w:val="28"/>
          <w:sz w:val="28"/>
          <w:szCs w:val="28"/>
          <w:rtl w:val="true"/>
          <w:lang w:bidi="fa-IR"/>
        </w:rPr>
        <w:t>فیها مفصلا وأنه لا مجال لها إلا إذا أخذ عدمها بنحو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أخبار الباب من الحکم بحرمة الصید الذی رماه ، ولم یعلم أن سهمه هو الذی قتله ، فلیس من حیث التعبد بعدم کونه مذکی ، من باب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صریح أخبار الباب إناطة الحلیة بالعلم بأن سهمه هو الذی قتله ، وأنه مع عدم العلم محکوم بالحرمة من حیث اشتراط الحلیة بالعلم من دون حاجة إلی التعبد فی صورة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حیث إن موضوع الحلیة الواقعیة بحسب لسان أدلتها هو المذکی لا المعلوم أنه مذکی فارتفاع الحلیة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ملازما للحرمة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بارتفاع التذکیة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عدم الذبح الخاص فی حال زهاق الروح فرض نقیض الذبح الخاص فی تلک الحال ، وعدم الذبح الخاص فی تلک الحال وإن لم یکن مجری الاستصحاب کما مر </w:t>
      </w:r>
      <w:r>
        <w:rPr>
          <w:rStyle w:val="FootnoteAnchor"/>
          <w:rtl w:val="true"/>
        </w:rPr>
        <w:footnoteReference w:id="194"/>
      </w:r>
      <w:r>
        <w:rPr>
          <w:rFonts w:ascii="IRNazanin" w:hAnsi="IRNazanin" w:eastAsia="IRNazanin"/>
          <w:color w:val="111111"/>
          <w:sz w:val="28"/>
          <w:sz w:val="28"/>
          <w:szCs w:val="28"/>
          <w:rtl w:val="true"/>
          <w:lang w:bidi="fa-IR"/>
        </w:rPr>
        <w:t>، لکنه قابل للتعبد به عند الشک فیه ، فیکون التعبد بعدمه فی هذه الحال کالتعبد بالحلیة فی قاعدة الحل فی غیر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الأخبار علی أی حال حکم تعبدی لکنه لا بعنوان الاستصحاب ، بل بعنوان التعبد باحد طرفی الشک فی هذه الحال ، فلا ینطبق علی أصالة عدم التذکیة علی أی حال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414555_3406789950"/>
      <w:bookmarkStart w:id="120" w:name="_Toc39"/>
      <w:bookmarkEnd w:id="119"/>
      <w:r>
        <w:rPr>
          <w:rtl w:val="true"/>
        </w:rPr>
        <w:t>التنبیه الأول من تنبیهات البراءة</w:t>
      </w:r>
      <w:bookmarkStart w:id="121" w:name="pg14997_204542"/>
      <w:bookmarkEnd w:id="120"/>
    </w:p>
    <w:p>
      <w:pPr>
        <w:pStyle w:val="BookText"/>
        <w:rPr/>
      </w:pPr>
      <w:bookmarkEnd w:id="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بداهة توقفه علی ثبوته توقف العارض علی معروضه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الأمر بالاحتیاط علی إمکان موضوعه وثبوته فی مرتبة موضوعیته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له إمکان وثبوت إلا من ناحیة ما یتوقف علیه توقف العارض علی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العارض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عارض الوجود ، وهو ما یحتاج إلی موضوع موجود ، کالبیاض المحتاج فی وجوده إلی موضوع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العوارض الذهنیة من النوعیة والجنسیة وأشباهها کذلک ، لتوقفها علی وجود معروضها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العوارض العینیة ، والثانی من العوارض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عارض الماهیة ، وهو ما لا یحتاج إلی موضوع موجود خارجا أو ذهنا ، بل ثبوت المعروض بثبوت عارضه ، والعروض تحلیلی کالفصل ، فانه عرض خاص للجنس ، مع أن الجنس فی حد ذاته ماهیة مبهمة ، وتعینها وتحصلها بتعین طبیعة الفصل وتحصلها ، ولا یعقل أن یکون للمبهم ثبوت إلا فی ضمن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وکالتشخص الماهوی بالاضافة إلی النوع ، فان طبیعة النوع لا ثبوت لها خارجا ، إلا بعین ثبوت الماهیة الشخصیة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414557_3406789950"/>
      <w:bookmarkStart w:id="123" w:name="_Toc40"/>
      <w:bookmarkEnd w:id="122"/>
      <w:r>
        <w:rPr>
          <w:rtl w:val="true"/>
        </w:rPr>
        <w:t>التنبیه الثانی</w:t>
      </w:r>
      <w:bookmarkEnd w:id="123"/>
    </w:p>
    <w:p>
      <w:pPr>
        <w:pStyle w:val="BookText"/>
        <w:rPr/>
      </w:pPr>
      <w:r>
        <w:rPr>
          <w:rFonts w:ascii="IRNazanin" w:hAnsi="IRNazanin" w:eastAsia="IRNazanin"/>
          <w:color w:val="111111"/>
          <w:sz w:val="28"/>
          <w:sz w:val="28"/>
          <w:szCs w:val="28"/>
          <w:rtl w:val="true"/>
          <w:lang w:bidi="fa-IR"/>
        </w:rPr>
        <w:t xml:space="preserve">فالماهیة الشخصیة ، وإن انحلت بالتحلیل العقلی إلی طبیعة نوعیة والتشخص الماهوی کماهیة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ماهیة الانسان ، إلاّ أنّ ثبوت الطبیعی بثبوت حصته المتقررة فی مرتبة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وکالوجود مطلقا بالاضافة إلی الماهیة ، فانه من قبیل عارض الماهیة ، وإلاّ لاحتاج عروض الوجود علیها إلی وجود الماهیة فإما أن یدور ، أو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فعروض الوجود علیها تحلیلی ، وثبوت الماهیة بنفس الوجود ، فالوجود بنفسه موجود بالذات ، والماهیة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بالاضافة إلی موضوعه دائما من قبیل عوارض الماهیة لا من قبیل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المراد بالحکم إما الارادة والکراهة التشریعیتان ، وإما البعث والزجر الاعتباریان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أرید منه الارادة والکراهة فمن الواضح أن الشوق المطلق فی النفس لا یعقل وجوده ، لأن طبعه تعلّقی فلا یوجد إلا متعلقا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الشیء لا یعقل أن یکون بوجوده الخارجی متعلقا له ، ولا بوجوده الذهنی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 الحرکات الأینیة والوضعیة وأشباههما من الأعراض الخارجیة القائمة بالمکلف ، فکیف یعقل أن یتعلق بها الشوق القائم بنفس المولی؟</w:t>
      </w:r>
    </w:p>
    <w:p>
      <w:pPr>
        <w:pStyle w:val="BookText"/>
        <w:rPr/>
      </w:pPr>
      <w:r>
        <w:rPr>
          <w:rFonts w:ascii="IRNazanin" w:hAnsi="IRNazanin" w:eastAsia="IRNazanin"/>
          <w:color w:val="111111"/>
          <w:sz w:val="28"/>
          <w:sz w:val="28"/>
          <w:szCs w:val="28"/>
          <w:rtl w:val="true"/>
          <w:lang w:bidi="fa-IR"/>
        </w:rPr>
        <w:t>إذ یستحیل أن تکون الصفة النفسانیة فی النفس ، ومقومها ومشخصها فی خارج النفس ، وإلا لزم إما خارجیة الأمر النفسانی أو نفسانیة الأمر الخارجی ، وهو خلف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یستحیل أن تکون الصفة قائمة بشخص ، ومشخصها ومقومها قائما بشخص آخر ، لان المشخّصیّة والمقوّمیّة لازمهما وحدة المشخّص والمتشخّص ، فکیف یعقل تباینهما فی الوجود بتباین محلهما وموضوعهما؟ </w:t>
      </w:r>
    </w:p>
    <w:p>
      <w:pPr>
        <w:pStyle w:val="BookText"/>
        <w:rPr/>
      </w:pPr>
      <w:r>
        <w:rPr>
          <w:rFonts w:ascii="IRNazanin" w:hAnsi="IRNazanin" w:eastAsia="IRNazanin"/>
          <w:color w:val="111111"/>
          <w:sz w:val="28"/>
          <w:sz w:val="28"/>
          <w:szCs w:val="28"/>
          <w:rtl w:val="true"/>
          <w:lang w:bidi="fa-IR"/>
        </w:rPr>
        <w:t>وأما الثانی ، فلان اتحاد الفعلیین محال ، وکل فعلیة تأبی عن فعلیة أخری ، ولذا لا مناص من الخلع واللبس فی توارد الصور علی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فمقوم الشوق النفسانی لا یمکن أن یکون له فعلیة أخری فی النفس بل هو ذات المتصور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فماهیة واحدة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بوجود علمی تصوری وتصدیقی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کانت هذه الصفات من العلم والارادة إشراقات النفس ، ووجودات نوریة فلا محالة لا یعقل عروض سنخ من الوجود علی الموجود بذلک السنخ من الوجود أو بسنخ آخر ، فان المماثل لا یقبل المماثل ، کما أن المقابل لا یقبل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أرید من الحکم الارادة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منه البعث والزجر الاعتباریان المنتزعان من الانشاء بداعی جعل الداعی فعلا أو ترکا ، فمن الواضح عند التأمل أیضا أن البعث الاعتباری بنحو وجوده لا یوجد مطلقا ، فان البعث أیضا أمر تعلقی ، فلا محالة لا یوجد إلا متعلقا بالمبعوث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سنخ البعث اعتباری ، فلا یعقل أن یکون مقومه ومشخصه إلا ما یکون موجودا بوجوده فی أفق الاعتبار ، والموجود الخارجی المتأصل لا یعقل أن یکون مشخصا للاعتباری ، وإلا لزم إما اعتباریة المتأصل أو تأصل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تکون الماهیة والمعنی متعلق البعث دون الموجود بما هو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المعنی المشتاق إلیه والمبعوث إلیه مأخوذ بنحو فناء العنوان فی المعنون ، لترتب الغرض الداعی علی المعنون ، وفناء العنوان فی المعنون لا یوجب انقلاب المحال وإمکان المستحیل ، کما بیناه مبسوطا فی مسألة اجتماع </w:t>
      </w:r>
    </w:p>
    <w:p>
      <w:pPr>
        <w:pStyle w:val="BookText"/>
        <w:rPr/>
      </w:pPr>
      <w:r>
        <w:rPr>
          <w:rFonts w:ascii="IRNazanin" w:hAnsi="IRNazanin" w:eastAsia="IRNazanin"/>
          <w:color w:val="111111"/>
          <w:sz w:val="28"/>
          <w:sz w:val="28"/>
          <w:szCs w:val="28"/>
          <w:rtl w:val="true"/>
          <w:lang w:bidi="fa-IR"/>
        </w:rPr>
        <w:t xml:space="preserve">الأمر والنهی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ذکرناه هنا کفایة لاثبات أن الحکم مطلقا بالاضافة الی موضوعه من قبیل عوارض الماهیة ، فلا یتوقف ثبوته علی ثبوت موضوعه ، بل ثبوت موضوعه بثبوته والعروض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أنه لا دور ، إذ لیس هناک تعدد الوجود حتی یلزم الدور ، أو یجاب بأن الدور معی ، أو أن الحکم یتوقف علی ثبوت الموضوع لحاظا لا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اشرنا </w:t>
      </w:r>
      <w:r>
        <w:rPr>
          <w:rStyle w:val="FootnoteAnchor"/>
          <w:rtl w:val="true"/>
        </w:rPr>
        <w:footnoteReference w:id="197"/>
      </w:r>
      <w:r>
        <w:rPr>
          <w:rFonts w:ascii="IRNazanin" w:hAnsi="IRNazanin" w:eastAsia="IRNazanin"/>
          <w:color w:val="111111"/>
          <w:sz w:val="28"/>
          <w:sz w:val="28"/>
          <w:szCs w:val="28"/>
          <w:rtl w:val="true"/>
          <w:lang w:bidi="fa-IR"/>
        </w:rPr>
        <w:t>إلی کل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 أخذ الحکم فی موضوع نفسه أو أخذ ما ینشأ من قبل شخص الحکم فی موضوع نفسه ، هو الخلف أو اجتماع المتقابلین ، فان الحکم حیث إنه عارض لموضوعه ولو تحلیلا فهو متأخر عنه ، فلو أخذ هو أو ما ینشأ من قبله فیما هو متقدم علیه طبعا لزم من فرض أخذه تقدم المتأخر وتأخر المتقدم ، فالموضوع متقدم ومتأخر ، والحکم متأخر ومتقدم ، وهو اجتماع المتقابلین ، وإن التزم بأحد الأمرین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وملاک التقدم والتأخر الطبعیین موجود فی الحکم وموضوعه ؛ لأن ملاکهما إمکان الوجود للمتقدم ، ولا وجود للمتأخر ، وعدم إمکان الوجود للمتأخر إلا والمتقدم موجود ، فان الواحد والکثیر کذلک ، حیث یمکن وجود الواحد ، ولا وجود للکثیر ، ولا یمکن وجود الکثیر إلا والواحد موجود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العلة الناقصة ومعلولها ، فانه یمکن وجود العلة الناقصة ولا وجود </w:t>
      </w:r>
    </w:p>
    <w:p>
      <w:pPr>
        <w:pStyle w:val="BookText"/>
        <w:rPr/>
      </w:pPr>
      <w:r>
        <w:rPr>
          <w:rFonts w:ascii="IRNazanin" w:hAnsi="IRNazanin" w:eastAsia="IRNazanin"/>
          <w:color w:val="111111"/>
          <w:sz w:val="28"/>
          <w:sz w:val="28"/>
          <w:szCs w:val="28"/>
          <w:rtl w:val="true"/>
          <w:lang w:bidi="fa-IR"/>
        </w:rPr>
        <w:t>للمعلول ، ولکن لا یمکن وجود المعلول إلا والعلة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الشرط والمشروط والشوق مثلا والبعث کذلک ، فان الفعل له تقرر ماهوی وثبوت ذهنی وخارجی ، ولا شوق ولا بعث نحوه ، ولکن لا یمکن ثبوت الشوق ولا البعث إلا والفعل فی مرتبتهما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أخذ الحکم بشخصه فی موضوع نفسه وإن کان کذلک من حیث لزوم هذا المحذور ، إلا ان هذا المحذور لا یلزم من أخذ العلم به فی موضوعه ، ولا من أخذ قصد القربة فی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فلما مرّ فی أوائل مباحث القطع </w:t>
      </w:r>
      <w:r>
        <w:rPr>
          <w:rStyle w:val="FootnoteAnchor"/>
          <w:rtl w:val="true"/>
        </w:rPr>
        <w:footnoteReference w:id="198"/>
      </w:r>
      <w:r>
        <w:rPr>
          <w:rFonts w:ascii="IRNazanin" w:hAnsi="IRNazanin" w:eastAsia="IRNazanin"/>
          <w:color w:val="111111"/>
          <w:sz w:val="28"/>
          <w:sz w:val="28"/>
          <w:szCs w:val="28"/>
          <w:rtl w:val="true"/>
          <w:lang w:bidi="fa-IR"/>
        </w:rPr>
        <w:t>من أن الحکم قائم بشخص الحاکم ، والعلم قائم بنفس العالم ، فلا یعقل أن یکون مشخص الحکم مقوّما لصفة العلم ، فالموقوف هو الحکم بوجوده الحقیقی ، وهو المتأخر بالطبع ، والمقوم لصفة العلم المأخوذ فی الموضوع ماهیة الحکم الشخصی دون وجوده ، لأن مقوّم العلم هو المعلوم بالذات لا المعلوم بالعرض ، فالموقوف علیه والمتقدم بالطبع غیر المعلوم بالعرض المتأخر بالطبع ، وبقیة الکلام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فبما مرّ </w:t>
      </w:r>
      <w:r>
        <w:rPr>
          <w:rStyle w:val="FootnoteAnchor"/>
          <w:rtl w:val="true"/>
        </w:rPr>
        <w:footnoteReference w:id="199"/>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بوجوده الخارجی لا یعقل أن یکون داعیا ، بل بوجوده العلمی الحاضر فی النفس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أن المعلوم بالذات غیر المعلوم بالعرض ، فالمتأخر طبعا هو الحکم بوجوده الخارجی ، والمتقدم بالطبع هو الحکم بوجوده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مباحث القطع ومبحث التعبدی والتوصلی من مباحث الجزء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هذا کله بالاضافة إلی المحذور المذکور فی المتن من حیث توقف العارض علی المعروض القابل للانطباق علی محذور الدور ، وعلی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المحاذیر الأخر المذکورة فی باب قصد القربة وشبهه من لزوم عدم الشیء من وجوده ، أو علیة الشیء لعلیة نفسة ، فقد تعرضنا لها ولدفعها فی باب التعبدی والتوصلی </w:t>
      </w:r>
      <w:r>
        <w:rPr>
          <w:rStyle w:val="FootnoteAnchor"/>
          <w:rtl w:val="true"/>
        </w:rPr>
        <w:footnoteReference w:id="200"/>
      </w:r>
      <w:r>
        <w:rPr>
          <w:rFonts w:ascii="IRNazanin" w:hAnsi="IRNazanin" w:eastAsia="IRNazanin"/>
          <w:color w:val="111111"/>
          <w:sz w:val="28"/>
          <w:sz w:val="28"/>
          <w:szCs w:val="28"/>
          <w:rtl w:val="true"/>
          <w:lang w:bidi="fa-IR"/>
        </w:rPr>
        <w:t xml:space="preserve">، وفی أواخر مباحث القطع عند التعرض لقصد الوجه ونحوه فراجع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خصوص الأمر بالاحتیاط فیه محذور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الاحتیاطی إن تعلق بذات الفعل بعنوانه لا بعنوان التحفظ علی الواقع فانه وإن أمکن أخذ قصد الأمر فی موضوع نفسه ، إلا أن لازمه خروج الشیء عن کونه احتیاطا ؛ لأن موضوعه محتمل الوجوب حتی یتحفّظ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فرض 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الفعل بقصد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تحقیقا للعبادة الواقعیة المعلومة المنافیة لعنوان الاحتیاط ،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تعلق الأمر بالاحتیاط بعنوانه المأخوذ فیه قصد شخص الأمر ، فهو خلف من وجه آخر ؛ لأن معناه جعل الاحتیاط عبادة لا جعل الاحتیاط فی العبادة ، والکلام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بالمقام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حسن الاحتیاط لا یکون بکاشف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لیعلم أن أوامر الاحتیاط لیست کأوامر الاطاعة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تتمحّض 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یکون حسنه علة للأمر به مولویّا علی الملازمة ، وذلک لما عرفت فی مبحث </w:t>
      </w:r>
      <w:r>
        <w:rPr>
          <w:rStyle w:val="FootnoteAnchor"/>
          <w:rtl w:val="true"/>
        </w:rPr>
        <w:footnoteReference w:id="204"/>
      </w: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تعلق الأمر المولوی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استقلال العقل بحسنه کی یتخیل أن الانقیاد الاحتیاطی کالانقیاد الحقیقی من حیث الحسن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المانع أن حسن الاطاعة والانقیاد فی رتبة متأخرة عن الأمر ، فلا یعقل أن یکون موجبا للأمر ، فانه إنما یکون ذلک بالاضافة إلی الأمر بذات الفعل المتقدم علی الاطاعة ، لا بالنسبة إلی الأمر المتعلق بنفس الاطاعة ، فان مثل هذا الحسن واقع فی مرتبة العلة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المانع عدم قابلیة المورد للحکم المولوی ، لکونه محکوما علیه بالحکم المولوی کما فی موارد الاطاعة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موارد الاحتیاط فلیس فیها إلا احتمال الأمر ولا مانع من البعث المولوی نحو المحتمل ، لعدم کفایة الاحتمال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مانع من تنجیز المحتمل بالأمر الاحتیاطی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عدم الکاشفیة لامتناع المنکشف فهو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عدم تعینه ، لاحتمال الارشادیة والمولویة فهو وجیه ، فتدبر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عدم مساعدة دلیل حینئذ علی </w:t>
      </w:r>
    </w:p>
    <w:p>
      <w:pPr>
        <w:pStyle w:val="BookText"/>
        <w:rPr/>
      </w:pPr>
      <w:r>
        <w:rPr>
          <w:rFonts w:ascii="IRNazanin" w:hAnsi="IRNazanin" w:eastAsia="IRNazanin"/>
          <w:color w:val="111111"/>
          <w:sz w:val="28"/>
          <w:sz w:val="28"/>
          <w:szCs w:val="28"/>
          <w:rtl w:val="true"/>
          <w:lang w:bidi="fa-IR"/>
        </w:rPr>
        <w:t xml:space="preserve">حسنه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المفروض فی کلام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206"/>
      </w:r>
      <w:r>
        <w:rPr>
          <w:rFonts w:ascii="IRNazanin" w:hAnsi="IRNazanin" w:eastAsia="IRNazanin"/>
          <w:color w:val="111111"/>
          <w:sz w:val="28"/>
          <w:sz w:val="28"/>
          <w:szCs w:val="28"/>
          <w:rtl w:val="true"/>
          <w:lang w:bidi="fa-IR"/>
        </w:rPr>
        <w:t xml:space="preserve">رسالة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بذات الفعل ، لا بإتیانه بداعی کونه محتمل الوجوب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الحسن عقلا لیس ذات الفعل بما هو بل بما هو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محتمل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یحکم العقل بحسنه ، فان اکتفینا فی العبادیة باتیان الفعل بداعی احتمال وجوبه أو بداعی حسنه بعنوانه عقلا فهو کما سیجیء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یکن مجال للاحتیاط فی العبادة وان کان یقع الفعل بهذا الداعی حسنا عقلا ، وسیجیء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 یخفی أن منشأ الاشکال هو تخیل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المنوط به عبادیة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خصوص الاتیان بداع الامر المحقق تفصیلا أو إجمالا ، فالعبادة لا یعقل تحققها ، لأن المفروض أن الشبهة وجوبیة ولا أمر محقق لا تفصیلا ولا اجمالا ، سواء کان قصد القربة مأخوذا فی موضوع الأمر الاول او کان بأمر آخر او کان مأخوذا فی الغرض ، فان قصد القربة لا یختلف معناه الدخیل فی مصلحة الفعل </w:t>
      </w:r>
    </w:p>
    <w:p>
      <w:pPr>
        <w:pStyle w:val="BookText"/>
        <w:rPr/>
      </w:pPr>
      <w:r>
        <w:rPr>
          <w:rFonts w:ascii="IRNazanin" w:hAnsi="IRNazanin" w:eastAsia="IRNazanin"/>
          <w:color w:val="111111"/>
          <w:sz w:val="28"/>
          <w:sz w:val="28"/>
          <w:szCs w:val="28"/>
          <w:rtl w:val="true"/>
          <w:lang w:bidi="fa-IR"/>
        </w:rPr>
        <w:t>الباعث علی الأمر به باختلاف طرق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وإن کان مأخوذا فی الغرض ، لکنه حیث لا ثبوت لما أخذ فی الغرض علی الفرض فلا یعقل اتیان الفعل علی نحو یترتب علیه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قصد القربة هو اتیان الشیء بداع الأمر سواء کان محققا او محتملا فالاحتیاط بمکان من الامکان ، سواء أخذ قصد القربة بهذا المعنی الأعم فی متعلق الأمر الأول أو کان بأمر آخر أو مأخوذا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مبنی الاشکال فی إمکان الاحتیاط وامتناعه أجنبی عن إشکال قصد القربة فی العبادات من حیث إمکان أخذه فی متعلق أوامرها ، أو فی متعلق أمر آخر بها ، أو عدم إمکان أخذه إلا فی الغرض ، وإن کان محذور تصحیح عبادیة مورد الاحتیاط بالأمر الاحتیاطی تحقیقا للأمر المنوط به العبادة مشترکا مع محذور تصحیح عبادیة العبادات بأوامرها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w:t>
      </w:r>
      <w:r>
        <w:rPr>
          <w:rStyle w:val="FootnoteAnchor"/>
          <w:rtl w:val="true"/>
        </w:rPr>
        <w:footnoteReference w:id="210"/>
      </w:r>
      <w:r>
        <w:rPr>
          <w:rFonts w:ascii="IRNazanin" w:hAnsi="IRNazanin" w:eastAsia="IRNazanin"/>
          <w:color w:val="111111"/>
          <w:sz w:val="28"/>
          <w:sz w:val="28"/>
          <w:szCs w:val="28"/>
          <w:rtl w:val="true"/>
          <w:lang w:bidi="fa-IR"/>
        </w:rPr>
        <w:t>أنه علی فرض دفع المحذور هناک لا یندفع هنا ، وأمّا أنّ عبادیة العبادة یحتاج إلی أمر محقق أو یکفیها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فسیجیء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تقدیر الامر به امتثالا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الفعلی یتوقف علی علة فعلیة ولا یکفیه العلة التقدیریة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فالحرکة نحو الفعل لا یعقل استنادها إلی الأمر علی تقدیر ثبوته ، بل لا بد من استناده </w:t>
      </w:r>
      <w:r>
        <w:rPr>
          <w:rStyle w:val="FootnoteAnchor"/>
          <w:rtl w:val="true"/>
        </w:rPr>
        <w:footnoteReference w:id="213"/>
      </w:r>
      <w:r>
        <w:rPr>
          <w:rFonts w:ascii="IRNazanin" w:hAnsi="IRNazanin" w:eastAsia="IRNazanin"/>
          <w:color w:val="111111"/>
          <w:sz w:val="28"/>
          <w:sz w:val="28"/>
          <w:szCs w:val="28"/>
          <w:rtl w:val="true"/>
          <w:lang w:bidi="fa-IR"/>
        </w:rPr>
        <w:t xml:space="preserve">إلی شیء محقق ، ولیس فی البین إلا احتمال الأمر فانه شیء </w:t>
      </w:r>
    </w:p>
    <w:p>
      <w:pPr>
        <w:pStyle w:val="BookText"/>
        <w:rPr/>
      </w:pPr>
      <w:r>
        <w:rPr>
          <w:rFonts w:ascii="IRNazanin" w:hAnsi="IRNazanin" w:eastAsia="IRNazanin"/>
          <w:color w:val="111111"/>
          <w:sz w:val="28"/>
          <w:sz w:val="28"/>
          <w:szCs w:val="28"/>
          <w:rtl w:val="true"/>
          <w:lang w:bidi="fa-IR"/>
        </w:rPr>
        <w:t>فعلی ، فلو صار الفعل قربیّا فانما یصیر به لا بالامر علی تقدیر ثبوته ، وهل هو إلا الانقیاد ، لا أنه إطاعة تارة وانقیاد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بوجوده الواقعی لا یکون محرکا ابدا ؛ ضرورة أن مبدأ الحرکة الاختیاریة هو الشوق النفسانی ، فلا بد له من علة واقعة فی أفق الشوق النفسانی ، فلا بد من کون الأمر بوجوده الحاضر للنفس داعیا ومحرکا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الأمر الحاضر للنفس المقترن بالتصدیق الجزمی قابل للتأثیر فی حدوث الشوق ، کذلک الأمر الحاضر المقترن بالتصدیق الظنی أو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التصدیق القطعی موافقا للواقع کانت الصورة الحاضرة من الأمر صورة شخصه ، فینسب الدعوة بالذات إلی الصورة ، وبالعرض إلی مطابقها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التصدیق القطعی موافقا للواقع کانت الصورة الحاضرة صورة مثله المفروض ، فلا شیء فی الخارج حتی تنسب إلیه الدعوة بالعرض فیکون انقیادا محضا ، لا امتثالا وإطاعة للأمر وانبعاثا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الأمر المظنون أو المحتمل ، فالأمر المظنون أو المحتمل هو الداعی ، وهو بهذه الصفة فعلی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وافق الواقع نسب إلیه الدعوة وکان انبعاثا عنه وامتثالا له بالعرض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محض الانقیاد ، کما فی صورة القطع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الوجه فی اختیار الشق الثانی من الشقین المتقدمین فی عبادیة العبادة ، ولا حقیقة للامتثال المقرب عقلا ، إلا الانبعاث ببعث المولی ، وقد عرفت کیفیة الانبعاث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لو فرض تعلقه بها لما کان من </w:t>
      </w:r>
    </w:p>
    <w:p>
      <w:pPr>
        <w:pStyle w:val="BookText"/>
        <w:rPr/>
      </w:pPr>
      <w:r>
        <w:rPr>
          <w:rFonts w:ascii="IRNazanin" w:hAnsi="IRNazanin" w:eastAsia="IRNazanin"/>
          <w:color w:val="111111"/>
          <w:sz w:val="28"/>
          <w:sz w:val="28"/>
          <w:szCs w:val="28"/>
          <w:rtl w:val="true"/>
          <w:lang w:bidi="fa-IR"/>
        </w:rPr>
        <w:t xml:space="preserve">الاحتیاط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الکلام الی آخر ما أفاده فی المقام هو أن الامر بالاحتیاط اذا کان مولویا بداعی جعل الداعی ، فاما أن یکون متعلقا بذات محتمل الوجوب أو متعلقا به بما هو محتمل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متعلقا بذاته ، فهو محقق لعبادیة نفس الفعل ، بحیث یمکن أن یؤتی به بداعی هذا الأمر المحقق ، کسائر الأوامر المتعلقة بذوات الأفعال بعناوینها الواقعیة ، فان الأمر حیث إنه مولوی أنشئ بداعی جعل الداعی یمکن اتیان متعلقه بداعی أمره ، إلا أنه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الکلام فی الأمر بالاحتیاط لا فی الأمر بغیره ، فالالتزام بالأمر بهذا الوجه مع أنه مخالف لظاهر الأمر بالاحتیاط مخرج لمورده عن کونه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متعلقا بالفعل بما هو محتمل الوجوب لیکون عنوان التحفظ علی الوجوب المحتمل محفوظا ، فهو أمر مولوی بالاحتیاط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الغرض من خصوص هذا الأمر المولوی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باتیان متعلقه بما هو محتمل الوجوب ، وهو الذی یکون حسنا عقلا ، سواء انبعث عن هذا الأمر أو لا ، فلا محالة یکون الأمر بالاحتیاط توصلیا محضا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إن اکتفینا فی عبادیة محتمل الوجوب بکونه بداعی احتمال وجوبه فهو عبادة فی نفسه ، تعلق به أمر مولوی بعنوان الاحتیاط أم لا ، فلا حاجة إلی فرض تعلق أمر مولوی به لهذه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لم نکتف فی العبادیة باحتمال الأمر ، فهذا الأمر الاحتیاطی حیث إنه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یؤت بمتعلقه بداع الأمر الاحتیاطی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توصلی غیر موجب لعبادیة مورده ، فلا حاجة إلیه بلحاظ الغایة المقصودة من فرضه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منه سنخ غرض لا یترتب علی فعل محتمل الوجوب إلا إذا أتی به بداع الأمر الاحتیاطی المحقق ، فهو أمر مولوی تعبدی ، إلا أنه یصحح العبادیة للاحتیاط ، لا أنه یصحح جریان الاحتیاط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الغرض مترتبا علی الاحتیاط العبادی فی مورد العبادة فلا محالة لا یتحقق هذا الغرض أیضا ، إلا إذا تحقق الغرض من فعل مورد الاحتیاط ، ولا یتحقق إلا إذا أتی مورده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کفی احتمال الأمر صار مورده عبادیا بذاته ، لا من ناحیة الأمر التعبدی المولوی بالاحتیاط ، فلا حاجة إلی فرض الأمر المولوی التعبدی ؛ اذ لیس الکلام فی تعداد العبادات بل فی جریان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یکف الاحتمال لعبادیة المورد کان فرض الأمر المولوی التعبدی بالاحتیاط فی العبادة لغوا ، بل مستحیلا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فرض تعلق الأمر المولوی بالاحتیاط ، اما لغو لا حاجة إلیه فیما نحن بصدده ، أو مستحیل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غایة توضیح ما أفید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بمحتمل الوجوب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علی أقسام ثلاثة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بمحتمل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یصدر فی الخارج معنونا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مع أنه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اذ لا خصوصیة لهذا العنوان حتی یجب صدور الفعل معنونا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أن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مقطوعا کان أو مظنونا أو محتملا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عروض له علی الفعل المأتی به حتی یتصف بعنوان مقطوع الوجوب أو مظنونه أو محتمله ، بل لا بقاء للوجوب بعد وجود 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فالموصوف به هو الفعل فی حد ذاته بعد تعلق الوجوب به وقبل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العنوان المزبور کعنوان التعظیم والتأدیب مما یتصف به الفعل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بمحتمل الوجوب بنحو الحیثیة التعلیلیة لا الحیثیة التقییدیة ، لاستحالتها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الأمر إلی الأمر بالشیء بداعی أمره المحتمل ، وحیث إنه یستحیل جعل الداعی إلی الفعل فی عرض داع آخر إلیه حسب الفرض ، فلا محالة یکون الأمر الاحتیاطی داعیا للداعی ، فیکون الأمر الواقعی المحتمل جعلا للداعی بالاضافة إلی نفس الفعل ، والأمر الاحتیاطی جعلا للداعی إلی جعل الأمر المحتمل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فمتعلق الأول من الأفعال الأرکانیة ، والثانی من الأعمال الجنانیة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فالأمر المولوی حیث لا تعلق له بذات العمل لا یعقل أن یکون موجبا لعبادیته ، بل متعلق بجعل الأمر المحتمل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فان اکتفینا فی العبادیة بدعوة الأمر المحتمل فالأمر المولوی لأجل هذه الغایة لغو ، وإلا یستحیل کما تقدم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بمحتمل الوجوب بنحو المعرفیة ، کالأمر بتصدیق العادل عملا ، حیث إنه أمر بملزومه ، وهو الفعل الذی أخبر العادل بوجوبه مثلا ، لا بما هو معنون بعنوان تصدیق العادل ، بحیث یقصد اتصاف الفعل به ، ولا بداعی تصدیق العادل بحیث یکون الأمر المخبر به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بتصدیق العادل </w:t>
      </w:r>
    </w:p>
    <w:p>
      <w:pPr>
        <w:pStyle w:val="BookText"/>
        <w:rPr/>
      </w:pPr>
      <w:r>
        <w:rPr>
          <w:rFonts w:ascii="IRNazanin" w:hAnsi="IRNazanin" w:eastAsia="IRNazanin"/>
          <w:color w:val="111111"/>
          <w:sz w:val="28"/>
          <w:sz w:val="28"/>
          <w:szCs w:val="28"/>
          <w:rtl w:val="true"/>
          <w:lang w:bidi="fa-IR"/>
        </w:rPr>
        <w:t>بعنوان ایصال الواقع بجعل حکم مماثل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إنشاء بداعی جعل الداعی إلی ما أخبر بوجوبه العادل حقیقة بالأمر بلازمه ، وهو تصدیق العادل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بعنوان أنه حکم فی عرض الواقع بل بعنوان أنه الواقع ، فیکون وصوله بالذات وصول الواقع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فعلیته وتنجزه بالذات فعلیة الواقع وتنجزه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الأمر فی الأمر الاحتیاطی ، فانه منبعث عن الغرض الواقعی المنبعث عنه الأمر الواقعی ، لکنه تحفظا علی ذلک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وصول الأمر المنبعث عنه المحصل له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الشارع بما یقوم به ذلک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بعنوانه بذاته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کسائر ما علم وجوبه واستحبابه ، بل بعنوان الاحتیاط والتحفظ علی الواجب الواقعی بعنوان الکنایة ، فان لازم اتیان محتمل الوجوب التحفظ علی الواقع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هذا الأمر لجعل الداعی إلی الفعل لبّا وحقیقة ، فهو توصلی فی التوصلیات وتعبدی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اتیان الفعل بداعی هذا الأمر ، فیقع عبادة وقربیّا ، وإن أمکن أن یقع قربیا بداعی الأمر المحتمل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إذا صدر بداعی الأمر المحتمل کان احتیاطا حقیقیّا وحسنا عقلا ، من حیث إنه انقیاد للأمر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وقع بداعی هذا الأمر الاحتیاطی المقطوع کان إطاعة حقیقیة لهذا الأمر ، واحتیاطا عنوانا بلحاظ أنه الأمر الواقعی المحتمل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حیث إن هذا الأمر منبعث عن الغرض الواقعی وبعنوان التحفظ علیه ، فلا محالة یکون هذا الحکم مقصورا علی صورة مصادفة الاحتمال للواقع ، کالأمر بتصدیق العادل بناء علی جعل الحکم المماثل بعنوان الطریقیة لا الموضوعیة ، فانه أیضا مقصور علی صورة مصادفة الخبر مثلا للواقع</w:t>
      </w:r>
      <w:r>
        <w:rPr>
          <w:rFonts w:eastAsia="IRNazanin" w:cs="IRNazanin"/>
          <w:color w:val="111111"/>
          <w:sz w:val="28"/>
          <w:szCs w:val="28"/>
          <w:rtl w:val="true"/>
          <w:lang w:bidi="fa-IR"/>
        </w:rPr>
        <w:t xml:space="preserve">. </w:t>
      </w:r>
      <w:bookmarkStart w:id="124" w:name="pg14997_204556"/>
    </w:p>
    <w:p>
      <w:pPr>
        <w:pStyle w:val="BookText"/>
        <w:rPr/>
      </w:pPr>
      <w:bookmarkEnd w:id="124"/>
      <w:r>
        <w:rPr>
          <w:rFonts w:ascii="IRNazanin" w:hAnsi="IRNazanin" w:eastAsia="IRNazanin"/>
          <w:color w:val="111111"/>
          <w:sz w:val="28"/>
          <w:sz w:val="28"/>
          <w:szCs w:val="28"/>
          <w:rtl w:val="true"/>
          <w:lang w:bidi="fa-IR"/>
        </w:rPr>
        <w:t>فیکون إطاعة حقیقیة علی تقدیر الموافقة ، وانقیادا علی تقدیر المخالفة ، کما فی صورة الاتیان بداعی الأمر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دلالة بعض الأخبار علی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یورد علیه بأنها أخبار آحاد ولا یجوز التمسک بها فی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إما متواترة معنی ، أو محفوفة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المسائل الأصولیة التی لا یصح التمسک بالآحاد فیها هی المسائل الأصولیة الاعتقادیة </w:t>
      </w:r>
      <w:r>
        <w:rPr>
          <w:rStyle w:val="FootnoteAnchor"/>
          <w:rtl w:val="true"/>
        </w:rPr>
        <w:footnoteReference w:id="216"/>
      </w:r>
      <w:r>
        <w:rPr>
          <w:rFonts w:ascii="IRNazanin" w:hAnsi="IRNazanin" w:eastAsia="IRNazanin"/>
          <w:color w:val="111111"/>
          <w:sz w:val="28"/>
          <w:sz w:val="28"/>
          <w:szCs w:val="28"/>
          <w:rtl w:val="true"/>
          <w:lang w:bidi="fa-IR"/>
        </w:rPr>
        <w:t>المطلوب فیها العلم والمعرفة ، لا الأصولیة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المطلوب لیس إثبات حجیة الخبر الضعیف فی السنن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ثبوتها بالآحاد ، بل المطلوب إثبات استحباب ما ورد فیه خبر ضعیف باستحبابه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فقهیة لا أصولیة ، والخبر الضعیف محقق للموضوع المحکوم علیه بالاستحباب ، لا أنه دلیل علی استحبابه ، نظیر الشهرة الموجبة بنفس وجودها للظن بصدور الخبر المدرجة له فی الخبر الموثوق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الأخیر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المعمولة </w:t>
      </w:r>
      <w:r>
        <w:rPr>
          <w:rStyle w:val="FootnoteAnchor"/>
          <w:rtl w:val="true"/>
        </w:rPr>
        <w:footnoteReference w:id="217"/>
      </w:r>
      <w:r>
        <w:rPr>
          <w:rFonts w:ascii="IRNazanin" w:hAnsi="IRNazanin" w:eastAsia="IRNazanin"/>
          <w:color w:val="111111"/>
          <w:sz w:val="28"/>
          <w:sz w:val="28"/>
          <w:szCs w:val="28"/>
          <w:rtl w:val="true"/>
          <w:lang w:bidi="fa-IR"/>
        </w:rPr>
        <w:t xml:space="preserve">فی هذه المسألة بوجوه ، والمهم منها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التعبیرین إذ استحباب کل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الضعیف علی استحبابه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حجیة الخبر الضعیف فی المستحبات ،</w:t>
      </w:r>
    </w:p>
    <w:p>
      <w:pPr>
        <w:pStyle w:val="Heading2"/>
        <w:numPr>
          <w:ilvl w:val="1"/>
          <w:numId w:val="1"/>
        </w:numPr>
        <w:rPr/>
      </w:pPr>
      <w:bookmarkStart w:id="125" w:name="__RefHeading___Toc414559_3406789950"/>
      <w:bookmarkStart w:id="126" w:name="_Toc41"/>
      <w:bookmarkEnd w:id="125"/>
      <w:r>
        <w:rPr>
          <w:rtl w:val="true"/>
        </w:rPr>
        <w:t>التنبیه الثانی</w:t>
      </w:r>
      <w:bookmarkEnd w:id="1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__RefHeading___Toc414561_3406789950"/>
      <w:bookmarkStart w:id="128" w:name="_Toc42"/>
      <w:bookmarkEnd w:id="127"/>
      <w:r>
        <w:rPr>
          <w:rtl w:val="true"/>
        </w:rPr>
        <w:t>قاعدة التسامح فی أدلة السنن</w:t>
      </w:r>
      <w:bookmarkEnd w:id="128"/>
    </w:p>
    <w:p>
      <w:pPr>
        <w:pStyle w:val="BookText"/>
        <w:rPr/>
      </w:pPr>
      <w:r>
        <w:rPr>
          <w:rFonts w:ascii="IRNazanin" w:hAnsi="IRNazanin" w:eastAsia="IRNazanin"/>
          <w:color w:val="111111"/>
          <w:sz w:val="28"/>
          <w:sz w:val="28"/>
          <w:szCs w:val="28"/>
          <w:rtl w:val="true"/>
          <w:lang w:bidi="fa-IR"/>
        </w:rPr>
        <w:t xml:space="preserve">ویجوز مثل هذا التعبیر فی حجیة الخبر الصحیح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 فی وجوب کل فعل دل الخبر الصحیح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محصل لجعل الخبر حجة ومتبعا إلا إنشاء أحکام ظاهریة مطابقة لمدلول الخبر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البحث لیس فی حجیة الخبر الضعیف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عدم البحث عن الحجیة لا یجعل المسألة فقهیة ، لعدم انحصار المسائل الأصولیة فی البحث عن الحجیة ، لوجود ملاک المسألة الأصولیة ومناطها فیما نحن فیه ، فان المسألة الأصولیة کل قاعدة یبتنی علیها الفقه ، أعنی معرفة الأحکام الکلیة الصادرة من الشارع ، بحیث تکون بعد اتقانها عموما أو خصوصا مرجعا للفقیه فی الأحکام الکلیة الفرعیة ، سواء بحث فیها عن حجیة شیء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المسألة ومسألة الاستصحاب وکذا الاحتیاط وإن کانت مضامینها استحباب ما دل الخبر الضعیف علی استحبابه ، أو ثبوت الحکم السابق لکل موضوع احتمل بقاء ذلک الحکم فیه ، أو ثبوت الوجوب المحتمل مثلا ، لکنها أحکام کلیة لا تنفع المقلد ؛ لأن العمل بها موقوف علی إعمال ملکة الاجتهاد فی فهم المراد ، والفحص عن المعارض وأشباه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احکام شرعیة أصولیة تختص بمن ینتفع بها وهو المجتهد ، فی قبال الأحکام الفرعیة المشترکة بین المجتهد والمقلد المبحوث عنها فی علم الفقه ، هذا ملخص 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یرد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وإن کانت بمعنی جعل الحکم المماثل ، لکنه لیس کل حکم مماثل مجعول مساوقا للحجیة ، بل جعل خاص بعنوان تتمیم الکشف ، أو بعنوان إبقاء الکاشف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إما بعنوان جعل الظن کالقطع بالغاء احتمال الخلاف ، أو بعنوان جعل المجمل کالمفصل کما فی الاحتیاط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الواضح قصور أدلة التسامح عن إثبات هذه الخصوصیة ، بل علی العکس من ذلک ، فان لسانها إثبات الاستحباب باثبات الثواب وإن کان رسول الله صلّی الله علیه وآله لم یقله ، فکم فرق بین هذا اللسان ولسان تصدیق العادل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عذر لأحد من موالینا فی التشکیک فیما یرویه عنا ثقاتنا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یؤدی الراوی فعنّی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لسان ابقاء الیقین وعدم نقضه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إذا کانت الحجیة بمعنی تنجیز الواقع عقابا کما فی الواجب والحرام ، أو ثوابا کما فی المستحب أو تعذیرا کما فی المباح ، فان مقتضی الحجیة بهذا المعنی ثبوت العقاب أو الثواب علی تقدیر المصادفة ، ومقتضی هذه الأخبار ثبوت الثواب مطلقا وإن لم یکن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الأصولیة هی القاعدة التی تبتنی علیها معرفة الأحکام العملیة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یکون فیما لم تکن نفس القاعدة متکفلة للحکم العملی الکلی ، بل فیما إذا کانت واسطة لاستنباط حکم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واستحباب ما دل الخبر الضعیف علی استحبابه حکم عملی کلی جامع تنطبق علی موارد الأخبار الضعیفة المتکلفة لاستحباب أعمال خاصة ، لا أن هذا الاستحباب الجامع واسطة فی استنباط استحبابات خاصة ، لیکون مما یبتنی علیه تلک الاستحبابات المبحوث عنها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المسألة الفقهیة إلا ما کانت نتیجتها حکما عملیا ، سواء کان حکما عملیا کلیا یندرج تحته أحکام عملیة خاصة أم 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ولأجله استشکلنا </w:t>
      </w:r>
      <w:r>
        <w:rPr>
          <w:rStyle w:val="FootnoteAnchor"/>
          <w:rtl w:val="true"/>
        </w:rPr>
        <w:footnoteReference w:id="219"/>
      </w:r>
      <w:r>
        <w:rPr>
          <w:rFonts w:ascii="IRNazanin" w:hAnsi="IRNazanin" w:eastAsia="IRNazanin"/>
          <w:color w:val="111111"/>
          <w:sz w:val="28"/>
          <w:sz w:val="28"/>
          <w:szCs w:val="28"/>
          <w:rtl w:val="true"/>
          <w:lang w:bidi="fa-IR"/>
        </w:rPr>
        <w:t xml:space="preserve">مرارا فی جعل حجیة الخبر الصحیح أو حجیة </w:t>
      </w:r>
    </w:p>
    <w:p>
      <w:pPr>
        <w:pStyle w:val="BookText"/>
        <w:rPr/>
      </w:pPr>
      <w:r>
        <w:rPr>
          <w:rFonts w:ascii="IRNazanin" w:hAnsi="IRNazanin" w:eastAsia="IRNazanin"/>
          <w:color w:val="111111"/>
          <w:sz w:val="28"/>
          <w:sz w:val="28"/>
          <w:szCs w:val="28"/>
          <w:rtl w:val="true"/>
          <w:lang w:bidi="fa-IR"/>
        </w:rPr>
        <w:t>الاستصحاب ، بناء علی أن الحجیة بمعنی جعل الحکم المماثل من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حکم عملی جامع من دون توسیط فی استنباط حکم عملی آخر ، بل تطبیق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w:t>
      </w:r>
      <w:r>
        <w:rPr>
          <w:rStyle w:val="FootnoteAnchor"/>
          <w:rtl w:val="true"/>
        </w:rPr>
        <w:footnoteReference w:id="220"/>
      </w:r>
      <w:r>
        <w:rPr>
          <w:rFonts w:ascii="IRNazanin" w:hAnsi="IRNazanin" w:eastAsia="IRNazanin"/>
          <w:color w:val="111111"/>
          <w:sz w:val="28"/>
          <w:sz w:val="28"/>
          <w:szCs w:val="28"/>
          <w:rtl w:val="true"/>
          <w:lang w:bidi="fa-IR"/>
        </w:rPr>
        <w:t xml:space="preserve">من التفصی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التوسیط بلحاظ إثبات اللازم فی الفقه باثبات ملزومه فی الأصول ، أو باثبات الحجیة بمعنی المنجزیة فی الأصول ، وإقامة الحجة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جار هنا ؛ إذ المفروض عدم الحجیة بکلا المعنیین هنا علی التحقیق ، أو علی التقدیر کما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الاختصاص بالمجتهد وأنه لاحظ منه للمقلد ، ولذا جعل مثل هذا الحکم حکما أصولیا فی قبال الحکم الفرعی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التصدیق العملی أو الابقاء العملی عمل المقلد بالخصوص ، أو عنوان عمل المجتهد والمقلد معا ، لا عنوان عمل المجتهد فقط ، نظیر الافتاء والقضاء وما شابههما مما یختص بالمجتهد ، وإنما یختص بالمجتهد عنوانا ، من حیث نیابته عن المقلد العاجز عن الاستنباط أو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فالمقلد هو المکلف به لبّا وحقیقة ، والمجتهد هو المخاطب به عنوانا لتنزیله منزلة المقلد بادلة جواز الافتاء والاستفتاء ، فنظر المجتهد واستنباطه وتطبیقه ویقینه وشکه کلها بمنزلة نظر المقلد واستنباطه وتطبیقه ویقینه وشکه ، فتدبره فانه حقیق 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ظاهرة فی أن الأجر کان مترتبا علی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اخبار من بلغ علی الاستحباب أو علی الارشاد إلی حسن الانقیاد ، وترتب الثواب علیه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موضوع الثواب الذی تکفله هذه الروایات هل هو فعل محتمل الثواب بالبلوغ لا بداعی الثواب المحتمل؟ او فعله بداعی الثواب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علی الثانی انقیاد حسن عقلا ، فلا یکشف ترتب الثواب عن رجحان آخر مقتض للثواب دون الأول ، فانه لا ثواب علی ذات العمل ، فترتبه علیه کاشف عن مقتض لترتبه علیه ، ولیس إلاّ إطاعة الأمر المحقق أو الأمر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فرض عدم الثانی تعین الأول ، فیکون جعلا للملزوم بجعل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والمعین للوجه الأول هو أن الظاهر من الثواب البالغ هو الثواب علی العمل لا بداعی الثواب المحتمل أو الأمر المحتمل ، فان مضمون الخبر الضعیف کمضمون الخبر الصحیح من حیث تکفله للثواب علی العمل لا بداعی احتماله الناشئ من جعله أو جعل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الظهور مما لا ریب فیه ، وإنما اللازم دعوی ظهور آخر وهو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حیث کونها فی مقام تقریر الثواب البالغ وتثبیته وتحقیقه فی أن الثواب الموعود بهذه الأخبار فی موضوع ذلک الثواب البالغ ، وإلا لکان ثوابا آخر لموضوع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والمنافی لهذا الظهور لیس إلا ما یتوهم من اقتضاء التفریع فی جمیع الأخبار ، والتقیید فی بعضها لترتب الثواب علی الفعل بداعی احتمال الثواب وهو الانقیاد المحض المقتضی فی نفسه لترتب الثواب ، فلا کاشف عن مقتض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التفریع فهو علی قسمین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المعلول علی علته الغائیة ، ومعناه هنا انبعاث العمل عن الثواب البالغ المحتمل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الترتیب الناشئ من ترتب الثواب علی فعل ما بلغ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المترتب علیه الثواب حیث کان متقوما ببلوغ الثواب علیه ، فلذا رتبه علی بلوغ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نظیر من سمع الأذان فبادر الی المسجد ، فان الداعی إلی المبادرة فضیلة المبادرة ، لا سماع الأذان ، وإن کان لا یدعوه فضیلة المبادرة إلا فی موقع دخول الوقت المکشوف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یتعین التفریع فی الأول حتی ینافی الظهور المدعی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شیخنا العلامة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Style w:val="FootnoteAnchor"/>
          <w:rtl w:val="true"/>
        </w:rPr>
        <w:footnoteReference w:id="222"/>
      </w:r>
      <w:r>
        <w:rPr>
          <w:rFonts w:ascii="IRNazanin" w:hAnsi="IRNazanin" w:eastAsia="IRNazanin"/>
          <w:color w:val="111111"/>
          <w:sz w:val="28"/>
          <w:sz w:val="28"/>
          <w:szCs w:val="28"/>
          <w:rtl w:val="true"/>
          <w:lang w:bidi="fa-IR"/>
        </w:rPr>
        <w:t>التسامح من منع دلالة الفاء علی السببیة والتأثیر ، بل هی 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فخلاف الاصطلاح لعدم التقابل بین السببیة والعطف ، بل العاطفة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 وأخری للترتیب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للتعقیب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التزم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بعدم منافاة کون الفاء للسببیة ، وتفرع العمل علی الثواب المحتمل بکونه داعیا إلیه لما مرّ من الظهور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المنبعث عن الثواب المحتمل علی ما هو علیه من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یتعنون من قبل دعوة الثواب المحتمل بعنوان یؤتی به بحیث یدعو الثواب المحتمل إلی العمل المعنون من قبل نفس دعوته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العمل المدعو إلیه علی حاله من عنوان نفسه من دون تقیّده بعنوان من قبل الداعی حتی عنوان الانقیاد ، فانه عنوان المأتی به بذاک الداعی ، لا عنوان المدعو إلیه حتی یدعو إلیه ذلک الداعی ، فلا ینافی ظهور الأخبار فی ترتب الثواب علی العمل الغیر المتقید بداعی الثواب المحتمل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هو الحال فی الأخبار المقیدة ، حیث إن موضوعها العمل الملحوظ فی نفس الموضوع التماس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الأخبار ترتب الثواب علی نفس العمل وان کان منبعثا عن الثواب المحتمل ، فهو وإن کان علی الفرض منبعثا عن الثواب المحتمل إلا أن انبعاثه عنه غیر دخیل فی ترتب الثواب المجعول بهذه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الفارق بین التفریع علی الوجه المزبور والتقیید بالتماس الثواب البالغ فی الاخبار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انبعاثه عن الأمر المحتمل لا یعقل جعل الداعی بجعل الاستحباب المنکشف بلازمه ، وهو الثواب المحقق بهذه الأخبار ؛ لأن الفعل ما لم ینبعث عن الاستحباب الثابت بهذه الأخبار لا یرتب علیه ثواب إطاعة الاستحباب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وانبعاث عمل واحد عن داعیین متماثلین مستقلین فی الدعوة محال ، فجعل الداعی مع فرض وجود الداعی المؤثر بالفعل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الاستحباب المحقق داعیا فی طول دعوة الثواب المحتمل أو الأمر المحتمل وان لم یکن مستحیلا فی نفسه لکنه خلف ، لأن الکلام فی استحباب نفس محتمل الثواب لا استحباب المأتی به بداعی احتمال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أیضا یقولون بترتب الثواب علیه إذا أتی به بداعی استحبابه ، لا إذا أتی المتقید بالداعی المزبور بداعی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الاستحباب إذا کان داعیا للداعی فالمستحب الحقیقی جعل الأمر المحتمل أو الثواب داعیا الی العمل ، لا أنه داع لأمر خاص وعمل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مستحب جنانی وعمل حسن أرکانی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مناف لکلامه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فی مقام ترتیب الثواب </w:t>
      </w:r>
    </w:p>
    <w:p>
      <w:pPr>
        <w:pStyle w:val="BookText"/>
        <w:rPr/>
      </w:pPr>
      <w:r>
        <w:rPr>
          <w:rFonts w:ascii="IRNazanin" w:hAnsi="IRNazanin" w:eastAsia="IRNazanin"/>
          <w:color w:val="111111"/>
          <w:sz w:val="28"/>
          <w:sz w:val="28"/>
          <w:szCs w:val="28"/>
          <w:rtl w:val="true"/>
          <w:lang w:bidi="fa-IR"/>
        </w:rPr>
        <w:t>المجعول علی نفس العمل لا علی العمل المأتی به بداعی الثواب المحتمل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انبعاث العمل عن الثواب المحتمل لیس فرض عمل شخصی منبعث عنه ، لیستحیل جعل الداعی مع فرض تأثیر داع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فرض انبعاث العمل کلیّا عن الداعی الطبعی ، فانه من بلغه الثواب یدعوه بطبعه الثواب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الداعی الطبعی لم یؤخذ قیدا فی موضوع الثواب المجعول حتی یکون جعلا للداعی فی فرض تقیّد العمل بداع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الفرض جعل الداعی نحو ذات العمل الذی بطبعه یدعوه الثواب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تحریکا إلی العمل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 الداعی فی الواجبات کذلک ، فانه جعل داع عمومی ، وإن فرض أن العامة یفعلون بداعی الثواب والخاصة بداع آخر أعلی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صحة الکل عدم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التقیید کما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محمد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ففعله التماس ذلک الثواب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ذلک طلب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بعدم المنافاة بین المقید من هذه الأخبار مع مطلقها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منافاة بین الثواب علی نفس العمل لا بداعی الثواب المحتمل بما هو ، والثواب علی العمل بداعی الثواب المحتمل بما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فالمطلق متکفل للثواب المجعول الکاشف عن جعل لازمه ، والمقید متکفل للارشاد إلی الثواب الذی یحکم به العقل علی الانقیاد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لا یرد علیه محذور عدا وحدة سیاق الأخبار وأنها فی مقام ترتیب سنخ واحد من الثواب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التقیید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أن الداعی الطبعی لمن بلغه ثواب هو ذلک الثواب البالغ ، لا الثواب المجعول بهذه الأخبار علی فرض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مما ذکرنا فی التفریع بناء علی السببیة أن السببیة طبعیة عادیة لا أنها قید جعلی أخذ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کلمات بعض الاعلام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 لا یحمل علی المقید فی المندوبات ، فلا موجب لحمل المطلق هنا علی المقید وإن سلم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عدم الحمل فی المندوبات إمکان حمل المطلق والمقید منها علی مراتب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فالمستحب الفعلی هو المقید وما عداه مستحب ملاکی ، بخلاف الواجبات فان حملها علی مراتب الوجوب یلازم الحمل علی المقید ، فان الملاک الوجوبی لازم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غیر جار هنا فان المقید بداعی الثواب المحتمل لیس مستحبا شرعیا لا فعلیا ولا ملاکا ، بل المقید بهذا الداعی راجح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الذی حقیقته إتیان الفعل لا بهذا الداعی بل بسائر الدواعی مستحب شرعی ، فلیس المقید من مراتب المستحب الشرعی فی قباله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وحدة السیاق فی الأخبار یقتضی أن یکون الکل بصدد ترتیب </w:t>
      </w:r>
    </w:p>
    <w:p>
      <w:pPr>
        <w:pStyle w:val="BookText"/>
        <w:rPr/>
      </w:pPr>
      <w:r>
        <w:rPr>
          <w:rFonts w:ascii="IRNazanin" w:hAnsi="IRNazanin" w:eastAsia="IRNazanin"/>
          <w:color w:val="111111"/>
          <w:sz w:val="28"/>
          <w:sz w:val="28"/>
          <w:szCs w:val="28"/>
          <w:rtl w:val="true"/>
          <w:lang w:bidi="fa-IR"/>
        </w:rPr>
        <w:t>سنخ واحد من الثواب علی سنخ واحد من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225"/>
      </w:r>
      <w:r>
        <w:rPr>
          <w:rFonts w:ascii="IRNazanin" w:hAnsi="IRNazanin" w:eastAsia="IRNazanin"/>
          <w:color w:val="111111"/>
          <w:sz w:val="28"/>
          <w:sz w:val="28"/>
          <w:szCs w:val="28"/>
          <w:rtl w:val="true"/>
          <w:lang w:bidi="fa-IR"/>
        </w:rPr>
        <w:t>أن مقتضاه إرجاع المطلق إلی المقید لمکان تنافیهما فی ترتیب ثواب مخصوص علی المطلق تارة ، وعلی المقید أخری ؛ فانه کاشف عن وحدة المرتبة ، وإن کانت المحبوبیة علی أی حال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إذا کان بداعی الأمر المحتمل الذی ربما یکون له مطابق فی الواقع فیکون إطاعة حقیقیة ، وربما لا یکون له مطابق فیکون انقیادا ، فالأخبار إرشاد إلی ما هو الراجح والممدوح علیه عقلا ، وهو الاحتیاط والانقیاد للأمر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التقیید بداعی الثواب المحتمل ، فحیث إن الثواب واحد وإن کان الوعد علیه متعددا فهذا الواحد محقق لا تخلف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المأتی به بالداعی المحقق فعلا یخرج عن عنوان الانقیاد ، فیکون العمل بحسب الواقع کالاطاعة الحقیقیة لانبعاثه عن داع له مطابق فی الواقع ، إما بمقتضی الوعد الواقعی البالغ ، أو بمقتضی الوعد الثابت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الثواب علی إطاعة الأمر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نحن فیه ، بتوهم أن الثواب المحتمل محقق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الاطاعة الحقیقیة إن کان فی الواقع أمر من الشارع ، وإما علی الاطاعة الحکمیة لحکم العقل برجحانه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الثواب علی احد التقدیرین من ناحیة الانقیاد فلا ینافی الانقیاد ، بخلاف ما نحن فیه فان الثواب مجعول لازم لاستحباب شرعی ، إما واقعی وإما ظاهری بمقتضی مطلقات هذه الأخبار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هذا التقیید غیر مناف للمطلقات ، لعدم ترتب الثواب فیه علی </w:t>
      </w:r>
    </w:p>
    <w:p>
      <w:pPr>
        <w:pStyle w:val="BookText"/>
        <w:rPr/>
      </w:pPr>
      <w:r>
        <w:rPr>
          <w:rFonts w:ascii="IRNazanin" w:hAnsi="IRNazanin" w:eastAsia="IRNazanin"/>
          <w:color w:val="111111"/>
          <w:sz w:val="28"/>
          <w:sz w:val="28"/>
          <w:szCs w:val="28"/>
          <w:rtl w:val="true"/>
          <w:lang w:bidi="fa-IR"/>
        </w:rPr>
        <w:t>الانقیاد بل علی داع محقق یخرجه عن عنوان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الثابت هنا هو التقیید بالتماس ذلک الثواب ، أو التقیید بطلب قول النبی صلّی الله علیه وآله وسلّم وهو الثواب الذی أخبر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لا أمره الاستحبابی ، فانه لا یطلب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دعوة الثواب لیست بالذات وبالأصالة ، لأن الثواب لیس من غایات ذات الفعل وخواصه ، بل من اللوازم المترتبة علی الفعل المأتی به 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المحقق أو المحتمل ، فلا بد من توسط دعوة الأمر بینه وبین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الثواب البالغ المحتمل بحسب نظر العامل من لوازم الاتیان بداعی الأمر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فالتقیید بالثواب البالغ بمنزلة التقیید بدعوة الأمر المحتمل ، وهو عین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بداعی الثواب المحتمل خارجا بعد صدور هذه المطلقات ، وإن کان فی الواقع خارجا عن عنوان الانقیاد ؛ لأن الداعی له مطابق فی الخارج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أن موضوع الثواب الموعود علیه بهذه الاخبار ما ذا؟</w:t>
      </w:r>
    </w:p>
    <w:p>
      <w:pPr>
        <w:pStyle w:val="BookText"/>
        <w:rPr/>
      </w:pPr>
      <w:r>
        <w:rPr>
          <w:rFonts w:ascii="IRNazanin" w:hAnsi="IRNazanin" w:eastAsia="IRNazanin"/>
          <w:color w:val="111111"/>
          <w:sz w:val="28"/>
          <w:sz w:val="28"/>
          <w:szCs w:val="28"/>
          <w:rtl w:val="true"/>
          <w:lang w:bidi="fa-IR"/>
        </w:rPr>
        <w:t>ویستحیل أن یکون الموضوع لهذا الثواب الموعود المحقق بهذه الأخبار الذی هو بمنزلة الحکم لذلک الموضوع متقیدا به فی مرتبة موضوعیته ، حتی یئول الأمر إلی ترتیب الثواب علی العمل المأتی به بداع محقق ، مع قطع النظر عن هذه الأخبار ومقتضاها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هذه الأخبار علی الارشاد إلی ثواب الانقیاد بعید عن السداد ، وذلک إن الثواب الذی یمکن الارشاد إلیه لا بد من ثبوته ، لا من ناحیة الارشاد ، بل بحکم العقل والعقلاء ولیس هو إلا أصل الثواب بناء علی أن </w:t>
      </w:r>
    </w:p>
    <w:p>
      <w:pPr>
        <w:pStyle w:val="BookText"/>
        <w:rPr/>
      </w:pPr>
      <w:r>
        <w:rPr>
          <w:rFonts w:ascii="IRNazanin" w:hAnsi="IRNazanin" w:eastAsia="IRNazanin"/>
          <w:color w:val="111111"/>
          <w:sz w:val="28"/>
          <w:sz w:val="28"/>
          <w:szCs w:val="28"/>
          <w:rtl w:val="true"/>
          <w:lang w:bidi="fa-IR"/>
        </w:rPr>
        <w:t>الحسن العقلی والقبح العقلی لیس إلا کون الفعل ممدوحا علیه عند العقلاء وکونه مذموما علیه عندهم ، ومدح الشارع ثوابه وذمه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الوعد بالثواب الخاص فلیس من الشارع بما هو عاقل ، وإلا لحکم به سائر العقلاء ، بل بما هو شارع ترغیبا فی فعل تعلق به غرض مولوی ، فیکشف عن محبوبیة مولویة ومطلوبیة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محبوبیة ما وعد علیه بالثواب الخاص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الثبوت ، کالوعد بالمثوبات الخاصة علی الواجبات والمستحبات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مفروض الثبوت ، فیستکشف ثبوتها بجعل الثواب الخاص ، فیکون من باب جعل الملزوم بجعل لازمه والترغیب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226"/>
      </w:r>
      <w:r>
        <w:rPr>
          <w:rFonts w:ascii="Amiri" w:hAnsi="Amiri" w:eastAsia="Amiri" w:cs="Amiri"/>
          <w:color w:val="111111"/>
          <w:sz w:val="28"/>
          <w:sz w:val="28"/>
          <w:szCs w:val="28"/>
          <w:rtl w:val="true"/>
          <w:lang w:bidi="ar-SA"/>
        </w:rPr>
        <w:t xml:space="preserve">من أن مدلول هذه الأخبار إخبار عن تفضل الله سبحانه علی العامل بالثواب المسموع ، فهو نظیر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فهو ملزوم لأمر إرشادی یستقل به العقل بتحصیل ذلک الثواب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التفضل بالمثوبات الخاصة غیر مناف لانبعاثها عن غرض مولوی یستدعی مطلوبیة شرعیة ؛ إذ کل إحسانه تفضل وکل نعمه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واستقلال العقل بتحصیلها بعد وعد الشارع بها أمر ، ووعد الشارع بها بعنوان الارشاد إلی الثواب العقلی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الأخبار هو الوعد علی العمل بثواب خاص لا یحکم به العقل ، فکیف یکون إرشادا؟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الثواب الخاص لیس مقتضی حسنه عقلا فلا بد من أن یکون من حیث رجحانه شرعا ، إذ المفروض ترتیبه علی العمل ، فهو باقتضائه لا محالة ، </w:t>
      </w:r>
    </w:p>
    <w:p>
      <w:pPr>
        <w:pStyle w:val="BookText"/>
        <w:rPr/>
      </w:pPr>
      <w:r>
        <w:rPr>
          <w:rFonts w:ascii="IRNazanin" w:hAnsi="IRNazanin" w:eastAsia="IRNazanin"/>
          <w:color w:val="111111"/>
          <w:sz w:val="28"/>
          <w:sz w:val="28"/>
          <w:szCs w:val="28"/>
          <w:rtl w:val="true"/>
          <w:lang w:bidi="fa-IR"/>
        </w:rPr>
        <w:t>ولو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التأمل فی الأخبار أنها فی مقام الترغیب فی العمل لا فی تحصیل الثواب فقط ، ولا معنی للترغیب فی العمل إلا لکونه راجحا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أن موضوع هذا الثواب الموعود وهذا الاستحباب المفروض هل هو فعل ما بلغ فیه الثواب؟ کما هو مقتضی المطلقات؟ أو فعل ما بلغ فیه الثواب بداعی الثواب البالغ؟ کما هو مقتضی المقیدات ، وإلاّ فأصل الاستحباب لا ینبغی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وحدة سیاق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کونها فی مقام الوعد بسنخ ثواب واحد علی 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عن إبقاء المطلقات والمقیدات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بترتب الثواب علی فعل ما بلغ فیه الثواب وإن لم ینبعث من الثواب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یقال فی تقریب الوجه الأول الذی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خبریة محضة عن ما یفعله من بلغه الثواب بخبر ضعیف ، حیث إنه بطبعه یدعوه الثواب البالغ المحتمل بدعوة الأمر المحتمل ، لوضوح أن هذا الثواب الخاص لا یترتب علی ما یفعله بعنوان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مفادها ترغیب فی فعل ما بلغ فیه الثواب بجعل هذا الأمر المولوی المحقق داعیا بجعل الثواب الخاص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أخذ عنوان التماس ذلک الثواب فی الموضوع لا من أجل أن هذا الموضوع الخاص بما هو متعلق الامر المحقق ، لاستحالة کون محتمل المحبوبیة وجها للعمل کما تقدم ، ولاستحالة استحباب العمل المفروض فیه الداعی بنحو القیدیة الحقیقیة ، سواء کان الاستحباب تعبدیا أو توصلیا ، لأنه علی أی حال لجعل الداعی ، وتعلقه بنفس دعوة الثواب والأمر المحتمل خلف فی المقام ، لفرض </w:t>
      </w:r>
    </w:p>
    <w:p>
      <w:pPr>
        <w:pStyle w:val="BookText"/>
        <w:rPr/>
      </w:pPr>
      <w:r>
        <w:rPr>
          <w:rFonts w:ascii="IRNazanin" w:hAnsi="IRNazanin" w:eastAsia="IRNazanin"/>
          <w:color w:val="111111"/>
          <w:sz w:val="28"/>
          <w:sz w:val="28"/>
          <w:szCs w:val="28"/>
          <w:rtl w:val="true"/>
          <w:lang w:bidi="fa-IR"/>
        </w:rPr>
        <w:t>استحباب العمل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جعل للثواب بعنوان تقریر الثواب البالغ ، وترغیب فی إتیانه بداعی الثواب البالغ عنوانا ، تحقیقا لدعوة هذا الثواب المجعول ، کما فی جعل الحکم المماثل ، بعنوان تصدیق العادل فیما أخبره من الوجوب الواقعی ، فکما أنه فی مقام جعل الوجوب الواقعی باعثا عنوانا ، وجعل الوجوب المماثل داعیا حقیقة ، فکذلک هنا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یتفرع علی ما مرّ من النزاع فی أن الأخبار إرشاد إلی الانقیاد ورجحانه عقلا أو جعل للثواب والاستحباب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الوضعیة المترتبة علی المطلوبات الشرعیة یترتب علی فعل ما بلغ فیه الثواب علی الثانی دون الأول ، وإلا لزم الخلف وهذه الکلیة من القضایا التی قیاساتها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الکلام فی تطبیقها علی ما ذکره </w:t>
      </w:r>
      <w:r>
        <w:rPr>
          <w:rStyle w:val="FootnoteAnchor"/>
          <w:rtl w:val="true"/>
        </w:rPr>
        <w:footnoteReference w:id="228"/>
      </w:r>
      <w:r>
        <w:rPr>
          <w:rFonts w:ascii="IRNazanin" w:hAnsi="IRNazanin" w:eastAsia="IRNazanin"/>
          <w:color w:val="111111"/>
          <w:sz w:val="28"/>
          <w:sz w:val="28"/>
          <w:szCs w:val="28"/>
          <w:rtl w:val="true"/>
          <w:lang w:bidi="fa-IR"/>
        </w:rPr>
        <w:t xml:space="preserve">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ارتفاع الحدث بالوضوء الذی فیه الثواب بخبر ضعیف ، بناء علی الارشاد إلی رجحان الانقیاد ، وارتفاعه به بناء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فی التطبیق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أن کل وضوء مطلوب شرعا رافع للحدث ، حتی یمتاز عما وقع انقیادا ، فان وضوء الحائض فی أوقات الصلاة ووضوء الجنب عند النوم مثلا مستحب شرعا ، ومع ذلک غیر رافع للحدث</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عبادیة الوضوء وقربیته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الدخیلة فی تأثیره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وجوبه لغایة واجبة ، أو استحبابه لغایة مستحبة ، حتی یدور الأمر بین کونه مستحبا شرعیّا ببلوغ الثواب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المناط کما حقق فی محله رجحانه الذاتی واستحبابه النفسی شرعا ، فعدم ثبوت استحبابه 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استحبابه النفسی المحقق لعبادیته ، وتأثیره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البالغ فیه الثواب فی وقت خاص وحالة مخصوصة ، وإن کان یقع من هذه الحیثیة انقیادا لا مستحبا ، لکنه من حیث نفسه یقع مستحبّا مؤثرا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الاشکال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الحدث القابل للارتفاع بالوضوء هو الحدث الأصغر دون الأکبر ، فلا مانع بمقتضی المطلقات الدالة علی استحبابه النفسی من ارتفاع ما یقبل الارتفاع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حیث إنه فی نفسه نور وطهور ، فله تأثیر النورانیة والطهارة حتی فی الحائض والجنب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الظلمة حیث إنها شدیدة ؛ لقوة مقتضیها ، فلذا لا ترتفع بالکلیة بل یحصل به تخفیف ونور یناسب مقام العبودیة بالأذکار فی وقت الصلاة أو النوم فی حالة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موارد تطبیق الکلیة مسألة المسح ببلل المسترسل من اللحیة بناء علی ورود الخبر الضعیف بغسله ، فانه علی الارشاد لا یجوز الأخذ من بلله لأنه لیس من نداوة الوضوء شرعا بل هو راجح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استحب شرعا غسله ، فانّه من الماء المستعمل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شیخنا العلامة الانصاری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 وان قیل باستحبابه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ثمرة فی هذا المورد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عدم الجواز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الطهارة </w:t>
      </w:r>
      <w:r>
        <w:rPr>
          <w:rStyle w:val="FootnoteAnchor"/>
          <w:rtl w:val="true"/>
        </w:rPr>
        <w:footnoteReference w:id="230"/>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عدم الدلیل علی جواز المسح بکل بلل من الماء المستعمل فی الوضوء وجوبا وندبا ، بل المتیقن بلل المغسول بالاصالة کاللحیة الداخلة فی حد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المبارکة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الموضع من رسالة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المسح لا بد من أن یکون ببلل الوضوء ولا یصح ببلل ما لیس منه وإن کان مستحبا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 شیء ؛ لأن استحباب غسل المسترسل من اللحیة لا یحتمل عادة أن یکون مستحبا نفسیا فی ضمن الوضوء ، بحیث یکون الوضوء ظرفا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مستحبا لکان جزء الفرد وکمالا للوضوء واسباغا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الاشکال ما ذکره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ترتیب الآثار الوضعیة والتکلیفیة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المترتبة علی المطلوبات الشرعیة علی المورد بناء علی استحبابه ، وعدمه بناء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لم تکن تلک الآثار آثار المستحب بعنوانه الذاتی ، دون المستحب بعنوان عرضی ، وإلاّ لم یکن مجال لترتیبها علی المورد بمجرد استحبابه بعنوان أنه مما بلغ فیه الثواب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عنوان بلوغ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تصدیق العادل لیس من قبیل الواسطة فی العروض ، بل من قبیل الواسطة فی الثبوت ، ولا ینافی ذلک عدم کون الأخبار دلیل الحجیة کما اخترناه ، کما لا ینافی ذلک ثبوت الحکم علی أی 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 xml:space="preserve">یتعلق ببعض الفروع المهمة المتعلقة بمسألة التسامح فی أدلة السنن ، وهی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الفتوی کالروایة الضعیفة فی باب التسامح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بالثبوت ، نظرا إلی صدق بلوغ الثواب علی العمل اللازم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بالنظر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الثواب فعمله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فبملاحظة أن المراد من الثواب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ما یثاب علیه باطلاق المسبب علی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بلغه شیء من الثواب علی شیء من الخیر فعمل به </w:t>
      </w:r>
      <w:r>
        <w:rPr>
          <w:rFonts w:eastAsia="IRNazanin" w:cs="IRNazanin"/>
          <w:color w:val="111111"/>
          <w:sz w:val="28"/>
          <w:szCs w:val="28"/>
          <w:rtl w:val="true"/>
          <w:lang w:bidi="fa-IR"/>
        </w:rPr>
        <w:t xml:space="preserve">... ) </w:t>
      </w:r>
      <w:r>
        <w:rPr>
          <w:rStyle w:val="FootnoteAnchor"/>
          <w:rtl w:val="true"/>
        </w:rPr>
        <w:footnoteReference w:id="233"/>
      </w:r>
      <w:r>
        <w:rPr>
          <w:rFonts w:ascii="IRNazanin" w:hAnsi="IRNazanin" w:eastAsia="IRNazanin"/>
          <w:color w:val="111111"/>
          <w:sz w:val="28"/>
          <w:sz w:val="28"/>
          <w:szCs w:val="28"/>
          <w:rtl w:val="true"/>
          <w:lang w:bidi="fa-IR"/>
        </w:rPr>
        <w:t>الخبر ، فبملاحظة أن الفقیه وإن کان فتواه متعلقا بالاستحباب لا بالثواب ، لکنه لمکان التلازم بین الاستحباب والثواب یکون بلوغ الاستحباب بالمطابقة بلوغ الثواب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فمقام الاثبات غیر قاصر عن الشمول للبلوغ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البلوغ فی زمان صدور هذه الروایات حیث إنه کان بنقل الروایة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فاطلاقه منصرف إلی الخبر عن حس ، لا الخبر عن حدس خصوصا إذا قلنا بأن الأخبار تتکفل حجیة الخبر الضعیف فی السنن ، فانه یبعد کل البعد جعل فتوی مجتهد حجة علی مجتهد 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علمنا من مسلک الفقیه أنه لا یفتی إلا عن ورود الروایة فی </w:t>
      </w:r>
    </w:p>
    <w:p>
      <w:pPr>
        <w:pStyle w:val="BookText"/>
        <w:rPr/>
      </w:pPr>
      <w:r>
        <w:rPr>
          <w:rFonts w:ascii="IRNazanin" w:hAnsi="IRNazanin" w:eastAsia="IRNazanin"/>
          <w:color w:val="111111"/>
          <w:sz w:val="28"/>
          <w:sz w:val="28"/>
          <w:szCs w:val="28"/>
          <w:rtl w:val="true"/>
          <w:lang w:bidi="fa-IR"/>
        </w:rPr>
        <w:t>المسألة ، ففتواه بالالتزام یکشف عن ورود روایة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مع ذلک یحتاج إلی التسامح فی الدلالة ؛ إذ غایة ما یقتضیه مسلکه هو الاستناد إلی الروایة ، وأما استفادة الاستحباب فموکولة إلی نظره ، ولعلها إذا وصلت إلینا لم نستظهر منها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الکراهة ملحقة بالاستحباب فی التسامح فی دلیلها أم لا؟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علی الالحاق ، وذلک بعد دعوی شمول العمل للفعل والترک یتوقف الالحاق علی أحد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تنقیح المناط بدعوی أن الغرض أن الاحکام الغیر الالزامیة لیست کالالزامیة المتوقفة علی ورود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المکروه مستحب ، فقد بلغ استحباب الترک بالالتزام ، وإن کان البالغ بالمطابقة کراهة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التحقیق المحقق فی محله من أن کل حکم تکلیفی لا ینحل إلی حکمین فعلا وترکا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المکروه إطاعة للنهی التنزیهی مما یثاب علیه قطعا ، فقد بلغ الثواب علی الترک علی حد بلوغ الثواب علی الفعل فی المستحب الذی لا ریب فی إناطة ترتب الثواب علیه باطاعة الأمر الاستحبابی ، وبلوغ الثواب علی الترک لازم کراهة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 هذا الثواب البالغ واثباته علی أی تقدیر جعل ملزومه ، وهی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مقتضی أخبار من بلغ جعل الاستحباب تارة ، وجعل الکراهة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متعارف ، کما فی أدلة حجیة الخبر وحرمة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المتکفلة لجعل احکام مماثلة لمواردها ایجابا وتحریما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وجیه ، لو لا ظهور الروایات فی الأفعال والوجودیات ، لا التروک والعدمیات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تنقیح المناط بوجه آخر ، وهو أن مورد الأخبار ، وإن اختص </w:t>
      </w:r>
    </w:p>
    <w:p>
      <w:pPr>
        <w:pStyle w:val="BookText"/>
        <w:rPr/>
      </w:pPr>
      <w:r>
        <w:rPr>
          <w:rFonts w:ascii="IRNazanin" w:hAnsi="IRNazanin" w:eastAsia="IRNazanin"/>
          <w:color w:val="111111"/>
          <w:sz w:val="28"/>
          <w:sz w:val="28"/>
          <w:szCs w:val="28"/>
          <w:rtl w:val="true"/>
          <w:lang w:bidi="fa-IR"/>
        </w:rPr>
        <w:t>بالفعل ، إلا أن ظاهر الأخبار أنها فی مقام الترغیب فی تحصیل الثواب البالغ من حیث إنه ثواب بالغ لا لخصوصیة فیما یثاب علیه ، حتی یقتصر علی ثواب الفعل ، فالحق حینئذ مع المشهور فی الحاق الکراهة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وردت روایة بالاستحباب وأخری بالکراهة ، فعلی القول بعدم الإلحاق تکون الروایة الدالة علی الکراهة کالعدم فلا منافی لاستحباب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بالالحاق ، فعلی جمیع الوجوه المتقدمة یقع التنافی بین الروایتین ، فلا یعمهما الدلیل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الوجه فی المنافاة یختلف باختلاف المبانی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مبنی استحباب ترک المکروه لازم الروایتین استحباب والترک معا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یعقل جعل الداعی نحو الفعل والترک معا ، فانّه لا فرق هنا بین الالزامی وغیره ، فان ملاک صحة جعل الداعی مطلقا إمکان انقداح بسببه عند الانقیاد للأمر ، ویستحیل الجمع بین النقیضین ، فیستحیل الانبعاث فیستحیل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مبنی اثبات الکراهة بنفسها ، إما لتنقیح المناط وإما بالاستظهار من جعل الثواب علی الترک ، فلازم الروایتین اجتماع حکمین متضادین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بناء علی ما هو التحقیق من کون التقابل بین الوجوب والحرمة وبین الاستحباب والکراهة تقابل الوجودین ، بأن یکون مفاد الأمر البعث نحو الفعل ومفاد النهی الزجر عن الفعل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ما هو المعروف من أن مفاد النهی طلب الترک ، فلازم اجتماع الامر والنهی فی شیء تعلق الطلب بفعله وبترکه ، فیکون أجنبیا عن التقابل </w:t>
      </w:r>
    </w:p>
    <w:p>
      <w:pPr>
        <w:pStyle w:val="BookText"/>
        <w:rPr/>
      </w:pPr>
      <w:r>
        <w:rPr>
          <w:rFonts w:ascii="IRNazanin" w:hAnsi="IRNazanin" w:eastAsia="IRNazanin"/>
          <w:color w:val="111111"/>
          <w:sz w:val="28"/>
          <w:sz w:val="28"/>
          <w:szCs w:val="28"/>
          <w:rtl w:val="true"/>
          <w:lang w:bidi="fa-IR"/>
        </w:rPr>
        <w:t>بالتضاد ؛ لأن أحد الطلبین قائم بطرف الفعل والآخر بطرف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ومحذوره ذلک المعنی المتقدم </w:t>
      </w:r>
      <w:r>
        <w:rPr>
          <w:rStyle w:val="FootnoteAnchor"/>
          <w:rtl w:val="true"/>
        </w:rPr>
        <w:footnoteReference w:id="235"/>
      </w:r>
      <w:r>
        <w:rPr>
          <w:rFonts w:ascii="IRNazanin" w:hAnsi="IRNazanin" w:eastAsia="IRNazanin"/>
          <w:color w:val="111111"/>
          <w:sz w:val="28"/>
          <w:sz w:val="28"/>
          <w:szCs w:val="28"/>
          <w:rtl w:val="true"/>
          <w:lang w:bidi="fa-IR"/>
        </w:rPr>
        <w:t>فی استحباب ترک المکروه ،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روایة ضعیفة بالوجوب فالمشهور علی حملها علی الاستحباب ، نظرا إلی قصور الأخبار إلا عن اثبات حیثیة الثواب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بها العقاب علی الترک ، بل هو منفی بأصالة البراءة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مرکبة من طلب الفعل والمنع من الترک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قابل للثبوت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من المعانی البسیطة فالبالغ معنی بسیط غیر قابل للثبوت بحده ، والقابل للثبوت بحده أی الاستحباب لم 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البالغ هو الوجوب بحده فالثواب اللازم له هو الثواب اللازم للمحدود بحد خاص ، لا مطلق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البسیط البالغ ، وان کان قابلا للتحلیل إلی مطلق الطلب الجامع وحدّه ، إلا أن ذلک المعنی الجامع التحلیلی لا یستقل بالجعل ، حتی یکون الجامع مجعولا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الاشکال لا اختصاص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التعرض له ولجوابه فی استصحاب الحکم الکلی فتدبره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الشهید الثانی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الأکثر التسامح فی أدلة السنن والآداب والفضائل والمواعظ وأشباهها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إلیه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التسامح </w:t>
      </w:r>
      <w:r>
        <w:rPr>
          <w:rStyle w:val="FootnoteAnchor"/>
          <w:rtl w:val="true"/>
        </w:rPr>
        <w:footnoteReference w:id="238"/>
      </w:r>
      <w:r>
        <w:rPr>
          <w:rFonts w:ascii="IRNazanin" w:hAnsi="IRNazanin" w:eastAsia="IRNazanin"/>
          <w:color w:val="111111"/>
          <w:sz w:val="28"/>
          <w:sz w:val="28"/>
          <w:szCs w:val="28"/>
          <w:rtl w:val="true"/>
          <w:lang w:bidi="fa-IR"/>
        </w:rPr>
        <w:t xml:space="preserve">، نظرا إلی أن العمل بکل شیء علی حسب ذلک الشیء ، والعمل بالخبر الوارد فی الفضائل نشرها ، والوارد فی المصائب ذکرها للابکاء مثلا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العقل یحکم بحسن العمل مع الأمن من مضرة الکذب ، وأن عموم النقل کما فی النبوی </w:t>
      </w:r>
      <w:r>
        <w:rPr>
          <w:rStyle w:val="FootnoteAnchor"/>
          <w:rtl w:val="true"/>
        </w:rPr>
        <w:footnoteReference w:id="239"/>
      </w:r>
      <w:r>
        <w:rPr>
          <w:rFonts w:ascii="IRNazanin" w:hAnsi="IRNazanin" w:eastAsia="IRNazanin"/>
          <w:color w:val="111111"/>
          <w:sz w:val="28"/>
          <w:sz w:val="28"/>
          <w:szCs w:val="28"/>
          <w:rtl w:val="true"/>
          <w:lang w:bidi="fa-IR"/>
        </w:rPr>
        <w:t xml:space="preserve">وروایة الاقبال </w:t>
      </w:r>
      <w:r>
        <w:rPr>
          <w:rStyle w:val="FootnoteAnchor"/>
          <w:rtl w:val="true"/>
        </w:rPr>
        <w:footnoteReference w:id="240"/>
      </w:r>
      <w:r>
        <w:rPr>
          <w:rFonts w:ascii="IRNazanin" w:hAnsi="IRNazanin" w:eastAsia="IRNazanin"/>
          <w:color w:val="111111"/>
          <w:sz w:val="28"/>
          <w:sz w:val="28"/>
          <w:szCs w:val="28"/>
          <w:rtl w:val="true"/>
          <w:lang w:bidi="fa-IR"/>
        </w:rPr>
        <w:t>یقتضی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تقدیم مقدمة ، وهی أن الخبر عن الموضوع بما هو لا یراد منه إلا العمل المتعلق به إلا أن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غیر مقولة القول ، کما فیما إذا قام الخبر علی أن هذا الموضع الخاص مدفن نبی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 ، فان الثابت به استحباب الحضور عنده وزیارته ، واستحباب الصلاة فیه ، وهذا فی نفسه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مقولة القول المتصف بالصدق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حینئذ من تنقیح أن الکذب القبیح عقلا والمحرم شرعا ما ذا؟</w:t>
      </w:r>
    </w:p>
    <w:p>
      <w:pPr>
        <w:pStyle w:val="BookText"/>
        <w:rPr/>
      </w:pPr>
      <w:r>
        <w:rPr>
          <w:rFonts w:ascii="IRNazanin" w:hAnsi="IRNazanin" w:eastAsia="IRNazanin"/>
          <w:color w:val="111111"/>
          <w:sz w:val="28"/>
          <w:sz w:val="28"/>
          <w:szCs w:val="28"/>
          <w:rtl w:val="true"/>
          <w:lang w:bidi="fa-IR"/>
        </w:rPr>
        <w:t>لا ینبغی الریب فی أن الصدق الخبری والکذب الخبری لا حکم لهما عقلا ولا شرعا ، وإنما المناط فی الحسن والقبح والجواز والحرمة بالصدق والکذب المخبریین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ریب فی أن الصدق المخبری هو القول الموافق للواقع بحسب اعتقاد المخبر ، إلا أن الکلام فی الکذب المخبری المقابل للصدق المخبری ، هل بینهما التقابل بالتضاد أو بنحو العدم والملکة؟ بمعنی أن الکذب المخبری هو القول الذی یعتقد أنه خلاف الواقع ، أو القول الذی لا یعتقد أنه موافق للواقع فما لا </w:t>
      </w:r>
    </w:p>
    <w:p>
      <w:pPr>
        <w:pStyle w:val="BookText"/>
        <w:rPr/>
      </w:pPr>
      <w:r>
        <w:rPr>
          <w:rFonts w:ascii="IRNazanin" w:hAnsi="IRNazanin" w:eastAsia="IRNazanin"/>
          <w:color w:val="111111"/>
          <w:sz w:val="28"/>
          <w:sz w:val="28"/>
          <w:szCs w:val="28"/>
          <w:rtl w:val="true"/>
          <w:lang w:bidi="fa-IR"/>
        </w:rPr>
        <w:t>ثبوت له فی ظرف وجدان المخبر کذب ولا ینحصر الکذب فیما یعتقد أنه لیس کذلک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بنحو العدم والملکة ، وهو المعبر عنه فی لسان الشرع بالقول بغیر العلم ، فما لا علم به ولا حجة علیه یندرج الحکایة عنه فی الکذب القبیح عقلا والمحرم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یختص قبح الکذب بصورة الاضرار عقلا ، کما لا اختصاص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فنشر الفضیلة التی لا حجة علیها وذکر المصیبة التی لا حجة علیها قبیح عقلا ومحرم شرعا ، فکیف یعمهما أخبار من بلغ؟ سواء کان مفادها الارشاد إلی حسن الانقیاد ، أو إثبات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الأخبار المزبورة تثبت حجیة الخبر الضعیف ، فلازمه اندراج الفضیلة والمصیبة فیما قامت الحجة علیه شرعا ، فیخرج عن تحت الکذب المخبری القبیح عقلا والمحرم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إن کان إجماع فهو کاشف عن هذا المعنی لا أنه تخصیص فی حکم 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روایة ضعیفة بالاستحباب ، وروایة صحیحة بعدم الاستحباب فهل یتسامح ، ویثبت الاستحباب أم لا؟</w:t>
      </w:r>
    </w:p>
    <w:p>
      <w:pPr>
        <w:pStyle w:val="BookText"/>
        <w:rPr/>
      </w:pPr>
      <w:r>
        <w:rPr>
          <w:rFonts w:ascii="IRNazanin" w:hAnsi="IRNazanin" w:eastAsia="IRNazanin"/>
          <w:color w:val="111111"/>
          <w:sz w:val="28"/>
          <w:sz w:val="28"/>
          <w:szCs w:val="28"/>
          <w:rtl w:val="true"/>
          <w:lang w:bidi="fa-IR"/>
        </w:rPr>
        <w:t xml:space="preserve">وتنقیح المسألة بأن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بین مدلول الخبر الضعیف ومدلول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تنافیهما ذاتا ، لکن لا أثر لتنافیهما مع قطع النظر عن اعتبارهما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التنافی بین مدلول الخبر الصحیح بما هو مدلول دلیل معتبر ، ومدلول اخبار من 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ریب ایضا فی عدم التعارض لأن موضوع عدم الاستحباب فعلا نفس الفعل بعنوانه ، وموضوع اخبار من بلغ المفیدة للاستحباب هو الفعل بما هو مما قد بلغ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التنافی بین أدلة حجیة الخبر الصحیح ونفس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التسامح </w:t>
      </w:r>
      <w:r>
        <w:rPr>
          <w:rStyle w:val="FootnoteAnchor"/>
          <w:rtl w:val="true"/>
        </w:rPr>
        <w:footnoteReference w:id="241"/>
      </w:r>
      <w:r>
        <w:rPr>
          <w:rFonts w:ascii="IRNazanin" w:hAnsi="IRNazanin" w:eastAsia="IRNazanin"/>
          <w:color w:val="111111"/>
          <w:sz w:val="28"/>
          <w:sz w:val="28"/>
          <w:szCs w:val="28"/>
          <w:rtl w:val="true"/>
          <w:lang w:bidi="fa-IR"/>
        </w:rPr>
        <w:t>أنهما متعارضان ، والأصل فیه 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بناء علی أن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الضعیف ، کأدلة حجیة الخبر الصحیح ، وکل منهما یقتضی إلغاء احتمال خلاف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بأن دلیل حجیة الخبر الصحیح علی الطریقیة یقتضی تنزیل مؤداه منزلة الواقع ، فإلغاء الاحتمال فیه راجع إلی إلغاء خلاف المحتمل ، وأنه غیر مستحب ، وإلغاء الاستحباب لا إلغاء أثر الاحتمال بما هو ،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استحباب الفعل لا بما هو ، بل بما هو مما بلغ فیه الثواب ، وبلوغ الثواب لا تخلف له ، فهی علی فرض إثبات الحجیة تثبت الحجیة علی وجه الموضوعیة ، لا علی وجه الطریقیة ، کدلیل حجیة الخبر الصحیح المفید للحجیّة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فتنزیل أدلة حجیة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التنزیل منزلة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التنزیل منزلة القطع الطریقی دون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التفاته إلی هذا المعنی کیف حکم بالتعارض والتساقط؟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تبین أنه لا حاجة إلی استحباب الفعل بملاک بلوغ الثواب بأخبار من بلغ ، نظرا إلی أن أخبار من بلغ تثبت الثواب علی أی تقدیر ، فسقوطها </w:t>
      </w:r>
      <w:bookmarkStart w:id="129" w:name="pg14997_204579"/>
    </w:p>
    <w:p>
      <w:pPr>
        <w:pStyle w:val="BookText"/>
        <w:rPr/>
      </w:pPr>
      <w:bookmarkEnd w:id="129"/>
      <w:r>
        <w:rPr>
          <w:rFonts w:ascii="IRNazanin" w:hAnsi="IRNazanin" w:eastAsia="IRNazanin"/>
          <w:color w:val="111111"/>
          <w:sz w:val="28"/>
          <w:sz w:val="28"/>
          <w:szCs w:val="28"/>
          <w:rtl w:val="true"/>
          <w:lang w:bidi="fa-IR"/>
        </w:rPr>
        <w:t>عن الحجیة فی موارد التعارض یوجب کونها کالخبر الضعیف البالغ به الثواب ، فعمومها وإن کان لا یمکن أن یعم نفسها ، إلا أن ملاکها التام الموجود فی کل خبر ضعیف موجود فیه ، ومقتضی علیة بلوغ الثواب للاستحباب هو الحکم باستحباب الفعل فی مورد التعارض</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__RefHeading___Toc414563_3406789950"/>
      <w:bookmarkStart w:id="131" w:name="_Toc43"/>
      <w:bookmarkEnd w:id="130"/>
      <w:r>
        <w:rPr>
          <w:rtl w:val="true"/>
        </w:rPr>
        <w:t>قاعدة التسامح فی أدلة السنن</w:t>
      </w:r>
      <w:bookmarkStart w:id="132" w:name="pg14997_204580"/>
      <w:bookmarkEnd w:id="131"/>
    </w:p>
    <w:p>
      <w:pPr>
        <w:pStyle w:val="BookText"/>
        <w:rPr/>
      </w:pPr>
      <w:bookmarkEnd w:id="1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النهی عن شیء إذا کان بمعنی طلب ترکه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المقام وبیان ما یجری فیه البراءة من الأقسام یستدعی بسطا فی الکلام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 فعل شیء أو ترکه 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الطلب بصرف وجود الشیء ، وفی قباله تعلق الطلب بصرف العدم ، وقد یعبر عن الأول بالوجود اللابشرط ، ویناقض العدم الکلی ، وعن الثانی بالعدم المطلق والعدم الکلی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الأول تحقق الطبیعة بأول وجود منها ، وإن لازم الثانی عدم انتفاء الطبیعة إلا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ما بیناه فی غیر مقام أن وجود کل طبیعة لیس نقیضه إلا عدمه البدیل له ، ولیس کل وجود إلا طاردا وناقضا لعدم ما یضاف إلیه الوجود بحده ، ولا یعقل أن یکون ناقضا للعدم الکلی والعدم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کل طبیعة متخصصة بما أخذ فیها بدیله عدم تلک الطبیعة الخاصة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اشتهر من أن وجود الطبیعة بوجود فرد ما وانتفاؤها بانتفاء جمیع الأفراد لا أصل له ، بل بدیل ذلک المحقق لتلک الطبیعة هو عدمه المطرود به ، لا عدم مطرود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انتقاض العدم باول وجود من الطبیعة ، وبقاؤه علی العدم بعدمه ، فلیس من حیث إن العدم المطلق بدیله ونقیضه ، بل بدیله فی الحقیقة هو عدم أول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414565_3406789950"/>
      <w:bookmarkStart w:id="134" w:name="_Toc44"/>
      <w:bookmarkEnd w:id="133"/>
      <w:r>
        <w:rPr>
          <w:rtl w:val="true"/>
        </w:rPr>
        <w:t>التنبیه الثالث</w:t>
      </w:r>
      <w:bookmarkEnd w:id="134"/>
    </w:p>
    <w:p>
      <w:pPr>
        <w:pStyle w:val="BookText"/>
        <w:rPr/>
      </w:pPr>
      <w:r>
        <w:rPr>
          <w:rFonts w:ascii="IRNazanin" w:hAnsi="IRNazanin" w:eastAsia="IRNazanin"/>
          <w:color w:val="111111"/>
          <w:sz w:val="28"/>
          <w:sz w:val="28"/>
          <w:szCs w:val="28"/>
          <w:rtl w:val="true"/>
          <w:lang w:bidi="fa-IR"/>
        </w:rPr>
        <w:t>وجود من الطبیعة ، لکن عدم الوجود الأول یلازم عدم سائر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التعبیر بالوجود اللابشرط لا یخلو عن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أرید منه الوجود بنحو الاهمال فهو غیر قابل لتعلق الحکم الجدی به ، للزوم تعین الموضوع بنحو من أنحاء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هو التحقیق من الفرق بین الماهیة المهملة والماهیة اللابشرط ، لقصر النظر فی الأولی علی ذاتها وذاتیاتها ، وتوجه النظر فی الثانی </w:t>
      </w:r>
      <w:r>
        <w:rPr>
          <w:rStyle w:val="FootnoteAnchor"/>
          <w:rtl w:val="true"/>
        </w:rPr>
        <w:footnoteReference w:id="243"/>
      </w:r>
      <w:r>
        <w:rPr>
          <w:rFonts w:ascii="IRNazanin" w:hAnsi="IRNazanin" w:eastAsia="IRNazanin"/>
          <w:color w:val="111111"/>
          <w:sz w:val="28"/>
          <w:sz w:val="28"/>
          <w:szCs w:val="28"/>
          <w:rtl w:val="true"/>
          <w:lang w:bidi="fa-IR"/>
        </w:rPr>
        <w:t>إلی الخارج عن ذاتها ، فلذا تکون مقسما للاعتبارات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اللابشرط حینئذ هو اللابشرط من حیث اعتبار البشرطشیء والبشرطلا ، واللابشرط القسمی ، لا من کل 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فالوجود اللابشرط بهذا المعنی لا یکون موضوعا لحکم فعلی من الأحکام إلا بأحد اعتباراته الثلاثة ، حیث لا تعین له إلا أحد التعینات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الوجود اللابشرط الذی یعقل تعلق الحکم به هو اللابشرط القسمی المتعین بتعین اللابشرطیّة من حیث القیود الخارجة عن ذات الماهیة الواردة علیها ، کلا بشرطیّة الانسان من حیث الضحک وعدمه ، ومن حیث الکتابة وعدمها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صرف الوجود ، وغیر أول الوجود ، ولا هو فی قبال العدم الکلی والعدم المطلق والعدم الأزلی واشباه هذه التعبیرات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التحقیق بالتعبیر عنه بصرف الوجود وصرف العدم ما إذا لوحظ الوجود الجامع بین وجودات طبیعة خاصة بنهج الوحدة فی الکثرة ، فیلاحظ طبیعی الوجود بحده مضافا إلی طبیعة خاصة بحدها ، فیکون الوجود المضاف مسانخا فی وحدته لوحدة الطبیعة المضاف إلیها من حیث الماهیة ، وحدة نوعیة أو صنفیة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فصرف الوجود بالاضافة إلی هذه الطبیعة الخاصة هو طبیعی الوجود الذی لا یشذ عنه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الاعتبار یجری فی طرف العدم المضاف إلی طبیعة خاصة ، فیلاحظ طبیعی العدم بحده الجامع بین أعدام طبیعة خاصة بحدها ، فیکون صرف العدم الذی لا یشذ عنه عدم من أعدام تلک الطبیعة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الوجود أو العدم الملحوظ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کل فرد من طبیعیة ذا مصلحة أو ذا مفسدة ، فیناسبه تعلق سنخ الطلب به ، ولازمه تعلق کل فرد من أفراد طبیعی الطلب بفرد من افراد طبیعی الوجود ، أو طبیعی العدم المضافین إلی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 الاطاعة والمعصیة بین ملاحظة وجود الطبیعة وعدمها هکذا ، وبین ملاحظتهما بنحو الکثرة وترتیب الحکم علیها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الوجود الملحوظ کذلک ذا مصلحة واحدة ، أو طبیعی العدم ذا مصلحة واحدة فیه ، أو ذا مفسدة واحدة فی طبیعی فعله ، فلا محالة یکون الطلب المتعلق به شخصا من الطلب لیس له إلا إطاعة واحدة أو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تعلق الطلب بمجموع الوجودات من طبیعة خاصة بحیث ینبعث عن مصلحة خاصة قائمة بمجموعها لا بجمیعها ، فالطلب واحد شخصا ، له إطاعة واحدة ومعصیة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طرف طلب الترک یتصور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مفسدة واحدة بمجموع الافعال لا بجمیعها ، فینبعث منها طلب ترک المجموع ، فلا ینافی إتیان بعض الافعال ، بل عصیانه باتیان الجمیع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مصلحة واحدة بمجموع التروک ، فینبعث منها طلب مجموع التروک لا ترک المجموع ، فاطاعته بمجموع التروک ، کما فی مجموع الأفعال ، وعصیانه یتحقق ولو بفعل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وحینئذ لا فرق بین طلب طبیعی الترک بحدّه ، وطلب مجموع التروک ، إلا بالاعتبار مع کون الطلب فیهما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تعلق الطلب بکل فرد من أفراد طبیعی الفعل أو بکل فرد من أفراد طبیعی الترک ، لقیام المصلحة بوجود الطبیعة متی تحققت فی طرف البعث ، أو لقیام المفسدة کذلک فی طرف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انبعاث طلب کل فرد من أفراد الترک عن مصلحة فی نفس ترک الطبیعة الخاصة علی خلاف ظاهر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أشخاص من طلب الفعل أو من طلب الترک ، فیتعدد إطاعته وعصیانه ، لا طلب سنخی نوعی ینحل عقلا إلی أشخاص منه ، کما فی أحد القسمین من الاعتبار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فرق بین الأمر والنهی ، حیث إن العموم فی الأمر یمکن أن یکون شمولیا وبدلیا ، دون النهی فان فیه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طلب الفعل منبعث عن مصلحة قائمة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لا یکون تمانع بین أشخاص تلک المصلحة القائمة بتلک الطبیعة ، والمفروض أنها مصلحة لزومیة ، فلا محالة یطلب محصلات تلک المصالح الشخصیة اللزومیة بنحو العموم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بینها تمانع ، مع قیام المصلحة بطبیعة الفعل ، بحیث یفی کل شخص فرض من طبیعة الفعل بشخص من طبیعی المصلحة ، فلا محالة یطلب محصلاتها بنحو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 الغرض حصول الشبع بالأکل ، وکان أکل خبز واحد وافیا بتلک الفائدة بحیث لا یبقی مجال لاستیفاء هذا الغرض مما یفی به بذاته ، فیطلب منه أکل خبز واحد من آحاد الخبز بدلیا لا شمولیا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طلب الترک فانه ربما ینبعث عن مفسدة فی الفعل ، وربما ینبعث </w:t>
      </w:r>
    </w:p>
    <w:p>
      <w:pPr>
        <w:pStyle w:val="BookText"/>
        <w:rPr/>
      </w:pPr>
      <w:r>
        <w:rPr>
          <w:rFonts w:ascii="IRNazanin" w:hAnsi="IRNazanin" w:eastAsia="IRNazanin"/>
          <w:color w:val="111111"/>
          <w:sz w:val="28"/>
          <w:sz w:val="28"/>
          <w:szCs w:val="28"/>
          <w:rtl w:val="true"/>
          <w:lang w:bidi="fa-IR"/>
        </w:rPr>
        <w:t>عن مصلحة فی نفس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عن مفسدة فی الفعل فنفس المفسدة وان کانت أیضا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تمانع بین وجوداتها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بینها التمانع ، کما إذا کان کل فعل من طبیعی واحد تأثیره العمی وشبه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الغرض حیث إنه لم یتعلق بفعل المفسدة بل بترکها ، فلا محالة تکون المفسدة بجمیع أشخاصها مطلوب الترک مطلقا شمولیا ، وإن کان لا یبقی مجال للامتثال بعد عصیان أحد أفراد الطلب ، لزوال الموضوع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طلب الترک منبعثا عن مصلحة فی نفس طبیعی الترک ، فالمصلحة حیث إنها وجودیة تطلب نفسها فیمکن أن تفرض تارة متمانعة ، وأخری غیر متمانعة ، فیکون طلب الترک تارة بنحو العموم الشمولی ، وأخری بنحو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بعد ما عرفت الوجوه المتصورة والاعتبارات الواردة علی متعلق الأمر والنهی تعرف أن ما أفاده شیخنا 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الوجهین هنا من تعلق الطلب بترک شیء فی زمان أو مکان ، بحیث لو وجد فی ذلک الزمان أو المکان ولو دفعة لما امتثل أصلا الی آخر ما افاد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یحمل علی ما إذا انبعث طلب الترک عن مصلحة واحدة فی طبیعی الترک بحده ، أو فی مجموع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منبعثا عن مفسدة فی مجموع الأفعال ، أو فی طبیعی الفعل بحده ، فلا محالة یکون المطلوب ترک المجموع ، فلا یسقط الطلب بفعل بعض المجموع عصیانا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من ذلک ما إذا کان المفسدة متعددة قائمة بالجمیع ، فان الطلب متعدد حقیقة ولبّا ، وإن کان بحسب الاعتبار واحدا سنخا ونوعا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فرض کون المفسدة القائمة بالجمیع متعددة متمانعة کما فرضناها ، فیسقط الطلب بفعل البعض کلیة ، فلا یوجب وحدة الحکم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فرض معقول حتی فیما إذا اعتبر کل ترک موضوعا مستقلا ، فانه لا یبقی مجال لامتثال سائر أفراد الطلب ، فلا یختص هذا الحکم بصورة لحاظ الوحدة فی الموضوع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ملاک جریان البراءة عقلا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من تقسیمه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الحکم ، وملاک عدمه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التعدد لا یکون تنجز الحکم ، لمکان إحراز موضوعه موجبا لتنجز حکم آخر لیس له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صورة الوحدة فان الحکم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تنجزه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الفراغ عن عهدته ؛ لأن الواحد لا یتبعض من حیث التنجز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الحجة علی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حجة علی الصغری ، فلا فرق بین کبری طلب الترک المطلق وکبری طلب کل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تکن حجة علی الصغری ، فلا فرق بین الشک فی انطباق مدخول أداة العموم علی المائع المردد ، والشک فی انطباق طبیعی الترک المطلق علی ما یسع هذا الفرد المردد ، ولیس الشک فی هذا الفرد شکا فی محصل الترک المطلق ، بل هذا الفرد المردد علی تقدیر کونه خمرا مثلا یکون ترک شربه مقوم طبیعی ترک شرب الخمر بحده لا محصلا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فشرب </w:t>
      </w:r>
      <w:r>
        <w:rPr>
          <w:rStyle w:val="FootnoteAnchor"/>
          <w:rtl w:val="true"/>
        </w:rPr>
        <w:footnoteReference w:id="244"/>
      </w:r>
      <w:r>
        <w:rPr>
          <w:rFonts w:ascii="IRNazanin" w:hAnsi="IRNazanin" w:eastAsia="IRNazanin"/>
          <w:color w:val="111111"/>
          <w:sz w:val="28"/>
          <w:sz w:val="28"/>
          <w:szCs w:val="28"/>
          <w:rtl w:val="true"/>
          <w:lang w:bidi="fa-IR"/>
        </w:rPr>
        <w:t>هذا المائع بالاضافة إلی طبیعی الترک ، وإن لم یکن کالفرد بالاضافة إلی الکلی ، بل مطابق طبیعی الترک بحدّه واحد ، وهو ما بالحمل الشائع ترک شرب الخمر بنهج الوحدة فی الکثرة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المطلوب بالحمل الشائع بنحو فناء العنوان فی المعنون هو الترک </w:t>
      </w:r>
    </w:p>
    <w:p>
      <w:pPr>
        <w:pStyle w:val="BookText"/>
        <w:rPr/>
      </w:pPr>
      <w:r>
        <w:rPr>
          <w:rFonts w:ascii="IRNazanin" w:hAnsi="IRNazanin" w:eastAsia="IRNazanin"/>
          <w:color w:val="111111"/>
          <w:sz w:val="28"/>
          <w:sz w:val="28"/>
          <w:szCs w:val="28"/>
          <w:rtl w:val="true"/>
          <w:lang w:bidi="fa-IR"/>
        </w:rPr>
        <w:t xml:space="preserve">الجامع بین التروک الخارجیة بنهج الوحدة فی الکثرة ، وکون ترک شرب هذا المائع من جملة تلک الکثرات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یکون جامعها بالحمل الشائع متعلقا للطلب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بالحمل الشائع مطلوب یشک فی سعته لهذا المائع المردد ، والحجة علی الکبری لیست حجة علی الصغری ، إلا بمقدار یعلم بسعة المطلوب بالحمل الشائع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أفید </w:t>
      </w:r>
      <w:r>
        <w:rPr>
          <w:rStyle w:val="FootnoteAnchor"/>
          <w:rtl w:val="true"/>
        </w:rPr>
        <w:footnoteReference w:id="245"/>
      </w:r>
      <w:r>
        <w:rPr>
          <w:rFonts w:ascii="IRNazanin" w:hAnsi="IRNazanin" w:eastAsia="IRNazanin"/>
          <w:color w:val="111111"/>
          <w:sz w:val="28"/>
          <w:sz w:val="28"/>
          <w:szCs w:val="28"/>
          <w:rtl w:val="true"/>
          <w:lang w:bidi="fa-IR"/>
        </w:rPr>
        <w:t>من استصحاب الترک المطلق إذا کان مسبوقا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غیر مفید ، لأن الغرض الفراغ عن عهدة التکلیف المنجز ببقاء الترک المطلق علی حاله ، وعدم انقلابه باتیان الفرد المشکوک ، ومثل هذا الأثر العقلی غیر مترتب علی بقاء طبیعی الترک بحدّه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المستصحب أمرا جعلیّا فی نفسه کی یکون بالاضافة إلی الأثر العقلی کالمحقق لموضوعه ، والتعبد ببقاء الموضوع یجدی فی التعبد ببقاء حکمه لا فی الفراغ والاشتغال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افید أخیرا </w:t>
      </w:r>
      <w:r>
        <w:rPr>
          <w:rStyle w:val="FootnoteAnchor"/>
          <w:rtl w:val="true"/>
        </w:rPr>
        <w:footnoteReference w:id="246"/>
      </w:r>
      <w:r>
        <w:rPr>
          <w:rFonts w:ascii="IRNazanin" w:hAnsi="IRNazanin" w:eastAsia="IRNazanin"/>
          <w:color w:val="111111"/>
          <w:sz w:val="28"/>
          <w:sz w:val="28"/>
          <w:szCs w:val="28"/>
          <w:rtl w:val="true"/>
          <w:lang w:bidi="fa-IR"/>
        </w:rPr>
        <w:t xml:space="preserve">؛ من أن أصالة البراءة وإن کان </w:t>
      </w:r>
      <w:r>
        <w:rPr>
          <w:rStyle w:val="FootnoteAnchor"/>
          <w:rtl w:val="true"/>
        </w:rPr>
        <w:footnoteReference w:id="247"/>
      </w:r>
      <w:r>
        <w:rPr>
          <w:rFonts w:ascii="IRNazanin" w:hAnsi="IRNazanin" w:eastAsia="IRNazanin"/>
          <w:color w:val="111111"/>
          <w:sz w:val="28"/>
          <w:sz w:val="28"/>
          <w:szCs w:val="28"/>
          <w:rtl w:val="true"/>
          <w:lang w:bidi="fa-IR"/>
        </w:rPr>
        <w:t>یقتضی جواز الاقتحام فی المشکوک ، إلا أن قضیة لزوم احراز الترک اللازم وجوب التحرز عنه ، ولا یکاد یحرز إلا بترک المشتبه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محذور ، إذ لا شک فی طلب هذا الفرد من الترک بالخصوص لیجری البراءة عنه ، وإنما الشک فی سعة الترک المطلوب لمثل هذا الترک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جریان البراءة فیه ، لم یکن الحکم الفعلی المنجز إلا ما لا یسع هذا المشکوک ، فإما لا براءة ، وإما لا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البعث مثلا هو الانشاء بداعی جعل الداعی ، ولا </w:t>
      </w:r>
    </w:p>
    <w:p>
      <w:pPr>
        <w:pStyle w:val="BookText"/>
        <w:rPr/>
      </w:pPr>
      <w:r>
        <w:rPr>
          <w:rFonts w:ascii="IRNazanin" w:hAnsi="IRNazanin" w:eastAsia="IRNazanin"/>
          <w:color w:val="111111"/>
          <w:sz w:val="28"/>
          <w:sz w:val="28"/>
          <w:szCs w:val="28"/>
          <w:rtl w:val="true"/>
          <w:lang w:bidi="fa-IR"/>
        </w:rPr>
        <w:t>یکون هذا الانشاء الخاص داعیا إلا بوجوده العلمی الذی لا یعقل الدعوة منه إلاّ فی موطن النفس ، لا بوجوده الواقعی الغیر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یعقل دعوة الآمر بوجوده الواقعی کذلک لا یعقل دعوته إلی أمر غیر حاضر فی أفق النفس حتی یتحقق منه الدعوة إلیه فی موطن الدعوة ، وفی محل انبعاث الشوق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بالاضافة إلی متعلق فعل المکلف کالماء والخمر والنجس ، فان حضور هذه المتعلقات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البعث إلی الشرب ، أو الزجر عنه فی فعلیة الباعثیة والزاجریة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بالاضافة الی حرکة العضلات بالقبض والبسط نحو موضوع خارجی ، فانه لا یتحرک العضلات نحو هذا الموضوع ، دون غیره جزافا ، بل بسبب انطباق ذلک المتعلق الکلی علی الجزئی فی وجدان العقل لا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فانتهاء أمر دعوة البعث والزجر إلی ما تحرک نحوه العضلات قبضا وبسطا خارجا یقتضی حضور نفس البعث والزجر ومتعلقهما ، وما یضاف إلیه المتعلق عنوانا ومعنونا </w:t>
      </w:r>
      <w:r>
        <w:rPr>
          <w:rStyle w:val="FootnoteAnchor"/>
          <w:rtl w:val="true"/>
        </w:rPr>
        <w:footnoteReference w:id="248"/>
      </w:r>
      <w:r>
        <w:rPr>
          <w:rFonts w:ascii="IRNazanin" w:hAnsi="IRNazanin" w:eastAsia="IRNazanin"/>
          <w:color w:val="111111"/>
          <w:sz w:val="28"/>
          <w:sz w:val="28"/>
          <w:szCs w:val="28"/>
          <w:rtl w:val="true"/>
          <w:lang w:bidi="fa-IR"/>
        </w:rPr>
        <w:t>فی وجدان العقل ، بحیث لو اختلّت إحدی هذه المقدمات لم یعقل الدعوة ، فلا یعقل جعل الداعی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السر فی اشتراط التکلیف بالقدرة أیضا ، فان نسبة القدرة إلی الارادة نسبة النقص إلی الکمال ، والقوة إلی الفعل ، والامکان إلی الوجوب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یکن الشیء مقدورا لم یخرج الفعل من حد القوة إلی الفعل بالارادة حتی یعقل جعل الداعی المحصّل للارادة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علیک أن الغرض من الانشاء بداعی جعل الداعی ، حیث إنه جعله بنفسه داعیا علی أی تقدیر ، فلا محالة یکون بوجوده الواصل حقیقة 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سابقا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المعلول الفعلی لا ینبعث عن علة تقدیریة ، بل عن علة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المحتمل بصورته الحاضرة فی النفس داع بالذات علی أی تقدیر ، والأمر الخارجی المطابق له داع بالعرض ، کالمعلوم بالذات والمعلوم بالعرض ، والمراد بالذات والمراد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احتمال الأمر لا یکون الأمر الخارجی الداعی بالعرض داعیا علی أی تقدیر ، بل علی تقدیر تحققه ومطابقته للصورة الحاضرة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الانشاء الواقعی المفروض تحققه بداعی جعل الداعی حقیقة ، فهو بعنوان جعل الداعی بالعرض علی أی تقدیر ، ولا یعقل أن یکون کذلک إلا بنحو وجوده الواصل فی وجدان العقل ، وإلا ففی صورة احتماله لا یکون داعیا بالعرض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بالاضافة إلی عنوان متعلقه ، فان جعله داعیا إلی الشرب بعنوانه یستدعی إحداث الشوق الیه بعنوانه لا الی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بالاضافة إلی ما أضیف إلیه المتعلق عنوانا ومعنونا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قام الدلیل علی تنجیز المحتمل کان ذلک راجعا إلی جعل وجوده المحتمل داعیا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إذا </w:t>
      </w:r>
      <w:r>
        <w:rPr>
          <w:rStyle w:val="FootnoteAnchor"/>
          <w:rtl w:val="true"/>
        </w:rPr>
        <w:footnoteReference w:id="250"/>
      </w:r>
      <w:r>
        <w:rPr>
          <w:rFonts w:ascii="IRNazanin" w:hAnsi="IRNazanin" w:eastAsia="IRNazanin"/>
          <w:color w:val="111111"/>
          <w:sz w:val="28"/>
          <w:sz w:val="28"/>
          <w:szCs w:val="28"/>
          <w:rtl w:val="true"/>
          <w:lang w:bidi="fa-IR"/>
        </w:rPr>
        <w:t>کان من باب جعل الحکم المماثل کان فی الحقیقة جعل الحکم المماثل الواصل داعیا حقیقة بعنوان أنه الواقع ، فهو الداعی بالحقیقة ، والحکم الواقعی داع عنوانا وبالعرض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جمیع ما ذکرنا تبین أن ملاک البراءة عدم فعلیة الحکم بعدم الوصول کبری وصغری ، من دون فرق بین کون القضیة حقیقیة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Style w:val="FootnoteAnchor"/>
          <w:rtl w:val="true"/>
        </w:rPr>
        <w:footnoteReference w:id="251"/>
      </w:r>
      <w:r>
        <w:rPr>
          <w:rFonts w:ascii="IRNazanin" w:hAnsi="IRNazanin" w:eastAsia="IRNazanin"/>
          <w:color w:val="111111"/>
          <w:sz w:val="28"/>
          <w:sz w:val="28"/>
          <w:szCs w:val="28"/>
          <w:rtl w:val="true"/>
          <w:lang w:bidi="fa-IR"/>
        </w:rPr>
        <w:t xml:space="preserve">القضیة حقیقیة مقدمة للبراءة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فعلیة الحکم بفعلیة موضوعه بخروجه عن حد الفرض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مستدرکة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إذا کانت القضیة خارجیة کانت فعلیة الحکم بالوصول أیضا ، کما إذا قال لا تشرب هذه الخمور الموجودة فی الدار ، وتردد أمر مائع بین کونه منها وعدمه ، فانه قطعا مجری البراءة ، مع أن القضیة خارجیة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أنه لا شک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فعلیة الحکم الواقعی المحتمل ، بل ما ذکرنا برهان علی عدم فعلیته من دون وصول النوبة إلی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قطع النظر عن ذلک وملاحظة قاعدة قبح العقاب بلا بیان ومقتضاها فی الشبهة الموضوعیة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بالبیان ما هو وظیفة الشارع ، وهو بیان الکبری حکما وموضوعا ، حتی یتوهم حصوله ، وأن بیان الموضوع الجزئی لیس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قبح العقاب بلا مصحح للعقوبة والمؤاخذة عقلا وشرعا ، وان لم یکن مصداقه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مرارا ان </w:t>
      </w:r>
      <w:r>
        <w:rPr>
          <w:rStyle w:val="FootnoteAnchor"/>
          <w:rtl w:val="true"/>
        </w:rPr>
        <w:footnoteReference w:id="253"/>
      </w:r>
      <w:r>
        <w:rPr>
          <w:rFonts w:ascii="IRNazanin" w:hAnsi="IRNazanin" w:eastAsia="IRNazanin"/>
          <w:color w:val="111111"/>
          <w:sz w:val="28"/>
          <w:sz w:val="28"/>
          <w:szCs w:val="28"/>
          <w:rtl w:val="true"/>
          <w:lang w:bidi="fa-IR"/>
        </w:rPr>
        <w:t>مخالفة التکلیف الواقعی بما هی لیست مصححة للعقوبة عقلا ، بل بما هی ظلم علی المولی وخروج عن زی الرقیة ورسم العبودیة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مخالفة التکلیف الذی لا حجة علی أصله ولا علی متعلقه کلیة لیست ظلما ، إذ لیس من زی الرقیة اتیان ما لا حجة علیه من قبل المولی أو </w:t>
      </w:r>
      <w:bookmarkStart w:id="135" w:name="pg14997_204590"/>
    </w:p>
    <w:p>
      <w:pPr>
        <w:pStyle w:val="BookText"/>
        <w:rPr/>
      </w:pPr>
      <w:bookmarkEnd w:id="135"/>
      <w:r>
        <w:rPr>
          <w:rFonts w:ascii="IRNazanin" w:hAnsi="IRNazanin" w:eastAsia="IRNazanin"/>
          <w:color w:val="111111"/>
          <w:sz w:val="28"/>
          <w:sz w:val="28"/>
          <w:szCs w:val="28"/>
          <w:rtl w:val="true"/>
          <w:lang w:bidi="fa-IR"/>
        </w:rPr>
        <w:t>التجنب عما لا حجة علیه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مخالفة التکلیف المعلوم الذی صادف الفرد المشکوک فی الواقع ، فان فعل هذا المشکوک أو ترکه لیس خروجا عن زی الرقیة ، فان الحجة علی الکبری بما هی لا یعقل أن تکون حجة علی الصغری ، حتی یندرج فی موضوع مخالفة ما قامت علیه الحجة ، لیکون مصداقا للظلم المحکوم علیه بأنه مذموم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المشکوک ، وإن لم یکن ظلما مذموما علیه ، إلا أن مخالفة التکلیف المعلوم وعدم الخروج عن عهدته ظلم ، موجب للذم والعقاب ، فلزوم ترک المشکوک لیس من حیث نفسه ، بل من حیث لزوم الخروج عن عهدة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إتیان هذا المشکوک من حیث کونه مخالفة ذلک التکلیف المعلوم لیس ظلما ، فلا محالة لا یتنجز ذلک التکلیف المعلوم إلا بمقدار یکون مخالفته ظلما وخروجا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الفراغ عن عهدة ما لا یتنجز بالاضافة إلی شیء ، بل یجب الفراغ عن عهدة ما کان 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بینا فی محله أن عدم استحقاق العقاب بعدم مخالفة التکلیف الواصل ، لا بقبح العقاب من المولی ، بل قبح معاقبته متفرع علی عدم استحقاقه ، فراجع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6" w:name="__RefHeading___Toc414567_3406789950"/>
      <w:bookmarkStart w:id="137" w:name="_Toc45"/>
      <w:bookmarkEnd w:id="136"/>
      <w:r>
        <w:rPr>
          <w:rtl w:val="true"/>
        </w:rPr>
        <w:t>التنبیه الثالث</w:t>
      </w:r>
      <w:bookmarkStart w:id="138" w:name="pg14997_204591"/>
      <w:bookmarkEnd w:id="137"/>
    </w:p>
    <w:p>
      <w:pPr>
        <w:pStyle w:val="BookText"/>
        <w:rPr/>
      </w:pPr>
      <w:bookmarkEnd w:id="1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عرفت حسن الاحتیاط عقلا ونقلا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معنی حسنه عقلا کونه انقیادا للمولی ، وهو عنوان ممدوح علیه ، ومعنی حسنه شرعا لا بد من أن یکون رجحانه شرعا بقیام غرض مولوی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فکونه ممدوحا علیه عند الشارع بما هو من العقلاء فهو راجع إلی رجحانه العقلی ، ولیس بناء علی کونه راجحا عند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الأمر به منبعثا عن نفس مصلحة الواقع بجعل الحکم المماثل ، تحصیلا للواجب الواقعی والغرض منه ، أو کون الأمر به بداعی تنجیز الواقع المحتمل ، لأجل الوصول إلی الغرض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به إرشادا ، فهو أمر منه بما هو عاقل ، لا بما هو شارع ذو غرض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أنه بعد الحکم برجحانه شرعا فی الرسائل </w:t>
      </w:r>
      <w:r>
        <w:rPr>
          <w:rStyle w:val="FootnoteAnchor"/>
          <w:rtl w:val="true"/>
        </w:rPr>
        <w:footnoteReference w:id="255"/>
      </w:r>
      <w:r>
        <w:rPr>
          <w:rFonts w:ascii="IRNazanin" w:hAnsi="IRNazanin" w:eastAsia="IRNazanin"/>
          <w:color w:val="111111"/>
          <w:sz w:val="28"/>
          <w:sz w:val="28"/>
          <w:szCs w:val="28"/>
          <w:rtl w:val="true"/>
          <w:lang w:bidi="fa-IR"/>
        </w:rPr>
        <w:t>لا مورد للتردید فی أن الامر به للاستحباب أو للارشاد ، والأمر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یخل بالنظام فعلا فالاحتیاط قبل ذلک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 w:name="__RefHeading___Toc414569_3406789950"/>
      <w:bookmarkStart w:id="140" w:name="_Toc46"/>
      <w:bookmarkEnd w:id="139"/>
      <w:r>
        <w:rPr>
          <w:rtl w:val="true"/>
        </w:rPr>
        <w:t>التنبیه الرابع</w:t>
      </w:r>
      <w:bookmarkEnd w:id="140"/>
    </w:p>
    <w:p>
      <w:pPr>
        <w:pStyle w:val="BookText"/>
        <w:rPr/>
      </w:pPr>
      <w:r>
        <w:rPr>
          <w:rFonts w:ascii="IRNazanin" w:hAnsi="IRNazanin" w:eastAsia="IRNazanin"/>
          <w:color w:val="111111"/>
          <w:sz w:val="28"/>
          <w:sz w:val="28"/>
          <w:szCs w:val="28"/>
          <w:rtl w:val="true"/>
          <w:lang w:bidi="fa-IR"/>
        </w:rPr>
        <w:t xml:space="preserve">أما بالاضافة إلی حسنه عقلا ، فلأن ما یخل بالنظام قبیح عندهم ، بل قد مرّ مرارا </w:t>
      </w:r>
      <w:r>
        <w:rPr>
          <w:rStyle w:val="FootnoteAnchor"/>
          <w:rtl w:val="true"/>
        </w:rPr>
        <w:footnoteReference w:id="257"/>
      </w:r>
      <w:r>
        <w:rPr>
          <w:rFonts w:ascii="IRNazanin" w:hAnsi="IRNazanin" w:eastAsia="IRNazanin"/>
          <w:color w:val="111111"/>
          <w:sz w:val="28"/>
          <w:sz w:val="28"/>
          <w:szCs w:val="28"/>
          <w:rtl w:val="true"/>
          <w:lang w:bidi="fa-IR"/>
        </w:rPr>
        <w:t>أن ملاک الحسن والقبح العقلیین کون الشیء ذا مصلحة ینحفظ بها النظام ، أو ذا مفسدة یختل بها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وجوبه أو استحبابه الشرعی فلأنها بداعی جعل الداعی ، ومع قبح الاحتیاط المخل بالنظام فی نظر العقل لا یعقل تصدیق الجعل منه ، فیلغوا البعث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التکلیف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 الجمع بین محتملاته الاخلال بالنظام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علیه فعلیة الباعثیة والزاجریة ، لا من حیث إنه یقتضی ما یخل بالنظام ؛ لأن مقتضاه نفس متعلقه ، وهو قطعا لا یخل بالنظام ، بل الاخلال فی تحصیل العلم بامتثاله ، ولیس ذلک من مقتضیات نفس التکلیف ولو بالواسطة ، کما قدمنا شرحه فی أوائل </w:t>
      </w:r>
      <w:r>
        <w:rPr>
          <w:rStyle w:val="FootnoteAnchor"/>
          <w:rtl w:val="true"/>
        </w:rPr>
        <w:footnoteReference w:id="258"/>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حیث إن العقل بعد ما لم یحکم بتحصیل العلم بامتثاله لا معنی لبقائه علی صفة الدعوة الفعلیة کما قدمناه هناک </w:t>
      </w:r>
      <w:r>
        <w:rPr>
          <w:rStyle w:val="FootnoteAnchor"/>
          <w:rtl w:val="true"/>
        </w:rPr>
        <w:footnoteReference w:id="25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المتن من أن الاحتیاط قبل الاخلال یقع حسنا ، وبعد لزوم الاختلال منه لا یکون حسنا ، فهو بالاضافة إلی الجمع بین الاحتیاطات بالنسبة إلی تکالیف متعددة ، لا بالاضافة الی الجمع بین محتملات تکلیف واحد ، فانه مبنی علی إمکان الانفکاک بین الموافقة القطعیة وترک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الامر بین المحذورین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وشمول مثل کل شیء لک حلال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261"/>
      </w:r>
      <w:r>
        <w:rPr>
          <w:rFonts w:ascii="IRNazanin" w:hAnsi="IRNazanin" w:eastAsia="IRNazanin"/>
          <w:color w:val="111111"/>
          <w:sz w:val="28"/>
          <w:sz w:val="28"/>
          <w:szCs w:val="28"/>
          <w:rtl w:val="true"/>
          <w:lang w:bidi="fa-IR"/>
        </w:rPr>
        <w:t xml:space="preserve">فی مباحث القطع أن شمول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یتوقف علی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 للشبهة الحکمیة والموضوعیة معا ، مع أنه قد بینا </w:t>
      </w:r>
      <w:r>
        <w:rPr>
          <w:rStyle w:val="FootnoteAnchor"/>
          <w:rtl w:val="true"/>
        </w:rPr>
        <w:footnoteReference w:id="262"/>
      </w:r>
      <w:r>
        <w:rPr>
          <w:rFonts w:ascii="IRNazanin" w:hAnsi="IRNazanin" w:eastAsia="IRNazanin"/>
          <w:color w:val="111111"/>
          <w:sz w:val="28"/>
          <w:sz w:val="28"/>
          <w:szCs w:val="28"/>
          <w:rtl w:val="true"/>
          <w:lang w:bidi="fa-IR"/>
        </w:rPr>
        <w:t>فی أدلة البراءة اختصاصه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للشبهة الوجوبیة والتحریمیة ، بتقریب أن الحرام یراد به ما حرم فعله أو ترکه ، فعموم الغایة یدل علی عموم المغیّی ، مع أن کل حکم من الأحکام الخمسة أمر بسیط لا ینحل إلی حکمین فعلا وترکا ، مع ظهور أن الایجاب ینبعث عن مصلحة فی متعلقه ، ولیس فی ترکه مفسدة حتی ینبعث منها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التحریم ینبعث عن مفسدة فی متعلقه ، لا أن فی ترکه مصلحة کی ینبعث منها 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فی المراد التشریعی اللزومی فی موطن النفس إلا إرادة متعلقة بفعله لا کراهة متعلقة بترکه ، إذ لا فرق بین الارادة التشریعیة والتکوینیة إلا من حیث تعلق الأولی بفعل الغیر وتعلق الثانیة بفعل نفس المرید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لا یستحق عقوبتین علی کل معصیة ، لأن المفروض أن فعل </w:t>
      </w:r>
    </w:p>
    <w:p>
      <w:pPr>
        <w:pStyle w:val="BookText"/>
        <w:rPr/>
      </w:pPr>
      <w:r>
        <w:rPr>
          <w:rFonts w:ascii="IRNazanin" w:hAnsi="IRNazanin" w:eastAsia="IRNazanin"/>
          <w:color w:val="111111"/>
          <w:sz w:val="28"/>
          <w:sz w:val="28"/>
          <w:szCs w:val="28"/>
          <w:rtl w:val="true"/>
          <w:lang w:bidi="fa-IR"/>
        </w:rPr>
        <w:t xml:space="preserve">الحرام ینطبق علیه </w:t>
      </w:r>
      <w:r>
        <w:rPr>
          <w:rStyle w:val="FootnoteAnchor"/>
          <w:rtl w:val="true"/>
        </w:rPr>
        <w:footnoteReference w:id="263"/>
      </w:r>
      <w:r>
        <w:rPr>
          <w:rFonts w:ascii="IRNazanin" w:hAnsi="IRNazanin" w:eastAsia="IRNazanin"/>
          <w:color w:val="111111"/>
          <w:sz w:val="28"/>
          <w:sz w:val="28"/>
          <w:szCs w:val="28"/>
          <w:rtl w:val="true"/>
          <w:lang w:bidi="fa-IR"/>
        </w:rPr>
        <w:t>ترک الواجب ، وبالعکس فی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عدم التعدد من حیث المبادئ والنتائج والغایات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الغایة عقلیة ، لا شرعیة جعلیة ؛ إذ لو کانت شرعیة فهی حاصلة لفرض العلم الاجمالی بالوجوب أو الحرمة ، بخلاف ما لو کانت عقلیة ، فان المراد من العلم هو المنجز ، ومع فرض عدم منجزیة هذا العلم من حیث الموافقة القطعیة وترک المخالفة القطعیة ، فالغایة غیر حاصلة بمجرد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إن شاء الله تعالی الاشکال فی الغایة ، حتی بناء علی کونها غایة عقلیة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أن الاستدلال به مبنی علی مقدمات کلها غیر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مانع منه عقلا ولا نقلا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مباحث القطع بیان الموانع ودفعها فراجع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عرفت أنه لا یجب موافقة الأحکام التزاما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البحث عن وجوب الموافقة الالتزامیة جهتان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مباحث القطع ، وهی أنه هل للتکلیف المعلوم مرحلتان من الاطاعة والمعصیة ، عملا والتزاما؟ أو الأولی فقط؟ وقد أشبعنا الکلام فیها هناک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وجوب الموافقة الالتزامیة وحرمة مخالفتها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بدلیل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إجراء الاباحة والبراءة شرعا أو لا؟ وهذه الجهة تناسب مباحث الشک ومجاری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الکلام فیها أیضا بتبع تعرض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هناک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هناک </w:t>
      </w:r>
      <w:r>
        <w:rPr>
          <w:rStyle w:val="FootnoteAnchor"/>
          <w:rtl w:val="true"/>
        </w:rPr>
        <w:footnoteReference w:id="270"/>
      </w:r>
      <w:r>
        <w:rPr>
          <w:rFonts w:ascii="IRNazanin" w:hAnsi="IRNazanin" w:eastAsia="IRNazanin"/>
          <w:color w:val="111111"/>
          <w:sz w:val="28"/>
          <w:sz w:val="28"/>
          <w:szCs w:val="28"/>
          <w:rtl w:val="true"/>
          <w:lang w:bidi="fa-IR"/>
        </w:rPr>
        <w:t>أن الأمر دائر بین ما یستحیل لزومه وما لا یمنع لزومه عن إجراء الاباحة والبراءة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عرفت أن الغرض هنا لیس مجرد لزوم الموافقة الالتزامیة کما هو المناسب لمبحث القطع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اللزوم کلیة ، أو أن الالتزام بالواقع إجمالا ممکن ، بل الغرض عدم مانعیة الالتزام اللازم ، حیث لا منافاة بین الحکم الواقعی والحکم الظاهری ، فلا مانع من الالتزام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تعلق الالتزام بنفس الواقع الذی هو إما الوجوب أو الحرمة ، وکل منهما حیث إنه مجهول فلا یکون فعلیا ، حتی یکون الالزام بحکمین فعلیین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غیر معقول کعدم معقولیة نفس اجتماع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الالتزام بالمردد محالا ، لعدم تعین الطرف المقوم للالتزام الجدی الجزئی ، وإلاّ لزم إما تردد المعین أو تعین المردد ، وکلاهما خلف ، فلا محالة یجب الالتزام بنفس طبیعی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معلوم تفصیلا فیکون فعلیا فیمنع عن الاباحة الفعلیة ، کما أن الالتزام به لا یجتمع مع الالتزام بما ینافیه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فعلیة لطبیعی الإلزام إلا بفعلیة نوعه ، فاذا لم یکن نوعه فعلیا لم یکن الجنس فعلیا ، فلا ینافی الاباحة الفعلیة ، فلا یکون الالتزامان </w:t>
      </w:r>
    </w:p>
    <w:p>
      <w:pPr>
        <w:pStyle w:val="BookText"/>
        <w:rPr/>
      </w:pPr>
      <w:r>
        <w:rPr>
          <w:rFonts w:ascii="IRNazanin" w:hAnsi="IRNazanin" w:eastAsia="IRNazanin"/>
          <w:color w:val="111111"/>
          <w:sz w:val="28"/>
          <w:sz w:val="28"/>
          <w:szCs w:val="28"/>
          <w:rtl w:val="true"/>
          <w:lang w:bidi="fa-IR"/>
        </w:rPr>
        <w:t xml:space="preserve">متنافیین ، هذا ، وبقیة الکلام مما یتعلق بالمقام قد تقدمت مفصلة فی مباحث القطع فراجع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وقیاسه بتعارض الخبرین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القیاس بالخبرین المتعارضین وابطاله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التخییر الذی هو أحد الوجوه فی المسألة ونفیه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لتتمیم البحث عن عدم وجوب الالتزام بأحد الحکمین بنحو التخییر حتی یمنع عن إجراء البراءة شرعا والحکم بالاباحة ، وإن کان لازمة بطلان القول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العبارة هو الثانی ، کما هو مقتضی کلمات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فی هذه المسألة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وجوب الالتزام بأحد الحکمین بنحو التخییر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الالتزام شرعا بالحکم الواقعی بعنوانه ، فاذا کان الواقع هو الوجوب فالالتزام الواجب واقعا هو الالتزام بالوجوب ، وإذا کان هی الحرمة فالالتزام الواجب هو الالتزام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یتمکن من الموافقة القطعیة للالتزام الواجب وجبت موافقته الاحتمالیة ، وهی بالالتزام بالوجوب أو الالتزام بالحرمة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الالتزام الجدی بالواقع بعنوانه الخاص المجهول غیر معقول ، حتی یجب واقعا علی طبق الواقع ، حتی یجب موافقته الاحتمالیة ، بل مقولة الالتزام الجدی بشیء سنخ مقولة لا تتعلق إلا بما علم ، وهو لیس إلا نفس طبیعی الالزام ، وهذا معنی ما أفید فی الرسائل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p>
    <w:p>
      <w:pPr>
        <w:pStyle w:val="BookText"/>
        <w:rPr/>
      </w:pPr>
      <w:r>
        <w:rPr>
          <w:rFonts w:ascii="IRNazanin" w:hAnsi="IRNazanin" w:eastAsia="IRNazanin"/>
          <w:color w:val="111111"/>
          <w:sz w:val="28"/>
          <w:sz w:val="28"/>
          <w:szCs w:val="28"/>
          <w:rtl w:val="true"/>
          <w:lang w:bidi="fa-IR"/>
        </w:rPr>
        <w:t xml:space="preserve">حکما شرعیا ثابتا فی الواقع ، حتی تجب مراعاته ، ولو مع الجهل التفصیلی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أنه لا جامع بین التخییر هنا والتخییر بین الخبرین ، حتی یقاس احدهما بالآخر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ملاک التخییر هنا مراعاة وجوب الالتزام الواحد بالاحتیاط المقتضی للموافقة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وملإک التخییر هناک عدم امکان الجمع بین التزامین واجبین ، فیتخیر بین الالتزامین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العبارة المتقدمة ، ومن هنا یبطل قیاس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المورد بالخبرین المتعارضین بتنقیح المناط ، وبیان الملاک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التکلیف الواقعی وإن کان لا یقتضی عقلا الالتزام به أو بضده ، ودلیل الالتزام بالاحکام من الخارج وإن کانت </w:t>
      </w:r>
      <w:r>
        <w:rPr>
          <w:rStyle w:val="FootnoteAnchor"/>
          <w:rtl w:val="true"/>
        </w:rPr>
        <w:footnoteReference w:id="275"/>
      </w:r>
      <w:r>
        <w:rPr>
          <w:rFonts w:ascii="IRNazanin" w:hAnsi="IRNazanin" w:eastAsia="IRNazanin"/>
          <w:color w:val="111111"/>
          <w:sz w:val="28"/>
          <w:sz w:val="28"/>
          <w:szCs w:val="28"/>
          <w:rtl w:val="true"/>
          <w:lang w:bidi="fa-IR"/>
        </w:rPr>
        <w:t xml:space="preserve">غیر مقتضیة </w:t>
      </w:r>
      <w:r>
        <w:rPr>
          <w:rStyle w:val="FootnoteAnchor"/>
          <w:rtl w:val="true"/>
        </w:rPr>
        <w:footnoteReference w:id="276"/>
      </w:r>
      <w:r>
        <w:rPr>
          <w:rFonts w:ascii="IRNazanin" w:hAnsi="IRNazanin" w:eastAsia="IRNazanin"/>
          <w:color w:val="111111"/>
          <w:sz w:val="28"/>
          <w:sz w:val="28"/>
          <w:szCs w:val="28"/>
          <w:rtl w:val="true"/>
          <w:lang w:bidi="fa-IR"/>
        </w:rPr>
        <w:t>للالتزام بها بعناوینها الواقعیة ، إلا أن الدلیل علی التخییر بین الخبرین دلیل علی التخییر بین الحکمین هنا ؛ لأن الملاک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رعایة الحکم الظاهری الأصولی وهی الحجیة ، ورعایة الحکم الواقعی أولی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لأن الخبرین مع ما نحن فیه مشترکان فی نفی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علما ، وفی الخبرین علمیّا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 لأن الخبرین لا خصوصیة لهما إلا إحداث احتمال الحکمین واقعا ، وهو موجود فیما نحن فیه ؛ إذ لا شأن للخبرین بناء علی الطریقیة المحضة إلا إحداث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لزوم الالتزام بمؤدی الخبر مقدمة للعمل ، لا تطبیق العمل علی مقتضی الخبر کما یظهر من بعض کلمات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بمعنی جعل الحکم المماثل لمؤدی الخبر بعنوان ینطبق علی ذات الواجب مثلا کعنوان تصدیق العادل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بمعنی تنجیز الواقع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فالقیاس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الحجیة بالمعنی الأول ، فایجاب الالتزام بمؤدی الخبر منبعث عن مصلحة فی نفس الالتزام إذا کان ایجاب الالتزام حقیقیا لا کنائیا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مصلحتان مقتضیتان لایجابین متعلقین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قدرة علی امتثال هذین الواجبین المنبعثین عن مقتضیین ، فلا محالة یحکم العقل بالتخییر بینهما کسائر الواجبات المتزاحمة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فیما نحن فیه إلا مصلحة مقتضیة للوجوب الواقعی ، أو مفسدة مقتضیة للتحریم الواقعی ، ولا موجب إلا لالتزام واحد بالمقدار الواصل ، وهو طبیعی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أصل الحجیة بهذا المعنی محل الاشکال ، إذ الالتزام بمؤدی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للزومه ، حیث إنه لیس من الأحکام حتی یجب الالتزام 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والالتزام الجدی بالحکم الواقعی الغیر الواصل حقیقة ولا تعبدا غیر </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غیر واصل حقیقة ،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غیر واصل تعبدا ، فلان المفروض عدم جعل الحکم المماثل ، بل ایجاب الالتزام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غیر معقول ، فلیحمل علی ایجاب الالتزام کنایة عن تطبیق العمل ؛ لأن العمل لا یکون إلا عن التزام ، فهو أمر بالالتزام کنایة ، وبالعمل حقیقة ، فیندرج تحت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جعلنا ایجاب الالتزام حقیقیا کاشفا بدلالة الاقتضاء عن جعل الحکم المماثل بجعل لازمه ، أو قبلا فیندرج تحت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الحجیة بالمعنی الثانی ، وهو جعل الحکم المماثل ، فهو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ینبعث هذا الجعل المماثل عن مصلحة قائمة بالعنوان الطارئ ، فالحکم المماثل لا یدور ثبوته الحقیقی مدار الواقع ، لانبعاثه عن ملاک آخر غیر ملاک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الحجیة علی الموضوعیة والسببیة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علی الفرض فی الخبرین بحسب دلیل الحجیة مقتضیان لحکمین مماثلین لمؤدی الخبرین ، فالتخییر بینهما من باب التخییر بین الواجبین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بقاس به ما لیس فیه إلا مقتضی واحد ، ومقتضی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ینبعث الجعل المماثل عن نفس مصلحة الواقع ، بحیث لا غرض فیه إلا إیصال الواقع بعنوان آخر ، فلا محالة یکون مقصورا علی مصادفة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تخییر هنا بحسب القاعدة ، إذ لا مقتضی هناک إلا نفس مقتضی الحکم الواقعی ، وهو واحد ، والحکم المماثل الحقیقی أیضا واحد ، فلیس هناک واجبان متزاحمان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والتخییر إذا کان ثابتا شرعا فهو لوجه آخر مختص بالخبرین ، وهو </w:t>
      </w:r>
    </w:p>
    <w:p>
      <w:pPr>
        <w:pStyle w:val="BookText"/>
        <w:rPr/>
      </w:pPr>
      <w:r>
        <w:rPr>
          <w:rFonts w:ascii="IRNazanin" w:hAnsi="IRNazanin" w:eastAsia="IRNazanin"/>
          <w:color w:val="111111"/>
          <w:sz w:val="28"/>
          <w:sz w:val="28"/>
          <w:szCs w:val="28"/>
          <w:rtl w:val="true"/>
          <w:lang w:bidi="fa-IR"/>
        </w:rPr>
        <w:t xml:space="preserve">الاخذ بأحد الخبرین بعنوان التسلیم لما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التخییر بناء علی هذا کدلیل حجیة الخبر عموما علی الموضوعیة ، فان عنوان التسلیم حیث إنه ذو مصلحة ، وکلاهما وارد ، فینطبق علی کلیهما هذا العنوان ، وحیث لا قدرة علی التسلیم لکلیهما ، وجب التسلیم لاحدهما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مثل هذا العنوان فیما نحن فیه ، حتی یکون دلیل التخییر هناک دلیلا علی التخییر هنا ، فعلم ان التخییر بین الخبرین لیس لأجل ما توهم من الملاک ، بل لما ذکرناه فی هذا الشقوق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الحجیة بالمعنی الثالث ، فحالها حال جعل الحکم المماثل علی الطریقیة المحضة ، إذ لا غرض فی هذا الانشاء علی الفرض إلا إیصال الواقع بأثره لا بمماثله ، فذاک الغرض هو الداعی الی تنجیز الواقع بالخبر ، وهذا شأن الخبر الموافق دون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تخییر علی القاعدة ، بل بدلیل خاص بعنوان التسلیم لما یرد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من الجواب بناء علی الطریقیة من وجود ملاک الطریقیة فی کلا الخبرین ، هو احتمال الاصابة شخصا ، وغلبة الاصابة نوعا ، فالعلم الاجمالی بالکذب الواقعی غیر مانع ؛ إذ لیس الکذب الواقعی مانعا ومع وجود الملاک فی کلیهما ، فلا محالة یکون التخییر علی القاعدة ، ولا یقاس به ما نحن فیه ، حیث إنه لیس فیه إلا مجرد احتمال الحکمین ، لا ملاکان لاعتبار الحجیة فی کلا الخبرین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بینا فی محله أنه لا یخلو عن محذور ، إذ بناء علی الطریقیة المحضة لم ینبعث الانشاء بداعی جعل الحکم المماثل ، أو بداعی تنجیز الواقع إلا عن نفس مصلحة الواقع ، فالحکم المماثل واحد ، والمنجز بالحقیقة واحد عن مقتض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الامر أنه لم یجعل الحکم المماثل علی طبق مؤدی کل أمارة ، ولم یجعل الواقع منجزا بأیة أمارة کانت ، بل علی طبق ما له احتمال الاصابة شخصا ، وغلبة الاصابة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هذه الخصوصیة فی الجعل المزبور عن المقتضی الواقعی أمر ، وکونه مقتضیا للجعل المزبور أمر آخر ، ومجرد وجود الشرط مع عدم المقتضی لا یفید شیئا ، ولا یکون التخییر علی القاعدة کالمتزاحمین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مجال هاهنا لقاعدة قبح العقاب بلا بیان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الغرض فقد التمکن المعتبر فی تعلق التکلیف ، فانه حاصل قطعا ، بل الغرض فقد التمکن من الامتثال من حیث الموافقة القطعیة وترک المخالفة القطعیة ، وهو معتبر فی موضوع حکم العقل باستحقاق العقاب علی المخالفة القطعیة وترک الموافقة القطعیة ، وهو أثر تنجز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نقص فی منجزیة العلم من حیث نفسه ، بل من حیث اعتبار التمکن من الامتثال فی تنجز التکلیف واستحقاق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فعلیة التکلیف منوطة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وصوله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متعلقه ، ولا ربط لاحدهما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تنجز التکلیف ، واستحقاق العقاب علی مخالفته القطعیة ، وترک موافقته القطعیة منوط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الأعم من التفصیلی والاجمالی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الموافقة القطعیة ، وترک المخالفة القطعیة ، ولا ربط لأحدهما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لاحتساب التمکن المزبور من بیانیة العلم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العلم لا یصلح للبیانیة بتوهم تعلقه بجنس التکلیف ، ففیه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إذا علم بوجوب فعل فی الیوم أو حرمته فی غد لا علم له إلاّ بجنس التکلیف ، ومع ذلک یؤثر للتّمکن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علم بوجوب الجلوس فی مکان فی الیوم ، والجلوس فی مکان آخر فی الیوم لا یؤثر فی التنجز ، مع أنه متعلق بنوع التکلیف ، لعدم التمکن من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العلم مطلقا قابل للتأثیر ، وإنما المانع عدم التمکن من الامتثال المعتبر عقلا فی استحقاق 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الاشکال فی أدلة البراءة الشرعیة ، لأن ظاهرها کونها فی مقام معذریة الجهل وارتفاعها بالعلم ، فما کان تنجزه وعدمه من ناحیة العلم والجهل کان مشمولا للغایة والمغیّی ، وما کان من ناحیة التمکن من الامتثال وعدمه فلا ربط له بأدلة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أن الغایة فی کل شیء لک حلال ، وإن کانت عقلیة لا یجدی لشمول المغیّی لما نحن فیه ، إذ لیست المعذوریة هنا لأجل عدم حصول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وعدناک به سابقا </w:t>
      </w:r>
      <w:r>
        <w:rPr>
          <w:rStyle w:val="FootnoteAnchor"/>
          <w:rtl w:val="true"/>
        </w:rPr>
        <w:footnoteReference w:id="280"/>
      </w:r>
      <w:r>
        <w:rPr>
          <w:rFonts w:ascii="IRNazanin" w:hAnsi="IRNazanin" w:eastAsia="IRNazanin"/>
          <w:color w:val="111111"/>
          <w:sz w:val="28"/>
          <w:sz w:val="28"/>
          <w:szCs w:val="28"/>
          <w:rtl w:val="true"/>
          <w:lang w:bidi="fa-IR"/>
        </w:rPr>
        <w:t>، 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التمکن من الموافقة القطعیة کمخالفتها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عدم تنجز التکلیف من حیث ترک المخالفة القطعیة مطلقا سواء کانت فی واقعة أو فی واقعتین ، مع أنه بالاضافة إلی الواقعتین یتمکن من المخالفة القطعیة العملیة التدریجیة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إذا فعل فی واقعة ، وترک فی واقعة أخری یقطع بمخالفة التکلیف ، فانه إذا کان حراما فقد فعله ، وإن کان واجبا فقد ترکه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یفرق فی قبح المخالفة القطعیة بین الدفعیة والتدریجیة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82"/>
      </w:r>
      <w:r>
        <w:rPr>
          <w:rFonts w:ascii="IRNazanin" w:hAnsi="IRNazanin" w:eastAsia="IRNazanin"/>
          <w:color w:val="111111"/>
          <w:sz w:val="28"/>
          <w:sz w:val="28"/>
          <w:szCs w:val="28"/>
          <w:rtl w:val="true"/>
          <w:lang w:bidi="fa-IR"/>
        </w:rPr>
        <w:t xml:space="preserve">فی مباحث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بقوة قبح المخالفة القطعیة العملیة فی واقعتین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الحکم بتنجز التکلیف فی واقعة لعدم التمکن من المخالفة القطعیة لا ینافی الحکم بتنجزه فی واقعتین ، لمکان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أنه لا قصور فی منجزیة العلم ، وإنما المانع عدم التمکن من الامتثال ، والمفروض حصوله من حیث ترک المخالفة القطعیة بالاضافة إلی واقعتین ، فالمقتضی موجود والمانع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غایة ما یمکن أن یقال فی توجیه حکم العقل بقبح المخالفة القطعیة التدریجیة فی واقعتین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لا ینجز إلا طرفه ، مع القدرة علی امتثال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هناک تکالیف متعددة فی الوقائع المتعددة ، فهناک علوم متعددة بتکالیف متعددة فی الوقائع المتعددة ، لا ینجز کل علم إلا ما هو طرفه فی تلک الواقعة ، والمفروض عدم قبول طرفه للتنجز ، ولا توجب هذه العلوم المتعددة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إجمالیا أو تفصیلیا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بتکلیف آخر یتمکن من ترک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انتزاع طبیعی العلم من العلوم المتعددة ، وطبیعی التکلیف من التکالیف المتعددة ، ونسبة المخالفة القطعیة إلی ذلک التکلیف الواحد المعلوم بعلم واحد ، هو الموجب لهذه المغالطة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ضم المخالفة فی واقعة إلی المخالفة فی واقعة أخری ، وإن کان یوجب القطع بالمخالفة ، لکنه قطع بمخالفة غیر مؤثرة ، لفرض عدم الأثر </w:t>
      </w:r>
    </w:p>
    <w:p>
      <w:pPr>
        <w:pStyle w:val="BookText"/>
        <w:rPr/>
      </w:pPr>
      <w:r>
        <w:rPr>
          <w:rFonts w:ascii="IRNazanin" w:hAnsi="IRNazanin" w:eastAsia="IRNazanin"/>
          <w:color w:val="111111"/>
          <w:sz w:val="28"/>
          <w:sz w:val="28"/>
          <w:szCs w:val="28"/>
          <w:rtl w:val="true"/>
          <w:lang w:bidi="fa-IR"/>
        </w:rPr>
        <w:t>لکل مخالفة للتکلیف المعلوم فی کل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 التمکن من ترک المخالفة القطعیة فی واقعتین غیر مفید ، لأنه لیس امتثالا للتکلیف المعلوم الذی یترقب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تکلیف فی کل واقعة یستدعی امتثال نفسه بحکم العقل لا امتثاله ، أو امتثال تکلیف آخر فی واقعة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عدم الفرق بین المخالفة القطعیة الدفعیة والتدریجیة صحیح اذا کان التدریجی طرف العلم ، لا فی مثل ما نحن فیه من کون کل واقعة أجنبیة عن واقعة أخری من حیث العلم والمعلوم فکذا من حیث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الاشکال فیما نحن فیه من حیث تدریجیة المخالفة ، کی یجاب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بالمتأخر بنحو المعلق ، أو بنحو المشروط بالشرط المتأخر ، فهو فعلی حال تعلق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المشروط إذا علم بتحقق شرطه فی ظرفه کفی فی تنجزه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ینتقض قبح الاذن فی المخالفة التدریجیة بالتخییر الاستمراری بین الخبرین الدالّ أحدهما علی الوجوب والآخر علی الحرمة ، وبالتخییر الاستمراری فی الرجوع إلی المجتهدین المتساویین فی مثل الفرض المذکور ، وبجواز العدول من مجتهد إلی آخر مطلقا ، أو ببعض مسوغات العدول فی مثل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بعدم البأس به إذا کان للمکلف فی کل واقعة بدل ظاهری ، وتعبد بحکم ظاهری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أیّ فرق بین الاباحة الظاهریة فی کل واقعة ، </w:t>
      </w:r>
    </w:p>
    <w:p>
      <w:pPr>
        <w:pStyle w:val="BookText"/>
        <w:rPr/>
      </w:pPr>
      <w:r>
        <w:rPr>
          <w:rFonts w:ascii="IRNazanin" w:hAnsi="IRNazanin" w:eastAsia="IRNazanin"/>
          <w:color w:val="111111"/>
          <w:sz w:val="28"/>
          <w:sz w:val="28"/>
          <w:szCs w:val="28"/>
          <w:rtl w:val="true"/>
          <w:lang w:bidi="fa-IR"/>
        </w:rPr>
        <w:t xml:space="preserve">وسائر الأحکام الظاهریة؟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ولا یخفی علیک 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کفایة الحکم الظاهری فی المخالفة العملیة التدریجیة ، بل وجود البدل الظاهری الذی به یتدارک مصلحة الواقع أو مفسدته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الخبرین المتعارضین یکون فی الالتزام بکل منهما مصلحة یتدارک بها مصلحة الواقع أو مفسدته ، أو نفس جعل الحکم علی طبق الخبرین بنحو التخییر منبعث عن مصلحة فی الفعل أو الترک بعنوان عارض إمّا مطلقا ، کما علی موضوعیة الخبر مطلقا ، أو فی خصوص مورد التعارض ، کما علی القول بالتخییر شرعا بعنوان التسلیم الراجع أیضا إلی الموضوعیة فی مثل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فهناک مصلحة یتدارک بها الواقع عند الخطأ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الالتزام بمثله فی التخییر بین المجتهدین ، أو جواز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مثل الحکم علی معلوم الوجوب أو الحرمة بالاباحة مطلقا ، فلیس هناک بدل ظاهری ، حیث إن الفعل والترک علی حالهما من دون تعنونهما بعنوان ذی مصلحة حتی یکون الفعل المعنون بذلک العنوان بدلا ظاهریا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معنی لتعنونهما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نفس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ولو بالالتزام بالاباحة ، فان الاباحة تتعلق بنفس الفعل لا بالالتزام بها ؛ فانه غیر معقول ، فیتمحض فی الاذن فی المخالفة العملیة التدریجیة ، وهو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مورد هذه الوجوه وان کان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تخصیص المورد بالتوصلیین ، وتقییده بعدم کونهما أو أحدهما تعبدیا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لجهة تناسب مباحث القطع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لجهة تناسب هذا </w:t>
      </w:r>
    </w:p>
    <w:p>
      <w:pPr>
        <w:pStyle w:val="BookText"/>
        <w:rPr/>
      </w:pPr>
      <w:r>
        <w:rPr>
          <w:rFonts w:ascii="IRNazanin" w:hAnsi="IRNazanin" w:eastAsia="IRNazanin"/>
          <w:color w:val="111111"/>
          <w:sz w:val="28"/>
          <w:sz w:val="28"/>
          <w:szCs w:val="28"/>
          <w:rtl w:val="true"/>
          <w:lang w:bidi="fa-IR"/>
        </w:rPr>
        <w:t>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مباحث القطع لأجل تمحض المورد للمخالفة الالتزامیة ، إذ لو کانا تعبدیین أو کان أحدهما کذلک ، وفعل لا بداعی القربة کانت المخالفة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حراما لفعله ، ولو کان واجبا لترکه ، حیث لم یأت به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فعله بداعی الأمر ، وکان محتملا للتعبدیة کان متضمنا للموافقة الالتزامیة ؛ إذ لا یمکن الفعل بنحو التعبدیة إلا مع الالتزام بالحکم ، فلا یتمحض المورد للمخالفة الالتزامیة إلا فی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هذا البحث فوجه التقیید فیه بالتوصلیین ، أن جریان جمیع الوجوه منوط بذلک ، وإن کان بعضها یناسب التعبدیة أیضا ، مثلا الأخذ بأحدهما مخیرا أو التخییر العملی بین الفعل والترک مع التوقف عن الحکم ظاهرا وواقعا یلائم التعبدی والتوصلی ؛ لأن التخییر إنما یکون بین المحتملین بحسب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التعبدیین یتخیر عملا أو لزوما بین اتیان الفعل قربیّا أو الترک قربیّا ، ولا یعقل مع دوران الأمر بین التعبدیین أن یکون مقتضی الأمر بالأخذ تخییرا ، أو مقتضی حکم العقل بعدم الحرج بفعل احد المحتملین إلاّ بنحو یحتمله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إجراء البراءة والحکم بالاباحة فلا یلائم إلا التوصلیین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إجراء البراءة فمقتضاه نفی الوجوب فعلا ونفی الحرمة ، والاذن فی الفعل والترک ، والاذن فی الفعل بمجرده والترک بمجرده من دون معاملة الواجب أو الحرام معه ، إذن فی إتیانه لا بداعی القربة ، وفی الترک کذلک ، وهو إذن فی المخالفة العملیة القطعیة ، لا أن اجراء البراءة یستلزم المخالفة العملیة ، إذ هو غیر مانع عن إتیان المحتمل بداعی الوجوب المحتمل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بالاباحة فهو مع المحذور المزبور یستلزم محذورا آخر ، وهو منافات الاباحة المقابلة لسائر الاحکام مع التعبدیة المتقومة بالطلب اللزومی أو الغیر اللزومی ، فلا یعقل الحکم علی التعبدی بالاباحة الحقیقیة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تبین أن القائل بالاباحة کشیخنا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التخصیص بالتوصلیین ، فان تخییره عملا ، وإن لم یکن منافیا للتعبدیة إلا أن حکمه بالاباحة ینافی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مثل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یختار التوقف </w:t>
      </w:r>
      <w:r>
        <w:rPr>
          <w:rStyle w:val="FootnoteAnchor"/>
          <w:rtl w:val="true"/>
        </w:rPr>
        <w:footnoteReference w:id="286"/>
      </w:r>
      <w:r>
        <w:rPr>
          <w:rFonts w:ascii="IRNazanin" w:hAnsi="IRNazanin" w:eastAsia="IRNazanin"/>
          <w:color w:val="111111"/>
          <w:sz w:val="28"/>
          <w:sz w:val="28"/>
          <w:szCs w:val="28"/>
          <w:rtl w:val="true"/>
          <w:lang w:bidi="fa-IR"/>
        </w:rPr>
        <w:t xml:space="preserve">، وعدم الالتزام إلا بالواقع علی ما هو علیه مع التخییر عملا بین الفعل والترک ، لا موجب للتخصیص عنده ، لا من حیث التخییر ولا من حیث التوقف ، وانما تخصیصه بالتوصلیین لا بناء علی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بالنظر الی جریان جمیع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احتماله لا یبعد دعوی استقلال العقل بتعینه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یشکل بأن الحکم الشرعی الواقعی تعیینی ، وهو إما الوجوب معینا ، أو التحریم معینا ، ولیس کموارد التخییر والتعیین الشرعیین مما یحتمل کون الحکم الشرعی تعیینیا أو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یعقل کون الحکم الشرعی تخییریا بین الوجوب والحرمة فی واقعة واحدة ، فان الایجاب التخییری إنما یعقل بین فعلین ، حتی یکون ایجابا له ، وترخیصا فی ترکه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ایجاب الفعل مع تجویز ترکه لا الی بدل ، فینافی حقیقة الایجاب فضلا عن ایجاب ترکه تخییرا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جعل الحکم المماثل علی طبق الوجوب والحرمة تخییرا ، فانه فی المحذور کالتخییر بین الحکمین الواقعیین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التخییر بین الخبرین الدال أحدهما علی الوجوب والآخر علی </w:t>
      </w:r>
    </w:p>
    <w:p>
      <w:pPr>
        <w:pStyle w:val="BookText"/>
        <w:rPr/>
      </w:pP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یرجع إلی ایجاب وتحریم تخییریّین ، بل الی حکمین تعیینیّین ظاهریین ، والتخییر بحکم العقل لمکان عدم القدرة علی امتثالهما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المقصود رجوعه إلی التخییر والتعیین العقلیین ، فیشکل بأن الحاکم هو العقل ، ولا معنی لتردد الحاکم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بدوران الآمر بین التعیین والتخییر ، ومقتضی الاحتیاط هو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احتمال الاهمیة فی أحد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یستقل بالتعیین أو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مناط الاهمیة فی حکمه بالتخییر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التساوی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الاهمیة فی نظره ، ولا أهمیة فی نظره ، فلذا لا دوران فی نظره ، بل یستقل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الشارع وإن کان تعیینیا ، إلا أن تعیینیة الحکم الشرعی لا یمنع عن اندراج المسألة تحت مسألة التعیین والتخییر ، فان الحکم فی الواجبین الشرعیین المتزاحمین تعیینی لا تخییری ، ومع ذلک إذا علم بأقوائیة ملاک أحدهما المعین یحکم بفعلیته المطلقة وبقاء الآخر علی فعلیته الذاتیة ، واذا احتمل اقوائیته یدور الامر بین بقاء کلیهما علی فعلیتهما الذاتیة المقتضی للتخییر فی مقام الامتثال عقلا ، أو بلوغ محتمل الاهمیة لمرتبة الفعلیة بقول مطلق وتعیّنه فی مرحلة الامتثال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عدم تردد الحاکم ، فالجواب عنه أن العقل یحکم کلیا بقبح التسویة بین الراجح والمرجوح ، وبقبح ترجیح احد المتساویین علی الآخر ، ولا تردد له فی هذه الکبری العقلیة فی الطرفین ولا فی ملاک هذه الکبری ، وانما یتردد فی انطباق الکبری علی مورد ، للتردد فی اقوائیة ملاک الحکم الشرعی فی طرف من ملاکه فی طرف آخر ، وهذا تردد منه لا بما هو حاکم بتلک الکبریات ولا فی </w:t>
      </w:r>
    </w:p>
    <w:p>
      <w:pPr>
        <w:pStyle w:val="BookText"/>
        <w:rPr/>
      </w:pPr>
      <w:r>
        <w:rPr>
          <w:rFonts w:ascii="IRNazanin" w:hAnsi="IRNazanin" w:eastAsia="IRNazanin"/>
          <w:color w:val="111111"/>
          <w:sz w:val="28"/>
          <w:sz w:val="28"/>
          <w:szCs w:val="28"/>
          <w:rtl w:val="true"/>
          <w:lang w:bidi="fa-IR"/>
        </w:rPr>
        <w:t>ملاک الکبریات ، بل منه بما هو مدرک للحکم الشرعی ولملاکه ، واستقلال العقل بملاکات الاحکام الشرعیة مما لا یذهب الیه ذو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أن مسألتنا هذه غیر مندرجة فی مسألة التخییر والتعیین العقلیین مع القطع بالاهمیة فضلا عن احتمالها ، فان حکم العقل بالتخییر هنا لیس بملاک التخییر بین الواجبین المتزاحمین من حیث تساویهما فی المقتضی ومقتضاه والقدرة علی امتثاله فی نفسه ، حتی یکون القطع باقوائیة الملاک او احتمالها مانعا عن حکمه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التخییر هنا عقلا بمعنی استقلال العقل بعدم الحرج فی الفعل والترک ، بملاک عدم المتنجز للوجوب وللحرمة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والقطع باهمیة ملاک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ثبوتها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عن هذا الملاک فضلا عن احتمالها ؛ لأن احتمال ثبوت الحکم الأهم کاحتمال ثبوت غیر الأهم فی عدم التنجز ، لعدم التمکن من الموافقة القطعیة ، ومن ترک المخالفة القطعیة </w:t>
      </w:r>
      <w:r>
        <w:rPr>
          <w:rStyle w:val="FootnoteAnchor"/>
          <w:rtl w:val="true"/>
        </w:rPr>
        <w:footnoteReference w:id="290"/>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والموافقة الاحتمالیة للتکلیف المعلوم کالمخالفة الاحتمالیة قهریة ، لا أنها لازم المراعاة بحکم العقل ، حتی یتوهم أنه مع القطع بالأهمیة أو احتمالها فی طرف یحکم العقل بمراعاة موافقته الاحتمالیة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بوجوب الأخذ بأحد المحتملین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دلالة الدلیل علی التخییر بین الخبرین ، علی التخییر بین المحتملین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کون احتمال الوجوب ذا مصلحة مقتضیة لجعل الوجوب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الحرمة ذا مفسدة مقتضیة لجعل الحرمة علی طبقه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لا یتمکن من امتثال الحکمین یحکم العقل بالتخییر من باب التخییر بین المتزاحمین ، فلا محالة یتوقف عن الحکم بالتخییر مع القطع بالاهمیة </w:t>
      </w:r>
      <w:bookmarkStart w:id="141" w:name="pg14997_204610"/>
    </w:p>
    <w:p>
      <w:pPr>
        <w:pStyle w:val="BookText"/>
        <w:rPr/>
      </w:pPr>
      <w:bookmarkEnd w:id="141"/>
      <w:r>
        <w:rPr>
          <w:rFonts w:ascii="IRNazanin" w:hAnsi="IRNazanin" w:eastAsia="IRNazanin"/>
          <w:color w:val="111111"/>
          <w:sz w:val="28"/>
          <w:sz w:val="28"/>
          <w:szCs w:val="28"/>
          <w:rtl w:val="true"/>
          <w:lang w:bidi="fa-IR"/>
        </w:rPr>
        <w:t>أو احتماله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لشدّة الطلب فی أحدهما وزیادته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غرضه قوة المناط والملاک لتحقق الطلب تارة ، وزیادة ملاک آخر للطلب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قوة الملاک وزیادة ملاک آخر یوجب تأکد الطلب دائما ، وإلا فلا یعقل عروض طلب آخر علی معروض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التعبیر بشدة الطلب وزیادته عن شدة الملاک وزیادته 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لا یجوز الاخلال بها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موجب قوة الطلب ، بحیث لو کان وحده لکان لازم الاستیفاء ، وإلا لکان مقتضاه أولی ، لا متعینا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وجب ترجیح احتمال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تکون قوة الملاک وزیادته موجبة لتعین أحد المتزاحمین فی باب التزاحم ، کذلک موجبة لتعین أحد المحتملین هنا فی باب الدوران المحض حیث لا تعدد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أنه رب واجب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الغلبة والنوعیة لطرف الحرام ، فانها مجدیة هنا ، فان احتمال القوة فی الحرمة علی تقدیر ثبوتها أقوی من احتمال القوة فی الوجوب فیکون احتمال الحرمة أولی بالمراعاة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احتمال القوة 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احتمال القوة فی الوجوب ، فیکون احتمال الحرمة أولی بالمراعاة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414571_3406789950"/>
      <w:bookmarkStart w:id="143" w:name="_Toc47"/>
      <w:bookmarkEnd w:id="142"/>
      <w:r>
        <w:rPr>
          <w:rtl w:val="true"/>
        </w:rPr>
        <w:t>التنبیه الرابع</w:t>
      </w:r>
      <w:bookmarkEnd w:id="14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أصالة الاحتیاط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997_204613"/>
      <w:bookmarkStart w:id="145" w:name="pg14997_204613"/>
      <w:bookmarkEnd w:id="145"/>
    </w:p>
    <w:p>
      <w:pPr>
        <w:pStyle w:val="BookText"/>
        <w:rPr/>
      </w:pPr>
      <w:bookmarkStart w:id="146" w:name="pg14997_204613"/>
      <w:bookmarkEnd w:id="146"/>
      <w:r>
        <w:rPr>
          <w:rFonts w:ascii="IRNazanin" w:hAnsi="IRNazanin" w:eastAsia="IRNazanin"/>
          <w:color w:val="111111"/>
          <w:sz w:val="28"/>
          <w:sz w:val="28"/>
          <w:szCs w:val="28"/>
          <w:rtl w:val="true"/>
          <w:lang w:bidi="fa-IR"/>
        </w:rPr>
        <w:t>العلم الاجمالی بالتکلیف المردد بین المتباینین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دوران الامر بین المتباینین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الاجمالی من مباحث القطع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البحث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شئون العلم ومقتضیاته وهو کونه مقتضیا للتنجز من حیث المخالفة القطعیة والموافقة القطعیة وحیثیته الاقتضاء محفوظة ، ولو مع عدم فعلیة مقتضاه ، لفقد شرط ، او 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شئون الشک والجهل ، وهو أن الجهل التفصیلی هل هو مانع عقلا أو شرعا عن فعلیة مقتضی العلم الاجمالی؟ وهو المناسب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تبین أن تخصیص البحث لمتقدم بحرمة المخالفة القطعیة </w:t>
      </w:r>
      <w:r>
        <w:rPr>
          <w:rStyle w:val="FootnoteAnchor"/>
          <w:rtl w:val="true"/>
        </w:rPr>
        <w:footnoteReference w:id="297"/>
      </w:r>
      <w:r>
        <w:rPr>
          <w:rFonts w:ascii="IRNazanin" w:hAnsi="IRNazanin" w:eastAsia="IRNazanin"/>
          <w:color w:val="111111"/>
          <w:sz w:val="28"/>
          <w:sz w:val="28"/>
          <w:szCs w:val="28"/>
          <w:rtl w:val="true"/>
          <w:lang w:bidi="fa-IR"/>
        </w:rPr>
        <w:t>، وتخصیص البحث هنا بوجوب الموافقة القطعیة بلا وجه ؛ لأن فعلیة حرمة المخالفة القطعیة متوقفة علی عدم مانعیة الجهل التفصیلی ، وهو من شئون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اقتضاء وجوب الموافقة القطعیة من شئون ذلک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حرمة المخالفة القطعیة راجع إلی البحث عن أصل الاقتضاء ، والبحث عن وجوب الموافقة القطعیة هنا راجع الی مقدار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414573_3406789950"/>
      <w:bookmarkStart w:id="148" w:name="_Toc48"/>
      <w:bookmarkEnd w:id="147"/>
      <w:r>
        <w:rPr>
          <w:rtl w:val="true"/>
        </w:rPr>
        <w:t>العلم الإجمالی بالتکلیف المردد بین المتباینین</w:t>
      </w:r>
      <w:bookmarkEnd w:id="148"/>
    </w:p>
    <w:p>
      <w:pPr>
        <w:pStyle w:val="BookText"/>
        <w:rPr/>
      </w:pPr>
      <w:r>
        <w:rPr>
          <w:rFonts w:ascii="IRNazanin" w:hAnsi="IRNazanin" w:eastAsia="IRNazanin"/>
          <w:color w:val="111111"/>
          <w:sz w:val="28"/>
          <w:sz w:val="28"/>
          <w:szCs w:val="28"/>
          <w:rtl w:val="true"/>
          <w:lang w:bidi="fa-IR"/>
        </w:rPr>
        <w:t xml:space="preserve">الاقتضاء وکیفیته ، فاسد ؛ لأن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الأول علی أنه لا اقتضاء ، لو لم نقل بحرمة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أن الاقتضاء محفوظ مع عدم فعلیة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ومبنی الثانی علی أن وجوب الموافقة القطعیة من باب دفع احتمال العقاب ، وهو من شئون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البحث من حیث مقدار الاقتضاء ، وإلاّ لکان من شئون المقتضی ، وهو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مبحث العلم الاجمالی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الموافقة القطعیة لیس من ناحیة احتمال العقاب ، ولا من ناحیة قاعدة دفع الضرر المحتمل ، فراجع ،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آخر بین المبحثین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فعلیا من جمیع الجهات بأن یکون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کما فی تعلیقته الأنیقة علی الرسائل </w:t>
      </w:r>
      <w:r>
        <w:rPr>
          <w:rStyle w:val="FootnoteAnchor"/>
          <w:rtl w:val="true"/>
        </w:rPr>
        <w:footnoteReference w:id="300"/>
      </w:r>
      <w:r>
        <w:rPr>
          <w:rFonts w:ascii="IRNazanin" w:hAnsi="IRNazanin" w:eastAsia="IRNazanin"/>
          <w:color w:val="111111"/>
          <w:sz w:val="28"/>
          <w:sz w:val="28"/>
          <w:szCs w:val="28"/>
          <w:rtl w:val="true"/>
          <w:lang w:bidi="fa-IR"/>
        </w:rPr>
        <w:t xml:space="preserve">دفع التنافی بین الأحکام الواقعیة والظاهریة فی موارد الأمارات والأصول ، والعلم الاجمالی مع القول بالترخیص علی خلافه ، بحمل الأحکام الواقعیة علی الانشائیة ، والأحکام الظاهریة علی الفعلیة ، بالالتزام بتعدد المراتب الأربع </w:t>
      </w:r>
      <w:r>
        <w:rPr>
          <w:rStyle w:val="FootnoteAnchor"/>
          <w:rtl w:val="true"/>
        </w:rPr>
        <w:footnoteReference w:id="301"/>
      </w:r>
      <w:r>
        <w:rPr>
          <w:rFonts w:ascii="IRNazanin" w:hAnsi="IRNazanin" w:eastAsia="IRNazanin"/>
          <w:color w:val="111111"/>
          <w:sz w:val="28"/>
          <w:sz w:val="28"/>
          <w:szCs w:val="28"/>
          <w:rtl w:val="true"/>
          <w:lang w:bidi="fa-IR"/>
        </w:rPr>
        <w:t>لطبیعی الحکم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له مراتب أربع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بنحو ثبوت المقتضی بثبوت المقتضی بثبوت عرضی ، فانه شأن المقتضی بمعنی السبب الفاعلی ، حیث إن المعلول یترشح من مرتبة ذات العلة الفاعلیة ، دون المقتضی بمعنی الغایة الداعیة إلی ذیها ، فان ذا الغایة لیس فی مرتبة ذات الغایة ، لا بوجودها الخارجی ولا بوجودها العلمی ، ولا بنحو ثبوت المقبول بثبوت القابل ، کالانسان فی النطفة القابلة ؛ بداهة أن المصلحة الداعیة لیست فی صراط المادیة ، ولا یتصور بصورة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ثبوت الحکم شأنا ، حیث إن طبیعی الفعل مستعد باستعداد ماهوی لا باستعداد مادی ؛ لأن یترتب علیه المصلحة إذا وجد فی الخارج ، وهی صالحة للتأثیر فی الانشاء بداعی البعث والتحریک فی مرتبة ذاتها وما هویتها ، فالوجوب بهذه الملاحظة له شأنیة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أنه لیس هنا ثبوت خارجی عرضی ، کما فی المقتضی والمقبول ، بل ثبوت ماهوی وثبوت تقدیری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إنشاء ، وهو وجود طبیعی البعث المفهومی بتبع اللفظ الذی ینشأ به ، فاللفظ موجود بالذات ، والبعث النسبی المفهومی بالعرض ، کما حققناه فی مباحث الألفاظ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فعلا وحقیقة ، وهو ما بالحمل الشائع بعث أو زجر عند العقلاء ، بحیث یکون قابلا للباعثیة والزاجریة فعلا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بحیث یستحق علی مخالفته العقوبة ، وهی مرتبة تنجزه ، وهذا شأن من شئونه ونشأة من نشئات تحققه ، کما فصلناه فی أوائل مباحث القطع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والتماثل بین الفعلیّین من البعث أو الزجر ، لا بین الانشائیّین منهما ، ولا بین الفعلی والانشائی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البعث المفهومی الانشائی لا أثر له ، فلا یترتب علی القطع به شیء ، ولا التعبد به ذو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المسلک فی هذا الکتاب ، والتزم بفعلیة الواقع من وجه ، بحیث یکون له أثر عند 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تحقیق حال الفعلی من وجه والفعلی من جمیع الجهات ، فانه بظاهره لا یخلو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کل منهما واجدا لملاک الفعلیة ، وکان التفاوت بالمرتبة ، فتعدد المراتب لا یرفع التضاد والتماثل بعد کونهما واجدا للحقیقة التی بین أفرادها التماثل ، أو الحقیقتین اللتین بین أفرادهما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الفعلی من جهة فعلیّا من قبل بعض مبادئه ، فالفعلی بالحقیقة تلک المقدمة لا ذوها ، بل هو باق علی الشأنیة کما مر تفصیله فی مباحث القطع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فی مقام بیان الفعلی من جهة ، ومن جمیع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یساعده بعض عباراته فی أوائل مباحث القطع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الغرض الباعث علی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بحدّ یبعث المولی إلی جعله فعلیا منجزا بایصاله ، ولو بنصب طریق موافق ، أو بجعل احتیاط لازم ، ودفع موانع تنجزه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یستحیل الترخیص فی خلافه ؛ لأنه نقض للغرض</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لا یکون الغرض بذلک الحدّ ، بل یدعوه إلی التکلیف بحیث إذا وصل إلی المکلف من باب الاتفاق لتنجّز علیه ، فهو فعلی من حیث نفسه ، لا من حیث إیصاله إلی المکلف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یجب حینئذ دفع موانع تنجزه ولا ینافیه إبداء المانع عن تنجزه ، فإن إبقاء المانع وابداء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الترخیص نقضا للغرض ، لأن سد باب تنجزه لا ینافی تنجزه لو وصل من باب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العلم الاجمالی والعلم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حیث إنه مقرون بالجهل ، فمع تمامیة مقام الاثبات فی الأدلة المرخصة فی أطرافه یستکشف عن أن سنخ الغرض غیر مناف للترخیص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الثانی غیر مقرون بالجهل ، فلا تعمه الأدلة المرخصة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کاشف عن أن سنخ الغرض بحدّ لا ینافی الترخیص ، فلا محالة یکون الحکم فعلیّا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 الغرض من المکلف به وإن کان یختلف قوة وضعفا ، إلا أن سنخ الغرض من التکلیف الحقیقی واحد ، وهو جعل الداعی إلی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فالترخیص وإن فرض أنه لیس نقضا للغرض من المکلف به ، لکنه نقض للغرض من التکلیف ، لما بین جعل الداعی حقیقة والترخیص من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أن سنخ الغرض من المکلف به تام الاقتضاء ، وقد انبعث منه حقیقة البعث والزجر ، غایة الأمر أنه لا یجب علی المولی إیصاله ، لکنه بوصوله الاتفاقی ترتب علیه حکم العقل من وجوب الاطاعة وحرمة المعصیة ، فلا محالة یکون منجزا بالعلم الاجمالی إذا لم یکن قصور فی کونه وصولا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قصوره شرعا ، خلف ، فان العلم حینئذ أخذ علی وجه الموضوعیة دون الطریقیة ، فیکون له دخل فی تمامیة اقتضاء المقتضی الباعث علی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یتصور فی العلم التفصیلی المأخوذ علی وجه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یتوهم أن المراد من الحکم الفعلی من جمیع الجهات هو الحکم البعثی </w:t>
      </w:r>
    </w:p>
    <w:p>
      <w:pPr>
        <w:pStyle w:val="BookText"/>
        <w:rPr/>
      </w:pPr>
      <w:r>
        <w:rPr>
          <w:rFonts w:ascii="IRNazanin" w:hAnsi="IRNazanin" w:eastAsia="IRNazanin"/>
          <w:color w:val="111111"/>
          <w:sz w:val="28"/>
          <w:sz w:val="28"/>
          <w:szCs w:val="28"/>
          <w:rtl w:val="true"/>
          <w:lang w:bidi="fa-IR"/>
        </w:rPr>
        <w:t>والزجری والتحریک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الحکم الفعلی من وجه هو الانشاء بداعی إظهار الشوق إلی الفعل ، فالحکم البعثی والزجری فعلی من قبل هذه المقدمة ، وهو کون ذات الفعل مشتاقا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الشوق إلی ذات الفعل والترخیص فی ترکه ، بل المنافاة بین التحریک والترخیص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الارادة التشریعیة بازاء الارادة التکوینیة ، فاذا بلغ الشوق مبلغا بحیث لو کان المشتاق إلیه من أفعال المشتاق لتحرک عضلاته نحوه ، کذلک إذا کان من أفعال الغیر تسبب إلی ایجاده بالبعث فلا ینفک مثل هذا الشوق عن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الشوق بهذا الحدّ ، فکما لا یوجب حرکة العضلات فی التکوینیات ، کذلک لیس علة للبعث فی التشریعیات ومثله لو علم به تفصیلا أیضا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ما مرّ مرارا من أن الانشاء بأی داع کان لیس وصوله موجبا إلا لفعلیة ذلک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ففعلیة مثل هذا الانشاء فعلیة إظهار الشوق ، فلا یعقل أن یکون مثله واقعا فی صراط فعلیة البعث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وسنحقق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أن یراد من الحکم الفعلی من وجه ، کما مرّ مرارا أیضا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حال العلم الاجمالی من حیث التنجیز برسم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بلا داع محال ، والانشاء بأی داع کان فعلیته فعلیة ذلک الداعی ، فالانشاء بداعی الارشاد یکون وصوله موجبا لفعلیة الارشاد ، والانشاء بداعی جعل القانون وصوله یوجب فعلیة جعل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الانشاء بداعی جعل الداعی یکون مصداقا حقیقة لجعل الداعی بوصوله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یمکن أن یقع فی صراط فعلیة جعل الداعی والبعث لیس إلا الانشاء بهذا الداعی دون غیره ، فانه إما محال فی نفسه ، أو یستحیل انقلابه عما هو علیه ، أو یستحیل صیرورة غیر ما بالقوة ما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الانشاء الواقع فی صراط البعث الحقیقی هو الفعلی من قبل المولی ، وتمام ما یصدر منه ، وبلوغه مرتبة الفعلیة المطلقة ، وصیرورته مصداقا للبعث الحقیقی العقلائی بوصوله إلی المکلف إما بالعلم أو بالعلمی ، فالفعلیة المطلقة یساوق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الفعلیة المنفکة عن مرتبة التنجز هذا المعنی من الفعلیة ، فقد عرفت وستعرف برهانا أنهما متلازمان لا تنفک إحداهما عن الأخری ؛ لأن ما به الفعلیة وهو الوصول ما به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الفعلیة ما هو الفعلی من قبل المولی ، فهو لا ینفک عن مرتبة الانشاء ؛ لأن الانشاء الذی هو من مراتب الحکم ویقع فی صراط الفعلیة لیس هو الانشاء المحض ؛ لأنه محال بنفسه ، ولا الانشاء بغیر داعی جعل الداعی ، فانه یستحیل أن یصیر مصداقا لجعل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یتحد الانشاء والفعلیة ، أو یتحد الفعلیة والتنجز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الانشاء بداعی جعل الداعی لا یکون مصداقا لجعل الداعی حقیقة وفردا للبعث الجدی ، فلوجهین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موطن الدعوة أفق النفس ، فلا تعقل دعوة الانشاء المزبور </w:t>
      </w:r>
    </w:p>
    <w:p>
      <w:pPr>
        <w:pStyle w:val="BookText"/>
        <w:rPr/>
      </w:pPr>
      <w:r>
        <w:rPr>
          <w:rFonts w:ascii="IRNazanin" w:hAnsi="IRNazanin" w:eastAsia="IRNazanin"/>
          <w:color w:val="111111"/>
          <w:sz w:val="28"/>
          <w:sz w:val="28"/>
          <w:szCs w:val="28"/>
          <w:rtl w:val="true"/>
          <w:lang w:bidi="fa-IR"/>
        </w:rPr>
        <w:t>إلا بوجوده العلمی الواقع فی موطن الدعوة ، لا بوجوده الواقعی الخارج عن أفق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ومجرد الالتفات الیه من دون وصوله الحقیقی بالعلم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یحقق دعوته علی أی تقدیر ، لما مرّ </w:t>
      </w:r>
      <w:r>
        <w:rPr>
          <w:rStyle w:val="FootnoteAnchor"/>
          <w:rtl w:val="true"/>
        </w:rPr>
        <w:footnoteReference w:id="308"/>
      </w:r>
      <w:r>
        <w:rPr>
          <w:rFonts w:ascii="IRNazanin" w:hAnsi="IRNazanin" w:eastAsia="IRNazanin"/>
          <w:color w:val="111111"/>
          <w:sz w:val="28"/>
          <w:sz w:val="28"/>
          <w:szCs w:val="28"/>
          <w:rtl w:val="true"/>
          <w:lang w:bidi="fa-IR"/>
        </w:rPr>
        <w:t>سابقا ان صورة الأمر الحاضرة فی النفس لها الدعوة بالذات ، ومطابقها الخارجی له الدعوة بالعرض ، کالمعلوم بالذات والمعلوم بالعرض ، والمراد بالذات والمراد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أرید دعوة الانشاء الخارجی بالعرض علی أی تقدیر ، فلا بد من حضوره العلمی دون الاحتمالی فان الأمر الخارجی حینئذ لا یکون داعیا بالعرض ، إلا علی تقدیر المطابقة ، والمفروض جعل الانشاء داعیا ، لا جعل الانشاء الاحتمالی ، بل یستحیل جعل الانشاء المحتمل داعیا لزومیا ؛ إذ مع وصوله فبوصوله یتنجز ، وإلاّ فبمجرد احتماله لا یتنجز ، فیلغو الانشاء بهذا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بباب الاحتیاط ، فان وصول الأمر الاحتیاطی ینجز الأمر الواقعی المحتمل فما هو الواصل غیر ما هو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بداعی جعل الداعی لا یدعو فی نفوس العامة إلا باعتبار ما یترتب علی مخالفته من العقوبة ، فما لم یصل بنحو یستحق علی مخالفته العقاب لا یمکن أن یکون داعیا ، فلا بد من وصوله تحقیقا لدعوته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الاجمالی المصطلح علیه فی هذا الفن لا یفارق العلم التفصیلی فی حد العلمیة ، ولیسا سنخین من العلم ، نظرا إلی تعلق الاجمالی بالمردد ، لما مر </w:t>
      </w:r>
      <w:r>
        <w:rPr>
          <w:rStyle w:val="FootnoteAnchor"/>
          <w:rtl w:val="true"/>
        </w:rPr>
        <w:footnoteReference w:id="309"/>
      </w:r>
      <w:r>
        <w:rPr>
          <w:rFonts w:ascii="IRNazanin" w:hAnsi="IRNazanin" w:eastAsia="IRNazanin"/>
          <w:color w:val="111111"/>
          <w:sz w:val="28"/>
          <w:sz w:val="28"/>
          <w:szCs w:val="28"/>
          <w:rtl w:val="true"/>
          <w:lang w:bidi="fa-IR"/>
        </w:rPr>
        <w:t xml:space="preserve">مرارا ان المردد بما هو مردد لا ثبوت له ذاتا ووجودا ، ماهیة ، وهویة ، فلا </w:t>
      </w:r>
    </w:p>
    <w:p>
      <w:pPr>
        <w:pStyle w:val="BookText"/>
        <w:rPr/>
      </w:pPr>
      <w:r>
        <w:rPr>
          <w:rFonts w:ascii="IRNazanin" w:hAnsi="IRNazanin" w:eastAsia="IRNazanin"/>
          <w:color w:val="111111"/>
          <w:sz w:val="28"/>
          <w:sz w:val="28"/>
          <w:szCs w:val="28"/>
          <w:rtl w:val="true"/>
          <w:lang w:bidi="fa-IR"/>
        </w:rPr>
        <w:t>یعقل تقوّم العلم الاجمالی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بداهة أن العلم المطلق لا یوجد کما أن وجوده فی أفق النفس وتعلقه بالخارج عن أفق النفس غیر معقول ، بل المقوم لهذه الصفة الجزئیة لا بد من أن یکون فی أفقها ، فهو المعلوم بالذات ، وما فی الخارج 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فمتعلق العلم حاضر بنفس هذا الحضور فی النفس ، غایة الأمر أن طرف متعلقه مجهول أی غیر معلوم بخصوصیته ، فلم یلزم تعلق صفة حقیقیة بالمردد حتی یکون أصلا یبتنی علیه إمکان تعلق سائر الصفات الحقیقیة ، وجملة الصفات الاعتباریة بالمردد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أن تعلق الاجمالی بالمردد غیر معقول ، وبالواقع بخصوصه غیر معقول ؛ إذ لا معنی لتعلقه به إلا کونه معلوما به ، وهو خلف ، فلا محالة لیس المعلوم إلا الجامع بین الخاصین المحتملین ، فهو مرکب من علم واحتمالین ، بل من علم تفصیلی بالوجوب ومن علم آخر ، بأن طرفه ما لا یخرج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فالوجوب الواقعی ، وان کان فی الواقع متعینا بتعلقه بالظهر مثلا ، إلا أنه بما هو معلوم متعین علما بما لا یخرج عن الظهر والجمعة ، وإلا فلا یعقل تعلق العلم أیضا بأن طرف الوجوب أحد الأمرین ، لرجوعه إلی العلم بطرفیة أحد الأمرین ، وهو من تعلق العلم بالمردد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نبهنا </w:t>
      </w:r>
      <w:r>
        <w:rPr>
          <w:rStyle w:val="FootnoteAnchor"/>
          <w:rtl w:val="true"/>
        </w:rPr>
        <w:footnoteReference w:id="310"/>
      </w:r>
      <w:r>
        <w:rPr>
          <w:rFonts w:ascii="IRNazanin" w:hAnsi="IRNazanin" w:eastAsia="IRNazanin"/>
          <w:color w:val="111111"/>
          <w:sz w:val="28"/>
          <w:sz w:val="28"/>
          <w:szCs w:val="28"/>
          <w:rtl w:val="true"/>
          <w:lang w:bidi="fa-IR"/>
        </w:rPr>
        <w:t>علی هذا المطلب مشروحا عند التکلم فی الدلیل العقلی للاخباریین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مبحث </w:t>
      </w:r>
      <w:r>
        <w:rPr>
          <w:rStyle w:val="FootnoteAnchor"/>
          <w:rtl w:val="true"/>
        </w:rPr>
        <w:footnoteReference w:id="311"/>
      </w:r>
      <w:r>
        <w:rPr>
          <w:rFonts w:ascii="IRNazanin" w:hAnsi="IRNazanin" w:eastAsia="IRNazanin"/>
          <w:color w:val="111111"/>
          <w:sz w:val="28"/>
          <w:sz w:val="28"/>
          <w:szCs w:val="28"/>
          <w:rtl w:val="true"/>
          <w:lang w:bidi="fa-IR"/>
        </w:rPr>
        <w:t>التجری أن ملاک استحقاق العقاب لیست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التعلیقة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 التکلیف بما هو ، ولا ارتکاب المبغوض بما هو ، ولا تفویت الغرض ونقضه بما هو ، لوجود الکل فی صورة الجهل ، ولیس من زی الرقیة ورسم العبودیة عدم مخالفة التکلیف واقعا ، أو عدم ارتکاب مبغوض المولی ونقض غرضه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قامت علیه الحجة ، فانه هتک لحرمته وظلم علیه ، فیکون حینئذ مذموما علیه عقلا ومعاقبا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الأفعال بحسب اتصافها بالحسن والقبح بمعنی استحقاق المدح والذم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حد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خلیت ونفسها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محکومة بالحسن والقبح ، کجملة من الأفعال کالمشی والأکل والشرب الغیر الضروریین ، فانها لیست کالعدل والظلم حتی تکون بعنوانها محکومة بالحسن والقبح ، ولا کالصدق والکذب حتی تکون لو خلیت ونفسها مندرجة تحت عنوان محکوم بذاته بالحسن أو القبح ، بل اندراجها تحت عنوان حسن أو قبیح دائما بواسطة عروض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وان لم تکن بعنوانها محکومة بالحسن أو القبح ، لکنها لو خلیت ونفسها تندرج تحت أحد عنوانین محکومین بذاتهما بأحد الوصفین کالصدق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لو خلیا ونفسهما لاندرج الأول تحت عنوان العدل فی القول والثانی تحت عنوان الجور فی القول لکنه اذا عرض الأول عنوان إهلاک المؤمن اندرج تحت عنوان الظلم واذا عرض الثانی عنوان إنجاء المؤمن اندرج تحت عنوان العدل والاحسان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بعنوانها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اندراجها تحت 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محکومة بأحد الوصفین ، کالعدل والاحسان والظلم والعدوان ، فانه مع حفظ عنوان العدل لا یکون إلا محکوما بالحسن ، ومع حفظ عنوان الظلم لا یکون إلا محکوما بالقبح ، دون الصدق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یعرضه عنوان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حفظ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یعرضه عنوان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التکلیف ما لم تقم علیه الحجة لیست خروجا عن زی الرقیة ، لتکون ظلما حتی تکون قبیحة مذموما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مخالفة التکلیف بما هی لیست بحیث لو خلیت ونفسها لاندرجت تحت عنوان الظلم کالکذب ، بل اندراجها تحته منوط بعروض عارض ، وهو قیام الحجة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فمخالفة التکلیف الواصل ظلم قبیح بذاته وبعنوانه ، وتخلف الحکم عن موضوعه التام خلف محال ، ومخالفة التکلیف بما هی لیست بذاتها مندرجة تحت 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فوصول التکلیف الذی لا فرق فی حد ذاته بین التفصیلی والاجمالی موجب لاندراج المخالفة تحت عنوان یستحیل تخلف القبح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باستحقاق الذم والعقاب علی مخالفة التکلیف المعلوم بالاجمال تنجیزی لا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تکون المخالفة مقتضیة لاستحقاق الذم والعقاب ، ووصول التکلیف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هنا لیس بمعنی السببیة حتی یکون قابلا للاشتراط الذی معناه دخل شیء فی فعلیة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عرفت من أن نسبة المدح والذم إلی هذه العناوین نسبة الحکم إلی موضوعه ، ولیس الموضوع سببا فاعلیا لحکمه ، بل اقتضاؤه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فی الألسنة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اقتضاء الغایة لذیها ، لا السبب لمسببه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کونه لو خلی ونفسه ممدوحا علیه ومذموما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متحقق فی موافقة التکلیف واقعا ومخالفته واقعا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علم أنه ما لم یصل التکلیف لا اقتضاء للذم علی مخالفته بالمعنیین ومع وصوله یستحیل تخلف القبح عنها ، کما علم أن التعبیر هنا بالعلیة والاقتضاء </w:t>
      </w:r>
    </w:p>
    <w:p>
      <w:pPr>
        <w:pStyle w:val="BookText"/>
        <w:rPr/>
      </w:pPr>
      <w:r>
        <w:rPr>
          <w:rFonts w:ascii="IRNazanin" w:hAnsi="IRNazanin" w:eastAsia="IRNazanin"/>
          <w:color w:val="111111"/>
          <w:sz w:val="28"/>
          <w:sz w:val="28"/>
          <w:szCs w:val="28"/>
          <w:rtl w:val="true"/>
          <w:lang w:bidi="fa-IR"/>
        </w:rPr>
        <w:t>للتنجیز فیه مسامحة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عدم تعلق العلم الاجمالی بالواقع علی ما هو علیه ، وعدم تعلقه بأحدهما المصداقی المردد ، بل تعلقه بما لا یخرج عن الطرفین هو تنجیز العلم الاجمالی من حیث حرمة المخالفة القطعیة فقط ، دون وجوب الموافقة القطعیة أیضا ؛ لأن المخالفة الواقعیة للتکلیف الواقعی لیست ظلما حتی یکون احتمالها احتمال الظلم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والمخالفة الاحتمالیة بما هی مخالفة احتمالیة للتکلیف الواقعی لیست بظلم أیضا ، والمخالفة الاحتمالیة للتکلیف الواصل بنفسه أیضا لیست ظلما ، وإلا لاستحق ذمین وعقابین فی صورة المخالفة القطعیة ، لتحقق مخالفتین محتملتین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المخالفة الواقعیة للتکلیف الواصل لیست ظلما واقعا حتی یکون احتمالها احتمال الظلم المذموم علیه ، 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صدر بعد العلم بالتکلیف فعل اختیاری مخالف واقعا للتکلیف الواصل لما کان ظلما ؛ إذ لیس من زی الرقیة ورسم العبودیة أن لا یخالف مولاه واقعا ، لا لأمره الواقعی ولا لأمره الواصل ، فلا یکون احتماله احتمال الظلم ، کما أنه لیس بنفسه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فالمخالفة التی هی مصداق الظلم هی المخالفة فی وجدان العقل للتکلیف الواصل ، فینحصر مصداق الظلم فی المخالفة القطعیة للتکلیف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والموافقة الاحتمالیة أو القطعیة وإن کانت حسنة ، لکنه لیس ترک کل حسن قطعا ، إلا إذا اندرج تحت عنوان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عدم اندراجها بجمیع الوجوه تحت عنوان الظلم القبیح ، لا قطعا ولا احتمالا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حرمة المخالفة القطعیة ، فتحقیق الحال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طبع المخالفة للتکلیف المعلوم علی طبع التکلیف المعلوم ، فان التکلیف إذا کان معلوما بالتفصیل ، فمخالفة المعلوم بالتفصیل تفصیلیة ، یتصف بها فعل معین فی وجدان </w:t>
      </w:r>
    </w:p>
    <w:p>
      <w:pPr>
        <w:pStyle w:val="BookText"/>
        <w:rPr/>
      </w:pPr>
      <w:r>
        <w:rPr>
          <w:rFonts w:ascii="IRNazanin" w:hAnsi="IRNazanin" w:eastAsia="IRNazanin"/>
          <w:color w:val="111111"/>
          <w:sz w:val="28"/>
          <w:sz w:val="28"/>
          <w:szCs w:val="28"/>
          <w:rtl w:val="true"/>
          <w:lang w:bidi="fa-IR"/>
        </w:rPr>
        <w:t>العقل ، وإذا کان معلوما بالاجمال کانت المخالفة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معلومیة التکلیف بالاجمال راجعة إلی علم بأصل التکلیف وإلی علم بأن طرفه الواقعی لا یخرج عن الطرفین ، لا أحدهما بعینه ولا أحدهما المردد ، فکذلک مخالفته ، فانه مع اتیانهما معا فی الحرام یقطع بأصل مخالفة التکلیف ، وأن طرف هذه المخالفة ما لا یخرج عن الطرفین ، لا أنه یقطع بمخالفة أحد الفعلین ، وإلا لزم القطع بأحدهما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مخالفة فی وجدان العقل للتکلیف الواصل إلا باتیانهما معا أو بترکهما معا لا أن المجموع مخالفة ، کیف؟ والتکلیف لم یتعلق بالمجموع ؛ لیکون مخالفته بفعل المجموع ، أو بترک المجموع ، بل تعلق بشیء یعلم بعدم خروجه عن الطرفین ، فکذلک یعلم بأن هذه المخالفة المتحققة طرفها لا یخرج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والمخالفة الکذائیة فی وجدان العقل حتی یکون ظلما لا تکون إلا إذا أتی بالطرفین فعلا أو ترکا ، حتی یحصل له علمان علی حد العلم بالتکلیف والعلم 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غایة تقریب الإشکال فی عدم اقتضاء العلم الاجمالی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الظلم لا ینحصر فی مخالفة التکلیف الواصل فی وجدان العقل ، بل عدم المبالاة بأمر المولی ونهیه بعدم الانبعاث ببعثه ، وبعدم الانزجار بزجره فی وجدان العقل أیضا خروج عن زی الرقیة ورسم العبودیة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Style w:val="FootnoteAnchor"/>
          <w:rtl w:val="true"/>
        </w:rPr>
        <w:footnoteReference w:id="312"/>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الانبعاث الواقعی بالبعث الواقعی وعدمه الواقعی لیسا مناطین للحسن والقبح ، فاتضح أن الانبعاث به بفعل أحد المحتملین وعدمه فی عدم الانبعاث فی وجدان العقل بالبعث المعلوم علی حد </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وبقیة الکلام فی مباحث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 استحقاق العقاب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بجعل الشارع ، فلازمه استحقاق العقاب علی مخالفة الواقع بعد قیام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أن قاعدة اللطف تقتضی جعل التکلیف ، لایصال العباد إلی مصالحهم ، وصدهم عن مفاسدهم ، کذلک تقتضی جعل العقاب علی مخالفته ، تحقیقا للدعوة المؤدیة إلی المصالح ، وعدم الوقوع فی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وجوده الواقعی لا یترتب علیه الأثر ، فلا بدّ من إیصاله لیترتب علیه الأثر ، اما عموما أو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بالتکلیف علم بلازمه ، وهو العقاب المجعول علی مخالفته ، لا من حیث الاندراج تحت عنوان الظلم ، حتی ترد المحاذیر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العلم المزبور یحتمل العقاب علی فعل کل من المحتملین ، وهو الحامل للعبد إلی الفرار عنه ، من دون حاجة إلی حکم آخر من الشرع أو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أن المنع من المخالفة القطعیة والاذن فیها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إذنا فی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المسلک الأول ، وإلا فلا بد من التعلیل بأن جعل العقاب ورفعه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المنع من ترک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العقاب الذی لا بد من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المسلک الثانی ، وإلا فلا عقاب علی المخالفة الواقعیة حتی یحتمل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العقاب علی عدم المبالاة بأمر المولی فی وجدان العقل ، وهو بنفسه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یظهر الخلط فی الکلمات بین المسلکین ، والله العاصم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انقدح أنه لا وجه لاحتمال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الترخیص فی ارتکاب کل منهما بدلا ، إما أن یکون شرعیّا وإما أن یکون عقلیا ، لمسوغ واستحقاق العقاب علی المخالفة ، إما بحکم العقل وإما بجعل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الترخیص شرعیا لزم اجتماع المتنافین قطعا ؛ للقطع بثبوت الاباحة تخییرا والحرمة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القطع </w:t>
      </w:r>
      <w:r>
        <w:rPr>
          <w:rStyle w:val="FootnoteAnchor"/>
          <w:rtl w:val="true"/>
        </w:rPr>
        <w:footnoteReference w:id="314"/>
      </w:r>
      <w:r>
        <w:rPr>
          <w:rFonts w:ascii="IRNazanin" w:hAnsi="IRNazanin" w:eastAsia="IRNazanin"/>
          <w:color w:val="111111"/>
          <w:sz w:val="28"/>
          <w:sz w:val="28"/>
          <w:szCs w:val="28"/>
          <w:rtl w:val="true"/>
          <w:lang w:bidi="fa-IR"/>
        </w:rPr>
        <w:t>من أن احتمال ثبوت المتنافیین کالقطع بثبوتهما إنما یصح مع الترخیص شرعا فی أحدهما المعین ، لا فی کل منهما تخییرا ، وإلا فالمنافاة قطعیة لا 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مورده الترخیص الشرعی ، لا الأعم منه ومن العقلی ، ویختص الترخیص الشرعی بهذا المحذور ، ویشارک غیره فی سائر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الترخیص عقلیا ، وکان استحقاق العقاب بحکم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مخالفة التکلیف الواصل واقعا ظلما ، فهو إذن فی الظلم قطعا ، لأن الاذن بدلا فی کل منهما موجود ، مع أن أحدهما ظلم واقعا ، بمعنی أن المعذوریة فی کل منهما بدلا لا تجامع تنجز الواقع ، وعدم المعذوریة عقلا فی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عدم المبالاة فی وجدان العقل بالتکلیف الواصل ظلما ، فالاذن فی عدم الانبعاث بارتکاب کل منهما لا یجامع کون عدم الانبعاث بالبعث المعلوم ظلما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الترخیص عقلیّا ، والاستحقاق بجعل الشارع ، فمن الواضح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جعل العقاب علی مخالفة التکلیف الواصل واقعا ، ورفع عقاب الواقع علی تقدیر المصادفة متنافیان ، لأن ضم الواقع إلی غیر الواقع لا یحدث عقابا علی مخالفة الواقع ، بل بقاء الواقع علی فعلیته المتقومة باستحقاق العقاب عقلا أو جعلا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إما لا فعلیة ولا تنجز للواقع ، وإما لا ترخیص فی کل منهما بدلا ، کما لا ترخیص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نصب الطریق أو جعل البدل ، ولو کان بعنوان القناعة بالامتثال الاحتمالی عن الامتثال القطعی ، فهو اجنبی عن انفکاک وجوب الموافقة القطعیة عن حرمة المخالفة القطعیة ، أولا یجدی فی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نصب الطریق ، فقد أوضحنا حاله فی الجواب </w:t>
      </w:r>
      <w:r>
        <w:rPr>
          <w:rStyle w:val="FootnoteAnchor"/>
          <w:rtl w:val="true"/>
        </w:rPr>
        <w:footnoteReference w:id="315"/>
      </w:r>
      <w:r>
        <w:rPr>
          <w:rFonts w:ascii="IRNazanin" w:hAnsi="IRNazanin" w:eastAsia="IRNazanin"/>
          <w:color w:val="111111"/>
          <w:sz w:val="28"/>
          <w:sz w:val="28"/>
          <w:szCs w:val="28"/>
          <w:rtl w:val="true"/>
          <w:lang w:bidi="fa-IR"/>
        </w:rPr>
        <w:t>عن الدلیل العقلی للأخباریین ، وبیّنا هناک أن الحجیة إما بمعنی جعل الحکم المماثل ، أو بمعنی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امتناع اجتماع حکمین فعلیین فی مورد واحد ، وامتناع تنجز المنجز ، فلا علم إجمالی بحکم فعلی علی أی تقدیر ، أولا یؤثر علی أی تقدیر ، فینحل العلم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ما قام علیه الطریق أو ما اقتضاه الأصل السلیم عن المعارض لیس من ناحیة رعایة العلم الاجمالی وبقاء أثره من حیث حرمة المخالفة القطعیة ، بل من ناحیة الحجة ، فراجع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جعل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بمعنی اشتمال غیر الواجب الواقعی فی حال </w:t>
      </w:r>
    </w:p>
    <w:p>
      <w:pPr>
        <w:pStyle w:val="BookText"/>
        <w:rPr/>
      </w:pPr>
      <w:r>
        <w:rPr>
          <w:rFonts w:ascii="IRNazanin" w:hAnsi="IRNazanin" w:eastAsia="IRNazanin"/>
          <w:color w:val="111111"/>
          <w:sz w:val="28"/>
          <w:sz w:val="28"/>
          <w:szCs w:val="28"/>
          <w:rtl w:val="true"/>
          <w:lang w:bidi="fa-IR"/>
        </w:rPr>
        <w:t xml:space="preserve">الجهل علی مصلحة یتدارک بها مصلحة الواجب الواقعی ، فالمأتی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الواقع ، أو ما یتدارک به مصلحة الواقع ، ولاشتمال غیر الواجب الواقعی علی مصلحة یتدارک مصلحة الواقع یخیّر العقل بین إتیانه ، وإتیان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ترک الواقع مع فعل ما یستوفی به الغرض منه قبیحا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العلم الاجمالی بوجوب تعیینی واحد واقعا والعلم بوجوبین تخییریین شرعا وعقلا بنحو الواجبین المتزاحمین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یسقط الوجوب الواقعی عن الفعلیة لیکون خلفا ، أو یکون الترخیص التخییری منافیا ، بل یسقط بحکم العقل عن التعیّنیّة لثبوت البدل له ، ومثله لا ینافیه الترخیص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قناعة الشارع فی مقام إطاعة أحکامه ، واقتصاره علی الموافقة الاحتمالیة ، لما فی تحصیل الموافقة القطعیة من المفسدة المنافیة لما تعلق به غرض الشارع من التسهیل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 حرمة المخالفة القطعیة لبقاء عقاب الواقع ، ولو لاه لم یکن وجه لحرمة المخالفة القطعیة ، مع أن بقاء عقاب الواقع علی حاله وارتفاعه علی تقدیر المصادفة متنافیان ؛ بداهة أن ضم غیر الواقع إلی الواقع لا یوجب ترتب العقاب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نظیره مرارا فی مسألة دلیل الانسداد ، ولیس إیجاب الموافقة القطعیة مولویا لمصلحة ، حتی إذا کان تحصیلها ذا مفسدة غالبة یسقط خصوص وجوب الموافقة القطعیة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هناک علی أی حال غرض مولوی ولا لزوم شرعی ، بل ولا عقلی ، فلا محالة لا بد من وقوع المزاحمة بین مفسدة الموافقة القطعیة والمصلحة المنبعث منها الحکم الواقعی ، ومع مغلوبیة المصلحة وسقوطها عن التأثیر لا تکلیف فعلی حتی یحرم مخالفته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تعرف أن الاذن فی ترک الموافقة القطعیة لا یفید اشتمال غیر الواقع علی مصلحة بدلیة ، إلاّ إذا رجع إلی الأمر باتیان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فمجرد الترخیص یکشف عن مغلوبیة المصلحة الداعیة إلی الایجاب الواقعی ، فیزول العلم الاجمالی بالوجوب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عرفت حال الترخیص فی أطراف العلم الاجمالی فی مقام الثبوت ، فهل الدلیل فی مقام الاثبات واف فی نفسه بالترخیص فی تمام الأطراف ، أو فی بعضها ، ولو بنحو الجمع بینه وبین حکم العقل بقبح الاذن فی المخالفة القطعیة ، أم لا؟</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شیء یکون فیه حلال وحرام ، فهو لک حلال أبدا حتی تعرف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مغیّا بالعلم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شیء لک حلال حتی تعرف أنه حرام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ولیس المغیّی معنونا بعنوان المشکوک والمشتبه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والاشتباه أعم من المجامع للعلم الاجمالی وغیره ، حتی یتوهم التعارض بین الغایة والمغیّی ، بل غایة ما یستفاد من الغایة کون المغیّی ما لم یعلم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العلم أعم ، فکذا ما لم یعلم ، فلا یقتضی مقام الاثبات جریان قاعدة الحل فی تمام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وأوضح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الناس فی سعة ما لا یعلمون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واشباه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الاستصحاب ، فمقتضی الأخبار المذیلة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ولکنه ینقضه بیقین آخر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ونحوه وقوع المعارضة والمناقضة بین الصدر والذیل ، بلحاظ إطلاق الشک فی الصدر واطلاق الیقین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فی بعض مباحث دلیل الانسداد </w:t>
      </w:r>
      <w:r>
        <w:rPr>
          <w:rStyle w:val="FootnoteAnchor"/>
          <w:rtl w:val="true"/>
        </w:rPr>
        <w:footnoteReference w:id="321"/>
      </w: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w:t>
      </w:r>
      <w:r>
        <w:rPr>
          <w:rStyle w:val="FootnoteAnchor"/>
          <w:rtl w:val="true"/>
        </w:rPr>
        <w:footnoteReference w:id="322"/>
      </w:r>
      <w:r>
        <w:rPr>
          <w:rFonts w:ascii="IRNazanin" w:hAnsi="IRNazanin" w:eastAsia="IRNazanin"/>
          <w:color w:val="111111"/>
          <w:sz w:val="28"/>
          <w:sz w:val="28"/>
          <w:szCs w:val="28"/>
          <w:rtl w:val="true"/>
          <w:lang w:bidi="fa-IR"/>
        </w:rPr>
        <w:t xml:space="preserve">مبحث الاستصحاب ارتفاع المناقضة ،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الذیل مؤکد للصدر ، فهو تابع سعة وضیقا للصدر ، 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محدد له ، فیکون الصدر تابعا للذیل فی السعة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برهنا فی المقامین بعدم معقولیة التحدید ، وعدم قابلیة الیقین الإجمالی لاعتبار الناقضیة للیقین التفصیلی بجمیع وجوهه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بینا فی محله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استفادة تمحّض الشک فی غیر المقرون بالیقین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ولکنه ینقضه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الارشاد الی حکم العقل ، بالجری علی وفق الیقین الذی لا فرق فیه بین التفصیلی والاجمالی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مخدوشة ، فان الارشاد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الارشاد الی الجری علی وفق الیقین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أجلة العصر </w:t>
      </w:r>
      <w:r>
        <w:rPr>
          <w:rStyle w:val="FootnoteAnchor"/>
          <w:rtl w:val="true"/>
        </w:rPr>
        <w:footnoteReference w:id="324"/>
      </w:r>
      <w:r>
        <w:rPr>
          <w:rFonts w:ascii="IRNazanin" w:hAnsi="IRNazanin" w:eastAsia="IRNazanin"/>
          <w:color w:val="111111"/>
          <w:sz w:val="28"/>
          <w:sz w:val="28"/>
          <w:szCs w:val="28"/>
          <w:rtl w:val="true"/>
          <w:lang w:bidi="fa-IR"/>
        </w:rPr>
        <w:t>الجمع بینه وبین حکم العقل ، بحیث ینتج جواز الاذن فی ترک الموافقة القطعیة فقط</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وتقریبه علی ما أفاده أن إطلاق الاذن فی ارتکاب کل منهما لحال ارتکاب الآخر وعدمه یقید عقلا بحال عدم الآخر ، فلا یفید حینئذ إلا جواز ارتکاب کل </w:t>
      </w:r>
    </w:p>
    <w:p>
      <w:pPr>
        <w:pStyle w:val="BookText"/>
        <w:rPr/>
      </w:pPr>
      <w:r>
        <w:rPr>
          <w:rFonts w:ascii="IRNazanin" w:hAnsi="IRNazanin" w:eastAsia="IRNazanin"/>
          <w:color w:val="111111"/>
          <w:sz w:val="28"/>
          <w:sz w:val="28"/>
          <w:szCs w:val="28"/>
          <w:rtl w:val="true"/>
          <w:lang w:bidi="fa-IR"/>
        </w:rPr>
        <w:t>منهما حال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إذا لم یرتکبهما معا ، فقد حصل شرط کل من الحکمین ، فیلزم ثبوتهما ، ولازمه الاذن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الاطلاق لا یعم حال وجود متعلقه ، ولا حال عدمه ؛ إذ بعد فرض وجوده أو عدمه یخرج عن تحت القدرة ، فلا یمکن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وبمثله أفاد فی باب تعارض الاستصحابین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أحدهما حال وجود الآخر ، إما أن یکون قیدا للمباح ، أو یکون قیدا للاباحة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قیدا للمباح بمعنی أن الفعل المقرون بترک الآخر هو المباح ، فان رجع الاذن بهذا النحو الی تحریم الجمع بین الفعلین لیکون ترکه ، إما بترک کلیهما ، أو بترک أحدهما ، فیباح إباحة عرضیة ، کترک الحرام فی غیر المقام ،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مناف غایة المنافاة لظاهر دلیل قاعدة الحل ؛ لأن ظاهره إثبات الحلیة الشرعیة الحقیقیة لکل منهما ، لا إثبات الحرمة الظاهریة للجمع الذی لازمه الاباحة العرضیة لنقیضه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یرجع الاذن بذلک النحو إلی تحریم الجمع ، فلازم إباحة الفعل المتقید بعدم الآخر کون ترکه ترک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الفعل الخاص ، إما بترک ذات الخاص ، أو بترک الخصوصیة ، أو بترکهما معا ، فینتج جواز فعلهما معا عرضا ، لأن ترک المباح فعله مباح بالعرض</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قیدا للاباحة بمعنی الترخیص فی فعل کل منهما علی تقدیر ترک الآخر ، فحیث إن الترک المجعول قیدا هو الترک فی موقع التکلیف البدیل للفعل </w:t>
      </w:r>
    </w:p>
    <w:p>
      <w:pPr>
        <w:pStyle w:val="BookText"/>
        <w:rPr/>
      </w:pPr>
      <w:r>
        <w:rPr>
          <w:rFonts w:ascii="IRNazanin" w:hAnsi="IRNazanin" w:eastAsia="IRNazanin"/>
          <w:color w:val="111111"/>
          <w:sz w:val="28"/>
          <w:sz w:val="28"/>
          <w:szCs w:val="28"/>
          <w:rtl w:val="true"/>
          <w:lang w:bidi="fa-IR"/>
        </w:rPr>
        <w:t>الصالح لتعلق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العدم البدیل بما هو عدم مقارن شرطا مقارنا للاباحة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یکون العدم البدیل بذاته لا بوصف المقارنة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 فلا إباحة أصلا مع ترک کلیهما ، لفقد العدم المقارن فی کلیهما ، وإذ لا شرط فلا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شبهة فی أن المباح مباح ، سواء ارتکبه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 ، فلازمه إباحة الفعلین مع ترکهما معا ، لتحقق شرط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المقصود إباحة أحدهما لا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إرادة هذا الشق من جمیع الشقوق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المشروط لا یخرج عن الاشتراط إلی الاطلاق بفعلیة شرطه ، ولا یلزم من جوازین مشروطین الاذن فی المخالفة القطعیة ، کیف؟ وفعل کل منهما هادم لتقدیر جواز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الجواب المذکور فی طی التقریب فلا محصل له ، فان الاشکال لم ینشأ عن إطلاق الاباحة لمتعلقها حتی یمنع ، بل عن خروجها عن الاشتراط إلی الاطلاق بفعلیة شرطه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لو علم فعلیته ولو کان بین أطراف تدریجیة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من التدریجی الفعل الزمانی المنطبق علی قطعة من الزمان ، فی قبال الدفعی الذی هو آنیّ الحصول کالوصولات إلی حدود المسافة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أنه لیس المراد منهما ما یمکن اجتماعهما فی زمان واحد وما لا یمکن ، فان وطأ الامرأتین کذلک ، بل شرب الإناءین غالبا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أن الفعلین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حالیین ، بحیث یمکن أن یقع کل منهما فی حد ذاته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یمکن أن یقع أحدهما إلا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عدم فعلیة التکلیف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فعلیة موضوعه ، کعدم فعلیة حرمة الواطئ بعدم فعلیة کون المرأة 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قید الواجب أو الوجوب مثلا ، کالأوقات الخاصة فی الصلوات الیومیة ، وکالأیام المخصوصة لمناسک الحج ، وکشهر رمضان للصیام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حصول ظرف الواجب ، کعدم اللیلة المستقبلة فی الوطء المحلوف علی ترکه فی اللیلة المستقبلة ، فان اللیلة المستقبلة لیست دخیلة فی مصلحة وجوب الوفاء بالحلف ولا دخیلة فی مصلحة الوفاء ، بل حیث إن الحلف تعلق بترکه فی اللیلة المستقبلة ، فلذا لا ینطبق الوفاء الواجب إلا علی ترک الوطء فی اللیلة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المعاملة الربویّة الواقعة غدا ، فان وقوعها غدا لیس دخیلا فی مصلحة تحریمها ولا فی مفسدة فعلها ، بل ظرف محض للمعاملة الربویّة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وطء الحائض ، فعدم فعلیة حرمته لیس من ناحیة تأخر زمان الحیض ، بل من ناحیة عدم فعلیة الموضوع ، فهو حرام مشروط بتحقق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فعلیة وجوب الصلاة مع عدم دخول الوقت ، فبملاحظة عدم تحقق شرط الوجوب أو الواجب</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فعلیة حرمة وطء المرأة المحلوفة مع تحقق الحلف الذی هو موضوع لوجوب الوفاء ، فبملاحظة أن التکلیف متعلق بأمر استقبالی من باب الاتفاق ، وکذا الأمر فی المعاملة الربویّة فی المستقبل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ینکر الواجب المعلّق کشیخنا العلامة </w:t>
      </w:r>
      <w:r>
        <w:rPr>
          <w:rStyle w:val="FootnoteAnchor"/>
          <w:rtl w:val="true"/>
        </w:rPr>
        <w:footnoteReference w:id="328"/>
      </w: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أن المصلحة الباعثة علی إرادة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قائمة به لا علی تقدیر ، فالارادة فعلیة متعلقة بأمر لا علی تقدیر ، فلها الباعثیة علی إیجاد الفعل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قائمة به علی تقدیر ، فالارادة المنبعثة عنها إرادة فعلیة متعلقة بأمر علی تقدیر ، فلا باعثیة لها إلاّ مع فرض حصول ذلک التقدیر ، ولا ثالث للإرادتین حتی یسمی وجوبا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مثال الحیض عنده من التکلیف المشروط ، بخلاف مثالی الحلف والمعاملة الربویّة ، فانه لیس الزمان شرطا لا للتکلیف ولا للمکلف به ، فالارادة فیهما فعلیة لا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فیصح علی هذا المبنی دعوی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فی مثال الحیض ، لدوران الأمر بین المطلق والمشروط الذی لا باعثیة 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وجریان الاحتیاط فی مثالی الحلف والمعاملة الربویّة ؛ لأن التکلیف فی کل من الطرفین لا قید له وجوبا وواجبا ، فالحکم فعلی لا علی تقدیر ، وله الباعثیة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الواجب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أن البعث والانبعاث متلازمان متضایفان ، وهما متکافئان فی الضرورة والامتناع والامکان ، وفی القوة ، والفعلیة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البعث الفعلی فعلیته بمعنی أنه یمکن أنه یکون داعیا بالفعل ، ولا یعقل ذلک إلا مع إمکان الانبعاث بالفعل ، ویستحیل الانبعاث نحو الفعل المتأخر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الأمثلة فی عدم فعلیة التکلیف ، غایة الامر أن عدم الفعلیة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فعلیة الشرط الشرعی ، سواء کان زمانا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إمکان الانبعاث ، لتقیده بالزمان المتأخر من باب الاتفاق ، فلا یمکن البعث بالفعل عقلا ، لتضایفه ، مع إمکان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ان الالتزام باشتراط التکلیف بالزمان المتأخر بنحو الشرط المتأخر لا یجدی شیئا ، فان فیه محذور استحالة الوجوب المعلق ، لانفکاک زمان الوجوب عن زمان الوجوب ، ومحذور استحالة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بمنجزیة العلم الاجمالی فی جمیع الأمثلة ، نظرا إلی أن الواجب المشروط مع العلم بتحقق شرطه فی ظرفه کالواجب المطلق فی وجوب مقدماته الوجودیة والعلمیة ، وإن کان الوجوب المشروط باقیا علی عدم فعلیته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وجوب المقدمة شرعا بحکم العقل فی المقدمات التی لا یمکن تحصیلها فی وقت ذیها فهو غیر معقول لأن وجوب المقدمة شرعا وجوب معلولی منبعث عن وجوب ذیها ، فیتبعه فی الفعلیة ، ومع الالتزام بعدم فعلیة وجوب ذیها کیف یعقل فعلیة وجوبها؟</w:t>
      </w:r>
    </w:p>
    <w:p>
      <w:pPr>
        <w:pStyle w:val="BookText"/>
        <w:rPr/>
      </w:pPr>
      <w:r>
        <w:rPr>
          <w:rFonts w:ascii="IRNazanin" w:hAnsi="IRNazanin" w:eastAsia="IRNazanin"/>
          <w:color w:val="111111"/>
          <w:sz w:val="28"/>
          <w:sz w:val="28"/>
          <w:szCs w:val="28"/>
          <w:rtl w:val="true"/>
          <w:lang w:bidi="fa-IR"/>
        </w:rPr>
        <w:t>والعلم بتحقق الشرط فی ظرفه لا یؤثر فی المعلوم باخراجه إلی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یستحیل أن یحکم بمثل هذا الوجوب المعلولی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حکم العقل بمجرد اللزوم واللابدیة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نظرا إلی حکمه باستحقاق العقاب علی ترک الواجب فی وقته بترک هذه المقدمة التی لا یمکن تحصیلها فی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 فرض تسلیمه لا یجدی فی وجوب الغسل قبل الفجر حتی یؤتی به بقصد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الفرق بین المقدمات الوجودیة والمقدمة العلمیة بعدم وجوب المقدمة الوجودیة ، لترشحه من وجوب ذیها ، ولا وجوب لذیها فعلا ، ولزوم المقدمة العلمیة عقلا ، لأنه أثر العلم بالتکلیف ، لا أثر التکلیف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علمه الاجمالی بالتکلیف ، إما فی الحال أو فی الاستقبال مع بقائه علی شرائط الفعلیة والتنجز فی ظرفه ، هو وصول کل من التکلیفین المحتملین وصولا إجمالیا ، وهو کاف فی فعلیة الواصل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إجمالا أن مخالفة هذا التکلیف الحالی فی الحال ، أو مخالفة ذلک التکلیف الاستقبالی فی الاستقبال موجبة لاستحقاق العقاب ، إما علی هذه المخالفة فی الحال ، أو علی تلک المخالفة فی الاستقبال ، فکل من المخالفتین فی موطنها مما یحتمل ترتب العقاب علیها ، وهو الحامل علی دفع العقاب المحتمل بترک المخالفة فی موطنها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یتوقف فعلیة التکلیف فی موطنه علی أزید من الوصول ، کما لا یتوقف استحقاق العقاب علی أزید من مخالفة التکلیف فی موطن المخالفة وفی ظرف ترتب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یتوقف لزوم المقدمة العلمیة ودفع العقاب المحتمل علی أزید من احتمال العقاب بالاضافة إلی المخالفة الواقعیة للتکلیف الحقیقی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بوصول التکلیف الاستقبالی فی الحال ، فان وجوده وعدمه علی حد سواء ، وانما العبرة بالوصول فی موطن یترقب فیه البعث والانبعاث ، وهو الوصول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الوصول الاجمالی لا أثر له بالاضافة إلی أحد الطرفین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هذا الوصول الحالی یکفی فی فعلیة التکلیف الاستقبالی فی ظرفه بنفس هذا الوصول ، فانه لا منافات بین فعلیته من قبل هذا الوصول فعلا ، وعدم فعلیته من قبل تضایف البعث والانبعاث ، فانه لا یکون البعث فعلیا </w:t>
      </w:r>
      <w:bookmarkStart w:id="149" w:name="pg14997_204638"/>
    </w:p>
    <w:p>
      <w:pPr>
        <w:pStyle w:val="BookText"/>
        <w:rPr/>
      </w:pPr>
      <w:bookmarkEnd w:id="149"/>
      <w:r>
        <w:rPr>
          <w:rFonts w:ascii="IRNazanin" w:hAnsi="IRNazanin" w:eastAsia="IRNazanin"/>
          <w:color w:val="111111"/>
          <w:sz w:val="28"/>
          <w:sz w:val="28"/>
          <w:szCs w:val="28"/>
          <w:rtl w:val="true"/>
          <w:lang w:bidi="fa-IR"/>
        </w:rPr>
        <w:t>إلا حیث یمکن الانبعاث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مفروض الکلام بقاء التکلیف الاستقبالی علی شرائط الفعلیة والتنجز ، فمع العلم باستمرار الوصول وعدم التبدل بانقلاب العلم جهلا یقطع بفعلیة التکلیف الاستقبالی بالوصول بقاء ، وإن لم یکن فعلیا بالوصول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لا یزید علی العلم التفصیلی ، مع أنه لو کان التکلیف الاستقبالی معلوما بالتفصیل لم یکن له أثر ، لا من حیث نفسه ولا من حیث مقدماته الوجودیة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اللازم تعلق العلم الاجمالی بتکلیف فعلی ، بحیث إذا انقلب علمه الاجمالی إلی التفصیلی لکان ذا أثر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أن یکون المعلوم بالاجمال ذا أثر فی موطن فعلیته ، لا ذا أثر فی الحال علی أیّ حال ، إلا أن العلم التفصیلی طرفه مفصل ، ولا أثر له فعلا من جمیع الجهات ، بخلاف العلم الاجمالی ، فان أحد طرفیه حالی ، ومراعاته عقلا أثر احتمال العقاب علیه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لا یؤثر فی التنجز إلا إذا تعلق بحکم فعلی ، وحیث إنه لا یتعلق بالمردد بل بالجامع بین الحکمین ، والجامع بین الفعلی وغیره غیر فعلی ، فلا أثر له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 عندنا بنفس الوصول ، والواصل هو الانشاء بداعی جعل الداعی ، سواء کان متعلقا بأمر حالی أو استقبالی ، فبالوصول یکون الانشاء المتعلق بأمر حالی أو استقبالی فعلیا ، إما فی الحال أو فی الاستقبال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__RefHeading___Toc414575_3406789950"/>
      <w:bookmarkStart w:id="151" w:name="_Toc49"/>
      <w:bookmarkEnd w:id="150"/>
      <w:r>
        <w:rPr>
          <w:rtl w:val="true"/>
        </w:rPr>
        <w:t>العلم الإجمالی بالتکلیف المردد بین المتباینین</w:t>
      </w:r>
      <w:bookmarkStart w:id="152" w:name="pg14997_204639"/>
      <w:bookmarkEnd w:id="151"/>
    </w:p>
    <w:p>
      <w:pPr>
        <w:pStyle w:val="BookText"/>
        <w:rPr/>
      </w:pPr>
      <w:bookmarkEnd w:id="1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الاضطرار کما یکون مانعا عن العلم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وتفصیل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إذا کان إلی أحد الأمرین بلا تعیین ، فالوجه فی عدم منعه عن تنجیز العلم الاجمالی أن الاضطرار لیس إلی شرب النجس ولو علی سبیل الاحتمال ، إذ احتمال الانطباق عند فعلیة الارتکاب لا عند فعلیة الاضطرار ، فهو غیر مضطر الی الحرام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ومتعلق التکلیف بما هو مقدور فعلا وترکا ، لا أن أحدهما المردد حرام وأحدهما المردد مضطر إلیه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الاضطرار إلی الحرام وغیره علی حد سواء ، بل معنی الاضطرار إلی أحدهما أنه لا یقدر علی ترکهما معا ، مع القدرة علی فعل کل منهما وترکه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فشرائط تنجز الخطاب الواقعی من العلم به والقدرة علی متعلقه موجودة ، فیؤثر العلم أثره ، وإنما المکلف یعجز عن الموافقة القطعیة دون الامتثال بالکلیة ، فیکون معذورا عقلا فیما هو عاجز عنه ، لا فی غیره مع 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یمکن أن یقال فی وجه مانعیة الاضطرار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الکتاب عن 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فوائده </w:t>
      </w:r>
      <w:r>
        <w:rPr>
          <w:rStyle w:val="FootnoteAnchor"/>
          <w:rtl w:val="true"/>
        </w:rPr>
        <w:footnoteReference w:id="331"/>
      </w:r>
      <w:r>
        <w:rPr>
          <w:rFonts w:ascii="IRNazanin" w:hAnsi="IRNazanin" w:eastAsia="IRNazanin"/>
          <w:color w:val="111111"/>
          <w:sz w:val="28"/>
          <w:sz w:val="28"/>
          <w:szCs w:val="28"/>
          <w:rtl w:val="true"/>
          <w:lang w:bidi="fa-IR"/>
        </w:rPr>
        <w:t>أیضا ، وهو منافاة الترخیص التخییری مع الحرمة التعیینیة ، ومقتضی الأهمیة المفروضة سقوط الحرمة التعیینیة بالمضادة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414577_3406789950"/>
      <w:bookmarkStart w:id="154" w:name="_Toc50"/>
      <w:bookmarkEnd w:id="153"/>
      <w:r>
        <w:rPr>
          <w:rtl w:val="true"/>
        </w:rPr>
        <w:t>التنبیه الأول من تنبیهات العلم الإجمالی</w:t>
      </w:r>
      <w:bookmarkEnd w:id="154"/>
    </w:p>
    <w:p>
      <w:pPr>
        <w:pStyle w:val="BookText"/>
        <w:rPr/>
      </w:pPr>
      <w:r>
        <w:rPr>
          <w:rFonts w:ascii="IRNazanin" w:hAnsi="IRNazanin" w:eastAsia="IRNazanin"/>
          <w:color w:val="111111"/>
          <w:sz w:val="28"/>
          <w:sz w:val="28"/>
          <w:szCs w:val="28"/>
          <w:rtl w:val="true"/>
          <w:lang w:bidi="fa-IR"/>
        </w:rPr>
        <w:t xml:space="preserve">فلا علم بتکلیف فعلی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لزوم الموافقة القطعیة لا یقتضی سقوط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البیان إنما یجدی فیما إذا کان الترخیص شرعیا ، لا فیما إذا کان عقلیا أیضا ؛ إذ الترخیص العقلی لیس من مقولة الحکم الفعلی حتی یضاد الحرمة التعیینیة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 حکم العقل بمعذوریة المضطر فی ارتکاب ما اضطر إلیه إذا صادف الحرام الواقعی ، فلا بد من ملاحظة منافاة هذه المعذوریة العقلیة مع الحرمة الفعلیة من حیث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منافاة بین المعذوریة فی ترک الموافقة القطعیة ، وعدم المعذوریة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هناک تکلیف شرعی بحفظ النفس عن الهلاک مثلا ، فهو تکلیف تعیینی لا ینافی بنفسه لحرمة شرب النجس تعیینا ، إذ المفروض عدم الاضطرار إلی شرب النجس بما هو ، بل العقل لمکان عدم تمیز الحرام عن الحلال یعذره فی تطبیق الحفظ الواجب علی کل من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ایضا إلا المعذوریة العقلیة ، وقد مرّ عدم منافاتها للحرمة الواقعیة من حیث أثرها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منا مرارا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المعذوریة فی ارتکاب أحدهما ، ورفع عقاب الواقع عند المصادفة ینافی بقاء عقاب الواقع علی حاله حتی یحرم المخالفة القطعیة ، فان ضم غیر الواقع إلی الواقع لا یحدث عقابا علی الواقع ، والمانع من تنجز التکلیف هو الاضطرار ، لا اختیار ما یرتکبه فی مقام الاضطرار حتی یعقل </w:t>
      </w:r>
    </w:p>
    <w:p>
      <w:pPr>
        <w:pStyle w:val="BookText"/>
        <w:rPr/>
      </w:pPr>
      <w:r>
        <w:rPr>
          <w:rFonts w:ascii="IRNazanin" w:hAnsi="IRNazanin" w:eastAsia="IRNazanin"/>
          <w:color w:val="111111"/>
          <w:sz w:val="28"/>
          <w:sz w:val="28"/>
          <w:szCs w:val="28"/>
          <w:rtl w:val="true"/>
          <w:lang w:bidi="fa-IR"/>
        </w:rPr>
        <w:t xml:space="preserve">التکلیف المتوسط المصطلح علیه عند بعضهم </w:t>
      </w:r>
      <w:r>
        <w:rPr>
          <w:rStyle w:val="FootnoteAnchor"/>
          <w:rtl w:val="true"/>
        </w:rPr>
        <w:footnoteReference w:id="333"/>
      </w:r>
      <w:r>
        <w:rPr>
          <w:rFonts w:ascii="IRNazanin" w:hAnsi="IRNazanin" w:eastAsia="IRNazanin"/>
          <w:color w:val="111111"/>
          <w:sz w:val="28"/>
          <w:sz w:val="28"/>
          <w:szCs w:val="28"/>
          <w:rtl w:val="true"/>
          <w:lang w:bidi="fa-IR"/>
        </w:rPr>
        <w:t xml:space="preserve">تبعا للشیخ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بداهة أنه مأذون فی الارتکاب ، سواء ارتکب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الاضطرار سابقا علی العلم الاجمالی ، وأما مع منجزیة العلم الاجمالی ولحوق الاضطرار فلا ، وذلک لاحتمال بقاء التکلیف المنجز بالنسبة إلی ما یرتکبه ، فیجب مراعاته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عروض الاضطرار یوجب حکم العقل بعدم العقاب علی ارتکاب أی واحد کان ، ولا یدور حکم العقل مدار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 لا یحتمل بقاء التکلیف الفعلی المنجز ، لتقومه باستحقاق العقاب علی مخالفته عند مصادفته ، وحیث لا عقاب علیه وإن صادفه ، فلا یحتمل بقاء التکلیف من الأول ، سواء ارتکب أحدهما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ذکرنا سابقا أن ایجاب الموافقة القطعیة لازم حرمة المخالفة القطعیة ، وأن الاذن فی ترک الموافقة القطعیة یستلزم الاذن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أنه لا وجه للالتزام بالتوسط فی التکلیف ، بحیث یکون باقیا علی تقدیر ارتکاب غیر الحرام وساقطا علی تقدیر ارتکاب الحرام ، فان لزوم الالتزام به فیما إذا قام الدلیل علی ارتفاع الحرمة بارتکاب متعلقها ، فحینئذ یعلم منه بانضمامه إلی دلیل الحرمة اختصاصها بمن لم یرتکب متعلقها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لیس کذلک ، بل الترخیص شرعا أو عقلا یدور مدار الاضطرار المشفوع بالجهل بالحرام تطبیقا ، فمن أول الأمر یجوز له ارتکاب أی واحد کان ، سواء ارتکب أم لم یرتکب ، ونفس جواز الارتکاب وإن صادف الواقع مناف عقلا لفعلیة الحرمة واستحقاق العقاب علی المخالفة عند المصادفة ، فتدبر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مضی فیما تقدم شطر مما یتعلق بالمقام ، فراجع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إذا کان الاضطرار إلی أحدهما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الاضطرار سابقا علی العلم ، فلا شبهة فی عدم منجزیة العلم ، فان المعیّن حلال قطعا وإن کان حرما واقعا ، ولیس إلاّ مجرد احتمال التکلیف فی الطرف الآخر ، وهذا هو الفارق بین سبق الاضطرار إلی المعین وسبقه إلی الغیر المعین ، لاحتمال تعلق الاضطرار بالحرام الواقعی فی الأول دون الثانی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الاضطرار بعد حصول العلم وتأثیره أثره ، فالشیخ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335"/>
      </w:r>
      <w:r>
        <w:rPr>
          <w:rFonts w:ascii="IRNazanin" w:hAnsi="IRNazanin" w:eastAsia="IRNazanin"/>
          <w:color w:val="111111"/>
          <w:sz w:val="28"/>
          <w:sz w:val="28"/>
          <w:szCs w:val="28"/>
          <w:rtl w:val="true"/>
          <w:lang w:bidi="fa-IR"/>
        </w:rPr>
        <w:t>علی الاحتیاط وبقاء العلم بأثره ؛ لأن وجوب الاجتناب عن کل واحد من الطرفین بملاحظة احتمال التکلیف المنجز بالعلم فی ذلک الطرف ، وهو بعینه موجود هنا ، لاحتمال بقاء التکلیف المنجز فی غیر المضطر إلیه ، کاحتمال ثبوته فیه قبل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الکتاب ، وفی فوائده </w:t>
      </w:r>
      <w:r>
        <w:rPr>
          <w:rStyle w:val="FootnoteAnchor"/>
          <w:rtl w:val="true"/>
        </w:rPr>
        <w:footnoteReference w:id="336"/>
      </w:r>
      <w:r>
        <w:rPr>
          <w:rFonts w:ascii="IRNazanin" w:hAnsi="IRNazanin" w:eastAsia="IRNazanin"/>
          <w:color w:val="111111"/>
          <w:sz w:val="28"/>
          <w:sz w:val="28"/>
          <w:szCs w:val="28"/>
          <w:rtl w:val="true"/>
          <w:lang w:bidi="fa-IR"/>
        </w:rPr>
        <w:t>، عدم منجزیة العلم الاجمالی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هامش الکتاب </w:t>
      </w:r>
      <w:r>
        <w:rPr>
          <w:rStyle w:val="FootnoteAnchor"/>
          <w:rtl w:val="true"/>
        </w:rPr>
        <w:footnoteReference w:id="337"/>
      </w:r>
      <w:r>
        <w:rPr>
          <w:rFonts w:ascii="IRNazanin" w:hAnsi="IRNazanin" w:eastAsia="IRNazanin"/>
          <w:color w:val="111111"/>
          <w:sz w:val="28"/>
          <w:sz w:val="28"/>
          <w:szCs w:val="28"/>
          <w:rtl w:val="true"/>
          <w:lang w:bidi="fa-IR"/>
        </w:rPr>
        <w:t xml:space="preserve">علی منجزیته بقاء ، وموافقة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البقاء علی صفة التنجّز </w:t>
      </w:r>
      <w:r>
        <w:rPr>
          <w:rStyle w:val="FootnoteAnchor"/>
          <w:rtl w:val="true"/>
        </w:rPr>
        <w:footnoteReference w:id="338"/>
      </w:r>
      <w:r>
        <w:rPr>
          <w:rFonts w:ascii="IRNazanin" w:hAnsi="IRNazanin" w:eastAsia="IRNazanin"/>
          <w:color w:val="111111"/>
          <w:sz w:val="28"/>
          <w:sz w:val="28"/>
          <w:szCs w:val="28"/>
          <w:rtl w:val="true"/>
          <w:lang w:bidi="fa-IR"/>
        </w:rPr>
        <w:t xml:space="preserve">إلی أن القدرة شرط للتکلیف حدوثا وبقاء ، فکما انه إذا علم إجمالا بثبوت خطاب مردد بین </w:t>
      </w:r>
    </w:p>
    <w:p>
      <w:pPr>
        <w:pStyle w:val="BookText"/>
        <w:rPr/>
      </w:pPr>
      <w:r>
        <w:rPr>
          <w:rFonts w:ascii="IRNazanin" w:hAnsi="IRNazanin" w:eastAsia="IRNazanin"/>
          <w:color w:val="111111"/>
          <w:sz w:val="28"/>
          <w:sz w:val="28"/>
          <w:szCs w:val="28"/>
          <w:rtl w:val="true"/>
          <w:lang w:bidi="fa-IR"/>
        </w:rPr>
        <w:t>فعل مقدور وفعل غیر مقدور ، فلا أثر له لعدم التکلیف الفعلی علی أی تقدیر ، کذلک إذا علم إجمالا بمثله بقاء لا حدوثا ، فانه لا علم له بتکلیف فعلی علی أی تقدیر بقاء من أول الأمر ، بل له العلم به إلی حد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البقاء علی صفة التنجّز </w:t>
      </w:r>
      <w:r>
        <w:rPr>
          <w:rStyle w:val="FootnoteAnchor"/>
          <w:rtl w:val="true"/>
        </w:rPr>
        <w:footnoteReference w:id="339"/>
      </w:r>
      <w:r>
        <w:rPr>
          <w:rFonts w:ascii="IRNazanin" w:hAnsi="IRNazanin" w:eastAsia="IRNazanin"/>
          <w:color w:val="111111"/>
          <w:sz w:val="28"/>
          <w:sz w:val="28"/>
          <w:szCs w:val="28"/>
          <w:rtl w:val="true"/>
          <w:lang w:bidi="fa-IR"/>
        </w:rPr>
        <w:t xml:space="preserve">إلی دوران الأمر بین تکلیف محدود فی هذا الطرف وتکلیف مطلق فی ذلک الطرف فیکون احتمال التکلیف المطلق من اول الأمر مقرونا باحتمال التکلیف المحدود فله الأثر من اول الأمر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التکلیف المعلوم مرددا بین ان یکون محدودا او مطلقا ، حتی ینحل إلی معلوم ومشکوک ، نظرا إلی أن ثبوت أصله إلی هذا الحد متیقن وفیما بعده مشکوک ، بل اشتراط أصل التکلیف بالقدرة وتحدیده بالاضطرار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الشک فی أن التکلیف بترک شرب النجس المعلوم ، هل هو منطبق علی ترک شرب هذا الاناء إلی حد الاضطرار إلی شربه؟ أو علی ترک شرب ذلک الاناء الذی لا اضطرار الیه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التکلیف فی أحد الطرفین من حیث الانطباق متیقنا بالاضافة إلی الآخر ، نظیر ما إذا علم بأنه مأمور بالجلوس ، إما فی هذا المسجد ساعة ، أو فی ذلک المسجد الآخر ساعتین ، فکونه مأمورا بجلوس ساعة ، وإن کان معلوما علی أی تقدیر ، لکنه لا بنحو التطبیق ، فلا یجدی فی الانحلال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هناک تکلیف واحد ، وأما إذا کان کل ترک من تروک شرب النجس بملاحظة قطعات الأزمنة مطلوبا مستقلا ، فهناک تکالیف متعددة بتعدد التروک ، وکل ترک فی کل زمان سواء کان فی طرف هذا الإناء أو فی طرف ذلک الإناء الآخر مطلوب إلی حد الاضطرار ، فاحتمال مطلوبیة ترک </w:t>
      </w:r>
    </w:p>
    <w:p>
      <w:pPr>
        <w:pStyle w:val="BookText"/>
        <w:rPr/>
      </w:pPr>
      <w:r>
        <w:rPr>
          <w:rFonts w:ascii="IRNazanin" w:hAnsi="IRNazanin" w:eastAsia="IRNazanin"/>
          <w:color w:val="111111"/>
          <w:sz w:val="28"/>
          <w:sz w:val="28"/>
          <w:szCs w:val="28"/>
          <w:rtl w:val="true"/>
          <w:lang w:bidi="fa-IR"/>
        </w:rPr>
        <w:t>شرب هذا الإناء فی هذه الساعة مقرون باحتمال مطلوبیة ترک شرب الآخر فی هذه الساعة ، وهکذا الی حد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الاضطرار ، فلیس ترک شرب ما لم یضطر إلیه ذا طرف فعلا لیدور الأمر بین مطلوبیته ومطلوبیة طرفه ، ولا ذا طرف قبلا ، لأن کل ترک فی کل زمان کان له طرف یختص به دوران الأمر بین مطلوبیته أو مطلوبیة طرفه ، فلیس للترک بعد الاضطرار طرف لا فعلا ولا قبلا ، فهو احتمال بدوی غیر مقرون باحتمال آخر ، ولو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مطلوبیة کل ترک فی کل زمان ملازمة لمطلوبیة ترک آخر فی زمان آخر ؛ لأن کل ترک مطلوب من حیث إنه ترک شرب النجس مثلا ، فکل التروک فی جمیع الأزمنة فی الطرفین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بترک الشرب فی کل زمان إن کان محققا من أول الأمر بنحو الواجب المعلّق ، فلا إشکال من حیث دوران الأمر بین ثبوت تکالیف متعددة من الأول ، إما فی طرف المضطر إلیه إلی حد الاضطرار ، وإما فی الطرف الآخر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إن کان بنحو الواجب المشروط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به بلحاظ فعلیته فی ظرفه للعلم بتحقق شرائط تنجزه فی ظرفه له الأثر ، فان العلم بالتکالیف الحالیة والاستقبالیة له الأثر من أول الأمر ، فیتنجز التکلیف فیما بعد الاضطرار للعلم به إجمالا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بالواجب المشروط لا أثر له قبل تحقق شرطه ، فیکون العلم بالتکلیف فی کل زمان منجزا له فی ذلک الزمان إلی أن ینتهی إلی الاضطرار ، فلا علم فیما بعده بتکلیف فعلی فی هذا الزمان ، إما فی هذا الطرف أو فی ذلک الطرف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به إجمالا من أول الأمر لا أثر له ، فیجب الاحتیاط </w:t>
      </w:r>
      <w:bookmarkStart w:id="155" w:name="pg14997_204645"/>
    </w:p>
    <w:p>
      <w:pPr>
        <w:pStyle w:val="BookText"/>
        <w:rPr/>
      </w:pPr>
      <w:bookmarkEnd w:id="155"/>
      <w:r>
        <w:rPr>
          <w:rFonts w:ascii="IRNazanin" w:hAnsi="IRNazanin" w:eastAsia="IRNazanin"/>
          <w:color w:val="111111"/>
          <w:sz w:val="28"/>
          <w:sz w:val="28"/>
          <w:szCs w:val="28"/>
          <w:rtl w:val="true"/>
          <w:lang w:bidi="fa-IR"/>
        </w:rPr>
        <w:t>علی الأولین دون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إلی تکالیف متعددة متعلقة بتروک شرب النجس ، إنما یصح إذا کان کل ترک ذا مصلحة باعثة علی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النجس واحد ، وفعل الشرب واحد ، والمفسدة القائمة به واحدة ، فلیس فی الحقیقة إلا زجر واحد عن الفعل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وتعدده بحسب الفرض بالقیاس إلی قطعات الأزمنة ، وطلب کل ترک یتبع الزجر عما فیه المفسدة ، فلیس فی الحقیقة إلا تکلیف واحد مستمر إلی أن یتحقق الاطاعة أو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الواحد من حیث استمراره مردد بین المطلق والمحدود ، من حیث التطبیق علی شرب هذا الاناء أو ذلک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إن فقد المکلف به لیس من حدود التکلیف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عدم القدرة علی فعل المکلف به وترکه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القوة المنبثة فی العضلات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المانع من اعمال القدرة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المحل لاعمال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وفقد موضوع التکلیف کالنجس فیما نحن فیه من قبیل الثالث ، ولذا یکون التکلیف بالاضافة إلی مثل هذا الموضوع مشروطا عقلا لرجوعه إلی شرطیة القدرة ، وفعلیة التکلیف بفعلیة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یکون الموضوع ملحوظا هکذا ، کما إذا أمر بشرب الماء أو الدواء ، فانه یجب تحصیلهما ، ولا یتوقف فعلیة التکلیف علی حصولهما ، إلا أن طلب ترک شرب الخمر والنجس لیس کذلک ، ولذا لا یجب تحصیل الخمر والنجس مقدمة لامتثال التکلیف بترک شربهما ، فتدبر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414579_3406789950"/>
      <w:bookmarkStart w:id="157" w:name="_Toc51"/>
      <w:bookmarkEnd w:id="156"/>
      <w:r>
        <w:rPr>
          <w:rtl w:val="true"/>
        </w:rPr>
        <w:t>التنبیه الأول من تنبیهات العلم الإجمالی</w:t>
      </w:r>
      <w:bookmarkStart w:id="158" w:name="pg14997_204646"/>
      <w:bookmarkEnd w:id="157"/>
    </w:p>
    <w:p>
      <w:pPr>
        <w:pStyle w:val="BookText"/>
        <w:rPr/>
      </w:pPr>
      <w:bookmarkEnd w:id="1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أنه لما کان النهی عن الشیء إنما هو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النهی الحقیقی هو جعل الداعی إلی الترک ، فما کان متروکا بعدم الابتلاء لا معنی لطلب ترکه ، کما عن شیخنا العلامة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 أو هو من قبیل طلب الحاصل ، کما عن 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 أو من حیث إن تعلق التکلیف بالمکلف فعلیا ، وارتباطه به بارتباط موضوعه به فعلا ، فما لا شغل له به وما کان داعیه مصروفا عنه لا معنی لتعلق التکلیف الفعلی به ، کما عن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 لا یخلو عن شیء ؛ لأن الخروج عن محل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بحیث یمتنع عادة فعله وترکه ، فلیس هناک شرط زائد علی القدرة المعتبرة فی التکالیف البعثیة والزجریة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بحیث لا یمتنع عادة بل یمکن تحصیله بأسبابه ، فیمکن توجه الداعی إلیه ، فهو محل الکلام ، إذ لو اعتبر الابتلاء به فعلا کان ذلک شرطا زائدا علی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وصریح کلام الشیخ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الابتلاء وعدمه تعارف مساس المکلف به فی قبال اتفاق المساس به ، مع عدم استحالة الابتلاء عقلا وعادة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414581_3406789950"/>
      <w:bookmarkStart w:id="160" w:name="_Toc52"/>
      <w:bookmarkEnd w:id="159"/>
      <w:r>
        <w:rPr>
          <w:rtl w:val="true"/>
        </w:rPr>
        <w:t>التنبیه الثانی</w:t>
      </w:r>
      <w:bookmarkEnd w:id="160"/>
    </w:p>
    <w:p>
      <w:pPr>
        <w:pStyle w:val="BookText"/>
        <w:rPr/>
      </w:pPr>
      <w:r>
        <w:rPr>
          <w:rFonts w:ascii="IRNazanin" w:hAnsi="IRNazanin" w:eastAsia="IRNazanin"/>
          <w:color w:val="111111"/>
          <w:sz w:val="28"/>
          <w:sz w:val="28"/>
          <w:szCs w:val="28"/>
          <w:rtl w:val="true"/>
          <w:lang w:bidi="fa-IR"/>
        </w:rPr>
        <w:t>وأما توهم الفرق بین القدرة العقلیة والقدرة العادیة ، وأن ما هو المعتبر فی أصل التکلیف هی القدرة العقلیة المجامعة مع الخروج عن الابتلاء ، وأن القدرة العادیة هی المساوقة للدخول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القدرة العقلیة والعادیة لیست إلا فی قبال الممتنع عقلا والممتنع عادة ، والامتناع بکلا قسمیه منافیة </w:t>
      </w:r>
      <w:r>
        <w:rPr>
          <w:rStyle w:val="FootnoteAnchor"/>
          <w:rtl w:val="true"/>
        </w:rPr>
        <w:footnoteReference w:id="343"/>
      </w:r>
      <w:r>
        <w:rPr>
          <w:rFonts w:ascii="IRNazanin" w:hAnsi="IRNazanin" w:eastAsia="IRNazanin"/>
          <w:color w:val="111111"/>
          <w:sz w:val="28"/>
          <w:sz w:val="28"/>
          <w:szCs w:val="28"/>
          <w:rtl w:val="true"/>
          <w:lang w:bidi="fa-IR"/>
        </w:rPr>
        <w:t>للقدرة المعتبرة عقلا فی التکلیف الایجابی والتحریمی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صریح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المستحیل عادة کالمستحیل عقلا عن محل البحث ، وأنه بعد الامکان عقلا وعادة یعتبر الابتلاء به عادة فی قبال اتفاق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التکلیف الحقیقی البعثی والزجری جعل ما یدعو إلی الفعل أو الترک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الداعی إلی الفعل أو الترک أو عدم الداعی فی نفسه إلی الترک 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التکلیف الحقیقی جعل ما یمکن أن یکون داعیا ، بحیث لو انقاد العبد له لانقدح الداعی فی نفسه بدعوة البعث أو الزجر ، فیفعل أو یترک بسبب جعل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الصفة محفوظة ، سواء کان للمکلف داع إلی الفعل کما فی التوصلی الذی یأتی به بداعی هواه ، أو داع إلی ترکه کما فی العاصی ، أو لم یکن له داع إلی الفعل من قبل نفسه کما فیما نحن فیه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کونه متروکا بعدم الابتلاء أو کونه مما لا شغل له به لا یرجع إلی محصل ، إلا إذا أرید منه عدم الداعی له إلی فعله ، ومجرد عدم الداعی لا یمنع من جعل ما یمکن أن یکون داعیا ، لأنه یمنع عن جعل الداعی إلی الترک بالفعل لا بالامکان ، فانه یکفیه إمکان حصول الداعی له إلی الفعل لیمنع عنه الداعی إلی الترک من قبل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یصح جعل الداعی بالنسبة إلی العاصی ، مع کونه بحیث لا داعی له إلی الفعل ، بل کان له الداعی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عدم الداعی فعلا مانعا عن توجه النهی الحقیقی ، فلازمه عدم صحة النهی مع الدخول فی محل الابتلاء ، إذا لم یکن له داع إلی شربه مثلا ، مع أنه لیس کذلک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التکلیف الصادر من المولی المتعلق بالفعل الاختیاری لا یعقل أن یکون إلا جعل الداعی بالامکان ، لا بمعنی البعث الخارجی الموجب لصدور الفعل منه قهرا ، فانه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تعلق التکلیف بالفعل الاختیاری ، فلا شأن له إلا الدعوة الموجبة لانقداح الارادة فی نفس المکلف ، لکنه لا بحیث یوجب اضطراره إلی إرادة الفعل أیضا ، لأنه وإن لم یکن منافیا لتعلق التکلیف بالفعل الاختیاری ، لفرض توسط الارادة بین التکلیف وفعل المکلف ، إلا أنه خلاف المعهود من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لیس فیها الاضطرار حتی بهذا المعنی ، بل تمام حقیقته جعل ما یمکن أن یکون داعیا ، ویصلح أن یکون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للامکان إلا الذاتی والوقوعی ، فیجتمع مع الامتناع بالغیر أی بسبب حصول العلة فعلا أو ترکا من قبل نفس المکلف ، فان الامتناع بسبب العلة ، مع عدم امتناع عدم العلة یجامع الامکان الذاتی والوقوعی ، ولا یعقل الامکان بالغیر حتی ینافی الامتناع بالغیر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جمیع ما ذکرنا تبین أن الدخول فی محل الابتلاء مع فرض تحقق القدرة بدونه لا دلیل علیه ، ولا معنی للاستهجان العرفی ، لعدم ارتباط حقیقة التکلیف بالعرف بما هم أهل العرف ، ولیس الکلام فی الخطاب بما هو خطاب حتی یتوهم ارتباطه بنظر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بعض </w:t>
      </w:r>
      <w:r>
        <w:rPr>
          <w:rStyle w:val="FootnoteAnchor"/>
          <w:rtl w:val="true"/>
        </w:rPr>
        <w:footnoteReference w:id="344"/>
      </w:r>
      <w:r>
        <w:rPr>
          <w:rFonts w:ascii="IRNazanin" w:hAnsi="IRNazanin" w:eastAsia="IRNazanin"/>
          <w:color w:val="111111"/>
          <w:sz w:val="28"/>
          <w:sz w:val="28"/>
          <w:szCs w:val="28"/>
          <w:rtl w:val="true"/>
          <w:lang w:bidi="fa-IR"/>
        </w:rPr>
        <w:t xml:space="preserve">أجلة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الالتزام بعدم شرطیة الابتلاء فی حقیقة التکلیف ، لکنه بدعوی أن حقیقة التکلیف لیست بمعنی البعث والزجر وجعل الداعی ، لیتوهم الاستهجان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حقیقة التکلیف هو الالزام بالفعل والترک ، وربما یکون نفس هذا الالزام موجبا لتحصیل الابتلاء ، فکیف یکون مشروطا بالابتلاء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قد بینا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التکلیف الذی یتوسط بین إرادة المولی لفعل العبد وإرادة العبد إیاه ، هو جعل الداعی له ، بحیث یکون ایجادا تسبیبیا تنزیلیا من المولی ، وإن کان لهذا الایجاد التسبیبی عناوین مختلفة باعتبارات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الایقاع فی کلفة الفعل أو الترک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حیث جعله قرینا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ینفک عنه إلا بالاطاعة أو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 فکأنه جعله 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حیث إنه موجب لحرکته نحو الفعل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حیث اثباته علی رقبته ایجاب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لزوم تحصیل الابتلاء المنافی لشرطیة الابتلاء ، فانما یرد إذا أرید شرطیته الابتلاء للأمر والنهی معا ، مع أنه لخصوص النهی ، فانه الذی لا یحسن مع حصول متعلقه ، وهو الترک بنفس عدم الابتلاء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یمکن أن یقال فی وجه اعتبار الابتلاء فی خصوص التکلیف التحریمی ، مع تساوی الفعل والترک فی القدرة المعتبرة فی البعث والزجر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p>
    <w:p>
      <w:pPr>
        <w:pStyle w:val="BookText"/>
        <w:rPr/>
      </w:pPr>
      <w:r>
        <w:rPr>
          <w:rFonts w:ascii="IRNazanin" w:hAnsi="IRNazanin" w:eastAsia="IRNazanin"/>
          <w:color w:val="111111"/>
          <w:sz w:val="28"/>
          <w:sz w:val="28"/>
          <w:szCs w:val="28"/>
          <w:rtl w:val="true"/>
          <w:lang w:bidi="fa-IR"/>
        </w:rPr>
        <w:t>البعث حیث إنه لجعل الداعی نحو الفعل ، فلا بد من أن یکون الفعل بحیث یمکن الانبعاث إلیه ، فاذا کانت مقدماته موجودة ، فلا محالة یکون انقیاد المکلف مساوقا للانبعاث بالبعث نحو الفعل ، وإن لم یکن مقدماته موجودة ، فحیث کان الانبعاث إلی ذیها ممکنا بالانبعاث إلیها فلا محالة یصح البعث نحو الفعل ، ونحو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الزجر ، فهو أیضا لا یصح ، إلا إذا أمکن الانزجار عن الفعل ، فاذا کانت مقدمات الفعل موجودة ما عدا المقدمة الأخیرة ، فلا محالة یصح الانزجار عن الفعل بالانزجار عن مقدمته ، فیصح الزجر عنه وعن مقدمته المترتب علیهما ترک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ما عدا المقدمة الأخیرة متروکا أیضا ، فلا یترقّب من الزجر عن الفعل ترتب الانزجار علیه عند انقیاد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بنفسه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الانزجار عن مقدماته ، فلفرض کونها متروکة ، وتبدلها إلی النقیض لا أثر له ، حتی یکون إمکان الزجر والانزجار محفوظا ، لأن وجود ما عدا المقدمة الأخیرة وعدمه فی بقاء الترک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یحرم ما عدا المقدمة الأخیرة علی ما هو التحقیق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 فشرطیة الابتلاء لاقتضاء الزجر عن الفعل بالخصوص ، لا لاقتضاء مطلق التکلیف بعثا أو زجرا ، ولا لفقد القدرة ولو بمرتبة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یکون من قبیل طلب الحاصل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أرید من الطلب نفس الشوق الأکید النفسانی ، فطبیعة </w:t>
      </w:r>
    </w:p>
    <w:p>
      <w:pPr>
        <w:pStyle w:val="BookText"/>
        <w:rPr/>
      </w:pPr>
      <w:r>
        <w:rPr>
          <w:rFonts w:ascii="IRNazanin" w:hAnsi="IRNazanin" w:eastAsia="IRNazanin"/>
          <w:color w:val="111111"/>
          <w:sz w:val="28"/>
          <w:sz w:val="28"/>
          <w:szCs w:val="28"/>
          <w:rtl w:val="true"/>
          <w:lang w:bidi="fa-IR"/>
        </w:rPr>
        <w:t xml:space="preserve">الشوق کما مرّ مرارا </w:t>
      </w:r>
      <w:r>
        <w:rPr>
          <w:rStyle w:val="FootnoteAnchor"/>
          <w:rtl w:val="true"/>
        </w:rPr>
        <w:footnoteReference w:id="346"/>
      </w:r>
      <w:r>
        <w:rPr>
          <w:rFonts w:ascii="IRNazanin" w:hAnsi="IRNazanin" w:eastAsia="IRNazanin"/>
          <w:color w:val="111111"/>
          <w:sz w:val="28"/>
          <w:sz w:val="28"/>
          <w:szCs w:val="28"/>
          <w:rtl w:val="true"/>
          <w:lang w:bidi="fa-IR"/>
        </w:rPr>
        <w:t>تتعلق بالحاصل من وجه المفقود من وجه آخر ، فلا یعقل تعلقها بالحاصل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والشوق إلی حصول الحاصل ثانیا لا یعقل ، لأن الوجود لا یعرض الموجود ، لأن المماثل لا یقبل المماثل ، فطلبه محال من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منه البعث ، فحیث إنه ایجاد تسبیبی من الباعث یرجع الی ایجاد الموجود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یتعلق الطلب بما هو مفروض الحصول بعلته ، فالأمر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یتعلق بالشیء فی عرض علته المفروضة ، فلیس لازمه طلب الحاصل ، لأن طلب الحاصل بنفس الطلب لیس فیه محذور ، بل فیه اجتماع علتین مستقلتین علی معلول واحد ، وصدور الواحد عن الکثیر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فرض الترک بالداعی ، وأما إذا فرض الترک بعدم الداعی فمحذوره أمر آخر ، وهو أن ابقاء العدم علی حاله بالزجر والردع بملاحظة صیرورته مانعة </w:t>
      </w:r>
      <w:r>
        <w:rPr>
          <w:rStyle w:val="FootnoteAnchor"/>
          <w:rtl w:val="true"/>
        </w:rPr>
        <w:footnoteReference w:id="347"/>
      </w:r>
      <w:r>
        <w:rPr>
          <w:rFonts w:ascii="IRNazanin" w:hAnsi="IRNazanin" w:eastAsia="IRNazanin"/>
          <w:color w:val="111111"/>
          <w:sz w:val="28"/>
          <w:sz w:val="28"/>
          <w:szCs w:val="28"/>
          <w:rtl w:val="true"/>
          <w:lang w:bidi="fa-IR"/>
        </w:rPr>
        <w:t>عن حصول الداعی إلی الفعل ، ومع عدمه لا یعقل المانعیة والزاجریة ، فان الشیء لا یتصف بفعلیة المانعیة إلا مع فعلیة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 ما مرّ من أن العلیة والمانعیة فی النهی الحقیقی بالامکان لا بالفعلیة ، کی یلزم منه المحاذیر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المرجع هو البراءة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للشک فی التکلیف الفعلی ، وهو مرفوع بأدلة البراءة ، وعدم البیان والحجة علی التکلیف الفعلی ، فالعقاب علیه قبیح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وربّما یقال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التکلیف الفعلی للشک فی حسن التکلیف ، وإن کان مشکوکا ، إلا أنه لا شک فی وجود مبغوض المولی فی الأطراف ، والعلم به کفی به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 قد عرفت غیر مرة أن المبغوضیة التی هی مصداق الکراهة التشریعیة کالمحبوبیة التی هی مصداق الإرادة التشریعیة ما یساوق الارادة والکراهة التکوینیتین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وصلت الارادة مثلا حدا یبعث العضلات نحو الفعل کانت إرادة تکوینیة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إذا وصلت حدا یبعث المولی علی قیامه بصدد تحصیل مراده بالبعث الفعلی نحوه کانت ارادة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تنفک الارادة التشریعیة عن البعث الفعلی ، کما لا تنفک التکوینیة عن حرکة العضلات ، وما لم تبلغ الارادة هذا الحدّ لا أثر لها ، کیف؟ ولو کان متعلقها فعلا تکوینیا للمولی لم تحرکه بالمباشرة نحو الفعل ، فکیف تحرکه نحوه بالتسبیب؟ فکذا الامر فی الکراهة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البعث الفعلی والزجر الفعلی شک فی بلوغ الارادة والکراهة حدا له الأثر ، ومطلق المحبوبیة والمبغوضیة التی لا توجب قیام المولی مقام تحصیل محبوبه ، أو إعدام مبغوضه لا أثر 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دعوی قصور أدلة البراءة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الشمول </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لصورة العلم بالحرمة ، والشک فی فعلیتها أمر آخر ، حیث إن ظاهرها ما کان التکلیف الواقعی مشکوکا ، فترتفع فعلیته ، لا مطلق الشک فی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البراءة العقلیة کفایة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إطلاق الخطاب ضرورة أنه لا مجال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التمسک باطلاق الخطاب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الابتلاء من شرائط تنجز الخطاب ، کما فی تعلیقته </w:t>
      </w:r>
      <w:r>
        <w:rPr>
          <w:rStyle w:val="FootnoteAnchor"/>
          <w:rtl w:val="true"/>
        </w:rPr>
        <w:footnoteReference w:id="352"/>
      </w:r>
      <w:r>
        <w:rPr>
          <w:rFonts w:ascii="IRNazanin" w:hAnsi="IRNazanin" w:eastAsia="IRNazanin"/>
          <w:color w:val="111111"/>
          <w:sz w:val="28"/>
          <w:sz w:val="28"/>
          <w:szCs w:val="28"/>
          <w:rtl w:val="true"/>
          <w:lang w:bidi="fa-IR"/>
        </w:rPr>
        <w:t>علی الرسائل ، فلا یکون الاطلاق المتکفل لحکم الواقعة بمرتبته الانشائیة ناظرا إلی المرتبة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شرائط فعلیة البعث والزجر ، کما فی فوائده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مرتبة متأخرة عن مرتبة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المتن بأن التمسک بالاطلاق واستکشاف المراد الجدی من الخطاب فرع صحته وإمکانه فی نفسه ، مع أن صحته وامکانه بدون الابتلاء أو بدون هذا المقدار من الابتلاء مشکوک ، فلا تصل النوبة إلی استکشاف المراد الجدی المترتب علی معقولیته فی نفسه من إطلاق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التمسک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 ، حتی فیما إذا کان جعل العقاب من الشارع ، فان النافع علیه إطلاق الدلیل المتکفل لجعل العقاب علی مخالفة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وشموله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لصورة خروج مورده عن الابتلاء ، دون الدلیل المتکفل لأصل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قیدیة الابتلاء للتنجز غیر معقولة فی حد ذاتها ، اذ فرض استحقاق العقاب علی المخالفة فرض الابتلاء ، فکیف یعقل إطلاقه وتقییده؟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فمختصر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مرتبة البعث والزجر الفعلیین وإن کانت غیر مرتبة الانشاء ، إلا أن القیود المأخوذة فی </w:t>
      </w:r>
    </w:p>
    <w:p>
      <w:pPr>
        <w:pStyle w:val="BookText"/>
        <w:rPr/>
      </w:pPr>
      <w:r>
        <w:rPr>
          <w:rFonts w:ascii="IRNazanin" w:hAnsi="IRNazanin" w:eastAsia="IRNazanin"/>
          <w:color w:val="111111"/>
          <w:sz w:val="28"/>
          <w:sz w:val="28"/>
          <w:szCs w:val="28"/>
          <w:rtl w:val="true"/>
          <w:lang w:bidi="fa-IR"/>
        </w:rPr>
        <w:t xml:space="preserve">مقام الانشاء بداعی جعل الداعی قید فی الحقیقة لصیرورته مصداقا لجعل الداعی دائما ، وإلا فالانشاء حاصل ، وکیف یعقل إناطته بأمر غیر حاصل؟ فکون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الاقتضاء وفعلیا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یستکشف بتجرده عن القید فی مقام الانشاء بداعی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الانشاء بلا داع ، فهو محال فی نفسه ، کما أن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 آخر غیر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مراتب الحکم الحقیقی ، ولا یترقب منه فعلیة البعث والزجر ، بل فعلیته فعلیة ما أنشئ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ینحصر الانشاء المترقب منه فعلیة البعث والزجر فی الانشاء بداعی جعل الداعی ، وإطلاقه وتجرده عن القید یکشف عن کونه مصداق البعث والزجر فعلا ، لا معلقا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الاطلاق إنما یجدی فی نفی القیود الدخیلة فی فعلیة الحکم شرعا ، لا القیود الدخیلة فی فعلیّته البعثیة والزجریة عقلا ، کالقدرة والوصول ، والابتلاء علی القول بدخله بحکم العقل ، ولا معنی لدفع قیدیة ما لا دخل له بالشارع بتجرد خطابه عنه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 الابتلاء الذی هو من شئون القدرة فی ملاک النهی ، نظرا إلی أنه وان لم یکن دخیلا فی مفسدة الفعل ، إلا أنه دخیل فی مبغوضیة الصدور من المکلف ، وهی الملاک الأخیر لصدور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یستکشف الملاک الأول من النهی ، فاذا احتمل عدم المفسدة ، أو عدمها الا علی تقدیر مخصوص ، یکون إطلاق النهی کاشفا عن أصلها وعن إطلاقها ، کذلک الملاک الأخیر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حسن التکلیف أو قبحه ، کحسن الفعل أو قبحه یستکشف بالأمر </w:t>
      </w:r>
    </w:p>
    <w:p>
      <w:pPr>
        <w:pStyle w:val="BookText"/>
        <w:rPr/>
      </w:pPr>
      <w:r>
        <w:rPr>
          <w:rFonts w:ascii="IRNazanin" w:hAnsi="IRNazanin" w:eastAsia="IRNazanin"/>
          <w:color w:val="111111"/>
          <w:sz w:val="28"/>
          <w:sz w:val="28"/>
          <w:szCs w:val="28"/>
          <w:rtl w:val="true"/>
          <w:lang w:bidi="fa-IR"/>
        </w:rPr>
        <w:t>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المبغوضیة منبعثة عن المفسدة ، کالمحبوبیة عن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صیرورة المحبوبیة إرادة تشریعیة مساوقة للتکوینیة ، أو عدم صیرورة المبغوضیة کراهة تشریعیة مساوقة للتکوینیة ، لیس لأجل دخل القدرة ، وما هو من شئونها فی کونها ملاکا للنهی ، بل لدخلها ابتداء فی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تحقق الجزء الأخیر من العلة التامة للزجر لاستحالة معلولها ، فحیث لا یمکن التکلیف لا یریده ، لا أنه حیث لا یمکن الارادة لا یکلفه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استکشاف حسن التکلیف وقبحه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أو القبح ربما یکون لأجل مصلحة فی التکلیف أو مفسدة فیه ، فحاله حال حسن الفعل وقبحه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لأجل اللغویة ونحوها ، فهو أمر عقلی أجنبی عن المصالح والمفاسد المستکشفة بالخطاب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التمسک علی الوجه الثالث ، کما هو ظاهر المتن ، فمجمل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بینا فی محله أن ظهور الدلیل علی التعبد بشیء أو إیجاب شیء أو تحریمه دلیل علی إمکانه وحسنه ، لظهوره فی وقوعه منه ، وهو أخص من إمکانه وحسنه ، والظاهر حجة الی أن تقوم حجة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استحالته أو قبحه لیس بحجة ، کی یمنع عن التمسک بالظاهر ، فالاطلاق دلیل بالالتزام علی إمکانه وحسنه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یجدی فیما نحن فیه لأن دلالة الظاهر إنما یتّبع فیما هو ظاهر فیه ولو بالملازمة ، فیدل علی أن الانشاء بداعی جعل الداعی مجردا عن قید من قبل المتکلم ممکن وحسن منه ، وأمّا أنه لا قید له بحکم العقل ، فهو أجنبی عن مقتضیات المدلول الذی یکون الکلام ظاهرا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ربما یتفق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هامش الکتاب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المولی بصدد التحریک الجدی والبعث الحقیقی ، فیکشف عن تمامیة علته من باب کشف المعلول عن وجود علته التامة ، لا من باب کشف الخطاب عن المراد الجدی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أجلة العصر </w:t>
      </w:r>
      <w:r>
        <w:rPr>
          <w:rStyle w:val="FootnoteAnchor"/>
          <w:rtl w:val="true"/>
        </w:rPr>
        <w:footnoteReference w:id="357"/>
      </w:r>
      <w:r>
        <w:rPr>
          <w:rFonts w:ascii="IRNazanin" w:hAnsi="IRNazanin" w:eastAsia="IRNazanin"/>
          <w:color w:val="111111"/>
          <w:sz w:val="28"/>
          <w:sz w:val="28"/>
          <w:szCs w:val="28"/>
          <w:rtl w:val="true"/>
          <w:lang w:bidi="fa-IR"/>
        </w:rPr>
        <w:t>وجه آخر فی منع الاطلاق ، وهو أنه لا یمکن القطع بحکم ظاهری بواسطة الاطلاق والعموم ، لأن المفروض الشک فی أن خطاب الشرع فی هذا المورد حسن أم لا ، ولا تفاوت بین الخطاب الظاهری والواقعی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حجیة الامارات الغیر العلمیة سندا ، وإن أمکن أن یکون بمعنی جعل الحکم المماثل ، ومطلق التکلیف مشکوک الثبوت مع الشک فی الابتلاء وقیدیته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حجیة الامارات الغیر العلمیة دلالة ، کالظهور العمومی أو الاطلاقی لیست بمعنی جعل الحکم المماثل من العقلاء علی طبق مؤدیات الظواهر ، بل بمعنی بناء العقلاء عملا علی اتباعها ، والحکم باستحقاق المؤاخذة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حکم تکلیفی ظاهری لیکون حاله حال الحکم الواقعی فی التقیید بالابتلاء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عما ذکرنا من محذور التمسک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تکون الشبهة مفهومیة أو مصداقیة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الأولی فواضح ؛ لدوران الأمر بین الاطلاق والتقیید من رأس ، إذا کان أصل قیدیة الابتلاء مشکوکا ؛ ولدوران الأمر بین الأقل والأکثر والشک فی زیادة </w:t>
      </w:r>
      <w:bookmarkStart w:id="161" w:name="pg14997_204657"/>
    </w:p>
    <w:p>
      <w:pPr>
        <w:pStyle w:val="BookText"/>
        <w:rPr/>
      </w:pPr>
      <w:bookmarkEnd w:id="161"/>
      <w:r>
        <w:rPr>
          <w:rFonts w:ascii="IRNazanin" w:hAnsi="IRNazanin" w:eastAsia="IRNazanin"/>
          <w:color w:val="111111"/>
          <w:sz w:val="28"/>
          <w:sz w:val="28"/>
          <w:szCs w:val="28"/>
          <w:rtl w:val="true"/>
          <w:lang w:bidi="fa-IR"/>
        </w:rPr>
        <w:t>التقیید ، إذا کان الشک فی مقدار الابتلاء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 فلأن المقید حیث إنه لبّی یجوز التمسک فیه بالاطلاق ، ولو فی الشبهة من حیث المصداق ، لما ذکرنا فی محله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__RefHeading___Toc414583_3406789950"/>
      <w:bookmarkStart w:id="163" w:name="_Toc53"/>
      <w:bookmarkEnd w:id="162"/>
      <w:r>
        <w:rPr>
          <w:rtl w:val="true"/>
        </w:rPr>
        <w:t>التنبیه الثانی</w:t>
      </w:r>
      <w:bookmarkStart w:id="164" w:name="pg14997_204658"/>
      <w:bookmarkEnd w:id="163"/>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أنه قد عرفت أنه مع فعلیة التکلیف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منجزیة العلم الاجمالی أنه مرکب من علم واحتمال ، وأن الاحتمال الموجب للخوف هو المنجز للتکلیف ، وأن قبح العقاب بلا بیان رافع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العلم المقرون بالاحتمال یزول المؤمّن ، فیؤثر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الاحتمال المحدث للخوف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غیر المحصور نفس الاحتمال المحدث للخوف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أطرافه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أثر له ، فلا مقتضی حتی یجدی فی تأثیره العلم الذی هو بمنزلة رفع المانع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عجیب ؛ لأن احتمال التکلیف لا یساوق الاحتمال المحدث للخوف ، حتی یکون بمنزلة المقتضی ، بل المقتضی لاستحقاق المؤاخذة علی مخالفة التکلیف نفس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فیه بین تعلقه بتکلیف یتردد بین أمور محصورة أو غیر محصورة ، والاحتمال المحدث للخوف فی کل طرف نشأ من قبل تنجز الواقع بالعلم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غیر المحصور ما یمتنع عادة ارتکاب جمیع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یمکن ارتکاب جمیع الاطراف فلا تحرم المخالفة القطعیة ، ومتی لم تحرم المخالفة القطعیة لم یجب الموافقة القطعیة ، فان وجوبها من لوازم حرمة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414585_3406789950"/>
      <w:bookmarkStart w:id="166" w:name="_Toc54"/>
      <w:bookmarkEnd w:id="165"/>
      <w:r>
        <w:rPr>
          <w:rtl w:val="true"/>
        </w:rPr>
        <w:t>التنبیه الثالث</w:t>
      </w:r>
      <w:bookmarkEnd w:id="166"/>
    </w:p>
    <w:p>
      <w:pPr>
        <w:pStyle w:val="BookText"/>
        <w:rPr/>
      </w:pPr>
      <w:r>
        <w:rPr>
          <w:rFonts w:ascii="IRNazanin" w:hAnsi="IRNazanin" w:eastAsia="IRNazanin"/>
          <w:color w:val="111111"/>
          <w:sz w:val="28"/>
          <w:sz w:val="28"/>
          <w:szCs w:val="28"/>
          <w:rtl w:val="true"/>
          <w:lang w:bidi="fa-IR"/>
        </w:rPr>
        <w:t>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الضابط ، أن المخالفة القطعیة لو کانت موضوعا للحرمة شرعا لکان الأمر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حرمة ما 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حرمة شرعیة وکان الحرمة الفعلیة متعلقة بما یقدر علیه بذاته ، لفرض القدرة علی ارتکاب کل واحد من الأطراف ، لفرض دخول الکل فی محل الابتلاء ، کما هو مفروض کلام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العلم بالحرمة المتعلقة بالأمر المقدور موجبا لاستحقاق العقوبة علی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ضم غیر الحرام إلی الحرام دخیلا فی القدرة علی متعلق الحرمة ، ولا دخیلا فی ترتب العقوبة علی مخالفتها بعد فرض تنجزها ؛ لاستجماع شرائطه ، فلیس ارتکاب الجمیع إلا سببا للقطع بترتب استحقاق العقوبة علی فعل الحرام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ارتکاب بعض الأطراف سبب لاحتمال ترتب الاستحقاق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التمکن من تحصیل العلم باستحقاق العقاب معنی ، وعدم التمکن مما یستحق علیه العقاب معنی آخر ، والمضر هو الثانی دون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ربما تکون کثرة الأطراف فی مورد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362"/>
      </w:r>
      <w:r>
        <w:rPr>
          <w:rFonts w:ascii="IRNazanin" w:hAnsi="IRNazanin" w:eastAsia="IRNazanin"/>
          <w:color w:val="111111"/>
          <w:sz w:val="28"/>
          <w:sz w:val="28"/>
          <w:szCs w:val="28"/>
          <w:rtl w:val="true"/>
          <w:lang w:bidi="fa-IR"/>
        </w:rPr>
        <w:t>فی أوائل البحث عن دلیل الانسداد أن العسر والحرج أو الضرر لیس فی متعلق التکلیف قطعا ، بل فی تحصیل العلم بامتثاله بالجمع بین محتملاته ، ولیس تحصیل العلم بالامتثال من مقتضیات التکلیف ، ولو بالواسطة ، بل التکلیف لا یقتضی إلا ایجاد متعلقه أو اعدامه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وتحصیل العلم بامتثاله بحکم العقل الذی نسبته إلی الحکم الشرعی نسبة الحکم إلی موضوعه ، ولیس التکلیف المجهول بما هو تکلیفا إلهیّا ،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 تحصیل العلم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فالمرفوع بأدلة نفی الحرج والعسر والضرر نفس الحکم الضرری أو الحرجی ، أو الموضوع الموصوف بهما ، ولیس فیها إطلاق ، یعمّ ما إذا کان بنفسه حرجیا أو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إذا کان موضوعا لحکم عقلی حرجی أو ضرری ، بحیث یعم الوصف بحال نفسه والوصف بحال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وجوب الاحتیاط فی مورد شرعیا وکان حرجیا صح نفیه بأدلة نفی الحرج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العسر بنحو یخل بالنظام فهو مانع عن التنجز عقلا ، بل عن فعلیة التکلیف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 إذ مع حکم العقل بقبح الاخلال بالنظام ، کیف یعقل منه الحکم بقبح ترک تحصیل العلم بالامتثال؟</w:t>
      </w:r>
    </w:p>
    <w:p>
      <w:pPr>
        <w:pStyle w:val="BookText"/>
        <w:rPr/>
      </w:pPr>
      <w:r>
        <w:rPr>
          <w:rFonts w:ascii="IRNazanin" w:hAnsi="IRNazanin" w:eastAsia="IRNazanin"/>
          <w:color w:val="111111"/>
          <w:sz w:val="28"/>
          <w:sz w:val="28"/>
          <w:szCs w:val="28"/>
          <w:rtl w:val="true"/>
          <w:lang w:bidi="fa-IR"/>
        </w:rPr>
        <w:t xml:space="preserve">وأما الثانی ، فلأن التکلیف لجعل الداعی ، ومع التفات الجاعل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عقل المکلف یمنعه عن تصدیق ما یلزم من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لیجب تحصیل العلم بامتثاله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مخل بالنظام ، فلا محالة یستحیل منه التکلیف لهذا الغرض ، وإن لم یکن فی نفس متعلقه عسر مخل بالنظام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مرارا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الموافقة القطعیة المستلزمة للعسر المخل بالنظام یستلزم عدم حرمة المخالفة القطعیة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شک فی عروض الموجب فالمتبع هو اطلاق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عرفت </w:t>
      </w:r>
      <w:r>
        <w:rPr>
          <w:rStyle w:val="FootnoteAnchor"/>
          <w:rtl w:val="true"/>
        </w:rPr>
        <w:footnoteReference w:id="365"/>
      </w:r>
      <w:r>
        <w:rPr>
          <w:rFonts w:ascii="IRNazanin" w:hAnsi="IRNazanin" w:eastAsia="IRNazanin"/>
          <w:color w:val="111111"/>
          <w:sz w:val="28"/>
          <w:sz w:val="28"/>
          <w:szCs w:val="28"/>
          <w:rtl w:val="true"/>
          <w:lang w:bidi="fa-IR"/>
        </w:rPr>
        <w:t>أنه لا عسر ولا ضرر فی متعلق التکلیف ، بل فی تحصیل العلم بامتثاله ، ولیس تحصیله من مقتضیات التکلیف ، فلا معنی للتمسک باطلاق دلیل التکلیف ؛ إذ لیس تحصیل العلم بامتثاله من شئونه وأطواره الواقعة فی مورد التکلیف حتی یرفع الضرری منه ، أو یدفع مشکوکه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حال الابتلاء من حیث عدم إمکان دفع قیدیته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مع قطع النظر عما ذکرناه هناک </w:t>
      </w:r>
      <w:r>
        <w:rPr>
          <w:rStyle w:val="FootnoteAnchor"/>
          <w:rtl w:val="true"/>
        </w:rPr>
        <w:footnoteReference w:id="366"/>
      </w:r>
      <w:r>
        <w:rPr>
          <w:rFonts w:ascii="IRNazanin" w:hAnsi="IRNazanin" w:eastAsia="IRNazanin"/>
          <w:color w:val="111111"/>
          <w:sz w:val="28"/>
          <w:sz w:val="28"/>
          <w:szCs w:val="28"/>
          <w:rtl w:val="true"/>
          <w:lang w:bidi="fa-IR"/>
        </w:rPr>
        <w:t>من کون التقیید عقلیا یمکن دفع قیدیته لمرتبة الفعلیة هناک ، ولا یصح هنا لأنه لیس قیدا لمتعلق التکلیف ، بل لتحصیل العلم بامتثاله المتأخر عن مرتبة فعلیة التکلیف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مجال له هنا فی الشبهة المصداقیة المختص بها المقام ، لأن التقیّد بعنوان لفظی هنا ، وباللبّی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فی العسر المخل بالنظام حیث إن التقیید عقلی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یتضح حال الشک فی عروض سائر الموجبات لرفع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فی بلوغ الکثرة إلی حد یخرج بعض أطرافه عن محل الابتلاء ، فقد علم مما ذکرنا فی الشک فیه سابقا من أنه لا محال للتمسک بالاطلاق مطلقا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الشک فی بلوغ الکثرة إلی حد یمتنع معه ارتکاب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 ملاکا لغیر 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 کالعسر والحرج الذی لا دخل له بمتعلق </w:t>
      </w:r>
      <w:bookmarkStart w:id="167" w:name="pg14997_204662"/>
    </w:p>
    <w:p>
      <w:pPr>
        <w:pStyle w:val="BookText"/>
        <w:rPr/>
      </w:pPr>
      <w:bookmarkEnd w:id="167"/>
      <w:r>
        <w:rPr>
          <w:rFonts w:ascii="IRNazanin" w:hAnsi="IRNazanin" w:eastAsia="IRNazanin"/>
          <w:color w:val="111111"/>
          <w:sz w:val="28"/>
          <w:sz w:val="28"/>
          <w:szCs w:val="28"/>
          <w:rtl w:val="true"/>
          <w:lang w:bidi="fa-IR"/>
        </w:rPr>
        <w:t>التکلیف ، بل فی العلم بامتثاله ، فکذا هنا ، فانه لا دخل له إلاّ فی العلم بمخالفته المتأخر عن مرتبة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فرض الشک فی القدرة علی متعلق التکلیف أیضا لا مجال فیه للتمسک بالاطلاق ، لما مرّ </w:t>
      </w:r>
      <w:r>
        <w:rPr>
          <w:rStyle w:val="FootnoteAnchor"/>
          <w:rtl w:val="true"/>
        </w:rPr>
        <w:footnoteReference w:id="367"/>
      </w:r>
      <w:r>
        <w:rPr>
          <w:rFonts w:ascii="IRNazanin" w:hAnsi="IRNazanin" w:eastAsia="IRNazanin"/>
          <w:color w:val="111111"/>
          <w:sz w:val="28"/>
          <w:sz w:val="28"/>
          <w:szCs w:val="28"/>
          <w:rtl w:val="true"/>
          <w:lang w:bidi="fa-IR"/>
        </w:rPr>
        <w:t>سابقا من أنه لا دخل لها فی الملاک ، ولا فی حسن التکلیف وقبحه المنبعثین عن المصلحة والمفسدة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قضیة التکلیف قضیة خارجیة ، فالتکلیف الجدی حینئذ کاشف عن تمامیة علته من باب کشف المعلول عن علته ، لا من باب کشف الاطلاق عن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مرجع الشک هنا ولو فرض أنه إلی الشک فی القدرة ، إلا أنه لا فرق بینها وبین غیرها من حیث الحکم فیه بالبراءة دون الاحتیاط</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414587_3406789950"/>
      <w:bookmarkStart w:id="169" w:name="_Toc55"/>
      <w:bookmarkEnd w:id="168"/>
      <w:r>
        <w:rPr>
          <w:rtl w:val="true"/>
        </w:rPr>
        <w:t>التنبیه الثالث</w:t>
      </w:r>
      <w:bookmarkStart w:id="170" w:name="pg14997_204663"/>
      <w:bookmarkEnd w:id="169"/>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إنما یجب عقلا رعایة الاحتیاط فی خصوص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یتوقف علی بیان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للملاقی بالاضافة إلی ملاقیه أنحاء من الوساطة ثبوتا واثباتا وعرضا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الوساطة فی الثبوت ، فالمراد منها تأثیر النجس فی نجاسة ملاقیة بأن یترشح النجاسة منه الی ملاقیه ، أو بنحو الاعداد وما أشبه ذلک ، سواء کانت النجاسة من الأمور الواقعیة ، أو من الاعتبارات الشرعیة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واضحة ، والثانیة أیضا کذلک بعد التأمل ، إذ کما أن ذات النجس لها خصوصیة ذاتیة بسببها اعتبر الشارع لها هذه الصفة ، کذلک الملاقی یکون بسبب الملاقاة ذات خصوصیة مستدعیة لاعتبار تلک الصفة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غیر السرایة الحقیقیة ، فان السرایة الحقیقیة بسریان ذات النجس وانفصال أجزاء منها إلی الملاقی ، وما نحن فیه بمعنی العلیة والتأثیر ، وهما لا یقتضیان سریان العلة فی المعلول کما فی کل علة ومعلول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الوساطة فی الاثبات ، فالمراد منها أن الدلیل الدال علی وجوب الاجتناب عن النجس دلیل علی وجوب الاجتناب عن ملاقیه ، فهو متکفل لحکم النجس بالاصالة ، ولحکم المتنجس </w:t>
      </w:r>
      <w:r>
        <w:rPr>
          <w:rStyle w:val="FootnoteAnchor"/>
          <w:rtl w:val="true"/>
        </w:rPr>
        <w:footnoteReference w:id="369"/>
      </w:r>
      <w:r>
        <w:rPr>
          <w:rFonts w:ascii="IRNazanin" w:hAnsi="IRNazanin" w:eastAsia="IRNazanin"/>
          <w:color w:val="111111"/>
          <w:sz w:val="28"/>
          <w:sz w:val="28"/>
          <w:szCs w:val="28"/>
          <w:rtl w:val="true"/>
          <w:lang w:bidi="fa-IR"/>
        </w:rPr>
        <w:t>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فمقتضی الأولی تبعیة الملاقی للنجس ثبوتا ، ومقتضی الثانیة تبعیته له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الوساطة فی العروض ، فالمراد منها أن الملاقی من شئون الملاقی ومن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414589_3406789950"/>
      <w:bookmarkStart w:id="172" w:name="_Toc56"/>
      <w:bookmarkEnd w:id="171"/>
      <w:r>
        <w:rPr>
          <w:rtl w:val="true"/>
        </w:rPr>
        <w:t>التنبیه الرابع</w:t>
      </w:r>
      <w:bookmarkEnd w:id="172"/>
    </w:p>
    <w:p>
      <w:pPr>
        <w:pStyle w:val="BookText"/>
        <w:rPr/>
      </w:pPr>
      <w:r>
        <w:rPr>
          <w:rFonts w:ascii="IRNazanin" w:hAnsi="IRNazanin" w:eastAsia="IRNazanin"/>
          <w:color w:val="111111"/>
          <w:sz w:val="28"/>
          <w:sz w:val="28"/>
          <w:szCs w:val="28"/>
          <w:rtl w:val="true"/>
          <w:lang w:bidi="fa-IR"/>
        </w:rPr>
        <w:t>فروعه ، بحیث یکون الاجتناب عن ملاقاه بالاجتناب عنه ، لا بالاجتناب عن عین النجس فقط ، نظیر إکرام العالم ، فان إکرام ولده وخادمه من شئون إکرامه ، بحیث لو لم یکرمهما لم یکرم العالم کما هو حقه فلیس للملاقی اجتناب بحیاله واستقلاله ، کما لیس لخادم العالم إکرام بحیاله وبلحاظ نفسه ، بل من حیث إن إکرامه إکرام العالم ، وهذا هو المراد من ثبوت الحکم له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 فاعلم أن مجرد تبعیة الملاقی لملاقاه ثبوتا واثباتا لا یجدی شیئا ، لأنه مع هذه التبعیة یکون الملاقی کملاقاه فردا من النجس حقیقة ، وله حکم بنفسه وبحیاله کالملاقاة ، فان وحدة الدلیل اجنبیة عن وحدة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یکن الملاقی کملاقاه طرفا للعلم لا یجب عقلا الاجتناب عنه ، لأن وجوب الاجتناب العقلی من ناحیة طرفیة الشیء للعلم المنجز للحکم ، ولیس کوجوب الاجتناب الشرعی تابعا لوجوب الاجتناب عن شیء شرعا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قلنا بالوساطة فی العروض ، فان الملاقی وان لم یکن من أطراف العلم المنجز للتکلیف ، إلا أن تنجز التکلیف فی ملاقاه وطرفه یقتضی الاجتناب عنه ، حیث إن ذاک الاجتناب الواقعی اللازم شرعا مشکوک الحصول بالاجتناب عن ملاقاه وطرفه بالخصوص ، إذ لو کان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النجس الواجب اجتنابه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اجتنابه بالاجتناب عنه وعن 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فی مقام الخروج عن عهدة ذلک الاجتناب الواجب واقعا ، المعلوم إجمالا الاجتناب عنه بنحو یقطع بتحقق ذلک الاجتناب اللازم واقعا ، ولا یقطع إلا بالاجتناب عن الطرفین والملاقی معا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ینبغی حمل ما احتمله </w:t>
      </w:r>
      <w:r>
        <w:rPr>
          <w:rStyle w:val="FootnoteAnchor"/>
          <w:rtl w:val="true"/>
        </w:rPr>
        <w:footnoteReference w:id="370"/>
      </w:r>
      <w:r>
        <w:rPr>
          <w:rFonts w:ascii="IRNazanin" w:hAnsi="IRNazanin" w:eastAsia="IRNazanin"/>
          <w:color w:val="111111"/>
          <w:sz w:val="28"/>
          <w:sz w:val="28"/>
          <w:szCs w:val="28"/>
          <w:rtl w:val="true"/>
          <w:lang w:bidi="fa-IR"/>
        </w:rPr>
        <w:t xml:space="preserve">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p>
    <w:p>
      <w:pPr>
        <w:pStyle w:val="BookText"/>
        <w:rPr/>
      </w:pPr>
      <w:r>
        <w:rPr>
          <w:rFonts w:ascii="IRNazanin" w:hAnsi="IRNazanin" w:eastAsia="IRNazanin"/>
          <w:color w:val="111111"/>
          <w:sz w:val="28"/>
          <w:sz w:val="28"/>
          <w:szCs w:val="28"/>
          <w:rtl w:val="true"/>
          <w:lang w:bidi="fa-IR"/>
        </w:rPr>
        <w:t>البراءة ، لا علی مجرد التبعیة فی مقام الاثبات أو الثبوت ، فضلا عن السرایة الحقیقیة التی یکذبها الحس والعیان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هذا المعنی لا یستدعی التمحّض فی الوساطة فی العروض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شبهة فی وجوب الاجتناب عن ملاقی النجس المعلوم ، ولو مع فقد عین النجس ، فانه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نجس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من شئون عین النجس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فرض أن ولد العالم عالم أیضا ، فانه من حیث إنه عالم یجب إکرامه ، ومن حیث إنه ولد العالم فاکرامه إکرام أبیه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فی صورة الشک فانه مع الشک فی علمه یجری البراءة عن وجوب إکرامه ، لکنه مع الشک فی أن من مع العالم هل هو ابنه أم لا فانه ینبغی الاحتیاط حیث لا یقطع بتحقق إکرام العالم إلا باکرامه ، 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عدم ثبوت الوساطة فی العروض ، لا لما ذکر من وجوب الاجتناب عن الملاقی مع عدم وجوب الاجتناب عن ملاقاه ، لعدم المنافاة کما مر من امکان اجتماع الحیثیتین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لانه اذا اجتنب عن النجس ولم یجتنب عن ملاقیه فقد اجتنب حقیقة عن فرد من نجس ولم یجتنب عن فرد آخر منه ، لا انه لم یجتنب اصلا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تارة یجب الاجتناب عن الملاقی دون ملاقیه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الوجه فی عدم وجوب الاجتناب عن ملاقی المشتبه بالنجس عقلا عدم العلم بفرد آخر من النجس غیر ما علم به أولا بین الإناءین ، وحیث لا علم فلا یجب 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مجرد عدم العلم بفرد آخر من النجس لیس مناطا لعدم وجوب الاحتیاط ، کیف ومع سبق الملاقاة علی العلم الاجمالی ، کما فی الصورة الثالثة الآتیة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لیس هناک علم بفرد آخر من النجس ، ومع ذلک أوجب الاحتیاط فیها؟</w:t>
      </w:r>
    </w:p>
    <w:p>
      <w:pPr>
        <w:pStyle w:val="BookText"/>
        <w:rPr/>
      </w:pPr>
      <w:r>
        <w:rPr>
          <w:rFonts w:ascii="IRNazanin" w:hAnsi="IRNazanin" w:eastAsia="IRNazanin"/>
          <w:color w:val="111111"/>
          <w:sz w:val="28"/>
          <w:sz w:val="28"/>
          <w:szCs w:val="28"/>
          <w:rtl w:val="true"/>
          <w:lang w:bidi="fa-IR"/>
        </w:rPr>
        <w:t>بل لا یجب العلم بأصل وجود النجس فی وجوب الاحتیاط ، ویکفی مجرد کونه من أطراف العلم ، کما إذا علم بنجاسة هذا الإناء أو بغصبیة ذلک الإناء الآخر ، فانه لا شبهة فی منجزیة هذا العلم ، فلا یجب فی الاحتیاط إلا الطرفیة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الملاقی بعد الملاقاة طرف للعلم وجدانا ، بداهة أن الشخص بعد الملاقاة یقطع بأن هذا الاناء نجس أو ذاک الإناء الآخر وملاقیه معا للقطع بالملازمة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العلم بفرد آخر من النجس عدم کون الملاقی فی هذه الصورة طرفا للعلم المنجز ، لا عدم کونه طرفا فقط ، وذلک لأن العلم الاجمالی بعد تعلقه بالنجس المعلوم بین الإناءین أوجب تنجّز التکلیف المعلوم ، وبعد حدوث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وصیرورة أطراف العلم ثلاثة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تأثیر العلم الثانی ؛ إذ المنجز لا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العلم الثانی لم یتعلق بتکلیف لم یتنجز حتی یعقل تنجزه بالعلم الحادث ثانیا ، لاحتمال أن یکون التکلیف فی طرف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تنجزه لا علم بتکلیف آخر لم یتنجز حتی یتنجز بالعلم الثانی ، بل مجرد احتمال التکلیف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الصورة الثالثة ، فان العلم حدث بعد الملاقاة فقد تعلق بتکلیف لم یتنجز بعد ، وإنما یتنجز بهذا العلم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یقاس انقلاب العلم الأول إلی ما صار أطرافه ثلاثة بصورة انقسام </w:t>
      </w:r>
    </w:p>
    <w:p>
      <w:pPr>
        <w:pStyle w:val="BookText"/>
        <w:rPr/>
      </w:pPr>
      <w:r>
        <w:rPr>
          <w:rFonts w:ascii="IRNazanin" w:hAnsi="IRNazanin" w:eastAsia="IRNazanin"/>
          <w:color w:val="111111"/>
          <w:sz w:val="28"/>
          <w:sz w:val="28"/>
          <w:szCs w:val="28"/>
          <w:rtl w:val="true"/>
          <w:lang w:bidi="fa-IR"/>
        </w:rPr>
        <w:t>أحد الإناءین الی قسمین ، فکما أن مقتضی الملازمة بین الاجزاء فی العلم هو الاحتیاط ، کذلک الملازمة بین الملاقی وملاقیه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فساد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الاحتیاط فی صورة الانقسام لیس لمجرد الملازمة ، بل لأنه تفریق لما تنجز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 ، فانه لا معنی للملازمة بین ما تنجز وما لم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الحجیة الشرعیة بمعنی تنجیز الواقع إذا قامت البینة علی نجاسة شیء فلاقاه شیء آخر ، فان مجرد قیام الحجة علی نجاسة ذلک الشیء یوجب الحکم بوجوب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المنجز الشرعی والعقلی ، فانه لا تفاوت بینهما إلا أن الأول بحکم الشارع والثانی بحکم العقل ، وإلا فأثر کل منهما استحقاق العقوبة علی تقدیر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تنجز الحکم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 فیه واقعا یجب الاجتناب عن ملاقیه أیضا ، وإن لم یکن علیه منجز عقلی ، کما فی ملاقی ما قام علیه المنجز الشرعی ، فانه لا منجز شرعی علی الملاقی ، ومع ذلک یجب الاجتناب عنه بتبع تنجز الحکم فی ملاقاه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دلیل المنجز الشرعی کما یدل بالمطابقة علی تنجز وجوب الاجتناب عن ما قامت البینة علی نجاسته ، کذلک یدل بالالتزام علی وجوب الاجتناب عن ملاقیه ، ولیس هذه الدلالة فی طرف المنجز العقلی الذی هو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احتمال التکلیف المقرون باحتمال آخر هو المنجز للتکلیف المحتمل عقلا ، صح قیاس المنجز العقلی بالمنجز الشرعی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المنجز هو العلم ، وکان احتمال التکلیف المنجز بالعلم هو المقتضی لوجوب الموافقة القطعیة ، فلا مجال للقیاس ، فان ملاقی ما قامت علیه </w:t>
      </w:r>
    </w:p>
    <w:p>
      <w:pPr>
        <w:pStyle w:val="BookText"/>
        <w:rPr/>
      </w:pPr>
      <w:r>
        <w:rPr>
          <w:rFonts w:ascii="IRNazanin" w:hAnsi="IRNazanin" w:eastAsia="IRNazanin"/>
          <w:color w:val="111111"/>
          <w:sz w:val="28"/>
          <w:sz w:val="28"/>
          <w:szCs w:val="28"/>
          <w:rtl w:val="true"/>
          <w:lang w:bidi="fa-IR"/>
        </w:rPr>
        <w:t>البینة ملاق لما تنجز حکمه بالمنجز الشرعی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 ، فان المنجز هو العلم والمعلوم هو المنجز ، ولا ملاقی للمعلوم لا إجمالا ولا تفصیلا بل احتمالا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تبین عدم صلاحیة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الاجتناب عقلا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عدم المقتضی عقلا لوجوب الاجتناب لا وجه للاستناد إلی المانع ، کما هو ظاهر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البراءة </w:t>
      </w:r>
      <w:r>
        <w:rPr>
          <w:rStyle w:val="FootnoteAnchor"/>
          <w:rtl w:val="true"/>
        </w:rPr>
        <w:footnoteReference w:id="372"/>
      </w:r>
      <w:r>
        <w:rPr>
          <w:rFonts w:ascii="IRNazanin" w:hAnsi="IRNazanin" w:eastAsia="IRNazanin"/>
          <w:color w:val="111111"/>
          <w:sz w:val="28"/>
          <w:sz w:val="28"/>
          <w:szCs w:val="28"/>
          <w:rtl w:val="true"/>
          <w:lang w:bidi="fa-IR"/>
        </w:rPr>
        <w:t xml:space="preserve">وفی کتاب الطهارة </w:t>
      </w:r>
      <w:r>
        <w:rPr>
          <w:rStyle w:val="FootnoteAnchor"/>
          <w:rtl w:val="true"/>
        </w:rPr>
        <w:footnoteReference w:id="373"/>
      </w:r>
      <w:r>
        <w:rPr>
          <w:rFonts w:ascii="IRNazanin" w:hAnsi="IRNazanin" w:eastAsia="IRNazanin"/>
          <w:color w:val="111111"/>
          <w:sz w:val="28"/>
          <w:sz w:val="28"/>
          <w:szCs w:val="28"/>
          <w:rtl w:val="true"/>
          <w:lang w:bidi="fa-IR"/>
        </w:rPr>
        <w:t>، حیث استند فی عدم وجوب الاجتناب عقلا عن الملاقی إلی سلامة أصالة الطهارة فیه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انحلال العلم بجریان الأصل الغیر المعارض ، إنما یحتاج إلیه إذا کان مع عدم الانحلال مقتضیا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باب العلم الاجمالی باب ترتیب آثار الطاهر والنجس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طاهر ونجس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لیتوهم الحاجة فیه إلی إجراء الأصل ، بل بابه باب تأثیر العلم فی وجوب الاجتناب عقلا ،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وأخری یجب الاجتناب عما لاقاه دونه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الثانیة مثالین لوجوب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الصورة المتقدمة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إجمالا بنجاسة هذا الإناء أو الإناء الآخر ، ثم علم بملاقاة ذلک الاناء الآخر لاناء ثالث من قبل ، مع علمه إجمالا بنجاسة ذلک </w:t>
      </w:r>
    </w:p>
    <w:p>
      <w:pPr>
        <w:pStyle w:val="BookText"/>
        <w:rPr/>
      </w:pPr>
      <w:r>
        <w:rPr>
          <w:rFonts w:ascii="IRNazanin" w:hAnsi="IRNazanin" w:eastAsia="IRNazanin"/>
          <w:color w:val="111111"/>
          <w:sz w:val="28"/>
          <w:sz w:val="28"/>
          <w:szCs w:val="28"/>
          <w:rtl w:val="true"/>
          <w:lang w:bidi="fa-IR"/>
        </w:rPr>
        <w:t xml:space="preserve">الثالث أو طرف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إن العلم الاول أثّر أثره ، فلا یبقی مجال للعلم الثانی فی تنجیز نجاسة الثالث وهو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إنه علم بملاقاة ذلک الاناء الآخر للثالث دخل فی أفراد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 وجوب اجتنابه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الملاقی ، وإن کان طرفا للعلم بالنجاسة من الأول ، لکنه لا بعنوان الملاقی ، وبعد العلم بملاقاته سابقا یحتمل نجاسته من قبل ملاقاته ، ومثله داخل فی محل البحث ، لا ما إذا احتمل نجاسته لوجه آخر ، فانه أجنبی عن مسالة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نجاسة الملاقی فرعا لنجاسة ملاقاه لا یقتضی أصالة ملاقاه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یقتض فرعیة الملاقی لتنجز ملاقاه فی الصورة السابقة ، فان باب الملازمة بین النجاسة فی الأصل والفرع غیر باب الأصالة ، والفرعیة فی التنجز والوجوب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کانت الملاقاة قبل العلم الاجمالی وخرج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مورد الابتلاء حال حدوث العلم أو قبله ، فان طرف العلم المؤثر منحصر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فیؤثر العلم الاجمالی بالاضافة إلی التکلیف المعلوم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ودخول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فی مورد الابتلاء ، وان کان یوجب حصول شرط التنجز من حیث الابتلاء ، لکنه لم یبق تکلیف علی أی تقدیر غیر منجز کی یتنجز بهذا العلم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یتوهم أن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طرفا للشبهة ، بل طرفا الشبهة هما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فی عرضه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غایة الأمر أنه لم یکن العلم منجزا للخروج عن مورد الابتلاء ، وبعد دخول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العلم بالتکلیف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منشأ التوهم ؛ أن البول المعلوم أو الخمر المعلوم أو ما أشبه ذلک مردد بین الإناءین ، ولیس الملاقی طرفا لهذا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الطرفیة لیس انطباق عنوان البول أو الخمر أو جامع آخر علی کل من الطرفین ، بل مجرد الطرفیة للتکلیف الصالح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حصول العلم الوجدانی بأن هذا نجس أو ذاک متنجس ، فیجب الاجتناب علی أی تقدیر شرعا ، فیتنجز بالعلم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حیث إنه طریقی لم یؤخذ علی وجه الصفتیة ، فالعبرة حینئذ بسبق المعلوم ، وإن کان العلم به متاخرا فی الوجود ، وحیث إن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بالرتبة علی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یتنجّز قبل تنجّز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العلم الثانی وإن کان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الطریقیة لا یقتضی إلا أن المعلوم السابق إذا کان له أثر یترتب علیه فعلا ، لترتبه علی وجوده لا علی العلم به ، فاذا لاقاه شیء قبل العلم به یترتب علیه فعلا أثر ملاقاة النجس ، ولا مجال لتوهم لزوم الملاقاة بعد العلم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تأثیر العلم الاجمالی الأول فلا معنی له ، لأن مجرد وجود شیء واقعا سابق فی الرتبة لا یعقل أن یکون بوجوده مانعا عن تأثیر العلم الوجدانی ، ووجوده العلمی المتأخر یستحیل أن یمنع فعلا عن تأثیر العلم الاجمالی ؛ لأن المعدوم حال وجود المقتضی وترقب تاثیره لا یعقل أن یکون مانعا عن تأثیره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ومانعیته عن تأثیر العلم الأول بقاء توجب الدور ؛ لأن مانعیته فرع کونه </w:t>
      </w:r>
    </w:p>
    <w:p>
      <w:pPr>
        <w:pStyle w:val="BookText"/>
        <w:rPr/>
      </w:pPr>
      <w:r>
        <w:rPr>
          <w:rFonts w:ascii="IRNazanin" w:hAnsi="IRNazanin" w:eastAsia="IRNazanin"/>
          <w:color w:val="111111"/>
          <w:sz w:val="28"/>
          <w:sz w:val="28"/>
          <w:szCs w:val="28"/>
          <w:rtl w:val="true"/>
          <w:lang w:bidi="fa-IR"/>
        </w:rPr>
        <w:t>علما بحکم فعلی علی أی تقدیر ، وغیر منجز بمنجز سابق ، وکونه کذلک فرع سقوط العلم الأول عن التأثیر بقاء ،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یتوهم أن مقتضی عدم منجزیة العلم للملاقی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دخوله فی مورد الابتلاء جریان أصالة الطهارة فیه ، لسلامتها عن المعارض علی الفرض ، لتساقط الأصلین فی طرفی العلم الاجمالی الأوّلی ، ومقتضی جریان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بطهارة ملاقیه ، وإلا لزم انفکاک المسبب عن سببه ، ومقتضی 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جریان حکم المقدمة العلمیة علیه عدم جریان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لدوران النجس المعلوم إجمالا بینه وبین ما هو فی عرضه ، فیتساقط الأصلان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فلازم طرفیة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الاجمالی هذا المحذور المحال ، بخلاف ما إذا انحصر الطرف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فی عرضه ، فانه قبل تمامیة شرائط التنجز لا یجب الاجتناب عن شیء منهما ، وبعد التمامیة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نلتزم بانفکاک المسبب عن سببه بلحاظ بعض الآثار ، لمکان الموجب له ، فان التعبد بعدم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بتبع التعبد بعدمه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مانع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شرائط تنجز التکلیف بین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وطرفه ، مع خروج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مورد الابتلاء ، کانت تامة ، من حیث وجود العلم وانحصار التکلیف الفعلی وعدم أصل حاکم علی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الخروج عن مورد الابتلاء ، کما یمنع عن فعلیة التکلیف بالاجتناب عن الخارج ، کذلک عن جریان الأصل العملی المطلوب منه ترتیب أثر عملی علیه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دخوله فی محل الابتلاء یجری فیه الأصل الذی لا معارض له ؛ لسقوطه سابقا بالمعارضة مع الأصل فی الملاقی بالکسر ، ولم یوجد موضوع جدید لیکون له تعبد 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ومقتضی التعبد بطهارة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تنجز التکلیف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وطرفه لیس إلا ترتیب أثر الطاهر بما هو طاهر علی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رفع وجوب الاجتناب العقلی التابع للعلم الاجمالی الذی لا مانع منه عند تأثیره ، فیجب الاجتناب عقلا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طرفه ، وإن کان لایعامل معه معاملة النجس من حیث ملاقاة شیء معه ، فضلا عن طرفه ، فان خروج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وجوب الاجتناب لا یمنع بقاء احتمال التکلیف المنجز فی الآخر علی حاله ، فتدبر جیدا ،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وثالثة یجب الاجتناب عنهما فیما لو حصل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تسلیم طرفیة الملاقی بالکسر للعلم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الثانیة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تعمیم تنجیز العلم لما إذا تعلق بخطاب مفصل أو بخطاب مردد ، لتردده بین وجوب الاجتناب عن النجس أو المتنجس هناک ، دون هذه الصورة ، حیث لا علم بخطاب مردد ، بل یعلم بخطاب مفصل ، وهو وجوب الاجتناب عن النجس بین الإناءین ، ویحتمل خطابا آخر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تنجیز العلم الاجمالی لا یدور أمره بین الأمرین ، من حیث تعلقه إما بخطاب مفصل أو بخطاب مردد ، لیتوهم أنه لم یتعلق بالمردد ، فمتعلقه مفصل ، والملاقی محتمل ، بل من أنحاء تعلقه أن یتعلق بتکلیف فی طرف ، وتکلیفین فی طرف آخر متوافقین أو متخالفین ، کما إذا علم بنجاسة هذا الاناء أو بنجاسة ذاک الاناء وغصبیة الثالث ، فانه لا ریب فی تنجیز التکلیف الواقعی بالعلم ، ولیس </w:t>
      </w:r>
      <w:bookmarkStart w:id="173" w:name="pg14997_204673"/>
    </w:p>
    <w:p>
      <w:pPr>
        <w:pStyle w:val="BookText"/>
        <w:rPr/>
      </w:pPr>
      <w:bookmarkEnd w:id="173"/>
      <w:r>
        <w:rPr>
          <w:rFonts w:ascii="IRNazanin" w:hAnsi="IRNazanin" w:eastAsia="IRNazanin"/>
          <w:color w:val="111111"/>
          <w:sz w:val="28"/>
          <w:sz w:val="28"/>
          <w:szCs w:val="28"/>
          <w:rtl w:val="true"/>
          <w:lang w:bidi="fa-IR"/>
        </w:rPr>
        <w:t>أحد التکلیفین بالإضافة إلی الآخر قدرا متیقنا حتی یتوهم انحلاله إلی خطاب مفصل معلوم وخطاب آخر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أفاده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وجوب الاجتناب من جمیع الأطراف ، إنما هو بالنظر الی مقتضیات العلم الاجمالی ، حیث إنه تعلق بتکلیف غیر منجز ، فیصلح لأن یتنجز بالعلم ، بخلاف الصورتین السابقتین ، وإلا فالأصل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عرض الأصل فی الملاقی بالفتح ، لیکونا معا معارضین للأصل فی الطرف الآخر ، فیتساقط الجمیع ، بل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الأصل فی الطرف الآخر فقط ، فیبقی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 عن الأصل الحاکم وعن الأصل المعارض ، فینحل العلم بالاضافة إلیه ، فتدبر جیدا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4" w:name="__RefHeading___Toc414591_3406789950"/>
      <w:bookmarkStart w:id="175" w:name="_Toc57"/>
      <w:bookmarkEnd w:id="174"/>
      <w:r>
        <w:rPr>
          <w:rtl w:val="true"/>
        </w:rPr>
        <w:t>التنبیه الرابع</w:t>
      </w:r>
      <w:bookmarkStart w:id="176" w:name="pg14997_204674"/>
      <w:bookmarkEnd w:id="175"/>
    </w:p>
    <w:p>
      <w:pPr>
        <w:pStyle w:val="BookText"/>
        <w:rPr/>
      </w:pPr>
      <w:bookmarkEnd w:id="1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بالتکلیف المردد بین الأقل والأکثر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وتوهم انحلاله إلی العلم بوجوب الأقل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الانحلال علی ما هو المعروف فی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معلوم الوجوب علی أی حال ؛ لأنه إما واجب لنفسه واما واجب لغیره وهو الأکثر ، دون الأکثر فانه یحتمل وجوبه لنفسه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من وجوب الأقل لغیره المبنی علی وجوب الأکثر لنفسه مع جریان البراءة عن وجوب الأکثر محذور ، لأن البراءة عن الأکثر لیست إلا رافعة لتنجّز الأمر بالأکثر ، لا أنها رافعة لأصل الأمر ، والوجوب المقدمی للأقل لا یتوقف إلا علی وجوب الأکثر واقعا ، لا علی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العلم التفصیلی بوجوب الأقل واقعا لا یعقل إجراء البراءة عنه للقطع بمخالفته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الوجوب المعلوم تفصیلا إذا کان له أثر علی أی تقدیر صح الانحلال بالإضافة إلی المعلوم بالاجمال الذی له الأثر علی ای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وجوب الأقل لغیره لا أثر له ، لما حقق فی محله من أن الوجوب المقدمی لا یترتب علی موافقته ثواب ولا علی مخالفته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المقدمی وإن لم یترتب علی ترکه عقاب من حیث نفسه ، لکنه من حیث إن ترکه سبب لترک ما یترتب علیه العقاب له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فالأقل مما یقطع بأنه إما یترتب علی ترکه العقاب ، أو یترتب العقاب علی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414593_3406789950"/>
      <w:bookmarkStart w:id="178" w:name="_Toc58"/>
      <w:bookmarkEnd w:id="177"/>
      <w:r>
        <w:rPr>
          <w:rtl w:val="true"/>
        </w:rPr>
        <w:t>العلم الإجمالی بالتکلیف المردد بین الأقل والأکثر</w:t>
      </w:r>
      <w:bookmarkEnd w:id="178"/>
    </w:p>
    <w:p>
      <w:pPr>
        <w:pStyle w:val="BookText"/>
        <w:rPr/>
      </w:pPr>
      <w:r>
        <w:rPr>
          <w:rFonts w:ascii="IRNazanin" w:hAnsi="IRNazanin" w:eastAsia="IRNazanin"/>
          <w:color w:val="111111"/>
          <w:sz w:val="28"/>
          <w:sz w:val="28"/>
          <w:szCs w:val="28"/>
          <w:rtl w:val="true"/>
          <w:lang w:bidi="fa-IR"/>
        </w:rPr>
        <w:t>ترک ما هو مسبب عن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یصح دعوی الانحلال من حیث الوجوب بکونه معلوما بالتفصیل فی الأقل ، فکذا یصح دعواه من حیث التنجز وترتب العقاب علی ترک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الانحلال من حیث التنجز فی الأقل یستلزم المحال ، لأن ترتب العقاب ولو بالواسطة علی الأقل لا یعقل إلا مع تنجز الأمر بالاکثر ؛ لأن الأمر المقدمی کما یتبع الأمر بذی المقدمة وجودا کذلک فعلیة وتنجزا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بتنجز الأمر بالأقل علی أی تقدیر التزام بتنجز الأمر بالاکثر علی تقدیر ثبوته واقعا ، وهو مع فرض اجراء البراءة عن الأمر بالأکثر وعدم تنجزه خلف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مانعیة تنجز الأمر بالأقل عن تنجز الأمر بالأکثر کما هو المراد من الانحلال مستحیلة ؛ لأن وجوده بصفة المانعیة موقوف علی وجود الممنوع ، وما یتوقف وجوده علی شیء یستحیل أن یکون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تنجز الأقل حیث إنه تابع لتنجز الأکثر ، فتنجزه یستلزم تنجز الأکثر ، وتنجز الأکثر یستلزم بقاء العلم الاجمالی علی حاله وعدم انحلاله ، فیستلزم عدم تنجز الأقل الموجب لانحلال العلم وعدم تنجز الأکثر ، فیلزم من تنجز الأقل بهذه الواسطة عدم تنجز الأقل ، وما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الانحلال بدعوی تنجز الأقل عدم الانحلال ؛ لأنه مستلزم لتنجز الأکثر ، ولا موجب له الا بقاء العلم الاجمالی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تنجز الأقل التابع لتنجز الأکثر فرض المقتضی لعدم الانحلال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تنجز الأقل التابع لتنجز الأکثر المستلزم لبقاء العلم الاجمالی وعدم تنجز الأقل فرض عدم المقتضی للانحلال ؛ إذ المقتضی له تنجز الأقل ، وقد فرض بقاء العلم علی حاله ، وعدم ثبوت المقتضی لانحلاله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یوجه محذور الانحلال بوجه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عدم تنجز الأمر بالأکثر باجراء البراءة فیه فرض عدم تنجز الأمر بالأقل من حیث وجوبه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احتمال وجوبه النفسی ، وهو غیر منجز ، فیجوز ترک الأقل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فالانحلال یستلزم تجویز المخالفة القطعیة وترک الصلاة مثلا رأسا ، وهو باطل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التفصی عن هذه العویصة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w:t>
      </w:r>
      <w:r>
        <w:rPr>
          <w:rStyle w:val="FootnoteAnchor"/>
          <w:rtl w:val="true"/>
        </w:rPr>
        <w:footnoteReference w:id="379"/>
      </w:r>
      <w:r>
        <w:rPr>
          <w:rFonts w:ascii="IRNazanin" w:hAnsi="IRNazanin" w:eastAsia="IRNazanin"/>
          <w:color w:val="111111"/>
          <w:sz w:val="28"/>
          <w:sz w:val="28"/>
          <w:szCs w:val="28"/>
          <w:rtl w:val="true"/>
          <w:lang w:bidi="fa-IR"/>
        </w:rPr>
        <w:t xml:space="preserve">الأعلام ،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بعدم تنجز الأکثر هی المعذوریة من قبل ترک إذا استند إلی ترک خصوص الجزء المشکوک ، فانه الذی یکون به الأکثر مقابلا للأقل ، لا إذا استند ترکه إلی ترک سائر الاجزاء بالاستقلال أو بالانضمام إلی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المعذوریة وعدم العقاب علی ترک الأکثر بناء علی الأول ، وعدم المعذوریة وثبوت العقاب علی ترکه بناء علی الثانی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نفی العقاب علی ترک الأکثر بترک الجزء المشکوک المقوم للأکثر الموجب لمقابلته مع الأقل بحده ، لا واجب نفسی یترتب العقاب علی ترکه إلا الأقل بحده ، وهو محتمل لا مقطوع به ، ولیس هناک واجب نفسی آخر یکون الأقل مقدمة له ، حتی یکون ترکه سببا لترک ذاک الواجب النفسی المعاقب علی مخالفته ، فلا معنی للمعذوریة من قبل ترک الأکثر من وجه وعدم المعذوریة من قبل ترکه من وجه آخر الا علی الوجه الذی سنحققه ، ولا یبعد رجوع هذا الوجه إلیه فانتظر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السادة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ترتب العقاب علی ترک الأقل ، مع عدم ما یوجب الأمن منه ، کاف فی إلزام العقل بوجوب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وجوب الأکثر یکون ترک الأقل تجرّیا ومستلزما للعقاب إن قلنا فیه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احتمال وجوب الأقل لنفسه لا یلازم احتمال العقاب حتی یجب دفعه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منشأ حکم العقل بمراعاة هذا الاحتمال إلا اقترانه باحتمال وجوب الأکثر لنفسه ، فیعلم بترتب العقاب علی الواجب النفسی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فمع عدم مراعاة احتمال وجوب الأکثر لنفسه ، وتمحض الاحتمال فی وجوب الأقل لنفسه فعلا ، کان حاله حال سائر الواجبات النفسیة المحتملة ، من دون مزیّة لهذا الواجب ، حتی یکون احتماله ملازما لاحتمال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علم حال التجری ، فانه إنما یصح إذا کان علی فرض مصادفته للواقع منجزا له ، حتی یکون ترکه علی فرض مخالفته للواقع تجریا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أجلة العصر </w:t>
      </w:r>
      <w:r>
        <w:rPr>
          <w:rStyle w:val="FootnoteAnchor"/>
          <w:rtl w:val="true"/>
        </w:rPr>
        <w:footnoteReference w:id="380"/>
      </w:r>
      <w:r>
        <w:rPr>
          <w:rFonts w:ascii="IRNazanin" w:hAnsi="IRNazanin" w:eastAsia="IRNazanin"/>
          <w:color w:val="111111"/>
          <w:sz w:val="28"/>
          <w:sz w:val="28"/>
          <w:szCs w:val="28"/>
          <w:rtl w:val="true"/>
          <w:lang w:bidi="fa-IR"/>
        </w:rPr>
        <w:t xml:space="preserve">، وهو قیاس العلم بوجوب الأقل لنفسه أو لغیره ، بقیام الحجة الشرعیة علی الطریقیة المحضة وتنجیز الواقع علی تقدیر المصادفة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بالتکلیف المتعلق بالأقل لما لم یعلم کونه مقدمیا أو نفسیا یجب عند العقل موافقته ؛ لأنه لو کان نفسیا لم یکن له عذر فی ترکه ، کما فی التکالیف الطریقیة ، حیث إن وجوب امتثالها عند العقل من جهة احتمال مصادفتها للواقع ، وان المکلف علی هذا التقدیر لم یکن معذورا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 وحاصله ان ملاک الانحلال قیام الحجة الشرعیة أو العقلیة فی بعض الأطراف لاشتراکهما فی العلم باستحقاق العقاب علی تقدیر ، لا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الوجوب الغیری إلی الوجوب النفسی هنا أجنبی عن العلم باستحقاق العقاب علی تقدیر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العلم به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لأجل العلم الاجمالی بوجوب الأقل نفسیا أو بوجوب الأکثر نفسیا فدعواه صحیحة ، إلا أنه لا یعقل أن یکون تأثیر العلم فی طرف مانعا عن تأثیره فی طرف آخر ، مع تساوی نسبته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لأجل احتمال وجوب الأقل نفسیا فقط ، فدعوی العلم بالعقاب علی تقدیر المصادفة غیر صحیحة ، إذ لا دلیل علی منجزیة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الفارق بین الاحتمال الناشئ من الحجة الشرعیة القائمة علی بعض الأطراف ، والاحتمال هنا ؛ لأن الطریق الموجب للاحتمال مقطوع الحجیة والمنجزیة علی تقدیر المصادفة ، دون الاحتمال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ضم احتمال الوجوب الغیری لا یجدی فی العلم بالعقاب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الفرق بین المقیس والمقیس علیه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المقتضی ، فان المقتضی للمنجزیة فی الحجة الشرعیة موجود ، وفی الاحتمال هنا غیر موجود ، وضم احتمال الوجوب الغیری لا یوجب منجزیة احتمال الوجوب النفسی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المانع ، فان اختصاص الحجة الشرعیة ببعض الأطراف یمنع عن تاثیر العلم الاجمالی فی کل طرف ، لما مرّ سابقا من أن المنجز لا یتنجز ، فلا بد من تعلق العلم بتکلیف غیر منجّز حتی یتنجّز بالعلم ، بخلاف ما نحن فیه ، فان نسبة العلم الاجمالی ونسبة الاحتمال إلی کل من الطرفین علی </w:t>
      </w:r>
    </w:p>
    <w:p>
      <w:pPr>
        <w:pStyle w:val="BookText"/>
        <w:rPr/>
      </w:pPr>
      <w:r>
        <w:rPr>
          <w:rFonts w:ascii="IRNazanin" w:hAnsi="IRNazanin" w:eastAsia="IRNazanin"/>
          <w:color w:val="111111"/>
          <w:sz w:val="28"/>
          <w:sz w:val="28"/>
          <w:szCs w:val="28"/>
          <w:rtl w:val="true"/>
          <w:lang w:bidi="fa-IR"/>
        </w:rPr>
        <w:t>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اختصاص الأقل بالعلم بالأعم من الوجوب النفسی والغیری لا یجدی ، إذ ملاک العقاب احتمال وجوبه النفسی ، لا احتماله واحتمال وجوبه الغیری معا ، فتشکیل العلم وجعله حجّة عقلیّة وقیاسها بالحجّة الشرعیّة علی الطریقیّة بجامع احتمال العقاب علی تقدیر مغالطة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تقریب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نقول بوجوب الأقل إما لنفسه أو لغیره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تنجزه علی أی تقدیر فرع تنجز الأکثر ، فیلزم المحاذیر المتقدمة ، بل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w:t>
      </w:r>
      <w:r>
        <w:rPr>
          <w:rStyle w:val="FootnoteAnchor"/>
          <w:rtl w:val="true"/>
        </w:rPr>
        <w:footnoteReference w:id="381"/>
      </w:r>
      <w:r>
        <w:rPr>
          <w:rFonts w:ascii="IRNazanin" w:hAnsi="IRNazanin" w:eastAsia="IRNazanin"/>
          <w:color w:val="111111"/>
          <w:sz w:val="28"/>
          <w:sz w:val="28"/>
          <w:szCs w:val="28"/>
          <w:rtl w:val="true"/>
          <w:lang w:bidi="fa-IR"/>
        </w:rPr>
        <w:t xml:space="preserve">فی مبحث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مقدمات داخلیة ، لکنها غیر واجبة بوجوب غیری مقدمی ، لما ذکر من المحذور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وجوب نفسی واحد منبعث عن إرادة نفسیة واحدة منبعثة عن غرض واحد قائم بالاجزاء بالأسر التی عین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فوزان الوجوب النفسی الواحد القائم بالاجزاء بالأسر وزان الوجود العلمی المتعلق بمعنی تألیفی ترکیبی ، کالدار المؤلفة من عدة معان ، کالسقف والقباب والجدران وغیرها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وانبساطه علی تلک الأجزاء بالأسر لیس کانبساط البیاض علی الجسم ، بحیث یکون لکل قطعة منه حظ من البیاض بنفسه ، بل کانبساط الوجود الذهنی علی الماهیة الترکیبیة ، فان المجموع ملحوظ بلحاظ واحد ، لا کل جزء </w:t>
      </w:r>
    </w:p>
    <w:p>
      <w:pPr>
        <w:pStyle w:val="BookText"/>
        <w:rPr/>
      </w:pPr>
      <w:r>
        <w:rPr>
          <w:rFonts w:ascii="IRNazanin" w:hAnsi="IRNazanin" w:eastAsia="IRNazanin"/>
          <w:color w:val="111111"/>
          <w:sz w:val="28"/>
          <w:sz w:val="28"/>
          <w:szCs w:val="28"/>
          <w:rtl w:val="true"/>
          <w:lang w:bidi="fa-IR"/>
        </w:rPr>
        <w:t>بلحاظ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هذا الوجوب النفسی الشخصی المعلوم أصله منبسط علی تسعة أجزاء بتعلق واحد ، وانبساطه بعین ذلک التّعلّق علی الجزء العاشر المشکوک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الوجوب النفسی الشخصی المعلوم بمقدار العلم بانبساطه یکون فعلیا منجزا ، وبالمقدار الآخر المجهول لا مقتضی لفعلیّته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المنبسط علی ذات الأقل هو الوجوب النفسی الذی لموافقته ومخالفته ثواب وعقاب ، فلا یتوقف فعلیّته وتنجّزه علی تکلیف آخر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أن المنبسط علیه بحسب الفعلیة تمام المنبسط علیه واقعا أو بعضه ، ولا یخرج هذا التکلیف النفسی المعلوم عن کونه نفسیا أو عن کونه بالعلم فعلیا ، بعدم العلم بأن المنبسط علیه علما تمام ما هو المنبسط علیه واقعا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الأقل معلوم الوجوب بالوجوب النفسی المتعلق به علی أی حال إنما هو باعتبار أنه ، إما تمام متعلق الوجوب النفسی وکلّه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بعضه لا ینفک عن کون الأکثر کل المتعلق وتمامه ، لا کالوجوب المقدمی التابع لوجوب ذی المقدمة ، إذ لا تعدد لحقیقة الوجوب ، ولا علیّة بین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بعضیّة الأقل معلولة لکلیّة الأکثر ، بل لأن البعضیّة والکلیّة متضایفتان والمتضایفان متکافئان فی القوة والفعلیة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ففعلیة بعضیة الأقل ملازمة لفعلیة کلیة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الأقل متعلقا فعلا للوجوب النفسی یستدعی أن یکون علی تقدیر کلیّته فعلیا وعلی تقدیر بعضیّته فعلیا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وفعلیة البعضیة علی تقدیر یستدعی فعلیة کلیّة الأکثر علی ذلک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الفرض فرض عدم فعلیة الوجوب النفسی بالاضافة إلی الأکثر ، فکیف تکون بعضیة الأقل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بعضیة الأقل واقعا ملازمة لکلیة الأکثر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بعضیة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لاحتمال کلیة الأکثر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مقرون باحتمال کلیة الأقل واقعا ، فلذا یکون تعلق الوجوب المعلوم أصله بذات الأقل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بالوجوب النفسی المتعلق بهذا المقدار یوجب فعلیته وتنجزه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بعضیة الأقل فعلا فلا ندعیها حتی یلازم فعلیة کلیة الأکثر ، بل ندّعی فعلیة الأمر بذات الأقل 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ینتزع عن ذات الأقل فعلا هی کلیة ذات الأقل للامر النفسی بالمقدار المعلوم الذی صار فعلیا ، فذات الأقل حقیقة هی کل ما صار الأمر بالاضافة إلیه فعلیا ، وکل جزء منه هو بعض ما صار الأمر بالنسبة إلیه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العلم بأن ذات الأقل تمام ما انبسط علیه الأمر أو بعضه واقعا ، لا یخرج الأمر المتعلق به عن النفسیة وعن الفعلیة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اندفاع دعوی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تفصیلا هو الجامع بین الماهیة اللابشرط القسمی بالاضافة إلی الجزء المشکوک والماهیة بشرط شیء ، وهی مهملة فی قوة الجزئیة ، ولو کان العلم بالجامع کافیا فی الانحلال لزم انحلال العلم الاجمالی بنفسه ، لکونه دائما علما بالجامع بین شیئین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وضوح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الاعتبار اللابشرطی والاعتبار البشرطشیء </w:t>
      </w:r>
    </w:p>
    <w:p>
      <w:pPr>
        <w:pStyle w:val="BookText"/>
        <w:rPr/>
      </w:pPr>
      <w:r>
        <w:rPr>
          <w:rFonts w:ascii="IRNazanin" w:hAnsi="IRNazanin" w:eastAsia="IRNazanin"/>
          <w:color w:val="111111"/>
          <w:sz w:val="28"/>
          <w:sz w:val="28"/>
          <w:szCs w:val="28"/>
          <w:rtl w:val="true"/>
          <w:lang w:bidi="fa-IR"/>
        </w:rPr>
        <w:t>وان کانا متقابلین ، إلاّ أن تقابل الاعتبارات لا یقتضی تقابل ما له الاعتبار ، ولذا اشتهر أن الماهیة اللابشرط شیء یجتمع مع ألف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ذات الماهیة اللابشرط هی الواجبة بالحمل الشائع ، لا بما لها من الاعتبار ، وهذه الذات معلومة الوجوب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المغالطة من حیث انحلال العلم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فمندفعة ، بأن الجامع فی سائر الموارد قابلة للانطباق علی کل من المحتملین ، فلا یعقل تعین أحدهما بنفس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 ، فان تشکیل العلم الاجمالی وفرض الاحتمالین والجامع بملاحظة فرض اللابشرطیة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انها غیر دخیلة لا فی الوجوب ولا فی النفسیة ، فافهم واستقم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 الواجب ارتباطیا عدم الفراغ عن عهدة الأقل المعلوم وجوبه إلا باتیان الأکثر ، إذ کما یحتمل أن یکون الأقل مطلوبا وحده ، کذلک یحتمل أن یکون مطلوبا فی ضمن الکل ، وعلی التقدیر الثانی لا یتحقق الواجب إلا باتیان الأکثر حتی یتحقق المطلوب فی ضمن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إتیان کل جزء شرطا لوجوب کل جزء ولا قیدا لنفس الجزء ، بل نسبة الأجزاء إلی الوجوب النفسی الواحد المتعلق بها بتعلق واحد علی حدّ واحد ، لا یکون بعضها بالنسبة إلی بعضها الآخر شرطا لطلبه ولا لنفسه ؛ لاستحالة شرطیة الشیء لوجوب نفسه ، وللزوم الخلف من فرض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لتمحض البحث 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الارتباطیة بلحاظ تعلق طلب واحد بالاجزاء بالأسر ، لقیام غرض واحد 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فمطلوبیة کل جزء بعین الطلب الوحدانی ملازمة لمطلوبیة الجزء الآخر بعین ذلک الطلب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وفعلیة مطلوبیة ذات بعض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یستدعی فعلیة ما هو مطلوب واقعا بعین ذلک الطلب ، مع عدم العلم الذی هو ملاک فعلیة البعث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الفراغ عقلا إلا عن عهدة ما کان الطلب بالاضافة إلیه فعلیا ، لا عن عهدة ما هو مطلوب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بانبساط الوجوب علی الأقل لا یجدی فی مقام القطع بالامتثال ؛ إذ کما یقطع بالانبساط مع القطع بوجوب الأکثر ، ویقطع بعدم الامتثال مع الاقتصار علی الأقل ، کذلک یشک فی الامتثال مع الشک فی الانبساط علی الأکثر مع ان القطع بالانبساط علی الأقل موجود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الامتثال عند الاقتصار علی الأقل فی صورة القطع بالانبساط علی الأکثر لیس من حیث القطع بالانبساط علی الأکثر واقعا حتی یشک فی الامتثال هنا ، لمکان الشک فی الانبساط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حیث فعلیة الأمر المنبسط علی الأکثر لمکان العلم بالانبساط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فلا شک فی الامتثال إلا بالاضافة إلی الانبساط من حیث الواقع ، ولا یضر ذلک بالامتثال لما یجب امتثاله عقلا وهو الأمر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فعلی ، وهو المعلوم تعلقه وانبساطه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الخروج عن عهدته ومقتضاه ، وما هو غیر معلوم فلا عهدة له عقلا حتی یجب امتثاله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الغرض الداعی إلی الأمر لا یکاد یحرز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المقام أن تحصیل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عقلا لنفسه من دون نظر إلی الأمر وموافقته أو إسقاطه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عقلا مقدمة لإسقاط الأمر المنبعث عنه ، حیث لا یسقط المعلول إلا بسقوط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شرعا لبّا ، نظرا إلی أن ما یجب لفائدة ففی الحقیقة تلک الفائدة هی المطلوبة أولا وبالأصالة ، ومحصلها مطلوب ثانیا وبالتبع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تحصیل الغرض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الغرض بما هو غرض أی المصلحة الباعثة الداعیة ، فسبیله سبیل موافقة الأمر بما هو أمر المولی ؛ أو </w:t>
      </w:r>
      <w:r>
        <w:rPr>
          <w:rStyle w:val="FootnoteAnchor"/>
          <w:rtl w:val="true"/>
        </w:rPr>
        <w:footnoteReference w:id="384"/>
      </w:r>
      <w:r>
        <w:rPr>
          <w:rFonts w:ascii="IRNazanin" w:hAnsi="IRNazanin" w:eastAsia="IRNazanin"/>
          <w:color w:val="111111"/>
          <w:sz w:val="28"/>
          <w:sz w:val="28"/>
          <w:szCs w:val="28"/>
          <w:rtl w:val="true"/>
          <w:lang w:bidi="fa-IR"/>
        </w:rPr>
        <w:t>تحصیل مراد المولی بما هو مراده ، فکذا تحصیل غرضه بما هو غرض له داع إلی إرادته وبعثه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ذات الغرض أعنی نفس المصلحة اللّزومیة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ریب فی أنه إذا علم بأن ولد المولی غریق ولم یلتفت إلیه المولی حتی یدعوه إلی إرادة انقاذه والبعث نحوه یجب علیه عقلا انقاذه ، لکونه ذا مصلحة لزومیة ، بحیث لو التفت إلیها المولی لانقدح فی نفسه الداعی إلی البعث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الوجه الأول بقسمیه ، فبأن تحصیل الغرض إنما یجب إذا انکشف بحجة شرعیة أو عقلیة ، لا الغرض الواقعی الذی لا حجة علیه عقلا ولا شرعا ، فانه کالامر الواقعی والارادة الواقعیة التی لا حجة علیهما ، فانه لیس من زی الرقیة وعدم الخروج عن رسم العبودیة تحصیل أغراض مولاه الواقعیة التی لا حجة علیها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الأمر بشیء یصلح للکشف عن سنخ غرض یفی به المأمور به ، ولا یصلح للکشف عن سنخ غرض لا یفی به ، إذ المفروض العلم بالغرض من طریق العلم بمعلوله ، والعلة والمعلول متوافقان سعة وضیقا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 فان لم نقل بانحلال العلم الاجمالی بالأمر ، فالعلم حجة علی الأمر المردد ، والأمر المردد حجة علی الغرض المردد فیجب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قلنا بالانحلال ، فلا حجة علی الأمر المردد ، بل علی الأمر بذات الأقل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الواقعی إن کان مما یفی به الأقل فقد تمت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مما لا یفی به إلا الأکثر فلا حجة علیه ، فلا یجب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البرهان یتوقف علی تمامیة البرهان الأول علی استحالة الانحلال ، وإلا فلا </w:t>
      </w:r>
      <w:r>
        <w:rPr>
          <w:rStyle w:val="FootnoteAnchor"/>
          <w:rtl w:val="true"/>
        </w:rPr>
        <w:footnoteReference w:id="385"/>
      </w:r>
      <w:r>
        <w:rPr>
          <w:rFonts w:ascii="IRNazanin" w:hAnsi="IRNazanin" w:eastAsia="IRNazanin"/>
          <w:color w:val="111111"/>
          <w:sz w:val="28"/>
          <w:sz w:val="28"/>
          <w:szCs w:val="28"/>
          <w:rtl w:val="true"/>
          <w:lang w:bidi="fa-IR"/>
        </w:rPr>
        <w:t>، مع أن المفروض أنه برهان آخر ، ولو لم یتم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الغرض القائم بشیء یستحیل أن ینبعث عنه الشوق إلا إلی ذلک الشیء دون غیره ، سواء کان مباینا أو أعم أو 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والشوق إلی فعل یستحیل أن یحرک العضلات إلا إلی المشتاق إلیه فی الارادة التکوینیة ، ویستحیل أن ینبعث منه بعث إلا إلی المشتاق إلیه فی الارادة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الأمر الواقعی لم یکن فعلیا إلا بالنسبة إلی ذات الأقل ، فیکشف بمقتضی العلیة والمعلولیة عن فعلیة الغرض بمقدار فعلیة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الغرض الواقعی قائما بالأکثر وکان فعلیا للزم علی المولی جعل الاحتیاط بجعل احتمال الأکثر منجزا ، وإلا لکان ناقضا لغرضه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وحدة الغرض وبساطته ؛ لما فهمنا من الشرع أنه یمکن أن یکون ذا مراتب ، بحیث یصیر فعلیا بمرتبة دون مرتبة أخری ، کما فیما إذا </w:t>
      </w:r>
    </w:p>
    <w:p>
      <w:pPr>
        <w:pStyle w:val="BookText"/>
        <w:rPr/>
      </w:pPr>
      <w:r>
        <w:rPr>
          <w:rFonts w:ascii="IRNazanin" w:hAnsi="IRNazanin" w:eastAsia="IRNazanin"/>
          <w:color w:val="111111"/>
          <w:sz w:val="28"/>
          <w:sz w:val="28"/>
          <w:szCs w:val="28"/>
          <w:rtl w:val="true"/>
          <w:lang w:bidi="fa-IR"/>
        </w:rPr>
        <w:t>نسی بعض الأجزاء ، فانه تصح الصلاة ولا تجب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یعقل ذلک إلا إذا کان لما عدا المنسی غرض فعلی بسببه تعلق به أمر فعلی ، لاستحالة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عدم ایجاب الاعادة عدم فعلیة الغرض القائم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بعد إمکان کون الغرض ذا مراتب غیر منافیة لوحدة الغرض وبساطته یکون الأمر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الکشف الإنّی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غرض فعلی فی متعلقه ، فلا محالة یسقط بسقوطه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تبین صحة الانحلال من حیث الوجوب ، ومن حیث الفعلیة والتنجز ، ومن حیث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w:t>
      </w:r>
      <w:r>
        <w:rPr>
          <w:rStyle w:val="FootnoteAnchor"/>
          <w:rtl w:val="true"/>
        </w:rPr>
        <w:footnoteReference w:id="386"/>
      </w:r>
      <w:r>
        <w:rPr>
          <w:rFonts w:ascii="IRNazanin" w:hAnsi="IRNazanin" w:eastAsia="IRNazanin"/>
          <w:color w:val="111111"/>
          <w:sz w:val="28"/>
          <w:sz w:val="28"/>
          <w:szCs w:val="28"/>
          <w:rtl w:val="true"/>
          <w:lang w:bidi="fa-IR"/>
        </w:rPr>
        <w:t xml:space="preserve">بعض أجلة العصر فی مقام الجواب عن هذا الوجه من أنه لا یعقل بقاء الأمر مع اتیان متعلقه ، لأنه یرجع إلی طلب الحاصل ، ففیه المحذور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علی تقدیر بقائه لا یقتضی إیجاد الموجود حتی یکون من باب طلب الحاصل ، بل مقتضاه إیجاد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حیث علم أن مقتضاه إیجاد الطبیعة مرة واحدة ، کان بقاؤه علی حاله بعد الجری علی وفق مقتضاه خلفا ، فان بقاءه مقتض لایجاد الطبیعة مرة أخری ، وهو خلف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شیء لا تسوغ وقوع محال آخر ، وهو انفکاک المعلول عن علته ، فان مقتضی بقاء الأمر هو الخلف المحال ، ومقتضی القطع بسقوطه مع الشک فی سقوط الغرض الباعث علیه انفکاک المعلول عن علته ، فلا بد من إصلاح أمر الغرض بحیث لا یرد هذا المحذور ، ولا یندفع إلا بما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علی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الأحکام الشرعیة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مستندة إلی أحکام عقلیة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مستندة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بعین الملاک الذی یستقل العقل بحسنه ، فحالها حال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مرارا </w:t>
      </w:r>
      <w:r>
        <w:rPr>
          <w:rStyle w:val="FootnoteAnchor"/>
          <w:rtl w:val="true"/>
        </w:rPr>
        <w:footnoteReference w:id="387"/>
      </w:r>
      <w:r>
        <w:rPr>
          <w:rFonts w:ascii="IRNazanin" w:hAnsi="IRNazanin" w:eastAsia="IRNazanin"/>
          <w:color w:val="111111"/>
          <w:sz w:val="28"/>
          <w:sz w:val="28"/>
          <w:szCs w:val="28"/>
          <w:rtl w:val="true"/>
          <w:lang w:bidi="fa-IR"/>
        </w:rPr>
        <w:t>أن الحیثیات التعلیلیة فی الأحکام العقلیة حیثیات تقییدیة لها ، وأن الأغراض فی الأحکام العقلیة عناوین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فالضرب مثلا بما هو تأدیب حسن ، لا أنه حسن للأدب المرتب علیه ، وأنه الباعث علی استقلال العقل بحسنه ، بل التأدیب بعنوانه المندرج تحت عنوان الاحسان حسن ، سواء انطبق علی الضرب أو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الحکم الشرعی حیث إنه بملاک الحسن العقلی ، فلا محالة حاله حاله فی تحصیل الفعل بما هو معنون بالعنوان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بملاک مولوی فی نظر الشارع ، وقد مرّ </w:t>
      </w:r>
      <w:r>
        <w:rPr>
          <w:rStyle w:val="FootnoteAnchor"/>
          <w:rtl w:val="true"/>
        </w:rPr>
        <w:footnoteReference w:id="388"/>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الملاکات المولویة الشرعیة لا یجب أن تکون عین الملاکات الموجبة لاتّصاف الأفعال بالتحسین والتقبیح العقلائیین ، فلا محالة تکون الأغراض متمحضة فی کونها حیثیات تعلیلیة ، ولا موجب لکونها حیثیات تقییدیة ، إذ لا یتصف الفعل بأنه واجب شرعی إلا إذا وقع فی حیز البعث والتحریک ، ولا موقع للاتصاف به واقعا وظاهرا إلا من حیث تعلق البعث به ، والمفروض تعلق البعث بنفس الفعل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حال الارادة التشریعیة ، فان البعث منبعث عنها ، فلا یتسبب المولی </w:t>
      </w:r>
    </w:p>
    <w:p>
      <w:pPr>
        <w:pStyle w:val="BookText"/>
        <w:rPr/>
      </w:pPr>
      <w:r>
        <w:rPr>
          <w:rFonts w:ascii="IRNazanin" w:hAnsi="IRNazanin" w:eastAsia="IRNazanin"/>
          <w:color w:val="111111"/>
          <w:sz w:val="28"/>
          <w:sz w:val="28"/>
          <w:szCs w:val="28"/>
          <w:rtl w:val="true"/>
          <w:lang w:bidi="fa-IR"/>
        </w:rPr>
        <w:t>إلی إیجاد فعل إلا إذا کان مرادا من المکلف ، فلیس الغرض مرادا ولا واجبا شرعا لا بالذات ولا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ما ذهب إلیه المشهور من العدلیة من تبعیة الاوامر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w:t>
      </w:r>
      <w:r>
        <w:rPr>
          <w:rStyle w:val="FootnoteAnchor"/>
          <w:rtl w:val="true"/>
        </w:rPr>
        <w:footnoteReference w:id="390"/>
      </w:r>
      <w:r>
        <w:rPr>
          <w:rFonts w:ascii="IRNazanin" w:hAnsi="IRNazanin" w:eastAsia="IRNazanin"/>
          <w:color w:val="111111"/>
          <w:sz w:val="28"/>
          <w:sz w:val="28"/>
          <w:szCs w:val="28"/>
          <w:rtl w:val="true"/>
          <w:lang w:bidi="fa-IR"/>
        </w:rPr>
        <w:t xml:space="preserve">أجلة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الکلام مبنیا علی قواعد العدلیة القائلین بوجود المصلحة والمفسدة ؛ لوضوح أن لکل آمر غرضا فی إتیان المأمور به وإن کان جزافا ، ویلزم علی العبد إتیان المأمور به علی نحو یحصل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الأشاعرة علی نفی الغایات الذاتیة والعرضیة فی أفعاله تعالی ، نظرا إلی إمکان الارادة الجزافیة ، تمسکا منهم ببعض الأمثلة الجزئیة المذکورة فی الکتب الکلامیة بل الأصولیة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فعله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بها حیث إنه تعالی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فالأشاعرة یدعون أن الارادة علة للفعل ومخصصة له ، فلا یلزم الترجح بلا مرجح ، إلا أن الارادة الجزافیة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بلا جهة أخری موجبة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ممکنة ، لا أن الارادة بغرض غیر عقلائی أو غیر المصلحة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الغرض لا یوصف بالجزاف بل بکونه غیر عقلائی ، بل الموصوف به هی الارادة أی الارادة بلا جهة موجبة لها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تحقیق امتناع الارادة الجزافیة ، وحصر الجهة الموجبة لها من الشارع فی المصالح والمفاسد ، وامتناع الارادة بلا فائدة فی المراد ، وامتناع التکلیف </w:t>
      </w:r>
    </w:p>
    <w:p>
      <w:pPr>
        <w:pStyle w:val="BookText"/>
        <w:rPr/>
      </w:pPr>
      <w:r>
        <w:rPr>
          <w:rFonts w:ascii="IRNazanin" w:hAnsi="IRNazanin" w:eastAsia="IRNazanin"/>
          <w:color w:val="111111"/>
          <w:sz w:val="28"/>
          <w:sz w:val="28"/>
          <w:szCs w:val="28"/>
          <w:rtl w:val="true"/>
          <w:lang w:bidi="fa-IR"/>
        </w:rPr>
        <w:t xml:space="preserve">الحقیقی بالاضافة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ما لا غرض فیه ، فیحتاج إلی بسط فی الکلام ربما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وإن تخصص بالارادة وکان معلولا لها ، فلا یلزم الترجح بلا مرجح فی الفعل ، إلا أن تخصص إرادة هذا الفعل دون إرادة الفعل الآخر المساوی له بالوقوع یحتاج إلی جهة مخصصة ، وإلا لزم التخصص بلا مخصص المساوق للمعلول بلا علة فی نفس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نسبة الفاعل وفاعلیته إلی کل من الارادتین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أنها من أفعاله لا من کیفیاته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فاختصاص فاعلیته باحداهما دون الأخری بلا مخصص ، فإما بارادة أخری وهکذا فیتسلسل ، أو بهذه الإرادة فیدور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الارادة لا بد لها من جهة موجبة فهی منحصرة بالاضافة إلیه تعالی بما هو حکیم فی المصالح والمفاسد ، فمن حیث عدم الجهة المرجحة یستحیل تحقق الارادة ، ومن حیث عدم موافقة الجهة للحکمة تکون قبیحة ، فیستحیل صدورها منه تعالی بالتبع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تعرف مورد الاستحالة ومورد 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إنه تعالی غنی بالذات وتامّ وفوق التمام ، فلا محالة یستحیل عود المصالح والفوائد إلیه تعالی ، بل إلی عبیده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انبعاث الارادة التشریعیة عن غرض فی المراد ، وانبعاث التکلیف الحقیقی عن غرض فی المکلف به ، فقد تعرضنا لهما مفصلا فی مبحث دلیل الانسداد </w:t>
      </w:r>
      <w:r>
        <w:rPr>
          <w:rStyle w:val="FootnoteAnchor"/>
          <w:rtl w:val="true"/>
        </w:rPr>
        <w:footnoteReference w:id="39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یجدی من ذهب إلی ما علیه المشهور من العدلیة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النزاع من حیث دوران الأمر بین الأقل والأکثر ، وإن کان لا یتفاوت فیه العدلی والأشعری ، لکنه من حیث حصول المصلحة التی هی إما عنوان للواجب أو غرض منه ، یتفاوت فیه العدلی والأشعری ، فمثل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المجیب </w:t>
      </w:r>
      <w:r>
        <w:rPr>
          <w:rStyle w:val="FootnoteAnchor"/>
          <w:rtl w:val="true"/>
        </w:rPr>
        <w:footnoteReference w:id="394"/>
      </w:r>
      <w:r>
        <w:rPr>
          <w:rFonts w:ascii="IRNazanin" w:hAnsi="IRNazanin" w:eastAsia="IRNazanin"/>
          <w:color w:val="111111"/>
          <w:sz w:val="28"/>
          <w:sz w:val="28"/>
          <w:szCs w:val="28"/>
          <w:rtl w:val="true"/>
          <w:lang w:bidi="fa-IR"/>
        </w:rPr>
        <w:t>بهذا الجواب لا یتمکن من اختیار البراءة ، مع کونه علی ما علیه المشهور من العدلیة ، وإن کان لغیره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کون الصلاة مقدمة لواجب عقلی ، ننقل الکلام إلیه ، قإذا کان عنوانه مبینا تفصیلا وجب الاحتیاط فیه ، وإذا کان دائرا بین المتباینین وجب فیه الاحتیاط ، وإن کان دائرا بین الأقل والأکثر کان حاله حال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أو الغرض أمر بسیط لا یدور أمره بین المتباینین أو الأقل والأکثر ، بل یدور أمر محصله بین المتباینین أو الأقل والأکثر ، والشک فی المحصل مورد الاحتیاط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جعل هذا المعنی تفسیرا لجواب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صریح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الاحتیاط علی مسلک الأشاعرة وبعض العدلیة ، لا نفیه مطلقا حتی علی مسلک المشهور من العدلیة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لاحتمال أن یکون الداعی إلی الأمر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ومرجعه أیضا إلی الشک فی حصول الغرض الباعث علی الأمر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علی هذا المبنی حیث إنه معلول عن غرض فی نفسه ، </w:t>
      </w:r>
    </w:p>
    <w:p>
      <w:pPr>
        <w:pStyle w:val="BookText"/>
        <w:rPr/>
      </w:pPr>
      <w:r>
        <w:rPr>
          <w:rFonts w:ascii="IRNazanin" w:hAnsi="IRNazanin" w:eastAsia="IRNazanin"/>
          <w:color w:val="111111"/>
          <w:sz w:val="28"/>
          <w:sz w:val="28"/>
          <w:szCs w:val="28"/>
          <w:rtl w:val="true"/>
          <w:lang w:bidi="fa-IR"/>
        </w:rPr>
        <w:t>فالحجة علی الغرض فی نفس الأمر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هذه الحیثیة مفروض الحصول ؛ لأنه قائم بنفس الأمر ، ولا حجة علی غرضیة هذا الغرض من الواجب حتی یجب تحصیله ، فما تمت علیه الحجة مفروض الحصول ، وما یمکن تحصیله غیر لازم التحصیل ؛ لعدم الحجة علیه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اتحاد الغرض من التکلیف ومن المکلف به معقول علی وجه وغیر معقول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مصلحة المکلف به کافیة فی صحة التکلیف من دون حاجة إلی مصلحة فی نفس التکلیف فهو معقول ، إلا أنه خلاف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القائمة بالأمر قائمة بالمأمور به فهو غیر معقول ؛ إذ یستحیل أن یکون عین ما یقوم بفعل المولی قائما بفعل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قیام فرد آخر من سنخ ذلک الغرض بفعل العبد معقول ، إلا أنه مشکوک من أصله ، لا أن غرضیته من الواجب فقط مشکوکة کما فی الایراد الأول ،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بعض ما ذکرنا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ولا اشکال فی امکان الاحتیاط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إمکان الاحتیاط هنا وفی المتباینین ، إذ الکلام بین الأعلام فی لزومه لا فی إمکانه ، ولا شبهة أیضا فی أن قصد الوجه تفصیلا غیر ممکن ، لا هنا ولا فی المتباینین ، فیدل علی حصول اللطف والمصلحة بالاحتیاط بفعل الأکثر هنا ، وبفعل المتباینین هناک ، وإلا کان معناه عدم إمکان الاحتیاط حقیقة فی العبادة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فیجب الاحتیاط تحصیلا للغرض ، ولا یکفی مجرد التخلص عن </w:t>
      </w:r>
    </w:p>
    <w:p>
      <w:pPr>
        <w:pStyle w:val="BookText"/>
        <w:rPr/>
      </w:pPr>
      <w:r>
        <w:rPr>
          <w:rFonts w:ascii="IRNazanin" w:hAnsi="IRNazanin" w:eastAsia="IRNazanin"/>
          <w:color w:val="111111"/>
          <w:sz w:val="28"/>
          <w:sz w:val="28"/>
          <w:szCs w:val="28"/>
          <w:rtl w:val="true"/>
          <w:lang w:bidi="fa-IR"/>
        </w:rPr>
        <w:t>عقاب مخالفة الأمر ؛ فان کفایته کانت مبنیّة علی عدم حصول اللطف والمصلحة بالاحتیاط الفاقد لقصد الوجه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التمکن من قصد الوجه تفصیلا کما یجتمع مع عدم دخله فی الغرض ، کذلک یجتمع مع عدم لزومه ، فلا یکشف عن عدم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التسالم علی إمکان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أرید إمکان الاحتیاط بمعنی موافقة المأمور به الواقعی فهو مسلم ، لکنه لا یجدی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إمکانه بمعنی إتیان الفعل علی وجه یترتب علیه المصلحة فهو محل الکلام ، من حیث دخل قصد الوجه فی الغرض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عدم التمکن من قصد الوجه تفصیلا یجامع عدم دخله وعدم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عدم إمکان الاحتیاط بمعنی یترتب علیه الغرض ، وإمکانه بمعنی موافقة الأمر ، بحیث یتخلص عن عقوبة مخالفة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المتباینین لا یمکن التخلص عن عقاب مخالفة الأمر المعلوم إلا بإتیانهما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الأقل والأکثر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الانحلال فلا عقاب إلا علی المخالفة للأمر المعلوم تعلقه بالأقل فقط ، فلا موجب للاحتیاط بفعل الأکثر ، لا من حیث تحصیل الغرض لعدم إمکانه ، ولا من حیث التخلص عن عقاب المخالفة ، لأنه یتحقق بفعل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وضوح بطلان احتمال اعتبار قصد الوجه کذلک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بنحو یعرف وجه أجزاء المأتی به تفصیلا ، ولم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p>
    <w:p>
      <w:pPr>
        <w:pStyle w:val="BookText"/>
        <w:rPr/>
      </w:pPr>
      <w:r>
        <w:rPr>
          <w:rFonts w:ascii="IRNazanin" w:hAnsi="IRNazanin" w:eastAsia="IRNazanin"/>
          <w:color w:val="111111"/>
          <w:sz w:val="28"/>
          <w:sz w:val="28"/>
          <w:szCs w:val="28"/>
          <w:rtl w:val="true"/>
          <w:lang w:bidi="fa-IR"/>
        </w:rPr>
        <w:t xml:space="preserve">وضوح البطلان ، بل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الوجه هو الوجه النفسی ، دون الوجه الغیری من الوجوب الغیری أو الوجوب العرضی أو عنوان الجزئیة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منّا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بالوجه الشرعی ما یحاذی الوجه العقلی ، لما مر من تنزه ساحة الشارع من الأغراض النفسانیة والاقتراحات الغیر العقلائیة ، فلا یوجب إلا ما هو حسن واقعا عقلا ، ولا یحرّم إلا ما هو قبیح واقعا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الفعل بلحاظ قیام المصلحة المحسنة له موجه بوجه واحد حسن ، لا أن کل جزء له مصلحة 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لکل جزء وجه حسن ، وإلا لکان هناک واجبات نفسیة ، حیث إنها فی الواقع واجبات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أیضا أن الفعل المعنون بعنوان حسن لا یصدر موصوفا بالحسن ، وممدوحا علی فاعله ، إلا إذا صدر بعنوانه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 عنوانه وجب قصده ، وإلا وجب قصد وجهه النفسی الشرعی ، حتی یکون قصدا إجمالیا لوجهه الحسن العقلی الواقعی ، حتی یصدر منه حسنا وممدوحا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جزء العبادة عبادة ، وکل عبادة یعتبر فیها قصد الوجه ، إذ لا فرق بین عبادة وعبادة ، فهو قیاس مغالطی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العبادة ما یکون حسنا بذاته ، وهو المراد من العبادة الذاتیة ، فالصغری غیر صادقة ؛ إذ لا یجب أن یکون جزء ما هو معنون بعنوان حسن حسنا بنفسه ، بل هو مقوم للمعنون بعنوان حسن ، فانه مقتضی الجزئیة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من العبادة ما لا یحصل الغرض منه إلاّ إذا اتی به بداع قربی ، </w:t>
      </w:r>
    </w:p>
    <w:p>
      <w:pPr>
        <w:pStyle w:val="BookText"/>
        <w:rPr/>
      </w:pPr>
      <w:r>
        <w:rPr>
          <w:rFonts w:ascii="IRNazanin" w:hAnsi="IRNazanin" w:eastAsia="IRNazanin"/>
          <w:color w:val="111111"/>
          <w:sz w:val="28"/>
          <w:sz w:val="28"/>
          <w:szCs w:val="28"/>
          <w:rtl w:val="true"/>
          <w:lang w:bidi="fa-IR"/>
        </w:rPr>
        <w:t>فالکبری غیر صادقة ، إذ لیس الوجه فی اعتبار قصد الوجه عقلا إلا ما سمعت ، من أنه لقصد العنوان الحسن الواقعی إجمالا ، فلا یجب قصد الوجه فی کل عبادة بهذا المعنی ، بل فی کل عبادة بالمعنی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واتیان الواجب مقترنا بوجهه غایة ووصفا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بنحو الداعی ، فیدعوه الأمر الوجوبی بما هو وجوبی إلی الواجب الواقعی ، فیاتی بالأکثر أو بالمتباینین معا تحصیلا للواجب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بنحو التوصیف ، فلیس المراد إتیان الموصوف بأنه واجب کما هو ظاهر العبارة ، لما حقق فی محله من أن عنوان الواجب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التأدیب أو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عناوین المأتی به فی الخارج ، لوضوح أن العنوان لا ینتزع إلا بلحاظ قیام مبدئه بذات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الحقیقی لا قیام له بالفعل الخارجی ، للبراهین المسطورة فی مبحث </w:t>
      </w:r>
      <w:r>
        <w:rPr>
          <w:rStyle w:val="FootnoteAnchor"/>
          <w:rtl w:val="true"/>
        </w:rPr>
        <w:footnoteReference w:id="400"/>
      </w:r>
      <w:r>
        <w:rPr>
          <w:rFonts w:ascii="IRNazanin" w:hAnsi="IRNazanin" w:eastAsia="IRNazanin"/>
          <w:color w:val="111111"/>
          <w:sz w:val="28"/>
          <w:sz w:val="28"/>
          <w:szCs w:val="28"/>
          <w:rtl w:val="true"/>
          <w:lang w:bidi="fa-IR"/>
        </w:rPr>
        <w:t>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المبدأ یقوم بطبیعی الصلاة الملحوظة فانیة فی مطابقها ، فطبیعی الصلاة بعد تعلق الوجوب به هو الموصوف بأنه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المأتی به فی الخارج فهو مطابق ذات الواجب ، لا معروض الوجوب ومعنون عنوان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بقصد الوجه توصیفا أن یتصور طبیعی الصلاة الموصوف بأنه واجب ، فیقصده ویریده بما هو کذلک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المأتی به بوجه الوجوب قصدا لا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متعلق القصد والارادة هی الطبیعة المقومة للارادة فی أفق النفس ، لا </w:t>
      </w:r>
    </w:p>
    <w:p>
      <w:pPr>
        <w:pStyle w:val="BookText"/>
        <w:rPr/>
      </w:pPr>
      <w:r>
        <w:rPr>
          <w:rFonts w:ascii="IRNazanin" w:hAnsi="IRNazanin" w:eastAsia="IRNazanin"/>
          <w:color w:val="111111"/>
          <w:sz w:val="28"/>
          <w:sz w:val="28"/>
          <w:szCs w:val="28"/>
          <w:rtl w:val="true"/>
          <w:lang w:bidi="fa-IR"/>
        </w:rPr>
        <w:t>الصلاة الخارجیة ؛ لاستحالة تقوم القصد والارادة بالخارج عن أفق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سیما اذا دار الزائد بین کونه جزءا لماهیته وجزءا لفرده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دعوی انطباق الواجب علی المأتی به بتمامه وکماله ، لصدق الطبیعی علی الفرد بمشخصاته ، إمکان قصد الوجه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الطبیعی علی الفرد بمشخصاته لیس بمعنی صدق الانسان علی زید بعوارضه من کمه وکیفه ووضعه وأشباه ذلک ، بداهة أن فردیة شیء لمقولة لیس مناطا لفردیة شیء آخر لمقولة أخری ، فان المقولات متباینات بالذات ، ووجود کل مقولة کون تلک المقولة لا غیرها ، لاستحالة أن تکون هویة واحدة هویة مقولتین بالذات ،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الانسان ینتزع من زید وعمرو وبکر ، مع تخالفها فی العوارض ، ولا ینتزع معنی واحد عن مطابقات متخالفة بما هی متخالفة ، وإلا لزم وحدة الکثیر ، فلا محالة ینتزع منها بجهة توافقها ، وهی کونها ذات نفس وبدن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صدق الطبیعی علی فرده أن هویة زید مثلا ، بما هو فرد لطبیعة الانسان ، لیست إلاّ وجود حصة من هذه الطبیعة ، کما أن هویة عمرو وجود حصة أخری من هذه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زید وجود بالذات لحصة متقرّرة فی مرتبة ذاته ، ووجود بالعرض للطبیعة النوعیة التی یشترک فیها جمیع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الماهیة الشخصیة إلا هذه الحصة المتحصصة بنفس وجودها ، الذی هو الشخص الحقیقی ، وما یحتفّ به من العوارض لوازم التشخیص</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لم نقل بأن المرکب من الجوهر والعرض مرکب اعتباری لا وحدة </w:t>
      </w:r>
    </w:p>
    <w:p>
      <w:pPr>
        <w:pStyle w:val="BookText"/>
        <w:rPr/>
      </w:pPr>
      <w:r>
        <w:rPr>
          <w:rFonts w:ascii="IRNazanin" w:hAnsi="IRNazanin" w:eastAsia="IRNazanin"/>
          <w:color w:val="111111"/>
          <w:sz w:val="28"/>
          <w:sz w:val="28"/>
          <w:szCs w:val="28"/>
          <w:rtl w:val="true"/>
          <w:lang w:bidi="fa-IR"/>
        </w:rPr>
        <w:t>له حقیقة ، بل قلنا باتحاد الأعراض مع موضوعاتها فی الوجود ، نظیر اتحاد المادة والصورة فی الوجود الساری من الصورة الی المادة ، فیکون الموضوع مجری فیض الوجود ، فیسری الوجود منه إلی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کل منهما بما له من الدرجة الخاصة من الوجود ، فأحدهما جوهر والآخر عرض ولکل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کلاهما متحدین فی الوجود الساری ، فیحکم علی أحدهما بأنه الآخر فی الوجود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یصح دعوی صدق الطبیعی علی فرده بمشخصاته المشهوریة التی هی فی الحقیقة لوازم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صدق الطبیعی علی فرده بمشخصاته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صدقه علی فرده بمشخصاته الاعتباریة ، کما فی صدق طبیعی الصلاة علی المشتمل علی الأجزاء المستحبة ، فتوضیح القول فیه أن الصلاة من المرکبات الاعتباریة لاشتمالها علی طبائع متعددة هی مقولات متباینة کمقولة الکیف المسموع ومقولة الوضع وشبههما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کل جزء منها کما أنه حقیقة من الحقائق ، کذلک له وجود خاص محفوف بعوارض مخصوصة ، ولیس جزء منها مقوما لحقیقة جزء آخر منها ، ولا مشخصا ومعیّنا لجزء آخر منه </w:t>
      </w:r>
      <w:r>
        <w:rPr>
          <w:rStyle w:val="FootnoteAnchor"/>
          <w:rtl w:val="true"/>
        </w:rPr>
        <w:footnoteReference w:id="402"/>
      </w:r>
      <w:r>
        <w:rPr>
          <w:rFonts w:ascii="Amiri" w:hAnsi="Amiri" w:eastAsia="Amiri" w:cs="Amiri"/>
          <w:color w:val="111111"/>
          <w:sz w:val="28"/>
          <w:sz w:val="28"/>
          <w:szCs w:val="28"/>
          <w:rtl w:val="true"/>
          <w:lang w:bidi="ar-SA"/>
        </w:rPr>
        <w:t>ولا من لوازم مشخصة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إذا وجدت الأجزاء المزبورة فی الخارج فقد وجدت حصص خارجیة مطابقة لطبائع مأخوذة وملحوظة علی نهج الوحدة ، أریدت بارادة واحدة ووجبت بوجوب واحد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تعرف حال الجزء المستحبی کالقنوت ، فانه حصة من الطبیعة </w:t>
      </w:r>
    </w:p>
    <w:p>
      <w:pPr>
        <w:pStyle w:val="BookText"/>
        <w:rPr/>
      </w:pPr>
      <w:r>
        <w:rPr>
          <w:rFonts w:ascii="IRNazanin" w:hAnsi="IRNazanin" w:eastAsia="IRNazanin"/>
          <w:color w:val="111111"/>
          <w:sz w:val="28"/>
          <w:sz w:val="28"/>
          <w:szCs w:val="28"/>
          <w:rtl w:val="true"/>
          <w:lang w:bidi="fa-IR"/>
        </w:rPr>
        <w:t>النوعیة للکیف المسموع ، له وجود خاص ولوازم مخصوصة کسائر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جزء الطبیعة المؤتلفة من ذوات أجزاء واجبة وذوات أجزاء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ونسبة الأجزاء کلها الی هذه الطبیعة المؤتلفة نسبة جزء الطبیعة إلیها ، لا نسبة جزء الفرد بمعنی المشخص إلی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کون طبیعة الصلاة الواجبة بالاضافة إلی الأجزاء المستحبة لا بشرط لا یوجب اعتبار المشخصیة لتلک الأجزاء إذ الواجب بالاضافة إلی کل خارج غیر مناف له لا بشرط ، ومع ذلک لیس کل خارج عن الطبیعة من مشخصاتها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التعین المصحح لکون الشیء بشرط شیء لا یمنع عن صدق اللابشرط ، لا أنه مطابق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اعتبار المشخصیة للأجزاء المندوبة هو أن المأتی به فی ضمن الصلاة الواجبة مما یندب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مستحبا فی نفسه مطلقا ، سواء کان فی الصلاة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مستحبا فی الصلاة ، بحیث تکون الصلاة ظرفا 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مستحبا فیها بحیث یعد من مکملاتها وفضائلها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المشخصیة فی الثالث دون الأولین ، بلحاظ أن مشخص الشیء کما لا یعد أمرا فی قبال الشیء ، بل نحو وجوده ، فکذا فضیلة الشیء وکماله لیست أمرا فی قباله ، بل من شئونه وأطواره ، فالأجزاء المستحبة تعد کالمشخص بهذا الاعتبار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صدق الطبیعی علی فرده ، بمشخصه حقیقة لملاک هو مفقود فیما سمی بالمشخص ، بنحو من العنایة ، نظرا الی اشتراکهما فی بعض اللوازم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لو قلنا بصدقه علی لوازم مشخصة للاتحاد فی الوجود الساری ، لما کان مجال للصدق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أن الأجزاء المستحبة لیست من مشخصات طبیعة الواجب ، کذلک لیست بالاضافة إلیها بمنزلة الأعراض بالنسبة إلی موضوعاتها ، کما هو واضح جدا ، 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الی أنّ اعتبار قصد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لزوم اتیانه عقلا ، من حیث احتمال دخله فی الغرض المولوی المنبعث عنه الأمر ، لما مرّ فی </w:t>
      </w:r>
      <w:r>
        <w:rPr>
          <w:rStyle w:val="FootnoteAnchor"/>
          <w:rtl w:val="true"/>
        </w:rPr>
        <w:footnoteReference w:id="404"/>
      </w:r>
      <w:r>
        <w:rPr>
          <w:rFonts w:ascii="IRNazanin" w:hAnsi="IRNazanin" w:eastAsia="IRNazanin"/>
          <w:color w:val="111111"/>
          <w:sz w:val="28"/>
          <w:sz w:val="28"/>
          <w:szCs w:val="28"/>
          <w:rtl w:val="true"/>
          <w:lang w:bidi="fa-IR"/>
        </w:rPr>
        <w:t>محله من اقتضاء مقدمات الحکمة للقطع بعدم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إرادة الملاک العقلی المنبعث عنه الأمر فلا قطع بخلافه ، بل لا یعقل صدور الفعل حسنا ، إلا إذا قصد عنوانه تفصیلا أو إجمالا ، ومبنی الاشکال هذا الوجه ، دون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فلا مناص إلا إبطال المبنی ، وهو أنه لا یجب انبعاث الأمر عن ملاک عقلی من باب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الشارع لا یأمر إلا بالحسن ولا ینهی إلا عن القبیح ، فلا یراد منه الحسن والقبیح بهذا المعنی ، الذی ملاکه المصالح العامة الموجبة لبقاء النوع ، والمفاسد العامة الموجبة لاختلال النظام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الشارع لا یأمر إلا بما فیه مصلحة ، ولا ینهی إلا عمّا فیه مفسدة ولو لم تکونا عمومیة ، بحیث لو التفت العقل إلی تلک المصلحة أو تلک المفسدة لحکم بصلاحیتهما للعلیة للبعث والزجر ، وهذا مفاد الحکم العقلی </w:t>
      </w:r>
    </w:p>
    <w:p>
      <w:pPr>
        <w:pStyle w:val="BookText"/>
        <w:rPr/>
      </w:pPr>
      <w:r>
        <w:rPr>
          <w:rFonts w:ascii="IRNazanin" w:hAnsi="IRNazanin" w:eastAsia="IRNazanin"/>
          <w:color w:val="111111"/>
          <w:sz w:val="28"/>
          <w:sz w:val="28"/>
          <w:szCs w:val="28"/>
          <w:rtl w:val="true"/>
          <w:lang w:bidi="fa-IR"/>
        </w:rPr>
        <w:t>النظری ، کما أن الأول مفاد الحکم العقلی العملی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ان الکلام فی هذه المسألة لا یختص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قصد الوجه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 عقلی وجهنا به کلام المتکلم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احتمال دخله فی الغرض ، وحکم العقل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الوجه فی اعتبار قصد الوجه هو الأول ، فملاکه کون الواجب معنونا بعنوان حسن ، لا یصدر حسنا إلا إذا قصد عنوانه تفصیلا أو إجمالا ، من طریق الأمر بقصد وجهه الشرعی المحاذی لوجهه العقلی ، سواء کان الغرض الباعث علی الأمر به یترتب علی نفس الفعل الحسن بما هو حسن ، أو کان الغرض بحیث لا یترتب علیه إلا إذا صدر بداعی الأمر به ، فیکون الواجب المنطبق علیه عنوان حسن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تعبدیا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توصلیا ، من دون ملازمة بین اعتبار قصد الوجه والتعبدیة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الحکم الشرعی المستند إلی الحکم العقلی بملاک التحسین والتقبیح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کذلک ، بل کان لمجرد مصلحة فی المتعلق ، فلا موجب لقصد الوجه أصلا ، کما لا ملازمة بین الانبعاث عن المصلحة وکون المورد محکوما بالحسن عقلا ؛ لما مرّ غیر </w:t>
      </w:r>
      <w:r>
        <w:rPr>
          <w:rStyle w:val="FootnoteAnchor"/>
          <w:rtl w:val="true"/>
        </w:rPr>
        <w:footnoteReference w:id="406"/>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والأغراض المولویة لا یجب أن تکون هی المصالح العامة التی ینحفظ بها النظام ویبقی بها النوع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المستند إلی الحکم العقلی یجب فیه عقلا قصد الوجه ، تعبدیا کان أو توصلیا ، والحکم الشرعی الغیر المستند إلی الحکم </w:t>
      </w:r>
    </w:p>
    <w:p>
      <w:pPr>
        <w:pStyle w:val="BookText"/>
        <w:rPr/>
      </w:pPr>
      <w:r>
        <w:rPr>
          <w:rFonts w:ascii="IRNazanin" w:hAnsi="IRNazanin" w:eastAsia="IRNazanin"/>
          <w:color w:val="111111"/>
          <w:sz w:val="28"/>
          <w:sz w:val="28"/>
          <w:szCs w:val="28"/>
          <w:rtl w:val="true"/>
          <w:lang w:bidi="fa-IR"/>
        </w:rPr>
        <w:t xml:space="preserve">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منبعثا عن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فیه قصد الوجه ، تعبدیّا کان أو توصلیا ؛ فلا ملازمة بین التعبدیة وقصد الوجه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الوجه فی اعتبار قصد الوجه هو الوجه الثانی ، فلا بأس بدعوی اختصاص احتمال اعتباره بالتعبدی ، إذ الغرض من التوصلی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مترتبا علیه ولو صدر لا عن قصد ، فکیف یحتمل اعتبار اتیانه بوجه وجوبه؟ فانه إنما یحتمل إذا کان للاختیاریة وقصد الأمر فی نفسه دخلا فی ترتب الغرض منه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لو قیل باعتبار قصد الوجه فی الامتثال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قصد الوجه فی الغرض وعدم التمکن منه بفعل الأکثر ، لو کان مانعا عن ایجاب الاحتیاط بفعل الأکثر ، لکان مانعا عن وجوب الأقل أیضا ، لدخل قصد الوجه التفصیلی فی غرضه ، مع أنه لم یعلم وجوبه النفسی تفصیلا ، کما لم یعلم وجوب الأکثر نفسیّا تفصیلا ، ولازمه تجویز المخالفة القطعیة ، ولا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المنع من وجوب الأکثر ؛ لعدم التمکن من قصد الوجه ، لیعارض بالأقل ، لیلزم منه المحذور المذکور ، بل غرضه عدم ایجابه بعدم وجوب تحصیل الغرض من اللطف والمصلحة ، ودعوی حصر الاطاعة اللازمة عقلا فی الاتیان بعنوان التخلص عن عقاب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فبناء علی الانحلال یکون الأقل مقطوع العقاب ، فیجب عقلا التخلص عن عقابه دون الأکثر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فالأقل والأکثر وإن تساویا فی عدم الوجوب بعدم وجوب تحصیل </w:t>
      </w:r>
    </w:p>
    <w:p>
      <w:pPr>
        <w:pStyle w:val="BookText"/>
        <w:rPr/>
      </w:pPr>
      <w:r>
        <w:rPr>
          <w:rFonts w:ascii="IRNazanin" w:hAnsi="IRNazanin" w:eastAsia="IRNazanin"/>
          <w:color w:val="111111"/>
          <w:sz w:val="28"/>
          <w:sz w:val="28"/>
          <w:szCs w:val="28"/>
          <w:rtl w:val="true"/>
          <w:lang w:bidi="fa-IR"/>
        </w:rPr>
        <w:t xml:space="preserve">الغرض ، لکنهما یفترقان فی لزوم التخلص عن عقاب المخالفة ، وهو مختص بالأقل دون الأکثر ، 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 إشارة إلی ما ذکرنا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النقل ، فالظاهر أن عموم مثل حدیث الرفع قاض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الانحلال العقلی إن وجوب الأقل نفسیا أو غیریا معلوم علی التفصیل ، ووجوب الأکثر نفسیا مشکوک ، فیرفع بحدیث الرفع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بناء علی عدم الانحلال تتساقط القاعدة فی طرف الأقل والأکثر من حیث وجوبهما النفسی ، فیبقی وجوب الزائد غیریا بلا معارض ، فیرفع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وجوب غیری للجزء ، فلا علم تفصیلی بوجوب الأقل ، کما لا مجری للقاعدة فی وجوب الزائد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ما عرفت من أن تعلق الوجوب النفسی الشخصی المنبسط علی المرکب بالأقل معلوم ، وبالجزء الزائد مشکوک ، فیرفع الوجوب النفسی من حیث تعلقه بالجزء المشکوک ، ونتیجته عدم فعلیة الأمر النفسی بالجزء الزائد ، وإن کان متعلقا به واقعا ، ویستتبع رفع المؤاخذة علی ترک الواجب بترک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فبناء علی الانحلال یکون رفعه شرعا مؤکدا لنفی فعلیّته عقلا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بناء علی ما ذکرنا </w:t>
      </w:r>
      <w:r>
        <w:rPr>
          <w:rStyle w:val="FootnoteAnchor"/>
          <w:rtl w:val="true"/>
        </w:rPr>
        <w:footnoteReference w:id="409"/>
      </w:r>
      <w:r>
        <w:rPr>
          <w:rFonts w:ascii="IRNazanin" w:hAnsi="IRNazanin" w:eastAsia="IRNazanin"/>
          <w:color w:val="111111"/>
          <w:sz w:val="28"/>
          <w:sz w:val="28"/>
          <w:szCs w:val="28"/>
          <w:rtl w:val="true"/>
          <w:lang w:bidi="fa-IR"/>
        </w:rPr>
        <w:t>فی البحث عن مفاد حدیث الرفع من أن مفاده هو الجعل ، دون الإخبار ، فمعنی رفع الحکم جعل عدمه فعلیا ، فیکون واردا علی حکم العقل ، فان العقل یحکم بعدم فعلیة الحکم الواقعی ، من باب عدم وصوله ومفاد الحدیث جعل عدمه فعلیّا واصلا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بناء علی عدم الانحلال عقلا ، فسیجیء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المصنف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إجزاء حدیث الرفع فی الجزئیة المشکوکة ، بناء علی أن جریانه فی الوجوب النفسی یوجب محذور المعارضة والمناقضة ، فتحقیق الحال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إذا تعلق بمرکب من عدة أمور ، یوجب اتصاف المجموع بالکلیة ، واتصاف کل واحد من تلک الأمور بالجزئیة والبعضیة ، فان تمام المرکب کل المطلوب ، وکل واحد بعض المطلوب ، وهذه الجزئیة مجعولة بسبب جعل الطلب المتعلق بالمرکب ، دون الجزئیة ، بلحاظ الوفاء بالغرض أو بلحاظ الجمع فی اللحاظ ، فانها واقعیة لا 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الجزئیة بلحاظ مقام الطلب مجعولة بتبع جعل الطلب المتعلق بالمجموع ، فلها وضع شرعا بالتبع ، فکذلک لها رفع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بین منشأ الانتزاع والمنتزع الاثنینیة بواسطة السببیة والمسببیة ، فلکل منهما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لا یکون المنشأ موردا للشک ، فلا یعمه دلیل الرفع ، فلا یرتفع بسببه الأمر الانتزاعی المجعول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نفس الأمر الانتزاعی بنفسه موردا للشک بلا معارضة ، فیعمه بنفسه دلیل الرفع ، کما فیما نحن فیه ، فان جزئیة الزائد لیست معارضة بجزئیة غیره ، بخلاف الأمر النفسی بالأکثر ، فانه معارض فی طرف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منافاة بین عدم رفع الأمر النفسی بالأکثر بحدیث الرفع ابتداء ، وارتفاعه بالملازمة بینه وبین ارتفاع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جزئیة الشیء فی مقام الطلب لیست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w:t>
      </w:r>
    </w:p>
    <w:p>
      <w:pPr>
        <w:pStyle w:val="BookText"/>
        <w:rPr/>
      </w:pPr>
      <w:r>
        <w:rPr>
          <w:rFonts w:ascii="IRNazanin" w:hAnsi="IRNazanin" w:eastAsia="IRNazanin"/>
          <w:color w:val="111111"/>
          <w:sz w:val="28"/>
          <w:sz w:val="28"/>
          <w:szCs w:val="28"/>
          <w:rtl w:val="true"/>
          <w:lang w:bidi="fa-IR"/>
        </w:rPr>
        <w:t xml:space="preserve">الطلب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عوارض الوجود بالنسبة إلی معروضها ، بل من قبیل عوارض الماهیة ، بمعنی أنهما مجعولان بجعل واحد بلا تخلل جعل بینهما ، لا أنهما کعوارض الوجود ، بحیث یکونان مجعولین بجعلین ، لما مرّ مرارا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الطلب ثابت بثبوته ، وأن الحکم بالنسبة إلی موضوعه من قبیل عوارض الماهیة الغیر الموقوفة من حیث الوجود علیها ، بل ووجودها بوجود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له ثبوت فی مرتبة الارادة بنحو ثبوت الارادة ، فان قوامها </w:t>
      </w:r>
      <w:r>
        <w:rPr>
          <w:rStyle w:val="FootnoteAnchor"/>
          <w:rtl w:val="true"/>
        </w:rPr>
        <w:footnoteReference w:id="412"/>
      </w:r>
      <w:r>
        <w:rPr>
          <w:rFonts w:ascii="IRNazanin" w:hAnsi="IRNazanin" w:eastAsia="IRNazanin"/>
          <w:color w:val="111111"/>
          <w:sz w:val="28"/>
          <w:sz w:val="28"/>
          <w:szCs w:val="28"/>
          <w:rtl w:val="true"/>
          <w:lang w:bidi="fa-IR"/>
        </w:rPr>
        <w:t>فی التحقق به ، إذ الشوق المطلق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متعلق البعث الاعتباری ثابت فی أفق الاعتبار بنحو ثبوت البعث ، واتحاد الفعلیین بأی نحو فرض من الفعلیة محال ، فلا محالة لهما وجود واحد ، والمجعول بالذات إذا کان واحدا فله جعل واحد ، حیث لا تفاوت بین الجعل والمجعول بالذات ، بل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أن المتعلق ثبوته بعین ثبوت الطلب ، فما هو من شئون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کله أو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بأن لا یکون له جعل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الطلب وان کان مغایرا لمفهوم متعلقه ولمفهوم الکلیة والجزئیة ، لکنها مجعولة بجعل واحد وموجودة بوجود واحد ، ولیس بینها السببیة والمسببیة المقتضیة للاثنینیة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التبعیة کون الجزئیة مجعولة بالعرض ، لا کمجعولیة وجوب المقدمة بتبع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فالأصالة والتبعیة معنی ، والذاتیة والعرضیة معنی آخر ، والأول أعم من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 فکما لا یکون وضع الجزئیة إلا بوضع الأمر بالمرکب کذلک لا رفع لها إلا بعین رفعه ، والمفروض عدم إمکان رفعه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مجرد اختلاف الرتبة بین الأمر النفسی وجزئیة الزائد من حیث اللزوم الموجب لتأخر رتبة اللازم عن ملزومه ولو کان لازم الماهیة لا یجدی فی رفع الجزئیة بملاحظة تساقط القاعدة فی المرتبة المتقدمة ، وذلک لأنه إنما یجدی مع تعدد الوجود کالوجوب الغیری التابع للوجوب النفسی ، لا مع وحدة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الکلیة والجزئیة متضایفان متکافئان ، فالجزئیة وان لم تکن معارضة لجزئیة سائر الأجزاء ، لکنها معارضة بکلیة الأقل بتبع کلیة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کلیة الأکثر فی نفسها مشکوکة ، لکنها معلومة بالاجمال ، کذلک جزئیة الزائد مشکوکة فی نفسها ومعلومة بالاجمال بتبع معلومیة کلیة الأکثر بالاجمال ، والمفروض عدم شمول الحدیث للمعلوم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والجزئیة والکلیة لازمان للوجوب النفسی فی عرض واحد ، لوحدة المنشأ ، والمصحح للانتزاع ، ولیست الجزئیة مسببة عن کلیة الأکثر ، لیتوهم تساقط القاعدة فی طرف کلیة الأکثر وکلیة الأقل ، فیبقی القاعدة فی نفی جزئیة الزائد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أیضا أن المجعول بالتبع قابل للوضع والرفع ، والکلیة کالجزئیة فی المجعولیة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الکلام فیه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ما سیأتی </w:t>
      </w:r>
      <w:r>
        <w:rPr>
          <w:rStyle w:val="FootnoteAnchor"/>
          <w:rtl w:val="true"/>
        </w:rPr>
        <w:footnoteReference w:id="413"/>
      </w:r>
      <w:r>
        <w:rPr>
          <w:rFonts w:ascii="IRNazanin" w:hAnsi="IRNazanin" w:eastAsia="IRNazanin"/>
          <w:color w:val="111111"/>
          <w:sz w:val="28"/>
          <w:sz w:val="28"/>
          <w:szCs w:val="28"/>
          <w:rtl w:val="true"/>
          <w:lang w:bidi="fa-IR"/>
        </w:rPr>
        <w:t xml:space="preserve">إن شاء الله تعالی فی مبحث الأحکام الوضعیة أن الجزئیة لیست من الأحکام المجعولة ولو تبعا ، بل هی من اللوازم التکوینیة </w:t>
      </w:r>
    </w:p>
    <w:p>
      <w:pPr>
        <w:pStyle w:val="BookText"/>
        <w:rPr/>
      </w:pPr>
      <w:r>
        <w:rPr>
          <w:rFonts w:ascii="IRNazanin" w:hAnsi="IRNazanin" w:eastAsia="IRNazanin"/>
          <w:color w:val="111111"/>
          <w:sz w:val="28"/>
          <w:sz w:val="28"/>
          <w:szCs w:val="28"/>
          <w:rtl w:val="true"/>
          <w:lang w:bidi="fa-IR"/>
        </w:rPr>
        <w:t>للمجعول التشریعی ، لا من لوازمه التشریعیة ، لأن کل مجعول تشریعی مجعول تکوینی ، ولا عکس ، فانه من حیث إنه من الموجودات الخارجیة بما یناسبه من الوجود فی نظام الوجود مجعول تکوینی ، ومن حیث صدوره من الشارع بما هو شارع شریعة وجاعل طریقة ، لا بما هو جاعل هویات الممکنات ، مجعول تشریعی ، وملاک تشریعیته کونه ذا مصلحة موجبة لجعله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المرکب من حیث انبعاثه عن مصلحة فیه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اتصاف الشارع الموجب بکونه حاکما ، واتصاف المکلف بکونه محکوما علیه ، أو اتصاف الحکم بکونه محمولا ، واتصاف متعلقه بالموضوعیة ، فکلها من اللوازم التکوینیة للمجعول التشریعی ، من حیث کونه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الجزئیة والکلیة بلحاظ تعلق شیء واحد بالمرکب ، لا أن هذا المجعول التبعی منبعث عن مصلحة تبعیة لمصلحة المرکب ، کالوجوب المقدمی المعلول لمصلحة مقدمیة تابعة لمصلحة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الکلام فیه فی محله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کله بناء علی الانحلال من وجوه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عدم الانحلال ، ففیه وجوه أخری من الاشکال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شیخنا العلامة رفع الله مقامه فی هامش </w:t>
      </w:r>
      <w:r>
        <w:rPr>
          <w:rStyle w:val="FootnoteAnchor"/>
          <w:rtl w:val="true"/>
        </w:rPr>
        <w:footnoteReference w:id="415"/>
      </w:r>
      <w:r>
        <w:rPr>
          <w:rFonts w:ascii="IRNazanin" w:hAnsi="IRNazanin" w:eastAsia="IRNazanin"/>
          <w:color w:val="111111"/>
          <w:sz w:val="28"/>
          <w:sz w:val="28"/>
          <w:szCs w:val="28"/>
          <w:rtl w:val="true"/>
          <w:lang w:bidi="fa-IR"/>
        </w:rPr>
        <w:t>الکتاب ، وهو منافاة رفع الجزئیة مع العلم الاجمالی بالحکم الفعلی المحکوم عقلا بالاحتیاط ، ولذا خص جریان حدیث الرفع بما إذا علم إجمالا بمجرد الخطاب بالایجاب ، دون ما إذا علم بالحکم الفعلی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بنفسه قابل للدفع ، فان محذور المناقضة أو الاذن فی المخالفة إنما یکون مع جریان الأصل أو القاعدة فی تمام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اختص أحد الاطراف بأمارة أو أصل أو قاعدة ، وکانت سابقة علی العلم الاجمالی أو مقارنة له ، فلا علم إجمالی بحکم فعلی علی أی تقدیر حتی یکون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اختصاص الحدیث بأحد الطرفین ، وسبقه علی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الحکم الفعلی الذی تعلق به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الفعلی من قبل المولی ، کما هو مدلول الأدلة ، والعلم به یبلغه إلی درجة الفعلیة البعثیة والزجریة ، وهو الفعلی بقول مطلق ، فمع قیام الحجة علی طرف من العلم بخصوصه لا یصلح العلم لجعله بالغا إلی درجة الفعلیة المطلقة ، لما مرّ </w:t>
      </w:r>
      <w:r>
        <w:rPr>
          <w:rStyle w:val="FootnoteAnchor"/>
          <w:rtl w:val="true"/>
        </w:rPr>
        <w:footnoteReference w:id="416"/>
      </w:r>
      <w:r>
        <w:rPr>
          <w:rFonts w:ascii="IRNazanin" w:hAnsi="IRNazanin" w:eastAsia="IRNazanin"/>
          <w:color w:val="111111"/>
          <w:sz w:val="28"/>
          <w:sz w:val="28"/>
          <w:szCs w:val="28"/>
          <w:rtl w:val="true"/>
          <w:lang w:bidi="fa-IR"/>
        </w:rPr>
        <w:t>سابقا من امتناع اجتماع الفعلیین فی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الفعلی المتعلق به العلم هو الفعلی بقول مطلق ، فمع أنه غیر </w:t>
      </w:r>
      <w:r>
        <w:rPr>
          <w:rStyle w:val="FootnoteAnchor"/>
          <w:rtl w:val="true"/>
        </w:rPr>
        <w:footnoteReference w:id="417"/>
      </w: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قیام الحجة لا یعقل انعقاد العلم الاجمالی بحکم بعثی فعلی علی أی تقدیر ، فاما لا علم وإما لا تأثیر له فی الفعلیة ، فلا مناقضة ولا منافاة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انحل العلم الاجمالی بالقاعدة فلا أثر له فی الطرف الآخر ، فما الملزم بفعل الأقل؟ ولازمه تجویز المخالفة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بلزوم سائر الأجزاء من ناحیة العلم الاجمالی حتی یرد المحذور ، بل بلزومها بالأدلة الدالة علی جزئیة تلک الأجزاء ، وأدلة الإجزاء لا تثبت إلا جزئیتها للواجب النفسی ، لا أنها تثبت تعلق الأمر النفسی بالأقل ، لیکون العلم الاجمالی منحلا بسببها ، ویلزم الخلف من انحلاله ، مع قطع النظر عن حدیث الرفع ، ویکفی ثبوت جزئیتها للواجب النفسی فی الالزام عقلا باتیانها ، وثبوت المؤاخذة علی ترک الواجب النفسی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الجزئیة لا یوجب انحلال العلم الاجمالی إلاّ بناء علی الأصل المثبت ، لأن الجزئیة لیست من أطراف العلم ، بل ملزومها من أطرافه ، وإجراء القاعدة فی نفس ما هو من أطراف العلم غیر ممکن للتساقط بالمعارضة ، فلا یرتفع الأمر النفسی عن الأکثر إلا بالملازمة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لیس من موارد الأصل المثبت إذ لا نرید التعبد بعدم الملزوم بالتعبد بلازمه ، بل هما متلازمان فی جمیع مراتب وجودهما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فالجزئیة الواقعیة ملازمة عقلا لتعلق الأمر النفسی واقعا بما یعم هذا الجزء ، والجزئیة الفعلیة ملازمة للأمر النفسی الفعلی بما یعم الجزء ، وکذا رفع الجزئیة واقعا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حال ما نحن فیه حال اللازم الأعم للواقعی والظاهری ، بحیث یکون التعبد محققا لموضوعه ، لا موجبا للتعبد به کوجوب المقدمة ، فانه لازم عقلی لکل واجب واقعی أو ظاهری ، وکما أن التعبد بجزئیة شیء ظاهرا مستلزم عقلا لتعلق الأمر فعلا بما یعمه ، کذلک التعبد بعدمها مستلزم لعدم تعلق الأمر الفعلی بما یعمه عقلا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الانفکاک عقلا لیس مخصوصا بواقعهما ، حتی یکون الاستلزام فی مقام التعبد مبنیا علی الأصل المثبت ، بل سار فی جمیع مراتب الواقع والفعلیة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الجزئیة ، وان لم یستلزم رفع الأمر النفسی عن الأکثر ، إلا أنه یرفع المؤاخذة علی الواجب النفسی ، من قبل ترکه بترک الجزء المشکوک ، ولا أثر للعلم الاجمالی بالأمر النفسی ، الذی لا أثر له علی تقدیر تعلقه بالأکثر ، وإن لم ینحل برفع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ثبوت وجوب الأقل نفسیا برفع جزئیة المشکوک فلا یضرنا بعد العلم باستحقاق العقاب علی ترک الواجب النفسی ، بسبب ترک کل واحد من الأجزاء ما عدا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سابقا </w:t>
      </w:r>
      <w:r>
        <w:rPr>
          <w:rStyle w:val="FootnoteAnchor"/>
          <w:rtl w:val="true"/>
        </w:rPr>
        <w:footnoteReference w:id="418"/>
      </w:r>
      <w:r>
        <w:rPr>
          <w:rFonts w:ascii="IRNazanin" w:hAnsi="IRNazanin" w:eastAsia="IRNazanin"/>
          <w:color w:val="111111"/>
          <w:sz w:val="28"/>
          <w:sz w:val="28"/>
          <w:szCs w:val="28"/>
          <w:rtl w:val="true"/>
          <w:lang w:bidi="fa-IR"/>
        </w:rPr>
        <w:t xml:space="preserve">البرهان علی قیام غرض نفسی بالأقل 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کشف العلة عن معلولها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ایجاب نفسی متعلق بالأقل فی هذه الحال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یندفع إشکال الأصل المثبت بتقریب آخر ، وهو أن الماهیة المتعلقة بها الأمر النفسی إما ملحوظة بنحو اللابشرط القسمی أو بنحو البشرطشیء ، ونفی الثانی لا یثبت کونها متعینة بالتعین اللابشرطی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دفعه </w:t>
      </w:r>
      <w:r>
        <w:rPr>
          <w:rStyle w:val="FootnoteAnchor"/>
          <w:rtl w:val="true"/>
        </w:rPr>
        <w:footnoteReference w:id="419"/>
      </w:r>
      <w:r>
        <w:rPr>
          <w:rFonts w:ascii="IRNazanin" w:hAnsi="IRNazanin" w:eastAsia="IRNazanin"/>
          <w:color w:val="111111"/>
          <w:sz w:val="28"/>
          <w:sz w:val="28"/>
          <w:szCs w:val="28"/>
          <w:rtl w:val="true"/>
          <w:lang w:bidi="fa-IR"/>
        </w:rPr>
        <w:t>بأن الاطلاق مقابل للتقیید بتقابل العدم والملکة ، لا بتقابل التضاد ، فاطلاق الماهیة عین عدم تقیدها الثابت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الاطلاق بمعنی اللابشرطیة معنی ، وعدم تقید الماهیة بخصوصیة معنی آخر ، فان اللابشرطیة ملاحظة الماهیة بحیث لا تکون مقترنة بخصوصیة ، ولا مقترنة بعدمها ، فعدم الاقتران بالخصوصیة لازم أعم للماهیة اللابشرط والماهیة بشرط لا ، لا أنه عین لحاظ الماهیة لا بشرط</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بعد الفراغ عن عدم اقتران الماهیة بعدم الخصوصیة ینحصر الأمر </w:t>
      </w:r>
    </w:p>
    <w:p>
      <w:pPr>
        <w:pStyle w:val="BookText"/>
        <w:rPr/>
      </w:pPr>
      <w:r>
        <w:rPr>
          <w:rFonts w:ascii="IRNazanin" w:hAnsi="IRNazanin" w:eastAsia="IRNazanin"/>
          <w:color w:val="111111"/>
          <w:sz w:val="28"/>
          <w:sz w:val="28"/>
          <w:szCs w:val="28"/>
          <w:rtl w:val="true"/>
          <w:lang w:bidi="fa-IR"/>
        </w:rPr>
        <w:t>قهرا فی الماهیة اللابشرط ، وهذا غیر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تبین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أن یکون تقابل التقیید وعدمه تقابل العدم والملکة ، وأن یکون تقابل الابشرطیة والبشرطلائیة والبشرطشیئیة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إلاّ أن التمسک بحدیث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مبنی علی نفی الجزئیة لا نفی الوجوب النفسی للأکثر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التعارض ، مع ما عرفت فی کون الجزئیة مجعولا تشریعیا ، فلا مناص من الاشکال بناء علی عدم الانحلال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أثر لتعلق الأمر النفسی بالأقل بحدّه ، حتی یعارض به الأمر النفسی بالأکثر ، الذی له الأثر من حیث المؤاخذة علی ترکه بترک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وتعلق أصل الأمر النفسی بذات الأقل غیر معارض بتعلّقه بالأکثر ، لأن أصل تعلّقه بذات الأقل معلوم ، وإن لم یوجب هذا التعلق انحلال العلم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النافع فی استحقاق العقاب علی ترک الأقل غیر معارض بشیء ، لعدم المنافاة بین الاستحقاق بترک ذات الأقل والاستحقاق بترک الجزء الزائد ، وما هو الطرف للعلم الاجمالی الموهم للمعارضة لا أثر له ، حتی لا یمکن رفع ما له الأثر ، فلا بأس حینئذ بشمول حدیث الرفع للأمر النفسی بالأکثر من حیث کونه مشکوکا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عما أشکلناه سابقا علی رفع جزئیة الزائد بمعارضته بالتبع ، برفع کلیة الأقل ، فان کلیته وکونه تمام المتعلق لا أثر له علی 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الاستثناء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کانت أدلة الأجزاء مثبتة لجزئیتها واقعا ، فحدیث الرفع وشبهه لیس </w:t>
      </w:r>
      <w:bookmarkStart w:id="179" w:name="pg14997_204710"/>
    </w:p>
    <w:p>
      <w:pPr>
        <w:pStyle w:val="BookText"/>
        <w:rPr/>
      </w:pPr>
      <w:bookmarkEnd w:id="179"/>
      <w:r>
        <w:rPr>
          <w:rFonts w:ascii="IRNazanin" w:hAnsi="IRNazanin" w:eastAsia="IRNazanin"/>
          <w:color w:val="111111"/>
          <w:sz w:val="28"/>
          <w:sz w:val="28"/>
          <w:szCs w:val="28"/>
          <w:rtl w:val="true"/>
          <w:lang w:bidi="fa-IR"/>
        </w:rPr>
        <w:t>فی مرتبة الواقع ، حتی یکون بمنزلة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مثبتة لجزئیتها فعلا ، فحدیث الرفع ، وان کان بلحاظ أصل الفعلیة صالحا ، لأن یکون بمنزلة الاستثناء ، إلا أنه مخدوش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تکفل الأدلة واقعا للفعلیة البعثیة والزجریة ، بل للإنشاء بداعی جعل الداعی وهو الفعلی من قبل المولی ، وصیرورته مصداقا لجعل الداعی بالفعل متقوم بوصوله عقلا ، فهو غیر فعلی بقول مطلق ، مع قطع النظر عن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رفع الفعلیة من قبل المولی فهو غیر معقول ، لأن معناه رفع الواقع ، حیث لا واقع عندنا إلاّ الانشاء بداعی جعل الداعی ؛ لأن الانشاء المحض محال ، والانشاء بداع آخر لا یترقب منه فعلیة الحکم البعثی والزجری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الفعلیة المطلقة لو کانت واقعیة ، فبالشک فیها لا یعقل أن یکون محکوما بعدم الفعلیة ، لأن احتمال المتناقضین کالقطع بهما فی الاستحالة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414595_3406789950"/>
      <w:bookmarkStart w:id="181" w:name="_Toc59"/>
      <w:bookmarkEnd w:id="180"/>
      <w:r>
        <w:rPr>
          <w:rtl w:val="true"/>
        </w:rPr>
        <w:t>العلم الإجمالی بالتکلیف المردد بین الأقل والأکثر</w:t>
      </w:r>
      <w:bookmarkStart w:id="182" w:name="pg14997_204711"/>
      <w:bookmarkEnd w:id="181"/>
    </w:p>
    <w:p>
      <w:pPr>
        <w:pStyle w:val="BookText"/>
        <w:rPr/>
      </w:pPr>
      <w:bookmarkEnd w:id="1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الانحلال المتوهم فی الأقل والأکثر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الانحلال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بما هو مقید کما یتوقف وجوده علی وجود القید ، کذلک علی وجود ذات المقید ، فذات المقید واجبة بقول مطلق ، إما بوجوب نفسی أو بوجوب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مقدمیة ذات المقید ومقدمیة القید ، فان الثانی مقدمة خارجیة مباینة لذیها فی الوجود ، فیمکن وجوبها المقدمی بخلاف ذات المقید ، فانها من علل قوام المقید بما هو مقید ، کالاجزاء بالاضافة إلی المرکب ، فهی غیر مباینة لذیها فی الوجود ، فلا یعقل وجوبها المقدمی مع فرض وجوب المقید المتقوم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فسبقها علیه بالتجوهر فی مقام الماهیة ، وسبقها علیه بالطبع فی الوجود لا یجدی إلا فی أصل المقدمیة ، لا فیما هو ملاک الوجوب المقدمی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المقید وان لم یکن لها وجوب غیری مقدمی ، إلا أنها متعلق الوجوب النفسی ، فللوجوب النفسی تعلق بها وبتقیدها ، کالمرکب من الأجزاء المستقلة بالوجود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المقید لها وجود حقیقی استقلالی فی الخارج ، ولتقیدها وجود انتزاعی ، ولا جهة وحدة لهما إلا اللحاظ ؛ بداهة أن الماهیات فی حدود ذواتها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__RefHeading___Toc414597_3406789950"/>
      <w:bookmarkStart w:id="184" w:name="_Toc60"/>
      <w:bookmarkEnd w:id="183"/>
      <w:r>
        <w:rPr>
          <w:rtl w:val="true"/>
        </w:rPr>
        <w:t>التنبیه الأول</w:t>
      </w:r>
      <w:bookmarkEnd w:id="184"/>
    </w:p>
    <w:p>
      <w:pPr>
        <w:pStyle w:val="BookText"/>
        <w:rPr/>
      </w:pPr>
      <w:r>
        <w:rPr>
          <w:rFonts w:ascii="IRNazanin" w:hAnsi="IRNazanin" w:eastAsia="IRNazanin"/>
          <w:color w:val="111111"/>
          <w:sz w:val="28"/>
          <w:sz w:val="28"/>
          <w:szCs w:val="28"/>
          <w:rtl w:val="true"/>
          <w:lang w:bidi="fa-IR"/>
        </w:rPr>
        <w:t>متباینات ، ولا یعقل أن تکون ماهیة من الماهیات جهة جامعة لماهیتین متباینتین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فالجامع الذی به یتّحد الماهیات بعضها مع بعض ، لیس إلا لحاظها أو وجودها الخارجی ، وبه یستدل علی أصالة الوجود واعتباریة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الجمع فی اللحاظ فی المرکب الاعتباری المؤتلف من أجزاء مستقلة بالوجود ، لا ینافی انبساط الأمر علی الأجزاء ، فلکل منها حظ من الوجوب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وحدة ذات المقید والتقید فی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جهة وحدة لهما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تأبی انبساط الوجوب علیهما ، وکون کل واحد منهما متعلق الوجوب ، ولو بتعلق واحد ، کالاجزاء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نحوی وجود ذات المقید ووجود التقید ، وإن کانا متغایرین ، والجامع الموحد لهما هو اللحاظ ، إلاّ أن التقید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یلاحظ علی وجه المعنی الاسمی ، فلا محالة یکون فی عرض ذات المقید ، فیوجب انبساط الأمر علی ذات المقید والتقید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یلاحظ علی وجه المعنی الحرفی ، وهو ملاحظة المقید بما هو مقید بحیث یکون التقید ملحوظا آلیا ، فیتعلق الأمر بالحصة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فبمقتضی هذه الملاحظة یکون الملحوظ خاصا ، لا أن الملحوظ معنیان مجموعان فی اللحاظ ، وحینئذ فلا معنی لانبساط الأمر علی جزءین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عین المقید فی الوجود ، فالوجوب المضاف الی المقید مضاف إلی المطلق ، فالمطلق إما له وجوب مضاف إلیه بنفسه ، أو وجوب مضاف الیه من حیث إنه عین المقید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عینیة المطلق للمقید لا أصل لها ، لا ماهیة ولا وجودا ، إذ الحصة الموجودة لیست عین الوجود ، بل متحدة به اتحاد اللامتحصل مع المتحصل ، فالجامع بین الحصص أولی بأن لا یکون عین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تباین الحصة مع الجامع ماهیة ومفهوما معلوم ، لا یحمل أحدهما علی الآخر بالحمل الذاتی الذی هو مناط العینیة من حیث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إن الحصة متحدة مع الوجود ، والجامع ینطبق علی کل حصة من حصصه بلحاظ الوجود ، فالوجود المضاف إلی الحصة بالذات مضاف إلی الجامع بالعرض ، فیکون الحصة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نحو وجود الجامع ، تعرف نحو وجوبه أیضا ، فان حکم أحد المتحدین بالذات ینسب إلی الآخر بالعرض ، سواء کان المحمول هو الوجود أو الوجوب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فلا علم بوجوب الجامع إلا بالمعنی الأعم من ما بالذات وما بالعرض ، فیما إذا کان هناک ما بالذات وهو المقید ، فان الجامع إما هو واجب بالذات إذا کان المطلق واجبا ، وإما واجب بالعرض إذا کان المقید بما هو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هذه الحصة ، فلیس إلا احتمال الوجوب للجامع بالذات ، دون احتمال الوجوب بالعرض ، حتی یکون الوجوب بالمعنی الأعم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وجه لدعوی أن وجوب الجامع معلوم لکنه لا یفید فی مقام إحراز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من وجوب الجامع نحو وجوب لا ینطبق إلا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دفع ما یتوهم فی مقام الانحلال والبراءة العقلیة من الشرطیة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خصوصیة لیست شرطا فی قبال الجزء ، بل کما مر </w:t>
      </w:r>
      <w:r>
        <w:rPr>
          <w:rStyle w:val="FootnoteAnchor"/>
          <w:rtl w:val="true"/>
        </w:rPr>
        <w:footnoteReference w:id="422"/>
      </w:r>
      <w:r>
        <w:rPr>
          <w:rFonts w:ascii="IRNazanin" w:hAnsi="IRNazanin" w:eastAsia="IRNazanin"/>
          <w:color w:val="111111"/>
          <w:sz w:val="28"/>
          <w:sz w:val="28"/>
          <w:szCs w:val="28"/>
          <w:rtl w:val="true"/>
          <w:lang w:bidi="fa-IR"/>
        </w:rPr>
        <w:t xml:space="preserve">مرارا أن ذات ما یفی بالغرض هو المقتضی بسیطا کان أو مرکبا ، غایة الأمر أنه إذا کان مرکبا کان ما یأتلف منه المرکب کل واحد منه موصوفا بأنه بعض ما یفی </w:t>
      </w:r>
    </w:p>
    <w:p>
      <w:pPr>
        <w:pStyle w:val="BookText"/>
        <w:rPr/>
      </w:pPr>
      <w:r>
        <w:rPr>
          <w:rFonts w:ascii="IRNazanin" w:hAnsi="IRNazanin" w:eastAsia="IRNazanin"/>
          <w:color w:val="111111"/>
          <w:sz w:val="28"/>
          <w:sz w:val="28"/>
          <w:szCs w:val="28"/>
          <w:rtl w:val="true"/>
          <w:lang w:bidi="fa-IR"/>
        </w:rPr>
        <w:t>بالغرض ، أو بعض المطلوب بلحاظ مقام جعل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المقتضی أو أجزاءه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أمرا خاصا ، فالخاص هو المقتضی لا انه خصوصیة واردة علی المقتضی </w:t>
      </w:r>
      <w:r>
        <w:rPr>
          <w:rStyle w:val="FootnoteAnchor"/>
          <w:rtl w:val="true"/>
        </w:rPr>
        <w:footnoteReference w:id="423"/>
      </w:r>
      <w:r>
        <w:rPr>
          <w:rFonts w:ascii="IRNazanin" w:hAnsi="IRNazanin" w:eastAsia="IRNazanin"/>
          <w:color w:val="111111"/>
          <w:sz w:val="28"/>
          <w:sz w:val="28"/>
          <w:szCs w:val="28"/>
          <w:rtl w:val="true"/>
          <w:lang w:bidi="fa-IR"/>
        </w:rPr>
        <w:t>أو یکون الجزء أمرا خاصا ، فیکون الخاص بعض ما یفی بالغرض ، لا أن الخصوصیة واردة علی الجزء المفروغ عن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الخصوصیة مقوم الجزء ، ولا یستحق إطلاق الشرط المقابل للجزء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تکون الخصوصیة دخیلة فی فعلیة تأثیر المقتضی البسیط أو المرکب ، ومثلها تسمی بالشرط ، لأن الشرط حقیقة إما من مصححات فاعلیة الفاعل أو من متممات قابلیة القابل ، فلا محالة له دخل إما فی طرف المؤثر أو فی طرف المتأثر ، والتقید الخطابی علی طبق التقید الواقعی ، فالاناطة لیست جزافیة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الخصوصیات بحسب المقامات ، فاعلم أن التقید المقوم للجزء مقوم للمطلوب بالطلب النفسی المنبسط علیه ، وحاله 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التقید الذی له دخل فی فعلیة التأثیر ، فغیر مطلوب بعین الطلب النفسی ، بداهة أن الغرض لا یدعو إلا إلی ما یقوم به ، وما یفی به ، وأما ما له دخل فی ترتب الغرض علی ما یقوم به ، فهو مراد بارادة منبعثة عن إرادة متعلقة بنفس المقتضی المنبعثة عن الغرض القائم به ، فمثل هذه الخصوصیة مطلوب بطلب مقدمی منبعث عن طلب نفسی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فمرجع الشک فی الشرطیة الحقیقیة إلی الشک فی طلب غیری مستقل ، منبعث عن طلب نفسی ، والانحلال فیه لیس فیه مجال الاشکال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القید الذی له وجود استقلالی یمکن تعلق الطلب الغیری به ، وأما القید الذی لیس له استقلال فی الوجود ، کقید الایمان فی الرقبة ، فلا یعقل أن یکون مطلوبا بطلب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شرطیته واقعا وعدم دخله فی اقتضاء الغرض ، بل فی وجود الغرض من المقید المقتضی له ، فلا محالة لا یعقل أن یکون مطلوبا بعین الطلب النفسی ، بل الواجب المفروغ عن وجوبه متقید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شک فی أن عتق الرقبة واجب نفسی علی أی تقدیر ، وإنما الشک فی تقید الواجب النفسی بقید وعدمه ، فلیس متعلق الوجوب النفسی دائرا بین المقید وغیره ، فلا ریب حینئذ فی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تبین أن الشک فی جزئیة شیء بذاته مورد الانحلال للعلم بانبساط الأمر علی سائر الأجزاء والشک فی انبساطه علی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الشک فی شرطیة شیء حقیقة مورد الانحلال ، للعلم بوجوب ذات المشروط ، والشک فی انبعاث وجوب آخر من وجوبه بالاضافة إلی الشرط أو تقید الواجب المعلوم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دار الأمر بین جزئیة شیء بذاته أو بما له من الخصوصیة فلا انحلال أصلا ، لعدم العلم تفصیلا بجزئیة ذات الشیء کما عرفت تفصیلا ، وکذا لو کانت الخصوصیة مقومة للمرکب أو للبسیط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لدلالة مثل حدیث الرفع علی عدم شرطیة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حال رفع الأمر المجعول بالتبع من غیر فرق بین الجزئیة والشرطیة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 بناء علی صحة الرفع لا فرق بین التقید الراجع إلی الشرطیة الحقیقیة والتقید الراجع إلی کونه مقوّما للمقتضی أو کونه مقوّما للجزء ، فان التقید فی مرحلة الطلب مجعول بجعل الطلب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بینهما فرق من حیث کون ذات المشروط بعد نفی الشرطیة معلوم الوجوب ، بل قد عرفت أنه لا حاجة فیه إلی نفی الشرطیة ، لکفایة نفی الحکم التکلیفی المقدمی عقلا وشرعا ، بخلاف نفی تقید الجزء المقوم لجزئیته ، فان الأمر لم یتعلق بذاته علی أی حال حتی یفید فی الخروج عن عهدته بعد نفی الخصوصیة الجعلیة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کذلک خصوصیة الخاص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المرکب من جزءین حقیقیین کالجنس والفصل ، تارة یلاحظ جزءاه علی ما هما علیه من الجزئیة ، وأخری یلاحظ أحدهما متقیدا بالآخر ، وبالاعتبار الأول یتوهم انبساط الأمر علی الجمیع ، فیکون حاله حال الشک فی الجزئیة ، وبالاعتبار الثانی یتوهم الاطلاق والتقیید ، فیجری البراءة عن القید ، وکلا التوهمین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مورد الانبساط ما إذا کان کل من الجزءین مستقلا فی التحصّل ، لینبعث من الأمر به استقلالا أو انبساطا إرادة مخرجة له من العدم إلی الوجود ، والجنس والفصل متحدان ، إذ نسبة واحد إلی الآخر نسبة القوة إلی الفعل ، فلا یعقل انبساط الأمر علیهما ، کما لا یعقل تعلقه استقلالا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فمبنی 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الجامع متیقن الوجوب ، والمقیّد مشکوک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کما قدمناه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85" w:name="pg14997_204717"/>
    </w:p>
    <w:p>
      <w:pPr>
        <w:pStyle w:val="BookText"/>
        <w:rPr/>
      </w:pPr>
      <w:bookmarkEnd w:id="185"/>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مجد هنا ، لأن الجامع هناک من حیث إنه نوع تام متحصل الماهیة والهویة أمکن تعلق الوجوب به ، واما ما نحن فیه فان الجنس لا تعیّن له من حیث الماهیة إلا بفصله ، ولا تحصّل له من حیث الهویة إلا به ، فلا یعقل تعلق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القید واجب بوجوب آخر ، غیر وجوب ذات المقید ، فلا محالة یئول الأمر إلی الشک فی تکلیف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لا یجری فیه هذا البیان ، لا من حیث ذات المقید ، ولا من حیث نفس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واضح مما سمعت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یجری فیه الانحلال الذی وجهناه فی القید الغیر المستقل فی الوجود ، کوصف الایمان فی الرقبة ، وذلک لأن ذات المقید القائم به </w:t>
      </w:r>
      <w:r>
        <w:rPr>
          <w:rStyle w:val="FootnoteAnchor"/>
          <w:rtl w:val="true"/>
        </w:rPr>
        <w:footnoteReference w:id="427"/>
      </w:r>
      <w:r>
        <w:rPr>
          <w:rFonts w:ascii="IRNazanin" w:hAnsi="IRNazanin" w:eastAsia="IRNazanin"/>
          <w:color w:val="111111"/>
          <w:sz w:val="28"/>
          <w:sz w:val="28"/>
          <w:szCs w:val="28"/>
          <w:rtl w:val="true"/>
          <w:lang w:bidi="fa-IR"/>
        </w:rPr>
        <w:t xml:space="preserve">الغرض النفسی هناک قابل </w:t>
      </w:r>
      <w:r>
        <w:rPr>
          <w:rStyle w:val="FootnoteAnchor"/>
          <w:rtl w:val="true"/>
        </w:rPr>
        <w:footnoteReference w:id="428"/>
      </w:r>
      <w:r>
        <w:rPr>
          <w:rFonts w:ascii="IRNazanin" w:hAnsi="IRNazanin" w:eastAsia="IRNazanin"/>
          <w:color w:val="111111"/>
          <w:sz w:val="28"/>
          <w:sz w:val="28"/>
          <w:szCs w:val="28"/>
          <w:rtl w:val="true"/>
          <w:lang w:bidi="fa-IR"/>
        </w:rPr>
        <w:t xml:space="preserve">للوجوب ، فیشک فی تقید الواجب النفسی به ، بخلاف ما نحن فیه ، فان ذات المقید لا تعین له </w:t>
      </w:r>
      <w:r>
        <w:rPr>
          <w:rStyle w:val="FootnoteAnchor"/>
          <w:rtl w:val="true"/>
        </w:rPr>
        <w:footnoteReference w:id="429"/>
      </w:r>
      <w:r>
        <w:rPr>
          <w:rFonts w:ascii="IRNazanin" w:hAnsi="IRNazanin" w:eastAsia="IRNazanin"/>
          <w:color w:val="111111"/>
          <w:sz w:val="28"/>
          <w:sz w:val="28"/>
          <w:szCs w:val="28"/>
          <w:rtl w:val="true"/>
          <w:lang w:bidi="fa-IR"/>
        </w:rPr>
        <w:t>ولا تحصل له ، حتی یقوم به غرض نفسی لیجب بوجوب نفسی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المتن من أن الخصوصیة انتزاعیة من ذات الخاص ، فمرجعه الی أنها لیست جعلیة کخصوصیة الاقتران بالطهارة حتی یمکن نفیها بأدلة البراءة ، فلیس هناک شرطیة جعلیة قابلة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وإن کان صحیحا إلا أنه لا تصل النوبة إلیه مع استحالة تعلق الوجوب بذات الخاص علی أی تقدیر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__RefHeading___Toc414599_3406789950"/>
      <w:bookmarkStart w:id="187" w:name="_Toc61"/>
      <w:bookmarkEnd w:id="186"/>
      <w:r>
        <w:rPr>
          <w:rtl w:val="true"/>
        </w:rPr>
        <w:t>التنبیه الأول</w:t>
      </w:r>
      <w:bookmarkStart w:id="188" w:name="pg14997_204718"/>
      <w:bookmarkEnd w:id="187"/>
    </w:p>
    <w:p>
      <w:pPr>
        <w:pStyle w:val="BookText"/>
        <w:rPr/>
      </w:pPr>
      <w:bookmarkEnd w:id="1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مثل حدیث الرفع مطلقا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نسی الجزئیة فواضح ؛ لأن الجزئیة المنسیة حکم شرعی وضعی تبعی ، فهو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نسی ذات الجزء ، فتارة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منسیّة بتبع نسیان ذات الجزء فهی مرفوعة ، وأخری إن رفع ذات الجزء برفع حکمه وهی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رفع الجزئیة برفع منشأ انتزاعها ، وهو الأمر بالکل ، ومع رفع منشأ الانتزاع لا أمر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عنوان الجزء منتزع من ذات الجزء ، فمبدأ العنوان وهی الجزئیة ، قائمة به بقیام انتزاعی ، والأمر مصحح الانتزاع ، وله دخل فی منشئیّته للانتزاع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مصحح انتزاع الجزئیة من ذات الجزء تعلقه بذات الجزء فی ضمن تعلقه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الأمر بالمجموع مصحح انتزاع الکلیة من التمام ، ومصحح انتزاع الجزء أحد تعلقاته التحلیلیة وانبساطه علی ذات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فی الجزئیة شک فی ذلک التعلق التحلیلی وانبساط الأمر ، فالمرفوع هو ذلک التعلق التحلیلی ، لا الأمر بالکل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الأمر بسائر تعلقاته واقتضاءاته علی حاله ، ولو عبر عن ذلک برفع الأمر بالکل ، فالمراد رفع الأمر بالکل بما هو کل ، لا رفع الأمر بذاته وبکلیته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الوجه فی دعوی أن المفهوم عرفا من رفع الجزئیة رفع خصوصها مع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9" w:name="__RefHeading___Toc414601_3406789950"/>
      <w:bookmarkStart w:id="190" w:name="_Toc62"/>
      <w:bookmarkEnd w:id="189"/>
      <w:r>
        <w:rPr>
          <w:rtl w:val="true"/>
        </w:rPr>
        <w:t>التنبیه الثانی</w:t>
      </w:r>
      <w:bookmarkEnd w:id="190"/>
    </w:p>
    <w:p>
      <w:pPr>
        <w:pStyle w:val="BookText"/>
        <w:rPr/>
      </w:pPr>
      <w:r>
        <w:rPr>
          <w:rFonts w:ascii="IRNazanin" w:hAnsi="IRNazanin" w:eastAsia="IRNazanin"/>
          <w:color w:val="111111"/>
          <w:sz w:val="28"/>
          <w:sz w:val="28"/>
          <w:szCs w:val="28"/>
          <w:rtl w:val="true"/>
          <w:lang w:bidi="fa-IR"/>
        </w:rPr>
        <w:t>بقاء الأمر بالباقی ، أو دعوی أن نسبة حدیث الرفع إلی أدلة الاجزاء نسبة الاستثناء ، وإلا فهو لیس فی مرتبة الأدلة المتکفلة للاحکام الواقعیة ، حتی یکون بمنزلة الاستثناء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عدم إمکان اختصاص الناسی بالأمر بما عدا المنسی ، کما عن الشیخ المحقق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 وبیان دفعه ،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محالا ، لما أمکن تخصیص الناسی بالأمر بما عدا المنسی ، فان حدیث الرفع لا یوجب انقلاب المحال ممکنا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إشکال الاستحالة إنما یلزم من تنویع المکلف إلی الملتفت والناسی ، فیختص الناسی بحسب الدلیل الاجتهادی بالأمر بما عدا المنسی ، فیلزم المحال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التنویع بملاحظة أن عنوان المکلف لیس مأمورا بتمام الاجزاء ، وإلا لزم اجتماع أمرین وبعثین علی الناسی ، أحدهما بعنوان عام ، والآخر بعنوان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بعنوانه مأمور بتمام الأجزاء واقعا ، والنسیان کالجهل مانع شرعا من فعلیة الأمر بالاضافة إلی الجزء المجهول ، أو الجزء المنسی ، ولا مانع من اجتماع الأمر الواقعی بالاضافة إلی المکلف بالتمام ، مع الأمر الفعلی بما عدا المنسی لنسیانه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کیفیة التمسک بحدیث الرفع مختلفة ، فتارة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جزئیة الأمر المنسی مجهولة ، فهی مرفوعة من حیث الجهل بها لا من حیث نسیانها ، بحیث لو لم یکن النسیان احد التسعة لصحّ رفعها برفع الجهل بها ، فالایراد وارد ، لأن معنی الشک فی جزئیتها احتمال تعلق الأمر بالکل واحتمال تعلق الأمر بما عدا المنسی ، والمفروض أنه محال ، فکیف یجامع الاحتمال؟ </w:t>
      </w:r>
    </w:p>
    <w:p>
      <w:pPr>
        <w:pStyle w:val="BookText"/>
        <w:rPr/>
      </w:pPr>
      <w:r>
        <w:rPr>
          <w:rFonts w:ascii="IRNazanin" w:hAnsi="IRNazanin" w:eastAsia="IRNazanin"/>
          <w:color w:val="111111"/>
          <w:sz w:val="28"/>
          <w:sz w:val="28"/>
          <w:szCs w:val="28"/>
          <w:rtl w:val="true"/>
          <w:lang w:bidi="fa-IR"/>
        </w:rPr>
        <w:t xml:space="preserve">وأخری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المنسی وإن کان جزء واقعا إلا أن النسیان مانع عن فعلیة الجزئیة فالمأتی موافق للمأمور به الفعلی ، فهو حینئذ لا یستلزم احتمال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مجال للتمسک بحدیث الرفع علی التقدیرین إلا مع استیعاب النسیان فی تمام الوقت ، لأن طبیعی الصلاة المشتملة علی الجزء المنسی انما یجب مطلق وجوده بین مبدأ الوقت ومنتهاه ، ومطلق وجود الجزء لا یکون منسیا إلا باستیعاب النسیان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المنع </w:t>
      </w:r>
      <w:r>
        <w:rPr>
          <w:rStyle w:val="FootnoteAnchor"/>
          <w:rtl w:val="true"/>
        </w:rPr>
        <w:footnoteReference w:id="432"/>
      </w:r>
      <w:r>
        <w:rPr>
          <w:rFonts w:ascii="IRNazanin" w:hAnsi="IRNazanin" w:eastAsia="IRNazanin"/>
          <w:color w:val="111111"/>
          <w:sz w:val="28"/>
          <w:sz w:val="28"/>
          <w:szCs w:val="28"/>
          <w:rtl w:val="true"/>
          <w:lang w:bidi="fa-IR"/>
        </w:rPr>
        <w:t>عن التمسک حتی مع الاستیعاب ، نظرا إلی أن ترک الجزء لیس موضوعا لحکم حتی یرتفع فی عالم التشریع ، فهو عجیب ، لأن الجزئیة المجعولة حکم ذات الجزء ، والجزء حیث إنه منسی فترک لا أن الترک منسی ، فرفع الجزئیة التی هی حکم ذات الجزء المنسی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یمکن تخصیصها بهذا الحال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المتکفلة للجزئیة ، مع عدم إطلاقها لحال النسیان بحسب مقام الاثبات ، إذا شک فی جزئیة شیء من تلک الأجزاء فی حال النسیان ، فمقتضی البرهان کونه جزء فی تلک الحال ، کما فی حال الالتفات ، لأن تخصیص الناسی واقعا بما عدا الجزء المنسی یوجب تنویع المکلف إلی الملتفت المأمور بتمام الأجزاء ، والناسی المأمور بما عدا المنسی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التنویع وتخصیص الناسی ، لا یکون الحکم المرتب علی عنوانه فعلیا إلا بفعلیة ذلک العنوان ، ولا یکون ذلک العنوان فعلیا موجبا لتوجیه التکلیف فعلیا إلا بالالتفات إلی العنوان ، والالتفات إلی النسیان موجب لارتفاعه الموجب لارتفاع حکمه</w:t>
      </w:r>
      <w:r>
        <w:rPr>
          <w:rFonts w:eastAsia="IRNazanin" w:cs="IRNazanin"/>
          <w:color w:val="111111"/>
          <w:sz w:val="28"/>
          <w:szCs w:val="28"/>
          <w:rtl w:val="true"/>
          <w:lang w:bidi="fa-IR"/>
        </w:rPr>
        <w:t xml:space="preserve">. </w:t>
      </w:r>
      <w:bookmarkStart w:id="191" w:name="pg14997_204721"/>
    </w:p>
    <w:p>
      <w:pPr>
        <w:pStyle w:val="BookText"/>
        <w:rPr/>
      </w:pPr>
      <w:bookmarkEnd w:id="191"/>
      <w:r>
        <w:rPr>
          <w:rFonts w:ascii="IRNazanin" w:hAnsi="IRNazanin" w:eastAsia="IRNazanin"/>
          <w:color w:val="111111"/>
          <w:sz w:val="28"/>
          <w:sz w:val="28"/>
          <w:szCs w:val="28"/>
          <w:rtl w:val="true"/>
          <w:lang w:bidi="fa-IR"/>
        </w:rPr>
        <w:t>فهذا البعث المختص بعنوان الناسی محال علی أیّ حال ، إذ بوجوده الواقعی المنوط بالنسیان واقعا لا باعثیة له ، ولیس الغرض من التکلیف إلا بعث المکلف وحمله علی الفعل ، وبوجوده الواصل بوصول موضوعه ، یلزم من فرض وجوده عدمه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لزوم التنویع المتفرع علیه هذا المحال ، فلأنه لو اختص الناسی بحکم ، مع عموم عنوان التکلیف بالتمام ، یلزم منه توجه بعثین نحو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بعنوان خاص ، وهو عنوان الناسی ، والآخر بعنوان عام ، وهو عنوان المکلف ، بخلاف ما إذا اختص التکلیف بالتام بعنوان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أنه لو لم یؤخذ عنوان الناسی فی التکلیف بما عدا المنسی ، بل أخذ عنوان المکلف یلزم توجه بعثین أیضا إلی الناسی ، لأنه کالملتفت فی توجه التکلیف بالتام إلیه ، لعدم خصوصیة فی عنوانه ، توجب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النسیان علّة لتوجه تکلیف آخر بما عدا المنسی ، فلا محالة یکون مکلفا بذاته بتکلیف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الملتفت لعدم العلة الموجبة لتوجه تکلیف آخر إلیه ، لیس له إلا التکلیف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الناسی إما لا تکلیف له أصلا ، أو له التکلیف بما عدا المنسی ، أو له التکلیف بالتمام ، والأول خلاف الاجماع والضرورة ؛ اذ محل الکلام هو التکلیف بالمنسی واقعا ، لا التکلیف مطلقا ، ولو بما عداه ، والثانی یلزم منه المحال ، بالتقریب المتقدم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فی حال الغفلة والنسیان لا یؤاخذ بترک التام ، إلا أنه بعد الالتفات یجب علیه إتیان ما هو مکلف به واقعا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414603_3406789950"/>
      <w:bookmarkStart w:id="193" w:name="_Toc63"/>
      <w:bookmarkEnd w:id="192"/>
      <w:r>
        <w:rPr>
          <w:rtl w:val="true"/>
        </w:rPr>
        <w:t>التنبیه الأول</w:t>
      </w:r>
      <w:bookmarkEnd w:id="193"/>
    </w:p>
    <w:p>
      <w:pPr>
        <w:pStyle w:val="BookText"/>
        <w:rPr/>
      </w:pPr>
      <w:r>
        <w:rPr>
          <w:rFonts w:ascii="IRNazanin" w:hAnsi="IRNazanin" w:eastAsia="IRNazanin"/>
          <w:color w:val="111111"/>
          <w:sz w:val="28"/>
          <w:sz w:val="28"/>
          <w:szCs w:val="28"/>
          <w:rtl w:val="true"/>
          <w:lang w:bidi="fa-IR"/>
        </w:rPr>
        <w:t xml:space="preserve">هذه غایة تقریب </w:t>
      </w:r>
      <w:r>
        <w:rPr>
          <w:rStyle w:val="FootnoteAnchor"/>
          <w:rtl w:val="true"/>
        </w:rPr>
        <w:footnoteReference w:id="434"/>
      </w:r>
      <w:r>
        <w:rPr>
          <w:rFonts w:ascii="IRNazanin" w:hAnsi="IRNazanin" w:eastAsia="IRNazanin"/>
          <w:color w:val="111111"/>
          <w:sz w:val="28"/>
          <w:sz w:val="28"/>
          <w:szCs w:val="28"/>
          <w:rtl w:val="true"/>
          <w:lang w:bidi="fa-IR"/>
        </w:rPr>
        <w:t xml:space="preserve">ما سلکه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الجزئیة لحال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بعنوانه مأمورا بما عدا الجزء المنسی ، ویکون مطلقا من حیث فعل ذلک الجزء وترکه ، ثم یقید ذلک الاطلاق فی حق الملتفت باتیان ذلک الجزء ، فالملتفت عنوان المکلف بذلک الجزء ، وما أتی به الناسی مطابق لأمره الواقعی ، من دون لزوم التکلیف بما عدا المنسی ، بما هو معنون بعنوان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خلاف ما وصل إلینا من أدلة الاجزاء ودلیل المرکب ، حیث إنه أمر فیها بالتمام بعنوان ذاته ، لا أنه أمر المکلف بما عدا المنسی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تعین للمنسی ، حتی یؤمر بما عداه مطلقا وبه مقیدا بالالتفات ، فلا بد من الالتزام بتعدد البعث بعدد ما یتصور من أنحاء نسیان الجزء إطلاقا وتقییدا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یختص الناسی بما عدا المنسی ، لا بعنوان النسیان حتی یلزم المحال ، بل بعنوان واقعی یلازمه ، کأن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رطوبة مزاجه فهو مکلف بالتکبیرة والقراءة وغیرها ، مع عدم عدّ ذکر الرکوع مثلا فی عدادها ، فالمأتی به فی حال النسیان مطابق للمأمور به فی حقه ، من دون لزوم الانقلاب فی النسیان ، حیث لم یؤخذ عنوانا للمکلف ، بل أخذ ملازمه الذی لا یوجب الالتفات إلیه انقلابا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أخذ عنوان الملتفت أو ما یلازمه فی التکلیف بالتمام ، وإلاّ لکان متوجها إلی الناسی أیضا ، فیلزم منه اجتماع البعثین بالاضافة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أیضا عدم تعین المنسی حتی یؤمر بما عداه بعنوان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وجود ذلک العنوان الملازم للنسیان عموما أو فی خصوص الصلاة ، مع أنه أمر وهمیّ لا یکون الحکم علیه فعلیّا إلا بوصوله ، ولم یصل إلی أحد من المکلفین مثل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وصوله لا بد أن لا یکون ملازمته عند الناسی معلومة ، وإلا فیلازم الالتفات إلی النسیان ، فیعود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بعدم تکلیف الناسی ، ولو بما عدا المنسی واقعا ، مع کون اتیان ما عدا المنسی ذا مصلحة ملزمة فی حقه ، لئلا یلزم خلاف الاجماع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لم یؤمر بما عدا المنسی ، لأن الانشاء بداعی جعل الداعی لیس إلا لبعث المکلف وحمله علی المطلوب منه واقعا ، وحیث إن الغافل غافل عن غفلته ، فیری توجه التکلیف إلیه ، لاعتقاده أن ما التفت إلیه من الاجزاء هو تمام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ما یحرکه بحسب اعتقاده لا مجال لتحریکه نحو ما عدا المنسی ، وحیث إن الفعل ذا مصلحة ملزمة فی حقه ومحبوب منه واقعا ، فیصدر الفعل منه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هذا الوجه أیضا من تقیید الأمر بالتمام بالملتفت ، وإلا لو کان بعنوان المکلف لعم الناسی واقعا ، فیجب علیه التمام بعد زوال 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الناسی یری نفسه ملتفتا إلی التمام ، کسائر المکلفین لغفلته عن غفلته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یتعرض شیخنا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الجواب فی الکتاب مع تعرضه له ایضا فی تعلیقته </w:t>
      </w:r>
      <w:r>
        <w:rPr>
          <w:rStyle w:val="FootnoteAnchor"/>
          <w:rtl w:val="true"/>
        </w:rPr>
        <w:footnoteReference w:id="435"/>
      </w:r>
      <w:r>
        <w:rPr>
          <w:rFonts w:ascii="IRNazanin" w:hAnsi="IRNazanin" w:eastAsia="IRNazanin"/>
          <w:color w:val="111111"/>
          <w:sz w:val="28"/>
          <w:sz w:val="28"/>
          <w:szCs w:val="28"/>
          <w:rtl w:val="true"/>
          <w:lang w:bidi="fa-IR"/>
        </w:rPr>
        <w:t>الانیقة علی رسالة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لأجل أن ما اعتقده من الأمر وتحرک علی طبقه لم یکن فی حقه ، فلا إطاعة حقیقة للأمر حیث لا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محبوبیته واقعا فکفی بها مقربة له ، لکنه ما أتی بالفعل بداعی محبوبیته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یصلح للدعوة المقربة ما دعاه ، وما دعاه لا واقعیة له حتی یضاف الفعل إلی المولی بسبب الداعی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وإن کان بوجوده العلمی داعیا ، وهو غیر متقوم بوجوده العینی ، لکنا قد بینا </w:t>
      </w:r>
      <w:r>
        <w:rPr>
          <w:rStyle w:val="FootnoteAnchor"/>
          <w:rtl w:val="true"/>
        </w:rPr>
        <w:footnoteReference w:id="436"/>
      </w:r>
      <w:r>
        <w:rPr>
          <w:rFonts w:ascii="IRNazanin" w:hAnsi="IRNazanin" w:eastAsia="IRNazanin"/>
          <w:color w:val="111111"/>
          <w:sz w:val="28"/>
          <w:sz w:val="28"/>
          <w:szCs w:val="28"/>
          <w:rtl w:val="true"/>
          <w:lang w:bidi="fa-IR"/>
        </w:rPr>
        <w:t>سابقا أن کون الفعل إطاعة لأمر المولی حقیقة بوجوده الواقعی ، باعتبار أن الأمر بوجوده العلمی صورة شخصه ، فینسب الی الصورة بالذات وإلی مطابقها بالعرض ، وإذا لم یکن لها مطابق ، فلا أمر من المولی حقیقة ، حتی یکون الفعل إطاعة حقیقیة بل انقیادا ، وهو حسن عقلا لا عبادة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فرض ترتب المصلحة علی العمل المأتی به ولو بعنوان الانقیاد ، وهو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عدم خلو الأجوبة المذکورة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یقال فی دفع إشکال الاستحالة بنحو لا ینافی ما وصل إلینا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عدا الأجزاء الارکانیة یمکن أن یکون متقیدا بالالتفات إلیه ، بأن یکون الدخیل فی الغرض الجزء الذی التفت إلیه المکلف بطبعه ، لا الجزء عن التفات ، کالصلاة عن طهارة حتی یجب تحصیله بقیده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القید سنخ قیّد بوجوده بطبعه ومن باب الاتفاق ، أو یکون الجزء بذاته دخیلا فی الغرض ، لکنه لا مصلحة فی الالزام به ، إلا إذا التفت إلیه ، وعلی أی حال فلا جزئیة إلا لذات الجزء الملتفت إلیه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فالتکلیف بنحو القضیة الحقیقیة متعلق بالمکلف بالاضافة إلی کل جزء من الأجزاء المعلومة بالأدلة مع الالتفات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التفت إلی الجمیع فهو مأمور واقعا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التفت إلی البعض فهو واقعا مأمور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أخذ الالتفات الی ذات الجزء محذور أخذ النسیان ، کما لا یلزم منه سائر المحاذیر الواردة علی سائر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معقولیة هذا الاحتمال لا قطع بالأمر الواقعی بالتمام بالاضافة إلی الناسی ، حتی یکون الشک فیه راجعا إلی سقوطه بإتیان ما عدا المنسی لحصول ملاکه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شک فی أصل تعلق التکلیف به مع عدم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مقام الثبوت ، وإمکان الأمر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مقام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یقال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دلیل الواجب من حیث قطعات الزمان ومنها زمان النسیان ، معارض باطلاق دلیل الجزئیة ، والترجیح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دلیل الواجب لزمان النسیان هو أن الأمر بالصلاة موجود حتی فی زمان النسیان ، وحیث إن الأمر بالمرکب من المنسی وغیره غیر معقول ، لعدم القدرة علی ایجاد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الأمر متعلقا بما عدا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إطلاق دلیل الجزئیة الوضعیة لحال النسیان کون المنسی جزء للصلاة حتی حال النسیان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عدم القدرة علی الجزء موجب لعدم القدرة علی المرکب فلا أمر بالمرکب ، ولا دلیل علی أمر آخر بما عدا ذلک الجزء ، فاطلاق دلیل الجزئیة لا مانع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الجزئیة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بالاضافة إلی الوفاء بالغرض ، وهی من الأمور الواقعیة التی لا مدخل للعلم والجهل والذکر والنسیان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بالاضافة إلی مرحلة الطلب وکون الشیء بعض المطلوب ، وهذه حالها حال الأمر بالمرکب ، لأن مصحح انتزاعها هو الأمر بالمرکب ، فاذا لم یعقل الأمر بالمرکب من المنسی وغیره ، لم یعقل جزئیة المنسی بالجزئیة الوضعیة الجعلیة التی بیانها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ظاهر الارشاد الی الجزئیة هی الجزئیة شرعا لا واقعا ، فانه أجنبی عن الشارع بما هو شارع وجاعل للاحکام ، فلا محالة یکون حاله حال الأمر النفسی التحلیلی المتعلق بالجزء من حیث اختصاصه بغیر صورة النسیان وعدم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أن یکون لسان دلیل الجزء لسان التکلیف أو لسان الوضع ، ولا فرق بین أن یکون دلیل التکلیف بالجزء متکفلا للتکلیف الحقیقی الذی هو انحلال الأمر المنبسط علی الاجزاء ، أو کان إرشادا إلی الجزئیة الوضعیة المعدودة من أحکام الوضع ، فاما أن لا یعقل الکل أو یعقل الکل بلا فرق بین الاقسام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Style w:val="FootnoteAnchor"/>
          <w:rtl w:val="true"/>
        </w:rPr>
        <w:footnoteReference w:id="438"/>
      </w:r>
      <w:r>
        <w:rPr>
          <w:rFonts w:ascii="IRNazanin" w:hAnsi="IRNazanin" w:eastAsia="IRNazanin"/>
          <w:color w:val="111111"/>
          <w:sz w:val="28"/>
          <w:sz w:val="28"/>
          <w:szCs w:val="28"/>
          <w:rtl w:val="true"/>
          <w:lang w:bidi="fa-IR"/>
        </w:rPr>
        <w:t>البراءة الفرق بین ما إذا کانت المانعیة مسببة عن التکلیف النفسی ، کالنهی عن لبس الحریر ، وما إذا کان التکلیف مسببا عن المانعیة ، فان المانعیة علی الأول مختصة بحال القدرة دون الثانی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w:t>
      </w:r>
      <w:r>
        <w:rPr>
          <w:rStyle w:val="FootnoteAnchor"/>
          <w:rtl w:val="true"/>
        </w:rPr>
        <w:footnoteReference w:id="439"/>
      </w:r>
      <w:r>
        <w:rPr>
          <w:rFonts w:ascii="IRNazanin" w:hAnsi="IRNazanin" w:eastAsia="IRNazanin"/>
          <w:color w:val="111111"/>
          <w:sz w:val="28"/>
          <w:sz w:val="28"/>
          <w:szCs w:val="28"/>
          <w:rtl w:val="true"/>
          <w:lang w:bidi="fa-IR"/>
        </w:rPr>
        <w:t xml:space="preserve">الأعلام تقریبه ، بأن الوجوب والحرمة متضادان ، فعدم </w:t>
      </w:r>
    </w:p>
    <w:p>
      <w:pPr>
        <w:pStyle w:val="BookText"/>
        <w:rPr/>
      </w:pPr>
      <w:r>
        <w:rPr>
          <w:rFonts w:ascii="IRNazanin" w:hAnsi="IRNazanin" w:eastAsia="IRNazanin"/>
          <w:color w:val="111111"/>
          <w:sz w:val="28"/>
          <w:sz w:val="28"/>
          <w:szCs w:val="28"/>
          <w:rtl w:val="true"/>
          <w:lang w:bidi="fa-IR"/>
        </w:rPr>
        <w:t>الوجوب متوقف علی وجود الحرمة ، ومع عدمها لا مانع من الأمر ، فجعل المسألة متوقفة علی توقف عدم أحد الضدین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فاورد علیه بعدم التوقف ، وأن عدم الأمر ووجود النهی ملزومان لثالث ، وهی المبغوضیة الناشئة عن المفسدة ، وعدم أحد الملزومین لخصوصیة لا یوجب ارتفاع الملزوم الآخر مع بقاء علته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مواقع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ابتناء 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بالمقدمیة فی مسألة الضد ، مع أن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ومسلک جل المحققین عدم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ملزومین لثالث وهی المبغوضیة ، مع أن عدم الأمر بعدم المصلحة أو بعدم صلاحیتها للتأثیر لأقوائیة المفسدة ، فعلة عدم الأمر عدم علة وجوده لا علة وجود ضده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المفسدة الواقعیة وإن کانت لا تتغیر بالقدرة وعدمها ، إلا أن تأثیرها فی المبغوضیة الفعلیة المؤثرة فی الزجر الجدی منوط بها ، فمع عدم القدرة حیث لا مبغوضیة فعلیة فلا نهی فعلا ، فلا مزاحم لتأثیر المصلحة الموجودة فی وجود الأمر ، کما اوضحناه فی مسألة </w:t>
      </w:r>
      <w:r>
        <w:rPr>
          <w:rStyle w:val="FootnoteAnchor"/>
          <w:rtl w:val="true"/>
        </w:rPr>
        <w:footnoteReference w:id="440"/>
      </w:r>
      <w:r>
        <w:rPr>
          <w:rFonts w:ascii="IRNazanin" w:hAnsi="IRNazanin" w:eastAsia="IRNazanin"/>
          <w:color w:val="111111"/>
          <w:sz w:val="28"/>
          <w:sz w:val="28"/>
          <w:szCs w:val="28"/>
          <w:rtl w:val="true"/>
          <w:lang w:bidi="fa-IR"/>
        </w:rPr>
        <w:t xml:space="preserve">اجتماع الأمر والنهی ، وهذا هو الوجه فیما افاده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مسألة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فی الشق الآخر وهو انبعاث النهی عن المانعیة علم حاله مما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نسیان ذات الجزء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نسیان الجزئیة ابتداء ، فهو کالجهل بالحکم ، لا یعقل أن یؤخذ فی موضوع ذلک الحکم ، للزوم الدور علی المشهور ، والخلف علی التحقیق</w:t>
      </w:r>
      <w:r>
        <w:rPr>
          <w:rFonts w:eastAsia="IRNazanin" w:cs="IRNazanin"/>
          <w:color w:val="111111"/>
          <w:sz w:val="28"/>
          <w:szCs w:val="28"/>
          <w:rtl w:val="true"/>
          <w:lang w:bidi="fa-IR"/>
        </w:rPr>
        <w:t xml:space="preserve">. </w:t>
      </w:r>
      <w:bookmarkStart w:id="194" w:name="pg14997_204728"/>
    </w:p>
    <w:p>
      <w:pPr>
        <w:pStyle w:val="BookText"/>
        <w:rPr/>
      </w:pPr>
      <w:bookmarkEnd w:id="194"/>
      <w:r>
        <w:rPr>
          <w:rFonts w:ascii="IRNazanin" w:hAnsi="IRNazanin" w:eastAsia="IRNazanin"/>
          <w:color w:val="111111"/>
          <w:sz w:val="28"/>
          <w:sz w:val="28"/>
          <w:szCs w:val="28"/>
          <w:rtl w:val="true"/>
          <w:lang w:bidi="fa-IR"/>
        </w:rPr>
        <w:t xml:space="preserve">وقد مر مرارا </w:t>
      </w:r>
      <w:r>
        <w:rPr>
          <w:rStyle w:val="FootnoteAnchor"/>
          <w:rtl w:val="true"/>
        </w:rPr>
        <w:footnoteReference w:id="441"/>
      </w:r>
      <w:r>
        <w:rPr>
          <w:rFonts w:ascii="IRNazanin" w:hAnsi="IRNazanin" w:eastAsia="IRNazanin"/>
          <w:color w:val="111111"/>
          <w:sz w:val="28"/>
          <w:sz w:val="28"/>
          <w:szCs w:val="28"/>
          <w:rtl w:val="true"/>
          <w:lang w:bidi="fa-IR"/>
        </w:rPr>
        <w:t>أن مقتضی النظر الدقیق عدم ورود ما تقدم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یوجه </w:t>
      </w:r>
      <w:r>
        <w:rPr>
          <w:rStyle w:val="FootnoteAnchor"/>
          <w:rtl w:val="true"/>
        </w:rPr>
        <w:footnoteReference w:id="442"/>
      </w:r>
      <w:r>
        <w:rPr>
          <w:rFonts w:ascii="IRNazanin" w:hAnsi="IRNazanin" w:eastAsia="IRNazanin"/>
          <w:color w:val="111111"/>
          <w:sz w:val="28"/>
          <w:sz w:val="28"/>
          <w:szCs w:val="28"/>
          <w:rtl w:val="true"/>
          <w:lang w:bidi="fa-IR"/>
        </w:rPr>
        <w:t xml:space="preserve">ذلک بالالتزام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عام بعنوان المکلف توطئة وتمهیدا لأمر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ذلک الأمر بما إذا التفت المکلف إلی جزئیته بمقتضی الأمر الأول ، فیکون ما أتی به الناسی مطابقا لذلک الأمر العام ، بعد تقییده بما لا جزئیة له إلا فی حق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بداع البعث والتحریک الذی هو الحکم الحقیقی المقتضی للامتثال ، فلا محالة یکون منبعثا عن المصلحة القائمة بذوات الأجزاء فی حق المکلف بعنوانه ، فکیف یقید بالالتفات إلی جزئیة بعض أجزائه فی حق الملتفت الی جزئیته؟</w:t>
      </w:r>
    </w:p>
    <w:p>
      <w:pPr>
        <w:pStyle w:val="BookText"/>
        <w:rPr/>
      </w:pPr>
      <w:r>
        <w:rPr>
          <w:rFonts w:ascii="IRNazanin" w:hAnsi="IRNazanin" w:eastAsia="IRNazanin"/>
          <w:color w:val="111111"/>
          <w:sz w:val="28"/>
          <w:sz w:val="28"/>
          <w:szCs w:val="28"/>
          <w:rtl w:val="true"/>
          <w:lang w:bidi="fa-IR"/>
        </w:rPr>
        <w:t>وإن کان لابداع البعث الحقیقی ، فهو غیر منبعث عن مصلحة الفعل ، ولا هو مناط الامتثال ، لیکون موافقته امتثالا من الناسی ؛ فإن الانشاء بداع التوطئة بنفسه مقدمة لأمر آخر ، لا یطلب منه إلاّ التوطئة لفعل الأمر ، من دون مساس له ببعث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الأول بداع البعث حقیقة ، وهو منبعث عن مصلحة الفعل المرکب من الأجزاء ، من دون دخل للالتفات بکون الفعل ذا مصلحة ، بل الالتفات إلی الجزئیة بهذا البعث دخیل فی ترتب المصلحة علی الفعل ، لا فی اقتضائه لها ،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القید سنخ قید لا یجب تحصیله کما مر </w:t>
      </w:r>
      <w:r>
        <w:rPr>
          <w:rStyle w:val="FootnoteAnchor"/>
          <w:rtl w:val="true"/>
        </w:rPr>
        <w:footnoteReference w:id="443"/>
      </w:r>
      <w:r>
        <w:rPr>
          <w:rFonts w:ascii="IRNazanin" w:hAnsi="IRNazanin" w:eastAsia="IRNazanin"/>
          <w:color w:val="111111"/>
          <w:sz w:val="28"/>
          <w:sz w:val="28"/>
          <w:szCs w:val="28"/>
          <w:rtl w:val="true"/>
          <w:lang w:bidi="fa-IR"/>
        </w:rPr>
        <w:t>نظیره سابقا ، فیشک حینئذ فی شمول ذلک البعث العام بالاضافة إلی المنسی فی حق الناسی ، فتدبر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414605_3406789950"/>
      <w:bookmarkStart w:id="196" w:name="_Toc64"/>
      <w:bookmarkEnd w:id="195"/>
      <w:r>
        <w:rPr>
          <w:rtl w:val="true"/>
        </w:rPr>
        <w:t>التنبیه الثانی</w:t>
      </w:r>
      <w:bookmarkStart w:id="197" w:name="pg14997_204729"/>
      <w:bookmarkEnd w:id="196"/>
    </w:p>
    <w:p>
      <w:pPr>
        <w:pStyle w:val="BookText"/>
        <w:rPr/>
      </w:pPr>
      <w:bookmarkEnd w:id="1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زیادة الجزء اذا شک فی اعتبار عدمها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المقام فی تحقق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اعتبر عدمها فی المرکب کان من باب اعتبار عدم المانع ، لا بحیث یرجع إلی نقص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بیان اعتبارات الجزء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الجزء بشرط لا ، فیعتبر الرکوع الغیر الملحوق بمثله جزء فی الصلاة ، فمع لحوق الرکوع بمثله لم یتحقق ما هو جزء الصلاة ، فلا موقع لاعتبار عدمه فی الصلاة من باب اعتبار عدم المانع ، بل اعتبر عدمه باعتبار نفس الجزء ، فهو وإن کان زیادة فی الصلاة بنحو من الاعتبار ، لکن مثل هذه الزیادة لا حکم لها بما هی زیادة ،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الجزء لا بشرط ، بمعنی أخذ طبیعة الجزء بنحو تصدق علی الواحد والمتعدد والقلیل والکثیر ، فیکون من موارد التخییر بین الأقل والأکثر ، فلا یتحقق موضوع الزیادة أصلا ، کما لا یلزم منه النقص رأسا ، فیخرج عن محل الکلام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الجزء لا بشرط ، بمعنی اللابشرط القسمی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مقترنا بلحوق مثله ولا مقترنا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فاللاحق لا دخیل فی الجزء ولا مانع عن تحققه ، وإلا فمصداق طبیعة الجزء المأخوذ فی الصلاة أول رکوع مثلا یتحقق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مراد من یقول باعتبار الجزء لا بشرط هذا المعنی ، لا اللابشرط</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 w:name="__RefHeading___Toc414607_3406789950"/>
      <w:bookmarkStart w:id="199" w:name="_Toc65"/>
      <w:bookmarkEnd w:id="198"/>
      <w:r>
        <w:rPr>
          <w:rtl w:val="true"/>
        </w:rPr>
        <w:t>التنبیه الثالث</w:t>
      </w:r>
      <w:bookmarkEnd w:id="199"/>
    </w:p>
    <w:p>
      <w:pPr>
        <w:pStyle w:val="BookText"/>
        <w:rPr/>
      </w:pPr>
      <w:r>
        <w:rPr>
          <w:rFonts w:ascii="IRNazanin" w:hAnsi="IRNazanin" w:eastAsia="IRNazanin"/>
          <w:color w:val="111111"/>
          <w:sz w:val="28"/>
          <w:sz w:val="28"/>
          <w:szCs w:val="28"/>
          <w:rtl w:val="true"/>
          <w:lang w:bidi="fa-IR"/>
        </w:rPr>
        <w:t xml:space="preserve">المقسمی ؛ لأن اللابشرط المقسمی کما مر </w:t>
      </w:r>
      <w:r>
        <w:rPr>
          <w:rStyle w:val="FootnoteAnchor"/>
          <w:rtl w:val="true"/>
        </w:rPr>
        <w:footnoteReference w:id="445"/>
      </w:r>
      <w:r>
        <w:rPr>
          <w:rFonts w:ascii="IRNazanin" w:hAnsi="IRNazanin" w:eastAsia="IRNazanin"/>
          <w:color w:val="111111"/>
          <w:sz w:val="28"/>
          <w:sz w:val="28"/>
          <w:szCs w:val="28"/>
          <w:rtl w:val="true"/>
          <w:lang w:bidi="fa-IR"/>
        </w:rPr>
        <w:t>مرارا هو اللابشرط من حیث تعیناته الثلاثة ، وهی بشرط الشیء وبشرط لا ولا بشرط ، لا اللابشرط من حیثیة أخری غیر تلک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لحاظ الجزء بذاته مع قطع النظر عن جمیع الاعتبارات ، فهو لحاظه بنحو الماهیة المهملة ، والماهیة من حیث هی ، وقد مرّ </w:t>
      </w:r>
      <w:r>
        <w:rPr>
          <w:rStyle w:val="FootnoteAnchor"/>
          <w:rtl w:val="true"/>
        </w:rPr>
        <w:footnoteReference w:id="446"/>
      </w:r>
      <w:r>
        <w:rPr>
          <w:rFonts w:ascii="IRNazanin" w:hAnsi="IRNazanin" w:eastAsia="IRNazanin"/>
          <w:color w:val="111111"/>
          <w:sz w:val="28"/>
          <w:sz w:val="28"/>
          <w:szCs w:val="28"/>
          <w:rtl w:val="true"/>
          <w:lang w:bidi="fa-IR"/>
        </w:rPr>
        <w:t>مرارا أنه لا یصح الحکم علیها إلا بذاتها وذاتیاتها ، لقصر النظر علی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بعض </w:t>
      </w:r>
      <w:r>
        <w:rPr>
          <w:rStyle w:val="FootnoteAnchor"/>
          <w:rtl w:val="true"/>
        </w:rPr>
        <w:footnoteReference w:id="447"/>
      </w:r>
      <w:r>
        <w:rPr>
          <w:rFonts w:ascii="IRNazanin" w:hAnsi="IRNazanin" w:eastAsia="IRNazanin"/>
          <w:color w:val="111111"/>
          <w:sz w:val="28"/>
          <w:sz w:val="28"/>
          <w:szCs w:val="28"/>
          <w:rtl w:val="true"/>
          <w:lang w:bidi="fa-IR"/>
        </w:rPr>
        <w:t xml:space="preserve">أجلاء تلامذة شیخنا العلامة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هو هذا القسم الأخیر غیر صحیح ، کما أن إرادة اللابشرط المقسمی أیضا غیر صحیحة کما عرفت ، بل الصحیح ملاحظة الجزء علی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منافاة بین عدم کون اللاحق ضائرا بالمأتی به أوّلا ، من حیث جزئیته ، وکون عدمه بنفسه جزء معتبرا فی المرکب ، کما أن الرکوع بالاضافة إلی السجود مثلا کذلک ؛ فانه مطلق من حیث فعله وترکه ، ففعله غیر دخیل فی ذات الجزء شرعا ، ولا مانع عن تحقق ذات الجزء ، مع أن فعله بنفسه معتبر فی المرکب علی حد اعتبار الرکوع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هذا المعنی بین الجزء الوجودی والعدمی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یقال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الجزء وإن لوحظ بشرط لا ، إلا أن لحوق الجزء وان کان موجبا لنقص الجزء السابق ، لکنه لا منافاة بینه وبین کونه زیادة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دفعه </w:t>
      </w:r>
      <w:r>
        <w:rPr>
          <w:rStyle w:val="FootnoteAnchor"/>
          <w:rtl w:val="true"/>
        </w:rPr>
        <w:footnoteReference w:id="449"/>
      </w:r>
      <w:r>
        <w:rPr>
          <w:rFonts w:ascii="IRNazanin" w:hAnsi="IRNazanin" w:eastAsia="IRNazanin"/>
          <w:color w:val="111111"/>
          <w:sz w:val="28"/>
          <w:sz w:val="28"/>
          <w:szCs w:val="28"/>
          <w:rtl w:val="true"/>
          <w:lang w:bidi="fa-IR"/>
        </w:rPr>
        <w:t>بأنه لا کلام فی زیادته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مثله لا یعقل أن یکون له اعتبار المانعیة شرعا ، بعد فرض اعتبار عدمه شرعا بعین اعتبار الجزء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الجزء هو ناقض العدم ، وهو أول الوجودات ، فلا محالة یکون ما عداه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أول الوجودات إن کان بنحو البشرطلائیّة أی لا غیره ، عاد محذور البشرطلائیّة ، وإن کان بنحو اللابشرطیة من حیث الوحدة والتعدد ، لأن الاثنین والثلاثة فرد واحد للطبیعة الجامعة بین الأقل والأکثر ، فیکون ناقض عدم الطبیعة تارة هو الأقل ، وأخری هو الأکثر ، فیعود محذور عدم تعقل الزیادة ، فلا بد من فرض اللابشرطیة بالمعنی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اجیب به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جزء عدد خاص ، فیکون غیره زائدا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مراتب الأعداد إذا لوحظت بحدها الذی یتحقق به تعدد المرتبة ، فمعناه ملاحظة العدد بشرط لا ، فعاد المحذور ، وإن لم یعتبر إلا ذات العدد ، فالواحد فی ضمن الاثنین محفوظ أیضا ، کیف والأعداد تتقوم بالآحاد؟</w:t>
      </w:r>
    </w:p>
    <w:p>
      <w:pPr>
        <w:pStyle w:val="BookText"/>
        <w:rPr/>
      </w:pPr>
      <w:r>
        <w:rPr>
          <w:rFonts w:ascii="IRNazanin" w:hAnsi="IRNazanin" w:eastAsia="IRNazanin"/>
          <w:color w:val="111111"/>
          <w:sz w:val="28"/>
          <w:sz w:val="28"/>
          <w:szCs w:val="28"/>
          <w:rtl w:val="true"/>
          <w:lang w:bidi="fa-IR"/>
        </w:rPr>
        <w:t>وعلیه فالواحد الملحوظ لا بشرط یوجب عود محذور اللابشرطیة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فی معنی اللابشرطیة ما ذکرناه من دون لزوم التزام بهذه </w:t>
      </w:r>
    </w:p>
    <w:p>
      <w:pPr>
        <w:pStyle w:val="BookText"/>
        <w:rPr/>
      </w:pPr>
      <w:r>
        <w:rPr>
          <w:rFonts w:ascii="IRNazanin" w:hAnsi="IRNazanin" w:eastAsia="IRNazanin"/>
          <w:color w:val="111111"/>
          <w:sz w:val="28"/>
          <w:sz w:val="28"/>
          <w:szCs w:val="28"/>
          <w:rtl w:val="true"/>
          <w:lang w:bidi="fa-IR"/>
        </w:rPr>
        <w:t>التکلفات ، فافهم واستقم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عرفت أن تحقق أصل زیادة الجزء منوط بملاحظة الجزء بنحو اللابشرط القسمی علی الوجه الثالث ، فاعلم أن مثل هذا الزائد إذا اعتبر عدمه فی المرکب ، کان ذلک زیادة من وجه ونقصا من وجه آخر ، فمن حیث نفسه زیادة ، ومن حیث إن نقیضه معتبر بنفسه فی المرکب نقص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 زیادة لا یتوقف علی ثبوت حکم من الشارع ، بخلاف کونه نقصا ، فانه بملاحظة اعتبار عدمها فی المرکب بأدلة مانعیة الزیادة التی لا معنی لها إلا اعتبار عدمها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اعتبار عدم شیء فی المرکب بأحد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بعنوان الجزئیة ، فیکون المرکب مؤتلفا من أجزاء وجودیة وعدمیة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بعنوان الشرطیة الحقیقیة ، فان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له دخل فی فعلیة تأثیر المرکب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خارج عن المرکب من الأجزاء ، فنقیض هذا العدم زیادة بنفسه ، ونقص الشرط بلحاظ حکمه ، وهو اعتباره فی المرکب بنحو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التقید الراجع الی المقوم ، فالمرکب بما هو لا وجود له غیر وجود اجزائه حتی یتصور تقیده بشیء مع لا بشرطیة اجزائه ، فلا محالة یرجع الی اخذ اجزائه بشرط لا ، فیخرج عن محل الکلام ، فان اعتبار العدم حینئذ بنفس اعتبار الاجزاء الخاصة ، لا باعتبار عدم المانع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جزئیة الامر العدمی للمرکب المؤثر فی وجود شیء غیر معقولة ، فلا محالة لیس اعتبار هذا العدمی إلا بنحو الشرطیة ، لکون نقیضه مانعا عن تأثیر المرکب ، وعدم المانع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فالشرطیة فی مقام الثبوت تابعة للمانعیة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الأمر بایقاع الصلاة فی حال عدم شیء ، فالشرطیة مستفادة بالأصالة والمانعیة بالتبع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یکون النهی عن ایقاع الصلاة فی حال وجود شیء ، فالمانعیة مستفادة بالأصالة والشرطیة بالتبع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لم یکن من زیادته بل من نقصانه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452"/>
      </w:r>
      <w:r>
        <w:rPr>
          <w:rFonts w:ascii="IRNazanin" w:hAnsi="IRNazanin" w:eastAsia="IRNazanin"/>
          <w:color w:val="111111"/>
          <w:sz w:val="28"/>
          <w:sz w:val="28"/>
          <w:szCs w:val="28"/>
          <w:rtl w:val="true"/>
          <w:lang w:bidi="fa-IR"/>
        </w:rPr>
        <w:t>الوجه فیه ، إلا أن الحکم بعدم کونه زیادة باعتبار عدم صلوحه للحکم علیه بالمانعیة ، حیث إنه اعتبر عدمه بنفس اعتبار الجزء ، لا باعتبار نفس موضوع الزیادة ، فانه زیادة موضوعا فی المرکب ، بناء علی أن الزیادة مجرّد المأتی به بقصد الجزئیة ، لا بمعنی ما یوافق الجزء بحده ، فان الجزء بحده هو الرکوع مثلا بشرط لا لا ذات الرکوع ، إلا انه لا حکم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الجزء اللاحق منهیّ عنه ، لکونه نقیضا لما اعتبر فی الجزء المأمور به ، أو لحرمة إبطال العمل ، فلا یمکن التدارک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نقیض الخاص ترکه ، وهو المنهیّ عنه ، وترک ذات الخاص کترک الخصوصیة لازم النقیض ، وحرمة الشیء لا تسری إلی لازمه ، وأن الابطال المحرم ابطال العمل التام کالصلاة ، لا مثل جزء الصلاة ، فلنا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جعل الرکوع الثانی مثلا المفسد للاول تدارکا له ؛ حیث إن الأمر بالرکوع الخاص باق علی حاله ، وسقوط الرکوع الأول عن القابلیة لوقوعه امتثالا لأمره مقارن لوقوع الثانی امتثالا للأمر بالخاص ، فلا نقص کما لا زیادة موضوعا وحکما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الجزء اللاحق حیث إنه مصداق للمأمور به لغرض وقوعه بشرط لا فلا یعقل أن یکون محققا للزیادة ، بل قد عرفت </w:t>
      </w:r>
      <w:r>
        <w:rPr>
          <w:rStyle w:val="FootnoteAnchor"/>
          <w:rtl w:val="true"/>
        </w:rPr>
        <w:footnoteReference w:id="453"/>
      </w:r>
      <w:r>
        <w:rPr>
          <w:rFonts w:ascii="IRNazanin" w:hAnsi="IRNazanin" w:eastAsia="IRNazanin"/>
          <w:color w:val="111111"/>
          <w:sz w:val="28"/>
          <w:sz w:val="28"/>
          <w:szCs w:val="28"/>
          <w:rtl w:val="true"/>
          <w:lang w:bidi="fa-IR"/>
        </w:rPr>
        <w:t xml:space="preserve">أن مثل هذه </w:t>
      </w:r>
    </w:p>
    <w:p>
      <w:pPr>
        <w:pStyle w:val="BookText"/>
        <w:rPr/>
      </w:pPr>
      <w:r>
        <w:rPr>
          <w:rFonts w:ascii="IRNazanin" w:hAnsi="IRNazanin" w:eastAsia="IRNazanin"/>
          <w:color w:val="111111"/>
          <w:sz w:val="28"/>
          <w:sz w:val="28"/>
          <w:szCs w:val="28"/>
          <w:rtl w:val="true"/>
          <w:lang w:bidi="fa-IR"/>
        </w:rPr>
        <w:t xml:space="preserve">الزیادة لا یمکن اعتبار مانعیته ، إلا ان الجزء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سقوطه عن الصلاحیة ، لوقوعه مصداقا للجزء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مصداقا للزیادة بقاء ، بحیث یمکن اعتبار مانعیتها حیث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نوقش فی شمول الزیادة للزیادة من حیث البقاء ، لعدم وقوعه زیادة حال حدوثه ، فلا مانع من اعتبار الزیادة إذا قصد إتیان ذات الجزء ملحوقا بمثله ، فانه زیادة من حال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إذا أرید بالبشرطلائیّة عدم لحوقه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أعم من عدم لحوقه وعدم سبقه بمثله فلا یحقّق شیء من الرکوعین مصداقا للجزء ، فالأول یوجب نقص الثانی ، والثانی یوجب نقص الأول ، فکل منهما حیث أتی بهما بقصد الجزئیة یکون زیادة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لاندراجه فی الشک فی دخل شیء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اعتبار عدم الزیادة بنحو الجزئیة فی المرکب ، فلأن الجزء العدمی کالوجودی فی انبساط الأمر علی کل جزء ، فینحل عقلا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فرق بینهما فی رفع الجزئیة المشکوکة عندنا وعنده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أصل جزئیة العدم غیر معقول ، وفرض مانعیة الزیادة فرض شرطیة عدمها ، لا فرض جزئیة عدمها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اعتبار عدم الزیادة بنحو الشرطیة للمرکب ، فقد عرفت سابقا أن الشرطیة الحقیقیة المنبعثة عن دخل الشیء فی فعلیة ترتب المقتضی علی المقتضی قابلة للانحلال ، لأن الشرط الخارج عن حقیقة المرکب لا یعقل أن </w:t>
      </w:r>
    </w:p>
    <w:p>
      <w:pPr>
        <w:pStyle w:val="BookText"/>
        <w:rPr/>
      </w:pPr>
      <w:r>
        <w:rPr>
          <w:rFonts w:ascii="IRNazanin" w:hAnsi="IRNazanin" w:eastAsia="IRNazanin"/>
          <w:color w:val="111111"/>
          <w:sz w:val="28"/>
          <w:sz w:val="28"/>
          <w:szCs w:val="28"/>
          <w:rtl w:val="true"/>
          <w:lang w:bidi="fa-IR"/>
        </w:rPr>
        <w:t>یکون مرادا بنفس إرادة المرکب ، بل بارادة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شک فیها مع القطع بإرادة ذات المرکب جری فیها البراءة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مقوم الجزء لا یجری فیه البراءة عقلا ، لکن تقوم المقتضی للأثر 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عدمی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اعتباره اعتبار عدم المانع ، بل اعتبار مقوم الجزء ، فما هو قابل لاعتبار صحیح یجری فیه البراءة عقلا ونقلا ، وما لا تجری فیه غیر معقول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اعتبار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کونه بشرط لا معناه شرطیة العدم للجزء حقیقة ، بمعنی أن فعلیة وفاء الجزء بالغرض عند انضمام سائر الأجزاء منوط </w:t>
      </w:r>
      <w:r>
        <w:rPr>
          <w:rStyle w:val="FootnoteAnchor"/>
          <w:rtl w:val="true"/>
        </w:rPr>
        <w:footnoteReference w:id="455"/>
      </w:r>
      <w:r>
        <w:rPr>
          <w:rFonts w:ascii="IRNazanin" w:hAnsi="IRNazanin" w:eastAsia="IRNazanin"/>
          <w:color w:val="111111"/>
          <w:sz w:val="28"/>
          <w:sz w:val="28"/>
          <w:szCs w:val="28"/>
          <w:rtl w:val="true"/>
          <w:lang w:bidi="fa-IR"/>
        </w:rPr>
        <w:t>باقترانه بعدم الزیادة ، لا أن اقتضاء الجزء منوط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من الجزء بشرط لا هو الجزء الخاص الملزوم لأمر عدمی ، فاعتبار أول رکوع فی المرکب أو الموصوف بصفة الوحدة أمر ثبوتی ملزوم لأمر عدمی ، فجزء المقتضی أمر ثبوتی محض ، وإن کان تحدیده بأمر عدمی یلزمه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لو کان عبادة وأتی به کذلک علی نحو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البراءة نقلا عدم مانعیة الزیادة ، وعدم اعتبار عدمها فی المرکب ، أراد أن یبین عدم المانع من حیث الامتثال أیضا إلا فی </w:t>
      </w:r>
    </w:p>
    <w:p>
      <w:pPr>
        <w:pStyle w:val="BookText"/>
        <w:rPr/>
      </w:pPr>
      <w:r>
        <w:rPr>
          <w:rFonts w:ascii="IRNazanin" w:hAnsi="IRNazanin" w:eastAsia="IRNazanin"/>
          <w:color w:val="111111"/>
          <w:sz w:val="28"/>
          <w:sz w:val="28"/>
          <w:szCs w:val="28"/>
          <w:rtl w:val="true"/>
          <w:lang w:bidi="fa-IR"/>
        </w:rPr>
        <w:t>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الآتی بالزیادة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العمل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یاتی بها بقصد الجزئیة شرعا أو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الخاص المتشخص بموضوعه الخاص بحده یدعوه إلی إتیان هذا الخاص المشتمل علی الزیادة بحده ، بحیث لو لم یکن مشتملا علی هذه الزیادة لما کان الأمر داعیا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الحیثیة لبیان دعوة الأمر الخاص بنحو خاص ، لا أن عدم دعوته علی تقدیر عدم الجزئیة مناف لوقوع العمل عبادة ؛ لأن القضیة التقدیریة لا تنافی الدعوة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الاعادة بعد الالتفات إلی أن الأمر لم یکن کما اعتقده ، سواء قطع بعدم جزئیة الزائد ، أو لم یقطع بعدمها بل بقی مترددا ، لأنه علی أی تقدیر لم یقطع بموافقة المأتی به للمأمور به بحده ، والمفروض أنه دعاه الأمر إلی المأتی به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فرض الکلام فی الزیادة وبیان حکمها هو فرض الالتفات إلی الزیادة ، وأنه لا دخل لها فی المأمور به ، فیقطع بعدم کون المأتی به موافقا للمأمور به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حکم المعتقد للجزئیة بعد زوال اعتقاده ، لا لبیان الواقع فی نظر الغیر ، وإلاّ فلا شبهة أنه زیادة ، وأن العمل علی الوجه المزبور باطل لعدم حصول الامتثال ، لا لمانعیة الزیادة شرعا ، ولا لبیان حکم المعتقد مع بقائه علی اعتقاده ، فانه لا مجال للحکم علیه بالاعادة بقاعدة الاشتغال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کان الأنسب أن یحکم بالاعادة ، سواء کان الزائد دخیلا فی المامور </w:t>
      </w:r>
    </w:p>
    <w:p>
      <w:pPr>
        <w:pStyle w:val="BookText"/>
        <w:rPr/>
      </w:pPr>
      <w:r>
        <w:rPr>
          <w:rFonts w:ascii="IRNazanin" w:hAnsi="IRNazanin" w:eastAsia="IRNazanin"/>
          <w:color w:val="111111"/>
          <w:sz w:val="28"/>
          <w:sz w:val="28"/>
          <w:szCs w:val="28"/>
          <w:rtl w:val="true"/>
          <w:lang w:bidi="fa-IR"/>
        </w:rPr>
        <w:t xml:space="preserve">به واقعا أم لا ، مع أن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بین بطلان العمل مطلقا أو فی صورة عدم الدخل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تبین أن تعلیل </w:t>
      </w:r>
      <w:r>
        <w:rPr>
          <w:rStyle w:val="FootnoteAnchor"/>
          <w:rtl w:val="true"/>
        </w:rPr>
        <w:footnoteReference w:id="457"/>
      </w:r>
      <w:r>
        <w:rPr>
          <w:rFonts w:ascii="IRNazanin" w:hAnsi="IRNazanin" w:eastAsia="IRNazanin"/>
          <w:color w:val="111111"/>
          <w:sz w:val="28"/>
          <w:sz w:val="28"/>
          <w:szCs w:val="28"/>
          <w:rtl w:val="true"/>
          <w:lang w:bidi="fa-IR"/>
        </w:rPr>
        <w:t>البطلان بأن المأمور به واقعا إما بشرط لا أو لا بشرط فقد قصد خلاف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مسامحة ، إذ کون المرکب بشرط لا مفروض العدم ، لجریان أدلة البراءة فی نفی اعتبار عدم الزیادة فی المرکب ، فلا قطع بانه مخالف للمأمور به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مجرد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موافقة المأتی به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الحکم بالاعادة ، إذا دعاه الأمر علی الوجه المتقدم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داعیا إلی متعلقه ، وإن اعتقد أن متعلقه هذا الخاص ، فهو قاصد لامتثال الأمر علی ما هو علیه لا إلی هذا الخاص بما هو ، بحیث یکون للأمر به ولدعوته إلی الخاص بما هو خاص خصوصیة فی نظره فی مقام امتثال أمر المولی بما هو أمره ، فانه عنایة زائدة علی امتثال الأمر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فالمأتی به موافق للمأمور به الواقعی ، والزیادة غیر ملحوظة فی مقام امتثال الأمر الواقعی علی ما هو علیه ، فانه علی الفرض قاصد لامتثال الأمر الواقعی علی ما هو علیه بما یأتی به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 جزئیة الزائد للمأمور به لا یضر بامتثال الأمر ، حیث لم یقیده به علی الفرض وان اعتقد تقیده به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الاتیان بقصد الجزئیة تشریعا ، فهو یتصور علی وجوه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یشرّع فی الأمر بالمشتمل علی الزائد ، فیبنی علی صدور الأمر من الشارع متعلقا بما یعم الزائد ، ویأتی بما بنی علی تعلق الأمر به إعمالا لبنائه وتتمیما لفرضه وانجازا لتشریعه ، فالفعل صادر عن أمر فرضی بنائی لا واقع له ، </w:t>
      </w:r>
    </w:p>
    <w:p>
      <w:pPr>
        <w:pStyle w:val="BookText"/>
        <w:rPr/>
      </w:pPr>
      <w:r>
        <w:rPr>
          <w:rFonts w:ascii="IRNazanin" w:hAnsi="IRNazanin" w:eastAsia="IRNazanin"/>
          <w:color w:val="111111"/>
          <w:sz w:val="28"/>
          <w:sz w:val="28"/>
          <w:szCs w:val="28"/>
          <w:rtl w:val="true"/>
          <w:lang w:bidi="fa-IR"/>
        </w:rPr>
        <w:t>فلا امتثال للأمر الواقعی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أن الأمر الواقعی أمر بما یعم الزائد ، فهو فی الحقیقة من باب تطبیق الأمر الواقعی علی ما فرضه من الأمر ، فانما یأتی بما یأتی به امتثالا للأمر الواقعی ، بعد البناء علی أنه بنفسه أمر بما أتی به بحده ، فهو تصرف منه فی أمر عقلی بدعوی تطبیق الأمر المحقق علی ما نزّله منزلته ، فالعمل صادر عن نفس الأمر الواقعی بعد تنزیله منزلة الأمر بما یعم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أن المأتی به مطابق للمأمور به ، من دون تصرف فی الأمر لا أصلا ولا تطبیقا ، بل تصرف فی ما یوافق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فالمأتی به صادر عن الأمر الواقعی بعد تنزیل الماتی به منزلة المأمور به تطبیقا لا تعلقا ، فان دعوی کون المأتی به فی حد ذاته هو المأمور به ، مرجعه إلی دعوی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دعوی أن المأتی به خارجا مطابق للمامور به ، فانه تشریع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مثله داخلا فی التشریع الذی هو شأن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تصرفا منه فی سلطان المولی حتی یکون قبیحا عقلا ، کما فی القسمین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الفعل المأتی به موجود تسبیبی منه تعالی ، لرجوع أمره تعالی إلی التسبیب إلی ایجاد الفعل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الفعل المأتی به ، بحیث ینطبق علیه المأمور به ، هو دعوی أنه موجود تسبیبی منه تعالی ، فله مساس بالمولی ، وبما هو تحت سلطانه ، بهذه الملاحظة وبهذا الاعتبار یمکن دعوی أن التشریع عنوان الفعل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یبنی علی وجوب غیری منبعث عن الأمر الواقعی بالاضافة إلی الزائد ، أو یبنی علی اقتضاء من قبل الأمر الواقعی بالاضافة إلیه ، فلا تشریع فی أصل الوجوب النفسی المتعلق بالمرکب ، ولا فی سائر اقتضاءاته لسائر </w:t>
      </w:r>
    </w:p>
    <w:p>
      <w:pPr>
        <w:pStyle w:val="BookText"/>
        <w:rPr/>
      </w:pPr>
      <w:r>
        <w:rPr>
          <w:rFonts w:ascii="IRNazanin" w:hAnsi="IRNazanin" w:eastAsia="IRNazanin"/>
          <w:color w:val="111111"/>
          <w:sz w:val="28"/>
          <w:sz w:val="28"/>
          <w:szCs w:val="28"/>
          <w:rtl w:val="true"/>
          <w:lang w:bidi="fa-IR"/>
        </w:rPr>
        <w:t>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عدا الزائد منبعث عن أمر محقق ینبعث منه وجوبات غیریة حقیقیة ، أو عن اقتضاءات واقعیة للأمر المحقق ، ونفس الزائد قد انبعث عن ایجاب غیری مفروض ، أو عن اقتضاء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هذا البناء والفرض الغیر المحقق بذلک الأمر المحقق والاقتضاءات المحققة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إذا أتی بالزائد بقصد الجزئیة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صورتان أخریان ، ذکرهما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والمزید علیه معا جزء واحدا ، وذلک لا یکون إلا إذا اعتقد کون الجزء جنس الرکوع الصادق علی الواحد والمتعدد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بمجرده غیر مجد ، لسقوط الأمر بمجرد اتیان الرکوع الأول ، بل لا بد من فرض طبیعی الرکوع بنحو ینطبق علی الواحد بشرط لا وعلی المتعدد ، کما تصورناه فی التخییر بین الأقل والأکثر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بنی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هذا الفرض ، إذ لا مانع إلا مانعیة الزیادة واعتبار عدمها ، وبعد إجراء البراءة عقلا ونقلا یکون العمل صحیحا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أن حیثیة مانعیة الزیادة شرعا مغایرة لحیثیة اخلالها بالامتثال عقلا ، فتصحیح هذه الصورة بعدم مانعیة الزیادة شرعا وإبطال الصورة الاولی فی کلامه بالاخلال بمقام الامتثال بلا وجه ، لاشتراکهما معا فی عدم مانعیة الزیادة شرعا ، کاشتراکهما فی الإخلال بمقام الامتثال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الأمر إذا کان داعیا إلی متعلقه بحدّه الخاص کان مضرا بالامتثال وإلاّ فلا ، فراجع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أتی بالزائد بدلا عن المزید علیه ، إما لفساد الجزء السابق ، أو لرفع الید عنه مع فرض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لفساد الجزء السابق ، فالزائد هو الجزء الفاسد ، وإلا فالثانی واقع موقعه ، ولا یعتبر فی الزیادة إلا الإتیان بقصد الجزئیة ، والمفروض أن الماتی به أوّلا کذلک ، ولا یشرط فی صدق الزیادة فی المرکب سبقه بمثله ، ولا قصد عنوان الزیادة ، ولا کونه ممضی شرعا ، کما ربما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موجب لتوهم أن تدارکه یوجب اتصافه بالزیادة ، فلم یقع حال حدوثه زیادة ، بل التدارک موجب لسد باب النقص فی المرکب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الأول زیادة ، فیکفی فیه مجرد اتیان عمل بقصد الجزئیة بحیث لا یحسب من الصلاة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افساد الجزء الصحیح ، کان من باب لحوق وصف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الکلام فی مانعیة هذا الجزء الفاسد شرعا ، سمی زیادة أم لا ، کان کذلک حدوثا أو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لرفع الید عن الجزء الصحیح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برفع الید عن جزئیته بهدمه وإسقاطه وجعله کأن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برفع الید عنه بتبدیل الامتثال بامتثال أفضل بجعل الامتثال مستقرا علی الثانی فقط</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 لا زیادة أصلا لسقوط الأول عن الجزئیة ، فلا شیء حتی یتصف بالزیادة بقاء ، کما أنه لم یکن حدوثا زیادة ، لوقوعه فی محله ، والثانی واقع </w:t>
      </w:r>
    </w:p>
    <w:p>
      <w:pPr>
        <w:pStyle w:val="BookText"/>
        <w:rPr/>
      </w:pPr>
      <w:r>
        <w:rPr>
          <w:rFonts w:ascii="IRNazanin" w:hAnsi="IRNazanin" w:eastAsia="IRNazanin"/>
          <w:color w:val="111111"/>
          <w:sz w:val="28"/>
          <w:sz w:val="28"/>
          <w:szCs w:val="28"/>
          <w:rtl w:val="true"/>
          <w:lang w:bidi="fa-IR"/>
        </w:rPr>
        <w:t>فی موقعه بعد هدم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الجزء المأتی به اولا زیادة بقاء لا حدوثا ، لأنه حال حدوثه أتی به بعنوان امتثال الأمر به ، وانما سقط عن هذه الحیثیة بعد جعل الامتثال مستقرا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w:t>
      </w:r>
      <w:r>
        <w:rPr>
          <w:rStyle w:val="FootnoteAnchor"/>
          <w:rtl w:val="true"/>
        </w:rPr>
        <w:footnoteReference w:id="461"/>
      </w:r>
      <w:r>
        <w:rPr>
          <w:rFonts w:ascii="IRNazanin" w:hAnsi="IRNazanin" w:eastAsia="IRNazanin"/>
          <w:color w:val="111111"/>
          <w:sz w:val="28"/>
          <w:sz w:val="28"/>
          <w:szCs w:val="28"/>
          <w:rtl w:val="true"/>
          <w:lang w:bidi="fa-IR"/>
        </w:rPr>
        <w:t>أن البحث عن مانعیته غیر منوط بعنوان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اخبار الزیادة ربما یدعی عدم شمولها لما صار زیادة ، بل لما أوجد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إمکان رفع الید عن الجزئیة أو إمکان تبدیل الامتثال بامتثال آخر ، فقد أشبعنا الکلام فی الثانی فی الجزء الأول من الکتاب فی مسألة </w:t>
      </w:r>
      <w:r>
        <w:rPr>
          <w:rStyle w:val="FootnoteAnchor"/>
          <w:rtl w:val="true"/>
        </w:rPr>
        <w:footnoteReference w:id="462"/>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 فمجمل القول فیه ، أنه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 فی المرکبات الاعتباریة اعتباری منوط باعتبار الفاعل وإرادته ، فمتی رفع الید عما اعتبره جزء من المرکب ، فقد اختار التئام صلاته مما عداه ، فیکون رفع الید عن الجزء فی المرکبات الاعتباریة بمنزلة هدم البناء والاسقاط فی المرکبات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المرکبات الحقیقیة والمرکبات 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فی محله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یتألف من جزءین بحیث یکون لکل منهما جهة افتقار إلی الآخر ، بحیث یکون أحدهما ما به القوة للآخر ، والآخر ما به الفعل لما به القوة ، فلا یکون هناک إلا فعلیة واحدة کالمادة والصورة ، لتأبّی کل فعلیة عن فعلیة أخری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یکون لهما الوحدة الحقیقیة ، مع قطع النظر عن أمر خارج عن مقام ذات المرکب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وحیث إنه </w:t>
      </w:r>
      <w:r>
        <w:rPr>
          <w:rStyle w:val="FootnoteAnchor"/>
          <w:rtl w:val="true"/>
        </w:rPr>
        <w:footnoteReference w:id="464"/>
      </w:r>
      <w:r>
        <w:rPr>
          <w:rFonts w:ascii="IRNazanin" w:hAnsi="IRNazanin" w:eastAsia="IRNazanin"/>
          <w:color w:val="111111"/>
          <w:sz w:val="28"/>
          <w:sz w:val="28"/>
          <w:szCs w:val="28"/>
          <w:rtl w:val="true"/>
          <w:lang w:bidi="fa-IR"/>
        </w:rPr>
        <w:t>للافتقار الموجب لتقوم کل من الجزءین بالآخر حقیقی تکون الجزئیة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لهما فعلیة واحدة ، فالترکب والاتحاد حقیقیان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وینحصر ذلک فی النوع المرکب من المادة والصورة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یتألف من جزءین أو من أجزاء بحیث یکون لکل واحد فعلیة مباینة لفعلیة الآخر فلا محالة لا جزئیة بالذات ولا وحدة بالذات ، فلا ترکب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 جزئیة ووحدة وترکب فبلحاظ أمر آخر ، کما فی الصلاة المرکبة من أفراد مقولات متباینة ، فان جهات الوحدة عرضیة ، فان جهة الوحدة إما قیام غرض واحد بها ، أو قیام لحاظ واحد بها ، أو تعلق طلب واحد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فالواحد بالحقیقة إما الغرض أو اللحاظ أو الطلب ، وتلک الأفعال المتعددة ذاتا ووجودا واحدة بالعرض وبالاعتبار ، فکلها کل ما یفی بالغرض أو کل الملحوظ أو کل المطلوب ، وکل واحد منها بعض ما یفی بالغرض أو بعض الملحوظ أو بعض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اعتباریة الترکیب واعتباریة الوحدة واعتباریة الجزئیة ، لا أن اعتبار شیء جزء من شیء مناط جزئیته للمرکب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w:t>
      </w:r>
      <w:r>
        <w:rPr>
          <w:rStyle w:val="FootnoteAnchor"/>
          <w:rtl w:val="true"/>
        </w:rPr>
        <w:footnoteReference w:id="465"/>
      </w:r>
      <w:r>
        <w:rPr>
          <w:rFonts w:ascii="IRNazanin" w:hAnsi="IRNazanin" w:eastAsia="IRNazanin"/>
          <w:color w:val="111111"/>
          <w:sz w:val="28"/>
          <w:sz w:val="28"/>
          <w:szCs w:val="28"/>
          <w:rtl w:val="true"/>
          <w:lang w:bidi="fa-IR"/>
        </w:rPr>
        <w:t>محله ایضا أنه لا معنی لجعل المرکب واختراعه وإحداثه شرعا إلا جعله فی حیز الطلب شرعا ، فانه الجعل التشریعی ، وإلاّ فالماهیة من حیث هی لا مجعولة ولا غیر مجعولة ، وجعلها التکوینی فی الماهیة الشخصیة سواء تعلق الجعل بها أو بوجودها قائم بالمصلی ، لا بالشارع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واعتبارها فی مقام الطلب لیس إلا لحاظها مقدمة للحکم علیها ، کما فی کل موضوع وحکم فلا دخل له بالاحداث والجعل والاختراع ، وعلی أی حال ، فهو اعتبار جاعل الحکم ، لا جاعل الفعل تکوینا حتی یتقوم جزئیة الجزء باعتبار المصلی لیرتفع برفعه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ویأتی تحقیقه فی مبحث الاستصحاب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 بما وعده ، فرأینا من المناسب الوفاء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حال استصحاب الصحة موقوف علی تحقیق المراد من المانع والقاطع ، حتی یعلم أن الصحة المستصحبة بأی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المانع کل ما اعتبر عدمه فی المرکب بنحو الجزئیة أو بنحو الخصوصیة المقومة للجزء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العدم المأخوذ فی المرکّب ما أخذ بنحو الشرطیة ، بمعنی ما له دخل فی فعلیة التأثیر ، ولا دخل للعدم بما هو عدم شیء فی التأثیر جزافا ، بل لکون وجوده البدیل له مانعا ، والمانع ما یزاحم المقتضی الآخر فی التأثیر ، فلا محالة یکون عدمه شرطا فی فعلیة التأثیر ، وإلا لزم انفکاک المعلول عن علته التامة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مانعیته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کون کل جزء یوجب مقدارا من الاستعداد الذی یتم شیئا فشیئا إلی أن یحصل المستعد له ، المترقب حصوله من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یرفع ذلک الاستعداد ویبطله ، فیزاحمه إذا کان بعده بقاء ، کما یدفعه إذا کان مقارنا له حدوثا ، وبعد بطلان الاستعداد الحاصل من الجزء السابق یستحیل تأثیر الجزء اللاحق ؛ لأنه یوجب تکمیل الاستعداد السابق والطفرة مستحیلة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بفرض کون کل جزء یوجب مقدارا من القرب والأثر الناقص ، فیستکمل شیئا فشیئا إلی أن یتم الأثر ، ویحصل الأثر الکامل المترقب من المرکب ، والمانع یرفع هذا الأثر ، فیستحیل حصول المراتب المکملة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لا یکون المانع رافعا للأثر ، بل دافعا فقط لتأثیر اللاحق ، فیوجب وقوف الاستعداد الحاصل علی حدّه ، ویمنع عن استکماله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له الرفع والدفع معا وحینئذ فلا یبقی شأن للقاطع إلا دعوی أن المرکب مؤتلف من جزء مادی ، وهی التکبیرة والقراءة إلی آخر الاجزاء ، ومن جزء صوری ، وهی الهیئة الاتصالیة المستکشفة عن التعبیر بالقاطع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فالقاطع لیس شأنه ابتداء رفع أثر الجزء المادی أو الصوری ، فانه شأن المانع بل شأنه رفع نفس الجزء الصوری ، فهو مناف لنفس الجزء الصوری ومضاد له ، لا أنه رافع لأثره کی لا یبقی فرق بینه وبین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المستصحبة لیست بمعنی موافقة الأمر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متیقنة بالفعل لا مشکوکة ، ولا بمعنی أن الأجزاء السابقة بحیث لو انضمت الیها الأجزاء اللاحقة لحصل المرکب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الشرطیة متیقنة بالفعل أیضا ، ولا ینافی القطع بها الشک فی إمکان الانضمام بعد عروض العارض المشکوک ، فان صدق الشرطیة لا یستدعی صدق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بمعنی بقاء الأجزاء السابقة علی ما کان لها من الاستعداد المترتب علیها ، أو ذلک الأثر الناقص الحاصل منها ، فان بقاءهما بعد عروض العارض مشکوک فیستصحب ، فالصحة بمعنی التمامیة من حیث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فالاستصحاب من حیث الیقین السابق والشک اللاحق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الأثر المترقب منه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استیناف الأجزاء السابقة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المرکب بانضمام ذوات الأجزاء اللاحقة ، فان ترتب </w:t>
      </w:r>
    </w:p>
    <w:p>
      <w:pPr>
        <w:pStyle w:val="BookText"/>
        <w:rPr/>
      </w:pPr>
      <w:r>
        <w:rPr>
          <w:rFonts w:ascii="IRNazanin" w:hAnsi="IRNazanin" w:eastAsia="IRNazanin"/>
          <w:color w:val="111111"/>
          <w:sz w:val="28"/>
          <w:sz w:val="28"/>
          <w:szCs w:val="28"/>
          <w:rtl w:val="true"/>
          <w:lang w:bidi="fa-IR"/>
        </w:rPr>
        <w:t>الأول ظاهرا لا یقتضی التعبد بالثانی إلاّ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وترتب کل منهما علی الصحة المستصحبة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وجوب الاستئناف وعدمه لیسا حکمین جدیدین من الشارع ، بحیث یترتب الأول علی فساد الأجزاء السابقة والثانی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إما حکمان عقلیان مترتبان علی بقاء الأمر وسقوطه ، کما فی وجوب الاعادة وعدمه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هما عبارتان عن نفس بقاء الأمر وسقوطه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قبول الأول للتعبد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وترتب الثانی کذلک عند التحقیق ، فان المجعول هو الأمر بالاجزاء وعدم الأمر بها ، لإبقاء الأمر مع عدم اتیانها ، وسقوطه مع إتیانها ، فانهما أیضا عقلیان لا شرعیان ، فان متعلق الأمر المقوم له ، والمطلوب به ، والمترتب علیه الحکم شرعا بعین تعلقه به ، لیس عدم اتیانه خارجا ، کما أنه لیس متعلق عدمه عین اتیانه الخارجی ، فلیس الترتب شرعیا إلا بالاضافة إلی نفس متعلقه المطلوب تحصیله أو متعلقه الذی لا یطلب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فمقتضی الأصل فی نفس الحکم هنا هو بقاء الأمر باقتضاءاته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لیس عدم المانع جزء فی عرض سائر الأجزاء ،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الغیری متعلق بذات الجزء ، وحینئذ یسقط قهرا باتیان ذات الجزء بناء علی عدم القول بالمقدمة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اقتضاء الأمر النفسی یسقط شیئا فشیئا باتیان ذوات الأجزاء ، فیرجع الشک إلی عود الأمر المقدمی ، أو عود اقتضاء الأمر النفسی ، بعد بطلان المقدمة بسبب وجود العارض المشکوک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کان عدم العارض مأخوذا فی المرکب لکان مأخوذا بنحو الشرطیة ، فیکون سقوط الأمر الغیری أو اقتضاءات الأمر النفسی منوطا واقعا بحصول </w:t>
      </w:r>
    </w:p>
    <w:p>
      <w:pPr>
        <w:pStyle w:val="BookText"/>
        <w:rPr/>
      </w:pPr>
      <w:r>
        <w:rPr>
          <w:rFonts w:ascii="IRNazanin" w:hAnsi="IRNazanin" w:eastAsia="IRNazanin"/>
          <w:color w:val="111111"/>
          <w:sz w:val="28"/>
          <w:sz w:val="28"/>
          <w:szCs w:val="28"/>
          <w:rtl w:val="true"/>
          <w:lang w:bidi="fa-IR"/>
        </w:rPr>
        <w:t>الشرط لیقع الجزء علی ما ینبغی وقوعه علیه من التأثیر بسبب وجود ما له دخل فی فعلیة تأثیره ، وحینئذ یشک فی أن الاقتضاء سقط لعدم دخل لعدم العارض فیه ، أو باق علی حاله لدخله فی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ما فیما أفاده بعض الاجلة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من أن الأمر الغیری بالجزء اللاحق تعلیقی قبل اتیان الجزء السابق ، وتنجیزی بعد إتیانه ، فیشک بعد عروض العارض فی سقوط الوجوب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وصول النوبة إلی فعلیة الأمر باللاحق ، أو فعلیة اقتضائه مشکوک ، فلا معنی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 فلأن حصول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سائر الأجزاء إلی الأجزاء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لبقاء الأجزاء السابقة علی ما کان علیه من الاستعداد والأثر الناقص ، فلا یترتب علی التعبد ببقائها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w:t>
      </w:r>
      <w:r>
        <w:rPr>
          <w:rStyle w:val="FootnoteAnchor"/>
          <w:rtl w:val="true"/>
        </w:rPr>
        <w:footnoteReference w:id="468"/>
      </w:r>
      <w:r>
        <w:rPr>
          <w:rFonts w:ascii="IRNazanin" w:hAnsi="IRNazanin" w:eastAsia="IRNazanin"/>
          <w:color w:val="111111"/>
          <w:sz w:val="28"/>
          <w:sz w:val="28"/>
          <w:szCs w:val="28"/>
          <w:rtl w:val="true"/>
          <w:lang w:bidi="fa-IR"/>
        </w:rPr>
        <w:t xml:space="preserve">استلزام التعبد ببقاء الأجزاء السابقة علی ما هی علیه ، للتعبد بحصول المرکب من انضمام الأجزاء اللاحقة عرفا ، کما فی نظیر المقام عن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فمدفوعة بأن ما استثناه شیخنا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الأصل المثبت صورتان لا ینطبق شیء منهما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بأحد المتضایفین ، فانه تعبّد بالآخر ، نظرا إلی أنه کواحد ذی وجهین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بالعلة التامة أو الجزء الأخیر منها ، فانه یستلزم التعبد </w:t>
      </w:r>
    </w:p>
    <w:p>
      <w:pPr>
        <w:pStyle w:val="BookText"/>
        <w:rPr/>
      </w:pPr>
      <w:r>
        <w:rPr>
          <w:rFonts w:ascii="IRNazanin" w:hAnsi="IRNazanin" w:eastAsia="IRNazanin"/>
          <w:color w:val="111111"/>
          <w:sz w:val="28"/>
          <w:sz w:val="28"/>
          <w:szCs w:val="28"/>
          <w:rtl w:val="true"/>
          <w:lang w:bidi="fa-IR"/>
        </w:rPr>
        <w:t>بالمعلول عرفا وإن کانا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تضایف بین القابلیة والفعلیة علی تقدیر الانضمام ، کیف والمتضایفان متکافئان فی القوة والفعلیة ، فلا یعقل فعلیة القابلیة وتقدیریة مضایفها؟</w:t>
      </w:r>
    </w:p>
    <w:p>
      <w:pPr>
        <w:pStyle w:val="BookText"/>
        <w:rPr/>
      </w:pPr>
      <w:r>
        <w:rPr>
          <w:rFonts w:ascii="IRNazanin" w:hAnsi="IRNazanin" w:eastAsia="IRNazanin"/>
          <w:color w:val="111111"/>
          <w:sz w:val="28"/>
          <w:sz w:val="28"/>
          <w:szCs w:val="28"/>
          <w:rtl w:val="true"/>
          <w:lang w:bidi="fa-IR"/>
        </w:rPr>
        <w:t>وأما القابل والمقبول ، فهما متضایفان ، إلا أن مضایف القابل هو المقبول فی مرتبة ذات القابل ، لا فی مرتبة وجوده الخاص به فی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وجوده فی مرتبة ذات القابل لا یجدی شیئا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أیضا أن الأجزاء السابقة وان کانت من علل قوام المرکب ، لکنها لیست علة تامة له ولا جزؤها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الاستلزام بوجه آخر غیر الوجهین المتقدمین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حصول المرکب علی تقدیر انضمام ذوات الأجزاء اللاحقة إلی السابقة قبل عروض العارض ، لا مانع منه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یترتب علیه أثر إلا سقوط الأمر بالمرکب وقد مرّ أنه عقلی لا جعلی ،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استصحاب الصحة بلحاظ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بلحاظ القاطع ، فربما یستصحب بقاء الهیئة الاتصالیة بعد عروض العارض ، فان بقاء تلک الهیئة الواحدة بوحدة اتصالیة مشکوک ، فیستصحب إما بالمسامحة فی موضوعها ، أو بالمسامحة فی 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اعتبار القاطع بهذا المعنی فی قبال المانع ، بلا موجب إلاّ مجرد التعبیر بالقاطع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الهیئة الاتصالیة والجزء الصوری للمرکب غیر معقولة ، سواء أرید بها الجزء الصوری حقیقة أو اعتبارا وعنوانا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حقیقة ، فلأن الصلاة مرکبة من مقولات عرضیة متباینة ، ولیس للأعراض مادة وصورة خارجیة ، لأنها بسائط وجنسها وفصلها عقلیان ، فلا یعقل </w:t>
      </w:r>
    </w:p>
    <w:p>
      <w:pPr>
        <w:pStyle w:val="BookText"/>
        <w:rPr/>
      </w:pPr>
      <w:r>
        <w:rPr>
          <w:rFonts w:ascii="IRNazanin" w:hAnsi="IRNazanin" w:eastAsia="IRNazanin"/>
          <w:color w:val="111111"/>
          <w:sz w:val="28"/>
          <w:sz w:val="28"/>
          <w:szCs w:val="28"/>
          <w:rtl w:val="true"/>
          <w:lang w:bidi="fa-IR"/>
        </w:rPr>
        <w:t>أن یکون لواحد منها جزء صوری حقیقی ، فضلا من أن یکون لمجموعها جزء صوری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عنوانا واعتبارا ، فلأن الحرکة والاشتداد والوحدة الاتصالیة لا تکون إلا فی بعض المقولات فضلا عن الاعتبارات ، ولا یوصف العناوین الاعتباریة بالاشتداد والاتصال إلاّ بتبع معنوناتها ، وهی مقولات متباینة ، بل لو کانت أفراد مقولة واحدة لم یعقل جریان الاشتداد فیها ، فان شرطه الوحدة ، ولیس هنا وجود واحد من مقولة حتی یتحرک من حد إلی حد ، فلا یعقل هیئة اتصالیة حقیقیة ولا اعتباریة لأجزاء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من التبعیة إنما هو فی الأمور الانتزاعیة التابعة لمناشئ انتزاعها فی الوحدة والتعدد ، فلم لا یکون من الاعتبارات المحضة ، فکما أن الصلاة واحدة بالاعتبار ، إما لوحدة الغرض وإما لوحدة الطلب ، فلتکن واحدة باعتبار آخر ، وهو وحدة العنوان الاعتباری المنطبق علی المجموع ، لا علی کل جزء حتی لا یلزم الخلف من فرض وحدة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تخلل هذا المسمی بالقاطع لا یتحقق العنوان من رأس ، فانه فرض انطباقه علی المجموع ، فلا واحد حتی یقطعه ویزیل الاتصال الحقیقی أو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یقتصر علی هذا المقدار من الفرق بین المانع والقاطع ، وهو إن الشیء المتخلل إذا کان مقتضیا لما ینافی أثر الجزء فهو مانع ، وإذا کان ضدا بنفسه للأمر الاعتباری فیمنع عن تحققه لا عن تأثیره ، فهو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کله فالالتزام بالقاطع المقابل للمانع ولو بهذا المعنی بلا ملزم ، بل القاطع سنخ من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مقارنا للشیء أو لأول العمل کان دافعا محضا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بعده کان رافعا محضا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کان فی أثنائه کان رافعا لما سبقه ، ودافعا لما لحقه ، وبهذا الاعتبار اختص المانع الواقع فی أثناء العمل بالقاطع ، والحدث المقارن لأول الصلاة مانع دافع ، والواقع فی اثنائها قاطع ، والواقع بعد الوضوء ناقض له ورافع لأثره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استصحاب الصحة من حیث المانع أو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جریان الأصل فی المانع ، سواء کان الشک فی مانعیة أمر موجود أو وجود المانع فتحقیق القول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الشک فی المانعیة فلا أصل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المعروف أن المانعیة مستفادة من النهی الغیری ، ومن البین أن النهی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ذاتیا ، وهو فیما إذا کان محرم نفسی یتوقف علی مقدمة ، فمقدمته الأخیرة أو مطلق المقدمة حرام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هناک نهی عن شیء ینبعث منه نهی عن الصلاة المقترنة بوجود المسمی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عرضیا ، وهو ما إذا أمر بمرکب مقرون بعدم شیء ، فیکون ذلک العدم واجبا غیریا بالذات ، ونقیضه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غیری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لا ینحل إلی حکمین نفیا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للمتأمل ان المجعول بالجعل التشریعی التبعی شرطیة عدم المانع الواقعی ، لا مانعیة وجوده ، لعدم تعقل النهی الغیری الذاتی ، وعدم الجدوی فی النهی الغیری العرضی ، حیث إنه لیس من حقیقة الحکم المجعول ، بل ینسب الیه بالعرض والمجاز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هذا النهی الغیری العرضی أیضا لا یصحح انتزاع المانعیة ، فان المصحح لانتزاع الجزئیة أو الشرطیة هو الأمر النفسی بالمرکب والمقید بما هو ، دون الوجوب الغیری ، بل الوجوب الغیری متفرع علی جزئیته وشرطیته ، </w:t>
      </w:r>
    </w:p>
    <w:p>
      <w:pPr>
        <w:pStyle w:val="BookText"/>
        <w:rPr/>
      </w:pPr>
      <w:r>
        <w:rPr>
          <w:rFonts w:ascii="IRNazanin" w:hAnsi="IRNazanin" w:eastAsia="IRNazanin"/>
          <w:color w:val="111111"/>
          <w:sz w:val="28"/>
          <w:sz w:val="28"/>
          <w:szCs w:val="28"/>
          <w:rtl w:val="true"/>
          <w:lang w:bidi="fa-IR"/>
        </w:rPr>
        <w:t>فاذا کان الوجوب الغیری المتعلق بعدم شیء کذلک ، فالنهی الغیری العرضی عن وجوده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بالنهی الضمنی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مرجعه إلی طلب العدم ، الذی هو مدلول منطوقی للأمر بالمرکب والمقید بعدم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شیئا ، لأن الطلب الضمنی التحلیلی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تعلق بالوجود أو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 الجزئیة ولا الشرطیة ، فضلا عن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النهی الضمنی إنما یتصور إذا أخذ العدم بنحو الجزئیة لا بنحو الشرطیة ، کما مرّ مرارا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الارشاد إلی المانعیة لیس من حقیقة الحکم الذی یکون المانعیة مجعولة 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إرشاد إلی المانعیة الواقعیة بلحاظ التأثیر والتأثر ، لا بلحاظ مقام الجعل ، فالارشاد إلی المانعیة الجعلیة غیر معقول ، حیث لا مورد لجعلها ، فلیس المجعول إلا شرطیة العدم ، بجعل الأمر بالمرکب المقرون بعدم الشیء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بالاضافة إلی المجعول بالاصالة ، وهو الأمر بالصلاة ، فمن باب تعیین الحادث بالأصل ، لانقلاب العدم الأزلی إلی الوجود ، ودوران الموجود بین أن یکون الأمر بالمرکب المقرون بعدم ذلک الشیء ، أو الغیر المقرون به ، ولا حالة سابقة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بالاضافة الی المجعول بالتبع أعنی شرطیة العدم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العدم الرابط ، فلیس له حالة سابقة ؛ اذ متی کانت الصلاة واجبة ولم یکن العدم شرطا لها؟</w:t>
      </w:r>
    </w:p>
    <w:p>
      <w:pPr>
        <w:pStyle w:val="BookText"/>
        <w:rPr/>
      </w:pPr>
      <w:r>
        <w:rPr>
          <w:rFonts w:ascii="IRNazanin" w:hAnsi="IRNazanin" w:eastAsia="IRNazanin"/>
          <w:color w:val="111111"/>
          <w:sz w:val="28"/>
          <w:sz w:val="28"/>
          <w:szCs w:val="28"/>
          <w:rtl w:val="true"/>
          <w:lang w:bidi="fa-IR"/>
        </w:rPr>
        <w:t xml:space="preserve">وإن أرید العدم المحمولی ، فله حالة سابقة بنحو السالبة بانتفاء الموضوع ، إلا أنه لا یجدی ، لا لأن بقاء العدم المحمولی غیر مشکوک لأنه فی زمان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قد انقلب إلی الوجود ، أو الی العدم النعتی نظرا الی أن العدم حال وجود الموضوع نعتیّ مع أن جر العدم المحمولی لاثبات العدم النعتی مثبت ، وذلک لما مرّ مرارا من </w:t>
      </w:r>
      <w:r>
        <w:rPr>
          <w:rStyle w:val="FootnoteAnchor"/>
          <w:rtl w:val="true"/>
        </w:rPr>
        <w:footnoteReference w:id="471"/>
      </w:r>
      <w:r>
        <w:rPr>
          <w:rFonts w:ascii="IRNazanin" w:hAnsi="IRNazanin" w:eastAsia="IRNazanin"/>
          <w:color w:val="111111"/>
          <w:sz w:val="28"/>
          <w:sz w:val="28"/>
          <w:szCs w:val="28"/>
          <w:rtl w:val="true"/>
          <w:lang w:bidi="fa-IR"/>
        </w:rPr>
        <w:t>أن العدم المحمولی کالوجود المحمولی قابل للفرض سواء کان الموضوع موجودا أو لا إذ لا مقابلة بین المحمولی والناعتی ، بل المقابلة بین المحمولی والرابط ، وبین الناعتی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استصحاب العدم المحمولی ، بنحو السالبة بانتفاء الموضوع الی حال جعل الأمر بالصلاة ، لا یثبت أن الصلاة المأمور بها لیست مقیدة بکذا ، بنحو العدم الرابطی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أنّا قد بینّا فی </w:t>
      </w:r>
      <w:r>
        <w:rPr>
          <w:rStyle w:val="FootnoteAnchor"/>
          <w:rtl w:val="true"/>
        </w:rPr>
        <w:footnoteReference w:id="472"/>
      </w:r>
      <w:r>
        <w:rPr>
          <w:rFonts w:ascii="IRNazanin" w:hAnsi="IRNazanin" w:eastAsia="IRNazanin"/>
          <w:color w:val="111111"/>
          <w:sz w:val="28"/>
          <w:sz w:val="28"/>
          <w:szCs w:val="28"/>
          <w:rtl w:val="true"/>
          <w:lang w:bidi="fa-IR"/>
        </w:rPr>
        <w:t xml:space="preserve">المباحث السابقة وفی غیرها أصولا </w:t>
      </w:r>
      <w:r>
        <w:rPr>
          <w:rStyle w:val="FootnoteAnchor"/>
          <w:rtl w:val="true"/>
        </w:rPr>
        <w:footnoteReference w:id="473"/>
      </w:r>
      <w:r>
        <w:rPr>
          <w:rFonts w:ascii="IRNazanin" w:hAnsi="IRNazanin" w:eastAsia="IRNazanin"/>
          <w:color w:val="111111"/>
          <w:sz w:val="28"/>
          <w:sz w:val="28"/>
          <w:szCs w:val="28"/>
          <w:rtl w:val="true"/>
          <w:lang w:bidi="fa-IR"/>
        </w:rPr>
        <w:t xml:space="preserve">وفقها </w:t>
      </w:r>
      <w:r>
        <w:rPr>
          <w:rStyle w:val="FootnoteAnchor"/>
          <w:rtl w:val="true"/>
        </w:rPr>
        <w:footnoteReference w:id="474"/>
      </w:r>
      <w:r>
        <w:rPr>
          <w:rFonts w:ascii="IRNazanin" w:hAnsi="IRNazanin" w:eastAsia="IRNazanin"/>
          <w:color w:val="111111"/>
          <w:sz w:val="28"/>
          <w:sz w:val="28"/>
          <w:szCs w:val="28"/>
          <w:rtl w:val="true"/>
          <w:lang w:bidi="fa-IR"/>
        </w:rPr>
        <w:t>أنا لا نحتاج إلی استصحاب العدم المحمولی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نحتاج إلی تشکیل قضیة سالبة تعبدیة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لیست </w:t>
      </w:r>
    </w:p>
    <w:p>
      <w:pPr>
        <w:pStyle w:val="BookText"/>
        <w:rPr/>
      </w:pPr>
      <w:r>
        <w:rPr>
          <w:rFonts w:ascii="IRNazanin" w:hAnsi="IRNazanin" w:eastAsia="IRNazanin"/>
          <w:color w:val="111111"/>
          <w:sz w:val="28"/>
          <w:sz w:val="28"/>
          <w:szCs w:val="28"/>
          <w:rtl w:val="true"/>
          <w:lang w:bidi="fa-IR"/>
        </w:rPr>
        <w:t>مقیدة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والسالبة کما تصح مع وجود الموضوع کذلک مع عدمه إذ لا شأن للسالبة دائما إلا نفی النسبة ، لا أنها نسبة عدمیة ، ولا معنی للعدم الرابط علی حد الوجود الرابط ، بل العدم النقیض للوجود الرابط رفعه ، وهو عدم الرابط ، فیصح أن الصلاة مطلوبة ، وأنها من أزل الآزال إلی الآن لم تتقید بکذا ، غایة الأمر أنها کذلک تارة فی ظرف عدم الموضوع واقعا ، وأخری فی ظرف وجوده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کون الصلاة متقیّدة بشیء ، لیس مضمون قضیة لفظیة لیستظهر منها السالبة بانتفاء المحمول فی ظرف وجود الموضوع ، کما یدعی فی عدم القرشیة ، أو عدم المخالفة للکتاب وأشباهها </w:t>
      </w:r>
      <w:r>
        <w:rPr>
          <w:rStyle w:val="FootnoteAnchor"/>
          <w:rtl w:val="true"/>
        </w:rPr>
        <w:footnoteReference w:id="475"/>
      </w:r>
      <w:r>
        <w:rPr>
          <w:rFonts w:ascii="IRNazanin" w:hAnsi="IRNazanin" w:eastAsia="IRNazanin"/>
          <w:color w:val="111111"/>
          <w:sz w:val="28"/>
          <w:sz w:val="28"/>
          <w:szCs w:val="28"/>
          <w:rtl w:val="true"/>
          <w:lang w:bidi="fa-IR"/>
        </w:rPr>
        <w:t>،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أصالة عدم اقتران الصلاة المأتی بها بعدم ما یعتبره </w:t>
      </w:r>
      <w:r>
        <w:rPr>
          <w:rStyle w:val="FootnoteAnchor"/>
          <w:rtl w:val="true"/>
        </w:rPr>
        <w:footnoteReference w:id="476"/>
      </w:r>
      <w:r>
        <w:rPr>
          <w:rFonts w:ascii="IRNazanin" w:hAnsi="IRNazanin" w:eastAsia="IRNazanin"/>
          <w:color w:val="111111"/>
          <w:sz w:val="28"/>
          <w:sz w:val="28"/>
          <w:szCs w:val="28"/>
          <w:rtl w:val="true"/>
          <w:lang w:bidi="fa-IR"/>
        </w:rPr>
        <w:t xml:space="preserve">الشارع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عروض مشکوک المانعیة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 وهی مجدیة أیضا وإن لم یعلم حال العارض من حیث إنه مانع شرعا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الغرض یحصل بمجرد التعبد بعدم اقتران الصلاة بکل ما یکون مانعا شرعا ، وهو أصل نافع فی الشبهة الحکمیة والموضوعیة إذا کان العروض فی أثناء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العارض بحیث یحتمل رافعیته ودافعیته معا ، فانه لا حالة سابقة بالاضافة إلی الأجزاء اللاحقة ، وکذا لو کان العارض أمرا مستمرا مع الأجزاء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العدم من أجزاء المرکب فی عرض سائر الأجزاء ، لا من اعتباراتها ، فأصالة العدم مستمرة إلی آخر العمل ، ولو لم یحرز صدور الأجزاء مقترنة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الشک فی المانعیة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شک فی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عدمه من أجزاء الصلاة ، فهو </w:t>
      </w:r>
    </w:p>
    <w:p>
      <w:pPr>
        <w:pStyle w:val="BookText"/>
        <w:rPr/>
      </w:pPr>
      <w:r>
        <w:rPr>
          <w:rFonts w:ascii="IRNazanin" w:hAnsi="IRNazanin" w:eastAsia="IRNazanin"/>
          <w:color w:val="111111"/>
          <w:sz w:val="28"/>
          <w:sz w:val="28"/>
          <w:szCs w:val="28"/>
          <w:rtl w:val="true"/>
          <w:lang w:bidi="fa-IR"/>
        </w:rPr>
        <w:t>مسبوق بالعدم لا محالة ، فیحرز بالأصل إلی آخر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اعتبارات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معنی عدم المانع المجعول شرطا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فجریان الأصل موقوف علی کونه فی ابتداء العمل خالیا عن المانع قطعا ، فیستصحب اقتران العمل بعدم المانع ، أو کان </w:t>
      </w:r>
      <w:r>
        <w:rPr>
          <w:rStyle w:val="FootnoteAnchor"/>
          <w:rtl w:val="true"/>
        </w:rPr>
        <w:footnoteReference w:id="477"/>
      </w:r>
      <w:r>
        <w:rPr>
          <w:rFonts w:ascii="IRNazanin" w:hAnsi="IRNazanin" w:eastAsia="IRNazanin"/>
          <w:color w:val="111111"/>
          <w:sz w:val="28"/>
          <w:sz w:val="28"/>
          <w:szCs w:val="28"/>
          <w:rtl w:val="true"/>
          <w:lang w:bidi="fa-IR"/>
        </w:rPr>
        <w:t>وجوده مشکوکا من أول الأمر ، فلا حالة 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العدم الأزلی أو العدم قبل الصلاة ، فلا یثبت به اقتران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استصحاب وجود الشرط ، وعدم المانع کلیة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منه سقوط الأمر بالمرکب بالتعبد بوجود شرطه أو عدم مانعة ، وهو ترتب عقلی لا شرعی ؛ إذ الترتب الشرعی للحکم بالاضافة إلی متعلقه بتحصیل ذاته وشرطه وعدم مانعة ، لا ترتب بقائه علی عدم متعلقه ذاتا أو شرطا ، وجودا أو عدما ، ولا ترتب سقوطه علی إتیان متعلقه بذاته أو بشرطه الوجودی أو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قاعدة التجاوز وقاعدة الفراغ ، فهما ابتداء تعبد بعدم وجوب ایجاد المشکوک وجوده ، وبعدم ایجاد المشکوک صحته ، لا بلسان التعبد الاستصحابی باتیان المشکوک وجوده أو صحته ،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کقاعدة الشک بعد الوقت ، فانه تعبد بعدم وجوب الفعل لا بلسان التعبد بإتیانه فی وقته ، مع أنه لو کان لسان بعضها البناء علی الوجود لزم صرفه إلی التعبد بعدم الأمر ، لئلا 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کالاستصحاب الغیر المختص بهذا المورد ، لیلزم صرفه إلی ما ذکرنا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بملاحظة ورود بعض أدلة الاستصحاب فی مورد استصحاب وجود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بتحقق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 کان أو عدمیا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00" w:name="pg14997_204754"/>
    </w:p>
    <w:p>
      <w:pPr>
        <w:pStyle w:val="BookText"/>
        <w:rPr/>
      </w:pPr>
      <w:bookmarkEnd w:id="200"/>
      <w:r>
        <w:rPr>
          <w:rFonts w:ascii="IRNazanin" w:hAnsi="IRNazanin" w:eastAsia="IRNazanin"/>
          <w:color w:val="111111"/>
          <w:sz w:val="28"/>
          <w:sz w:val="28"/>
          <w:szCs w:val="28"/>
          <w:rtl w:val="true"/>
          <w:lang w:bidi="fa-IR"/>
        </w:rPr>
        <w:t>تعبد بشرطیة مثله تطبیقا ، فمرجعه إلی أن الوجود الاستصحابی أو العدم الاستصحابی شرط ، بلسان البناء علی أنه الشرط الواقعی ، فیفید تعلّق الأمر بالتقید بمثله أیضا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باس بالتعرض لحکم الزیادة من حیث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الباب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منه عدم مبطلیة الزیادة فی غیر الأرکان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بظاهره أن مطلق الزیادة مبطل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فعلیه الاعادة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وکقوله علیه السلام فیمن أتم فی السفر إنه یعیده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زاد فی فرض الله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ان الزیادة السهویة مبطلة مطلقا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انه زاد فی المکتوبة فلیستقبل صلاته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بظاهره أن الزیادة مطلقا غیر مبطلة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ونقیصة تدخل علیک تسجد سجدتی السهو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والمهم بیان ما یستفاد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شموله</w:t>
      </w:r>
    </w:p>
    <w:p>
      <w:pPr>
        <w:pStyle w:val="Heading2"/>
        <w:numPr>
          <w:ilvl w:val="1"/>
          <w:numId w:val="1"/>
        </w:numPr>
        <w:rPr/>
      </w:pPr>
      <w:bookmarkStart w:id="201" w:name="__RefHeading___Toc414609_3406789950"/>
      <w:bookmarkStart w:id="202" w:name="_Toc66"/>
      <w:bookmarkEnd w:id="201"/>
      <w:r>
        <w:rPr>
          <w:rtl w:val="true"/>
        </w:rPr>
        <w:t>التنبیه الثالث</w:t>
      </w:r>
      <w:bookmarkEnd w:id="20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414611_3406789950"/>
      <w:bookmarkStart w:id="204" w:name="_Toc67"/>
      <w:bookmarkEnd w:id="203"/>
      <w:r>
        <w:rPr>
          <w:rtl w:val="true"/>
        </w:rPr>
        <w:t>قاعدة لا تعاد</w:t>
      </w:r>
      <w:bookmarkEnd w:id="204"/>
    </w:p>
    <w:p>
      <w:pPr>
        <w:pStyle w:val="BookText"/>
        <w:rPr/>
      </w:pPr>
      <w:r>
        <w:rPr>
          <w:rFonts w:ascii="IRNazanin" w:hAnsi="IRNazanin" w:eastAsia="IRNazanin"/>
          <w:color w:val="111111"/>
          <w:sz w:val="28"/>
          <w:sz w:val="28"/>
          <w:szCs w:val="28"/>
          <w:rtl w:val="true"/>
          <w:lang w:bidi="fa-IR"/>
        </w:rPr>
        <w:t xml:space="preserve">للعمد والسهو ، ومن حیث شموله للزیادة والنقص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شموله للعمد والسهو ، فربما یتخیل أن شموله للنقص عن عمد وعلم ینافی الجزئیة والشرطیة حتی بلحاظ مرتبة الفعلیة ، فلا معنی لصحة الصلاة مع ترک الجزء الثابت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بمعنی موافقة المأتی به للمأمور به الفعلی کذلک ، إلا أن الصحة بمعنی التمامیة من حیث الأثر وقیام الغرض الملزم بالمأتی به بمرتبة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یبقی مجال لاستیفاء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 کما فی القصر والاتمام والجهر والاخفات ، فحیث إن المأتی به واف بمرتبة من الغرض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الباقی لا یمکن استیفاؤه لا تجب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الفائت مرتبة ملزمة من الغرض یستحقّ العقاب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یقال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الأمر بالناقص مع الأمر بالتام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w:t>
      </w:r>
      <w:r>
        <w:rPr>
          <w:rStyle w:val="FootnoteAnchor"/>
          <w:rtl w:val="true"/>
        </w:rPr>
        <w:footnoteReference w:id="484"/>
      </w:r>
      <w:r>
        <w:rPr>
          <w:rFonts w:ascii="IRNazanin" w:hAnsi="IRNazanin" w:eastAsia="IRNazanin"/>
          <w:color w:val="111111"/>
          <w:sz w:val="28"/>
          <w:sz w:val="28"/>
          <w:szCs w:val="28"/>
          <w:rtl w:val="true"/>
          <w:lang w:bidi="fa-IR"/>
        </w:rPr>
        <w:t>البراءة البحث عن معقولیّته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مقام عدم لزوم الاعادة لما ترکه من عذر ، لا عدم لزوم إعادة ما یجب فعله ویحرم ترکه فعلا ، بحیث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تخصیصه بخصوص السهو والنسیان بلا موجب ، فلا مانع من تعمیمه لکل ما ترک عن عذر ، کالجهل عن قصور لا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شموله للزیادة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محتملاته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تعاد الصلاة من قبل نقص کل جزء وجودی من أجزائها إلا الخمسة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تعاد الصلاة من قبل نقص کل جزء من أجزائها الأعم </w:t>
      </w:r>
    </w:p>
    <w:p>
      <w:pPr>
        <w:pStyle w:val="BookText"/>
        <w:rPr/>
      </w:pPr>
      <w:r>
        <w:rPr>
          <w:rFonts w:ascii="IRNazanin" w:hAnsi="IRNazanin" w:eastAsia="IRNazanin"/>
          <w:color w:val="111111"/>
          <w:sz w:val="28"/>
          <w:sz w:val="28"/>
          <w:szCs w:val="28"/>
          <w:rtl w:val="true"/>
          <w:lang w:bidi="fa-IR"/>
        </w:rPr>
        <w:t>من الوجودی والعدمی ، کعدم الزیادة المأخوذ شرطا فی الصلاة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تعاد الصلاة بسبب الخلل من ناحیة أجزائها إلا بالخلل من قبل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تعاد الصلاة بسبب نقص جزء أو زیادة جزء إلا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علی حکم الزیادة بوجه ، فلا یعارض أخبار الزیادة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نقص الجزء </w:t>
      </w:r>
      <w:r>
        <w:rPr>
          <w:rStyle w:val="FootnoteAnchor"/>
          <w:rtl w:val="true"/>
        </w:rPr>
        <w:footnoteReference w:id="485"/>
      </w:r>
      <w:r>
        <w:rPr>
          <w:rFonts w:ascii="IRNazanin" w:hAnsi="IRNazanin" w:eastAsia="IRNazanin"/>
          <w:color w:val="111111"/>
          <w:sz w:val="28"/>
          <w:sz w:val="28"/>
          <w:szCs w:val="28"/>
          <w:rtl w:val="true"/>
          <w:lang w:bidi="fa-IR"/>
        </w:rPr>
        <w:t xml:space="preserve">العدمی مطلقا سواء کان عدم زیادة الرکن أو غیره لا یوجب الاعادة ، لأن المستثنی نقص الخمسة وعدم الزیادة </w:t>
      </w:r>
      <w:r>
        <w:rPr>
          <w:rStyle w:val="FootnoteAnchor"/>
          <w:rtl w:val="true"/>
        </w:rPr>
        <w:footnoteReference w:id="486"/>
      </w:r>
      <w:r>
        <w:rPr>
          <w:rFonts w:ascii="IRNazanin" w:hAnsi="IRNazanin" w:eastAsia="IRNazanin"/>
          <w:color w:val="111111"/>
          <w:sz w:val="28"/>
          <w:sz w:val="28"/>
          <w:szCs w:val="28"/>
          <w:rtl w:val="true"/>
          <w:lang w:bidi="fa-IR"/>
        </w:rPr>
        <w:t xml:space="preserve">حینئذ نقص فی الصلاة ، لمکان اعتبار عدمها لا أنه نقص فی الرکوع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کل خلل من ناحیة الخمسة یوجب الاعادة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اعتبار عدم زیادة الرکوع والسجود تکون الزیادة خللا فی الصلاة من ناحیة زیادة الرکوع أو السجود ، فزیادة الرکوع خلل من ناحیة الرکوع ، ولیست نقصا من ناحیة الرکوع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ومفاد الاحتمال الرابع واضح ، إلا أن الفرق بینه وبین الاحتمال الثانی والثالث ، أن لسانه علی هذین الاحتمالین لسان الحکومة ، وعلی الرابع لسان </w:t>
      </w:r>
    </w:p>
    <w:p>
      <w:pPr>
        <w:pStyle w:val="BookText"/>
        <w:rPr/>
      </w:pPr>
      <w:r>
        <w:rPr>
          <w:rFonts w:ascii="IRNazanin" w:hAnsi="IRNazanin" w:eastAsia="IRNazanin"/>
          <w:color w:val="111111"/>
          <w:sz w:val="28"/>
          <w:sz w:val="28"/>
          <w:szCs w:val="28"/>
          <w:rtl w:val="true"/>
          <w:lang w:bidi="fa-IR"/>
        </w:rPr>
        <w:t xml:space="preserve">التعارض ، لأن کون الزیادة نقصا فی الصلاة من حیث الجزء العدمی أو کونها خللا فیها من ناحیة الرکوع مثلا یتوقف علی ثبوت اعتبار عدمها بمثل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ناظرا إلیه وشارحا له ، ومبیّنا لمقدار مدلوله من حیث عدم شموله للنقص والخلل عن سهو ، أو فی غیر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من زاد ، فانه حکم الزیادة بعنوانها ، وبیان اعتبار عدمها فی الصلاة کسائر أدلة الاجزاء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تعاد علی الاحتمال الرابع موضوعه عین موضوع من زاد ، لأن مفاده عدم وجوب الاعادة بسبب الزیادة بعنوانها ، ونفس موضوع الزیادة لا یتوقف علی اعتبار عدمها فی الصلاة ، حتی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علی اعتبار عدمها بدلیله ، حتی یکون مبیّنا لمقدار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هما حکما وموضوعا علی نهج واحد ، وإن کان بینهما عموم من وجه ، لکنه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الحکومة علی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المعارضة أصلا علی احتمال ، ومن الحکومة علی احتمالین ، ومن التعارض المحض علی احتمال آخر ، فلا بد من ترجیح أحد الاحتمالات حتی یلاحظ نسبته مع أخبار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الأرجح من الاحتمالات هو الاحتمال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أرجح من الأول ، إذ لا موجب للاقتصار علی خصوص الأجزاء الوجودیة وإن کان المستثنی من الوجودیات ، بل الظاهر أن الصلاة المرکبة من الامور الوجودیة والعدمیة لا تعاد بنقص شیء منها إلا بنقص هذه الخمسة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أن الصلاة لا تعاد بنقص بعض اجزائها الا بنقص بعض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وحذف المتعلق فی طرف المستثنی منه دلیل العموم ، واستثناء خصوص بعض الوجودیات لیس دلیلا علی أن المستثنی منه أیضا خصوص الوجودیات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 أرجح من الثالث ، فلزیادة عنایة فی الثالث باعتبار عنوان </w:t>
      </w:r>
    </w:p>
    <w:p>
      <w:pPr>
        <w:pStyle w:val="BookText"/>
        <w:rPr/>
      </w:pPr>
      <w:r>
        <w:rPr>
          <w:rFonts w:ascii="IRNazanin" w:hAnsi="IRNazanin" w:eastAsia="IRNazanin"/>
          <w:color w:val="111111"/>
          <w:sz w:val="28"/>
          <w:sz w:val="28"/>
          <w:szCs w:val="28"/>
          <w:rtl w:val="true"/>
          <w:lang w:bidi="fa-IR"/>
        </w:rPr>
        <w:t xml:space="preserve">الخلل الصادق علی النقص والزیادة بخلاف اعتبار النقص ، فان المرکب المطلوب تحصیله لا تعاد من قبل تحصیله ، بل من قبل ترکه ، فتعاد من قبل ترک الخمسة ، لا من قبل وجودها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ترک ما عدا الخمسة ، فانه لا یحتاج إلی عنایة زائدة علی ترک ما یطلب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ارجح من الرابع ، فلأنه لا دلیل أولا علی تقدیر الزیادة والنقص بعنوانهما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ثانیا تعلقهما بالخمسة ، إذ لا تعقل الزیادة فیما عدا الرکوع والسجود ، من الوقت والقبلة والطّهور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الزیادة باعتبار المجموع ، مع أن کل واحد من الخمسة مستثنی لا مجموعها ،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صحة هذا الوجه فی نفسه ، یصح تقریب 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حدّ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نفی جزئیة عدم الزیادة ، حتی یکون معارضا له ، بل بصدد نفی وجوب الاعادة عن الزیادة المفروغ عن جزئیة عدمها واقعا إذا صدرت عن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نقص کل جزء وجودی أو عدمی یعتبر فی الصلاة لا تعاد الصلاة منه إذا کان عن عذر ، إلا نقص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فزیادة الرکن ، وإن کان من حیث عدمها المعتبر فی الصلاة راجعة إلی النقص ، إلا أنه داخل فی نقص جزء من الصلاة لا نقص الرکن ، فیدل علی عدم مبطلیة مطلق الزیادة العذریة رکنیة کانت أو غیر 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لوحظ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حاکما علیه ، ویوجب قصر مدلوله علی الزیادة العمدیة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فرض المعارضة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شموله للمستثنی </w:t>
      </w:r>
    </w:p>
    <w:p>
      <w:pPr>
        <w:pStyle w:val="BookText"/>
        <w:rPr/>
      </w:pPr>
      <w:r>
        <w:rPr>
          <w:rFonts w:ascii="IRNazanin" w:hAnsi="IRNazanin" w:eastAsia="IRNazanin"/>
          <w:color w:val="111111"/>
          <w:sz w:val="28"/>
          <w:sz w:val="28"/>
          <w:szCs w:val="28"/>
          <w:rtl w:val="true"/>
          <w:lang w:bidi="fa-IR"/>
        </w:rPr>
        <w:t>منه بعد اخراج الخمسة من حیث تأکد ظهوره بالاستثناء أظهر من شمول من زاد للزیادة السهویة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لوحظ لا تعاد بالاضافة إلی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زاد فی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أن کل زیادة فی فرض الله توجب الاعادة ، فله الحکومة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أرید الزیادة فی الصلاة التی هی فریضة الله تعالی أو أرید الزیادة فی الجزء المقوم حقیقة کالرکن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فریضة وغیره سنة کما فی بعض الروایات </w:t>
      </w:r>
      <w:r>
        <w:rPr>
          <w:rStyle w:val="FootnoteAnchor"/>
          <w:rtl w:val="true"/>
        </w:rPr>
        <w:footnoteReference w:id="488"/>
      </w:r>
      <w:r>
        <w:rPr>
          <w:rFonts w:ascii="IRNazanin" w:hAnsi="IRNazanin" w:eastAsia="IRNazanin"/>
          <w:color w:val="111111"/>
          <w:sz w:val="28"/>
          <w:sz w:val="28"/>
          <w:szCs w:val="28"/>
          <w:rtl w:val="true"/>
          <w:lang w:bidi="fa-IR"/>
        </w:rPr>
        <w:t>من جعل بعض الأجزاء الواجبة فریضة وبعضها الآخر سنة ، فان عموم العلة علی الثانی ، وإن کان أخص من حیث اختصاصه بالزیادة الرکنیة دون لا تعاد ، إلا أنه أعم من حیث شموله للعمد والسهو دون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إذا کان اللسان من باب الحکومة لا یلاحظ العموم والخصوص بین الحاکم والمحکوم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الجزء الرکنی من فرض الله کان دلیلا بنفسه علی عدم مبطلیة زیادة غیر الرکن ، لأن من زاد فی صلاته رکعتین أو رکعة مثلا کانت زیادة الرکوع والسجود مسبوقة بزیادات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الزیادة مبطلة مطلقا کان البطلان مستندا إلی الجزء السابق ، فانه أسبق العلل ، ولا یصح استناد البطلان إلی العلة اللاحقة ، وهی زیادة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من هذه الروایة الزیادة فی الصلاة ، لا فی الفریضة بمعنی الرکن أو ما فرضه الله فی قبال ما فرضه النبی صلّی الله علیه وآله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لوحظ لا تعاد بالاضافة إلی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حکومة حینئذ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 لحکم العمل بعنوان السهو ، الاّ أن الترجیح لقوله علیه السلام لا تعاد ، لوجوه من </w:t>
      </w:r>
    </w:p>
    <w:p>
      <w:pPr>
        <w:pStyle w:val="BookText"/>
        <w:rPr/>
      </w:pPr>
      <w:r>
        <w:rPr>
          <w:rFonts w:ascii="IRNazanin" w:hAnsi="IRNazanin" w:eastAsia="IRNazanin"/>
          <w:color w:val="111111"/>
          <w:sz w:val="28"/>
          <w:sz w:val="28"/>
          <w:szCs w:val="28"/>
          <w:rtl w:val="true"/>
          <w:lang w:bidi="fa-IR"/>
        </w:rPr>
        <w:t xml:space="preserve">الخلل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نسخة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أنه زاد فی المکتوبة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فی الروایات من صاحب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الاجمال ، والمتیقن منه زیادة الرکعة ، لا الرکن ولا مطلق الزیادة ، ولعل لزیادة الرکعة التامة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زیادة الرکعة ، بل ظاهره زیادة کل جزء اعتبر عدمها فی الصلاة ، لا زیادة مجموع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محذور فی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الرکن ، بخلاف ما إذا خصصنا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بقصره علی النقص المحض ، لما ادعی من الاجماع علی الملازمة بین مبطلیة الزیادة السهویة ومبطلیة النقص السهوی ، فبملاحظة هذه الملازمة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بقصره علی زیادة الرکن ، لانحفاظ الملازمة حینئذ ، أو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وبقاؤه بلا مورد ، للزوم إلحاق النقص السهوی فی غیر الرکن إلی الزیادة السهویة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الوجه الأول الذی أجاب به من حیث ضعف السند بعض السادة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ومن حیث اضطراب المتن واختلاف الکافی والتهذیب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فی مصباح الفقیه ، وذلک لأن السند حسن کالصحیح بابراهیم بن هاشم ، ولا اختلاف بین التهذیب والکافی ، بل فی الکافی روایتان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السهو فی الرکوع عن علی بن ابراهیم عن أبیه عن </w:t>
      </w:r>
    </w:p>
    <w:p>
      <w:pPr>
        <w:pStyle w:val="BookText"/>
        <w:rPr/>
      </w:pPr>
      <w:r>
        <w:rPr>
          <w:rFonts w:ascii="IRNazanin" w:hAnsi="IRNazanin" w:eastAsia="IRNazanin"/>
          <w:color w:val="111111"/>
          <w:sz w:val="28"/>
          <w:sz w:val="28"/>
          <w:szCs w:val="28"/>
          <w:rtl w:val="true"/>
          <w:lang w:bidi="fa-IR"/>
        </w:rPr>
        <w:t xml:space="preserve">ابن أبی عمیر عن عمر بن أذینة عن زرارة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قد زاد فی الصلاة المکتوبة رکعة لم یعتد بها واستقبل الصلاة استقبالا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من سها فی الأربع والخمس عن علی بن ابراهیم عن أبیه عن ابن أبی عمیر عن عمر بن أذینة عن زرارة وبکیر ابنی أعین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أنه قد زاد فی صلاته المکتوبة لم یعتد بها واستقبل صلاته استقبالا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حکاه فی التهذیب کما شاهدته هی الروایة الثانیة بسندها الممتاز عن الأولی بضمیمة بکیر بن أعین إلی زرارة فی الثانیة بعبارتها المختلفة مع الأولی فی الجملة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صاحب الوسائل حیث روی </w:t>
      </w:r>
      <w:r>
        <w:rPr>
          <w:rStyle w:val="FootnoteAnchor"/>
          <w:rtl w:val="true"/>
        </w:rPr>
        <w:footnoteReference w:id="494"/>
      </w:r>
      <w:r>
        <w:rPr>
          <w:rFonts w:ascii="IRNazanin" w:hAnsi="IRNazanin" w:eastAsia="IRNazanin"/>
          <w:color w:val="111111"/>
          <w:sz w:val="28"/>
          <w:sz w:val="28"/>
          <w:szCs w:val="28"/>
          <w:rtl w:val="true"/>
          <w:lang w:bidi="fa-IR"/>
        </w:rPr>
        <w:t>عن صاحب الکافی ما هو بحسب السند عین الثانیة ، ومع ذلک هو متضمن لزیادة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 منه أنه ذکر بعد ذلک ، وروی محمد بن الحسن بالاسناد مثله ، مع أن الشیخ روی الثانیة الخالیة عن اضافة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کانت هناک روایتان فلا تنافی بینهما ، لأنهما مثبتان ، وإن کانت روایة واحدة فهی مجملة ، ولا مانع من کونهما روایتین إلا مجرّد الاستبعاد والله العالم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ملاحظة النسبة بین سائر الأخبار ، فمجملها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مثبتان لا معارضة بینهما ، بل </w:t>
      </w:r>
      <w:bookmarkStart w:id="205" w:name="pg14997_204762"/>
    </w:p>
    <w:p>
      <w:pPr>
        <w:pStyle w:val="BookText"/>
        <w:rPr/>
      </w:pPr>
      <w:bookmarkEnd w:id="205"/>
      <w:r>
        <w:rPr>
          <w:rFonts w:ascii="IRNazanin" w:hAnsi="IRNazanin" w:eastAsia="IRNazanin"/>
          <w:color w:val="111111"/>
          <w:sz w:val="28"/>
          <w:sz w:val="28"/>
          <w:szCs w:val="28"/>
          <w:rtl w:val="true"/>
          <w:lang w:bidi="fa-IR"/>
        </w:rPr>
        <w:t xml:space="preserve">المعارضة بین کل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ونقیصة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ونقیصة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عامین لا عام واحد ، کما هو ظاهر ، فهو مع أنه حکم بعنوان السهو فله الحکومة ، لکنه مع ذلک أخص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للعمد أیضا ، إلا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لبیان حکم آخر ، وهو وجوب سجدتی السهو ، وإن کان یظهر منه أن الزیادة والنقیصة لیست بمبطلة علی الاطلاق ، فهو متکفل لحکم الزیادة الغیر المبطلة وحکم النقیصة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حاله بالنسبة إلی المستثنی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أخص من حیث اختصاصه بنقص الخمسة ، دون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نقیصة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زیادة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فنسبتهما التباین ، ولکن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سلامة سنده ودلالته أظهر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 حیث إن الثانی مسوق لبیان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ذکرنا تبین أنه لا دلیل علی مبطلیة الزیادة السهویة ، حتی فی الأرکان فتأمل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414613_3406789950"/>
      <w:bookmarkStart w:id="207" w:name="_Toc68"/>
      <w:bookmarkEnd w:id="206"/>
      <w:r>
        <w:rPr>
          <w:rtl w:val="true"/>
        </w:rPr>
        <w:t>قاعدة لا تعاد</w:t>
      </w:r>
      <w:bookmarkStart w:id="208" w:name="pg14997_204763"/>
      <w:bookmarkEnd w:id="207"/>
    </w:p>
    <w:p>
      <w:pPr>
        <w:pStyle w:val="BookText"/>
        <w:rPr/>
      </w:pPr>
      <w:bookmarkEnd w:id="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Style w:val="FootnoteAnchor"/>
          <w:rtl w:val="true"/>
        </w:rPr>
        <w:footnoteReference w:id="495"/>
      </w:r>
      <w:r>
        <w:rPr>
          <w:rFonts w:ascii="IRNazanin" w:hAnsi="IRNazanin" w:eastAsia="IRNazanin"/>
          <w:color w:val="111111"/>
          <w:sz w:val="28"/>
          <w:sz w:val="28"/>
          <w:szCs w:val="28"/>
          <w:rtl w:val="true"/>
          <w:lang w:bidi="fa-IR"/>
        </w:rPr>
        <w:t xml:space="preserve">إطلاق دلیل اعتباره جزء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الجزئیة ، تارة بلحاظ الوفاء بالغرض ، وأخری بلحاظ المطلوبیة شرعا ، والجزئیة المجعولة هی الجزئیة باللحاظ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متکفلا للتکلیف أو للوضع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یجدی إلا بعد المعقولیة فی مقام الثبوت ، والجزئیة الجعلیة لا یعقل </w:t>
      </w:r>
      <w:r>
        <w:rPr>
          <w:rStyle w:val="FootnoteAnchor"/>
          <w:rtl w:val="true"/>
        </w:rPr>
        <w:footnoteReference w:id="497"/>
      </w:r>
      <w:r>
        <w:rPr>
          <w:rFonts w:ascii="IRNazanin" w:hAnsi="IRNazanin" w:eastAsia="IRNazanin"/>
          <w:color w:val="111111"/>
          <w:sz w:val="28"/>
          <w:sz w:val="28"/>
          <w:szCs w:val="28"/>
          <w:rtl w:val="true"/>
          <w:lang w:bidi="fa-IR"/>
        </w:rPr>
        <w:t>، لعدم إمکان تعلق الطلب لا بطلب المرکب ولا بطلب غیری مولوی ، ولا بطلب نفسی تحلیلی ؛ لإناطة الکل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والجزئیة الواقعیة بلحاظ مقام التأثیر غیر مجعولة ، فلا بد من جعل الأمر بالجزء إرشادا إلی جزئیته بلحاظ الغرض ، وهو بعید ، إذ الظاهر هو الارشاد إلی کونه جزء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عدم الفرق بین کون الأمر به نفسیا تحلیلیا أو غیریّا مولویا أو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إطلاق المادة فی طرف الأمر بالجزء یقتضی عدم دخل القدرة شرعا فی وفائه بالغرض ، والقدرة المعتبرة عقلا فی مقام فعلیة التکلیف أجنبیة عن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تقیّد إطلاق الأمر بالمرکب باطلاق المادة فی الأمر بالجزء ، فلا محالة یکون حجة علی تقیّد المرکب به مطلقا ، فلا أمر بغیر المتعذر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414615_3406789950"/>
      <w:bookmarkStart w:id="210" w:name="_Toc69"/>
      <w:bookmarkEnd w:id="209"/>
      <w:r>
        <w:rPr>
          <w:rtl w:val="true"/>
        </w:rPr>
        <w:t>التنبیه الرابع</w:t>
      </w:r>
      <w:bookmarkEnd w:id="210"/>
    </w:p>
    <w:p>
      <w:pPr>
        <w:pStyle w:val="BookText"/>
        <w:rPr/>
      </w:pPr>
      <w:r>
        <w:rPr>
          <w:rFonts w:ascii="IRNazanin" w:hAnsi="IRNazanin" w:eastAsia="IRNazanin"/>
          <w:color w:val="111111"/>
          <w:sz w:val="28"/>
          <w:sz w:val="28"/>
          <w:szCs w:val="28"/>
          <w:rtl w:val="true"/>
          <w:lang w:bidi="fa-IR"/>
        </w:rPr>
        <w:t>وأما تصور إطلاق دلیل الواجب ، فمبنی علی الوضع للاعم وکون الجامع مطلوبا ، أو علی الوضع للجامع بین مراتب الصحیحة المختلفة کمّا وکیفا ، وإلا فمع الوضع للجامع بین أفراد المرتبة العلیا ، کما هو المنسوب إلی الصحیحی ، فلا معنی للاطلاق ، لاجمال المرتبة العلیا ،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لاستقلّ العقل بالبراءة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العجز الابتدائی من حین توجه التکلیف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صورة العجز الطارئ بعد فعلیة التکلیف بالمرکب ، فربما یتخیل أن مقتضی قاعدة الاشتغال لزوم الخروج عن عهدته بالمقدار الذی یتمکن منه ، للشک فی سقوط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عن عهدة المرکب بما هو غیر لازم قطعا ، والخروج عن عهدة المیسور منه حیث إن عهدته تبعیة ، أیضا غیر لازم ، للقطع بأن تلک العهدة تابعة لعهدة المرکب ، وکونه بنفسه فی العهدة مشکوک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حال استصحاب الاشتغال ، ولو بتقریب أن الاشتغال أمر مجعول تبعی منتزع من تعلق التکلیف بشیء ، فان عهدة المیسور عهدة تبعیة لا شک فی زوالها ، إلا بالوجوه الآتیة فی استصحاب وجوب المیسور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أیضا أنه لا مجال لدعوی لزوم المخالفة القطعیة من عدم اتیان المیسور ، إذ لا علم ولو إجمالا بتعلق التکلیف النفسی من أول الأمر بالمیسور ، فلا یقاس بباب الأقل والأکثر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مجال هاهنا لمثله بداهة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مجال له أصلا ، إذ الجزئیة والشرطیة المجعولتان بالأمر بالمرکب </w:t>
      </w:r>
    </w:p>
    <w:p>
      <w:pPr>
        <w:pStyle w:val="BookText"/>
        <w:rPr/>
      </w:pPr>
      <w:r>
        <w:rPr>
          <w:rFonts w:ascii="IRNazanin" w:hAnsi="IRNazanin" w:eastAsia="IRNazanin"/>
          <w:color w:val="111111"/>
          <w:sz w:val="28"/>
          <w:sz w:val="28"/>
          <w:szCs w:val="28"/>
          <w:rtl w:val="true"/>
          <w:lang w:bidi="fa-IR"/>
        </w:rPr>
        <w:t>والمشروط مقطوع الانتفاء ، لفرض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والجزئیة والشرطیة بلحاظ مقام الغرض مشکوک الثبوت ، إلا أنهما واقعیتان لا مجعولتان حتی یعقل رفعهما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دلیل الواجب إن کان له إطلاق لکفی فی نفی الجزئیة والشرطیة عند التعذر ، وإن لم یکن له إطلاق ، کما هو مفروض الکلام ، فلا یفید نفی الجزئیة والشرطیة بحدیث الرفع للتعبد بالباقی ، إذ لیس شأنه إلا الرفع دون الاثبات ، فلا تصل النوبة إلی منافاته للامتنان ، فانه إنما تصل النوبة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اذا کان مقتضی الحدیث فی نفسه التعبد بالباقی بالتعبد برفع الجزئیة والشرطیة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قضیة الاستصحاب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یقرر الاستصحاب بوجوه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المتن ، وفی کلام </w:t>
      </w:r>
      <w:r>
        <w:rPr>
          <w:rStyle w:val="FootnoteAnchor"/>
          <w:rtl w:val="true"/>
        </w:rPr>
        <w:footnoteReference w:id="502"/>
      </w:r>
      <w:r>
        <w:rPr>
          <w:rFonts w:ascii="IRNazanin" w:hAnsi="IRNazanin" w:eastAsia="IRNazanin"/>
          <w:color w:val="111111"/>
          <w:sz w:val="28"/>
          <w:sz w:val="28"/>
          <w:szCs w:val="28"/>
          <w:rtl w:val="true"/>
          <w:lang w:bidi="fa-IR"/>
        </w:rPr>
        <w:t xml:space="preserve">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استصحاب الجامع بین الوجوب الغیری الثابت للباقی من الأول والوجوب النفسی المحتمل ثبوته بعد زوال الوجوب الغیری ، حیث إن الأول بحدّه وإن کان مقطوع الارتفاع ، والثانی بحدّه وإن کان مشکوک الحدوث ، إلا أنه بما هو وجوب کان متیقنا ، ویشک فی بقائه بما هو وجوب فی ضمن الوجوب النفسی المحتمل ، فان زواله بحدّه لا ینافی بقاءه بجامعه ولو فی ضمن فرد آخر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وجوب غیری للاجزاء ، حتی یتعلق الجامع بین الوجوب الغیری والنفسی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موجود بوجودات متعددة ، ولیس وجوده فی ضمن فرد بقائه لوجوده فی ضمن فرد آخر ، إلا إذا کان بینهما وحدة اتصالیة کالبیاض الشدید الذی یزول شدته ویبقی أصله ، فان القطع بزواله بما هو شدید لا ینافی الشک فی بقائه بما هو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بین الوجوب والاستحباب ، ولا بین الوجوبین وحدة اتصالیة ، فانهما من الاعتباریات التی لا یجری فیها الحرکة والاشتداد ، بل یجری فی بعض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یستحیل أن یکون الوجوب النفسی من مراتب الوجوب الغیری المعلولی المنبعث عن وجوب المرکب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المستصحب وإن کان حکما ، فلا یحتاج التعبّد به إلی أثر شرعی آخر ، إلا أنه بالاضافة إلی ما هو المهم فی المقام ، من لزوم امتثاله واستحقاق العقوبة علی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مثبت أو غیر مفید فیلغو ، فانه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التعبّد بالجامع یستلزم التعبّد بوجوب الباقی نفسیا ، فیترتب علیه الأثر المهم ، فهو أصل مثبت ، لأن لازم بقاء الوجوب الجامع عقلا کونه فی ضمن الوجوب النفسی للباقی ، ولو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التعبد بالجامع ، فالجامع بین ما یترتب علیه العقاب وما لا یترتب علیه ، لا یعقل أن یکون لازمه العقلی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الشخصی ، بدعوی المسامحة العرفیة فی موضوعه ، نظرا إلی أن الباقی فی نظر العرف متحد مع المرکب ، فیکون وجوبه وجوبه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إذا کان المتعذر بحیث لا یمنع عن دعوی الاتحاد بین المرکب والباقی ، فلا مجال للاستصحاب علی الاطلاق بل فی مثله ، کما أن استصحاب کریّة الماء کذلک ، فانه إنما یصح إذا کان الموجود من الماء متحدا مع الماء السابق عرفا ، بلحاظ کون المأخوذ منه قلیلا یتسامح فیه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یتخیل </w:t>
      </w:r>
      <w:r>
        <w:rPr>
          <w:rStyle w:val="FootnoteAnchor"/>
          <w:rtl w:val="true"/>
        </w:rPr>
        <w:footnoteReference w:id="503"/>
      </w:r>
      <w:r>
        <w:rPr>
          <w:rFonts w:ascii="IRNazanin" w:hAnsi="IRNazanin" w:eastAsia="IRNazanin"/>
          <w:color w:val="111111"/>
          <w:sz w:val="28"/>
          <w:sz w:val="28"/>
          <w:szCs w:val="28"/>
          <w:rtl w:val="true"/>
          <w:lang w:bidi="fa-IR"/>
        </w:rPr>
        <w:t xml:space="preserve">بقاء الموضوع هنا وفی مسألة الکریة بالدقة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نحن فیه ، فبالنظر إلی أن مثل الصلاة التی لها جامع ینطبق علی المراتب المختلفة کما وکیفا ، لا تفسد بزوال جزء ولا تختل بفقده ، فالموضوع وهی حقیقة الصلاة محفوظ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الکریة ، فبدعوی أن الکریة کمیة الماء ، والکم عرض لا یزول بزواله موضوعه ، وأخذ مقدار من الماء لا یوجب زوال الجسم الطبیعی ، لأن الاتصال عرض لا یزول الجسم بزواله وإن بقی منه شیء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تخیل عجیب وتوهم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الصلاة فبأنها وإن کانت ذات مراتب ، إلا أن کل مرتبة مطلوبة من طائفة لا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المرتبة المطلوبة من هذا المکلف ، والمفروض اختلال موضوع تکلیفه الشخصی ، فلا مجال إلا بالمسامحة فی بقاء موضوع تکلیفه ، وإلاّ فبقاؤه بالمراتب الأخر المطلوبة من أشخاص آخرین لیس بالحقیقة بقاء للموجود سابقا فی حقه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الکریة ، فبأنها کمّ خاص لمتکمّم مخصوص ، فلا ینفک هذا الکم الخاص عن هذا المتکمم المخصوص ، وعرضیته غیر منافیة لملازمته لمتکمم بالخصوص بحیث یزول بزواله ، وإن بقی بما هو جسم ، فان موضوع الکم هو الجسم التعلیمی الذی نسبته الی الجسم الطبیعی نسبة المتعین إلی اللامتعین ، فلا محالة یکون زوال الکمیة الخاصة مساوقا لانتفاء تلک المرتبة من الجسم التعلیمی ، وتعین الجسم الطبیعی بمرتبة أخری منه ، فإسقاط الجسم التعلیمی من البین أو توهم أنه عین العرض أوجب هذا الاشکال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یعلم حال عرضیة الاتصال ، فان معنی عرضیة الاتصال أنه لا یزول الجسم بعروض الانفصال ، لا أنه یبقی بحدّ ینتزع منه ذلک الکم الخاص ، وهو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للباقی ، مع قطع النظر عن نفسیته وغیریته ، لعدم التمایز بینهما فی نظر العرف ، بل العرف یری الباقی واجبا سابقا ویشک فی بقائه علی الوجوب ، حیث إنهم یرونهما متحدین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راجع إلی المسامحة فی المستصحب ، لا إلی أخذ الجامع بین الوجوب من الغیری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التمایز من حیث النفسیة والغیریة ، غیر عدم التمایز من حیث الوجود ، فالوجوب السابق واللاحق ، وإن لم یکن بینهما تمایز من حیث النفسیة والغیریة ، لکنهما متمایزان من حیث الوجود ، بداهة أن وجوب الباقی لاحقا غیر وجوبه سابقا غیریة وجودیة ، لا غیریة صنفیة بحیث یکون الأول من صنف الغیری والثانی من صنف النفسی ، وملاک البقاء عدم التمایز من حیث الوجود ، وإلا فلو کان الوجود واحدا ، وکان حدوثا معنونا بعنوان وبقاء معنونا بعنوان آخر ، لما کان ضائرا بالوحدة التی هی ملاک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الشخصی ، مع قطع النظر عن متعلقه ، نظیر استصحاب وجود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الکرّ بحده محتمل ، بخلاف الوجوب النفسی المتیقن ، فانه بحده مقطوع الارتفاع ، ولو کان هناک وجوب نفسی لکان وجودا آخر من طبیعی الوجوب النفسی ، فلا مجال إلا لاستصحاب طبیعی الوجوب النفسی ، فیدخل فی القسم الثالث من استصحاب الکلی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الملاک لا یوجب تعدد الوجوب النفسی ، فیکون حدوثا بملاک وبقاء بملاک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یمکن أن یکون عین ذلک الملاک باقیا ، لدخل الجزء المتعذر فی الغرض عند التمکن منه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التعبد ببقاء الوجوب النفسی لا یجدی ما لم یکن الباقی واجبا نفسیا ، والتعبد بوجوبه النفسی بعد التعبد ببقائه الملازم عقلا لتعلقه بالباقی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قیل فی تقریر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الباقیة ، وان لم یکن لها وجوب غیری ولا وجوب نفسی ، لکن الوجوب النفسی المتعلق بالمرکب له حقیقة ودقة تعلق بالباقی ، لانبساط الوجوب النفسی علی الأجزاء بالاسر ، فیشک بعد زوال انبساطه وتعلقه عن الجزء المتعذر فی ارتفاع تعلقاته وانبساطه علی سائر الأجزاء ، فیستصحب بلا مسامحة فی الموضوع ولا فی المستصحب ، ومن دون أخذ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تعذّر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صورة تعذّر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به الخصوصیّة المقوّمة للجزء ، فلا استصحاب ، لما مرّ من عدم انبساط الأمر علی الجزء بذاته ، بل بما هو جزء وهو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 الخصوصیة الدخیلة فی تأثیر الأجزاء بالأسر ، فلا ینبغی الاشکال فی جریان الاستصحاب ؛ لما مرّ من أن الشرائط غیر مرادة فی عرض إرادة المشروط ، بل ینبعث عن إرادته ارادة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والقطع بزوال الارادة المتعلقة بالشرط لا یقتضی القطع بزوال الارادة النفسیة المتعلقة بذات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شخص وجوب المشروط بلا مسامحة أصلا مما لا ینبغی الارتیاب فیه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الاشکال فی استصحاب وجوب الأجزاء الباقیة ؛ بتقریب أن </w:t>
      </w:r>
      <w:bookmarkStart w:id="211" w:name="pg14997_204770"/>
    </w:p>
    <w:p>
      <w:pPr>
        <w:pStyle w:val="BookText"/>
        <w:rPr/>
      </w:pPr>
      <w:bookmarkEnd w:id="211"/>
      <w:r>
        <w:rPr>
          <w:rFonts w:ascii="IRNazanin" w:hAnsi="IRNazanin" w:eastAsia="IRNazanin"/>
          <w:color w:val="111111"/>
          <w:sz w:val="28"/>
          <w:sz w:val="28"/>
          <w:szCs w:val="28"/>
          <w:rtl w:val="true"/>
          <w:lang w:bidi="fa-IR"/>
        </w:rPr>
        <w:t>الحکم یتشخص بموضوعه ، فذلک الوجوب النفسی المنبسط علی الأجزاء بالأسر لتشخصه بها زال قطعا ، والمتشخص بالاجزاء الباقیة لو کان لکان وجوبا آخر ، فلا بد من المسامحة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ما فی الوجه الرابع ، مع وحدة الملاک أو تعدده ، فان الارادة أیضا تتشخص بموضوعها ، فلا محالة هی إرادة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بقاؤها لموضوعها بملاک آخر لا ینافی الوحدة الاتصالیة ، لابقائها لغیر موضوعها سواء کان بعین ذلک الملاک أو بغیره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ودلالة الأول مبنیة علی کون کلمة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تبعیضیة أو بیانیة أو بمعنی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منه المرکب أو العام ، أو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یراد منها الموصولة أو المصدریة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أنه لا معنی لکون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 لأن مدخولها الضمیر ، ولا یمکن أن یکون بیانا لشیء ، کیف وهو مبهم ، وکونها بمعنی الباء غیر متعین ، لأن الاتیان یتعدی بنفسه تارة وبالباء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وَاللاَّتِی یَأْتِینَ الْفاحِشَةَ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یَأْتُونَ الْبَأْسَ إِلاَّ قَلِیلاً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ومن الثانی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یَأْتِینَ بِفاحِشَةٍ مُبَیِّنَةٍ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ولفظ الشیء لا یکنی به عن المتعدد بل عن الواحد ، وإنما یکنی عن</w:t>
      </w:r>
    </w:p>
    <w:p>
      <w:pPr>
        <w:pStyle w:val="Heading2"/>
        <w:numPr>
          <w:ilvl w:val="1"/>
          <w:numId w:val="1"/>
        </w:numPr>
        <w:rPr/>
      </w:pPr>
      <w:bookmarkStart w:id="212" w:name="__RefHeading___Toc414617_3406789950"/>
      <w:bookmarkStart w:id="213" w:name="_Toc70"/>
      <w:bookmarkEnd w:id="212"/>
      <w:r>
        <w:rPr>
          <w:rtl w:val="true"/>
        </w:rPr>
        <w:t>التنبیه الرابع</w:t>
      </w:r>
      <w:bookmarkEnd w:id="21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__RefHeading___Toc414619_3406789950"/>
      <w:bookmarkStart w:id="215" w:name="_Toc71"/>
      <w:bookmarkEnd w:id="214"/>
      <w:r>
        <w:rPr>
          <w:rtl w:val="true"/>
        </w:rPr>
        <w:t>قاعدة المیسور</w:t>
      </w:r>
      <w:bookmarkEnd w:id="215"/>
    </w:p>
    <w:p>
      <w:pPr>
        <w:pStyle w:val="BookText"/>
        <w:rPr/>
      </w:pPr>
      <w:r>
        <w:rPr>
          <w:rFonts w:ascii="IRNazanin" w:hAnsi="IRNazanin" w:eastAsia="IRNazanin"/>
          <w:color w:val="111111"/>
          <w:sz w:val="28"/>
          <w:sz w:val="28"/>
          <w:szCs w:val="28"/>
          <w:rtl w:val="true"/>
          <w:lang w:bidi="fa-IR"/>
        </w:rPr>
        <w:t>المتعدد بأشیاء ، فیدور الأمر بین الکلی الذی له وحدة جنسیة أو نوعیة أو صنفیة ، أو المرکب 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ذی له وحدة اعتباریة ، وحیث إن التبعیض لا یلائم الکلی ، إذ الفرد لیس بعض الکلی بل مصداقه ، فلا محالة یراد منه المرکب الذی له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الموصول ، دون المصدریة الزمانیة ، فیکون مفعولا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فالمراد إذا أمرتکم بمرکب ذی أجزاء فأتوا ما تستطیعونه منه ، لا فأتوا به مدة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مورد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المرکب من أجزاء ، کما أنه أجنبی عن الأمر بالعام الذی له 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یلائم الکلی الذی یصدق علی الأفراد ، وقد عرفت عدم ملائمة التبعیض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للتبعیض بعنوانه حتی لا یلائم الکلی ، بل لمجرد اقتطاع مدخولها عن متعلقه ، وإن کان یوافق التبعیض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الفرد متشعّب من الکلی ، وأن الکلی الذی ینطبق علی ما یستطاع وما لا یستطاع ، فما یستطاع منه مقتطع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یتعین إرادة المرکب ، والمتقین بحسب مورد الروایة هو الکلی الذی یلائمه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الموصول ، لا بمعنی المصدریة الزمانیة ، فتدبر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لم یظهر فی عدم سقوط المیسور من الاجزاء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السقوط لا یکون إلا متفرعا علی الثبوت بوجه من الوجوه ، فلو کان المراد المیسور من الأفراد ، لم یکن موهم لسقوط الحکم عن فرد بسبب </w:t>
      </w:r>
    </w:p>
    <w:p>
      <w:pPr>
        <w:pStyle w:val="BookText"/>
        <w:rPr/>
      </w:pPr>
      <w:r>
        <w:rPr>
          <w:rFonts w:ascii="IRNazanin" w:hAnsi="IRNazanin" w:eastAsia="IRNazanin"/>
          <w:color w:val="111111"/>
          <w:sz w:val="28"/>
          <w:sz w:val="28"/>
          <w:szCs w:val="28"/>
          <w:rtl w:val="true"/>
          <w:lang w:bidi="fa-IR"/>
        </w:rPr>
        <w:t>سقوطه عن فرد آخر ، لیحکم علیه بعدم سقوطه ، فان مجرد الجمع فی العبارة لا یوجب توهم السقوط إلا من الغافل ، فلا یناسب توهم السقوط إلا فی المیسور من الأجزاء ، فیصح ضرب القاعدة والحکم بعدم سقوطه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الجملة إما خبریة محضة عن ثبوت الحکم بثبوت ملاکه ، أو بمرتبة منه ، وإما خبریة بداعی البعث نحو المیسور ، بعنوان عدم سقوط حکمه الثابت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جعله إنشاء ابتدائیا فغیر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السقوط وعدمه لیسا من أفعال المکلف حتی یؤمر به ، ولا فرق فی عدم المعقولیة بین إضافة السقوط وعدمه إلی نفس المیسور أو إلی حکمه ، بل الحکم بعدم سقوط الحکم اولی بعدم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بحرمة نقض الحکم المتیقن ، فان النقض العملی عنوان لترک العمل بالواجب المتیقن وجوبه مثلا ، فالنهی عنه نهی عن ترک العمل ، والأمر بالابقاء العملی أمر بالعمل ، بخلاف السقوط وعدمه ، فانه لیس عنوانا لفعل المکلف وترکه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کان لا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الاسقاط کان نهیا عن الاسقاط ، وهو عنوان لترک العمل بالحکم الثابت أولا ، فیکون کالنهی عن النقض العملی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کان بعنوان الحکایة عن عدم السقوط ، فانه یناسب التعبد بثبوت الحکم کنایة ، لأن لازم جعل الحکم للمیسور کونه ثابتا غیر ساقط ، 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أنها عبارة عن عدم سقوطه بنفسه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من عدم سقوطه بنفسه بقاءه فی عهدة المکلف ، وهو الذی ینسب إلی نفس المیسور ، لا إلی حکمه حتی لا یعم المستحبات ، إذ لا عهدة لها ، ولیس المراد من عدم سقوطه کونه مطلوبا بالمطلوبیة المطلقة حتی لا یجدی فی الواجبات ، بل ثبوت الموضوعات وسقوطها التشریعی المناسب لإخبار الشارع ثبوتها علی وجه الموضوعیة لحکمها أو سقوطها عن الموضوعیة ، فالمیسور من الواجب باق علی موضوعیته للوجوب ، والمیسور من المستحب باق علی موضوعیته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الظاهر تعلق عدم السقوط بنفس المیسور الذی له معنی معقول ، فلا داعی إلی صرفه عن ظاهره بارادة عدم سقوط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المسامحة فیه أهون من المسامحة فی عدم سقوط حکمه ، لأن وجوبه الغیری ساقط قطعا ، ولا یعقل التعبد بعدمه ووجوبه النفسی غیر ثابت من رأس ، فلا سقوط له ، ولا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المسامحة بأحد </w:t>
      </w:r>
      <w:r>
        <w:rPr>
          <w:rStyle w:val="FootnoteAnchor"/>
          <w:rtl w:val="true"/>
        </w:rPr>
        <w:footnoteReference w:id="510"/>
      </w:r>
      <w:r>
        <w:rPr>
          <w:rFonts w:ascii="IRNazanin" w:hAnsi="IRNazanin" w:eastAsia="IRNazanin"/>
          <w:color w:val="111111"/>
          <w:sz w:val="28"/>
          <w:sz w:val="28"/>
          <w:szCs w:val="28"/>
          <w:rtl w:val="true"/>
          <w:lang w:bidi="fa-IR"/>
        </w:rPr>
        <w:t>الوجوه المتقدمة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عدم سقوطه عن الموضوعیة للحکم ، فان الغرض أن موضوعیته للحکم مستمرة غیر ساقطة ، وإن کان حکمه فعلا غیر حکمه قبلا ، فان سقوط حکمه الأول مع قیام حکم آخر مقامه لا یوجب بقاء الحکم ، لکن کونه علی أی تقدیر موضوعا للحکم یوجب بقاءه علی صفة الموضوعیة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أیضا وإن کان بنحو من المسامحة ، لأن تشخص الحکم بتشخص </w:t>
      </w:r>
    </w:p>
    <w:p>
      <w:pPr>
        <w:pStyle w:val="BookText"/>
        <w:rPr/>
      </w:pPr>
      <w:r>
        <w:rPr>
          <w:rFonts w:ascii="IRNazanin" w:hAnsi="IRNazanin" w:eastAsia="IRNazanin"/>
          <w:color w:val="111111"/>
          <w:sz w:val="28"/>
          <w:sz w:val="28"/>
          <w:szCs w:val="28"/>
          <w:rtl w:val="true"/>
          <w:lang w:bidi="fa-IR"/>
        </w:rPr>
        <w:t>موضوعه ، وحیثیة موضوعیته لحکم غیر حیثیة موضوعیة لحکم آخر ، لکن هذا بالدقة العقلیة لا بالنظر العرفی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المسامحة هنا لیس کالمسامحة فی الاستصحاب موضوعا أو من حیث المستصحب ، لإمکان عدم الالتزام بالمسامحة هناک ، وملاحظة المستصحب أو الموضوع علی وجه الدقة ، إلا أنه هنا مما لا بد منه لفرض المیسور والمعسور فی المرکب من الأجزاء ، فالتعبد بعدم السقوط مبنی علی مقدار من المسامحة وإلاّ کانت القاعدة بلا مورد ، إلا أن یحمل علی الأفعال المتعددة ، فان ثبوتها وسقوطها تحقیقی غیر مبنی علی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أنه لا موجب لتوهم السقوط ، حتی یقوم الشارع بصدد التعبد بالثبوت وعدم السقوط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الثالث ، فبعد تسلیم ظهور کون الکل فی المجموعی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سابقا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لا یکنی به إلا عن الواحد لا عن المتعدد وإن کان عاما ، فان معنی عمومه کل فعل لا یدرک ، لا کل أفعال لا 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الواحد لا کل له إلا إذا کان له بعض ، فلا محالة یراد منه المرکب من الأجزاء ، فانه القابل لأن یکون له کل وبعض</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مانع من إرادة الکلی الذی یندرج تحته أفراد ، بأن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الذی لا یدرک بکلیته لا یترک بکلیته ، فهو من حیث وحدته یکنی عنه بالموصول ، ومن حیث سعته لأفراده له الکلیة ، فالموصول یعم المرکب والکلی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أرید من الموصول الأفعال المتعددة کان الکل مجموعیا أیضا ، إذ لو کان أفرادیا لکان معناه أن ما لا یدرک شیء منه لا یترک شیء منه ، ولا معنی له ، إذ المفروض عدم إدراک هذا الفرد ، وذلک الفرد إلی آخر الافراد ، فکیف یعقل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شیء منه؟</w:t>
      </w:r>
    </w:p>
    <w:p>
      <w:pPr>
        <w:pStyle w:val="BookText"/>
        <w:rPr/>
      </w:pPr>
      <w:r>
        <w:rPr>
          <w:rFonts w:ascii="IRNazanin" w:hAnsi="IRNazanin" w:eastAsia="IRNazanin"/>
          <w:color w:val="111111"/>
          <w:sz w:val="28"/>
          <w:sz w:val="28"/>
          <w:szCs w:val="28"/>
          <w:rtl w:val="true"/>
          <w:lang w:bidi="fa-IR"/>
        </w:rPr>
        <w:t>وأورد علیه بأن کون الکل مجموعیّا أو أفرادیّا لا مدخل له فی ذلک ، بل المناط کون العموم مسلوبا أو السلب عامّا ، مستشهدا بأن الحکم فی المحصورة علی الأفراد ولا یکون مفاد لیس کل حیوان إنسانا بنحو الکل المجموعی ، بل بنحو الکل الأفرادی ، وانما السلب فیه من باب سلب العموم لا من باب عموم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فاذا کان ما لا یدرک کله بنحو سلب العموم ، یجدی فیما نحن فیه وإن کان الکل أفرادیا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ذکره أهل المیزان من أن الحکم فی المحصورة علی الأفراد فی قبال القضیة الطبیعیة التی یکون الحکم فیها علی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طبیعة 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منافاة بین أن یکون الحکم علی الأفراد ، وأن یکون المراد تارة کل واحد من الأفراد وأخری مجموع الأفراد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سلب العموم یجامع الکل الأفرادی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السلب فی سلب العموم واحد ، وفی عموم السلب متعدد ، ومقتضی التضایف بین السلب والمسلوب والمسلوب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وحدة السلب یقتضی </w:t>
      </w:r>
      <w:r>
        <w:rPr>
          <w:rStyle w:val="FootnoteAnchor"/>
          <w:rtl w:val="true"/>
        </w:rPr>
        <w:footnoteReference w:id="514"/>
      </w:r>
      <w:r>
        <w:rPr>
          <w:rFonts w:ascii="IRNazanin" w:hAnsi="IRNazanin" w:eastAsia="IRNazanin"/>
          <w:color w:val="111111"/>
          <w:sz w:val="28"/>
          <w:sz w:val="28"/>
          <w:szCs w:val="28"/>
          <w:rtl w:val="true"/>
          <w:lang w:bidi="fa-IR"/>
        </w:rPr>
        <w:t>وحدة المسلوب والمسلوب عنه ، ویستحیل وحدة السلب وتعدد المسلوب ، ویستحیل وحدة المسلوب وتعدد المسلوب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تعدد السلب یقتضی تعدد المسلوب والمسلوب عنه بعین هذا البرهان ، فمع لحاظ الکل أفرادیا بملاحظة الکثرات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کثرات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وحدة الایجاب ووحدة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سلب العموم ، تارة لسلب مجموع الأجزاء ، وأخری لسلب مجموع الأفراد ، فالحق حینئذ مع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القضیة هو الکل المجموعی وإن أرید من الموصول الأفعال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فعل المجموع مساوق لفعل الجمیع ، فترکه البدیل له أیضا مساوق لترک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لا یترک مجموعه ، ولازمه فعل البعض حتی لا یکون المجموع المساوق للجمیع متروکا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حیث کان الملاک فی قاعدة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أن الخاص بما هو خاص مباین لذات الخاص عقلا ، وإن کان غیر مباین له عرفا أحیانا ، وکذا المرکب بما هو مباین عقلا لما هو فاقد لجزء منه ولو یسیرا ، وإن کان غیر مباین عرفا لفاقد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موضوع القاعدة هو المیسور فی قبال المعسور ، ولیس هو إلا المقدور عقلا وشرعا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الواحد مقدور من العشرة ، وذات الخاص مقدور من الخاص بما هو خاص عقلا وشرعا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مطلق المیسور والمیسور من الشیء ، إلا بعدم لزوم الارتباط فی الأول ولزوم الارتباط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یکون جزء من مرکب أو فردا من عام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کونه میسورا بلحاظ مقام تعلق الحکم ، أو بلحاظ مقام الوفاء </w:t>
      </w:r>
    </w:p>
    <w:p>
      <w:pPr>
        <w:pStyle w:val="BookText"/>
        <w:rPr/>
      </w:pPr>
      <w:r>
        <w:rPr>
          <w:rFonts w:ascii="IRNazanin" w:hAnsi="IRNazanin" w:eastAsia="IRNazanin"/>
          <w:color w:val="111111"/>
          <w:sz w:val="28"/>
          <w:sz w:val="28"/>
          <w:szCs w:val="28"/>
          <w:rtl w:val="true"/>
          <w:lang w:bidi="fa-IR"/>
        </w:rPr>
        <w:t xml:space="preserve">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فی الحقیقة إلی ثبوته بلحاظ تعلق الحکم به ، أو ثبوته بلحاظ وفائه بالغرض اللازم فی صدق عدم سقوطه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ربما یختلف العقل والشرع والعرف فیه ، مثلا الجزء وان کان یسیرا مما تعلق به الحکم فله ثبوت عقلا ، فیصح أن یتقیّد </w:t>
      </w:r>
      <w:r>
        <w:rPr>
          <w:rStyle w:val="FootnoteAnchor"/>
          <w:rtl w:val="true"/>
        </w:rPr>
        <w:footnoteReference w:id="516"/>
      </w:r>
      <w:r>
        <w:rPr>
          <w:rFonts w:ascii="IRNazanin" w:hAnsi="IRNazanin" w:eastAsia="IRNazanin"/>
          <w:color w:val="111111"/>
          <w:sz w:val="28"/>
          <w:sz w:val="28"/>
          <w:szCs w:val="28"/>
          <w:rtl w:val="true"/>
          <w:lang w:bidi="fa-IR"/>
        </w:rPr>
        <w:t>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ذات الخاص ، فلا تعلق للحکم به </w:t>
      </w:r>
      <w:r>
        <w:rPr>
          <w:rStyle w:val="FootnoteAnchor"/>
          <w:rtl w:val="true"/>
        </w:rPr>
        <w:footnoteReference w:id="517"/>
      </w:r>
      <w:r>
        <w:rPr>
          <w:rFonts w:ascii="IRNazanin" w:hAnsi="IRNazanin" w:eastAsia="IRNazanin"/>
          <w:color w:val="111111"/>
          <w:sz w:val="28"/>
          <w:sz w:val="28"/>
          <w:szCs w:val="28"/>
          <w:rtl w:val="true"/>
          <w:lang w:bidi="fa-IR"/>
        </w:rPr>
        <w:t xml:space="preserve">عقلا وإن کان یختلف بنظر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یری تعلق الحکم به لوحدة الواجد والفاقد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لا یری تعلق الحکم به لتباین الواجد والفاقد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مقام الوفاء 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المیسور واقعا وافیا بالغرض فله ثبوت موجب للتعبد 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لم یکن وافیا به فلا ثبوت له حتی یتعبد 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المعنی لا یوجب أن یکون الاخراج عن الحکم أو الادراج فی الحکم من باب التخطئة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الوفاء بالغرض فهو ، وإن کان له واقع محفوظ ، لکنه لا طریق للعرف إلیه حتی یعقل تصویب نظرهم وتخطئة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تعلق الطلب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الموضوع ما یراه العرف مما له حکم ثابت سابقا بما هو کذلک ، بحیث کان نظرهم مقوم الموضوع ، فلا محالة یکون الاخراج تقییدا فی الحکم ؛ لأن الموضوع بحده محفوظ</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الموضوع ما له ثبوت واقعا وکان نظر العرف طریقا إلی الموضوع ، فالجزء وإن کان یسیرا له الحکم واقعا بحکم العقل دائما ، وذات الخاص لا حکم له </w:t>
      </w:r>
      <w:r>
        <w:rPr>
          <w:rStyle w:val="FootnoteAnchor"/>
          <w:rtl w:val="true"/>
        </w:rPr>
        <w:footnoteReference w:id="518"/>
      </w:r>
      <w:r>
        <w:rPr>
          <w:rFonts w:ascii="IRNazanin" w:hAnsi="IRNazanin" w:eastAsia="IRNazanin"/>
          <w:color w:val="111111"/>
          <w:sz w:val="28"/>
          <w:sz w:val="28"/>
          <w:szCs w:val="28"/>
          <w:rtl w:val="true"/>
          <w:lang w:bidi="fa-IR"/>
        </w:rPr>
        <w:t xml:space="preserve">واقعا دائما ، فکیف یعقل التصویب تارة والتخطئة أخری؟ </w:t>
      </w:r>
    </w:p>
    <w:p>
      <w:pPr>
        <w:pStyle w:val="BookText"/>
        <w:rPr/>
      </w:pPr>
      <w:r>
        <w:rPr>
          <w:rFonts w:ascii="IRNazanin" w:hAnsi="IRNazanin" w:eastAsia="IRNazanin"/>
          <w:color w:val="111111"/>
          <w:sz w:val="28"/>
          <w:sz w:val="28"/>
          <w:szCs w:val="28"/>
          <w:rtl w:val="true"/>
          <w:lang w:bidi="fa-IR"/>
        </w:rPr>
        <w:t>فلا معنی لجعل نظره حجة بالاطلاق ، وتخطئته فی الاخراج والادراج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الواقع معلوم دائما ؛ إذ لا مقام للثبوت من حیث الحکم إلا مرحلة تعلق الحکم ، بل تقیید فی مرحلة الاخراج وتشریک فی مرحلة الادراج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التخطئة والتصویب مما لا مجال له ، لا من حیث صدق المیسور بذاته ، ولا من حیث ثبوت الحکم ، ولا من حیث الوفاء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الجزء المیسور مما تعمه القاعدة مطلقا ، وأن ذات المشروط مما لا تعمه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المشروط بالشرط الحقیقی الذی له دخل فی التأثیر ، لا بمعنی المقوّم للجزء ، له الحکم دائما وان سقط الحکم عن شرطه ، کما بیناه سابقا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المرجع هو الاطلاق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المقام لا اطلاق الکلام ، لأن الموضوع هو المیسور واقعا ، ولا یتخلف عنه حکمه ولا یتضیق بالاخراج ولا یتسع بالادراج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حیث رتب الشارع الحکم بعدم السقوط علی المیسور الواقعی ، ولم یعین طریقا إلیه کان نظر العرف طریقا إلیه ، وإلاّ لزم نقض الغرض ، فنظر العرف حجة باطلاق المقام وعدم نصب الطریق ، فیکون الاخراج تخطئة للنظر العرفی ، والادراج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استکشاف الوفاء بالغرض بتمامه أو بمعظمه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القضیة خبریة محضة ، کان بقاء الحکم حقیقة وعدم سقوطه کاشفا عن بقاء ملاکه ، من باب کشف المعلول عن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القضیة تعبّدیة لجعل الحکم المماثل ، کحرمة النقض فی الاستصحاب ، فهو حیث إنه حکم فعلیّ مماثل ، یکشف عن انبعاثه عن مصلحة داعیة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أنها عین مصلحة الحکم الثابت سابقا أو مصلحة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w:t>
      </w:r>
    </w:p>
    <w:p>
      <w:pPr>
        <w:pStyle w:val="BookText"/>
        <w:rPr/>
      </w:pPr>
      <w:r>
        <w:rPr>
          <w:rFonts w:ascii="IRNazanin" w:hAnsi="IRNazanin" w:eastAsia="IRNazanin"/>
          <w:color w:val="111111"/>
          <w:sz w:val="28"/>
          <w:sz w:val="28"/>
          <w:szCs w:val="28"/>
          <w:rtl w:val="true"/>
          <w:lang w:bidi="fa-IR"/>
        </w:rPr>
        <w:t>علیه ، کما هو کذلک فی التعبد الاستصحابی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فیخرج أو یدرج تخطئة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 وأما علی مسلک غیره فمن باب التخصیص فی الأول ، ومن باب التشریک المحض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إشارة إلی أن الاخراج تخطئة ، حیث إن الحکم مرتب علی المیسور الواقعی بطریقیّة المیسور العرفی إلیه ، فنفی الحکم لا بدّ من أن یکون من باب تخطئة نظر العرف ، بخلاف الادراج ، فإنه حیث لا یراه العرف میسورا لا یحکم بعدم سقوطه ، فلا طریق حتی یکون الادراج تخطئة ، لا انه هناک طریق إلی عدمه حتی یتصور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ترتیب الحکم علی المیسور الواقعی ، وعدم نصب الطریق أن یکون ما یراه العرف میسورا طریقا إلی موضوع الحکم ، وأن ما لا یراه میسورا طریقا الی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القاعدة متکفلة للحکم علی المیسور الواقعی بالمطابقة ، ولعدم الحکم بالالتزام ، کذلک فی جعل نظرهم طریقا إلی الموضوع ، فمجرد عدم کونه میسورا بنظرهم کاف فی عدم الحکم ، ولا حاجة إلی حکم العرف بأنه لیس بمیسور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إشارة إلی أن الادراج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بعنوان أنه میسور واقعا کان تخطئة لنظر العرف ، وإلاّ لکان تشریکا محضا فی الحکم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أنه لیس فی الدّلیل المتکفل المخالف لظاهر قاعدة المیسور الحکم علی شیء بعنوان انه میسور حتی یکون تخطئة لنظر العرف الحاکم بأنه لیس بمیسور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ربما یورد علی هذه القاعدة کبعض القواعد الأخر بلزوم التخصیص الکثیر أو الأکثر ، بل عن شیخنا </w:t>
      </w:r>
      <w:r>
        <w:rPr>
          <w:rStyle w:val="FootnoteAnchor"/>
          <w:rtl w:val="true"/>
        </w:rPr>
        <w:footnoteReference w:id="522"/>
      </w: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الباقی تحت هذه القاعدة بالنسبة إلی الخارج عنها کالقطرة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مسلکه بأن الخارج عنها بنحو التخصّص لا التخصیص ، فإن الحکم مرتب علی المیسور الواقعی ، ولعل الخارج لیس میسورا واقعیا بتخطئة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صحیح بالاضافة إلی نفس موضوع الحکم ، حیث إنه لم یعلم تخلف الحکم عن موضوعه الواقعی ولو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بالاضافة إلی الاطلاق المقتضی لحجیة نظر العرف ، وأن کل ما هو میسور عرفا فهو میسور واقعا ، فالاشکال باق ؛ اذ لا فرق فی الاستهجان بین أن یکون أکثر أفراد المیسور الواقعی خارجا عن حکمه ، وأن یکون أکثر أفراد المیسور العرفی خارجا عن کونه طریقا إلی المیسور الواقعی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مسلک من یری الاخراج تخصیصا والادراج تشریکا ، فقد أجیب عن لزوم الاستهجان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العام معنونا بعنوان واقعی ، لا یکون الخارج عن تحته إلا بنحو الخروج عن موضوعه تخصّصا ، ولو بأن یکون الموضوع محفوفا بقرینة مختفیة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یقتصر فی العمل بمثل هذه القواعد علی صورة عمل الأصحاب بها ؛ لأنه یکشف عن تحقق الموضوع بعنوانه ، وأنهم اطلعوا علی تلک القرینة المختفیة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الوجه إنما یصح إذا کان عملهم کاشفا قطعیا عن تحقق العنوان ووجود القرینة الحافة باللفظ ، وإلاّ فالظن بالمراد إذا لم یکن ناشئا عن ظهور </w:t>
      </w:r>
    </w:p>
    <w:p>
      <w:pPr>
        <w:pStyle w:val="BookText"/>
        <w:rPr/>
      </w:pPr>
      <w:r>
        <w:rPr>
          <w:rFonts w:ascii="IRNazanin" w:hAnsi="IRNazanin" w:eastAsia="IRNazanin"/>
          <w:color w:val="111111"/>
          <w:sz w:val="28"/>
          <w:sz w:val="28"/>
          <w:szCs w:val="28"/>
          <w:rtl w:val="true"/>
          <w:lang w:bidi="fa-IR"/>
        </w:rPr>
        <w:t>اللفظ لا دلیل علی حجیته ، ولیس کعملهم بالخبر الضعیف ، حتی یکون الخبر بسببه موثوقا به ، لیتم به موضوع دلیل حجیة الخبر ؛ إذ الحجة فی باب الدلالة هو الظهور ، والعمل لا یوجب ظهور اللفظ ، بل یظن به ما یوجب الظهور ، وهی تلک القرینة المختفیة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الخارج عن تحت العام خارجا عنه بعنوان واحد فلیس هناک إلا إخراج واحد ، وان کان المندرج تحت ذلک العنوان أکثر مما بقی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یجدی إذا کان مصادیق العام هی العناوین المعبر عنها بعبارة جامعة ، فان خروج عنوان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مصادیقه ذوات الأفراد ، فکثرتها موجبة للاستهجان وإن اندرجت تحت عنوان واحد ، حیث إن وحدة العنوان أجنبیة عما هو مناط الفردیة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استهجان التخصیص الأکثر کلام تعرضنا له فی بعض المقامات ، وعلی فرضه ، فالمسلم منه ما إذا کان التخصیص فی حدّ ذاته أکثر من الباقی ، لا ما إذا کان أکثر بالاضافة إلی الباقی ، بحیث یکون الباقی فی حدّ ذاته کثیرا أیضا ، مع أنه سیأتی </w:t>
      </w:r>
      <w:r>
        <w:rPr>
          <w:rStyle w:val="FootnoteAnchor"/>
          <w:rtl w:val="true"/>
        </w:rPr>
        <w:footnoteReference w:id="523"/>
      </w:r>
      <w:r>
        <w:rPr>
          <w:rFonts w:ascii="IRNazanin" w:hAnsi="IRNazanin" w:eastAsia="IRNazanin"/>
          <w:color w:val="111111"/>
          <w:sz w:val="28"/>
          <w:sz w:val="28"/>
          <w:szCs w:val="28"/>
          <w:rtl w:val="true"/>
          <w:lang w:bidi="fa-IR"/>
        </w:rPr>
        <w:t xml:space="preserve">فی قاعدة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لیس بأکثر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لامکان الاحتیاط باتیان العمل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دوران الأمر بین المحذورین ، یکون المطلوب فی </w:t>
      </w:r>
      <w:bookmarkStart w:id="216" w:name="pg14997_204782"/>
    </w:p>
    <w:p>
      <w:pPr>
        <w:pStyle w:val="BookText"/>
        <w:rPr/>
      </w:pPr>
      <w:bookmarkEnd w:id="216"/>
      <w:r>
        <w:rPr>
          <w:rFonts w:ascii="IRNazanin" w:hAnsi="IRNazanin" w:eastAsia="IRNazanin"/>
          <w:color w:val="111111"/>
          <w:sz w:val="28"/>
          <w:sz w:val="28"/>
          <w:szCs w:val="28"/>
          <w:rtl w:val="true"/>
          <w:lang w:bidi="fa-IR"/>
        </w:rPr>
        <w:t>کل واقعة أحد الأمرین اللذین لا یتمکن من موافقة التکلیف فیه ، والفعل فی واقعة والترک فی أخری لیس موافقة قطعیة للتکلیف ، لأنه هناک بعدد الوقائع تکالیف متعددة ، فالفعل موافقة احتمالیة لتکلیف ، والترک موافقة احتمالیة لتکلیف آخر ، لا للتکلیف فی الواقعة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 ، فانه لیس المطلوب إلا صلاة واحدة متخصصة ، إما بجزء وجودی أو بجزء عدمی ، ویتمکن من موافقة التکلیف بذلک الخاص قطعیا باتیانه مرتین ، فتدبر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414621_3406789950"/>
      <w:bookmarkStart w:id="218" w:name="_Toc72"/>
      <w:bookmarkEnd w:id="217"/>
      <w:r>
        <w:rPr>
          <w:rtl w:val="true"/>
        </w:rPr>
        <w:t>قاعدة المیسور</w:t>
      </w:r>
      <w:bookmarkStart w:id="219" w:name="pg14997_204783"/>
      <w:bookmarkEnd w:id="218"/>
    </w:p>
    <w:p>
      <w:pPr>
        <w:pStyle w:val="BookText"/>
        <w:rPr/>
      </w:pPr>
      <w:bookmarkEnd w:id="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إجراء أصالة الاحتیاط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وتوهم کون التکرار عبثا أو لعبا بأمر المولی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526"/>
      </w:r>
      <w:r>
        <w:rPr>
          <w:rFonts w:ascii="IRNazanin" w:hAnsi="IRNazanin" w:eastAsia="IRNazanin"/>
          <w:color w:val="111111"/>
          <w:sz w:val="28"/>
          <w:sz w:val="28"/>
          <w:szCs w:val="28"/>
          <w:rtl w:val="true"/>
          <w:lang w:bidi="fa-IR"/>
        </w:rPr>
        <w:t xml:space="preserve">فی مباحث القطع أنه لا لعب ولا عبث فی الاطاعة والامتثال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 حیث انبعاث العمل عن داع شیطانی ، لفرض دعوة الأمر المحتمل فی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حیث انبعاث العمل عن داعی الأمر وداع نفسانی ، لفرض استقلال الأمر المحتمل فی الدعوة ، وإلا لکان العمل باطلا من حیث التشریک فی الداعی ، ولو کان الشریک داعیا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حیث انطباق عنوان اللعب علی العمل بنفسه ، لأن العمل بنفسه وبذاته عبادة ذاتیة ، وانطباق عنوان آخر علیه من قبل الداعی ، بعد فرض دعوة الأمر المحتمل واستقلاله فی الدعوة ،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حیث انطباق عنوان اللعب علی العمل المأتی به بداعی الأمر ؛ اذ مثله لا یعقل ، إلا إذا کان الداعی الی جعل الأمر داعیا ، أمرا شیطانیا نفسانیا ، مع أن المفروض أن داعی الداعی هنا کما فی غیره وهو إسقاط العقاب أو تحصیل مرضاته تعالی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 أن الامتثال بجمیع ما یتقوم به لیس مصداقا للعب ، فکما لا یکون لاغیا لاعبا فی أصل امتثاله ، کذلک فی کیفیة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اللعب فی تحصیل الیقین بامتثال امر المولی الخارج عن مرحلة امتثال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0" w:name="__RefHeading___Toc414623_3406789950"/>
      <w:bookmarkStart w:id="221" w:name="_Toc73"/>
      <w:bookmarkEnd w:id="220"/>
      <w:r>
        <w:rPr>
          <w:rtl w:val="true"/>
        </w:rPr>
        <w:t>شرط إجراء اصالة الاحتیاط</w:t>
      </w:r>
      <w:bookmarkEnd w:id="221"/>
    </w:p>
    <w:p>
      <w:pPr>
        <w:pStyle w:val="BookText"/>
        <w:rPr/>
      </w:pPr>
      <w:r>
        <w:rPr>
          <w:rFonts w:ascii="IRNazanin" w:hAnsi="IRNazanin" w:eastAsia="IRNazanin"/>
          <w:color w:val="111111"/>
          <w:sz w:val="28"/>
          <w:sz w:val="28"/>
          <w:szCs w:val="28"/>
          <w:rtl w:val="true"/>
          <w:lang w:bidi="fa-IR"/>
        </w:rPr>
        <w:t xml:space="preserve">الأمر واقعا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لعب فی أصل تحصیل الیقین أیضا ، لأن الداعی إلی أصله هو الداعی إلیه فی غیر المورد ، وهو الخروج عن تبعة التکلیف فی ظرف وجدان العقل ، فلو کان هناک لعب فهو فی کیفیة تحصیل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تحصیل الیقین تارة بتعیین الواجب وإتیانه مرة واحدة ، وأخری بترک تعیینه تفصیلا والجمع بین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والداعی إلی اختیار هذا الطریق المحصل للیقین أحد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اشتغاله فی مدة من الزمان بالانقیاد للمولی ، وهو داع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الجمع بین المحتملات عنده من باب الاتفاق أخف مئونة وأسهل تناولا من تعیین الواجب بتحصیل طریقه ، وهو داع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هذا ولا ذاک ، فلا محالة یکون لاغیا عابثا ، فالداعی إلی تحصیل الیقین بهذه الکیفیة داع شیطانی ، لا الداعی إلی نفس فعل المحتملات المتولد منه تحصیل الیقین ، ولا اتحاد بین الفعل التولیدی والمتولد منه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w:t>
      </w:r>
      <w:r>
        <w:rPr>
          <w:rStyle w:val="FootnoteAnchor"/>
          <w:rtl w:val="true"/>
        </w:rPr>
        <w:footnoteReference w:id="527"/>
      </w:r>
      <w:r>
        <w:rPr>
          <w:rFonts w:ascii="IRNazanin" w:hAnsi="IRNazanin" w:eastAsia="IRNazanin"/>
          <w:color w:val="111111"/>
          <w:sz w:val="28"/>
          <w:sz w:val="28"/>
          <w:szCs w:val="28"/>
          <w:rtl w:val="true"/>
          <w:lang w:bidi="fa-IR"/>
        </w:rPr>
        <w:t xml:space="preserve">أن العقل لا یستقل بحسن الامتثال الاجمالی مع التمکن من الامتثال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لحکمه جزما بدخل دعوة شخص الأمر دون احتماله فی العبادیة المفروض عدم حصول الغرض إلا مع وقوع الفعل علی وجه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لاحتماله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الفعل المأتی به بداعی احتمال الأمر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مشکوک المحصلیة للعبادیة ، ومع الشک فی المحصل والقطع بلزوم أصل التعبد به یجب تحصیل ما یقطع بکونه محصلا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لدوران الأمر بین التخییر والتعیین ، وهو مورد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الانقیاد للأمر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کالانقیاد للأمر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بذاته بحکم العقل ؛ إذ لا نعنی بذلک إلا ما ینطبق علیه عنوان ممدوح علیه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التمکن إما دخیل فی تحقق أصل الانقیاد المحکوم بالحسن ذاتا ، وإما دخیل فی حسنه الفعلی ، فهو علی الأول مقوم الحسن الذاتی ، وعلی الثانی مقوم الحسن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عدم التمکن من الامتثال لیس دخیلا فی تحقق الانقیاد ، فلا یکون مقوما لحسنه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ریب فی أن ما کان حسنا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خلی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 فی الخارج حسنا بالفعل ، إلا إذا انطبق علیه عنوان قبیح ، کالصدق المعنون بعنوان المهلک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التمکن من الامتثال ، لا هو عنوان قبیح ولا موجب لعنوان قبیح ، حتی یمنع من صیرورة الحسن الذاتی فعلیا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کون الانقیاد المنطبق علی الاتیان بداعی الأمر المحتمل حسنا ذاتا وفعلا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العبادة وغیرها تمتازان بمساوقة الغرض اللازم لوقوع الشیء حسنا مضافا إلی المولی ، وبعدم کونه مساوقا له ، فلا مجال للشک فی حصول الغرض ، ولا فی حصول القرب ، ولا فی حصول الفعل معنونا بعنوان یؤثر فیهما ، فضلا عن الحکم جزما بعدم الحسن ، أو بعدم التعبدیة </w:t>
      </w:r>
      <w:r>
        <w:rPr>
          <w:rStyle w:val="FootnoteAnchor"/>
          <w:rtl w:val="true"/>
        </w:rPr>
        <w:footnoteReference w:id="528"/>
      </w:r>
      <w:r>
        <w:rPr>
          <w:rFonts w:ascii="IRNazanin" w:hAnsi="IRNazanin" w:eastAsia="IRNazanin"/>
          <w:color w:val="111111"/>
          <w:sz w:val="28"/>
          <w:sz w:val="28"/>
          <w:szCs w:val="28"/>
          <w:rtl w:val="true"/>
          <w:lang w:bidi="fa-IR"/>
        </w:rPr>
        <w:t>، أو بعدم حصول الغرض ، فتدبر جیدا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یحسن أیضا فیما قامت الحجة علی البراءة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رجحان الاحتیاط إما عقلی أو شرعی ، والحجة تارة علی البراءة عن التکلیف کأدلة البراءة الشرعیة ، وأخری علی نفی الوجوب أو الحرمة واقعا کالدلیل الاجتهادی مثل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الاحتیاط راجحا شرعا وقامت الحجة علی البراءة ، سواء کان مفاد أدلة البراءة المعذریّة عن مخالفة الواقع أو رفع الوجوب الفعلی أو الحرمة الفعلیة ، فلا ینافی احتمال التکلیف الموضوع لرجحان الاحتیاط ، ضرورة اجتماع المعذّریة مع التکلیف الواقعی ، کاجتماع عدم الفعلیة ظاهرا مع ثبوت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الاحتیاط راجحا شرعا وقام الخبر الصحیح علی عدم التکلیف واقعا ، فلا ریب فی رفع موضوع الاحتیاط بنحو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الورود التنزیلی ، لأن معنی الأمر بتصدیق العادل الحاکی عن عدم الوجوب واقعا إلغاء احتمال خلافه ، وخلاف عدم الوجوب هو الوجوب ، ومعنی إلغاء احتمال الخلاف إلغاء حکمه ، وهو وجوب الاحتیاط أو استحبابه ، هذا علی الحکومة کما یراها </w:t>
      </w:r>
      <w:r>
        <w:rPr>
          <w:rStyle w:val="FootnoteAnchor"/>
          <w:rtl w:val="true"/>
        </w:rPr>
        <w:footnoteReference w:id="530"/>
      </w:r>
      <w:r>
        <w:rPr>
          <w:rFonts w:ascii="IRNazanin" w:hAnsi="IRNazanin" w:eastAsia="IRNazanin"/>
          <w:color w:val="111111"/>
          <w:sz w:val="28"/>
          <w:sz w:val="28"/>
          <w:szCs w:val="28"/>
          <w:rtl w:val="true"/>
          <w:lang w:bidi="fa-IR"/>
        </w:rPr>
        <w:t xml:space="preserve">شیخنا العلامة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الورود التنزیلی فتقریبه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أدلة حجیة الخبر جعل الوصول الظنی بالخبر منزلا منزلة الوصول الحقیقی ، الذی أثره التنجیز تارة والاعذار أخری ، أو جعل الحکم المماثل بلسان وصول الواقع عنوانا کما سیجیء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p>
    <w:p>
      <w:pPr>
        <w:pStyle w:val="BookText"/>
        <w:rPr/>
      </w:pP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 فی محله ، فمع الوصول التنزیلی لا شک ولا احتمال تنزیلا کی یترتب علیه حکمه ، براءة کان أو احتیاطا ، أو لا واقع عنوانا حتی یحتمل ، فیرتّب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الاحتیاط حسنا وراجحا عقلا فقط ، فلا حکومة ولا ورود تنزیلی لدلیل الحجیة ؛ إذ لا حکم للاحتمال شرعا حتی یعقل التعبد بعدمه بأحد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رجحان الاحتیاط شرعا بمعنی تعلق الطلب الوجوبی أو الاستحبابی من الشارع بما هو شارع بملاک مولوی لا یعقل إلا مع رجحان الاحتیاط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خلاف ظاهر عنوان الاحتیاط الذی لیس له شأن إلا التحفظ علی الواقع ، فلا غرض منه إلا الواقع ، فلا معنی لرجحانه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الأوامر الاحتیاطیة إما إرشادیة أو طریقیة لا مصلحة فیها إلا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الارشادیة لا حکم من الشارع حتی یتوهم التعارض أو الورود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الطریقیة فمعناها جعل الاحتمال مبلغا للمحتمل إلی مرتبة الفعلیة ، وجوبا کان أو استحبابا ، فاذا کان الخبر الحاکی عن عدم الحکم طریقیّا أیضا کان معناه جعل عدمه فعلیا ، فلا محالة یتعارض دلیل الاحتیاط الشرعی ودلیل حجیة الخبر علی وجه الطریقیة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رجحان الاحتیاط عقلا لیس بملاک إحراز المصلحة والتحرز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الورود التنزیلی بمعنی جعل الحکم المماثل بقوله وأما الحکومة بالمعنی الآخر فی آخر التعلیقة الرابعة وبمعنی جعل الوصول الظنی بالخبر منزلة الوصول الحقیقی فی آخر التعلیقة السادسة</w:t>
      </w:r>
      <w:r>
        <w:rPr>
          <w:rFonts w:eastAsia="IRNazanin" w:cs="IRNazanin"/>
          <w:color w:val="111111"/>
          <w:sz w:val="28"/>
          <w:szCs w:val="28"/>
          <w:rtl w:val="true"/>
          <w:lang w:bidi="fa-IR"/>
        </w:rPr>
        <w:t xml:space="preserve">. </w:t>
      </w:r>
      <w:bookmarkStart w:id="222" w:name="pg14997_204788"/>
    </w:p>
    <w:p>
      <w:pPr>
        <w:pStyle w:val="BookText"/>
        <w:rPr/>
      </w:pPr>
      <w:bookmarkEnd w:id="222"/>
      <w:r>
        <w:rPr>
          <w:rFonts w:ascii="IRNazanin" w:hAnsi="IRNazanin" w:eastAsia="IRNazanin"/>
          <w:color w:val="111111"/>
          <w:sz w:val="28"/>
          <w:sz w:val="28"/>
          <w:szCs w:val="28"/>
          <w:rtl w:val="true"/>
          <w:lang w:bidi="fa-IR"/>
        </w:rPr>
        <w:t>المفسدة ، کما هو ظاهر المتن ، بل لأن الانقیاد للأمر المحتمل من حیث إنه انقیاد للمولی حسن بل الانقیاد فیه أعظم من الانقیاد للأمر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عدم رجحانه بعنوان إحراز المصلحة والتحرز عن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ما لم یرتبط بالمولی بنحو من الارتباط لا یتعنون بعنوان حسن ، بملاک التحسین والتقبیح العقلیین الراجعین إلی کونه بحیث یمدح علیه فاعله ، أو یذم علیه فاعله ، لما فیه من مصلحة عامة ینحفظ بها النظام ، أو مفسدة عامة یختل بها النظام ، فاحراز المصلحة بما هی هنا کجلب المنفعة فی غیره لیس داخلا فی مورد التحسین والتقبیح العقلیین ، فتدبر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 w:name="__RefHeading___Toc414625_3406789950"/>
      <w:bookmarkStart w:id="224" w:name="_Toc74"/>
      <w:bookmarkEnd w:id="223"/>
      <w:r>
        <w:rPr>
          <w:rtl w:val="true"/>
        </w:rPr>
        <w:t>شرط إجراء اصالة الاحتیاط</w:t>
      </w:r>
      <w:bookmarkStart w:id="225" w:name="pg14997_204789"/>
      <w:bookmarkEnd w:id="224"/>
    </w:p>
    <w:p>
      <w:pPr>
        <w:pStyle w:val="BookText"/>
        <w:rPr/>
      </w:pPr>
      <w:bookmarkEnd w:id="2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اجراء البراءة العقلیة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البراءة العقلیة فلا یجوز اجراؤها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بأحد 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بالبیان ما یصلح لقطع عذر العبد فی مخالفة التکلیف ، والدلیل علی التکلیف إذا کان بحیث لو تفحص عنه لظفر به کان صالحا لقطع عذر العبد ، فاحتماله قبل الفحص احتمال البیان المصحح للعقوبة ، فموضوع القاعدة وهو عدم البیان غیر محرز حتی یقبح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صلوحه لقطع العذر أن ملاک الوصول الذی تکون المخالفة معه ظلما علی المولی هو وصوله العادی ، وهو قهرا متقوم بمقدار من الفحص ، إذ ما کان علیه طریق منصوب من قبل المولی لا یصل عادة إلا بالفحص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الاقتحام فی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امر المولی ونهیه لا یعلم عادة إلا بالفحص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زی الرقیة ورسم العبودیة ، فالاقتحام بلا فحص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العقوبة فی الأول علی مخالفة التکلیف الذی علیه حجة واقعیة ، وفی الثانی علی الاقدام بلا فحص ، فانه بنفسه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وملاک استحقاق العقاب تحقق عنوان الظلم ، سواء کان مخالفة للتکلیف حقیقة أو لا ، کما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کون المتجری بملاحظة علمه لا عذر له لا یکون فارقا ؛ إذ عدم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6" w:name="__RefHeading___Toc414627_3406789950"/>
      <w:bookmarkStart w:id="227" w:name="_Toc75"/>
      <w:bookmarkEnd w:id="226"/>
      <w:r>
        <w:rPr>
          <w:rtl w:val="true"/>
        </w:rPr>
        <w:t>شرط إجراء البراءة العقلیّة</w:t>
      </w:r>
      <w:bookmarkEnd w:id="227"/>
    </w:p>
    <w:p>
      <w:pPr>
        <w:pStyle w:val="BookText"/>
        <w:rPr/>
      </w:pPr>
      <w:r>
        <w:rPr>
          <w:rFonts w:ascii="IRNazanin" w:hAnsi="IRNazanin" w:eastAsia="IRNazanin"/>
          <w:color w:val="111111"/>
          <w:sz w:val="28"/>
          <w:sz w:val="28"/>
          <w:szCs w:val="28"/>
          <w:rtl w:val="true"/>
          <w:lang w:bidi="fa-IR"/>
        </w:rPr>
        <w:t>الحجة للعبد علی مولاه لا یسوّغ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للمولی من حجة علی عبده فی مؤاخذته ، ولیست الحجة له علیه إلا کونه ظالما علی مولاه ، فلا فرق بین ما نحن فیه وبین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فموضوع قاعدة قبح العقاب بلا بیان وإن کان محرزا إلا أنها تنفی العقاب علی مخالفة التکلیف ، لا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أجل انطباق عنوان آخر ، فمعاقبة المولی عبده علی مخالفة التکلیف ظلم من المولی علی عبده ، کما أن إقدام العبد بنفسه بلا فحص ظلم منه علی مولاه ، ولکل واحد منهما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 غیر منطبق علی الاقدام والاقتحام ؛ فان ترک الفحص لیس عنوانا لهما ، بل مقارن لهما وإنما ینطبق الظلم علی نفس ترک الفحص عن التکلیف الذی لا یعلم عادة إلا بالفحص ، وهذا أیضا فرق آخر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 الوجهین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الأول ، فلما تقدم </w:t>
      </w:r>
      <w:r>
        <w:rPr>
          <w:rStyle w:val="FootnoteAnchor"/>
          <w:rtl w:val="true"/>
        </w:rPr>
        <w:footnoteReference w:id="533"/>
      </w:r>
      <w:r>
        <w:rPr>
          <w:rFonts w:ascii="IRNazanin" w:hAnsi="IRNazanin" w:eastAsia="IRNazanin"/>
          <w:color w:val="111111"/>
          <w:sz w:val="28"/>
          <w:sz w:val="28"/>
          <w:szCs w:val="28"/>
          <w:rtl w:val="true"/>
          <w:lang w:bidi="fa-IR"/>
        </w:rPr>
        <w:t>فی البحث عن الشبهة الموضوعیة ، من أن الحکم ما لم یصل حقیقة بوجوده العلمی فی افق النفس غیر قابل للباعثیة أو الزاجریة بنفسه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وجوده الواقعی لا یعقل أن یکون موجبا لانقداح الداعی فی النفس ، بل بوجوده الحاضر فی افق النفس ، لعدم السنخیة والمناسبة إلا بین وجوده النفسانی وانقداح الداعی فی النفس</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الأمر بدعوته بوجوده العنوانی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لفنائه فی معنونه ، وهو الأمر بوجوده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اتصاف الأمر الخارجی بالدعوة بالعرض ، کما فی المعلوم بالذات والمعلوم بالعرض ، والمراد بالذات والمراد بالعرض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أیضا أن الأمر بوجوده الحاضر فی النفس إنما یکون داعیا علی أی تقدیر اذا کان داعیا بوجوده العلمی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المحتمل ، فانما یوجب اتصاف الامر الخارجی بالدعوة بالعرض علی تقدیر مطابقة الاحتمال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ففرض جعل الأمر الخارجی داعیا بدعوة الأمر بوجوده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لا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 جعل وجوده العلمی التصدیقی داعیا لا الأعم منه ومن وجوده الاحتمالی ، فکون وجوده الاحتمالی داعیا علی أی تقدیر ، یستدعی جعل الاحتمال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أنه لیس فی البین إلا التکلیف الواقعی الذی قام علیه طریق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یغفل فعلیة الأمر الواقعی الذی علیه طریق واقعی بنحو الباعثیة والمحرکیة إلاّ بعد وصوله حقیقة ، وإذا لم یکن فعلیا وباعثا حقیقیا فکیف یعقل أن یکون منجزا ، حتی یکون احتماله احتمال المنجز لیمنع من جریان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الطریقی الموجب لحجیة الخبر مثلا حیث إنه بداعی ایصال الواقع بعنوان آخر ، أو إنه یوجب اعتبار الخبر وصولا ، فلا محالة لیس وجوده الواقعی کوجود التکلیف الواقعی فعلیا یترتب علیه الأثر ، إذ ما لا وصول له فعلا کیف یکون وصولا للواقع عنوانا او اعتبارا؟</w:t>
      </w:r>
    </w:p>
    <w:p>
      <w:pPr>
        <w:pStyle w:val="BookText"/>
        <w:rPr/>
      </w:pPr>
      <w:r>
        <w:rPr>
          <w:rFonts w:ascii="IRNazanin" w:hAnsi="IRNazanin" w:eastAsia="IRNazanin"/>
          <w:color w:val="111111"/>
          <w:sz w:val="28"/>
          <w:sz w:val="28"/>
          <w:szCs w:val="28"/>
          <w:rtl w:val="true"/>
          <w:lang w:bidi="fa-IR"/>
        </w:rPr>
        <w:t>فاحتماله احتمال حکم طریقی غیر فعلی ، ومجرد الاحتمال لا دلیل عقلا علی کونه مبلغا للحکم الطریقی إلی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یشک أحد فی أنه لا یکون مبلغا للواقع إلی مرتبة فعلیة الباعثیة والزاجریة ، فتدبره فانه حقیق به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الثانی ، فبیانه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الاحتیاط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فیما إذا کان علم </w:t>
      </w:r>
    </w:p>
    <w:p>
      <w:pPr>
        <w:pStyle w:val="BookText"/>
        <w:rPr/>
      </w:pPr>
      <w:r>
        <w:rPr>
          <w:rFonts w:ascii="IRNazanin" w:hAnsi="IRNazanin" w:eastAsia="IRNazanin"/>
          <w:color w:val="111111"/>
          <w:sz w:val="28"/>
          <w:sz w:val="28"/>
          <w:szCs w:val="28"/>
          <w:rtl w:val="true"/>
          <w:lang w:bidi="fa-IR"/>
        </w:rPr>
        <w:t>إجمالی بعناوین خاصة ، کوجوب الظهر أو الجمعة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علم إجمالی بواجبات ومحرمات لا بعناوین خاصة ، کما للمکلف فی بدو أمره قبل الاطلاع علی التکالیف الشرعیة نوعا فانه لا علم إجمالی له بالواجبات بعناوینها الخاصة أو المحرمات کذلک ، بل یعلم إجمالا بتعلق التکالیف نحو أفعال وتروک لا یعرفها بعناوینها الخاصة ولو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له علم إجمالی بأحد الوجهین ، کما إذا ظفر بمقدار معلومه الاجمالی ، وإنّما یحتمل بدوا تعلق التکلیف بشیء بعنوانه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وجوب الاحتیاط علیه فی الأول من دون لزوم فحص علیه فی تعیین معلومه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ریب أیضا فی لزوم الفحص علیه فی تعیین الواجبات والمحرمات ، ولو بنحو الاجمال فی الثانی مقدمة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الثالث ، ولا نسلم أن ترک الفحص عن مثله خروج عن زی الرقیة ورسم العبودیة ، إذ لیس قبل وصول التکلیف إلیه بنحو من الأنحاء ما یکون ترک الفحص عنه خروجا عن زی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ترک الفحص فی الشبهة البدویة المحضة بترک الفحص عما لا یعرفه بعنوانه الخاص ولو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یقاس بوجوب النظر فی معجزة من یدعی النبوة ، فانه تارة یکون قبل ثبوت نبوّة نبیّ رأسا ، فان الوجه فیه علمه بأنه لا بد من نبی مبلغ عن الله تعالی ، فتجب معرفته ، ویتوقف علی الفحص بالنظر إلی معجزة من یدعیها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ثبوت نبوة نبی فانه لا علم له بنبوة غیره لإمکان بقاء شریعته بعده ، وعدم لزوم معرفة غیره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حیث یحتمل بعثة نبی آخر ، کما هو سنة الله تعالی فی عباده ، فیحتمل </w:t>
      </w:r>
      <w:bookmarkStart w:id="228" w:name="pg14997_204793"/>
    </w:p>
    <w:p>
      <w:pPr>
        <w:pStyle w:val="BookText"/>
        <w:rPr/>
      </w:pPr>
      <w:bookmarkEnd w:id="228"/>
      <w:r>
        <w:rPr>
          <w:rFonts w:ascii="IRNazanin" w:hAnsi="IRNazanin" w:eastAsia="IRNazanin"/>
          <w:color w:val="111111"/>
          <w:sz w:val="28"/>
          <w:sz w:val="28"/>
          <w:szCs w:val="28"/>
          <w:rtl w:val="true"/>
          <w:lang w:bidi="fa-IR"/>
        </w:rPr>
        <w:t>صدق مدعی النبوة ، ولمکان أهمیة أمر النبوة ، وأنه لو کان نبیا کان إنکاره موجبا للخلود فی النار یحکم العقل بمنجزیة احتمال نبوته ، لمکان الاهمیة علی تقدیر واقعیتها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أیضا لو فرض فی التکالیف ، کما فی الشبهات الموضوعیة ، یستکشف منه جعل احتماله منجزا شرعا أیضا ، بخلاف مطلق التکالیف بعد إحراز مقدار المعلوم بالاجمال وتمحّض الشک فی التکلیف ، فلیس سد باب وصول مطلق التکالیف کسد باب الوصول فی النبوّات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9" w:name="__RefHeading___Toc414629_3406789950"/>
      <w:bookmarkStart w:id="230" w:name="_Toc76"/>
      <w:bookmarkEnd w:id="229"/>
      <w:r>
        <w:rPr>
          <w:rtl w:val="true"/>
        </w:rPr>
        <w:t>شرط إجراء البراءة العقلیّة</w:t>
      </w:r>
      <w:bookmarkStart w:id="231" w:name="pg14997_204794"/>
      <w:bookmarkEnd w:id="230"/>
    </w:p>
    <w:p>
      <w:pPr>
        <w:pStyle w:val="BookText"/>
        <w:rPr/>
      </w:pPr>
      <w:bookmarkEnd w:id="2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اجراء البراءة العقلیة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البراءة النقلیة فقضیة إطلاق أدلتها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عدم العلم المأخوذ فی موضوع أدلة البراءة الشرعیة ، إن کان عدم الحجة القاطعة للعذر فحالها حال البراءة العقلیة ، من حیث إن وجود الحجة الواقعیة إذا کانت بحیث لو تفحص عنها لظفر بها کاف فی تنجیز الواقع ، فمع احتمالها قبل الفحص یشک فی تحقق موضوع البراءة ، وحینئذ لا مجال لاطلاقها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نفس عدم العلم الوجدانی ، فهو قابل للاطلاق من حیث التمکن من الاستعلام إلا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 حیث إن المراد به ما حجب الله علمه بعدم الوحی أو الالهام إلی النبی أو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 حیث إن المراد به ما لم یأمر تعالی نبیه أو ولیه بتبلیغهما ، فانهما أجنبیان عما نحن فیه ، اذ الکلام فی الاطلاق وعدمه ، لا فی الدلالة علی البراءة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حیث إن الحجب ، وإن شمل الحجب بالواسطة ، ولو بأسباب طارئة نظیر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غلب الله علیه فهو أولی بالعذر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إلا أن الحجب هنا لیس بواسطة أسباب طارئة ، بل بترک الفحص من المکلف ، فهو الحاجب للتکلیف عن نفسه ، لا هو تعالی شأنه بواسطة الأسباب الطارئة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__RefHeading___Toc414631_3406789950"/>
      <w:bookmarkStart w:id="233" w:name="_Toc77"/>
      <w:bookmarkEnd w:id="232"/>
      <w:r>
        <w:rPr>
          <w:rtl w:val="true"/>
        </w:rPr>
        <w:t>شرط إجراء البراءة النقلیة</w:t>
      </w:r>
      <w:bookmarkEnd w:id="233"/>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فمقتضی الاطلاقات جریان البراءة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الفحص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والموضوعیة ، فلا بد من التماس مقید لها بالاضافة إلی ما قبل الفحص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لها عقلی ؛ لأن الغرض من التکلیف صیرورته باعثا وداعیا او زاجرا وناهیا بوصوله العادی ، فسد باب وصوله العادی بالترخیص فی ترک الفحص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الفحص ، فعدم وصول التکلیف بعدم الطریق العادی المؤدی إلیه ، لا بترخیص الشارع فی الاقدام والاقتحام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الشبهة الموضوعیة ؛ فان المفروض فیها وصول التکلیف الکلی ، فلیس ترخیصه فی ترک الفحص عن الموضوع الجزئی سدّا لباب الوصول ، المضاف إلی التکلیف المجعول ، حتی یکون نقضا للغرض من الانشاء بداعی جعل الداعی بوصوله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من التکلیف إذا کان صیرورته داعیا بوصوله العادی ، فلا یعقل دعوته کذلک إلا بوصول نفس التکلیف ، وموضوعه الکلی وموضوعه الجزئی ، وإلا لا یعقل باعثیته وانقداح الداعی المحرک للعضلات نحو فعل شیء خارجا مثلا ، کما مرّ </w:t>
      </w:r>
      <w:r>
        <w:rPr>
          <w:rStyle w:val="FootnoteAnchor"/>
          <w:rtl w:val="true"/>
        </w:rPr>
        <w:footnoteReference w:id="536"/>
      </w:r>
      <w:r>
        <w:rPr>
          <w:rFonts w:ascii="IRNazanin" w:hAnsi="IRNazanin" w:eastAsia="IRNazanin"/>
          <w:color w:val="111111"/>
          <w:sz w:val="28"/>
          <w:sz w:val="28"/>
          <w:szCs w:val="28"/>
          <w:rtl w:val="true"/>
          <w:lang w:bidi="fa-IR"/>
        </w:rPr>
        <w:t>بیانه فی البحث عن الشبهة الموضوعیة ، فلا فرق فی هذه الجهة بین وصول التکلیف الکلی ، وتطبیقه علی الموضوع الجزئی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من التکلیف دائما هو صیرورته داعیا بوصوله ، إلا أن الغرض من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الأهمیة ، بحیث یوجب قیام المولی مقام إیصاله بنصب طریق موافق أو بجعل الاحتیاط الراجع إلی جعل احتماله منجزا ، </w:t>
      </w:r>
    </w:p>
    <w:p>
      <w:pPr>
        <w:pStyle w:val="BookText"/>
        <w:rPr/>
      </w:pPr>
      <w:r>
        <w:rPr>
          <w:rFonts w:ascii="IRNazanin" w:hAnsi="IRNazanin" w:eastAsia="IRNazanin"/>
          <w:color w:val="111111"/>
          <w:sz w:val="28"/>
          <w:sz w:val="28"/>
          <w:szCs w:val="28"/>
          <w:rtl w:val="true"/>
          <w:lang w:bidi="fa-IR"/>
        </w:rPr>
        <w:t>لئلا یفوت الغرض الواقعی بسبب عدم وصوله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 فعدم جعل الاحتیاط خلف ، وجعل الترخیص مضادّ لما فرضناه من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الغرض لا بتلک الاهمیة ، بل بحیث یوجب ایکال المولی للعبد إلی طرقه العادیة ، فسدّ باب وصوله العادی حینئذ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الغرض بحدّ لو وصل التکلیف من باب الاتفاق لکان لازم التحصیل ، وحینئذ فسد باب وصوله العادی لا ینافی کون الغرض غرضا لو وصل من باب الاتفاق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والاطلاق کاشف عن أن سنخ الغرض من قبیل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جعل الاحتیاط فی بعض الشبهات کاشف عن أن سنخ الغرض من قبیل الأول ، کما أنه إذا ثبت التفصیل بین الشبهات الحکمیة والموضوعیة ، کان کاشفا عن أن سنخ الغرض ، بحیث لو کان الموضوع معلوما یمنع من سدّ باب وصوله العادی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فأصل الغرض تام الاقتضاء من حیث السببیة للانشاء بداعی جعل الداعی الی الموضوع الواقعی کما هو ظاهر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اقتضائه لجعل احتمال التکلیف المنبعث عنه منجزا علی أی حال أو منجزا قبل الفحص أو عدم منجزیته رأسا یختلف باختلاف الاغراض من حیث الاهمیة مطلقا أو بمرتبة من الاهمیّة أو عدمها مطلقا فتدبر جیّدا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عرفت عدم المقیّد العقلی للاطلاقات بما بیناه ، وعدم صلوح الاجماع للتقیید بما فی المتن ، وعدم العلم الاجمالی کما هو المفروض فاعلم أنه ینحصر المقید فی الاخبار الدالة علی وجوب التفقه والتعلم ونحوهما المختصة </w:t>
      </w:r>
    </w:p>
    <w:p>
      <w:pPr>
        <w:pStyle w:val="BookText"/>
        <w:rPr/>
      </w:pPr>
      <w:r>
        <w:rPr>
          <w:rFonts w:ascii="IRNazanin" w:hAnsi="IRNazanin" w:eastAsia="IRNazanin"/>
          <w:color w:val="111111"/>
          <w:sz w:val="28"/>
          <w:sz w:val="28"/>
          <w:szCs w:val="28"/>
          <w:rtl w:val="true"/>
          <w:lang w:bidi="fa-IR"/>
        </w:rPr>
        <w:t xml:space="preserve">بمعرفة الاحکام الکلیة بالفحص عن طرقها وسیجیء </w:t>
      </w:r>
      <w:r>
        <w:rPr>
          <w:rStyle w:val="FootnoteAnchor"/>
          <w:rtl w:val="true"/>
        </w:rPr>
        <w:footnoteReference w:id="538"/>
      </w:r>
      <w:r>
        <w:rPr>
          <w:rFonts w:ascii="IRNazanin" w:hAnsi="IRNazanin" w:eastAsia="IRNazanin"/>
          <w:color w:val="111111"/>
          <w:sz w:val="28"/>
          <w:sz w:val="28"/>
          <w:szCs w:val="28"/>
          <w:rtl w:val="true"/>
          <w:lang w:bidi="fa-IR"/>
        </w:rPr>
        <w:t>إن شاء الله تعالی بیان مفاد هذه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مجال للتوفیق بحمل هذه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أن العلم بوجود الواجبات والمحرمات لا ینافی عدم العلم ولو إجمالا بعناوینها الخاصة ، فمع العلم الاجمالی بأصل الواجبات والمحرمات یبقی مجال لتحصیل العلم ولو إجمالا بعناوینها الخاصة مقدمة للعمل ، فیکون التوبیخ علی ترک التعلم مع العلم الاجمالی بهذا الاعتبار ، ولعله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التبعة فلا شبهة فی استحقاق العقوبة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التکلّم فی مقامات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هل هو علی ترک الفحص ، أو علی مخالفة التکلیف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المزبور یختص بصورة الالتفات إلی التکلیف المحتمل أم یعم صورة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یختص بالتکالیف المطلقة الغیر الموقتة ، أم یعم المشروطة والموقتة؟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 فلزوم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لأجل أن ترک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تکلیف المولی ، الذی لا یعلم عادة إلا بالفحص والبحث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ظلم بنفسه </w:t>
      </w:r>
    </w:p>
    <w:p>
      <w:pPr>
        <w:pStyle w:val="BookText"/>
        <w:rPr/>
      </w:pPr>
      <w:r>
        <w:rPr>
          <w:rFonts w:ascii="IRNazanin" w:hAnsi="IRNazanin" w:eastAsia="IRNazanin"/>
          <w:color w:val="111111"/>
          <w:sz w:val="28"/>
          <w:sz w:val="28"/>
          <w:szCs w:val="28"/>
          <w:rtl w:val="true"/>
          <w:lang w:bidi="fa-IR"/>
        </w:rPr>
        <w:t>فالعقاب علی نفس ترک الفحص ، دون مخالفة التکلیف المحتمل مع ثبوته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لأجل أن الحجة الواقعیة إذا کانت بحیث إذا تفحص عنها المکلف ظفر بها ، تکون منجزة للتکلیف ، فمع احتمالها لا یجری قاعدة قبح العقاب بلا بیان ، لاحتمال البیان المصحح للعقوبة ، فلا محالة یکون العقاب علی مخالفة التکلیف إذا کان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الأمر فیه دائر بین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احتمال التکلیف قبل الفحص منجزا للواقع ، فعلی تقدیر ثبوته واقعا یعاقب علی مخالفته ، لفرض تنجزه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احتمال التکلیف الذی قام علیه طریق واقعی ، یصل بالفحص إذا کان ، فحینئذ یکون من باب احتمال التکلیف المنجّز بوجود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الطریق الخاص واقعا لا عقاب علی مخالفة التکلیف ، وإن کان ثابتا بنفسه واقعا أو بطریقه الذی لا یصل عادة بالفحص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احتمال التکلیف الذی علیه طریق منجزا للطریق من قبیل منجّز المنجّز لا من باب احتمال التکلیف المنجز بالطریق الواقعی ، فالعقاب علی مخالفة التکلیف الذی قام علیه طریق منجز باحتماله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الوجه الأخیر دون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منجزیة الاحتمال ، فهی لا توجب الفحص ؛ إذ المفروض استحقاق العقاب علی تقدیر ثبوته واقعا ، قام علیه طریق أم لا ، والفحص لا یوجب زوال احتمال التکلیف ، ولا جزاف فی حکم العقل ، بحیث یحکم بمنجزیة احتمال التکلیف قبل الفحص ، لا بعده ، مع کون الفحص وعدمه لا یوجب زوال الاحتمال ، ولا زوال خصوصیة فیه مقتضیة للتنجیز ، بخلاف احتمال الحجة ، فانه یزول بالفحص ، فإنه لو کان بحیث یصل لوصل بالفحص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منجزیة الحجة الواقعیة ، لیکون احتمالها احتمال المنجز ، فقد عرفت </w:t>
      </w:r>
      <w:r>
        <w:rPr>
          <w:rStyle w:val="FootnoteAnchor"/>
          <w:rtl w:val="true"/>
        </w:rPr>
        <w:footnoteReference w:id="541"/>
      </w:r>
      <w:r>
        <w:rPr>
          <w:rFonts w:ascii="IRNazanin" w:hAnsi="IRNazanin" w:eastAsia="IRNazanin"/>
          <w:color w:val="111111"/>
          <w:sz w:val="28"/>
          <w:sz w:val="28"/>
          <w:szCs w:val="28"/>
          <w:rtl w:val="true"/>
          <w:lang w:bidi="fa-IR"/>
        </w:rPr>
        <w:t xml:space="preserve">سابقا 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طریقیّا کان أو 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فعلیّا إلاّ بوصوله حقیقة ، لا بحیث إذا تفحص عنه لوصل ، خصوصا فی الأول ، بخلاف منجزیة احتمال الحجة للحجة ، فإنه معقول ، لکنه یحتاج إلی دلیل ، ولا دلیل علیه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النقلی ، فیکفی فیه الأدلة الدالة علی التفقه وتحصیل العلم بالأحکام ، إذ بعد ما عرفت أن العلم بالتکلیف العملی لیس مطلوبا نفسیا ، لا منشأ للإلزام به إلاّ من حیث الوقوع فی عقاب مخالفة الواقع ، لو لم یتفحص عنه ولم یتفقه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العقاب علی مخالفة الواقع بما هی غیر معقول ، فلا بد من فرض المنجز ، ووجود الطرق الواقعیة بما هی غیر منجزة ، لأنها کالواقعیات ، فلو أمکن تنجز الواقع بما هو ، لما کانت حاجة إلی تنجیزها بمثلها ، فلا محالة یکون المنجز هو الاحتمال ، وحیث إن احتمال التکلیف لا یتفاوت تنجیزه بالفحص وعدمه ، فالمنجز هو احتمال الطریق من قبیل منجز المنجز ، بأن جعل احتماله للاهتمام به فی تنجیز الواقعیات بمنزلة وصوله وقد عرفت أن مثله یتفاوت حاله قبل الفحص وعدمه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الفحص والسؤال بعد ما لم یکن ذا مصلحة نفسیة لیکون واجبا نفسیا ، ولا ذا مصلحة مقدمیة لیکون واجبا مقدمیا ، لأن العلم الحاصل بالفحص لیس مقدمة وجودیة للعمل ، ولا معنی للایجاب للغیر فی قبال الوجوب النفسی والغیری ، فإنّ الایجاب بداعی جعل الداعی لا یعقل إلاّ مع المصلحة المترتّبة علی فعل المکلف بأحد النحوین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محالة یکون الأمر بالفحص والتفقه بداعی إیصال الواقع بطریقه ، فان الفحص مقدمة لحصول العلم الشرعی ، وهو الخبر المنزل منزلته ، وهذا المعنی من الوصول مترتب علی الفحص خارجا ، لا علی الأمر به ، فلا منجز لا للواقع ولا للطریق ، فالقابل لأن یکون غرضا ، مترتبا علی الأمر بالفحص کون هذا الواصل إیصالا للطریق ، تشریعا لا تکوینا وتنزیلا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تعرف أن المنجز للطریق نفس هذا الأمر ، لا احتمال الواقع أو احتمال الطریق ، کما أنه تعرف أنه یستحیل ترتب العقاب علی ترک الفحص ، ولو من حیث استلزامه لمخالفة الواقع ، فإن هذا المعنی شأن نفس</w:t>
      </w:r>
    </w:p>
    <w:p>
      <w:pPr>
        <w:pStyle w:val="BookText"/>
        <w:rPr/>
      </w:pPr>
      <w:r>
        <w:rPr>
          <w:rFonts w:ascii="IRNazanin" w:hAnsi="IRNazanin" w:eastAsia="IRNazanin"/>
          <w:color w:val="111111"/>
          <w:sz w:val="28"/>
          <w:sz w:val="28"/>
          <w:szCs w:val="28"/>
          <w:rtl w:val="true"/>
          <w:lang w:bidi="fa-IR"/>
        </w:rPr>
        <w:t xml:space="preserve">الطریق ، حیث یکون العمل به نفس اتیان ما تکفل لوجوبه ، فان التصدیق العملی للخبر لیس إلاّ بفعل صلاة الجمعة مثلا ، ففی مثله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القول باستحقاق العقاب علی مخالفة الواقع ، والقول باستحقاقه علی مخالفة الطریق ، بخلاف الأمر بالتفقه بالفحص الذی لا شأن له إلاّ إیصال الطریق تشریعا وتنزیلا ،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وإن کان کافیا فی تنجیز الواقع الذی علیه طریق واقعا ، ویستحق علی مخالفته العقاب ، لا علی ترک الفحص وترک التفقه من دون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الأخبار الآمرة بالتفقه والتعلم ، أن المطلوب بها هو التفقه والتعلم ، وأن الایجاب حقیقی لا بداعی إیصال الواقع أو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وتصحیحه بحیث یکون الأمر متکفلا لتکلیف عملی ، بلا لزوم محذور ، یتوقف علی تمهید مقدمة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أن الغرض من الواجب غیر الغرض من الایجاب ، فان أغراض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مصالحها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 والغرض من الایجاب دائما هو جعل الداعی ، سواء کان الواجب تعبدیّا أو توصلیا ، وسواء کان نفسیا أو غیریا </w:t>
      </w:r>
    </w:p>
    <w:p>
      <w:pPr>
        <w:pStyle w:val="BookText"/>
        <w:rPr/>
      </w:pPr>
      <w:r>
        <w:rPr>
          <w:rFonts w:ascii="IRNazanin" w:hAnsi="IRNazanin" w:eastAsia="IRNazanin"/>
          <w:color w:val="111111"/>
          <w:sz w:val="28"/>
          <w:sz w:val="28"/>
          <w:szCs w:val="28"/>
          <w:rtl w:val="true"/>
          <w:lang w:bidi="fa-IR"/>
        </w:rPr>
        <w:t>مقدمیا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لیس تفاوت الواجب النفسی مع الغیری أن الغرض من الأول مطلوب ومحبوب بذاته ، وأن الغرض من الثانی التوصل إلی ذلک المحبوب الذاتی ، فانا قد بینا فی </w:t>
      </w:r>
      <w:r>
        <w:rPr>
          <w:rStyle w:val="FootnoteAnchor"/>
          <w:rtl w:val="true"/>
        </w:rPr>
        <w:footnoteReference w:id="542"/>
      </w:r>
      <w:r>
        <w:rPr>
          <w:rFonts w:ascii="IRNazanin" w:hAnsi="IRNazanin" w:eastAsia="IRNazanin"/>
          <w:color w:val="111111"/>
          <w:sz w:val="28"/>
          <w:sz w:val="28"/>
          <w:szCs w:val="28"/>
          <w:rtl w:val="true"/>
          <w:lang w:bidi="fa-IR"/>
        </w:rPr>
        <w:t>مباحث الألفاظ أن النفسی بهذا المعنی منحصر فی معرفة الله تعالی ، وإلا فما عداه من الواجبات یکون أغراضها مقدمة لغرض أقصی إلی أن ینتهی إلی الغایة الحقیقیة وهی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لیس ملاک النفسیة کون الواجب حسنا بنفسه ، فان الحسن بذاته لا لغایة مترتبة علی ذاته أیضا منحصر فی المعرفة ، ولا لذاته یوجب انتفاء الفارق بین النفسی والغیری ، لأنها جمیعا حسنة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فی الفرق أن ما وجب علی المکلف لا لواجب آخر علیه فهو واجب نفسی ، وما وجب لواجب آخر علیه فهو واجب غیری ، فالصلاة وإن کانت لغرض ، إلا أنها واجبة لا لواجب آخر ، حیث لا یجب الغرض ، وشرائط الصلاة واجبة لوجوب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أمر زیدا بشراء اللحم ، فهو واجب نفسی ، وان کان الغرض من شرائه طبخه ثم أکله ، بل ربما یکون الطبخ واجبا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فلا مانع من أن یکون الفحص واجبا نفسیا أی واجبا لا لواجب آخر علیه ، فان الغرض من الفحص هو وصول التکلیف المصحح لباعثیّته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منه مرتبط بالغرض من الایجاب ، لا بالغرض من الواجب ، حتی یکون الفحص مقدمة وجودیة لترتب الغرض من الواجب الواقعی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حیث إنه واجب لا لواجب آخر علیه ، لعدم ترشح وجوبه من وجوبه واجب نفسی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وحیث إن الغرض منه جعل التکلیف قابلا للباعثیة ، فهو واجب طریقی ، فالواجب النفسی فی قبال الواجب الغیری ، والواجب الحقیقی فی قبال الواجب الطریقی ، فالواجب النفسی علی قسمین ، لا أن الواجب الغیری علی قسمین ، إیجاب مقدمی غیری ، وایجاب للغیر ، کما قیل </w:t>
      </w:r>
      <w:r>
        <w:rPr>
          <w:rStyle w:val="FootnoteAnchor"/>
          <w:rtl w:val="true"/>
        </w:rPr>
        <w:footnoteReference w:id="543"/>
      </w:r>
      <w:r>
        <w:rPr>
          <w:rFonts w:ascii="IRNazanin" w:hAnsi="IRNazanin" w:eastAsia="IRNazanin"/>
          <w:color w:val="111111"/>
          <w:sz w:val="28"/>
          <w:sz w:val="28"/>
          <w:szCs w:val="28"/>
          <w:rtl w:val="true"/>
          <w:lang w:bidi="fa-IR"/>
        </w:rPr>
        <w:t xml:space="preserve">، فانه کما مر </w:t>
      </w:r>
      <w:r>
        <w:rPr>
          <w:rStyle w:val="FootnoteAnchor"/>
          <w:rtl w:val="true"/>
        </w:rPr>
        <w:footnoteReference w:id="544"/>
      </w:r>
      <w:r>
        <w:rPr>
          <w:rFonts w:ascii="IRNazanin" w:hAnsi="IRNazanin" w:eastAsia="IRNazanin"/>
          <w:color w:val="111111"/>
          <w:sz w:val="28"/>
          <w:sz w:val="28"/>
          <w:szCs w:val="28"/>
          <w:rtl w:val="true"/>
          <w:lang w:bidi="fa-IR"/>
        </w:rPr>
        <w:t>بلا وجه ، لانحصار جعل الداعی فی الواجب النفسی والواجب المقدمی الغیری ، للبرهان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الغرض من أوامر التفقه إیصال الواقع الذی علیه طریق تنزیلا واعتبارا ، فهو منجّز للواقع المزبور ، وإذا کان بداعی جعل الداعی ، لیحصل العلم حتی یتنجز الواقع بوصوله ، فنتیجة ترک تحصیله عدم وصول المولی إلی غرضه من الایجاب الواقعی ، فیکون تفویتا للتکلیف وللغرض منه ، فما المنجز للواقع؟ حتی یستحق علی مخالفته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الأمر بالتفقه ، وإن کان بدوا مرتبطا بالایجاب لا بالواجب ولذا جعلناه أمرا طریقیا ، إلا أن تفویت هذا الغرض مستلزم لتفویت الغرض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الاستلزام المزبور ، إلا أن تفویت الغرض الغیر الواصل لا عقاب علیه ، والمفروض أن الغرض من الواجب الواقعی غیر واصل ، لعدم العلم لا حقیقة ولا تنزیلا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بالتفقه حجة بالمطابقة علی الغرض من التفقه ، وهو صیرورة الایجاب الواقعی باعثا ، وحجة بالالتزام علی الغرض من الواجب الواقعی ؛ لأن الایجاب الواقعی مقدمة لحصول الغرض من الواجب الواقعی بتحصیله ، والحجة علی العلّة حجة علی معلولها ، فتفویت الغرض من التکلیف تفویت </w:t>
      </w:r>
    </w:p>
    <w:p>
      <w:pPr>
        <w:pStyle w:val="BookText"/>
        <w:rPr/>
      </w:pPr>
      <w:r>
        <w:rPr>
          <w:rFonts w:ascii="IRNazanin" w:hAnsi="IRNazanin" w:eastAsia="IRNazanin"/>
          <w:color w:val="111111"/>
          <w:sz w:val="28"/>
          <w:sz w:val="28"/>
          <w:szCs w:val="28"/>
          <w:rtl w:val="true"/>
          <w:lang w:bidi="fa-IR"/>
        </w:rPr>
        <w:t>للغرض من المکلف به الواصل بوصوله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هذا المسلک والمسلک المتقدم ، أنه لا تکلیف عملی علی المسلک المتقدم ، فلا موافقة ولا مخالفة ، فعدم العقاب علی الأمر بالتفقه بنحو السالبة بانتفاء الموضوع ، بخلاف هذا المسلک ، فان الأمر بالتفقه تکلیف عملی له موافقة ومخالفة ، إلا أن مخالفة مثله لا یوجب العقاب علی نفسها ، بل العقاب علی ما یستلزمه من مخالفة الواجب الواقعی المنجّز بالالتزام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المقام الثانی ، فظاهر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صحة العقاب علی التکلیف المغفول عنه ، لانتهاء مخالفته إلی أمر اختیاری ، وهو ترک الفحص والتعلم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خال عن المحذور ؛ لأن عدم التمکّن من الانبعاث بالبعث الواقعی مستند إلی الغفلة عن التکلیف ، لکن الغفلة مستندة إلی ترک التحفظ لا الی ترک الفحص ، والتحفظ غیر لازم فی صورة العلم بالتکلیف فضلا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الغفلة مانعة عن توجه التکلیف ، لا عن الفعل والترک ، وإلا فالقدرة علی الفعل والترک بذاتهما علی حالها ، والمفقود هی القدرة علی الانبعاث بالبعث المغفول عنه ، ومتعلق التکلیف ذات الفعل والترک ، لا الانبعاث بالبعث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الحکم لیست مقدمة وجودیة لمتعلق التکلیف ، حتی یستند ترکه إلی ترکها ، بل مقدمة للانبعاث به علی أی تقدیر ، وهو غیر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لموضوع التکلیف ، کتعلم القراءة مثلا مقدمة وجودیة لمتعلق التکلیف ، وهی القراءة ، لکنه أجنبی عن مسألة الفحص عن التکلیف ، مقدمة لاجراء البراءة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بحیث لا یفی بالتعلم والعمل بل بالعمل فقط ، فالتکلیف ساقط ، لعدم التمکن من المکلف به ، بسبب ترک التعلم ، لا </w:t>
      </w:r>
    </w:p>
    <w:p>
      <w:pPr>
        <w:pStyle w:val="BookText"/>
        <w:rPr/>
      </w:pPr>
      <w:r>
        <w:rPr>
          <w:rFonts w:ascii="IRNazanin" w:hAnsi="IRNazanin" w:eastAsia="IRNazanin"/>
          <w:color w:val="111111"/>
          <w:sz w:val="28"/>
          <w:sz w:val="28"/>
          <w:szCs w:val="28"/>
          <w:rtl w:val="true"/>
          <w:lang w:bidi="fa-IR"/>
        </w:rPr>
        <w:t>بسبب الغفلة ، ففرض الغفلة لغو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یفی بهما معا ، فالتکلیف ساقط للغفلة ، لا لعدم التمکن بسبب ترک التعلم ، فالجمع بینهما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یمکن 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استناد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المسقطة للتکلیف المنجز باحتماله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ترک الفحص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لم یقم بصدد الفحص عن التکلیف المحتمل زالت عن ذهنه صورة التکلیف المحتمل ، فالغفلة مستندة إلی عدم قیامه مقام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یجدی فی الموسع إذا عرضه الغفلة المستندة إلی ترک الفحص ، فإنه لا تجب المبادرة إلی الفحص ، فهو معذور فی ترک الفحص فی أول زمان الالتفات إلی التکلیف الذی یحتمله ، فالمخالفة المنتهیة بالاخرة إلی ترک الفحص المعذور فیه لا تکون موجبة للعقوبة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فی الواجب المضیق الذی لا یتمکن من الفحص عنه إلا فی أول زمان الالتفات إلیه ، فلو ترکه لم یکن معذورا فی ترکه عقلا ، فالمخالفة للتکلیف المغفول عنه منتهیة إلی ترک الفحص الذی لا یعذر فیه ،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المقام الثالث ، فالاشکال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یمکن فعل الواجب فی ظرفه إلا بالتعلم قبل وقته ، لعدم قابلیة الوقت لها معا ، ونظیره الغسل قبل الفجر للامساک النهاری ، فامتناع ذی المقدمة حینئذ مستند إلی ترک المقدمة قبل الوقت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یتمکن من فعل الواجب فی ظرفه ، للغفلة المانعة عن التکلیف الفعلی فی وقته ، ولو مع قابلیة الوقت له وللتعلم أو سائر مقدماته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والأجوبة المذکورة متنا وهامشا من الالتزام بالواجب المعلق ، أو المشروط </w:t>
      </w:r>
    </w:p>
    <w:p>
      <w:pPr>
        <w:pStyle w:val="BookText"/>
        <w:rPr/>
      </w:pPr>
      <w:r>
        <w:rPr>
          <w:rFonts w:ascii="IRNazanin" w:hAnsi="IRNazanin" w:eastAsia="IRNazanin"/>
          <w:color w:val="111111"/>
          <w:sz w:val="28"/>
          <w:sz w:val="28"/>
          <w:szCs w:val="28"/>
          <w:rtl w:val="true"/>
          <w:lang w:bidi="fa-IR"/>
        </w:rPr>
        <w:t xml:space="preserve">بالشرط المتأخر ،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w:t>
      </w:r>
      <w:r>
        <w:rPr>
          <w:rStyle w:val="FootnoteAnchor"/>
          <w:rtl w:val="true"/>
        </w:rPr>
        <w:footnoteReference w:id="545"/>
      </w:r>
      <w:r>
        <w:rPr>
          <w:rFonts w:ascii="IRNazanin" w:hAnsi="IRNazanin" w:eastAsia="IRNazanin"/>
          <w:color w:val="111111"/>
          <w:sz w:val="28"/>
          <w:sz w:val="28"/>
          <w:szCs w:val="28"/>
          <w:rtl w:val="true"/>
          <w:lang w:bidi="fa-IR"/>
        </w:rPr>
        <w:t xml:space="preserve">مقدمة الواجب ، أو بحکم </w:t>
      </w:r>
      <w:r>
        <w:rPr>
          <w:rStyle w:val="FootnoteAnchor"/>
          <w:rtl w:val="true"/>
        </w:rPr>
        <w:footnoteReference w:id="546"/>
      </w:r>
      <w:r>
        <w:rPr>
          <w:rFonts w:ascii="IRNazanin" w:hAnsi="IRNazanin" w:eastAsia="IRNazanin"/>
          <w:color w:val="111111"/>
          <w:sz w:val="28"/>
          <w:sz w:val="28"/>
          <w:szCs w:val="28"/>
          <w:rtl w:val="true"/>
          <w:lang w:bidi="fa-IR"/>
        </w:rPr>
        <w:t xml:space="preserve">العقل بلزوم المقدمة ولو قبل الوقت ، أو بحکم </w:t>
      </w:r>
      <w:r>
        <w:rPr>
          <w:rStyle w:val="FootnoteAnchor"/>
          <w:rtl w:val="true"/>
        </w:rPr>
        <w:footnoteReference w:id="547"/>
      </w:r>
      <w:r>
        <w:rPr>
          <w:rFonts w:ascii="IRNazanin" w:hAnsi="IRNazanin" w:eastAsia="IRNazanin"/>
          <w:color w:val="111111"/>
          <w:sz w:val="28"/>
          <w:sz w:val="28"/>
          <w:szCs w:val="28"/>
          <w:rtl w:val="true"/>
          <w:lang w:bidi="fa-IR"/>
        </w:rPr>
        <w:t xml:space="preserve">الشرع بلزوم التعلم نفسیا ، إنما تجدی فی دفع الاشکال فی المورد الأول ، لا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الوجوب المعلق أو المشروط بالشرط المتأخر ، فهو إنما یعقل إذا أمکن الانبعاث فی ظرف العمل ، ومع الغفلة المانعة عن الانبعاث ، فلا یعقل البعث نحو العمل فی الزمان المتأخر لفرض الغفلة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العقل بلزوم المقدمة ، فهو إنما یعقل إذا أمکن امتثال ذی المقدمة ، وکان المانع عدم وجوب الاتیان بمقدمته ، فمع فرض لزومها عقلا لا مانع من ایجاب ذی المقدمة ، وأما إذا لم یعقل ایجابه لفرض الغفلة عنه ، فلا معنی لالزام العقل بمقدمة ما لا تکلیف به ، لا فعلا ولا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التعلم نفسیا ، فان کان التعلم واجبا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ربط له بالعمل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وجوبه نفسیا ، للتهیّؤ للعمل الواجب فی ظرفه ، فمع عدم وجوبه فی ظرفه للغفلة عنه ، لا معنی لایجاب التعلم من باب التهیؤ ، مع عدم وجوب ما یتهیأ 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 أن تفویت التکلیف التام الاقتضاء فی ظرفه بترک الفحص الموجب للغفلة المسقطة للتکلیف ، أو تفویت المکلف به بسبب ترک التعلم ، مصحح للمؤاخذة علی تفویت الغرض ، فإنه سد باب وصول المولی إلی غرضه اللزومی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مختص بما إذا علم أن الغرض هکذا ، لا ما إذا کان بحیث لو تنجز التکلیف من باب الاتفاق بعدم عروض الغفلة ، ولو بسبب ترک الفحص یکون الغرض لزومیا للمولی ، ومما لا بد له منه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الغفلة المانعة عن توجه التکلیف فی الوقت مستندة إلی ترک الفحص وترک التعلم ، فالوجوه المزبورة کلها جاریة فی المورد الثانی ایضا ؛ لأن عدم تمکن المکلف من الانبعاث فی ظرف العمل مستند إلی الغفلة ، المستندة إلی ترک تحصیل المعرفة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وجوب تحصیلهما لوجوب الفعل قبل الوقت ، فیستند عدم التمکن من الانبعاث إلی ترک المقدمة الواجبة ، ومثله لا یمنع من استحقاق العقاب علی ترک الواجب فی ظرفه ، ولو انقطع خطابه فیه للغفلة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ایجاب التعلم والمعرفة من باب التهیؤ لیتمکن من امتثال الواجب فی ظرفه ، والمفروض أنه لو حصّل المعرفة ، لما عرضه الغفلة عن التکلیف ، فعدم ما یتهیأ له مستند إلی ترک الواجب من باب التهیؤ لا إلی غیره ، لئلا یعقل الایجاب من باب التهیؤ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إلزام العقل بالمعرفة والتعلم من باب المقدمة ولو قبل الوقت ، لئلا یعرضه الغفلة الموجبة لفوات الواجب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قبول الوقت للفحص والتعلم مع العمل ، فالفحص والتعلم قبل الوقت علی جمیع الوجوه لیس بأدون من الواجب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الواجب بترک مقدمته الواجبة التی لا تجب المبادرة الیها ، بل یعذر فی ترکها ، لفرض قابلیة الوقت فی حد ذاته لهما لا یوجب المؤاخذة علی ترک الواجب ، ولا علی ترک المقدمة الواجبة نفسا من باب التهیؤ ، کما عرفت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فی مثله إلا عن الدعوی التی قررناها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إذا لم نقل بالواجب المعلق ، وبالواجب المشروط بالشرط المتأخر ، </w:t>
      </w:r>
    </w:p>
    <w:p>
      <w:pPr>
        <w:pStyle w:val="BookText"/>
        <w:rPr/>
      </w:pPr>
      <w:r>
        <w:rPr>
          <w:rFonts w:ascii="IRNazanin" w:hAnsi="IRNazanin" w:eastAsia="IRNazanin"/>
          <w:color w:val="111111"/>
          <w:sz w:val="28"/>
          <w:sz w:val="28"/>
          <w:szCs w:val="28"/>
          <w:rtl w:val="true"/>
          <w:lang w:bidi="fa-IR"/>
        </w:rPr>
        <w:t>وبالواجب النفسی ینحصر دفع الاشکال فی المورد الأول ، بدعوی قبح تفویت الغرض اللزومی من التکلیف أو المکلف به ، إذا کان الفعل تام الاقتضاء ، ولم یکن الوقت أو الشرط دخیلا فی کونه 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کان کذلک ، فان تفویته غیر قبیح ، لأنه لیس من المنع عن وصول المولی إلی غرضه ، بل الی المنع </w:t>
      </w:r>
      <w:r>
        <w:rPr>
          <w:rStyle w:val="FootnoteAnchor"/>
          <w:rtl w:val="true"/>
        </w:rPr>
        <w:footnoteReference w:id="548"/>
      </w:r>
      <w:r>
        <w:rPr>
          <w:rFonts w:ascii="IRNazanin" w:hAnsi="IRNazanin" w:eastAsia="IRNazanin"/>
          <w:color w:val="111111"/>
          <w:sz w:val="28"/>
          <w:sz w:val="28"/>
          <w:szCs w:val="28"/>
          <w:rtl w:val="true"/>
          <w:lang w:bidi="fa-IR"/>
        </w:rPr>
        <w:t>من صیرورته غرضا للمولی ،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قد اعتبر علی نحو لا تتصف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یحکم بوجوب الصلاة المتمکن من جمیع مقدماتها فی وقتها الا المعرفة فلا محالة لا تجب المبادرة إلی ما عدا المعرفة من المقدمات ، إذ مع عدم القدرة فی وقت الصلاة ینکشف عدم وجوبها ، بخلاف المعرفة ، فإنها تجب بوجوب الصلاة فعلا ولو لم یقدر علی تحصیلها فی وقت الصلاة ، وبمثله یندفع الاشکال عن وجوب الغسل قبل الفجر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ینتقض بوجوب الوضوء قبل الوقت إذا علم بالقدرة علیه فی الوقت ، مع أنه لا یجوز اتیانه بقصد الوجوب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جعل القدرة فی الوقت شرطا لوجوبه ، بنحو الشرط المقارن ؛ إذ المفروض الالتزام بالوجوب المطلق للصلاة فکیف یکون وجوب مقدماتها مشروطا؟</w:t>
      </w:r>
    </w:p>
    <w:p>
      <w:pPr>
        <w:pStyle w:val="BookText"/>
        <w:rPr/>
      </w:pPr>
      <w:r>
        <w:rPr>
          <w:rFonts w:ascii="IRNazanin" w:hAnsi="IRNazanin" w:eastAsia="IRNazanin"/>
          <w:color w:val="111111"/>
          <w:sz w:val="28"/>
          <w:sz w:val="28"/>
          <w:szCs w:val="28"/>
          <w:rtl w:val="true"/>
          <w:lang w:bidi="fa-IR"/>
        </w:rPr>
        <w:t>وأما تقیید الوضوء بالوقت کالصلاة حتی لا یکون مقدورا قبل الوقت ، فهو یدفع جواز إتیانه بقصد الوجوب ، لکنه لا یدفع تحصیل مقدماته قبل الوقت ، کنفس الصلاة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یندفع بجعل القدرة علیه قدرة حاصلة من باب الاتفاق ، فتحصیلها </w:t>
      </w:r>
    </w:p>
    <w:p>
      <w:pPr>
        <w:pStyle w:val="BookText"/>
        <w:rPr/>
      </w:pPr>
      <w:r>
        <w:rPr>
          <w:rFonts w:ascii="IRNazanin" w:hAnsi="IRNazanin" w:eastAsia="IRNazanin"/>
          <w:color w:val="111111"/>
          <w:sz w:val="28"/>
          <w:sz w:val="28"/>
          <w:szCs w:val="28"/>
          <w:rtl w:val="true"/>
          <w:lang w:bidi="fa-IR"/>
        </w:rPr>
        <w:t>غیر لازم ، لأنه مناف لفرض قیدیة حصولها بطبعها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لازمه عدم صحة الوضوء بتحصیل القدرة علیه فی الوقت أو قبله ، مع أنه صحیح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محیص عن الالتزام بکون وجوب التعلم نفسیا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یجدی إلا فی وجوب هذه المقدمة ، دون بعض المقدمات التی لا بد من إتیانها قبل ذیها ، کالغسل قبل الفجر للصوم مع عدم وجوبه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الاشکال هو التسالم من الکل علی انبعاث الوجوب المقدمی ، والارادة الغیریة من الوجوب النفسی ، والارادة النفسیة ، والمعلول یستحیل تقدمه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الانبعاث والمعلولیة بوجه لا بنحو الاقتضاء ، ولا بنحو الشرطیة ، ولا بنحو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والارادة ، وأخری فی مبادیها من الملاءمة والمیل والحب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الوجوب والارادة ، فمجمله أن المقدمة کما تکون مقدمة هنا علی ذیها فی الوجود ، کذلک الارادة المتعلقة بها ، المحرکة للعضلات نحوها ؛ فانها الجزء الأخیر من العلة التامة ، فلو کانت منبعثة عن إرادة ذیها التی هی الجزء الأخیر من علته ، لزم إما انفکاک المعلول عن علته التامة ، أو تقدم المعلول علی علته ، هذا فی الارادة التکوینیة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الارادة التشریعیة ، فهی الجزء الأخیر من العلة التامة للبعث والتشریع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الایجاب إیجاد تسبیبی من المولی لفعل عبده ، فکما أن وجود المقدمة وإرادتها مقدم علی وجود ذیها وإرادته ، فکذا إیجادها التسبیبی بایجابها متقدم علی ایجاده التسبیبی بایجابه ؛ إذ لیس الایجاب إلا جعل الداعی المحقق لارادة المکلف عند انقیاده لمولاه ، فلا بد أن یکون محقق إرادة المقدمة متقدما علی محقق إرادة ذیها ، فارادة المقدمة تشریعا أیضا متقدمة علی إرادة ذیها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الغایة المتأصلة فی ذی المقدمة ، فهی بمحصلاتها ، ومنها إیجادها التسبیبی ، بمنزلة العلة الغائیة لارادة المقدمة وایجادها التسبیبی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المکلف یوجد المقدمة مباشرة لیتمکن من ایجاد ذیها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المولی یوجدها تسبیبا ، لیتمکن من ایجاد ذیها تسبیبا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انبعاث الارادة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عن إرادة ذیها وایجابها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بنحو انبعاث المقتضی عن مقتضیه ، أو المشروط عن شرطه ، أو المعدّ له عن 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معقول إذ لا یتأخر المقتضی ولا الشّرط ولا المعدّ عن مقتضاه ومشروطه والمعدّ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ترشح ذات الإرادة عن مقام ذات إرادة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انبعاث الوجوب الاعتباری عن مقام ذات وجوب اعتباری آخر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مبادی الارادة ، فمختصره أن انبعاث الحب التبعی ، عن الحب الذاتی أو المیل التبعی عن المیل الذاتی ، بنحو انبعاث المقتضی عن المقتضی قد عرفت أخیرا أنه غیر معقول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یتصور اشتمال ذات صفة الحب المتعلق بشیء علی ما وراء ذاتها وذاتیاتها ، کی یترشح من مقام ذاتها صفة مثلها إلی مقدماته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فلو أمکن دخل الحبّ الأصلی فی الحب التبعی ، لکان إما بنحو الشرطیة أو بنحو الاعداد ، والشرط لیس إلا ما یصحح فاعلیة الفاعل ، أو ما یتمم قابلیة القابل ، والمعد لیس إلا ما یقرّب الأثر إلی مؤثره والمعلول إلی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فی مورد یکون له سبب ومقتض یترشح المیل والحب منه حتی یتوقف علی ما له دخل فی تأثیره أو علی ما یقرب الاثر من مؤثره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حب الذات لذاته ولما یلائم ذاته ، أمر فطری طبعی جبلی ، لا لاقتضاء أمر خارج عن ذاته ، حتی وجود ما فیه فائدة عائدة إلی جوهر ذات الفاعل ، أو إلی قوة من قواه ، لا بوجوده الخارجی ولا بوجوده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وجوده الخارجی ، فهو منبعث عن حبه له ، فکیف ینبعث حبه عنه؟</w:t>
      </w:r>
    </w:p>
    <w:p>
      <w:pPr>
        <w:pStyle w:val="BookText"/>
        <w:rPr/>
      </w:pPr>
      <w:r>
        <w:rPr>
          <w:rFonts w:ascii="IRNazanin" w:hAnsi="IRNazanin" w:eastAsia="IRNazanin"/>
          <w:color w:val="111111"/>
          <w:sz w:val="28"/>
          <w:sz w:val="28"/>
          <w:szCs w:val="28"/>
          <w:rtl w:val="true"/>
          <w:lang w:bidi="fa-IR"/>
        </w:rPr>
        <w:t xml:space="preserve">والتذاذ النفس بتأثرها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تأثر قوة من قواها بنیل المحبوب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بالحب ، بل هو أمر متأخر عن وجود ما یوجب الالتذاذ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وجوده العلمی ، فلأنه تصدیق بکون الشیء محبوبا بالجبلة والفطرة ، لا موجب لحبه بالفطرة ، فلو لم یکن ما فیه الفائدة محبوبا بالجبلة والفطرة لم یوجب تصوره والتصدیق به حبه له ، بل الحب الکلی الجبلی یتخصص بهذا الجزئی ، بعد تصوره وتصدیقه ، لا أنه مقتض لتحققه ومما یترشح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منشأ الحب فی نفسه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الاشیاء تتفاوت فی محبوبیتها بالفطرة ، فبعضها محبوب بذاته لما فیه من الفائدة العائدة إلی الشخص ، وبعضها محبوب لکونه مما یتوصل به إلی المحبوب الذاتی ، فتصور المقدمة تصور ما هو محبوب توصلی ، لا موجب 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فمنشأ الحب واحد ، لکنه تارة بالذات ، وأخری بالعرض ، لا أن هناک مقتض لوجود الحب التبعی ، ویتوقف تأثیره أو قربه إلیه علی وجود الحب الذاتی ، فمقدمة المحبوب محبوبة بالفطرة ، والحب الذاتی بمنزلة علل القوام </w:t>
      </w:r>
    </w:p>
    <w:p>
      <w:pPr>
        <w:pStyle w:val="BookText"/>
        <w:rPr/>
      </w:pPr>
      <w:r>
        <w:rPr>
          <w:rFonts w:ascii="IRNazanin" w:hAnsi="IRNazanin" w:eastAsia="IRNazanin"/>
          <w:color w:val="111111"/>
          <w:sz w:val="28"/>
          <w:sz w:val="28"/>
          <w:szCs w:val="28"/>
          <w:rtl w:val="true"/>
          <w:lang w:bidi="fa-IR"/>
        </w:rPr>
        <w:t>للمحبوب التبعی فیکون الحب الذاتی الجزئی بالاضافة إلی أمر خاص متقدما طبعا علی الحب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کل شیء متقوم بجزءین ، فان الجزءین فی مقام الذات لهما التقدم بالماهیة والتجوهر علی الذات ، ولهما التقدم الطبعی علیها فی الوجود ، لا العلیة بنحو الاقتضاء ، أو بنحو الشرط ، أو بنحو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للتهیؤ لایجابه ، فافهم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ملاک الوجوب النفسی عدم انبعاثه عن وجوب غیره ، کان الایجاب للتهیؤ داخلا فی الایجاب النفسی ،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ملاک الوجوب النفسی کون متعلقه حسنا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الغرض منه التوصل إلی غرض مطلوب بذاته ، کما هو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دفع الاشکال عن الواجبات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فایجاب التعلم والمعرفة لا یدخل فی الوجوب النفسی ؛ لأن عنوان التهیؤ لیس حسنا بنفسه ، بل حسنه مقدمی لتمکین المولی من تحصیل غرضه الأصیل بالبعث إلیه ، ولعله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 بصحتها ، مع عدم الأمر بها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الاشکال هنا من وجوه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العقاب بمجرد ترک القصر فی زمان ، فان ظاهر المشهور عدم لزوم الاعادة ، مع بقاء الوقت وارتفاع الجهل ، مع أنه لا عقاب إلا علی ترک الواجب فی تمام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اتصاف الاتمام بالصحة والتمامیة ، مع أنه ان لم یکن بها أمر ، فما معنی الصحة ، وهی موافقة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بها أمر لزم أن یکون علی المکلف صلاتان فی وقت واحد ، مع أن فریضة الوقت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عدم اجتماع استحقاق العقاب علی ترک القصر ، ولو مع استمرار الجهل إلی آخر الوقت ، مع صحة الاتمام ؛ لأن الاتمام إن کانت واجدة لمصلحة القصر ، فهی مجزیة عنها ، فما معنی استحقاق العقاب علی ترکها؟</w:t>
      </w:r>
    </w:p>
    <w:p>
      <w:pPr>
        <w:pStyle w:val="BookText"/>
        <w:rPr/>
      </w:pPr>
      <w:r>
        <w:rPr>
          <w:rFonts w:ascii="IRNazanin" w:hAnsi="IRNazanin" w:eastAsia="IRNazanin"/>
          <w:color w:val="111111"/>
          <w:sz w:val="28"/>
          <w:sz w:val="28"/>
          <w:szCs w:val="28"/>
          <w:rtl w:val="true"/>
          <w:lang w:bidi="fa-IR"/>
        </w:rPr>
        <w:t xml:space="preserve">وإن لم تکن واجدة لمصلحتها ، فما معنی عدم وجوب إعادة القصر؟ وما معنی توصیفها بالتمامیة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السؤال والجواب اداء فریضة الوقت ، والفراغ عنها بفعل الاتمام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باشتمال الاتمام علی مصلحة القصر ، بمقدار لا یبقی معه مجال لاستیفاء بقیة المصلحة اللزومیة واف بدفع الاشکال من جمیع الوجوه ، فان الصحة والتمامیة من حیث قیامها بملاک الأمر بالقصر ، لا من حیث الأمر بها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صح توصیفها بالتمامیة من حیث إسقاط فریضة الوقت ، وعدم وجوب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المقدار الباقی غیر قابل للاستیفاء ، صح عدم ایجاب الاعادة ، واستحقاق العقاب علی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لم یؤمر بها لأجل أنه أمر بما کانت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بالقصر مانع عن الأمر بالاتمام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بالاتمام ، مع فرض الأمر بالقصر بأحد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الأمر التعیینی أو بنحو الأمر التخییری أو بنحو تعدد المطلوب أو بنحو الترتب أو بنحو الأمر بالطریق ، بعد الأمر بالواقع ، والکل لا یخلو عن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التعیینی بهما ، فهو خلاف الاجماع والضرورة ، لوضوح أنه لو أتی بالقصر لما کان علیه شیء أصلا ، لا تکلیفا ولا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التخییری ، فلأن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وافیا بتمام مصلحة القصر صحّ التخییر إلا أن لازمه عدم العقاب علی ترک القصر مع فعل الاتمام ، کما فی کل واجبین بنحو التخییر ، والمفروض العقاب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وافیا بتمام مصلحتها لم یصح التخییر ؛ إذ التخییر بین التام والناقص غیر معقول ، لعدم البدل للمقدار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بهما بنحو تعدد المطلوب ، فغایة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طبیعی الصلاة مشتمل علی مصلحة لزومیة ، والطبیعی المتخصص بخصوصیة القصر مشتمل علی مصلحة لزومیة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منه اجتماع أمرین فی القصر ، بل ینبعث من المصلحتین فیها إرادة أکیدة ، وینبعث منها ایجاب أکید ، فالاتمام من حیث کونها فرد طبیعی الصلاة المطلوبة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الارادة المنبعثة عن المصلحتین فی القصر ، وإن کانت واحدة والایجاب المنبعث عنها کذلک ، إلا أن الطبیعی المنطبق علی الاتمام لا بد من أن یکون مأمورا به بأمر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وجوب الحصة المتخصصة بالقصر غیر الحصة المتخصصة بالاتمام ، فلا تسری المطلوبیة والبعث منها إلیها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الامر بالاتمام لیس أمرا بها بما هی إتمام ؛ إذ لا خصوصیة لحدّها ، کحد القصر ، بل الأمر بها من حیث الأمر بطبیعی الصلاة ، </w:t>
      </w:r>
    </w:p>
    <w:p>
      <w:pPr>
        <w:pStyle w:val="BookText"/>
        <w:rPr/>
      </w:pPr>
      <w:r>
        <w:rPr>
          <w:rFonts w:ascii="IRNazanin" w:hAnsi="IRNazanin" w:eastAsia="IRNazanin"/>
          <w:color w:val="111111"/>
          <w:sz w:val="28"/>
          <w:sz w:val="28"/>
          <w:szCs w:val="28"/>
          <w:rtl w:val="true"/>
          <w:lang w:bidi="fa-IR"/>
        </w:rPr>
        <w:t>المنطبقة علی الاتمام وعلی القصر ، فیلزم سریان الأمر إلی القصر أیضا کالاتمام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توجه بعثین نحو القصر ، أحدهما بجامعها ، والآخر بما 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یعقل مع تعدد البعث حقیقة تأکده ؛ إذ لا اشتداد فی الاعتباریات ، بل فرض إرادة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لارادة الحصة المتغایرة 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عدم تأکد الارادة ؛ إذ الارادة بعد الارادة لا توجب التأکد ، بل توجب اجتماع المثلین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الأمر بالجامع والأمر بالقصر بنحو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بنحو التخییر ، فغیر معقول فی نفسه ، لأن التخییر بین الکلی وفرده غیر معقول ، لأول الأمر إلی التخییر بین الشیء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بالاتمام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الترتب علی معصیة الأمر بالقصر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معقولیة الترتب فی نفسه ، کما اخترناه فی محله ، فهو غیر صحیح أیضا ؛ إذ العصیان المنوط به الأمر بالاتمام ، إما بترک القصر فی تمام الوقت أو بامتناع تحصیل الغرض منه ، والمفروض بقاء الوقت ، کما أن المفروض عدم امتناع الملاک إلا بوجود الاتمام بالتمام ، حتی یترتب علیه المصلحة التی لا یبقی معها مجال لاستیفاء بقیة المصلحة المترتبة علی فعل القصر ، فلا أمر بالاتمام مقارنا لفعله المقارن لعصیان الأمر بالقصر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بالاتمام علی حد الأمر بالطریق ، فتارة یکون الأمر بالاتمام مرتبا علی الجهل بالتکلیف الواقعی ، علی حد سائر الاحکام الظاهریة ، وأخری یکون مرتبا علی اعتقاد المکلف للأمر بالاتمام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 فمع کونه خلاف المتفق علیه ؛ إذ لا یقول أحد بأن المتردد فی تکلیفه من حیث القصر والاتمام یجب علیه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التکلیف الظاهری ، إن کان مطلقا من حیث الفحص عن التکلیف الواقعی ، فما وجه العقاب علی ترک القصر؟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مقیدا بالفحص ، فلا تکلیف بالاتمام قبل الفحص ، فإمّا لا </w:t>
      </w:r>
    </w:p>
    <w:p>
      <w:pPr>
        <w:pStyle w:val="BookText"/>
        <w:rPr/>
      </w:pPr>
      <w:r>
        <w:rPr>
          <w:rFonts w:ascii="IRNazanin" w:hAnsi="IRNazanin" w:eastAsia="IRNazanin"/>
          <w:color w:val="111111"/>
          <w:sz w:val="28"/>
          <w:sz w:val="28"/>
          <w:szCs w:val="28"/>
          <w:rtl w:val="true"/>
          <w:lang w:bidi="fa-IR"/>
        </w:rPr>
        <w:t>تکلیف بالاتمام أو لا 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اعتقاد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 لأن الانشاء بداعی جعل الداعی لا یترقب منه إلا الدعوة ، فمع فرض الأمر فی اعتقاد المکلف ، لا یعقل ترتب هذا الغرض ، فیلغو البعث فی نظره ، بل لا یتمکن من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الاتمام ، لو کان ذا مصلحة بدلیة عن مصلحة القصر بحدها ، فلا معنی لاستحقاق العقاب علی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ذا مصلحة تامة ، بل بحیث یمکن استیفاء الباقی بالقصر ، فلا موجب لعدم الاعادة مع بقاء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یمکن استیفاء الباقی بسبب فعل الاتمام ، فترکه مقدمة لفعل القصر علی وجه یؤثر فی المصلحة التامة ، فترکه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وجب ترکه یستحیل وجوب فعله وإن لم یحرم فعله فوجوب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یجتمع مع عقاب تارک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مقدمیة ترک الاتمام لفعل القصر المحصل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تقریب المنع عن الأمر بالاتمام بوجه آخر ، بلحاظ المصلحة المقتضیة لوجوبه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مصلحة القصر والاتمام ، إما متضادتان ، واما متماثلتان ، وعلی فرض التماثل ، إما بنحو یمنع المحل عن قبولهما معا ، أو بنحو یقبلهما لقبول التأکد ، وعلی کلا التقدیرین ، إما متساویتان ، أو متفاوتتان من حیث التمامیة والنقصان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کانتا متضادتین ، فلا یعقل الأمر بهما تعیینا لاستحالة اجتماع </w:t>
      </w:r>
    </w:p>
    <w:p>
      <w:pPr>
        <w:pStyle w:val="BookText"/>
        <w:rPr/>
      </w:pPr>
      <w:r>
        <w:rPr>
          <w:rFonts w:ascii="IRNazanin" w:hAnsi="IRNazanin" w:eastAsia="IRNazanin"/>
          <w:color w:val="111111"/>
          <w:sz w:val="28"/>
          <w:sz w:val="28"/>
          <w:szCs w:val="28"/>
          <w:rtl w:val="true"/>
          <w:lang w:bidi="fa-IR"/>
        </w:rPr>
        <w:t>الضدین ، فلا بد من الأمر بهما تخییرا ، فیصح کل منهما ، ولا معنی للعقاب علی ترک القصر مع فعل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کانتا متماثلتین ، مع عدم قبول المحل لهما ، فلا یعقل الأمر بهما تعیینا أیضا ؛ لاستحالة اجتماعهما علی الفرض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کانتا متساویتین وجب الأمر بهما تخییرا ، ویسقط عقاب ترک القصر بفعل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کانتا متفاوتتین استحال التخییر بینهما ، لاستحالة التخییر بین التام والناقص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کانتا متماثلتین مع قبول المحل لهما بالتأکد ، وکانتا تامتین أو متفاوتتین وجب الأمر بهما تعیینا ، فلا معنی لعدم وجوب إعادة القصر ، بعد فعل الاتمام وبقاء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یبقی مجال لاستیفاء المصلحة التی کانت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استیفاء بقیة المصلحة ، إنما هو بسبب حصول المصلحة القائمة بالاتمام بمجرد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مقتضی ما سلکه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تبدیل الامتثال بالامتثال لعدم کون الفعل علة تامة لحصول الغرض ، فله تبدیل الامتثال بامتثال أو فی 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التبدیل تحصیلا للغرض اللازم المراعی علی الفرض ، فکیف یجتمع مع هذا المسلک مع </w:t>
      </w:r>
      <w:r>
        <w:rPr>
          <w:rStyle w:val="FootnoteAnchor"/>
          <w:rtl w:val="true"/>
        </w:rPr>
        <w:footnoteReference w:id="557"/>
      </w:r>
      <w:r>
        <w:rPr>
          <w:rFonts w:ascii="IRNazanin" w:hAnsi="IRNazanin" w:eastAsia="IRNazanin"/>
          <w:color w:val="111111"/>
          <w:sz w:val="28"/>
          <w:sz w:val="28"/>
          <w:szCs w:val="28"/>
          <w:rtl w:val="true"/>
          <w:lang w:bidi="fa-IR"/>
        </w:rPr>
        <w:t>امتناع الاستیفاء بمجرد وجود الفعل المقتضی لحصول الغرض؟</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ینافی ورود الدلیل علی کون الفعل </w:t>
      </w:r>
    </w:p>
    <w:p>
      <w:pPr>
        <w:pStyle w:val="BookText"/>
        <w:rPr/>
      </w:pPr>
      <w:r>
        <w:rPr>
          <w:rFonts w:ascii="IRNazanin" w:hAnsi="IRNazanin" w:eastAsia="IRNazanin"/>
          <w:color w:val="111111"/>
          <w:sz w:val="28"/>
          <w:sz w:val="28"/>
          <w:szCs w:val="28"/>
          <w:rtl w:val="true"/>
          <w:lang w:bidi="fa-IR"/>
        </w:rPr>
        <w:t>علة تامة لحصول الغرض ، فلا یستحب الاعادة ، إلا أن الفرق بین الاتمام فی مورد وجوبه فی نفسه ، والاتمام فی موضع القصر بذلک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أظن أن یقول أحد بعدم استحباب إعادة الاتمام حتی فی هذا المورد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منه بناء علی هذا المسلک أن الاتمام المأتی به أولا لم یکن علة تامة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علة تامة له إذا تعقبه القصر ، وعدم کونه علة تامة إذا تعقبه الاتمام ، لا معنی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القصر مصلحتین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قائمة بذات الصلاة ، وأخری بأول وجود منها ، یؤتی به فی مقام أداء فریضة الوقت ، فالاتمام المأتی به أولا مفوت لمحل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فالاتمام وإن أمکن إعادته ، لتحصیل الغرض من طبیعی الصلاة بوجه أوفی ، إلا أن محل تلک المصلحة الأخری ، حیث إنه أول ما یؤتی به بعنوان أداء فریضة الوقت ، فلا یمکن استیفاء تلک المصلحة القائمة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لازمه عدم اشتمال القصر المأتی به ثانیا بعد إتیانه بنفسه أولا علی تلک المصلحة ، بل علی مصلحة طبیعة الصلاة فقط ، مع أن استحباب الاعادة أو المعادة ، لا یختص بخصوص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غایته أن یکون مضادا له ، وقد حققنا فی محله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علیک أن المحقق فی محله عدم مقدمیة الضد ، لعدم ضده ، وعدم الضد لوجود ضده ، لا عدم المقدمیة بین سببی الضدین فانّ سبب أحد الضدین </w:t>
      </w:r>
    </w:p>
    <w:p>
      <w:pPr>
        <w:pStyle w:val="BookText"/>
        <w:rPr/>
      </w:pPr>
      <w:r>
        <w:rPr>
          <w:rFonts w:ascii="IRNazanin" w:hAnsi="IRNazanin" w:eastAsia="IRNazanin"/>
          <w:color w:val="111111"/>
          <w:sz w:val="28"/>
          <w:sz w:val="28"/>
          <w:szCs w:val="28"/>
          <w:rtl w:val="true"/>
          <w:lang w:bidi="fa-IR"/>
        </w:rPr>
        <w:t>فی مقام تأثیره منوط بعدم سبب ضده ، لتزاحمهما فی التأثیر ؛ إذ لو کان السبب وحده لأثر فی مسببه ، فلا یکون عدم تأثیره مع وجوده ، کما لو کان وحده إلا لخلل فی علیته التامة ، وإلا لزم انفکاک المعلول عن علته التامة ، ولا خلل إلا لفقد المقتضی أو المعد ، والمفروض وجودهما ، فالخلل فی شرط تأثیره ، وهو عدم المانع المزاحم له فی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المتضادین بالذات هنا هما المصلحة القائمة بالاتمام ، والمصلحة القائمة بالقصر ، بمعنی تعاندهما فی الوجود ، لعدم قبول المحل لهما ، والاتمام والقصر سببان للضدین ، ولیس حالهما حال الصلاة والإزالة ، فانهما متضادان من حیث ذاتهما ، لعدم قابلیة الزمان لهما معا ، فاذا فرض سببیة الاتمام والقصر ، فعدم کل منهما شرط لوجود الآخر علی صفة التأثیر فی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القصر أهم ، فوجوده منوط بعدم سبق الآخر فی الوجود ، فعدم الاتمام بعد ما کان شرطا ، فهو واجب ، فلا یعقل أن یکون ترکه أیضا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فیبقی الکلام فی حرمته ومبغوضیته المولویة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ان ترک الواجب لیس بحرام ، حیث لا ینحل کل حکم تکلیفی إلی حکمین فعلا وترکا ، بل ترک الواجب ، حیث إنه ترک ما یجب فعله یستحق علیه العقاب ، فلا یمکن التقرب من هذه الجهة ، إذ المبعّد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مقامنا هذا المقدار ، وإن لم یکن فعل الاتمام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یلاحظ مقدمیة فعل الاتمام لترک القصر ، وأخری یلاحظ مقدمیة ترک الاتمام لفعل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لوحظت الأولی فالجواب منع المقدمیة ، لأن ترک القصر وإن کان مبعّدا ، لکن الترک لا یحتاج إلی فاعل وقابل ، حتی یتوقف علی الشرط المصحح لفاعلیة الفاعل أو المتمم لقابلیة القابل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یعقل أن یکون فعل الاتمام شرطا لترک القصر ، وعدم کونه سببا </w:t>
      </w:r>
    </w:p>
    <w:p>
      <w:pPr>
        <w:pStyle w:val="BookText"/>
        <w:rPr/>
      </w:pPr>
      <w:r>
        <w:rPr>
          <w:rFonts w:ascii="IRNazanin" w:hAnsi="IRNazanin" w:eastAsia="IRNazanin"/>
          <w:color w:val="111111"/>
          <w:sz w:val="28"/>
          <w:sz w:val="28"/>
          <w:szCs w:val="28"/>
          <w:rtl w:val="true"/>
          <w:lang w:bidi="fa-IR"/>
        </w:rPr>
        <w:t>ومقتضیا أوضح ، لأن العدم لا یترشح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لوحظت الثانیة فالجواب أن ترک الاتمام شرط حیث إن القصر ، لا یعقل تأثیره إلا مقترنا بعدم الاتمام المزاحم له فی تأثیره ، إلا أن ترک هذا الشرط ترک الواجب المقدمی وهو مبعد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ترک الاتمام هو ترک الشرط الواجب ، لا فعل الاتمام ، وفعل الاتمام ملازم لترک الواجب ، فهو ملازم للمبعد ، ولازم المبعد لا یسری إلیه المبعدیة ، کما لا تسری الحرمة الی لازم الحرام ، بل لا بد من المقدمیة فی السرایة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عدم مقدمیة فعل الاتمام لترک القصر الذی یکون مبعدا ، وانتساب البعد إلیه بالعرض لا أثر له ، وإلا لم تکن حاجة فی مسالة الضد إلی تکلف مئونة إثبات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جیّدا فإنّه حقیق به</w:t>
      </w:r>
      <w:r>
        <w:rPr>
          <w:rFonts w:eastAsia="IRNazanin" w:cs="IRNazanin"/>
          <w:color w:val="111111"/>
          <w:sz w:val="28"/>
          <w:szCs w:val="28"/>
          <w:rtl w:val="true"/>
          <w:lang w:bidi="fa-IR"/>
        </w:rPr>
        <w:t>.</w:t>
      </w:r>
      <w:bookmarkStart w:id="234" w:name="pg14997_204820"/>
    </w:p>
    <w:p>
      <w:pPr>
        <w:pStyle w:val="BookText"/>
        <w:rPr/>
      </w:pPr>
      <w:bookmarkEnd w:id="234"/>
      <w:r>
        <w:rPr>
          <w:rFonts w:ascii="IRNazanin" w:hAnsi="IRNazanin" w:eastAsia="IRNazanin"/>
          <w:color w:val="111111"/>
          <w:sz w:val="28"/>
          <w:sz w:val="28"/>
          <w:szCs w:val="28"/>
          <w:rtl w:val="true"/>
          <w:lang w:bidi="fa-IR"/>
        </w:rPr>
        <w:t>قاعدة نفی الضرر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دلالتها فالظاهر أن الضرر هو ما یقابل النفع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أهل اللغة أن تقابل الضرر والنفع تقابل التضاد ، وظاهر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تقابلهما تقابل العدم والملکة ، ولا یخلو کلاهما عن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فواضح ؛ إذ لیس الضرر المفسر بالنقص فی النفس أو المال أو العرض أمرا وجودیّا ، لیکون مع النفع الذی هو أمر وجودی ، متقابلین بتقابل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 فلأن النفع هی الزیادة ، العائدة إلی من له علاقة بما فیه الفائدة ، العائدة إلیه ، وعدمها عدم ما من شأنه أن یکون له فائدة عائدة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النفع لیس بضرر ، والضرر هو النقص فی الشیء ، وهو عدم ما من شأنه التمامیة ، فهو عدم التمامیة ، لا عدم الزیادة ، لیکون مقابلا لها ، بتقابل العدم والملکة ، وعدم الزیادة لیس بنقص حتی یرجع إلی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النقص والزیادة متقابلان ، بتقابل العدم والملکة بالعرض ، لأن الزیادة تستدعی بقاء المزید علیه علی حده الوجودی ، فالنقص بمعنی عدم بقائه علی صفة التمامیة یستلزم عدم الزیادة ، فیقابل الزیادة بالعرض</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414633_3406789950"/>
      <w:bookmarkStart w:id="236" w:name="_Toc78"/>
      <w:bookmarkEnd w:id="235"/>
      <w:r>
        <w:rPr>
          <w:rtl w:val="true"/>
        </w:rPr>
        <w:t>قاعدة نفی الضرر</w:t>
      </w:r>
      <w:bookmarkEnd w:id="236"/>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الأظهر أن یکون الضرار بمعنی الضرر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أن الضرار ، وان کان مصدرا لباب المفاعلة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فیه أن یکون فعل الاثنین ،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لا أصل له ، کما تشهد له الاستعمالات الصحیحة الفصیحة القرآنیة وغیرها ، فان فیها ما لا یصح ذلک ، وفیها ما لا یراد منه ذلک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یُخادِعُونَ اللهَ وَالَّذِینَ آمَنُوا </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فان الغرض نسبة الخدیعة منهم إلی الله ، والی المؤمنین ، لا منهما إلیهم أیضا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یُهاجِرْ فِی سَبِیلِ اللهِ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نافَقُوا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شَاقُّوا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ضِراراً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تُمْسِکُوهُنَّ ضِراراً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تُؤاخِذْنِی </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الاستعمالات عاجله بالعقوبة ، وبارزه بالحرب ، وباشر الحرب ، وساعده التوفیق ، وخالع المرأة ، وواراه فی الأرض ، فان جمیع ذلک بین ما لا یصح </w:t>
      </w:r>
    </w:p>
    <w:p>
      <w:pPr>
        <w:pStyle w:val="BookText"/>
        <w:rPr/>
      </w:pPr>
      <w:r>
        <w:rPr>
          <w:rFonts w:ascii="IRNazanin" w:hAnsi="IRNazanin" w:eastAsia="IRNazanin"/>
          <w:color w:val="111111"/>
          <w:sz w:val="28"/>
          <w:sz w:val="28"/>
          <w:szCs w:val="28"/>
          <w:rtl w:val="true"/>
          <w:lang w:bidi="fa-IR"/>
        </w:rPr>
        <w:t>فیه إرادة الانتساب إلی الاثنین ، وما لا یراد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فرقوا بین المفاعلة والتفاعل بعد الاشتراک فی التقوم بفعل الاثنین ، بالانتساب إلیهما بالأصالة والصراحة فی الثانی ، وبالأصالة إلی أحدهما والتبعیة إلی الآخر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غیر معقول ، 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هیئة لا تکون موضوعة إلا بازاء نسبة خاصة من النسب ، فلیس مفاد 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تضارب زید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ضرب زید عمروا ونسبة ضرب عمرو زیدا ، بل ضرب کل منهما للآخر لوحظ نسبة واحدة بینهما ، وعلی نهج إضافة مادة واحدة إلی طرفین یعبر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وعمرو طرفا هذه النسبة 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 فمفاد ضارب زید عمروا إن کان هذه النسبة الخاصة ، فلا فرق بینها وبین تضارب زید وعمرو ، فما وجه انتساب المادة إلی طرفیها ، کما فی تضارب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الأصالة والتبعیة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أرید الأصالة والتبعیة ثبوتا ، فلا بد من تعدد النسبة ، حتی تکون إحداهما أصیلة ، والأخری تابعة ، لا النسبة الواحدة متقومة باثنین ، حیث لا یعقل الأصالة والتبعیة ثبوتا مع وحدة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الأصالة والتبعیة إثباتا ، بأن تکون هناک دلالتان ، احداهما بالأصالة ، والأخری بالتبع ، ففیه أن التبعیة فی الدلالة فرع التبعیة فی المدلول ، کالمدلول الالتزامی للمدلول المطابقی ، والدلالة المفهومیة للدلالة المنطوقیة ، ولیس ضرب عمرو زیدا تابعا لضرب زید عمروا ثبوتا ، حتی تنحل النسبة الخاصة إلی نسبتین إحداهما لازمة للأخری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هیئة المفاعلة غیر مفاد هیئة التفاعل ، وأنه لا یتقوم بطرفین کما فی التفاعل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الفرق بین مفاد هیئة المجرد ومفاد هیئة المزید فیه من باب </w:t>
      </w:r>
    </w:p>
    <w:p>
      <w:pPr>
        <w:pStyle w:val="BookText"/>
        <w:rPr/>
      </w:pPr>
      <w:r>
        <w:rPr>
          <w:rFonts w:ascii="IRNazanin" w:hAnsi="IRNazanin" w:eastAsia="IRNazanin"/>
          <w:color w:val="111111"/>
          <w:sz w:val="28"/>
          <w:sz w:val="28"/>
          <w:szCs w:val="28"/>
          <w:rtl w:val="true"/>
          <w:lang w:bidi="fa-IR"/>
        </w:rPr>
        <w:t xml:space="preserve">المفاعلة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الهیئة فی الأول سواء کان بنفسه لازما کجلس ، أو متعدیا لکنه لا یتعدی إلی شخص آخر ککتب الحدیث إلا بتوسط إلی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الحدیث إلیه ، أو کان متعدیا إلی الآخر کخدعه ، لا یکون فی الکل إلا متکفلا لنسبة لازمة ، أو متعدیة باداة إلی الآخر أو بلا أداة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هیئة المفاعلة ، فان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جالسه یتضمن التعدی إلی الآخر بنفسه ، فیکون مفاده بنفسه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 ، لإنهاء الخدیعة إلیه ، فحیثیة التعدیة بالأداة أو بنفسه ملحوظة فی هیئة المفاعلة بنفسها ،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عمروا ، أو خدع زید عمروا ، وإن کان متعدیا إلی غیره إلا أن هذه التعدیة ذاتی مفادهما ، بخلاف خادع وضارب ، فان هذه الحیثیة ملحوظة فی مقام إفادة النسبة ، فاذا فعل فعلا کان أثره خداع الغیر ، صدق علیه أنه خدعه ، لا أنه خادعه ، إلاّ اذا تصدی لخدیعته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صدر منه ضرب واقع علی عمرو ، صدق علیه أنه ضربه ، ولا یصدق أنه ضاربه إلا إذا تصدی لضربه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لما أبی سمرة عن الاستئذان ، قال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رجل مضار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متصد لإضرار الأنصاری ، لا مجرد کون دخولک ضررا علیه ، فیکون حاصل قوله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نفی أصل الضرر ، ولو بدون التصدی له ، ونفی التصدی للاضرار ، لا لمجرد التاکید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لغیره ، من دون لزوم الالتزام بکونه علی خلاف أصله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الظاهر أن یکون لا لنفی الحقیقة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إن کانت خبریة محضة وکان المنفی هو الحکم ، صح نفیه حقیقة ، لأن تشریعه وجعله عین تکوینه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المنفی هو الموضوع الخارجی ، فنفیه حقیقة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یجب حمله علی نفیه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النفی ادعاء کالاثبات ادعاء ، لا یصح إلا بلحاظ عدم ترتب الأثر المترقب من الشیء ، فیصح نفیه ادعاء ، لکونه بمنزلة العدم ، لعدم ترتب الأثر علیه ، کما أنه لا یصح الاثبات ادعاء إلا بلحاظ ترتب أثر الحقیقة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والمفاسد هی الآثار المترقبة من حقائق الواجبات والمحرمات ، فالصلاة التی لا تترتب علیها المصلحة المترقبة منها لیست بصلاة ادعاء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التکلیفی ، فلیس من آثار حقیقة الفعل فی الخارج حتی یصح نفی الموضوع بلحاظ عدم ترتب الحکم علیه ، إلا مثل اللزوم والصحة من الأحکام الوضعیة ، فانها تعد أثرا للمعاملة ، فیصح نفیها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ترتب الملکیة علی المعاطاة شرعا یصح نفی البیع حقیقة ؛ اذ لیس حقیقة البیع إلا التملیک المتحد مع الملکیة ذاتا ، واختلافهما اعتبارا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الفعل الخارجی لیس موضوعا للحکم التکلیفی حتی یصح نفیه ادعاء ، بعنوان نفی الحکم بنفی موضوعه ، وبلحاظ وجوده العنوانی یصح </w:t>
      </w:r>
    </w:p>
    <w:p>
      <w:pPr>
        <w:pStyle w:val="BookText"/>
        <w:rPr/>
      </w:pPr>
      <w:r>
        <w:rPr>
          <w:rFonts w:ascii="IRNazanin" w:hAnsi="IRNazanin" w:eastAsia="IRNazanin"/>
          <w:color w:val="111111"/>
          <w:sz w:val="28"/>
          <w:sz w:val="28"/>
          <w:szCs w:val="28"/>
          <w:rtl w:val="true"/>
          <w:lang w:bidi="fa-IR"/>
        </w:rPr>
        <w:t>نفیه حقیقة لا ادعاء ،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القضیة إنشائیة ، إما بمعنی نفی الحکم تشریعا ، حیث إنّ جعله وسلبه بید الشارع ، أو بمعنی نفی الموضوع تشریعا ، فالنفی حقیقی لا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نفی الحکم فواضح وأما نفی الموضوع ، فانّ الموضوع فی مرتبة موضوعیته للحکم مجعول بجعل الحکم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منا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الحکم بالاضافة إلی موضوعه المتقوم به فی مرحلة تحققه بحقیقة الحکمیة من قبیل عوارض الماهیة ، ومثل هذا العارض یکون ثبوت معروضه بثبوته ، فالحکم مجعول بالذات ، ومعروضه المقوم له مجعول بالعرض ، وجعله کجعل الحکم جعل بسیط ، وسلبه التشریعی کسلب الحکم سلب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جعل الموضوع تشریعا بعین جعل حکمه ، فکذا سلبه بعین سلب حکمه ، فاذا کانت القضیة خبریة صح الاخبار عن سلب الموضوع بالعرض بنحو المطابقة ، وعن سلب حکمه بالذات بنحو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القضیة إنشائیة ، فسلب الموضوع بالعرض لا یستقل بالوجود ، بل بعین سلب الحکم ، فمرجع القضیة إلی إنشاء سلب الحکم بالمطابقة ، فیستتبع سلب موضوعه بالعرض بالالتزام ، وإلا فانشاء سلب الموضوع مستقلا وبالذات 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سلبه حقیقة بالاستقلال غیر معقول ، إلا أن إنشاء سلبه عنوانا وإنشاء سلب حکمه حقیقة ولبّا أمر معقول ، فسلبه الحقیقی سلب بالعرض ، لا سلبه الانشائی ، کانشاء الترخیص فی التصرف قاصدا به التملیک ؛ فان الترخیص المتفرع علی الملک حقیقة متأخر عن حقیقة الملک ، فلا یعقل تقدمه علیه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جعله إنشاء قاصدا به جعل الملکیة حقیقة أمر 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وحیث عرفت معنی نفی الموضوع تشریعا ، تعرف أنه لا حاجة إلی تخصیصه بما إذا کان الحکم سببا لوجود موضوعه فی الخارج ، نظرا إلی استتباع نفیه التشریعی لنفیه تکوینا ، کاستتباع إثباته التشریعی لثبوته التکوینی ، ولا محالة لا مجال له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لکثیر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نفیه التشریعی غیر مستتبع لنفیه التکوینی ، بل یتفرع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السلب إن کان متعلقا بالموضوع الخارجی أمکن إعمال نکتة نفی السبب بنفی مسببه ، وإن کان متعلقا بالموضوع فی مقام موضوعیته فلا فرق بین موضوع وموضوع ، وإن لم یکن حکمه مستتبعا لوجوده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نکتة نفی الحکم بنفی موضوعه فی مقام موضوعیته تشریعا أنسب من نکتة نفی السبب بنفی مسببه ، ضرورة أن الموضوع فی مقام موضوعیته مجعول بنفس جعل حکمه ، وهما متحدان فی الوجود ، فنفی الموضوع حقیقة عین نفی الحکم ، بخلاف السبب والمسبب ، فانهما متعددان فی الوجود ، فنفی احدهما یستلزم نفی الآخر ، لا أن نفیه نفیه ، والمناسب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جعله اثباتا ونفیا راجعا إلی حیثیة شارعیته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تبین أنه لا اختصاص لنفی الموضوع تشریعا بما إذا کان الموضوع من الماهیات المخترعة ابتداء أو امضاء ، فانها وغیرها فی حیثیة المجعولیة بجعل الحکم عرضا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لجعل الماهیة من الشارع ، إلا جعلها فی حیّز التکلیف ، ولحاظ مجموع أمور وافیة بغرض واحد لا یزید علی لحاظ موضوع الحکم ، لا أنه جعل للمرکب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لحاظ جعل الملحوظ تکوینا بالکون الذهنی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وجوده خارجا جعل تکوینی من المکلف بالتکوین الخارجی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نفی الحکم بنفی موضوعه لا ینافی حکومة القاعدة علی أدلة الأحکام ، بدعوی أن الدلیل الحاکم إذا کان ناظرا إلی الموضوع الضرری ، المشمول للعمومات والاطلاقات المتکفلة للأحکام ، فمفاده تحدید موضوعاتها وتقییدها ، وسلب الحکم عن الموضوع الضرری منها ، فالسلب سلب ترکیبی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السلب البسیط ، فلا بد فی فرض الحکومة من نفی الحکم الضرری ، وسلب الحکم کجعله سلب بسیط ، فدلیل اللزوم باطلاقه یعم ما إذا کان اللزوم ضرریا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یقیده بغیر صورة الضرر ، بنفی اللزوم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المنافاة أن جعل الموضوع فی مقام موضوعیته ومقام مقوّمیته للحکم ، کنفس جعل الحکم بسیط ، وکذا سلبه ، غایة الأمر أنه بالعرض ، فاذا کان سلب الوجوب الضرری بضرریة موضوعه سلبا بسیطا ، فکذا سلب موضوعه المقوم له أیضا سلب بسیط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نتیجة سلب الوجوب الضرری بسیطا ، تقیید الوجوب بما إذا لم یکن ضرریا بنفسه ، أو من قبل موضوعه ، فکذا نتیجة سلب الموضوع الضرری بسیطا تقیید الموضوع المقوم للحکم بغیر صورة الضرر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تحدید الثابت بالعموم أو الاطلاق موضوعا أو حکما یجامع بساطة السلب ، غایة الأمر أنه فی الحکم بالذات ، وفی الموضوع بالعرض ، ولا یعقل أن یکون السلب الواحد بسیطا بالاضافة إلی الحکم ، ومرکبا بالنسبة إلی الموضوع ، فان ما هو بالعرض نفس ما هو بالذات ، وإلا کان بالذات أیضا فتدبر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بشاعة استعمال الضرر وإرادة خصوص سبب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الحکم الناشئ منه الضرر إلا أنّ الضرر دائما ناشئ إما من الحکم او من الموضوع ، فنسبة کلیهما إلیه نسبة السبب إلی مسببه ، فارادة خصوص الحکم کارادة خصوص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عنوان الضرر ، وإن کان قابلا لأن یراد منه الحکم الضرری أو الموضوع الضرری ، إلا أن سنخ هذا الترکیب دائما متعلق بالموضوع دون الحکم کقولهم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w:t>
      </w:r>
      <w:r>
        <w:rPr>
          <w:rStyle w:val="FootnoteAnchor"/>
          <w:rtl w:val="true"/>
        </w:rPr>
        <w:footnoteReference w:id="573"/>
      </w:r>
      <w:r>
        <w:rPr>
          <w:rFonts w:ascii="IRNazanin" w:hAnsi="IRNazanin" w:eastAsia="IRNazanin"/>
          <w:color w:val="111111"/>
          <w:sz w:val="28"/>
          <w:sz w:val="28"/>
          <w:szCs w:val="28"/>
          <w:rtl w:val="true"/>
          <w:lang w:bidi="fa-IR"/>
        </w:rPr>
        <w:t xml:space="preserve">ولا صیام </w:t>
      </w:r>
      <w:r>
        <w:rPr>
          <w:rStyle w:val="FootnoteAnchor"/>
          <w:rtl w:val="true"/>
        </w:rPr>
        <w:footnoteReference w:id="574"/>
      </w:r>
      <w:r>
        <w:rPr>
          <w:rFonts w:ascii="IRNazanin" w:hAnsi="IRNazanin" w:eastAsia="IRNazanin"/>
          <w:color w:val="111111"/>
          <w:sz w:val="28"/>
          <w:sz w:val="28"/>
          <w:szCs w:val="28"/>
          <w:rtl w:val="true"/>
          <w:lang w:bidi="fa-IR"/>
        </w:rPr>
        <w:t xml:space="preserve">، ولا بیع </w:t>
      </w:r>
      <w:r>
        <w:rPr>
          <w:rStyle w:val="FootnoteAnchor"/>
          <w:rtl w:val="true"/>
        </w:rPr>
        <w:footnoteReference w:id="575"/>
      </w:r>
      <w:r>
        <w:rPr>
          <w:rFonts w:ascii="IRNazanin" w:hAnsi="IRNazanin" w:eastAsia="IRNazanin"/>
          <w:color w:val="111111"/>
          <w:sz w:val="28"/>
          <w:sz w:val="28"/>
          <w:szCs w:val="28"/>
          <w:rtl w:val="true"/>
          <w:lang w:bidi="fa-IR"/>
        </w:rPr>
        <w:t xml:space="preserve">، ولا عتق </w:t>
      </w:r>
      <w:r>
        <w:rPr>
          <w:rStyle w:val="FootnoteAnchor"/>
          <w:rtl w:val="true"/>
        </w:rPr>
        <w:footnoteReference w:id="576"/>
      </w:r>
      <w:r>
        <w:rPr>
          <w:rFonts w:ascii="IRNazanin" w:hAnsi="IRNazanin" w:eastAsia="IRNazanin"/>
          <w:color w:val="111111"/>
          <w:sz w:val="28"/>
          <w:sz w:val="28"/>
          <w:szCs w:val="28"/>
          <w:rtl w:val="true"/>
          <w:lang w:bidi="fa-IR"/>
        </w:rPr>
        <w:t xml:space="preserve">، ولا طلاق </w:t>
      </w:r>
      <w:r>
        <w:rPr>
          <w:rStyle w:val="FootnoteAnchor"/>
          <w:rtl w:val="true"/>
        </w:rPr>
        <w:footnoteReference w:id="577"/>
      </w:r>
      <w:r>
        <w:rPr>
          <w:rFonts w:ascii="IRNazanin" w:hAnsi="IRNazanin" w:eastAsia="IRNazanin"/>
          <w:color w:val="111111"/>
          <w:sz w:val="28"/>
          <w:sz w:val="28"/>
          <w:szCs w:val="28"/>
          <w:rtl w:val="true"/>
          <w:lang w:bidi="fa-IR"/>
        </w:rPr>
        <w:t xml:space="preserve">، ولا وطء </w:t>
      </w:r>
      <w:r>
        <w:rPr>
          <w:rStyle w:val="FootnoteAnchor"/>
          <w:rtl w:val="true"/>
        </w:rPr>
        <w:footnoteReference w:id="578"/>
      </w:r>
      <w:r>
        <w:rPr>
          <w:rFonts w:ascii="Amiri" w:hAnsi="Amiri" w:eastAsia="Amiri" w:cs="Amiri"/>
          <w:color w:val="111111"/>
          <w:sz w:val="28"/>
          <w:sz w:val="28"/>
          <w:szCs w:val="28"/>
          <w:rtl w:val="true"/>
          <w:lang w:bidi="ar-SA"/>
        </w:rPr>
        <w:t xml:space="preserve">وفی الکتاب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وهکذا ، ولم نظفر بمورد واحد تعلق النفی صریحا بالحکم تکلیفا أو وضعا ، فیقرّب إرادة نفی الموضوع الضرری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ولمثله أیضا یبعد القول بارادة مطلق الأمر الضرری موضوعا کان أو حکما ، فان ملاحظة نظائره تقوی إرادة الموضوع الضرری ، لا خصوص الحکم ، ولا الأعم منه ومن غیره ، وإن کان إرادة الجامع بمکان من الامکان ، أما علی ما سلکناه فواضح ؛ لأن النفی علی أی حال 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بناء علی أن نفی الموضوع ادعائی ، فلا مانع من کون النفی بالاضافة إلی بعض أفراد الجامع حقیقیا ، وبالاضافة إلی بعضها الآخر ادعائیا ، حیث لا تجوّز بعد الادعاء لا فی الکلمة ولا فی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الأمر کذلک إن کان نفی الموضوع باعتبار الأثر ، فان الاسناد إلی الحکم إسناد إلی ما هو له ، والی الموضوع الی غیر ما هو له ،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الجمع بینهما فی اسناد واحد محال ، إلا أنا بینا </w:t>
      </w:r>
      <w:r>
        <w:rPr>
          <w:rStyle w:val="FootnoteAnchor"/>
          <w:rtl w:val="true"/>
        </w:rPr>
        <w:footnoteReference w:id="580"/>
      </w:r>
      <w:r>
        <w:rPr>
          <w:rFonts w:ascii="IRNazanin" w:hAnsi="IRNazanin" w:eastAsia="IRNazanin"/>
          <w:color w:val="111111"/>
          <w:sz w:val="28"/>
          <w:sz w:val="28"/>
          <w:szCs w:val="28"/>
          <w:rtl w:val="true"/>
          <w:lang w:bidi="fa-IR"/>
        </w:rPr>
        <w:t>وجه التفصی عنه فی حدیث الرفع بناء علی شموله للحکم والموضوع معا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خصوص الغیر المتدارک منه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بنحو الاستعمال فی الخاص مجازا ، أو إرادة الخاص بدالین ؛ فانه مع عدم القرینة ومع عدم الدال علی الخصوصیة ، لا موجب لرفع الید عن اصالة الحقیقة ، وعن اصالة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إنما یصح إذا کان مطلقه متدارکا ، وإلاّ فتدارک البعض لا یصحح نفیه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یختص بموارد التضمینات والتغریمات ، وأشباهها المتضمنة لتدارک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عن شیخنا العلامة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من أن الضرر الخارجی إنما یصح تنزیله منزلة العدم ، بفعلیة تدارکه ، لا بالحکم بتدارکه ، والمناسب لنفی الحقیقة هو الأول ، دون الثانی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فمندفع بأن الضرر الناشئ من تلف العین ، إذا صح تنزیله منزلة العدم </w:t>
      </w:r>
    </w:p>
    <w:p>
      <w:pPr>
        <w:pStyle w:val="BookText"/>
        <w:rPr/>
      </w:pPr>
      <w:r>
        <w:rPr>
          <w:rFonts w:ascii="IRNazanin" w:hAnsi="IRNazanin" w:eastAsia="IRNazanin"/>
          <w:color w:val="111111"/>
          <w:sz w:val="28"/>
          <w:sz w:val="28"/>
          <w:szCs w:val="28"/>
          <w:rtl w:val="true"/>
          <w:lang w:bidi="fa-IR"/>
        </w:rPr>
        <w:t xml:space="preserve">بمالیة أخری مماثلة لمالیة التالف ، بأداء المال خارجا ، کذلک باشتغال ذمّة المتلف بمالیة مماثلة لمالیتها ، فان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غیر تالفة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مجرد التکلیف بأداء المال لا یوجب انحفاظ المالیة ، فالضرر علی الأول متدارک باعتبار وجود مالیة التالف فی الذمة ، وعلی الثانی محکوم بالتدارک وأما التضرر الناشئ من عدم وصول المال بعینه أو ببدله ، فلا دخل له بالضرر الناشئ من تلف المال فان تدارکه بوصوله إلیه أو ببدل الحیلولة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عرفت أن الضرر الناشئ من التلف متدارک بمجرد التضمین المنحفظ به المالیة ، تعرف أنه لا فرق بین أن یکون الضرر المنفی هو الضرر فی عالم التکوین أو فی عالم التشریع ، فان تکوین تدارکه وتشریعه واحد باعتبار المالیة فی ذمّة الضار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لا ضرر غیر مضمون فی عالم التشریع حقیقة ، ولا ضرر فی عالم التکوین تنزیلا ، 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یقال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موضوعات الأحکام ومتعلقاتها هی الهویات المعراة عن الوجود والعدم ، ومبنی هذا الاحتمال علی فرض وجود الضرر ، لاقتضاء تنزیله منزلة العدم لفرض وجوده ، وکفی به مخالفة للظاهر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التدارک ، وإن کان یقتضی تنزیل الموجود منزلة المعدوم ، إلا أن طبیعی الضرر المفروض وجوده ، کسائر الطبائع ، أخذ بنحو الموضوع فی القضیة الحقیقیة ، فالموضوع هو الضرر المفروض الوجود ، الغیر المنزل منزلة عدمه ، وهو أمر عنوانی ، ربما یکون محققا فی الخارج ، وربما لا یکون وهو الذی ورد علیه السلب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هو طبیعی الضرر ، لمکان تدارکه بالتضمین ، لا أن المنفی هو الضرر الغیر المتدارک ، لیتوقف علی فرض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الجوابین فرق ظاهر ، فتدبره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وارادة النهی من النفی وان کان لیس بعزیز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النهی من النفی ، کإرادة البعث من الجملة الخبریة ، فکما أن الإخبار بالوقوع کنایة عن إرادة الوقوع ، بحیث جعل الوقوع مفروغا عنه ، کذلک الإخبار بعدمه کنایة عن کراهة وقوعه ، وإرادة لا وقوعه ، حتی جعل عدمه مفروغا عنه ، فان الإخبار بالوقوع أو اللاوقوع یناسب البعث والزجر ، دون سائر الدواعی التی لا مساس لها بالوقوع وعدمه ، کداعی التهدید والتعجیز والتسخیر وأشباهها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وبتقریب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البعث مقتض لایجاد الفعل فی الخارج ، فإن حقیقته جعل الداعی ، فهو إیجاد تسبیبی من المولی ، والزجر مقتض لعدمه ، وإعدام تسبیبی من المولی ، فیصح إظهار المقتضی بالإخبار عن مقتضاه ، إلی غیر ذلک من البیانات التی قدمناها </w:t>
      </w:r>
      <w:r>
        <w:rPr>
          <w:rStyle w:val="FootnoteAnchor"/>
          <w:rtl w:val="true"/>
        </w:rPr>
        <w:footnoteReference w:id="585"/>
      </w:r>
      <w:r>
        <w:rPr>
          <w:rFonts w:ascii="IRNazanin" w:hAnsi="IRNazanin" w:eastAsia="IRNazanin"/>
          <w:color w:val="111111"/>
          <w:sz w:val="28"/>
          <w:sz w:val="28"/>
          <w:szCs w:val="28"/>
          <w:rtl w:val="true"/>
          <w:lang w:bidi="fa-IR"/>
        </w:rPr>
        <w:t xml:space="preserve">فی الجزء الأول من التعلیقة ، لا أن مفاد صیغة الماضی والمضارع مع الأمر والنهی مندرجة فی جامع واحد ، وهو ایقاع التلبس بالمبدإ فی عالم التشریع کما </w:t>
      </w:r>
      <w:r>
        <w:rPr>
          <w:rStyle w:val="FootnoteAnchor"/>
          <w:rtl w:val="true"/>
        </w:rPr>
        <w:footnoteReference w:id="586"/>
      </w:r>
      <w:r>
        <w:rPr>
          <w:rFonts w:ascii="IRNazanin" w:hAnsi="IRNazanin" w:eastAsia="IRNazanin"/>
          <w:color w:val="111111"/>
          <w:sz w:val="28"/>
          <w:sz w:val="28"/>
          <w:szCs w:val="28"/>
          <w:rtl w:val="true"/>
          <w:lang w:bidi="fa-IR"/>
        </w:rPr>
        <w:t xml:space="preserve">قیل ، لأن مفاد الأمر والنهی ، وإن کان </w:t>
      </w:r>
    </w:p>
    <w:p>
      <w:pPr>
        <w:pStyle w:val="BookText"/>
        <w:rPr/>
      </w:pPr>
      <w:r>
        <w:rPr>
          <w:rFonts w:ascii="IRNazanin" w:hAnsi="IRNazanin" w:eastAsia="IRNazanin"/>
          <w:color w:val="111111"/>
          <w:sz w:val="28"/>
          <w:sz w:val="28"/>
          <w:szCs w:val="28"/>
          <w:rtl w:val="true"/>
          <w:lang w:bidi="fa-IR"/>
        </w:rPr>
        <w:t>إیجادا أو إعداما تسبیبیّا تشریعیا ، إلا أن مفاد صیغة الماضی والمضارع وقوع التلبس بالمبدإ فی المضی أو فی غیره ، لا الایقاع ، حتی یکون التفاوت بمجرد التشریع والتکوین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لم یعهد من مثل هذا الترکیب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لا یمکن إرادة النهی منه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ربا بین الوالد والولد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لکثیر الشک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فی سهو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واما عدم معهودیته من مثل هذا الترکیب ، فغیر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موجب لرفع الید عن ظهوره فی نفی الحقیقة ، ولا تصل النوبة إلی إرادة النهی إلا مع عدم إمکان إرادة النفی ، کما قد یتفق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 شبهة ربما تقوّی إرادة النهی ، وهی أن الضرر عبارة عن النقص فی النفس أو العرض أو المال ، فان النقص بأحد الوجوه المزبورة ضرر ، بالاضافة إلی من یضاف إلیه الناقص ، ولعنوان الضرر قیام بنفس النقص قیام العنوان بالمعنون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سبب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کان أو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قیام له به ؛ فان الصدق بالقیام بما یصدق علیه لا بالقیام عنه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لا یوصف العلة بمعلولها ، بل بالوصف المنتزع عنه باعتبار ترتبه </w:t>
      </w:r>
    </w:p>
    <w:p>
      <w:pPr>
        <w:pStyle w:val="BookText"/>
        <w:rPr/>
      </w:pPr>
      <w:r>
        <w:rPr>
          <w:rFonts w:ascii="IRNazanin" w:hAnsi="IRNazanin" w:eastAsia="IRNazanin"/>
          <w:color w:val="111111"/>
          <w:sz w:val="28"/>
          <w:sz w:val="28"/>
          <w:szCs w:val="28"/>
          <w:rtl w:val="true"/>
          <w:lang w:bidi="fa-IR"/>
        </w:rPr>
        <w:t>علیها ، فالسبب للضرر یوصف بعنوان المضر ، والضار والضائر ، لا بعنوان الضرر والضرار ، وظاهر الخبر نفی الضرر والضرار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فالوضوء المضر واللزوم الضائر ، غیر منفی بالخبر ، حتی یکون الثانی منفیا بنفسه تشریعا ، والأول منفیا إما بنفسه تشریعا ، أو یکون حکمه منفیا بنفی موضوعه مبالغة وادعاء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للضرر بعنوانه المنطبق علی نفس النقص المسبب عن الوضوء أو عن اللزوم هذه الأحکام التکلیفیة أو الوضعیة المتداول نفیها بالقاعدة ، بل لیس لایجاد الضرر بأسبابه المتولد عنها إلا الجواز المتوهم ، لو لا القاعدة ، ونفیه أو النهی عنه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یستفاد من وقوعه فی ذیل قضاء رسول الله صلّی الله علیه وآله بالشفعة ، وإثبات استحقاق تملک حصة الشریک بعد بیعها ، عدم تمحضه فی النهی ، أو ما هو کالنهی ، لعدم مساس لهذا الذیل بالنهی ، حیث لا ریب فی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ربما یستفاد النهی من وقوعه فی ذیل قضاء رسول الله صلّی الله علیه وآله بأنه لا یمنع فضل الماء لیمنع فضل الکلاء حیث لا ریب فی عدم ثبوت حکم وضعی ، ولا نفی حکم وضعی ، بل غایته کراهة منع ما یفضل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المظنون عدم وقوع هذه القضیة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القضیتین ، کما هو ظاهر خبر عقبة بن خالد ، إذ القضایا النبویة المحکیة فی مسند أحمد بن حنبل کما شاهدناها غیر مذیلة بهذا الذیل ، بل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أن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برأسها ، وبینها وبین القضیتین المزبورتین من الفصل ما لا یخفی علی المراجع الیها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أن ما ورد فی خبر عقبة بن </w:t>
      </w:r>
    </w:p>
    <w:p>
      <w:pPr>
        <w:pStyle w:val="BookText"/>
        <w:rPr/>
      </w:pPr>
      <w:r>
        <w:rPr>
          <w:rFonts w:ascii="IRNazanin" w:hAnsi="IRNazanin" w:eastAsia="IRNazanin"/>
          <w:color w:val="111111"/>
          <w:sz w:val="28"/>
          <w:sz w:val="28"/>
          <w:szCs w:val="28"/>
          <w:rtl w:val="true"/>
          <w:lang w:bidi="fa-IR"/>
        </w:rPr>
        <w:t xml:space="preserve">خالد عن الصادق علیه السلام فی حکایة القضایا النبویة هو بعینه ما ورد فی خبر عبادة بن الصامت الأنصاری ، المحکی فی مسند أحمد بن حنبل ، وإن تفریق روایة 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الأبواب المناسبة للقضایا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هذا التذییل من الأصحاب ، والله أعلم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الحکم الذی أرید نفیه بنفی الضرر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الظاهر من کل محمول مرتب علی عنوان کون العنوان بما هو موضوعا لذلک المحمول ، فمفاد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نفی الحکم المرتب علی الضرر بعنوانه ، أو نفی الحکم الضرری بذاته ، فیعارض ما دل علی ثبوت الحکم لعنوان الضرر فی الموضوعات الضرریة بنفسها کما مر نظیره فی رفع أثر الخطأ والنسیان بما هما خطأ ونسیان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w:t>
      </w:r>
      <w:r>
        <w:rPr>
          <w:rStyle w:val="FootnoteAnchor"/>
          <w:rtl w:val="true"/>
        </w:rPr>
        <w:footnoteReference w:id="593"/>
      </w:r>
      <w:r>
        <w:rPr>
          <w:rFonts w:ascii="IRNazanin" w:hAnsi="IRNazanin" w:eastAsia="IRNazanin"/>
          <w:color w:val="111111"/>
          <w:sz w:val="28"/>
          <w:sz w:val="28"/>
          <w:szCs w:val="28"/>
          <w:rtl w:val="true"/>
          <w:lang w:bidi="fa-IR"/>
        </w:rPr>
        <w:t>الکلام فیه فی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 ما ینبغی أن یقال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نفی الحکم عن الضرر أو نفی الحکم بنفی موضوعه ، وهو الضرر ، کما استظهرناه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 فالضرر بعنوانه موضوع لنفی الحکم ، لا للحکم المنفی ، والموضوع بعنوانه له نحو من الاقتضاء لمحموله وإذا کان الضرر بعنوانه مقتضیا لنفی الحکم ، فمقتضی الثبوت غیره برهانا ؛ لان الشیء لا یکون مقتضیا لطرفی النقیض</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لا یعارض ما دل علی الحکم المرتب علی الموضوع الضرری </w:t>
      </w:r>
    </w:p>
    <w:p>
      <w:pPr>
        <w:pStyle w:val="BookText"/>
        <w:rPr/>
      </w:pP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 ، فموضوع الحکم المنفی بحسب الفرض هو الضرر ، کما هو ظاهر الخبر ، ولا یعقل أن یکون موضوع الحکم المنفی موضوعا للنفی ، وإلا لأفاد ضدّ المقصود لرجوعه إلی نفی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فیعارض ما دل علی ثبوت الحکم للموضوع الضرری بما هو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یعلم أن ما ذکره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 وفرع علیه الجمع ، یناسب الأول ، مع أن مبنی الکلام علی الثانی ، وقد عرفت الکلام فیهما أصلا وفرعا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قاعدة الضرر والحرج وأشباههما ان المقتضی لنفی الحکم هو الضرر والحرج والخطأ وأشباهها ، فموضوع الحکم المنفی نفس ما یعرضه الضرر والحرج ونحوهما ، فنفی الحکم بنفی ذات ما یعرضه الضرر ، لا بنفی الضرر بما هو ضرر ، فلا فرق بین نفی الحکم عن الضرر ، ونفی الحکم بنفی موضوع یعرضه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القضیة خبریة صح نفی الحکم بنفی موضوعه ، فان معناه عدم جعل الحکم بعدم موضوعه المقوم له فی مقام التشریع ، بخلاف ما إذا کانت القضیة جعلیة إنشائیة ، فان عدم الحکم مجعول کثبوت الحکم ، فیحتاج إلی موضوع ، فکیف یعقل جعل عدم الحکم بجعل عدم الموضوع؟</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عدم الحکم حیث إنه جعلی ، فیحتاج إلی موضوع لنفس العدم المجعول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المنفی ، فلیس له جعل حتی یحتاج إلی فرض موضوع مجعول ، لینافی نفیه بنفی موضوعه ، والمفروض أن الموضوع للحکم المنفی ذات ما یعرضه الضرر ، فلا منافاة بین فرض عدمه ، وفرض ثبوت الضرر المجعول موضوعا لجعل عدم الحکم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إنه یوفق بینهما عرفا بان الثابت للعناوین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نفی الضرر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بالاضافة إلی الأدلة المتکفلة لاحکام مترتبة علی موضوعات ضرریة بذاتها ، کالجهاد والزکاة وأشباههما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تلاحظ بالاضافة إلی الأدلة المتکفلة ، لما یترتب علی الموضوعات التی لیست بذاتها ضرریة ، لکنها باطلاقها تعم ما إذا عرضها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الأدلة الدالة علی ثبوت الحکم للموضوع ، الذی یعرضه الضرر بالخصوص ، مع عدم کونه فی حد ذاته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الطائفة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المنفی هو الحکم الضرری ، فلا محیص عن التخصیص ، لأن اتصاف الحکم بالضرریة من قبل ضرریة موضوعه لا یختلف باختلاف ذاتیة الضرر لموضوعه وعرضیته له ؛ فان اتصافه بها بلحاظ اقتضائه ، لایجاد موضوع ضرری بذاته أو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المنفی هو الموضوع الضرری بأحد الوجهین المتقدمین ، فحیث استظهرنا رافعیة الضرر ، واقتضاءه لنفی الحکم المقتضی لکون مقتضی ثبوته له غیره ، فلا محالة لا یعارض ما دل علی حکم ثابت لموضوع ضرری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الضرر عرضیا ، وکان مقتضیا للنفی ، فاذا کان ذاتیا کان أولی بالرافعیة واقتضاء النفی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الضرر عرضیا صح رفع الحکم لأجله أحیانا امتنانا ، </w:t>
      </w:r>
    </w:p>
    <w:p>
      <w:pPr>
        <w:pStyle w:val="BookText"/>
        <w:rPr/>
      </w:pPr>
      <w:r>
        <w:rPr>
          <w:rFonts w:ascii="IRNazanin" w:hAnsi="IRNazanin" w:eastAsia="IRNazanin"/>
          <w:color w:val="111111"/>
          <w:sz w:val="28"/>
          <w:sz w:val="28"/>
          <w:szCs w:val="28"/>
          <w:rtl w:val="true"/>
          <w:lang w:bidi="fa-IR"/>
        </w:rPr>
        <w:t>بخلاف ما إذا کان ذاتیا ولازما لذات الموضوع ، فان رفع الحکم لأجله یوجب إبطاله والقائه بالکلیة ، ولا منة فی تفویت المصلحة من رأسها ، فلا أولویة بل لا 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مقتضی النفی ، وان کان فی الضرر الذاتی والعرضی علی حد واحد قوة وضعفا ، إلا أن الامتنان یقتضی رعایة المقتضی العرضی ، دون الذاتی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ما ذکرناه فی وجه التخصّص </w:t>
      </w:r>
      <w:r>
        <w:rPr>
          <w:rStyle w:val="FootnoteAnchor"/>
          <w:rtl w:val="true"/>
        </w:rPr>
        <w:footnoteReference w:id="595"/>
      </w:r>
      <w:r>
        <w:rPr>
          <w:rFonts w:ascii="IRNazanin" w:hAnsi="IRNazanin" w:eastAsia="IRNazanin"/>
          <w:color w:val="111111"/>
          <w:sz w:val="28"/>
          <w:sz w:val="28"/>
          <w:szCs w:val="28"/>
          <w:rtl w:val="true"/>
          <w:lang w:bidi="fa-IR"/>
        </w:rPr>
        <w:t xml:space="preserve">وعدم المعارضة أولی مما قیل </w:t>
      </w:r>
      <w:r>
        <w:rPr>
          <w:rStyle w:val="FootnoteAnchor"/>
          <w:rtl w:val="true"/>
        </w:rPr>
        <w:footnoteReference w:id="596"/>
      </w:r>
      <w:r>
        <w:rPr>
          <w:rFonts w:ascii="IRNazanin" w:hAnsi="IRNazanin" w:eastAsia="IRNazanin"/>
          <w:color w:val="111111"/>
          <w:sz w:val="28"/>
          <w:sz w:val="28"/>
          <w:szCs w:val="28"/>
          <w:rtl w:val="true"/>
          <w:lang w:bidi="fa-IR"/>
        </w:rPr>
        <w:t>، بأن المراد نفی الضرر الزائد علی طبیعة التکلیف ، فانه قلیل الفائدة ؛ اذ الموضوع ، وإن کان فی غایة القوة من الضرر ، لم یکن زائدا علی ما یقتضیه طبع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قیل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تدارکه بالمصالح الدنیویة أو الأجور الأخرویة یخرجه عن الضرریة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مقتضاه لغویة نفی الضرر ؛ إذ ما من تکلیف ضرری إلا وله مصلحة وامتثاله یترتب علیه المثوبة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ما قیل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إعطاء الحق لمستحقه لا یعد ضررا ، وبعد اعتبار الاستحقاق لارباب الحقوق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عرفا أو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الحکم بأدائها إلی أربابها ضرریا ، وإن دفع القذارات العرفیة ببذل مال فی تحصیله مما یتعارف </w:t>
      </w:r>
    </w:p>
    <w:p>
      <w:pPr>
        <w:pStyle w:val="BookText"/>
        <w:rPr/>
      </w:pPr>
      <w:r>
        <w:rPr>
          <w:rFonts w:ascii="IRNazanin" w:hAnsi="IRNazanin" w:eastAsia="IRNazanin"/>
          <w:color w:val="111111"/>
          <w:sz w:val="28"/>
          <w:sz w:val="28"/>
          <w:szCs w:val="28"/>
          <w:rtl w:val="true"/>
          <w:lang w:bidi="fa-IR"/>
        </w:rPr>
        <w:t>عرفا ، ولا یعد ذلک ضررا وبعد کشف الشارع عن قذارة واقعیة لا یعد الحکم بازالتها ولو ببذل المال ضرریا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نفس اعتبار الاستحقاق والحکم باشتغال ذمة المکلف به حکم ضرری ، وإن کان ذا مصلحة عظیمة ، کما أن الضرر المالی لیس إلا الخسارة المالیة ، وان کان حسنا عرفا وشرعا لتحصیل غایة مطلوبة ، فترتب الفائدة لا یخرج الخسارة المالیة عن کونها نقصا مالیا وضررا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ترتب الضرر الأعظم علی ترک امتثال التکالیف الضرریة ، وما یجیء من قبل أعمال قاعدة الضرر ، لا یعقل أن ینفی بقاعدة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بأن ذلک من باب ترجیح ارتکاب أقل الضررین لدفع أکثرهما ، فیکون حسنا عقلا ، لا أنه لیس ذلک تکلیفا ضرریا ، ولیس ایجاب الجهاد والزکاة إلا بدلیلهما ، لا بدلیل نفی الضرر ، حتی لا یعقل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التکالیف الضرریة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الطائفة الثانیة ، فعن </w:t>
      </w:r>
      <w:r>
        <w:rPr>
          <w:rStyle w:val="FootnoteAnchor"/>
          <w:rtl w:val="true"/>
        </w:rPr>
        <w:footnoteReference w:id="599"/>
      </w:r>
      <w:r>
        <w:rPr>
          <w:rFonts w:ascii="IRNazanin" w:hAnsi="IRNazanin" w:eastAsia="IRNazanin"/>
          <w:color w:val="111111"/>
          <w:sz w:val="28"/>
          <w:sz w:val="28"/>
          <w:szCs w:val="28"/>
          <w:rtl w:val="true"/>
          <w:lang w:bidi="fa-IR"/>
        </w:rPr>
        <w:t xml:space="preserve">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القاعدة علی العمومات والاطلاقات الشاملة لصورة عروض الضرر ، إلا أن حکومتها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لنظرها بمدلولها اللفظی إلی التکالیف المجعولة ، حتی یکون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المجعولة مقصورة علی غیر صورة الضرر ، لا مجرد عدم تشریع حکم ضرری فی الاسلام ، فانه معارض محض للدلیل الشامل لصورة عروض الضرر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شیخنا العلامة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حمل الأحکام </w:t>
      </w:r>
    </w:p>
    <w:p>
      <w:pPr>
        <w:pStyle w:val="BookText"/>
        <w:rPr/>
      </w:pPr>
      <w:r>
        <w:rPr>
          <w:rFonts w:ascii="IRNazanin" w:hAnsi="IRNazanin" w:eastAsia="IRNazanin"/>
          <w:color w:val="111111"/>
          <w:sz w:val="28"/>
          <w:sz w:val="28"/>
          <w:szCs w:val="28"/>
          <w:rtl w:val="true"/>
          <w:lang w:bidi="fa-IR"/>
        </w:rPr>
        <w:t>المترتبة علی الأفعال بعناوینها الأولیة علی کونها اقتضائیة ، وحمل القاعدة کغیرها من الادلة المتکفلة لأحکام العناوین الثانیة علی کونها فعلیة ، مدعیا أنه مقتضی التوفیق العرفی بین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الحکم الاقتضائی ، تارة هو الاقتضائی الثبوتی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به ثبوت الحکم بثبوت مقتضیه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ثبوته بالفعل بثبوت مختص به فی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هو الاقتضائی الاثباتی ، واعنی به الحکم المرتب علی الموضوع بطبعه ، من دون نظر إلی عوارضه ، من کونه ضرریا أو حرجیا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ذلک العارض یکون فعلیا ، ومع وجوده یکون اقتضائیا ، لقیام الدلیل علی ثبوته لنفس ذات الموضوع ، فله اقتضاء ثبوته ، ومع عدم المانع یکون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فی غیر مقام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الأول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 ؛ اذ لیس المقتضی بمعنی السبب الفاعلی للحکم إلا الحاکم ، والمصلحة علة غائیة ، ولیس ذو الغایة ، وما ینبعث عنها فی مرتبة ذات الغایة ومترشحا عنها ، لیکون ثبوته بثبوتها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المصلحة لیست کالمادة القابلة للحکم حتی یکون الحکم ثابتا بثبوتها ، بنحو ثبوت المقبول بثبوت القابل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ترتبها علی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فی الخارج لها فی مرتبة تقررها الماهوی استعداد ماهوی للدعوة إلی الحکم ، بحیث لو لم یکن هناک مانع لأثر وجودها العلمی فی إیجاد الحکم ، فالایجاب مثلا له شأنیة الوجود ، والفعل واجب شأنی ، لکنه لیس هناک ثبوت لشیء بالذات حتی یکون ثبوتا بالعرض </w:t>
      </w:r>
    </w:p>
    <w:p>
      <w:pPr>
        <w:pStyle w:val="BookText"/>
        <w:rPr/>
      </w:pPr>
      <w:r>
        <w:rPr>
          <w:rFonts w:ascii="IRNazanin" w:hAnsi="IRNazanin" w:eastAsia="IRNazanin"/>
          <w:color w:val="111111"/>
          <w:sz w:val="28"/>
          <w:sz w:val="28"/>
          <w:szCs w:val="28"/>
          <w:rtl w:val="true"/>
          <w:lang w:bidi="fa-IR"/>
        </w:rPr>
        <w:t>للحکم ، فلا ثبوت للحکم بأی معنی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الکلام فی الانشاء الموجود الذی یتکفله الدلیل ، فلا ربط له بالثبوت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والانشاء المزبور لا محالة منبعث عن داع من الدواعی ، فانه بدونه غیر معقول ، فیدور الأمر بین أحد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الانبعاث عن داع الارشاد إلی بیان الملاک والمقتضی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الانبعاث عن داعی جعل الداعی بالاضافة إلی ذات الموضوع ، مع قطع النظر عن 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الانبعاث عن داعی جعل الداعی اقتضاء ، بمعنی أن الحکم إذا کان له ملاک فی جمیع موارد ثبوت الموضوع ، فللبعث مقتضی الثبوت ، بمعنی الغایة الداعیة ، فالانشاء لبیان هذا البعث الحقیقی سنخ وجوده نظیر وجود المقتضی بوجود المقتضی ، فکما یمکن الانشاء بداعی جعل الداعی فعلا حیث لا مانع منه کذلک یمکن الانشاء بداعی جعل الداعی اقتضاء ، بحیث لو لم یکن هناک مانع لکان هذا الانشاء بنفسه مصداقا لجعل الداعی بالفعل ، ومع وجوده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غایة ما یمکن أن یوجه به الحکم المنشأ بحمله علی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فالانشاء بداعی بیان الملاک إرشاد ، لا دخل له بحقیقة الحکم ، ولا یمکن حمل التکالیف الشاملة لصورة الضرر علی الارشاد ، إذ لا یختلف مفادها بالاضافة إلی مورد الضرر وغیره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الانشاء بداعی البعث بالاضافة إلی الموضوع بذاته وبطبعه معناه الالتزام بعدم الاطلاق ولا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ثبوت الملاک حتی فی مورد الضرر ، سواء قلنا بأن أدلة الأحکام بنفسها ظاهرة فی الاقتضائیة بهذا المعنی ، أو کان ذلک مقتضی الجمع بینها ، وبین القاعدة وأشباهها ، بخلاف ما ذکرناه أخیرا فانه حیث إنه إنشاء بداعی جعل الداعی فالمولویة محفوظة ، وحیث إنه جعل </w:t>
      </w:r>
    </w:p>
    <w:p>
      <w:pPr>
        <w:pStyle w:val="BookText"/>
        <w:rPr/>
      </w:pPr>
      <w:r>
        <w:rPr>
          <w:rFonts w:ascii="IRNazanin" w:hAnsi="IRNazanin" w:eastAsia="IRNazanin"/>
          <w:color w:val="111111"/>
          <w:sz w:val="28"/>
          <w:sz w:val="28"/>
          <w:szCs w:val="28"/>
          <w:rtl w:val="true"/>
          <w:lang w:bidi="fa-IR"/>
        </w:rPr>
        <w:t>الداعی اقتضاء فلا ینافی الاطلاق لصورة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الانشاء بهذا الداعی دقیق ، لا معنی لجعله مقتضی الجمع والتوفیق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وجه الجمع بین أدلة الأحکام ودلیل نفی الضرر ، مع کون النسبة بینهما بالعموم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کل حکم بالاضافة إلی عروض الضرر وعدمه ، وإطلاق دلیل نفی الضرر بالاضافة إلی موارده من الوضوء وغیره ، والثانی قابل لأن یکون مقیدا للأول دون العکس ، لأن غیر مورد الضرر هو المتیقن من دلیل کل حکم ، فیمکن أن یکون له إطلاق بالنسبة إلی عروض الضرر ، ویمکن أن لا یکون له إطلاق ، بل کان مقصورا علی غیر مورد الضرر ، بخلاف دلیل نفی الضرر ، فانه متساوی النسبة إلی موارد أدلة الاحکام ، ولیس بعضها متیقنا بالاضافة إلی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نفی الضرر یصلح لأن یکون مقیدا لإطلاق کل واحد من أدلة الاحکام بقصره علی غیر مورد الضرر ، ولا یصلح دلیل کل حکم لأن یکون مقیدا له بقصره علی غیر مورد ذلک الحکم ، لأنه تخصیص بلا مخصص ، وتقییده بالجمیع إلغاء له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نفی الضرر صالح للتصرف به فی أدلة الأحکام ، ولا تصلح هی للتصرف بها فیه ، فتدبر جیدا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وجه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إذا لم یکن له مقتضی الثبوت حتی فی مورد الضرر ، فهو منفی بعدم المقتضی ، فلا معنی لنفیه امتنانا ، وإنما المناسب للنفی امتنانا ما إذا کان له مقتضی الثبوت ومقتضی النفی ، فیترجح مقتضی النفی فی نظر المنان علی عباده ، کما أنه لو لم یکن للحکم مقتضی الاثبات من إطلاق أو عموم کان الحکم منفیا فعلا بعدم قیام الحجة علیه ، من دون حاجة إلی نفیه تشریعا امتنانا ، فیعلم من قیام المولی مقام المنة علی </w:t>
      </w:r>
    </w:p>
    <w:p>
      <w:pPr>
        <w:pStyle w:val="BookText"/>
        <w:rPr/>
      </w:pPr>
      <w:r>
        <w:rPr>
          <w:rFonts w:ascii="IRNazanin" w:hAnsi="IRNazanin" w:eastAsia="IRNazanin"/>
          <w:color w:val="111111"/>
          <w:sz w:val="28"/>
          <w:sz w:val="28"/>
          <w:szCs w:val="28"/>
          <w:rtl w:val="true"/>
          <w:lang w:bidi="fa-IR"/>
        </w:rPr>
        <w:t>عباده بنفیه أنه فی مقام تحدید مقتضی الاثبات بقصره علی غیر مورد الضرر والحرج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المقدار یمکن دعوی التعرض لحال أدلة الأحکام ، حتی یصح دعوی الحکومة ، لا النظر إلیها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بالنسبة إلی الطائفة الثالثة ، فلا محیص عن التخصیص لقوة مقتضی ثبوت الحکم ، ومقتضی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الکلام فی ما ادعی من کثرة التخصیص ، الموجبة لوهن ظهور عموم القاعدة المحتاجة إلی جبر وهنه بعمل الأصحاب ، کما عن الشیخ المحقق الانصاری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دعوی خروج الخارج بعنوان واحد ، لئلا یکون التخصیص کثیرا ، فضلا من أن یکون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w:t>
      </w:r>
      <w:r>
        <w:rPr>
          <w:rStyle w:val="FootnoteAnchor"/>
          <w:rtl w:val="true"/>
        </w:rPr>
        <w:footnoteReference w:id="602"/>
      </w:r>
      <w:r>
        <w:rPr>
          <w:rFonts w:ascii="IRNazanin" w:hAnsi="IRNazanin" w:eastAsia="IRNazanin"/>
          <w:color w:val="111111"/>
          <w:sz w:val="28"/>
          <w:sz w:val="28"/>
          <w:szCs w:val="28"/>
          <w:rtl w:val="true"/>
          <w:lang w:bidi="fa-IR"/>
        </w:rPr>
        <w:t>ما فیهما عند التکلم فی قاعدة المیسور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کثرة التخصیص فی نفسها غیر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قدمنا </w:t>
      </w:r>
      <w:r>
        <w:rPr>
          <w:rStyle w:val="FootnoteAnchor"/>
          <w:rtl w:val="true"/>
        </w:rPr>
        <w:footnoteReference w:id="603"/>
      </w:r>
      <w:r>
        <w:rPr>
          <w:rFonts w:ascii="IRNazanin" w:hAnsi="IRNazanin" w:eastAsia="IRNazanin"/>
          <w:color w:val="111111"/>
          <w:sz w:val="28"/>
          <w:sz w:val="28"/>
          <w:szCs w:val="28"/>
          <w:rtl w:val="true"/>
          <w:lang w:bidi="fa-IR"/>
        </w:rPr>
        <w:t xml:space="preserve">أن الضرر عنوان لنفس النقص فی المال أو العرض أو النفس ، ولا یکون عنوانا لسببه ؛ إذ المعلول لا یعقل أن یکون عنوانا لعلته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کانت أو شرطا أو معدّا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العنوان المنتزع بلحاظه کعنوان الضائر أو المضر وصف للعلة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تعمیم الضرر لما یکون عنوانا لعلته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 تارة تکون مقتضیا ، وأخری شرطا ، وثالثة معدّا ، فاذا ترتب الضرر من دون وساطة شیء علی علته بأحد الوجوه المزبورة کان مشمولا لقاعدة الضرر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توسط بین السبب المقدور ، أو الشرط کذلک ، أو المعد کذلک واسطة إلی أن انتهی الأمر إلی الضرر ، فشأن الواسطة المترتبة قهرا علی العلة المقدورة شأن نفس الضرر المترتب علیها ، فحینئذ توصف بالاختیاریة وتکون مشمولة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للواسطة ترتب علی العلة المقدورة ، فهی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شرطا ، فإن الشرط لا ترتب له علی مشروطه ، ولا علی معده ، وإن توقف تأثیرهما علیه ، ففی الحقیقة الترتب الطبعی لهما علیه ، دون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معدا آخر فی عرض المعد المقدور ، فانه أیضا علی الفرض لا ترتب له علی المعد المقدور ، وبلحاظه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استناد الضرر إلی موجد المقتضی ، أو موجد المعدّ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فالفعل الاختیاری الذی یترتب علیه الضرر بواسطة بشرط غیر اختیاری ، لا یخرج المترتب علیه عن کونه مقدورا بالواسطة ، بسبب عدم اختیاریة شرطه ، کما فی إلقاء النار بالاختیار ، فان یبوسة المحل شرط ، فاذا حصل الیبوسة لا بالاختیار ، ولو بسبب النار لم یکن الاحراق المترتب علی الالقاء خارجا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المقتضی الاختیاری یکون مقتضاه اختیاریا ، ولو کانت شرائط تأثیره غیر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عدم مقدوریة الضرر لعدم کون معداته جمیعا اختیاریة ، 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أن یکون شرط تأثیره اختیاریا فضلا عن معده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لا شبهة فی أنه إذا تقدم المعد الغیر الاختیاری ثم وجد المعد الاختیاری ، کان المعلول المترتب علیهما اختیاریا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عدم المقدوریة لمکان تأخر المعد ، الغیر الاختیاری الذی یترتب علیه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تحقق التسبیب سواء تقدم المعد الغیر الاختیاری أو تأخر فتأجیج النار فیما إذا کان علوّ الهواء مترقبا یوجب الاستناد ، کما فی التأجیج فی صورة علوّ الهواء الموجب لالقاء النار علی الحطب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الهواء عالیا ولا فی معرض العلو ، فلا تسبیب إلی الاحراق وإن اتفق علو الهواء ، فلا یدور التسبیب مدار اختیاریة المعدات العرضیة جمیعا ، ولا مدار تأخر المعد الاختیاری الذی یترتب علیه العلول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فاعلم إذا تحقق التسبیب إلی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بایجاد مقتضیه أو بایجاد شرطه أو بایجاد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مستتبعا لما یناسبه من الحکم تکلیفا أو وضعا ، دون ما إذا لم یتحقق التسبیب ، وإن أوجد المقتضی أو الشرط أو المعد ، ولیست العلة التولیدیة قسما آخر من العلة ، فی قبال المقتضی والشرط والمعد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الموارد التی یتوهم فیها استناد الضرر ، ومع ذلک لا یقولون فیه بالضمان مثلا خارجة عن الضابط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وعده بشیء علی أن یهب ماله لرحمه ، فوهب ، ورجع الواعد عن وعده ، فانه أضره باذهاب ماله من یده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تمتع امرأة ، فحبسه حابس إلی أن ذهبت مدة التمتع ، فانه إضرار من الحابس علی المحبوس بذهاب ما بذله للتمتع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تزوج بامراة جمیلة أعطی علیها مهرا کثیرا ، فقتلها رجل ، فانه أضره باذهاب المهر الکثیر هدرا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اشتری دارا مثلا وأخذ علیه کتابا بشهادة الشهود ، فقتل الشهود رجل ، فانه أضره باسقاط کتابه عن الاعتبار ، الموجب من ذهاب ما له </w:t>
      </w:r>
    </w:p>
    <w:p>
      <w:pPr>
        <w:pStyle w:val="BookText"/>
        <w:rPr/>
      </w:pPr>
      <w:r>
        <w:rPr>
          <w:rFonts w:ascii="IRNazanin" w:hAnsi="IRNazanin" w:eastAsia="IRNazanin"/>
          <w:color w:val="111111"/>
          <w:sz w:val="28"/>
          <w:sz w:val="28"/>
          <w:szCs w:val="28"/>
          <w:rtl w:val="true"/>
          <w:lang w:bidi="fa-IR"/>
        </w:rPr>
        <w:t>من یده إلی غیر ذلک من الموارد الضرریة ، التی لا یقولون فیها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الوعد والتوعید ، وإن اشترکا فی جعل الداعی إلی فعل الغیر بارادته واختیاره ، إلا أن الثانی یحقق التسبیب ، حیث إنه لیس له بد من فعله ، فکان ترتب الفعل علی توعیده الذی هو بمنزلة المعد لفعله قهری بخلاف الأول ، حیث إن الوعد لا یوجب اللابدیة المحققة لترتب الفعل قهرا ولا ینتقض بموارد التغریر ، حیث یقولون بالضمان ، مع أنه کالوعد فی عدم اقتضاء اللابدیة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استقرار الضمان علی الغارّ لقاعدة الغرور ، لا لقاعدة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الثانی ، بأن الحبس لا یوجب إلا عدم انتفاعه بها ، وهو لیس بمال ، وأما ما بذله للتمتع ، فقد بذله بنفسه بداعی التمتع بازائه ، فلا یستند ذهاب المبذول إلا إلی الباذل ، والمستند إلی الحابس ذهاب ما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حبسه عن سکنی الدار کان تفویتا للمنفعة ، وهی مال فیضمنه إذا منعه 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الثالث بما عرفت ، فان بذل المهر مستند إلی الزوج ، لا إلی القاتل ، والمستند إلیه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الرابع ، بأن سقوط کتابه عن الاعتبار بقتل الشهود ، الذی یمتنع علیهم أداء الشهادة ، لیس فی نفسه إضرارا مالیا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بذل الثمن بإزاء ما اشتراه ، فمستند إلی المشتری ، وأما عدم تسلیم المثمن ، فمستند إلی البائع ، وأما عدم تمکن المشتری بواسطة عدم الشاهد ، فلیس بنفسه ضررا مالیا ، فلا یضر استناده بالواسطة إلی القاتل</w:t>
      </w:r>
      <w:r>
        <w:rPr>
          <w:rFonts w:eastAsia="IRNazanin" w:cs="IRNazanin"/>
          <w:color w:val="111111"/>
          <w:sz w:val="28"/>
          <w:szCs w:val="28"/>
          <w:rtl w:val="true"/>
          <w:lang w:bidi="fa-IR"/>
        </w:rPr>
        <w:t xml:space="preserve">. </w:t>
      </w:r>
      <w:bookmarkStart w:id="237" w:name="pg14997_204846"/>
    </w:p>
    <w:p>
      <w:pPr>
        <w:pStyle w:val="BookText"/>
        <w:rPr/>
      </w:pPr>
      <w:bookmarkEnd w:id="237"/>
      <w:r>
        <w:rPr>
          <w:rFonts w:ascii="IRNazanin" w:hAnsi="IRNazanin" w:eastAsia="IRNazanin"/>
          <w:color w:val="111111"/>
          <w:sz w:val="28"/>
          <w:sz w:val="28"/>
          <w:szCs w:val="28"/>
          <w:rtl w:val="true"/>
          <w:lang w:bidi="fa-IR"/>
        </w:rPr>
        <w:t>ومما ذکرنا یتبین حال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العام ، کسائر العمومات فی ورود التخصیص علیها ، ولیس فیه تخصیص کثیر ، حتی یحتاج إلی الاجوبة الغیر الصحیحة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8" w:name="__RefHeading___Toc414635_3406789950"/>
      <w:bookmarkStart w:id="239" w:name="_Toc79"/>
      <w:bookmarkEnd w:id="238"/>
      <w:r>
        <w:rPr>
          <w:rtl w:val="true"/>
        </w:rPr>
        <w:t>قاعدة نفی الضرر</w:t>
      </w:r>
      <w:bookmarkEnd w:id="239"/>
    </w:p>
    <w:p>
      <w:p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IRNazanin" w:hAnsi="IRNazanin" w:eastAsia="IRNazanin"/>
          <w:color w:val="111111"/>
          <w:sz w:val="28"/>
          <w:sz w:val="28"/>
          <w:szCs w:val="28"/>
          <w:rtl w:val="true"/>
          <w:lang w:bidi="fa-IR"/>
        </w:rPr>
        <w:t>تعریف الأصول العملیة وانها داخلة فی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وجه خروج القواعد الفقهیة عن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تحقیق معنی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اختصاص مفاد الأصول العملیة بالمجتهد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عدم لزوم جریان المسألة الأصولیة فی جمیع ابواب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البحث عن حقیقة بعض الاحکام الوضعیة کالطهارة والنجاسة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أصالة البراءة فی الشبهات الحکمیة التحریمیة والوجوبیة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الاستدلال علی البراءة فی الشبهات الحکمیة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الاستدلال بحدیث الرفع علی البراءة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الاستدلال بحدیث الحجب علی البراءة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الاستدلال بقوله علیه السلام کل شیء لک حلال علی البراءة فی الشبهات الحکمیة التحریمیة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الاستدلال بحدیث السعة علی البراءة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الاستدلال بقوله علیه السلام کل شیء مطلق علی البراءة فی الشبهات الحکمیة التحریمیة أو فی الاعم منها ومن الوجوبیة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الاستدلال بحکم العقل علی البراءة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الاستدلال بالکتاب علی وجوب الاحتیاط فی الشبهات الحکمیة والجواب عنه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الاستدلال بروایات التوقف علی وجوب الاحتیاط فی الشبهات الحکمیة التحریمیة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امکان الاستدلال علی وجوب الاحتیاط فی الشبهات </w:t>
      </w:r>
    </w:p>
    <w:p>
      <w:pPr>
        <w:pStyle w:val="BookText"/>
        <w:rPr/>
      </w:pPr>
      <w:r>
        <w:rPr>
          <w:rFonts w:ascii="IRNazanin" w:hAnsi="IRNazanin" w:eastAsia="IRNazanin"/>
          <w:color w:val="111111"/>
          <w:sz w:val="28"/>
          <w:sz w:val="28"/>
          <w:szCs w:val="28"/>
          <w:rtl w:val="true"/>
          <w:lang w:bidi="fa-IR"/>
        </w:rPr>
        <w:t>الحکمیة بالاخبار الظاهرة فیه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انحلال العلم الاجمالی بالاحکام بالأمارات والأصول المثبتة قبل المراجعة الیها وعدمه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اختلاف مسألة الحظر والاباحة ومسألة البراءة والاحتیاط موضوعا وملاکا واثرا لا محمولا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التنبیه الأول من تنبیهات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العلم الإجمالی بالتکلیف المردد بین المتباینین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التنبیه الأول من تنبیهات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العلم الإجمالی بالتکلیف المردد بین الأقل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قاعدة 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قاعدة المیسور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شرط إجراء اصالة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شرط إجراء البراءة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شرط إجراء البراءة النقلیة</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نفی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خلق المؤمن من طینة الانبیاء ، وعنه بحار الانوار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وإلیک نص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ومحمد بن مسلم ، عن أبی جعفر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الوضوء حدّ من حدود الله لیعلم الله من یطیعه ومن یعصیه ، وإنّ المؤمن لا ینجسه شیء ، إنّما یکفیه مثل الدهن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المتجهد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فلا محالة ذلک الآخر ولکن الصحیح عدم ذلک الآخر کما أثبتناه بین المعقوفین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نعرفه ولعل المراد هو هذا الفقیه الیزدی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تعلیقته علی فرائد الأصول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تعلیقته ذیل قول المصنف قده لقاعدة الملازمة ، حیث قال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إمکان الحکم المولوی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المورد فیما بایدینا من الکتب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الشیخ الأعظم قده فرائد الاصول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قده نقل الروایة بالمعنی وإلاّ فلیس فی کلام النبی صلّی الله علیه وآله العبارة المزبورة وإنما الذی ورد عنه صلّی الله علیه وآله فی وصیته لعلی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رضاع بعد فطام ولا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یتم بعد 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حجیة القطع التعلیقة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فی مبحث حجیة الظن 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حجیة الظن ، ومنها فی مبحث حجیة القطع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وأثره فان مرجع الضمیر إیصال العدم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حجیة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الانسداد التعلیقة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تعلیقته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الظن 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حجیة القطع 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الوجه الذی یذکره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ارادة الموضوع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إذا بنینا علی عموم رفع الآثار فلیس المراد بها الآثار المترتبة علی هذه العنوانات من حیث هی إذ لا یعقل رفع الآثار الشرعیة المترتبة علی الخطأ والسهو من حیث الخ</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أولی بالعذر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متن الکفایة حیث استدل علی البراءة فی الشبهة الحکمیة بقوله علیه السلام کل شیء لک حلال حتی تعرف أنه حرام بعینه ومن المعلوم أن الاحتجاج بها انما یصح اذا کانت غیر روایة مسعدة وإلاّ لم یکن وجه للاستدلال لاختصاصها بالشبهة الموضوعیة کما هو صریح تطبیقه علیه السلام لها علی الأمثلة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متوقفة علی استقلال الروایة وکونها غیر روایة مسعدة وإلاّ لما کان له وجه هذا ما ذکره فی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وأما ما ذکره فی الشبهة التحریمیة الموضوعیة فهو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دوران الحکم بین الحرمة وغیر الوجوب مع کون الشک فی الواقعة الجزئیة لأجل الاشتباه فی بعض الأمور الخارجیة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الخلاف فی ان مقتضی الأصل فیه الاباحة للاخبار الکثیرة فی ذلک مثل قوله علیه السلام کل شیء لک حلال حتی تعلم أنه حرام وکل شیء فیه حلال وحرام فهو لک حلال واستدل العلامة فی التذکرة علی ذلک بروایة مسعدة بن صدقة ثم ذکر الروایة بتمامها 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تری جعل روایة مسعدة غیر الروایة الثانیة صریحا فلذا نسب الاستدلال بها الی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واورد علیه بعد ذکرها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الآتیة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قده فی مبحث مقدمة الواجب بل وجوب المقدمة شرعا نتیجة ثبوت الملازمة عقلا عند وجوب ذی المقدمة شرعا کما هو الحال فی کل متلازمین عقلا فان دلیل الملازمة عند وضع الملزوم دلیل علی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مبحث حجیة القطع فی التعلیقات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القطع وفی التعلیقة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الظن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هنا الوقوع والصحیح ما اثبتناه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الذی نقله بتمامه موجود فی الکفایة فی الموضعین وفی التعلیقة مع أنه لیس کذلک 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الاقدام علی الضرر إلی قوله أو یفوته منفعة أهم من التحرز عنه مضمون ما فی الکفایة فی الموضعین وقوله وأنه لیس کل منفعة إلی قوله أو فیما یلازمه هو ما فی التعلیقة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الانسداد 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تقدم فی مبحث حجیة القطع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تقدم فی التعلیقة السابقة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 حیث اختار فیها کون الفاء فی قوله فان الوقوف للتعلیل لأنه الظاهر من مثله وحینئذ فیلزم الخلف من القول بان مفاد الأمر بالتوقف هو الایجاب الطریقی لأن قوام</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الطریقیة بکونه لتنجیز الواق�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التعلیل لا یصح إلاّ إذا کان بغیره حتی یکون الأمر أو النهی فی الرتبة السابقة علة لوجوب الاطاعة عقلا واستحقاق العقوبة علی المخالفة لیصح التعلیل بعد الأمر بالتوقف بقوله فان الوقوف عند الشبهات خیر من الاقتحام فی الهلکات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فی جریان البراءة لکن الصحیح فی عدم جریان البراءة فلذا جعلناه بین المعقوفین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ولمن لا یعلم کما فی المتن لکن الصحیح ولا یعلم وظیفة عدم العلم بتکلیفه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العلم لا یقبل التوسعة للاحتمال المنجز شرعا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علیه السلام کل شیء لک حلال بناء علی انه صدر روایة مسعدة بن صدقة کما هو مختاره قده قال قده هناک وظهورها صدرا وذیلا فی الشبهة الموضوعیة فی غایة الوضوح ولیس من باب تخصیص الکلیة بالمورد بل الامام علیه السلام طبقها علی الشبهة الموضوعیة بقوله علیه السلام وذلک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شمول العلم للاحتمال المنجز فلا یتبدل الجهل بالعلم بسبب الاحتمال المزبور عند الالتفات الیه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الروایة فیه هکذا عن ابی عبد الله علیه السلام قال الأشیاء مطلقة ما لم یرد علیک أمر ونهی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بعض المحققین من مشایخنا دام بقائه أن النسخ المخطوطة مختلفة ففی بعضها بدل الواو کلمة أو وفی بعضها کما فی النسخة المطبوعة وغیر خفی أن المناسب للاعتبار هی أو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فی 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إذا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وجودها ، لأن مرجع الضمیر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توجب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مقارنة للعلم الاجمالی أو متقدمة أو متأخرة ، لأن الضمائر راجعة الی الحجة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طریق معتبر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فعلی أی تقدیر یکون الثابت بدلیل اعتبار الأمارة غیر الحکم الواقعی المعلوم بالاجمال قطعا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وأما العقل ، فانه قد استقل بقبح العقوبة والمؤاخذة علی مخالفة التکلیف المجهول بعد الفحص والیأس عن الظفر بما کان حجة علیه فانه صریح فی کفایة الحجة الواقعیة علی التکلیف إذا کانت فی معرض الوصول بحیث لو فحص عنها المکلف لظفر بها ، فلذا لو لم یفحص عنها کان معاقبا علی المخالفة عند المصادفة ، وأما فی صورة الخطأ وعدم المصادفة فیبتنی علی صحة عقاب المتجرّی عقلا وعدمها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لفعلیّة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صریح کلامه قده فی المقدمة الرابعة من مبحث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بیان مراد المصنف قده بقوله واما الکلام فیه خصوصا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یمکن أن یقال الخ ، 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المدعی فیما بأیدینا من کتب الأصول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 حیث قال قده نعم یمکن أن یقال فی تقریب الاستدلال إن الحرمة الواقعیة المحتملة وان لم تتنجز لعدم وصولها إلی أن قال لکنه حیث إنه فعل لم یأذن به المولی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 لأن عدم التذکیة لیس عدم ما زهق روحه بل هو العدم فیه باعتبار کونه قابلا للتذکیة فکان ینبغی أن یقال وإن کان هو العدم فیما شانه أن یکون مذکی وکذلک قوله قده کما أن عدم البصر تارة یؤخذ بنحو عدم ما من شأنه أن یکون بصیرا فان عدم البصر لیس عدم ما یکون قابلا للبصر بل هو العدم الملحوظ فیما من شأنه أن یکون بصیرا وواجدا للملکة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المحقق النائینی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مبحث العام والخاص وجود العرض بنفسه ولنفسه عین وجوده لمحلّه وبمحلّه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ناعتیة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الصیقل قال کتبت إلی الرضا علیه السلام إنی أعمل أغماد السیوف من جلود الحمر المیتة فتصیب ثیابی فأصلی فیها فکتب علیه السلام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ثوبا لصلاتک وکتبت إلی أبی جعفر الثانی علیه السلام إنی کنت کتبت إلی أبیک علیه السلام بکذا وکذا فصعب علی ذلک فصرت أعملها من جلود الحمر الوحشیة الذکیة فکتب علیه السلام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أعمال البرّ بالصبر یرحمک الله فان کان ما تعمل وحشیا ذکیا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احمد بن محمد بن ابی نصر قال سألته عن الرجل یأتی السوق فیشتری جبة فراء لا یدری أذکیّة هی أم غیر ذکیّة أیصلی فیها فقال نعم لیس علیکم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أحمد بن محمد بن أبی نصر أیضا عن الرضا علیه السلام قال سألته عن الخفاف إلی أن قال لا یدری أذکیّ هو أم لا ما تقول فی الصلاة فیه وهو لا یدری أیصلی فیه قال نعم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حسنة علی بن أبی حمزة حیث قال علیه السلام ما علمت أنه میتة فلا تصلّ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موثقة ابن بکیر حیث قال علیه السلام وإن کان مما یؤکل لحمه فالصلاة فی وبره وبوله وشعره وروثه وألبانه وکل شیء منه جائزة إذا علمت أنه ذکی قد ذکاه الذبح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لم نعثر علیه ، ولعله اشارة الی الحدیث التالی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محمّد عن الحسن بن طریف عن ابن أبی عمیر عن بعض اصحابنا عن ابی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المرأة خمسین سنة لم تر حمرة إلاّ أن تکون امرأة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بإسناده عن علی بن أبی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وأبا الحسن علیهما السلام عن لباس الفراء والصلاة فیها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فیها إلاّ فیما کان منه ذکیا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الروایة الجراد ذکیّ حیّه ومیّته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بهذه العبارة فی مظانها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الصید والذبائح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الخصوصیة التی بها یکون الحیوان قابلا للحل والطهارة أو للطهارة فقط أو غیر قابل للتذکیة اصلا هل هی عبارة عن المصالح والمفاسد أو خصوصیة ذاتیة فی الحیوان أو خصوصیة عرضیة قائمة بالحیوان مقتضیة للحل والطهارة أو لأحدهما وقد عرفت الاشکال فی جریان الأصل فی القابلیة علی جمیع التقادیر والاحتمالات فراجع التعلیقة المتقدمة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التّعبدی والتوصلی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 منه قده فی المبحث المزبور هو استحالة الأمر المولوی فی مورد یستقل العقل بحسن الفعل لاستلزامه اجتماع داعیین مستقلین مورد واحد لأن المفروض ثبوت الحکم من قبل المولی بما هو مرشد وعاقل فلو أمر مع ذلک مولویا لزم ما ذکر من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التنبیه الثانی من مسألة دوران الحکم بین الوجوب وغیر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خصوص الأمر بالاحتیاط فیه محذور آخر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التالیة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تکون العبارة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الاعتقادیة التی یکون المطلوب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فقهیة وأصولیة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منه قده فی التعلیقة علی تعریف المصنف قده لعلم الأصول ، 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 المزبور مذکور بعد التعرض للاشکال 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فقهیة واصولیة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النائینی قده ،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التقریب لا یرد علیه محذور عدا وحدة سیاق الاخبار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بتغییر یسیر فی الفاظ الحدیث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الاصل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الفعل والترک معا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معقولیة جعل الداعی نحو الفعل والترک معا فیلزم البعث الی الجمیع بین النقیضین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الدرایة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فقهیّة واصولیة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فقهیة واصولیة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فترک شرب هذا المائع ، لأن الکلام فی ترک الشرب لا فی نفسه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القاعدة تأنیث الفعلین لأن مرجع الضمیر هی أصالة البراءة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کشرب الخمر مثلا ، فان الزجر تعلق بالشرب المضاف إلی الخمر ، فلا بد من علم المکلف به من حیث العنوان ، وهو عنوان الخمر ، والمعنون وهو المائع الخارجی الخاص الذی یزیل العقل ، فانه لو لم یعلمه من الجهتین لم یمکن الامتثال من جهة الجهل بحقیقته أو بأصل عنوانه ، فلا یعقل الانزجار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الیه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لضرورة السیاق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حجیة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التعلیقة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فی مبحث الظن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ینطبق علیه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مقتضیا ، وزیادة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الاصل ، ولکن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الشقوق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المحقق الهمدانی قدس سره فی الفوائد الرضویة علی الفرائد المرتضویة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بالتعیین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عدم التساوی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المخالفة القطعیة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الشیخ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بتعدد المراتب ، فقید الاربع زائد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الأمر الأول من الأمور التی یرسمها لتحقیق حال العلم الاجمالی من حیث التنجیز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حجیة القطع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مبحث القطع 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تقدم فی مباحث الألفاظ 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تقدم فی رد الاخباریین حیث قالوا بلزوم الاحتیاط بحکم</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اشرنا الیه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قده فی الأولی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فالتحقیق فی الجواب بناء علی ارادة جعل الحکم المماثل الخ ، وفی الثانیة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إن ملاک الجواب بناء علی هذا الشق هو أن المنجّز لا یتنجّز 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 مع فرق یسیر فی بعض الفاظ الحدیث بین ما فی الکتابین وبین ما فی المتن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لکن فیه ما لم یعلموا وهو المصدر للحدیث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فی التعلیقة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تقدم فی مبحث حجیة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التنجیز</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المحقق النهاوندی قده لأن مراده بالعنوان المزبور کما صرح به مرارا فی هامش الجزء الأول علی حسب التجزئة فی الطبعة الأولی إما هو المحقق المزبور وإما هو المحقق الحائری قده ولیس فی کلام الثانی فالمراد هو الاول ولا یحضرنا کتابه حتی نراجعه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اجتماع 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فی مبحث حجیة القطع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فی التنبیه الثانی من تنبیهات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اضیف لقصور العبارة دونه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قدس سره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المتقدمة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قده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قده ،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الآشتیانی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الکبیر المیرزا محمد تقی الشیرازی قدس الله نفسه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أحکام الخلل المنضمة الی تعلیقته علی 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کونها مقدمات داخلیة فقد تعرض له فی مبحث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أو تحصیل لکن الصحیح إذ تحصیل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العبارة من الخلل لأن قوله وإلا فلا إنما یذکر بعد القضیة الشرطیة فیقال إذا صح المطلب الفلانی صح هذا أیضا وإلا فلا فکان علیه قده أن یقول فان تمّ الاول تمّ هذا أیضا وإلا فلا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فی مبحث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حجیة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مبحث البراءة ،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الحائری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أما الارادة التشریعیة ، وهو الشوق الاکید المتعلق بفعل الغیر الخ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فی مبحث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تقدم فی مبحث البراءة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 والصحیح ما أثبتناه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التعبدی والتوصلی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والصحیح قوامه فی التحقق بها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الفعلیة بقول مطلق متقدمة بالعلم فما دام لم یعلم التکلیف لم یکن الفعلیة علی الاطلاق وقد صرح قده فی غیر مورد بأن الحکم عبارة عن جعل ما یمکن أن یکون داعیا فاذا وصل کان فعلیا بقول مطلق فراجع مبحث حجیة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ذکره فی مبحث الصحیح والاعم ،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فی مبحث التعبدی والتوصلی ، التعلیقة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الخصوصیة واردة علی المقتضی ، بقرینة قوله فیما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الخصوصیة واردة علی الجزء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 وکذا الأمر فی الضمائر الآتیة والفعلین ، فان الصحیح فیها التأنیث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الآتیة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القطع التعلیقة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التوجیه موجود فی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التعلیقة علی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التعلیقة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فی مبحث المطلق والمقید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التعلیقات الثلاثة التی أشرنا إلیه ، فانه قده حینما یتعرض للماهیة اللابشرط المقسمی یذکر الماهیة المهملة وسائر اعتبارات الماهیة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الآشتیانی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التعلیقة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وما ذکره بعده بقوله کما أن ما أجیب به ثالثة ایضا من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التعلیقة حیث قال إلاّ أن الحکم بعدم کونه زیادة باعتبار عدم صلوحه للحکم علیه بالمانعیة حیث إنه اعتبر عدمه بنفس اعتبار الجزء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منوطة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الاجلة وهو المحقق الآشتیانی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 هذا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الکلام فی مانعیة الخ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الافتقار ، ویصح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الافتقار ، بان یکون الضمیر للشأن اسما والجملة التی بعده خبرا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الهمدانی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علی الفرائد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المصنف قده علی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تعلیقته علی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التعلیقة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فی التعلیقة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فی هذه التعلیقة والمراد من العبارة هو عدم إمکان النهی الضمنی لأنه منوط بأخذ العدم جزء فی المکلف به والمنهی عنه وهو باطل کما عرفت فی التعلیقات المتقدمة وأنه مأخوذ شرطا فی جمیع الموارد کما هو صریح کلامه هنا ایضا حیث قال فلیس المجعول الا شرطیة العدم فالمراد هو انه مرّ مرارا أن العدم یؤخذ فی موضوع الحکم بنحو الشرطیة لا الجزئیة فلیس المراد أنه مر مرارا أن النهی الضمنی إنما یتصور فیما إذا أخذ العدم بنحو الجزئیة فإنّه لم یتقدم منه حتی مرّة واحدة فضلا عما إذا کان مرارا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فی مبحث العام والخاص وقد عبر عنه بعنوان نفی الکون المحمولی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ذکره فیما یأتی من مبحث الاستصحاب هو جریان الاستصحاب فی العدم المحمولی والعدم الرابط ولیس فیه أن الاستصحاب فی العدم المحمولی غیر محتاج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تعلیقة علی المکاسب فی اعتبار عدم مخالفة الشرط للکتاب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الاصل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وأشباههما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یعتبره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الحدیث ومن لم یقصّر فی السفر لم تجزئ صلاته لأنه قد زاد فی فرض الله عزّ وجلّ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قده أراد نقل الحدیث بالمعنی لأنه مغایر لما فی المصدرین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تسجد سجدتی السهو فی کل زیادة تدخل علیک أو نقصان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العراقی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القسم الثانی 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الوجودی والعدمی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التصحیف فی العبارة ، فإن عدم الزیادة لیس نقصا فی الصلاة بل الزیادة نقص فیها لفرض کون العدم جزء للصلاة ، لا الزیادة حتی یکون عدمها نقصا فی الصلاة فالصحیح أن تکون العبارة هکذا والزیادة حینئذ نقص فی الصلاة لمکان اعتبار عدمها لا أنه نقص فی الرکن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الرکن ، وانظر الهامش السابق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الهمدانی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من مصباح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کما فی الکفایة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لضرورة السیاق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منه قده ما یدل علی أن الموصول لا یکنی به عن المتعدد وإنما الذی تقدم منه أن لفظ الشیء لا یکنی به عن المتعدد بل عن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یتعبّد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 وکذا الأمر فی باقی الضمائر ، فان المرجع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الخاص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قده ، لکن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التّعبد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التفصیل هو مبحث التعادل والترجیح ولم یذکر فیه هذا العنوان مشروحا وإنما أشار إلی</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أولی بالعذر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مذکور ، فکأنه اکتفی بالمذکور قبله لکونه قرینة علیه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قده فی المتن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هذه التعلیقة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 والظاهر زیادتها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متن الحدیث فانه لا ضرر ولا ضرار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هذا القائل فیما یحضرنا من الکتب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ذکره قده فی الجزء الأول فی مبحث الحمل الخبریة المستعملة فی مقام الطلب فی التعلیقة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التقریب الأول وأما التقریب الثانی وغیره من البیانات الأخر فلم یتعرض لها فیه فلعله قده ذکرها فی غیره فهو بصدد أن البیانات تقدّمت فی الجزء الأول لا أنها مذکورة فی مبحث واحد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الروایة بهذه العبارة فی المصادر ، وإنما الموجود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الرجل وولده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بهذه العبارة فی الوسائل ولا فی جامع الأحادیث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الأجل شیخ الشریعة الاصفهانی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رسالته فی قاعدة لا ضرر ولا ضرار الفصل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النائینی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النراقی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صاحب العناوین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عناوین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الهمدانی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علی الفرائد المرتضویة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مبحث حجیة الظن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فی مبحث البراءة 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المحشی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101681</Words>
  <Characters>423695</Characters>
  <CharactersWithSpaces>522114</CharactersWithSpaces>
  <Paragraphs>3642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2026-08-24T19:50:53Z</dcterms:created>
  <dc:creator>ghaemiyeh.com</dc:creator>
  <dc:description/>
  <dc:language>en-US</dc:language>
  <cp:lastModifiedBy/>
  <dcterms:modified xsi:type="dcterms:W3CDTF">2026-08-24T23:21:33Z</dcterms:modified>
  <cp:revision>1</cp:revision>
  <dc:subject/>
  <dc:title>نهایة الدّرایة فی شرح الکفایة جلد 4</dc:title>
</cp:coreProperties>
</file>

<file path=docProps/custom.xml><?xml version="1.0" encoding="utf-8"?>
<Properties xmlns="http://schemas.openxmlformats.org/officeDocument/2006/custom-properties" xmlns:vt="http://schemas.openxmlformats.org/officeDocument/2006/docPropsVTypes"/>
</file>