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7874_388300464">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867876_388300464">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867878_388300464">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1867880_388300464">
            <w:r>
              <w:rPr>
                <w:webHidden/>
                <w:rStyle w:val="IndexLink"/>
                <w:rtl w:val="true"/>
              </w:rPr>
              <w:t>سخن ناشر</w:t>
            </w:r>
            <w:r>
              <w:rPr>
                <w:rStyle w:val="IndexLink"/>
                <w:rtl w:val="true"/>
              </w:rPr>
              <w:tab/>
            </w:r>
            <w:r>
              <w:rPr>
                <w:rStyle w:val="IndexLink"/>
              </w:rPr>
              <w:t>29</w:t>
            </w:r>
          </w:hyperlink>
        </w:p>
        <w:p>
          <w:pPr>
            <w:pStyle w:val="Contents2"/>
            <w:tabs>
              <w:tab w:val="clear" w:pos="8743"/>
              <w:tab w:val="right" w:pos="9026" w:leader="dot"/>
            </w:tabs>
            <w:rPr/>
          </w:pPr>
          <w:hyperlink w:anchor="__RefHeading___Toc1867882_388300464">
            <w:r>
              <w:rPr>
                <w:webHidden/>
                <w:rStyle w:val="IndexLink"/>
                <w:rtl w:val="true"/>
              </w:rPr>
              <w:t>ماه مبارک رمضان</w:t>
            </w:r>
            <w:r>
              <w:rPr>
                <w:rStyle w:val="IndexLink"/>
                <w:rtl w:val="true"/>
              </w:rPr>
              <w:tab/>
            </w:r>
            <w:r>
              <w:rPr>
                <w:rStyle w:val="IndexLink"/>
              </w:rPr>
              <w:t>31</w:t>
            </w:r>
          </w:hyperlink>
        </w:p>
        <w:p>
          <w:pPr>
            <w:pStyle w:val="Contents3"/>
            <w:tabs>
              <w:tab w:val="clear" w:pos="8459"/>
              <w:tab w:val="right" w:pos="9026" w:leader="dot"/>
            </w:tabs>
            <w:rPr/>
          </w:pPr>
          <w:hyperlink w:anchor="__RefHeading___Toc1867884_388300464">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867886_388300464">
            <w:r>
              <w:rPr>
                <w:webHidden/>
                <w:rStyle w:val="IndexLink"/>
                <w:rtl w:val="true"/>
              </w:rPr>
              <w:t>مقدمه</w:t>
            </w:r>
            <w:r>
              <w:rPr>
                <w:rStyle w:val="IndexLink"/>
                <w:rtl w:val="true"/>
              </w:rPr>
              <w:tab/>
            </w:r>
            <w:r>
              <w:rPr>
                <w:rStyle w:val="IndexLink"/>
              </w:rPr>
              <w:t>31</w:t>
            </w:r>
          </w:hyperlink>
        </w:p>
        <w:p>
          <w:pPr>
            <w:pStyle w:val="Contents3"/>
            <w:tabs>
              <w:tab w:val="clear" w:pos="8459"/>
              <w:tab w:val="right" w:pos="9026" w:leader="dot"/>
            </w:tabs>
            <w:rPr/>
          </w:pPr>
          <w:hyperlink w:anchor="__RefHeading___Toc1867888_388300464">
            <w:r>
              <w:rPr>
                <w:webHidden/>
                <w:rStyle w:val="IndexLink"/>
                <w:rtl w:val="true"/>
              </w:rPr>
              <w:t>اهمیت ماه مبارک رمضان</w:t>
            </w:r>
            <w:r>
              <w:rPr>
                <w:rStyle w:val="IndexLink"/>
                <w:rtl w:val="true"/>
              </w:rPr>
              <w:tab/>
            </w:r>
            <w:r>
              <w:rPr>
                <w:rStyle w:val="IndexLink"/>
              </w:rPr>
              <w:t>32</w:t>
            </w:r>
          </w:hyperlink>
        </w:p>
        <w:p>
          <w:pPr>
            <w:pStyle w:val="Contents3"/>
            <w:tabs>
              <w:tab w:val="clear" w:pos="8459"/>
              <w:tab w:val="right" w:pos="9026" w:leader="dot"/>
            </w:tabs>
            <w:rPr/>
          </w:pPr>
          <w:hyperlink w:anchor="__RefHeading___Toc1867890_388300464">
            <w:r>
              <w:rPr>
                <w:webHidden/>
                <w:rStyle w:val="IndexLink"/>
                <w:rtl w:val="true"/>
              </w:rPr>
              <w:t>پاداش روزه با شرایط</w:t>
            </w:r>
            <w:r>
              <w:rPr>
                <w:rStyle w:val="IndexLink"/>
                <w:rtl w:val="true"/>
              </w:rPr>
              <w:tab/>
            </w:r>
            <w:r>
              <w:rPr>
                <w:rStyle w:val="IndexLink"/>
              </w:rPr>
              <w:t>32</w:t>
            </w:r>
          </w:hyperlink>
        </w:p>
        <w:p>
          <w:pPr>
            <w:pStyle w:val="Contents3"/>
            <w:tabs>
              <w:tab w:val="clear" w:pos="8459"/>
              <w:tab w:val="right" w:pos="9026" w:leader="dot"/>
            </w:tabs>
            <w:rPr/>
          </w:pPr>
          <w:hyperlink w:anchor="__RefHeading___Toc1867892_388300464">
            <w:r>
              <w:rPr>
                <w:webHidden/>
                <w:rStyle w:val="IndexLink"/>
                <w:rtl w:val="true"/>
              </w:rPr>
              <w:t>دعای آغاز ماه رمضان</w:t>
            </w:r>
            <w:r>
              <w:rPr>
                <w:rStyle w:val="IndexLink"/>
                <w:rtl w:val="true"/>
              </w:rPr>
              <w:tab/>
            </w:r>
            <w:r>
              <w:rPr>
                <w:rStyle w:val="IndexLink"/>
              </w:rPr>
              <w:t>34</w:t>
            </w:r>
          </w:hyperlink>
        </w:p>
        <w:p>
          <w:pPr>
            <w:pStyle w:val="Contents3"/>
            <w:tabs>
              <w:tab w:val="clear" w:pos="8459"/>
              <w:tab w:val="right" w:pos="9026" w:leader="dot"/>
            </w:tabs>
            <w:rPr/>
          </w:pPr>
          <w:hyperlink w:anchor="__RefHeading___Toc1867894_388300464">
            <w:r>
              <w:rPr>
                <w:webHidden/>
                <w:rStyle w:val="IndexLink"/>
                <w:rtl w:val="true"/>
              </w:rPr>
              <w:t>قرآن، کتابی قابل فهم برای همگان</w:t>
            </w:r>
            <w:r>
              <w:rPr>
                <w:rStyle w:val="IndexLink"/>
                <w:rtl w:val="true"/>
              </w:rPr>
              <w:tab/>
            </w:r>
            <w:r>
              <w:rPr>
                <w:rStyle w:val="IndexLink"/>
              </w:rPr>
              <w:t>36</w:t>
            </w:r>
          </w:hyperlink>
        </w:p>
        <w:p>
          <w:pPr>
            <w:pStyle w:val="Contents3"/>
            <w:tabs>
              <w:tab w:val="clear" w:pos="8459"/>
              <w:tab w:val="right" w:pos="9026" w:leader="dot"/>
            </w:tabs>
            <w:rPr/>
          </w:pPr>
          <w:hyperlink w:anchor="__RefHeading___Toc1867896_388300464">
            <w:r>
              <w:rPr>
                <w:webHidden/>
                <w:rStyle w:val="IndexLink"/>
                <w:rtl w:val="true"/>
              </w:rPr>
              <w:t>آثار انس با قرآن</w:t>
            </w:r>
            <w:r>
              <w:rPr>
                <w:rStyle w:val="IndexLink"/>
                <w:rtl w:val="true"/>
              </w:rPr>
              <w:tab/>
            </w:r>
            <w:r>
              <w:rPr>
                <w:rStyle w:val="IndexLink"/>
              </w:rPr>
              <w:t>36</w:t>
            </w:r>
          </w:hyperlink>
        </w:p>
        <w:p>
          <w:pPr>
            <w:pStyle w:val="Contents4"/>
            <w:tabs>
              <w:tab w:val="clear" w:pos="8176"/>
              <w:tab w:val="right" w:pos="9026" w:leader="dot"/>
            </w:tabs>
            <w:rPr/>
          </w:pPr>
          <w:hyperlink w:anchor="__RefHeading___Toc1867898_388300464">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867900_388300464">
            <w:r>
              <w:rPr>
                <w:webHidden/>
                <w:rStyle w:val="IndexLink"/>
              </w:rPr>
              <w:t>1</w:t>
            </w:r>
            <w:r>
              <w:rPr>
                <w:rStyle w:val="IndexLink"/>
                <w:rtl w:val="true"/>
              </w:rPr>
              <w:t xml:space="preserve">. </w:t>
            </w:r>
            <w:r>
              <w:rPr>
                <w:rStyle w:val="IndexLink"/>
                <w:rtl w:val="true"/>
              </w:rPr>
              <w:t>زندگی سعادت مندانه</w:t>
            </w:r>
            <w:r>
              <w:rPr>
                <w:rStyle w:val="IndexLink"/>
                <w:rtl w:val="true"/>
              </w:rPr>
              <w:tab/>
            </w:r>
            <w:r>
              <w:rPr>
                <w:rStyle w:val="IndexLink"/>
              </w:rPr>
              <w:t>37</w:t>
            </w:r>
          </w:hyperlink>
        </w:p>
        <w:p>
          <w:pPr>
            <w:pStyle w:val="Contents4"/>
            <w:tabs>
              <w:tab w:val="clear" w:pos="8176"/>
              <w:tab w:val="right" w:pos="9026" w:leader="dot"/>
            </w:tabs>
            <w:rPr/>
          </w:pPr>
          <w:hyperlink w:anchor="__RefHeading___Toc1867902_388300464">
            <w:r>
              <w:rPr>
                <w:webHidden/>
                <w:rStyle w:val="IndexLink"/>
              </w:rPr>
              <w:t>2</w:t>
            </w:r>
            <w:r>
              <w:rPr>
                <w:rStyle w:val="IndexLink"/>
                <w:rtl w:val="true"/>
              </w:rPr>
              <w:t xml:space="preserve">. </w:t>
            </w:r>
            <w:r>
              <w:rPr>
                <w:rStyle w:val="IndexLink"/>
                <w:rtl w:val="true"/>
              </w:rPr>
              <w:t>مرگ شهادت گونه</w:t>
            </w:r>
            <w:r>
              <w:rPr>
                <w:rStyle w:val="IndexLink"/>
                <w:rtl w:val="true"/>
              </w:rPr>
              <w:tab/>
            </w:r>
            <w:r>
              <w:rPr>
                <w:rStyle w:val="IndexLink"/>
              </w:rPr>
              <w:t>37</w:t>
            </w:r>
          </w:hyperlink>
        </w:p>
        <w:p>
          <w:pPr>
            <w:pStyle w:val="Contents4"/>
            <w:tabs>
              <w:tab w:val="clear" w:pos="8176"/>
              <w:tab w:val="right" w:pos="9026" w:leader="dot"/>
            </w:tabs>
            <w:rPr/>
          </w:pPr>
          <w:hyperlink w:anchor="__RefHeading___Toc1867904_388300464">
            <w:r>
              <w:rPr>
                <w:webHidden/>
                <w:rStyle w:val="IndexLink"/>
              </w:rPr>
              <w:t>3</w:t>
            </w:r>
            <w:r>
              <w:rPr>
                <w:rStyle w:val="IndexLink"/>
                <w:rtl w:val="true"/>
              </w:rPr>
              <w:t xml:space="preserve">. </w:t>
            </w:r>
            <w:r>
              <w:rPr>
                <w:rStyle w:val="IndexLink"/>
                <w:rtl w:val="true"/>
              </w:rPr>
              <w:t>نجات پیدا کردن در روز حشر</w:t>
            </w:r>
            <w:r>
              <w:rPr>
                <w:rStyle w:val="IndexLink"/>
                <w:rtl w:val="true"/>
              </w:rPr>
              <w:tab/>
            </w:r>
            <w:r>
              <w:rPr>
                <w:rStyle w:val="IndexLink"/>
              </w:rPr>
              <w:t>37</w:t>
            </w:r>
          </w:hyperlink>
        </w:p>
        <w:p>
          <w:pPr>
            <w:pStyle w:val="Contents4"/>
            <w:tabs>
              <w:tab w:val="clear" w:pos="8176"/>
              <w:tab w:val="right" w:pos="9026" w:leader="dot"/>
            </w:tabs>
            <w:rPr/>
          </w:pPr>
          <w:hyperlink w:anchor="__RefHeading___Toc1867906_388300464">
            <w:r>
              <w:rPr>
                <w:webHidden/>
                <w:rStyle w:val="IndexLink"/>
              </w:rPr>
              <w:t>4</w:t>
            </w:r>
            <w:r>
              <w:rPr>
                <w:rStyle w:val="IndexLink"/>
                <w:rtl w:val="true"/>
              </w:rPr>
              <w:t xml:space="preserve">. </w:t>
            </w:r>
            <w:r>
              <w:rPr>
                <w:rStyle w:val="IndexLink"/>
                <w:rtl w:val="true"/>
              </w:rPr>
              <w:t>داشتن سایبان در روز گرما</w:t>
            </w:r>
            <w:r>
              <w:rPr>
                <w:rStyle w:val="IndexLink"/>
                <w:rtl w:val="true"/>
              </w:rPr>
              <w:tab/>
            </w:r>
            <w:r>
              <w:rPr>
                <w:rStyle w:val="IndexLink"/>
              </w:rPr>
              <w:t>38</w:t>
            </w:r>
          </w:hyperlink>
        </w:p>
        <w:p>
          <w:pPr>
            <w:pStyle w:val="Contents4"/>
            <w:tabs>
              <w:tab w:val="clear" w:pos="8176"/>
              <w:tab w:val="right" w:pos="9026" w:leader="dot"/>
            </w:tabs>
            <w:rPr/>
          </w:pPr>
          <w:hyperlink w:anchor="__RefHeading___Toc1867908_388300464">
            <w:r>
              <w:rPr>
                <w:webHidden/>
                <w:rStyle w:val="IndexLink"/>
              </w:rPr>
              <w:t>5</w:t>
            </w:r>
            <w:r>
              <w:rPr>
                <w:rStyle w:val="IndexLink"/>
                <w:rtl w:val="true"/>
              </w:rPr>
              <w:t xml:space="preserve">. </w:t>
            </w:r>
            <w:r>
              <w:rPr>
                <w:rStyle w:val="IndexLink"/>
                <w:rtl w:val="true"/>
              </w:rPr>
              <w:t>هدایت یافتن در روز گمراهی</w:t>
            </w:r>
            <w:r>
              <w:rPr>
                <w:rStyle w:val="IndexLink"/>
                <w:rtl w:val="true"/>
              </w:rPr>
              <w:tab/>
            </w:r>
            <w:r>
              <w:rPr>
                <w:rStyle w:val="IndexLink"/>
              </w:rPr>
              <w:t>38</w:t>
            </w:r>
          </w:hyperlink>
        </w:p>
        <w:p>
          <w:pPr>
            <w:pStyle w:val="Contents3"/>
            <w:tabs>
              <w:tab w:val="clear" w:pos="8459"/>
              <w:tab w:val="right" w:pos="9026" w:leader="dot"/>
            </w:tabs>
            <w:rPr/>
          </w:pPr>
          <w:hyperlink w:anchor="__RefHeading___Toc1867910_388300464">
            <w:r>
              <w:rPr>
                <w:webHidden/>
                <w:rStyle w:val="IndexLink"/>
                <w:rtl w:val="true"/>
              </w:rPr>
              <w:t>اهمیت سوره احزاب</w:t>
            </w:r>
            <w:r>
              <w:rPr>
                <w:rStyle w:val="IndexLink"/>
                <w:rtl w:val="true"/>
              </w:rPr>
              <w:tab/>
            </w:r>
            <w:r>
              <w:rPr>
                <w:rStyle w:val="IndexLink"/>
              </w:rPr>
              <w:t>39</w:t>
            </w:r>
          </w:hyperlink>
        </w:p>
        <w:p>
          <w:pPr>
            <w:pStyle w:val="Contents3"/>
            <w:tabs>
              <w:tab w:val="clear" w:pos="8459"/>
              <w:tab w:val="right" w:pos="9026" w:leader="dot"/>
            </w:tabs>
            <w:rPr/>
          </w:pPr>
          <w:hyperlink w:anchor="__RefHeading___Toc1867912_388300464">
            <w:r>
              <w:rPr>
                <w:webHidden/>
                <w:rStyle w:val="IndexLink"/>
                <w:rtl w:val="true"/>
              </w:rPr>
              <w:t>اثر قرائت و آموزش سوره احزاب</w:t>
            </w:r>
            <w:r>
              <w:rPr>
                <w:rStyle w:val="IndexLink"/>
                <w:rtl w:val="true"/>
              </w:rPr>
              <w:tab/>
            </w:r>
            <w:r>
              <w:rPr>
                <w:rStyle w:val="IndexLink"/>
              </w:rPr>
              <w:t>39</w:t>
            </w:r>
          </w:hyperlink>
        </w:p>
        <w:p>
          <w:pPr>
            <w:pStyle w:val="Contents3"/>
            <w:tabs>
              <w:tab w:val="clear" w:pos="8459"/>
              <w:tab w:val="right" w:pos="9026" w:leader="dot"/>
            </w:tabs>
            <w:rPr/>
          </w:pPr>
          <w:hyperlink w:anchor="__RefHeading___Toc1867914_388300464">
            <w:r>
              <w:rPr>
                <w:webHidden/>
                <w:rStyle w:val="IndexLink"/>
                <w:rtl w:val="true"/>
              </w:rPr>
              <w:t>اثر زیاد خواندن سوره احزاب</w:t>
            </w:r>
            <w:r>
              <w:rPr>
                <w:rStyle w:val="IndexLink"/>
                <w:rtl w:val="true"/>
              </w:rPr>
              <w:tab/>
            </w:r>
            <w:r>
              <w:rPr>
                <w:rStyle w:val="IndexLink"/>
              </w:rPr>
              <w:t>41</w:t>
            </w:r>
          </w:hyperlink>
        </w:p>
        <w:p>
          <w:pPr>
            <w:pStyle w:val="Contents3"/>
            <w:tabs>
              <w:tab w:val="clear" w:pos="8459"/>
              <w:tab w:val="right" w:pos="9026" w:leader="dot"/>
            </w:tabs>
            <w:rPr/>
          </w:pPr>
          <w:hyperlink w:anchor="__RefHeading___Toc1867916_388300464">
            <w:r>
              <w:rPr>
                <w:webHidden/>
                <w:rStyle w:val="IndexLink"/>
                <w:rtl w:val="true"/>
              </w:rPr>
              <w:t>چگونگی پیدایش جنگ احزاب</w:t>
            </w:r>
            <w:r>
              <w:rPr>
                <w:rStyle w:val="IndexLink"/>
                <w:rtl w:val="true"/>
              </w:rPr>
              <w:tab/>
            </w:r>
            <w:r>
              <w:rPr>
                <w:rStyle w:val="IndexLink"/>
              </w:rPr>
              <w:t>41</w:t>
            </w:r>
          </w:hyperlink>
        </w:p>
        <w:p>
          <w:pPr>
            <w:pStyle w:val="Contents3"/>
            <w:tabs>
              <w:tab w:val="clear" w:pos="8459"/>
              <w:tab w:val="right" w:pos="9026" w:leader="dot"/>
            </w:tabs>
            <w:rPr/>
          </w:pPr>
          <w:hyperlink w:anchor="__RefHeading___Toc1867918_388300464">
            <w:r>
              <w:rPr>
                <w:webHidden/>
                <w:rStyle w:val="IndexLink"/>
                <w:rtl w:val="true"/>
              </w:rPr>
              <w:t>معنای مدارا و مداهنه</w:t>
            </w:r>
            <w:r>
              <w:rPr>
                <w:rStyle w:val="IndexLink"/>
                <w:rtl w:val="true"/>
              </w:rPr>
              <w:tab/>
            </w:r>
            <w:r>
              <w:rPr>
                <w:rStyle w:val="IndexLink"/>
              </w:rPr>
              <w:t>43</w:t>
            </w:r>
          </w:hyperlink>
        </w:p>
        <w:p>
          <w:pPr>
            <w:pStyle w:val="Contents4"/>
            <w:tabs>
              <w:tab w:val="clear" w:pos="8176"/>
              <w:tab w:val="right" w:pos="9026" w:leader="dot"/>
            </w:tabs>
            <w:rPr/>
          </w:pPr>
          <w:hyperlink w:anchor="__RefHeading___Toc1867920_388300464">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867922_388300464">
            <w:r>
              <w:rPr>
                <w:webHidden/>
                <w:rStyle w:val="IndexLink"/>
                <w:rtl w:val="true"/>
              </w:rPr>
              <w:t>داستان</w:t>
            </w:r>
            <w:r>
              <w:rPr>
                <w:rStyle w:val="IndexLink"/>
                <w:rtl w:val="true"/>
              </w:rPr>
              <w:tab/>
            </w:r>
            <w:r>
              <w:rPr>
                <w:rStyle w:val="IndexLink"/>
              </w:rPr>
              <w:t>46</w:t>
            </w:r>
          </w:hyperlink>
        </w:p>
        <w:p>
          <w:pPr>
            <w:pStyle w:val="Contents3"/>
            <w:tabs>
              <w:tab w:val="clear" w:pos="8459"/>
              <w:tab w:val="right" w:pos="9026" w:leader="dot"/>
            </w:tabs>
            <w:rPr/>
          </w:pPr>
          <w:hyperlink w:anchor="__RefHeading___Toc1867924_388300464">
            <w:r>
              <w:rPr>
                <w:webHidden/>
                <w:rStyle w:val="IndexLink"/>
                <w:rtl w:val="true"/>
              </w:rPr>
              <w:t>موعظه ای خواندنی</w:t>
            </w:r>
            <w:r>
              <w:rPr>
                <w:rStyle w:val="IndexLink"/>
                <w:rtl w:val="true"/>
              </w:rPr>
              <w:tab/>
            </w:r>
            <w:r>
              <w:rPr>
                <w:rStyle w:val="IndexLink"/>
              </w:rPr>
              <w:t>47</w:t>
            </w:r>
          </w:hyperlink>
        </w:p>
        <w:p>
          <w:pPr>
            <w:pStyle w:val="Contents2"/>
            <w:tabs>
              <w:tab w:val="clear" w:pos="8743"/>
              <w:tab w:val="right" w:pos="9026" w:leader="dot"/>
            </w:tabs>
            <w:rPr/>
          </w:pPr>
          <w:hyperlink w:anchor="__RefHeading___Toc1867926_388300464">
            <w:r>
              <w:rPr>
                <w:webHidden/>
                <w:rStyle w:val="IndexLink"/>
                <w:rtl w:val="true"/>
              </w:rPr>
              <w:t>تقوا و پرهیزکاری</w:t>
            </w:r>
            <w:r>
              <w:rPr>
                <w:rStyle w:val="IndexLink"/>
                <w:rtl w:val="true"/>
              </w:rPr>
              <w:tab/>
            </w:r>
            <w:r>
              <w:rPr>
                <w:rStyle w:val="IndexLink"/>
              </w:rPr>
              <w:t>49</w:t>
            </w:r>
          </w:hyperlink>
        </w:p>
        <w:p>
          <w:pPr>
            <w:pStyle w:val="Contents3"/>
            <w:tabs>
              <w:tab w:val="clear" w:pos="8459"/>
              <w:tab w:val="right" w:pos="9026" w:leader="dot"/>
            </w:tabs>
            <w:rPr/>
          </w:pPr>
          <w:hyperlink w:anchor="__RefHeading___Toc1867928_388300464">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867930_388300464">
            <w:r>
              <w:rPr>
                <w:webHidden/>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1867932_388300464">
            <w:r>
              <w:rPr>
                <w:webHidden/>
                <w:rStyle w:val="IndexLink"/>
                <w:rtl w:val="true"/>
              </w:rPr>
              <w:t>داستان</w:t>
            </w:r>
            <w:r>
              <w:rPr>
                <w:rStyle w:val="IndexLink"/>
                <w:rtl w:val="true"/>
              </w:rPr>
              <w:tab/>
            </w:r>
            <w:r>
              <w:rPr>
                <w:rStyle w:val="IndexLink"/>
              </w:rPr>
              <w:t>50</w:t>
            </w:r>
          </w:hyperlink>
        </w:p>
        <w:p>
          <w:pPr>
            <w:pStyle w:val="Contents3"/>
            <w:tabs>
              <w:tab w:val="clear" w:pos="8459"/>
              <w:tab w:val="right" w:pos="9026" w:leader="dot"/>
            </w:tabs>
            <w:rPr/>
          </w:pPr>
          <w:hyperlink w:anchor="__RefHeading___Toc1867934_388300464">
            <w:r>
              <w:rPr>
                <w:webHidden/>
                <w:rStyle w:val="IndexLink"/>
                <w:rtl w:val="true"/>
              </w:rPr>
              <w:t>تقوا چیست؟</w:t>
            </w:r>
            <w:r>
              <w:rPr>
                <w:rStyle w:val="IndexLink"/>
                <w:rtl w:val="true"/>
              </w:rPr>
              <w:tab/>
            </w:r>
            <w:r>
              <w:rPr>
                <w:rStyle w:val="IndexLink"/>
              </w:rPr>
              <w:t>51</w:t>
            </w:r>
          </w:hyperlink>
        </w:p>
        <w:p>
          <w:pPr>
            <w:pStyle w:val="Contents3"/>
            <w:tabs>
              <w:tab w:val="clear" w:pos="8459"/>
              <w:tab w:val="right" w:pos="9026" w:leader="dot"/>
            </w:tabs>
            <w:rPr/>
          </w:pPr>
          <w:hyperlink w:anchor="__RefHeading___Toc1867936_388300464">
            <w:r>
              <w:rPr>
                <w:webHidden/>
                <w:rStyle w:val="IndexLink"/>
                <w:rtl w:val="true"/>
              </w:rPr>
              <w:t>اهمیت تقوا</w:t>
            </w:r>
            <w:r>
              <w:rPr>
                <w:rStyle w:val="IndexLink"/>
                <w:rtl w:val="true"/>
              </w:rPr>
              <w:tab/>
            </w:r>
            <w:r>
              <w:rPr>
                <w:rStyle w:val="IndexLink"/>
              </w:rPr>
              <w:t>52</w:t>
            </w:r>
          </w:hyperlink>
        </w:p>
        <w:p>
          <w:pPr>
            <w:pStyle w:val="Contents3"/>
            <w:tabs>
              <w:tab w:val="clear" w:pos="8459"/>
              <w:tab w:val="right" w:pos="9026" w:leader="dot"/>
            </w:tabs>
            <w:rPr/>
          </w:pPr>
          <w:hyperlink w:anchor="__RefHeading___Toc1867938_388300464">
            <w:r>
              <w:rPr>
                <w:webHidden/>
                <w:rStyle w:val="IndexLink"/>
                <w:rtl w:val="true"/>
              </w:rPr>
              <w:t>شرط بودن تقوا در همه کارها</w:t>
            </w:r>
            <w:r>
              <w:rPr>
                <w:rStyle w:val="IndexLink"/>
                <w:rtl w:val="true"/>
              </w:rPr>
              <w:tab/>
            </w:r>
            <w:r>
              <w:rPr>
                <w:rStyle w:val="IndexLink"/>
              </w:rPr>
              <w:t>53</w:t>
            </w:r>
          </w:hyperlink>
        </w:p>
        <w:p>
          <w:pPr>
            <w:pStyle w:val="Contents3"/>
            <w:tabs>
              <w:tab w:val="clear" w:pos="8459"/>
              <w:tab w:val="right" w:pos="9026" w:leader="dot"/>
            </w:tabs>
            <w:rPr/>
          </w:pPr>
          <w:hyperlink w:anchor="__RefHeading___Toc1867940_388300464">
            <w:r>
              <w:rPr>
                <w:webHidden/>
                <w:rStyle w:val="IndexLink"/>
                <w:rtl w:val="true"/>
              </w:rPr>
              <w:t>انواع تقوا</w:t>
            </w:r>
            <w:r>
              <w:rPr>
                <w:rStyle w:val="IndexLink"/>
                <w:rtl w:val="true"/>
              </w:rPr>
              <w:tab/>
            </w:r>
            <w:r>
              <w:rPr>
                <w:rStyle w:val="IndexLink"/>
              </w:rPr>
              <w:t>56</w:t>
            </w:r>
          </w:hyperlink>
        </w:p>
        <w:p>
          <w:pPr>
            <w:pStyle w:val="Contents4"/>
            <w:tabs>
              <w:tab w:val="clear" w:pos="8176"/>
              <w:tab w:val="right" w:pos="9026" w:leader="dot"/>
            </w:tabs>
            <w:rPr/>
          </w:pPr>
          <w:hyperlink w:anchor="__RefHeading___Toc1867942_388300464">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867944_388300464">
            <w:r>
              <w:rPr>
                <w:webHidden/>
                <w:rStyle w:val="IndexLink"/>
              </w:rPr>
              <w:t>1</w:t>
            </w:r>
            <w:r>
              <w:rPr>
                <w:rStyle w:val="IndexLink"/>
                <w:rtl w:val="true"/>
              </w:rPr>
              <w:t>.</w:t>
            </w:r>
            <w:r>
              <w:rPr>
                <w:rStyle w:val="IndexLink"/>
                <w:rtl w:val="true"/>
              </w:rPr>
              <w:t>تقوای مالی</w:t>
            </w:r>
            <w:r>
              <w:rPr>
                <w:rStyle w:val="IndexLink"/>
                <w:rtl w:val="true"/>
              </w:rPr>
              <w:tab/>
            </w:r>
            <w:r>
              <w:rPr>
                <w:rStyle w:val="IndexLink"/>
              </w:rPr>
              <w:t>56</w:t>
            </w:r>
          </w:hyperlink>
        </w:p>
        <w:p>
          <w:pPr>
            <w:pStyle w:val="Contents4"/>
            <w:tabs>
              <w:tab w:val="clear" w:pos="8176"/>
              <w:tab w:val="right" w:pos="9026" w:leader="dot"/>
            </w:tabs>
            <w:rPr/>
          </w:pPr>
          <w:hyperlink w:anchor="__RefHeading___Toc1867946_388300464">
            <w:r>
              <w:rPr>
                <w:webHidden/>
                <w:rStyle w:val="IndexLink"/>
              </w:rPr>
              <w:t>2</w:t>
            </w:r>
            <w:r>
              <w:rPr>
                <w:rStyle w:val="IndexLink"/>
                <w:rtl w:val="true"/>
              </w:rPr>
              <w:t xml:space="preserve">. </w:t>
            </w:r>
            <w:r>
              <w:rPr>
                <w:rStyle w:val="IndexLink"/>
                <w:rtl w:val="true"/>
              </w:rPr>
              <w:t>تقوای گفتاری</w:t>
            </w:r>
            <w:r>
              <w:rPr>
                <w:rStyle w:val="IndexLink"/>
                <w:rtl w:val="true"/>
              </w:rPr>
              <w:tab/>
            </w:r>
            <w:r>
              <w:rPr>
                <w:rStyle w:val="IndexLink"/>
              </w:rPr>
              <w:t>56</w:t>
            </w:r>
          </w:hyperlink>
        </w:p>
        <w:p>
          <w:pPr>
            <w:pStyle w:val="Contents5"/>
            <w:tabs>
              <w:tab w:val="clear" w:pos="7892"/>
              <w:tab w:val="right" w:pos="9026" w:leader="dot"/>
            </w:tabs>
            <w:rPr/>
          </w:pPr>
          <w:hyperlink w:anchor="__RefHeading___Toc1867948_388300464">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867950_388300464">
            <w:r>
              <w:rPr>
                <w:webHidden/>
                <w:rStyle w:val="IndexLink"/>
                <w:rtl w:val="true"/>
              </w:rPr>
              <w:t>بی تقوایی، عامل تهمت زدن</w:t>
            </w:r>
            <w:r>
              <w:rPr>
                <w:rStyle w:val="IndexLink"/>
                <w:rtl w:val="true"/>
              </w:rPr>
              <w:tab/>
            </w:r>
            <w:r>
              <w:rPr>
                <w:rStyle w:val="IndexLink"/>
              </w:rPr>
              <w:t>57</w:t>
            </w:r>
          </w:hyperlink>
        </w:p>
        <w:p>
          <w:pPr>
            <w:pStyle w:val="Contents5"/>
            <w:tabs>
              <w:tab w:val="clear" w:pos="7892"/>
              <w:tab w:val="right" w:pos="9026" w:leader="dot"/>
            </w:tabs>
            <w:rPr/>
          </w:pPr>
          <w:hyperlink w:anchor="__RefHeading___Toc1867952_388300464">
            <w:r>
              <w:rPr>
                <w:webHidden/>
                <w:rStyle w:val="IndexLink"/>
                <w:rtl w:val="true"/>
              </w:rPr>
              <w:t>خاطره ای خواندنی</w:t>
            </w:r>
            <w:r>
              <w:rPr>
                <w:rStyle w:val="IndexLink"/>
                <w:rtl w:val="true"/>
              </w:rPr>
              <w:tab/>
            </w:r>
            <w:r>
              <w:rPr>
                <w:rStyle w:val="IndexLink"/>
              </w:rPr>
              <w:t>57</w:t>
            </w:r>
          </w:hyperlink>
        </w:p>
        <w:p>
          <w:pPr>
            <w:pStyle w:val="Contents4"/>
            <w:tabs>
              <w:tab w:val="clear" w:pos="8176"/>
              <w:tab w:val="right" w:pos="9026" w:leader="dot"/>
            </w:tabs>
            <w:rPr/>
          </w:pPr>
          <w:hyperlink w:anchor="__RefHeading___Toc1867954_388300464">
            <w:r>
              <w:rPr>
                <w:webHidden/>
                <w:rStyle w:val="IndexLink"/>
              </w:rPr>
              <w:t>3</w:t>
            </w:r>
            <w:r>
              <w:rPr>
                <w:rStyle w:val="IndexLink"/>
                <w:rtl w:val="true"/>
              </w:rPr>
              <w:t xml:space="preserve">. </w:t>
            </w:r>
            <w:r>
              <w:rPr>
                <w:rStyle w:val="IndexLink"/>
                <w:rtl w:val="true"/>
              </w:rPr>
              <w:t>تقوای خانوادگی</w:t>
            </w:r>
            <w:r>
              <w:rPr>
                <w:rStyle w:val="IndexLink"/>
                <w:rtl w:val="true"/>
              </w:rPr>
              <w:tab/>
            </w:r>
            <w:r>
              <w:rPr>
                <w:rStyle w:val="IndexLink"/>
              </w:rPr>
              <w:t>58</w:t>
            </w:r>
          </w:hyperlink>
        </w:p>
        <w:p>
          <w:pPr>
            <w:pStyle w:val="Contents4"/>
            <w:tabs>
              <w:tab w:val="clear" w:pos="8176"/>
              <w:tab w:val="right" w:pos="9026" w:leader="dot"/>
            </w:tabs>
            <w:rPr/>
          </w:pPr>
          <w:hyperlink w:anchor="__RefHeading___Toc1867956_388300464">
            <w:r>
              <w:rPr>
                <w:webHidden/>
                <w:rStyle w:val="IndexLink"/>
              </w:rPr>
              <w:t>4</w:t>
            </w:r>
            <w:r>
              <w:rPr>
                <w:rStyle w:val="IndexLink"/>
                <w:rtl w:val="true"/>
              </w:rPr>
              <w:t xml:space="preserve">. </w:t>
            </w:r>
            <w:r>
              <w:rPr>
                <w:rStyle w:val="IndexLink"/>
                <w:rtl w:val="true"/>
              </w:rPr>
              <w:t>تقوای قضایی</w:t>
            </w:r>
            <w:r>
              <w:rPr>
                <w:rStyle w:val="IndexLink"/>
                <w:rtl w:val="true"/>
              </w:rPr>
              <w:tab/>
            </w:r>
            <w:r>
              <w:rPr>
                <w:rStyle w:val="IndexLink"/>
              </w:rPr>
              <w:t>58</w:t>
            </w:r>
          </w:hyperlink>
        </w:p>
        <w:p>
          <w:pPr>
            <w:pStyle w:val="Contents5"/>
            <w:tabs>
              <w:tab w:val="clear" w:pos="7892"/>
              <w:tab w:val="right" w:pos="9026" w:leader="dot"/>
            </w:tabs>
            <w:rPr/>
          </w:pPr>
          <w:hyperlink w:anchor="__RefHeading___Toc1867958_388300464">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867960_388300464">
            <w:r>
              <w:rPr>
                <w:webHidden/>
                <w:rStyle w:val="IndexLink"/>
                <w:rtl w:val="true"/>
              </w:rPr>
              <w:t>تقوامداری با غیرمسلمانان</w:t>
            </w:r>
            <w:r>
              <w:rPr>
                <w:rStyle w:val="IndexLink"/>
                <w:rtl w:val="true"/>
              </w:rPr>
              <w:tab/>
            </w:r>
            <w:r>
              <w:rPr>
                <w:rStyle w:val="IndexLink"/>
              </w:rPr>
              <w:t>59</w:t>
            </w:r>
          </w:hyperlink>
        </w:p>
        <w:p>
          <w:pPr>
            <w:pStyle w:val="Contents5"/>
            <w:tabs>
              <w:tab w:val="clear" w:pos="7892"/>
              <w:tab w:val="right" w:pos="9026" w:leader="dot"/>
            </w:tabs>
            <w:rPr/>
          </w:pPr>
          <w:hyperlink w:anchor="__RefHeading___Toc1867962_388300464">
            <w:r>
              <w:rPr>
                <w:webHidden/>
                <w:rStyle w:val="IndexLink"/>
                <w:rtl w:val="true"/>
              </w:rPr>
              <w:t xml:space="preserve">تقوای قضایی امیرمؤمنان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4"/>
            <w:tabs>
              <w:tab w:val="clear" w:pos="8176"/>
              <w:tab w:val="right" w:pos="9026" w:leader="dot"/>
            </w:tabs>
            <w:rPr/>
          </w:pPr>
          <w:hyperlink w:anchor="__RefHeading___Toc1867964_388300464">
            <w:r>
              <w:rPr>
                <w:webHidden/>
                <w:rStyle w:val="IndexLink"/>
              </w:rPr>
              <w:t>5</w:t>
            </w:r>
            <w:r>
              <w:rPr>
                <w:rStyle w:val="IndexLink"/>
                <w:rtl w:val="true"/>
              </w:rPr>
              <w:t xml:space="preserve">. </w:t>
            </w:r>
            <w:r>
              <w:rPr>
                <w:rStyle w:val="IndexLink"/>
                <w:rtl w:val="true"/>
              </w:rPr>
              <w:t>تقوای سیاسی</w:t>
            </w:r>
            <w:r>
              <w:rPr>
                <w:rStyle w:val="IndexLink"/>
                <w:rtl w:val="true"/>
              </w:rPr>
              <w:tab/>
            </w:r>
            <w:r>
              <w:rPr>
                <w:rStyle w:val="IndexLink"/>
              </w:rPr>
              <w:t>61</w:t>
            </w:r>
          </w:hyperlink>
        </w:p>
        <w:p>
          <w:pPr>
            <w:pStyle w:val="Contents3"/>
            <w:tabs>
              <w:tab w:val="clear" w:pos="8459"/>
              <w:tab w:val="right" w:pos="9026" w:leader="dot"/>
            </w:tabs>
            <w:rPr/>
          </w:pPr>
          <w:hyperlink w:anchor="__RefHeading___Toc1867966_388300464">
            <w:r>
              <w:rPr>
                <w:webHidden/>
                <w:rStyle w:val="IndexLink"/>
                <w:rtl w:val="true"/>
              </w:rPr>
              <w:t>افزایش روزی و حل مشکلات با تقوا</w:t>
            </w:r>
            <w:r>
              <w:rPr>
                <w:rStyle w:val="IndexLink"/>
                <w:rtl w:val="true"/>
              </w:rPr>
              <w:tab/>
            </w:r>
            <w:r>
              <w:rPr>
                <w:rStyle w:val="IndexLink"/>
              </w:rPr>
              <w:t>61</w:t>
            </w:r>
          </w:hyperlink>
        </w:p>
        <w:p>
          <w:pPr>
            <w:pStyle w:val="Contents3"/>
            <w:tabs>
              <w:tab w:val="clear" w:pos="8459"/>
              <w:tab w:val="right" w:pos="9026" w:leader="dot"/>
            </w:tabs>
            <w:rPr/>
          </w:pPr>
          <w:hyperlink w:anchor="__RefHeading___Toc1867968_388300464">
            <w:r>
              <w:rPr>
                <w:webHidden/>
                <w:rStyle w:val="IndexLink"/>
                <w:rtl w:val="true"/>
              </w:rPr>
              <w:t>اقسام روزی</w:t>
            </w:r>
            <w:r>
              <w:rPr>
                <w:rStyle w:val="IndexLink"/>
                <w:rtl w:val="true"/>
              </w:rPr>
              <w:tab/>
            </w:r>
            <w:r>
              <w:rPr>
                <w:rStyle w:val="IndexLink"/>
              </w:rPr>
              <w:t>62</w:t>
            </w:r>
          </w:hyperlink>
        </w:p>
        <w:p>
          <w:pPr>
            <w:pStyle w:val="Contents3"/>
            <w:tabs>
              <w:tab w:val="clear" w:pos="8459"/>
              <w:tab w:val="right" w:pos="9026" w:leader="dot"/>
            </w:tabs>
            <w:rPr/>
          </w:pPr>
          <w:hyperlink w:anchor="__RefHeading___Toc1867970_388300464">
            <w:r>
              <w:rPr>
                <w:webHidden/>
                <w:rStyle w:val="IndexLink"/>
              </w:rPr>
              <w:t>2</w:t>
            </w:r>
            <w:r>
              <w:rPr>
                <w:rStyle w:val="IndexLink"/>
                <w:rtl w:val="true"/>
              </w:rPr>
              <w:t xml:space="preserve">. </w:t>
            </w:r>
            <w:r>
              <w:rPr>
                <w:rStyle w:val="IndexLink"/>
                <w:rtl w:val="true"/>
              </w:rPr>
              <w:t>مخالفت با کافر و منافق</w:t>
            </w:r>
            <w:r>
              <w:rPr>
                <w:rStyle w:val="IndexLink"/>
                <w:rtl w:val="true"/>
              </w:rPr>
              <w:tab/>
            </w:r>
            <w:r>
              <w:rPr>
                <w:rStyle w:val="IndexLink"/>
              </w:rPr>
              <w:t>63</w:t>
            </w:r>
          </w:hyperlink>
        </w:p>
        <w:p>
          <w:pPr>
            <w:pStyle w:val="Contents2"/>
            <w:tabs>
              <w:tab w:val="clear" w:pos="8743"/>
              <w:tab w:val="right" w:pos="9026" w:leader="dot"/>
            </w:tabs>
            <w:rPr/>
          </w:pPr>
          <w:hyperlink w:anchor="__RefHeading___Toc1867972_388300464">
            <w:r>
              <w:rPr>
                <w:webHidden/>
                <w:rStyle w:val="IndexLink"/>
                <w:rtl w:val="true"/>
              </w:rPr>
              <w:t>چهار دستور کلیدی</w:t>
            </w:r>
            <w:r>
              <w:rPr>
                <w:rStyle w:val="IndexLink"/>
                <w:rtl w:val="true"/>
              </w:rPr>
              <w:tab/>
            </w:r>
            <w:r>
              <w:rPr>
                <w:rStyle w:val="IndexLink"/>
              </w:rPr>
              <w:t>65</w:t>
            </w:r>
          </w:hyperlink>
        </w:p>
        <w:p>
          <w:pPr>
            <w:pStyle w:val="Contents3"/>
            <w:tabs>
              <w:tab w:val="clear" w:pos="8459"/>
              <w:tab w:val="right" w:pos="9026" w:leader="dot"/>
            </w:tabs>
            <w:rPr/>
          </w:pPr>
          <w:hyperlink w:anchor="__RefHeading___Toc1867974_388300464">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867976_388300464">
            <w:r>
              <w:rPr>
                <w:webHidden/>
                <w:rStyle w:val="IndexLink"/>
                <w:rtl w:val="true"/>
              </w:rPr>
              <w:t>مقدمه</w:t>
            </w:r>
            <w:r>
              <w:rPr>
                <w:rStyle w:val="IndexLink"/>
                <w:rtl w:val="true"/>
              </w:rPr>
              <w:tab/>
            </w:r>
            <w:r>
              <w:rPr>
                <w:rStyle w:val="IndexLink"/>
              </w:rPr>
              <w:t>65</w:t>
            </w:r>
          </w:hyperlink>
        </w:p>
        <w:p>
          <w:pPr>
            <w:pStyle w:val="Contents4"/>
            <w:tabs>
              <w:tab w:val="clear" w:pos="8176"/>
              <w:tab w:val="right" w:pos="9026" w:leader="dot"/>
            </w:tabs>
            <w:rPr/>
          </w:pPr>
          <w:hyperlink w:anchor="__RefHeading___Toc1867978_388300464">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867980_388300464">
            <w:r>
              <w:rPr>
                <w:webHidden/>
                <w:rStyle w:val="IndexLink"/>
              </w:rPr>
              <w:t>1</w:t>
            </w:r>
            <w:r>
              <w:rPr>
                <w:rStyle w:val="IndexLink"/>
                <w:rtl w:val="true"/>
              </w:rPr>
              <w:t>.</w:t>
            </w:r>
            <w:r>
              <w:rPr>
                <w:rStyle w:val="IndexLink"/>
                <w:rtl w:val="true"/>
              </w:rPr>
              <w:t>خداترسی</w:t>
            </w:r>
            <w:r>
              <w:rPr>
                <w:rStyle w:val="IndexLink"/>
                <w:rtl w:val="true"/>
              </w:rPr>
              <w:tab/>
            </w:r>
            <w:r>
              <w:rPr>
                <w:rStyle w:val="IndexLink"/>
              </w:rPr>
              <w:t>66</w:t>
            </w:r>
          </w:hyperlink>
        </w:p>
        <w:p>
          <w:pPr>
            <w:pStyle w:val="Contents4"/>
            <w:tabs>
              <w:tab w:val="clear" w:pos="8176"/>
              <w:tab w:val="right" w:pos="9026" w:leader="dot"/>
            </w:tabs>
            <w:rPr/>
          </w:pPr>
          <w:hyperlink w:anchor="__RefHeading___Toc1867982_388300464">
            <w:r>
              <w:rPr>
                <w:webHidden/>
                <w:rStyle w:val="IndexLink"/>
              </w:rPr>
              <w:t>2</w:t>
            </w:r>
            <w:r>
              <w:rPr>
                <w:rStyle w:val="IndexLink"/>
                <w:rtl w:val="true"/>
              </w:rPr>
              <w:t xml:space="preserve">. </w:t>
            </w:r>
            <w:r>
              <w:rPr>
                <w:rStyle w:val="IndexLink"/>
                <w:rtl w:val="true"/>
              </w:rPr>
              <w:t>نافرمانی از کافران و منافقان</w:t>
            </w:r>
            <w:r>
              <w:rPr>
                <w:rStyle w:val="IndexLink"/>
                <w:rtl w:val="true"/>
              </w:rPr>
              <w:tab/>
            </w:r>
            <w:r>
              <w:rPr>
                <w:rStyle w:val="IndexLink"/>
              </w:rPr>
              <w:t>66</w:t>
            </w:r>
          </w:hyperlink>
        </w:p>
        <w:p>
          <w:pPr>
            <w:pStyle w:val="Contents5"/>
            <w:tabs>
              <w:tab w:val="clear" w:pos="7892"/>
              <w:tab w:val="right" w:pos="9026" w:leader="dot"/>
            </w:tabs>
            <w:rPr/>
          </w:pPr>
          <w:hyperlink w:anchor="__RefHeading___Toc1867984_388300464">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867986_388300464">
            <w:r>
              <w:rPr>
                <w:webHidden/>
                <w:rStyle w:val="IndexLink"/>
                <w:rtl w:val="true"/>
              </w:rPr>
              <w:t>انواع اطاعت</w:t>
            </w:r>
            <w:r>
              <w:rPr>
                <w:rStyle w:val="IndexLink"/>
                <w:rtl w:val="true"/>
              </w:rPr>
              <w:tab/>
            </w:r>
            <w:r>
              <w:rPr>
                <w:rStyle w:val="IndexLink"/>
              </w:rPr>
              <w:t>67</w:t>
            </w:r>
          </w:hyperlink>
        </w:p>
        <w:p>
          <w:pPr>
            <w:pStyle w:val="Contents6"/>
            <w:tabs>
              <w:tab w:val="clear" w:pos="7609"/>
              <w:tab w:val="right" w:pos="9026" w:leader="dot"/>
            </w:tabs>
            <w:rPr/>
          </w:pPr>
          <w:hyperlink w:anchor="__RefHeading___Toc1867988_388300464">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867990_388300464">
            <w:r>
              <w:rPr>
                <w:webHidden/>
                <w:rStyle w:val="IndexLink"/>
                <w:rtl w:val="true"/>
              </w:rPr>
              <w:t>الف</w:t>
            </w:r>
            <w:r>
              <w:rPr>
                <w:rStyle w:val="IndexLink"/>
                <w:rtl w:val="true"/>
              </w:rPr>
              <w:t xml:space="preserve">: </w:t>
            </w:r>
            <w:r>
              <w:rPr>
                <w:rStyle w:val="IndexLink"/>
                <w:rtl w:val="true"/>
              </w:rPr>
              <w:t>طاعت واجب، لازم و محض</w:t>
            </w:r>
            <w:r>
              <w:rPr>
                <w:rStyle w:val="IndexLink"/>
                <w:rtl w:val="true"/>
              </w:rPr>
              <w:tab/>
            </w:r>
            <w:r>
              <w:rPr>
                <w:rStyle w:val="IndexLink"/>
              </w:rPr>
              <w:t>67</w:t>
            </w:r>
          </w:hyperlink>
        </w:p>
        <w:p>
          <w:pPr>
            <w:pStyle w:val="Contents6"/>
            <w:tabs>
              <w:tab w:val="clear" w:pos="7609"/>
              <w:tab w:val="right" w:pos="9026" w:leader="dot"/>
            </w:tabs>
            <w:rPr/>
          </w:pPr>
          <w:hyperlink w:anchor="__RefHeading___Toc1867992_388300464">
            <w:r>
              <w:rPr>
                <w:webHidden/>
                <w:rStyle w:val="IndexLink"/>
                <w:rtl w:val="true"/>
              </w:rPr>
              <w:t>ب</w:t>
            </w:r>
            <w:r>
              <w:rPr>
                <w:rStyle w:val="IndexLink"/>
                <w:rtl w:val="true"/>
              </w:rPr>
              <w:t xml:space="preserve">. </w:t>
            </w:r>
            <w:r>
              <w:rPr>
                <w:rStyle w:val="IndexLink"/>
                <w:rtl w:val="true"/>
              </w:rPr>
              <w:t>نافرمانی محض</w:t>
            </w:r>
            <w:r>
              <w:rPr>
                <w:rStyle w:val="IndexLink"/>
                <w:rtl w:val="true"/>
              </w:rPr>
              <w:tab/>
            </w:r>
            <w:r>
              <w:rPr>
                <w:rStyle w:val="IndexLink"/>
              </w:rPr>
              <w:t>67</w:t>
            </w:r>
          </w:hyperlink>
        </w:p>
        <w:p>
          <w:pPr>
            <w:pStyle w:val="Contents6"/>
            <w:tabs>
              <w:tab w:val="clear" w:pos="7609"/>
              <w:tab w:val="right" w:pos="9026" w:leader="dot"/>
            </w:tabs>
            <w:rPr/>
          </w:pPr>
          <w:hyperlink w:anchor="__RefHeading___Toc1867994_388300464">
            <w:r>
              <w:rPr>
                <w:webHidden/>
                <w:rStyle w:val="IndexLink"/>
                <w:rtl w:val="true"/>
              </w:rPr>
              <w:t>ج</w:t>
            </w:r>
            <w:r>
              <w:rPr>
                <w:rStyle w:val="IndexLink"/>
                <w:rtl w:val="true"/>
              </w:rPr>
              <w:t xml:space="preserve">. </w:t>
            </w:r>
            <w:r>
              <w:rPr>
                <w:rStyle w:val="IndexLink"/>
                <w:rtl w:val="true"/>
              </w:rPr>
              <w:t>طاعت مشروط</w:t>
            </w:r>
            <w:r>
              <w:rPr>
                <w:rStyle w:val="IndexLink"/>
                <w:rtl w:val="true"/>
              </w:rPr>
              <w:tab/>
            </w:r>
            <w:r>
              <w:rPr>
                <w:rStyle w:val="IndexLink"/>
              </w:rPr>
              <w:t>70</w:t>
            </w:r>
          </w:hyperlink>
        </w:p>
        <w:p>
          <w:pPr>
            <w:pStyle w:val="Contents6"/>
            <w:tabs>
              <w:tab w:val="clear" w:pos="7609"/>
              <w:tab w:val="right" w:pos="9026" w:leader="dot"/>
            </w:tabs>
            <w:rPr/>
          </w:pPr>
          <w:hyperlink w:anchor="__RefHeading___Toc1867996_388300464">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867998_388300464">
            <w:r>
              <w:rPr>
                <w:webHidden/>
                <w:rStyle w:val="IndexLink"/>
                <w:rtl w:val="true"/>
              </w:rPr>
              <w:t>مخالفت با خدا به خاطر پدر</w:t>
            </w:r>
            <w:r>
              <w:rPr>
                <w:rStyle w:val="IndexLink"/>
                <w:rtl w:val="true"/>
              </w:rPr>
              <w:tab/>
            </w:r>
            <w:r>
              <w:rPr>
                <w:rStyle w:val="IndexLink"/>
              </w:rPr>
              <w:t>70</w:t>
            </w:r>
          </w:hyperlink>
        </w:p>
        <w:p>
          <w:pPr>
            <w:pStyle w:val="Contents6"/>
            <w:tabs>
              <w:tab w:val="clear" w:pos="7609"/>
              <w:tab w:val="right" w:pos="9026" w:leader="dot"/>
            </w:tabs>
            <w:rPr/>
          </w:pPr>
          <w:hyperlink w:anchor="__RefHeading___Toc1868000_388300464">
            <w:r>
              <w:rPr>
                <w:webHidden/>
                <w:rStyle w:val="IndexLink"/>
                <w:rtl w:val="true"/>
              </w:rPr>
              <w:t>فرمان حرام فرمانده</w:t>
            </w:r>
            <w:r>
              <w:rPr>
                <w:rStyle w:val="IndexLink"/>
                <w:rtl w:val="true"/>
              </w:rPr>
              <w:tab/>
            </w:r>
            <w:r>
              <w:rPr>
                <w:rStyle w:val="IndexLink"/>
              </w:rPr>
              <w:t>71</w:t>
            </w:r>
          </w:hyperlink>
        </w:p>
        <w:p>
          <w:pPr>
            <w:pStyle w:val="Contents4"/>
            <w:tabs>
              <w:tab w:val="clear" w:pos="8176"/>
              <w:tab w:val="right" w:pos="9026" w:leader="dot"/>
            </w:tabs>
            <w:rPr/>
          </w:pPr>
          <w:hyperlink w:anchor="__RefHeading___Toc1868002_388300464">
            <w:r>
              <w:rPr>
                <w:webHidden/>
                <w:rStyle w:val="IndexLink"/>
              </w:rPr>
              <w:t>3</w:t>
            </w:r>
            <w:r>
              <w:rPr>
                <w:rStyle w:val="IndexLink"/>
                <w:rtl w:val="true"/>
              </w:rPr>
              <w:t xml:space="preserve">. </w:t>
            </w:r>
            <w:r>
              <w:rPr>
                <w:rStyle w:val="IndexLink"/>
                <w:rtl w:val="true"/>
              </w:rPr>
              <w:t>پیروی از وحی</w:t>
            </w:r>
            <w:r>
              <w:rPr>
                <w:rStyle w:val="IndexLink"/>
                <w:rtl w:val="true"/>
              </w:rPr>
              <w:tab/>
            </w:r>
            <w:r>
              <w:rPr>
                <w:rStyle w:val="IndexLink"/>
              </w:rPr>
              <w:t>74</w:t>
            </w:r>
          </w:hyperlink>
        </w:p>
        <w:p>
          <w:pPr>
            <w:pStyle w:val="Contents3"/>
            <w:tabs>
              <w:tab w:val="clear" w:pos="8459"/>
              <w:tab w:val="right" w:pos="9026" w:leader="dot"/>
            </w:tabs>
            <w:rPr/>
          </w:pPr>
          <w:hyperlink w:anchor="__RefHeading___Toc1868004_388300464">
            <w:r>
              <w:rPr>
                <w:webHidden/>
                <w:rStyle w:val="IndexLink"/>
                <w:rtl w:val="true"/>
              </w:rPr>
              <w:t>انواح وحی</w:t>
            </w:r>
            <w:r>
              <w:rPr>
                <w:rStyle w:val="IndexLink"/>
                <w:rtl w:val="true"/>
              </w:rPr>
              <w:tab/>
            </w:r>
            <w:r>
              <w:rPr>
                <w:rStyle w:val="IndexLink"/>
              </w:rPr>
              <w:t>74</w:t>
            </w:r>
          </w:hyperlink>
        </w:p>
        <w:p>
          <w:pPr>
            <w:pStyle w:val="Contents4"/>
            <w:tabs>
              <w:tab w:val="clear" w:pos="8176"/>
              <w:tab w:val="right" w:pos="9026" w:leader="dot"/>
            </w:tabs>
            <w:rPr/>
          </w:pPr>
          <w:hyperlink w:anchor="__RefHeading___Toc1868006_388300464">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868008_388300464">
            <w:r>
              <w:rPr>
                <w:webHidden/>
                <w:rStyle w:val="IndexLink"/>
              </w:rPr>
              <w:t>1</w:t>
            </w:r>
            <w:r>
              <w:rPr>
                <w:rStyle w:val="IndexLink"/>
                <w:rtl w:val="true"/>
              </w:rPr>
              <w:t xml:space="preserve">. </w:t>
            </w:r>
            <w:r>
              <w:rPr>
                <w:rStyle w:val="IndexLink"/>
                <w:rtl w:val="true"/>
              </w:rPr>
              <w:t>الهام</w:t>
            </w:r>
            <w:r>
              <w:rPr>
                <w:rStyle w:val="IndexLink"/>
                <w:rtl w:val="true"/>
              </w:rPr>
              <w:tab/>
            </w:r>
            <w:r>
              <w:rPr>
                <w:rStyle w:val="IndexLink"/>
              </w:rPr>
              <w:t>74</w:t>
            </w:r>
          </w:hyperlink>
        </w:p>
        <w:p>
          <w:pPr>
            <w:pStyle w:val="Contents4"/>
            <w:tabs>
              <w:tab w:val="clear" w:pos="8176"/>
              <w:tab w:val="right" w:pos="9026" w:leader="dot"/>
            </w:tabs>
            <w:rPr/>
          </w:pPr>
          <w:hyperlink w:anchor="__RefHeading___Toc1868010_388300464">
            <w:r>
              <w:rPr>
                <w:webHidden/>
                <w:rStyle w:val="IndexLink"/>
              </w:rPr>
              <w:t>2</w:t>
            </w:r>
            <w:r>
              <w:rPr>
                <w:rStyle w:val="IndexLink"/>
                <w:rtl w:val="true"/>
              </w:rPr>
              <w:t xml:space="preserve">. </w:t>
            </w:r>
            <w:r>
              <w:rPr>
                <w:rStyle w:val="IndexLink"/>
                <w:rtl w:val="true"/>
              </w:rPr>
              <w:t>الهام غریزی</w:t>
            </w:r>
            <w:r>
              <w:rPr>
                <w:rStyle w:val="IndexLink"/>
                <w:rtl w:val="true"/>
              </w:rPr>
              <w:tab/>
            </w:r>
            <w:r>
              <w:rPr>
                <w:rStyle w:val="IndexLink"/>
              </w:rPr>
              <w:t>75</w:t>
            </w:r>
          </w:hyperlink>
        </w:p>
        <w:p>
          <w:pPr>
            <w:pStyle w:val="Contents4"/>
            <w:tabs>
              <w:tab w:val="clear" w:pos="8176"/>
              <w:tab w:val="right" w:pos="9026" w:leader="dot"/>
            </w:tabs>
            <w:rPr/>
          </w:pPr>
          <w:hyperlink w:anchor="__RefHeading___Toc1868012_388300464">
            <w:r>
              <w:rPr>
                <w:webHidden/>
                <w:rStyle w:val="IndexLink"/>
              </w:rPr>
              <w:t>3</w:t>
            </w:r>
            <w:r>
              <w:rPr>
                <w:rStyle w:val="IndexLink"/>
                <w:rtl w:val="true"/>
              </w:rPr>
              <w:t xml:space="preserve">. </w:t>
            </w:r>
            <w:r>
              <w:rPr>
                <w:rStyle w:val="IndexLink"/>
                <w:rtl w:val="true"/>
              </w:rPr>
              <w:t>الهام شیطانی</w:t>
            </w:r>
            <w:r>
              <w:rPr>
                <w:rStyle w:val="IndexLink"/>
                <w:rtl w:val="true"/>
              </w:rPr>
              <w:tab/>
            </w:r>
            <w:r>
              <w:rPr>
                <w:rStyle w:val="IndexLink"/>
              </w:rPr>
              <w:t>75</w:t>
            </w:r>
          </w:hyperlink>
        </w:p>
        <w:p>
          <w:pPr>
            <w:pStyle w:val="Contents4"/>
            <w:tabs>
              <w:tab w:val="clear" w:pos="8176"/>
              <w:tab w:val="right" w:pos="9026" w:leader="dot"/>
            </w:tabs>
            <w:rPr/>
          </w:pPr>
          <w:hyperlink w:anchor="__RefHeading___Toc1868014_388300464">
            <w:r>
              <w:rPr>
                <w:webHidden/>
                <w:rStyle w:val="IndexLink"/>
              </w:rPr>
              <w:t>4</w:t>
            </w:r>
            <w:r>
              <w:rPr>
                <w:rStyle w:val="IndexLink"/>
                <w:rtl w:val="true"/>
              </w:rPr>
              <w:t xml:space="preserve">. </w:t>
            </w:r>
            <w:r>
              <w:rPr>
                <w:rStyle w:val="IndexLink"/>
                <w:rtl w:val="true"/>
              </w:rPr>
              <w:t>وحی نبوت</w:t>
            </w:r>
            <w:r>
              <w:rPr>
                <w:rStyle w:val="IndexLink"/>
                <w:rtl w:val="true"/>
              </w:rPr>
              <w:tab/>
            </w:r>
            <w:r>
              <w:rPr>
                <w:rStyle w:val="IndexLink"/>
              </w:rPr>
              <w:t>75</w:t>
            </w:r>
          </w:hyperlink>
        </w:p>
        <w:p>
          <w:pPr>
            <w:pStyle w:val="Contents4"/>
            <w:tabs>
              <w:tab w:val="clear" w:pos="8176"/>
              <w:tab w:val="right" w:pos="9026" w:leader="dot"/>
            </w:tabs>
            <w:rPr/>
          </w:pPr>
          <w:hyperlink w:anchor="__RefHeading___Toc1868016_388300464">
            <w:r>
              <w:rPr>
                <w:webHidden/>
                <w:rStyle w:val="IndexLink"/>
              </w:rPr>
              <w:t>4</w:t>
            </w:r>
            <w:r>
              <w:rPr>
                <w:rStyle w:val="IndexLink"/>
                <w:rtl w:val="true"/>
              </w:rPr>
              <w:t>.</w:t>
            </w:r>
            <w:r>
              <w:rPr>
                <w:rStyle w:val="IndexLink"/>
                <w:rtl w:val="true"/>
              </w:rPr>
              <w:t>توکل برخدا</w:t>
            </w:r>
            <w:r>
              <w:rPr>
                <w:rStyle w:val="IndexLink"/>
                <w:rtl w:val="true"/>
              </w:rPr>
              <w:tab/>
            </w:r>
            <w:r>
              <w:rPr>
                <w:rStyle w:val="IndexLink"/>
              </w:rPr>
              <w:t>77</w:t>
            </w:r>
          </w:hyperlink>
        </w:p>
        <w:p>
          <w:pPr>
            <w:pStyle w:val="Contents3"/>
            <w:tabs>
              <w:tab w:val="clear" w:pos="8459"/>
              <w:tab w:val="right" w:pos="9026" w:leader="dot"/>
            </w:tabs>
            <w:rPr/>
          </w:pPr>
          <w:hyperlink w:anchor="__RefHeading___Toc1868018_388300464">
            <w:r>
              <w:rPr>
                <w:webHidden/>
                <w:rStyle w:val="IndexLink"/>
                <w:rtl w:val="true"/>
              </w:rPr>
              <w:t>خدا بزرگترين تكيه گاه</w:t>
            </w:r>
            <w:r>
              <w:rPr>
                <w:rStyle w:val="IndexLink"/>
                <w:rtl w:val="true"/>
              </w:rPr>
              <w:tab/>
            </w:r>
            <w:r>
              <w:rPr>
                <w:rStyle w:val="IndexLink"/>
              </w:rPr>
              <w:t>77</w:t>
            </w:r>
          </w:hyperlink>
        </w:p>
        <w:p>
          <w:pPr>
            <w:pStyle w:val="Contents3"/>
            <w:tabs>
              <w:tab w:val="clear" w:pos="8459"/>
              <w:tab w:val="right" w:pos="9026" w:leader="dot"/>
            </w:tabs>
            <w:rPr/>
          </w:pPr>
          <w:hyperlink w:anchor="__RefHeading___Toc1868020_388300464">
            <w:r>
              <w:rPr>
                <w:webHidden/>
                <w:rStyle w:val="IndexLink"/>
                <w:rtl w:val="true"/>
              </w:rPr>
              <w:t>دعای خروج از خانه</w:t>
            </w:r>
            <w:r>
              <w:rPr>
                <w:rStyle w:val="IndexLink"/>
                <w:rtl w:val="true"/>
              </w:rPr>
              <w:tab/>
            </w:r>
            <w:r>
              <w:rPr>
                <w:rStyle w:val="IndexLink"/>
              </w:rPr>
              <w:t>77</w:t>
            </w:r>
          </w:hyperlink>
        </w:p>
        <w:p>
          <w:pPr>
            <w:pStyle w:val="Contents3"/>
            <w:tabs>
              <w:tab w:val="clear" w:pos="8459"/>
              <w:tab w:val="right" w:pos="9026" w:leader="dot"/>
            </w:tabs>
            <w:rPr/>
          </w:pPr>
          <w:hyperlink w:anchor="__RefHeading___Toc1868022_388300464">
            <w:r>
              <w:rPr>
                <w:webHidden/>
                <w:rStyle w:val="IndexLink"/>
                <w:rtl w:val="true"/>
              </w:rPr>
              <w:t>توكل مسلمانان پس از جنگ احد</w:t>
            </w:r>
            <w:r>
              <w:rPr>
                <w:rStyle w:val="IndexLink"/>
                <w:rtl w:val="true"/>
              </w:rPr>
              <w:tab/>
            </w:r>
            <w:r>
              <w:rPr>
                <w:rStyle w:val="IndexLink"/>
              </w:rPr>
              <w:t>79</w:t>
            </w:r>
          </w:hyperlink>
        </w:p>
        <w:p>
          <w:pPr>
            <w:pStyle w:val="Contents3"/>
            <w:tabs>
              <w:tab w:val="clear" w:pos="8459"/>
              <w:tab w:val="right" w:pos="9026" w:leader="dot"/>
            </w:tabs>
            <w:rPr/>
          </w:pPr>
          <w:hyperlink w:anchor="__RefHeading___Toc1868024_388300464">
            <w:r>
              <w:rPr>
                <w:webHidden/>
                <w:rStyle w:val="IndexLink"/>
                <w:rtl w:val="true"/>
              </w:rPr>
              <w:t>توکل در تمام کارها</w:t>
            </w:r>
            <w:r>
              <w:rPr>
                <w:rStyle w:val="IndexLink"/>
                <w:rtl w:val="true"/>
              </w:rPr>
              <w:tab/>
            </w:r>
            <w:r>
              <w:rPr>
                <w:rStyle w:val="IndexLink"/>
              </w:rPr>
              <w:t>80</w:t>
            </w:r>
          </w:hyperlink>
        </w:p>
        <w:p>
          <w:pPr>
            <w:pStyle w:val="Contents3"/>
            <w:tabs>
              <w:tab w:val="clear" w:pos="8459"/>
              <w:tab w:val="right" w:pos="9026" w:leader="dot"/>
            </w:tabs>
            <w:rPr/>
          </w:pPr>
          <w:hyperlink w:anchor="__RefHeading___Toc1868026_388300464">
            <w:r>
              <w:rPr>
                <w:webHidden/>
                <w:rStyle w:val="IndexLink"/>
                <w:rtl w:val="true"/>
              </w:rPr>
              <w:t>توكل شهید مدرس</w:t>
            </w:r>
            <w:r>
              <w:rPr>
                <w:rStyle w:val="IndexLink"/>
                <w:rtl w:val="true"/>
              </w:rPr>
              <w:tab/>
            </w:r>
            <w:r>
              <w:rPr>
                <w:rStyle w:val="IndexLink"/>
              </w:rPr>
              <w:t>80</w:t>
            </w:r>
          </w:hyperlink>
        </w:p>
        <w:p>
          <w:pPr>
            <w:pStyle w:val="Contents3"/>
            <w:tabs>
              <w:tab w:val="clear" w:pos="8459"/>
              <w:tab w:val="right" w:pos="9026" w:leader="dot"/>
            </w:tabs>
            <w:rPr/>
          </w:pPr>
          <w:hyperlink w:anchor="__RefHeading___Toc1868028_388300464">
            <w:r>
              <w:rPr>
                <w:webHidden/>
                <w:rStyle w:val="IndexLink"/>
                <w:rtl w:val="true"/>
              </w:rPr>
              <w:t>توكل شیخ فضل الله نوری</w:t>
            </w:r>
            <w:r>
              <w:rPr>
                <w:rStyle w:val="IndexLink"/>
                <w:rtl w:val="true"/>
              </w:rPr>
              <w:tab/>
            </w:r>
            <w:r>
              <w:rPr>
                <w:rStyle w:val="IndexLink"/>
              </w:rPr>
              <w:t>80</w:t>
            </w:r>
          </w:hyperlink>
        </w:p>
        <w:p>
          <w:pPr>
            <w:pStyle w:val="Contents3"/>
            <w:tabs>
              <w:tab w:val="clear" w:pos="8459"/>
              <w:tab w:val="right" w:pos="9026" w:leader="dot"/>
            </w:tabs>
            <w:rPr/>
          </w:pPr>
          <w:hyperlink w:anchor="__RefHeading___Toc1868030_388300464">
            <w:r>
              <w:rPr>
                <w:webHidden/>
                <w:rStyle w:val="IndexLink"/>
                <w:rtl w:val="true"/>
              </w:rPr>
              <w:t>چرا امام خمینی رحمة الله موفق شد؟</w:t>
            </w:r>
            <w:r>
              <w:rPr>
                <w:rStyle w:val="IndexLink"/>
                <w:rtl w:val="true"/>
              </w:rPr>
              <w:tab/>
            </w:r>
            <w:r>
              <w:rPr>
                <w:rStyle w:val="IndexLink"/>
              </w:rPr>
              <w:t>81</w:t>
            </w:r>
          </w:hyperlink>
        </w:p>
        <w:p>
          <w:pPr>
            <w:pStyle w:val="Contents2"/>
            <w:tabs>
              <w:tab w:val="clear" w:pos="8743"/>
              <w:tab w:val="right" w:pos="9026" w:leader="dot"/>
            </w:tabs>
            <w:rPr/>
          </w:pPr>
          <w:hyperlink w:anchor="__RefHeading___Toc1868032_388300464">
            <w:r>
              <w:rPr>
                <w:webHidden/>
                <w:rStyle w:val="IndexLink"/>
                <w:rtl w:val="true"/>
              </w:rPr>
              <w:t>قلب، کانون دوستی و دشمنی</w:t>
            </w:r>
            <w:r>
              <w:rPr>
                <w:rStyle w:val="IndexLink"/>
                <w:rtl w:val="true"/>
              </w:rPr>
              <w:tab/>
            </w:r>
            <w:r>
              <w:rPr>
                <w:rStyle w:val="IndexLink"/>
              </w:rPr>
              <w:t>83</w:t>
            </w:r>
          </w:hyperlink>
        </w:p>
        <w:p>
          <w:pPr>
            <w:pStyle w:val="Contents3"/>
            <w:tabs>
              <w:tab w:val="clear" w:pos="8459"/>
              <w:tab w:val="right" w:pos="9026" w:leader="dot"/>
            </w:tabs>
            <w:rPr/>
          </w:pPr>
          <w:hyperlink w:anchor="__RefHeading___Toc1868034_388300464">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868036_388300464">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1868038_388300464">
            <w:r>
              <w:rPr>
                <w:webHidden/>
                <w:rStyle w:val="IndexLink"/>
                <w:rtl w:val="true"/>
              </w:rPr>
              <w:t>هر انسانی یک قلب دارد</w:t>
            </w:r>
            <w:r>
              <w:rPr>
                <w:rStyle w:val="IndexLink"/>
                <w:rtl w:val="true"/>
              </w:rPr>
              <w:t>!</w:t>
              <w:tab/>
            </w:r>
            <w:r>
              <w:rPr>
                <w:rStyle w:val="IndexLink"/>
              </w:rPr>
              <w:t>84</w:t>
            </w:r>
          </w:hyperlink>
        </w:p>
        <w:p>
          <w:pPr>
            <w:pStyle w:val="Contents3"/>
            <w:tabs>
              <w:tab w:val="clear" w:pos="8459"/>
              <w:tab w:val="right" w:pos="9026" w:leader="dot"/>
            </w:tabs>
            <w:rPr/>
          </w:pPr>
          <w:hyperlink w:anchor="__RefHeading___Toc1868040_388300464">
            <w:r>
              <w:rPr>
                <w:webHidden/>
                <w:rStyle w:val="IndexLink"/>
                <w:rtl w:val="true"/>
              </w:rPr>
              <w:t xml:space="preserve">تفسير اول آیه </w:t>
            </w:r>
            <w:r>
              <w:rPr>
                <w:rStyle w:val="IndexLink"/>
              </w:rPr>
              <w:t>4</w:t>
            </w:r>
            <w:r>
              <w:rPr>
                <w:rStyle w:val="IndexLink"/>
                <w:rtl w:val="true"/>
              </w:rPr>
              <w:t xml:space="preserve"> </w:t>
            </w:r>
            <w:r>
              <w:rPr>
                <w:rStyle w:val="IndexLink"/>
                <w:rtl w:val="true"/>
              </w:rPr>
              <w:t>سوره احزاب</w:t>
            </w:r>
            <w:r>
              <w:rPr>
                <w:rStyle w:val="IndexLink"/>
                <w:rtl w:val="true"/>
              </w:rPr>
              <w:tab/>
            </w:r>
            <w:r>
              <w:rPr>
                <w:rStyle w:val="IndexLink"/>
              </w:rPr>
              <w:t>84</w:t>
            </w:r>
          </w:hyperlink>
        </w:p>
        <w:p>
          <w:pPr>
            <w:pStyle w:val="Contents3"/>
            <w:tabs>
              <w:tab w:val="clear" w:pos="8459"/>
              <w:tab w:val="right" w:pos="9026" w:leader="dot"/>
            </w:tabs>
            <w:rPr/>
          </w:pPr>
          <w:hyperlink w:anchor="__RefHeading___Toc1868042_388300464">
            <w:r>
              <w:rPr>
                <w:webHidden/>
                <w:rStyle w:val="IndexLink"/>
                <w:rtl w:val="true"/>
              </w:rPr>
              <w:t xml:space="preserve">تفسیر دوم آیه </w:t>
            </w:r>
            <w:r>
              <w:rPr>
                <w:rStyle w:val="IndexLink"/>
              </w:rPr>
              <w:t>4</w:t>
            </w:r>
            <w:r>
              <w:rPr>
                <w:rStyle w:val="IndexLink"/>
                <w:rtl w:val="true"/>
              </w:rPr>
              <w:t xml:space="preserve"> </w:t>
            </w:r>
            <w:r>
              <w:rPr>
                <w:rStyle w:val="IndexLink"/>
                <w:rtl w:val="true"/>
              </w:rPr>
              <w:t>سوره احزاب</w:t>
            </w:r>
            <w:r>
              <w:rPr>
                <w:rStyle w:val="IndexLink"/>
                <w:rtl w:val="true"/>
              </w:rPr>
              <w:tab/>
            </w:r>
            <w:r>
              <w:rPr>
                <w:rStyle w:val="IndexLink"/>
              </w:rPr>
              <w:t>85</w:t>
            </w:r>
          </w:hyperlink>
        </w:p>
        <w:p>
          <w:pPr>
            <w:pStyle w:val="Contents3"/>
            <w:tabs>
              <w:tab w:val="clear" w:pos="8459"/>
              <w:tab w:val="right" w:pos="9026" w:leader="dot"/>
            </w:tabs>
            <w:rPr/>
          </w:pPr>
          <w:hyperlink w:anchor="__RefHeading___Toc1868044_388300464">
            <w:r>
              <w:rPr>
                <w:webHidden/>
                <w:rStyle w:val="IndexLink"/>
                <w:rtl w:val="true"/>
              </w:rPr>
              <w:t>دوستی با اولیا، دشمنی با اعدا</w:t>
            </w:r>
            <w:r>
              <w:rPr>
                <w:rStyle w:val="IndexLink"/>
                <w:rtl w:val="true"/>
              </w:rPr>
              <w:tab/>
            </w:r>
            <w:r>
              <w:rPr>
                <w:rStyle w:val="IndexLink"/>
              </w:rPr>
              <w:t>86</w:t>
            </w:r>
          </w:hyperlink>
        </w:p>
        <w:p>
          <w:pPr>
            <w:pStyle w:val="Contents3"/>
            <w:tabs>
              <w:tab w:val="clear" w:pos="8459"/>
              <w:tab w:val="right" w:pos="9026" w:leader="dot"/>
            </w:tabs>
            <w:rPr/>
          </w:pPr>
          <w:hyperlink w:anchor="__RefHeading___Toc1868046_388300464">
            <w:r>
              <w:rPr>
                <w:webHidden/>
                <w:rStyle w:val="IndexLink"/>
                <w:rtl w:val="true"/>
              </w:rPr>
              <w:t>محکم ترین دستگیره ایمان</w:t>
            </w:r>
            <w:r>
              <w:rPr>
                <w:rStyle w:val="IndexLink"/>
                <w:rtl w:val="true"/>
              </w:rPr>
              <w:tab/>
            </w:r>
            <w:r>
              <w:rPr>
                <w:rStyle w:val="IndexLink"/>
              </w:rPr>
              <w:t>87</w:t>
            </w:r>
          </w:hyperlink>
        </w:p>
        <w:p>
          <w:pPr>
            <w:pStyle w:val="Contents3"/>
            <w:tabs>
              <w:tab w:val="clear" w:pos="8459"/>
              <w:tab w:val="right" w:pos="9026" w:leader="dot"/>
            </w:tabs>
            <w:rPr/>
          </w:pPr>
          <w:hyperlink w:anchor="__RefHeading___Toc1868048_388300464">
            <w:r>
              <w:rPr>
                <w:webHidden/>
                <w:rStyle w:val="IndexLink"/>
                <w:rtl w:val="true"/>
              </w:rPr>
              <w:t xml:space="preserve">محشور شدن با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نتیجه محبت پیامبر </w:t>
            </w:r>
            <w:r>
              <w:rPr>
                <w:rStyle w:val="IndexLink"/>
                <w:rtl w:val="true"/>
              </w:rPr>
              <w:t>(</w:t>
            </w:r>
            <w:r>
              <w:rPr>
                <w:rStyle w:val="IndexLink"/>
                <w:rtl w:val="true"/>
              </w:rPr>
              <w:t>صلی الله علیه وآله وسلم</w:t>
            </w:r>
            <w:r>
              <w:rPr>
                <w:rStyle w:val="IndexLink"/>
                <w:rtl w:val="true"/>
              </w:rPr>
              <w:t>)</w:t>
              <w:tab/>
            </w:r>
            <w:r>
              <w:rPr>
                <w:rStyle w:val="IndexLink"/>
              </w:rPr>
              <w:t>88</w:t>
            </w:r>
          </w:hyperlink>
        </w:p>
        <w:p>
          <w:pPr>
            <w:pStyle w:val="Contents3"/>
            <w:tabs>
              <w:tab w:val="clear" w:pos="8459"/>
              <w:tab w:val="right" w:pos="9026" w:leader="dot"/>
            </w:tabs>
            <w:rPr/>
          </w:pPr>
          <w:hyperlink w:anchor="__RefHeading___Toc1868050_388300464">
            <w:r>
              <w:rPr>
                <w:webHidden/>
                <w:rStyle w:val="IndexLink"/>
                <w:rtl w:val="true"/>
              </w:rPr>
              <w:t>احترام به پدر منافق</w:t>
            </w:r>
            <w:r>
              <w:rPr>
                <w:rStyle w:val="IndexLink"/>
                <w:rtl w:val="true"/>
              </w:rPr>
              <w:tab/>
            </w:r>
            <w:r>
              <w:rPr>
                <w:rStyle w:val="IndexLink"/>
              </w:rPr>
              <w:t>89</w:t>
            </w:r>
          </w:hyperlink>
        </w:p>
        <w:p>
          <w:pPr>
            <w:pStyle w:val="Contents3"/>
            <w:tabs>
              <w:tab w:val="clear" w:pos="8459"/>
              <w:tab w:val="right" w:pos="9026" w:leader="dot"/>
            </w:tabs>
            <w:rPr/>
          </w:pPr>
          <w:hyperlink w:anchor="__RefHeading___Toc1868052_388300464">
            <w:r>
              <w:rPr>
                <w:webHidden/>
                <w:rStyle w:val="IndexLink"/>
                <w:rtl w:val="true"/>
              </w:rPr>
              <w:t>ایمان در کنار دشمنی با دشمنان</w:t>
            </w:r>
            <w:r>
              <w:rPr>
                <w:rStyle w:val="IndexLink"/>
                <w:rtl w:val="true"/>
              </w:rPr>
              <w:tab/>
            </w:r>
            <w:r>
              <w:rPr>
                <w:rStyle w:val="IndexLink"/>
              </w:rPr>
              <w:t>91</w:t>
            </w:r>
          </w:hyperlink>
        </w:p>
        <w:p>
          <w:pPr>
            <w:pStyle w:val="Contents3"/>
            <w:tabs>
              <w:tab w:val="clear" w:pos="8459"/>
              <w:tab w:val="right" w:pos="9026" w:leader="dot"/>
            </w:tabs>
            <w:rPr/>
          </w:pPr>
          <w:hyperlink w:anchor="__RefHeading___Toc1868054_388300464">
            <w:r>
              <w:rPr>
                <w:webHidden/>
                <w:rStyle w:val="IndexLink"/>
                <w:rtl w:val="true"/>
              </w:rPr>
              <w:t>هشت محبت در مقابل محبت خدا</w:t>
            </w:r>
            <w:r>
              <w:rPr>
                <w:rStyle w:val="IndexLink"/>
                <w:rtl w:val="true"/>
              </w:rPr>
              <w:tab/>
            </w:r>
            <w:r>
              <w:rPr>
                <w:rStyle w:val="IndexLink"/>
              </w:rPr>
              <w:t>91</w:t>
            </w:r>
          </w:hyperlink>
        </w:p>
        <w:p>
          <w:pPr>
            <w:pStyle w:val="Contents3"/>
            <w:tabs>
              <w:tab w:val="clear" w:pos="8459"/>
              <w:tab w:val="right" w:pos="9026" w:leader="dot"/>
            </w:tabs>
            <w:rPr/>
          </w:pPr>
          <w:hyperlink w:anchor="__RefHeading___Toc1868056_388300464">
            <w:r>
              <w:rPr>
                <w:webHidden/>
                <w:rStyle w:val="IndexLink"/>
                <w:rtl w:val="true"/>
              </w:rPr>
              <w:t xml:space="preserve">محبت شدید هاشم مرقال به حضرت على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1868058_388300464">
            <w:r>
              <w:rPr>
                <w:webHidden/>
                <w:rStyle w:val="IndexLink"/>
                <w:rtl w:val="true"/>
              </w:rPr>
              <w:t>حفظ کردن محبت خداوند</w:t>
            </w:r>
            <w:r>
              <w:rPr>
                <w:rStyle w:val="IndexLink"/>
                <w:rtl w:val="true"/>
              </w:rPr>
              <w:tab/>
            </w:r>
            <w:r>
              <w:rPr>
                <w:rStyle w:val="IndexLink"/>
              </w:rPr>
              <w:t>94</w:t>
            </w:r>
          </w:hyperlink>
        </w:p>
        <w:p>
          <w:pPr>
            <w:pStyle w:val="Contents3"/>
            <w:tabs>
              <w:tab w:val="clear" w:pos="8459"/>
              <w:tab w:val="right" w:pos="9026" w:leader="dot"/>
            </w:tabs>
            <w:rPr/>
          </w:pPr>
          <w:hyperlink w:anchor="__RefHeading___Toc1868060_388300464">
            <w:r>
              <w:rPr>
                <w:webHidden/>
                <w:rStyle w:val="IndexLink"/>
                <w:rtl w:val="true"/>
              </w:rPr>
              <w:t xml:space="preserve">تبدیل دشمنی به دوستی با دعای پیامبر </w:t>
            </w:r>
            <w:r>
              <w:rPr>
                <w:rStyle w:val="IndexLink"/>
                <w:rtl w:val="true"/>
              </w:rPr>
              <w:t>(</w:t>
            </w:r>
            <w:r>
              <w:rPr>
                <w:rStyle w:val="IndexLink"/>
                <w:rtl w:val="true"/>
              </w:rPr>
              <w:t>صلی الله علیه وآله وسلم</w:t>
            </w:r>
            <w:r>
              <w:rPr>
                <w:rStyle w:val="IndexLink"/>
                <w:rtl w:val="true"/>
              </w:rPr>
              <w:t>)</w:t>
              <w:tab/>
            </w:r>
            <w:r>
              <w:rPr>
                <w:rStyle w:val="IndexLink"/>
              </w:rPr>
              <w:t>95</w:t>
            </w:r>
          </w:hyperlink>
        </w:p>
        <w:p>
          <w:pPr>
            <w:pStyle w:val="Contents3"/>
            <w:tabs>
              <w:tab w:val="clear" w:pos="8459"/>
              <w:tab w:val="right" w:pos="9026" w:leader="dot"/>
            </w:tabs>
            <w:rPr/>
          </w:pPr>
          <w:hyperlink w:anchor="__RefHeading___Toc1868062_388300464">
            <w:r>
              <w:rPr>
                <w:webHidden/>
                <w:rStyle w:val="IndexLink"/>
                <w:rtl w:val="true"/>
              </w:rPr>
              <w:t xml:space="preserve">مبارزه با رسم غلط </w:t>
            </w:r>
            <w:r>
              <w:rPr>
                <w:rStyle w:val="IndexLink"/>
                <w:rtl w:val="true"/>
              </w:rPr>
              <w:t>«</w:t>
            </w:r>
            <w:r>
              <w:rPr>
                <w:rStyle w:val="IndexLink"/>
                <w:rtl w:val="true"/>
              </w:rPr>
              <w:t>ظهار</w:t>
            </w:r>
            <w:r>
              <w:rPr>
                <w:rStyle w:val="IndexLink"/>
                <w:rtl w:val="true"/>
              </w:rPr>
              <w:t>»</w:t>
              <w:tab/>
            </w:r>
            <w:r>
              <w:rPr>
                <w:rStyle w:val="IndexLink"/>
              </w:rPr>
              <w:t>97</w:t>
            </w:r>
          </w:hyperlink>
        </w:p>
        <w:p>
          <w:pPr>
            <w:pStyle w:val="Contents3"/>
            <w:tabs>
              <w:tab w:val="clear" w:pos="8459"/>
              <w:tab w:val="right" w:pos="9026" w:leader="dot"/>
            </w:tabs>
            <w:rPr/>
          </w:pPr>
          <w:hyperlink w:anchor="__RefHeading___Toc1868064_388300464">
            <w:r>
              <w:rPr>
                <w:webHidden/>
                <w:rStyle w:val="IndexLink"/>
                <w:rtl w:val="true"/>
              </w:rPr>
              <w:t>حکم شرعی فرزند خوانده</w:t>
            </w:r>
            <w:r>
              <w:rPr>
                <w:rStyle w:val="IndexLink"/>
                <w:rtl w:val="true"/>
              </w:rPr>
              <w:tab/>
            </w:r>
            <w:r>
              <w:rPr>
                <w:rStyle w:val="IndexLink"/>
              </w:rPr>
              <w:t>97</w:t>
            </w:r>
          </w:hyperlink>
        </w:p>
        <w:p>
          <w:pPr>
            <w:pStyle w:val="Contents2"/>
            <w:tabs>
              <w:tab w:val="clear" w:pos="8743"/>
              <w:tab w:val="right" w:pos="9026" w:leader="dot"/>
            </w:tabs>
            <w:rPr/>
          </w:pPr>
          <w:hyperlink w:anchor="__RefHeading___Toc1868066_388300464">
            <w:r>
              <w:rPr>
                <w:webHidden/>
                <w:rStyle w:val="IndexLink"/>
                <w:rtl w:val="true"/>
              </w:rPr>
              <w:t xml:space="preserve">ولایت پیامبر </w:t>
            </w:r>
            <w:r>
              <w:rPr>
                <w:rStyle w:val="IndexLink"/>
                <w:rtl w:val="true"/>
              </w:rPr>
              <w:t>(</w:t>
            </w:r>
            <w:r>
              <w:rPr>
                <w:rStyle w:val="IndexLink"/>
                <w:rtl w:val="true"/>
              </w:rPr>
              <w:t>صلی الله علیه وآله وسلم</w:t>
            </w:r>
            <w:r>
              <w:rPr>
                <w:rStyle w:val="IndexLink"/>
                <w:rtl w:val="true"/>
              </w:rPr>
              <w:t>)</w:t>
              <w:tab/>
            </w:r>
            <w:r>
              <w:rPr>
                <w:rStyle w:val="IndexLink"/>
              </w:rPr>
              <w:t>101</w:t>
            </w:r>
          </w:hyperlink>
        </w:p>
        <w:p>
          <w:pPr>
            <w:pStyle w:val="Contents3"/>
            <w:tabs>
              <w:tab w:val="clear" w:pos="8459"/>
              <w:tab w:val="right" w:pos="9026" w:leader="dot"/>
            </w:tabs>
            <w:rPr/>
          </w:pPr>
          <w:hyperlink w:anchor="__RefHeading___Toc1868068_388300464">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868070_388300464">
            <w:r>
              <w:rPr>
                <w:webHidden/>
                <w:rStyle w:val="IndexLink"/>
                <w:rtl w:val="true"/>
              </w:rPr>
              <w:t>مقدمه</w:t>
            </w:r>
            <w:r>
              <w:rPr>
                <w:rStyle w:val="IndexLink"/>
                <w:rtl w:val="true"/>
              </w:rPr>
              <w:tab/>
            </w:r>
            <w:r>
              <w:rPr>
                <w:rStyle w:val="IndexLink"/>
              </w:rPr>
              <w:t>101</w:t>
            </w:r>
          </w:hyperlink>
        </w:p>
        <w:p>
          <w:pPr>
            <w:pStyle w:val="Contents3"/>
            <w:tabs>
              <w:tab w:val="clear" w:pos="8459"/>
              <w:tab w:val="right" w:pos="9026" w:leader="dot"/>
            </w:tabs>
            <w:rPr/>
          </w:pPr>
          <w:hyperlink w:anchor="__RefHeading___Toc1868072_388300464">
            <w:r>
              <w:rPr>
                <w:webHidden/>
                <w:rStyle w:val="IndexLink"/>
                <w:rtl w:val="true"/>
              </w:rPr>
              <w:t xml:space="preserve">ولایت تام پیامبر </w:t>
            </w:r>
            <w:r>
              <w:rPr>
                <w:rStyle w:val="IndexLink"/>
                <w:rtl w:val="true"/>
              </w:rPr>
              <w:t>(</w:t>
            </w:r>
            <w:r>
              <w:rPr>
                <w:rStyle w:val="IndexLink"/>
                <w:rtl w:val="true"/>
              </w:rPr>
              <w:t>صلی الله علیه وآله وسلم</w:t>
            </w:r>
            <w:r>
              <w:rPr>
                <w:rStyle w:val="IndexLink"/>
                <w:rtl w:val="true"/>
              </w:rPr>
              <w:t>)</w:t>
              <w:tab/>
            </w:r>
            <w:r>
              <w:rPr>
                <w:rStyle w:val="IndexLink"/>
              </w:rPr>
              <w:t>102</w:t>
            </w:r>
          </w:hyperlink>
        </w:p>
        <w:p>
          <w:pPr>
            <w:pStyle w:val="Contents3"/>
            <w:tabs>
              <w:tab w:val="clear" w:pos="8459"/>
              <w:tab w:val="right" w:pos="9026" w:leader="dot"/>
            </w:tabs>
            <w:rPr/>
          </w:pPr>
          <w:hyperlink w:anchor="__RefHeading___Toc1868074_388300464">
            <w:r>
              <w:rPr>
                <w:webHidden/>
                <w:rStyle w:val="IndexLink"/>
                <w:rtl w:val="true"/>
              </w:rPr>
              <w:t>ولایت های محدود</w:t>
            </w:r>
            <w:r>
              <w:rPr>
                <w:rStyle w:val="IndexLink"/>
                <w:rtl w:val="true"/>
              </w:rPr>
              <w:tab/>
            </w:r>
            <w:r>
              <w:rPr>
                <w:rStyle w:val="IndexLink"/>
              </w:rPr>
              <w:t>102</w:t>
            </w:r>
          </w:hyperlink>
        </w:p>
        <w:p>
          <w:pPr>
            <w:pStyle w:val="Contents3"/>
            <w:tabs>
              <w:tab w:val="clear" w:pos="8459"/>
              <w:tab w:val="right" w:pos="9026" w:leader="dot"/>
            </w:tabs>
            <w:rPr/>
          </w:pPr>
          <w:hyperlink w:anchor="__RefHeading___Toc1868076_388300464">
            <w:r>
              <w:rPr>
                <w:webHidden/>
                <w:rStyle w:val="IndexLink"/>
                <w:rtl w:val="true"/>
              </w:rPr>
              <w:t>نامحدودترین ولایت، ولایت پیامبر و ائمه علیهم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1868078_388300464">
            <w:r>
              <w:rPr>
                <w:webHidden/>
                <w:rStyle w:val="IndexLink"/>
                <w:rtl w:val="true"/>
              </w:rPr>
              <w:t xml:space="preserve">بصیرت امیرمؤمنان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1868080_388300464">
            <w:r>
              <w:rPr>
                <w:webHidden/>
                <w:rStyle w:val="IndexLink"/>
                <w:rtl w:val="true"/>
              </w:rPr>
              <w:t xml:space="preserve">تعیین ولایت حضرت على </w:t>
            </w:r>
            <w:r>
              <w:rPr>
                <w:rStyle w:val="IndexLink"/>
                <w:rtl w:val="true"/>
              </w:rPr>
              <w:t>(</w:t>
            </w:r>
            <w:r>
              <w:rPr>
                <w:rStyle w:val="IndexLink"/>
                <w:rtl w:val="true"/>
              </w:rPr>
              <w:t>علیه السلام</w:t>
            </w:r>
            <w:r>
              <w:rPr>
                <w:rStyle w:val="IndexLink"/>
                <w:rtl w:val="true"/>
              </w:rPr>
              <w:t xml:space="preserve">) </w:t>
            </w:r>
            <w:r>
              <w:rPr>
                <w:rStyle w:val="IndexLink"/>
                <w:rtl w:val="true"/>
              </w:rPr>
              <w:t>در غدیر</w:t>
            </w:r>
            <w:r>
              <w:rPr>
                <w:rStyle w:val="IndexLink"/>
                <w:rtl w:val="true"/>
              </w:rPr>
              <w:tab/>
            </w:r>
            <w:r>
              <w:rPr>
                <w:rStyle w:val="IndexLink"/>
              </w:rPr>
              <w:t>104</w:t>
            </w:r>
          </w:hyperlink>
        </w:p>
        <w:p>
          <w:pPr>
            <w:pStyle w:val="Contents3"/>
            <w:tabs>
              <w:tab w:val="clear" w:pos="8459"/>
              <w:tab w:val="right" w:pos="9026" w:leader="dot"/>
            </w:tabs>
            <w:rPr/>
          </w:pPr>
          <w:hyperlink w:anchor="__RefHeading___Toc1868082_388300464">
            <w:r>
              <w:rPr>
                <w:webHidden/>
                <w:rStyle w:val="IndexLink"/>
                <w:rtl w:val="true"/>
              </w:rPr>
              <w:t>قبول نکردن حق</w:t>
            </w:r>
            <w:r>
              <w:rPr>
                <w:rStyle w:val="IndexLink"/>
                <w:rtl w:val="true"/>
              </w:rPr>
              <w:tab/>
            </w:r>
            <w:r>
              <w:rPr>
                <w:rStyle w:val="IndexLink"/>
              </w:rPr>
              <w:t>104</w:t>
            </w:r>
          </w:hyperlink>
        </w:p>
        <w:p>
          <w:pPr>
            <w:pStyle w:val="Contents3"/>
            <w:tabs>
              <w:tab w:val="clear" w:pos="8459"/>
              <w:tab w:val="right" w:pos="9026" w:leader="dot"/>
            </w:tabs>
            <w:rPr/>
          </w:pPr>
          <w:hyperlink w:anchor="__RefHeading___Toc1868084_388300464">
            <w:r>
              <w:rPr>
                <w:webHidden/>
                <w:rStyle w:val="IndexLink"/>
                <w:rtl w:val="true"/>
              </w:rPr>
              <w:t xml:space="preserve">اعتراض ناعادلانه به پیامبر </w:t>
            </w:r>
            <w:r>
              <w:rPr>
                <w:rStyle w:val="IndexLink"/>
                <w:rtl w:val="true"/>
              </w:rPr>
              <w:t>(</w:t>
            </w:r>
            <w:r>
              <w:rPr>
                <w:rStyle w:val="IndexLink"/>
                <w:rtl w:val="true"/>
              </w:rPr>
              <w:t>صلی الله علیه وآله وسلم</w:t>
            </w:r>
            <w:r>
              <w:rPr>
                <w:rStyle w:val="IndexLink"/>
                <w:rtl w:val="true"/>
              </w:rPr>
              <w:t>)</w:t>
              <w:tab/>
            </w:r>
            <w:r>
              <w:rPr>
                <w:rStyle w:val="IndexLink"/>
              </w:rPr>
              <w:t>105</w:t>
            </w:r>
          </w:hyperlink>
        </w:p>
        <w:p>
          <w:pPr>
            <w:pStyle w:val="Contents3"/>
            <w:tabs>
              <w:tab w:val="clear" w:pos="8459"/>
              <w:tab w:val="right" w:pos="9026" w:leader="dot"/>
            </w:tabs>
            <w:rPr/>
          </w:pPr>
          <w:hyperlink w:anchor="__RefHeading___Toc1868086_388300464">
            <w:r>
              <w:rPr>
                <w:webHidden/>
                <w:rStyle w:val="IndexLink"/>
                <w:rtl w:val="true"/>
              </w:rPr>
              <w:t xml:space="preserve">اطاعت از فرمان پیامبر </w:t>
            </w:r>
            <w:r>
              <w:rPr>
                <w:rStyle w:val="IndexLink"/>
                <w:rtl w:val="true"/>
              </w:rPr>
              <w:t>(</w:t>
            </w:r>
            <w:r>
              <w:rPr>
                <w:rStyle w:val="IndexLink"/>
                <w:rtl w:val="true"/>
              </w:rPr>
              <w:t>صلی الله علیه وآله وسلم</w:t>
            </w:r>
            <w:r>
              <w:rPr>
                <w:rStyle w:val="IndexLink"/>
                <w:rtl w:val="true"/>
              </w:rPr>
              <w:t>)</w:t>
              <w:tab/>
            </w:r>
            <w:r>
              <w:rPr>
                <w:rStyle w:val="IndexLink"/>
              </w:rPr>
              <w:t>105</w:t>
            </w:r>
          </w:hyperlink>
        </w:p>
        <w:p>
          <w:pPr>
            <w:pStyle w:val="Contents3"/>
            <w:tabs>
              <w:tab w:val="clear" w:pos="8459"/>
              <w:tab w:val="right" w:pos="9026" w:leader="dot"/>
            </w:tabs>
            <w:rPr/>
          </w:pPr>
          <w:hyperlink w:anchor="__RefHeading___Toc1868088_388300464">
            <w:r>
              <w:rPr>
                <w:webHidden/>
                <w:rStyle w:val="IndexLink"/>
                <w:rtl w:val="true"/>
              </w:rPr>
              <w:t xml:space="preserve">نجات یهودی به برکت پیامبر </w:t>
            </w:r>
            <w:r>
              <w:rPr>
                <w:rStyle w:val="IndexLink"/>
                <w:rtl w:val="true"/>
              </w:rPr>
              <w:t>(</w:t>
            </w:r>
            <w:r>
              <w:rPr>
                <w:rStyle w:val="IndexLink"/>
                <w:rtl w:val="true"/>
              </w:rPr>
              <w:t>صلی الله علیه وآله وسلم</w:t>
            </w:r>
            <w:r>
              <w:rPr>
                <w:rStyle w:val="IndexLink"/>
                <w:rtl w:val="true"/>
              </w:rPr>
              <w:t>)</w:t>
              <w:tab/>
            </w:r>
            <w:r>
              <w:rPr>
                <w:rStyle w:val="IndexLink"/>
              </w:rPr>
              <w:t>106</w:t>
            </w:r>
          </w:hyperlink>
        </w:p>
        <w:p>
          <w:pPr>
            <w:pStyle w:val="Contents3"/>
            <w:tabs>
              <w:tab w:val="clear" w:pos="8459"/>
              <w:tab w:val="right" w:pos="9026" w:leader="dot"/>
            </w:tabs>
            <w:rPr/>
          </w:pPr>
          <w:hyperlink w:anchor="__RefHeading___Toc1868090_388300464">
            <w:r>
              <w:rPr>
                <w:webHidden/>
                <w:rStyle w:val="IndexLink"/>
                <w:rtl w:val="true"/>
              </w:rPr>
              <w:t xml:space="preserve">پذیرش داوری پیامبر </w:t>
            </w:r>
            <w:r>
              <w:rPr>
                <w:rStyle w:val="IndexLink"/>
                <w:rtl w:val="true"/>
              </w:rPr>
              <w:t>(</w:t>
            </w:r>
            <w:r>
              <w:rPr>
                <w:rStyle w:val="IndexLink"/>
                <w:rtl w:val="true"/>
              </w:rPr>
              <w:t>صلی الله علیه وآله وسلم</w:t>
            </w:r>
            <w:r>
              <w:rPr>
                <w:rStyle w:val="IndexLink"/>
                <w:rtl w:val="true"/>
              </w:rPr>
              <w:t>)</w:t>
              <w:tab/>
            </w:r>
            <w:r>
              <w:rPr>
                <w:rStyle w:val="IndexLink"/>
              </w:rPr>
              <w:t>107</w:t>
            </w:r>
          </w:hyperlink>
        </w:p>
        <w:p>
          <w:pPr>
            <w:pStyle w:val="Contents3"/>
            <w:tabs>
              <w:tab w:val="clear" w:pos="8459"/>
              <w:tab w:val="right" w:pos="9026" w:leader="dot"/>
            </w:tabs>
            <w:rPr/>
          </w:pPr>
          <w:hyperlink w:anchor="__RefHeading___Toc1868092_388300464">
            <w:r>
              <w:rPr>
                <w:webHidden/>
                <w:rStyle w:val="IndexLink"/>
                <w:rtl w:val="true"/>
              </w:rPr>
              <w:t xml:space="preserve">شخصیت والای پیامبر </w:t>
            </w:r>
            <w:r>
              <w:rPr>
                <w:rStyle w:val="IndexLink"/>
                <w:rtl w:val="true"/>
              </w:rPr>
              <w:t>(</w:t>
            </w:r>
            <w:r>
              <w:rPr>
                <w:rStyle w:val="IndexLink"/>
                <w:rtl w:val="true"/>
              </w:rPr>
              <w:t>صلی الله علیه وآله وسلم</w:t>
            </w:r>
            <w:r>
              <w:rPr>
                <w:rStyle w:val="IndexLink"/>
                <w:rtl w:val="true"/>
              </w:rPr>
              <w:t>)</w:t>
              <w:tab/>
            </w:r>
            <w:r>
              <w:rPr>
                <w:rStyle w:val="IndexLink"/>
              </w:rPr>
              <w:t>108</w:t>
            </w:r>
          </w:hyperlink>
        </w:p>
        <w:p>
          <w:pPr>
            <w:pStyle w:val="Contents3"/>
            <w:tabs>
              <w:tab w:val="clear" w:pos="8459"/>
              <w:tab w:val="right" w:pos="9026" w:leader="dot"/>
            </w:tabs>
            <w:rPr/>
          </w:pPr>
          <w:hyperlink w:anchor="__RefHeading___Toc1868094_388300464">
            <w:r>
              <w:rPr>
                <w:webHidden/>
                <w:rStyle w:val="IndexLink"/>
                <w:rtl w:val="true"/>
              </w:rPr>
              <w:t xml:space="preserve">انتقال ولایت پیامبر به حضرت على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1868096_388300464">
            <w:r>
              <w:rPr>
                <w:webHidden/>
                <w:rStyle w:val="IndexLink"/>
                <w:rtl w:val="true"/>
              </w:rPr>
              <w:t>اولی الامر چه کسانی هستند؟</w:t>
            </w:r>
            <w:r>
              <w:rPr>
                <w:rStyle w:val="IndexLink"/>
                <w:rtl w:val="true"/>
              </w:rPr>
              <w:tab/>
            </w:r>
            <w:r>
              <w:rPr>
                <w:rStyle w:val="IndexLink"/>
              </w:rPr>
              <w:t>110</w:t>
            </w:r>
          </w:hyperlink>
        </w:p>
        <w:p>
          <w:pPr>
            <w:pStyle w:val="Contents3"/>
            <w:tabs>
              <w:tab w:val="clear" w:pos="8459"/>
              <w:tab w:val="right" w:pos="9026" w:leader="dot"/>
            </w:tabs>
            <w:rPr/>
          </w:pPr>
          <w:hyperlink w:anchor="__RefHeading___Toc1868098_388300464">
            <w:r>
              <w:rPr>
                <w:webHidden/>
                <w:rStyle w:val="IndexLink"/>
                <w:rtl w:val="true"/>
              </w:rPr>
              <w:t>اثر خواندن دعای مشلول</w:t>
            </w:r>
            <w:r>
              <w:rPr>
                <w:rStyle w:val="IndexLink"/>
                <w:rtl w:val="true"/>
              </w:rPr>
              <w:tab/>
            </w:r>
            <w:r>
              <w:rPr>
                <w:rStyle w:val="IndexLink"/>
              </w:rPr>
              <w:t>111</w:t>
            </w:r>
          </w:hyperlink>
        </w:p>
        <w:p>
          <w:pPr>
            <w:pStyle w:val="Contents2"/>
            <w:tabs>
              <w:tab w:val="clear" w:pos="8743"/>
              <w:tab w:val="right" w:pos="9026" w:leader="dot"/>
            </w:tabs>
            <w:rPr/>
          </w:pPr>
          <w:hyperlink w:anchor="__RefHeading___Toc1868100_388300464">
            <w:r>
              <w:rPr>
                <w:webHidden/>
                <w:rStyle w:val="IndexLink"/>
                <w:rtl w:val="true"/>
              </w:rPr>
              <w:t xml:space="preserve">همسران پیامبر </w:t>
            </w:r>
            <w:r>
              <w:rPr>
                <w:rStyle w:val="IndexLink"/>
                <w:rtl w:val="true"/>
              </w:rPr>
              <w:t>(</w:t>
            </w:r>
            <w:r>
              <w:rPr>
                <w:rStyle w:val="IndexLink"/>
                <w:rtl w:val="true"/>
              </w:rPr>
              <w:t>صلی الله علیه وآله وسلم</w:t>
            </w:r>
            <w:r>
              <w:rPr>
                <w:rStyle w:val="IndexLink"/>
                <w:rtl w:val="true"/>
              </w:rPr>
              <w:t>)</w:t>
              <w:tab/>
            </w:r>
            <w:r>
              <w:rPr>
                <w:rStyle w:val="IndexLink"/>
              </w:rPr>
              <w:t>115</w:t>
            </w:r>
          </w:hyperlink>
        </w:p>
        <w:p>
          <w:pPr>
            <w:pStyle w:val="Contents3"/>
            <w:tabs>
              <w:tab w:val="clear" w:pos="8459"/>
              <w:tab w:val="right" w:pos="9026" w:leader="dot"/>
            </w:tabs>
            <w:rPr/>
          </w:pPr>
          <w:hyperlink w:anchor="__RefHeading___Toc1868102_388300464">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868104_388300464">
            <w:r>
              <w:rPr>
                <w:webHidden/>
                <w:rStyle w:val="IndexLink"/>
                <w:rtl w:val="true"/>
              </w:rPr>
              <w:t>مقدمه</w:t>
            </w:r>
            <w:r>
              <w:rPr>
                <w:rStyle w:val="IndexLink"/>
                <w:rtl w:val="true"/>
              </w:rPr>
              <w:tab/>
            </w:r>
            <w:r>
              <w:rPr>
                <w:rStyle w:val="IndexLink"/>
              </w:rPr>
              <w:t>115</w:t>
            </w:r>
          </w:hyperlink>
        </w:p>
        <w:p>
          <w:pPr>
            <w:pStyle w:val="Contents3"/>
            <w:tabs>
              <w:tab w:val="clear" w:pos="8459"/>
              <w:tab w:val="right" w:pos="9026" w:leader="dot"/>
            </w:tabs>
            <w:rPr/>
          </w:pPr>
          <w:hyperlink w:anchor="__RefHeading___Toc1868106_388300464">
            <w:r>
              <w:rPr>
                <w:webHidden/>
                <w:rStyle w:val="IndexLink"/>
                <w:rtl w:val="true"/>
              </w:rPr>
              <w:t>ام المؤمنین یعنی چه؟</w:t>
            </w:r>
            <w:r>
              <w:rPr>
                <w:rStyle w:val="IndexLink"/>
                <w:rtl w:val="true"/>
              </w:rPr>
              <w:tab/>
            </w:r>
            <w:r>
              <w:rPr>
                <w:rStyle w:val="IndexLink"/>
              </w:rPr>
              <w:t>116</w:t>
            </w:r>
          </w:hyperlink>
        </w:p>
        <w:p>
          <w:pPr>
            <w:pStyle w:val="Contents3"/>
            <w:tabs>
              <w:tab w:val="clear" w:pos="8459"/>
              <w:tab w:val="right" w:pos="9026" w:leader="dot"/>
            </w:tabs>
            <w:rPr/>
          </w:pPr>
          <w:hyperlink w:anchor="__RefHeading___Toc1868108_388300464">
            <w:r>
              <w:rPr>
                <w:webHidden/>
                <w:rStyle w:val="IndexLink"/>
                <w:rtl w:val="true"/>
              </w:rPr>
              <w:t>حرمت ازدواج با همسران پیامبر صلى الله عليه و آله وسلم</w:t>
            </w:r>
            <w:r>
              <w:rPr>
                <w:rStyle w:val="IndexLink"/>
                <w:rtl w:val="true"/>
              </w:rPr>
              <w:tab/>
            </w:r>
            <w:r>
              <w:rPr>
                <w:rStyle w:val="IndexLink"/>
              </w:rPr>
              <w:t>116</w:t>
            </w:r>
          </w:hyperlink>
        </w:p>
        <w:p>
          <w:pPr>
            <w:pStyle w:val="Contents3"/>
            <w:tabs>
              <w:tab w:val="clear" w:pos="8459"/>
              <w:tab w:val="right" w:pos="9026" w:leader="dot"/>
            </w:tabs>
            <w:rPr/>
          </w:pPr>
          <w:hyperlink w:anchor="__RefHeading___Toc1868110_388300464">
            <w:r>
              <w:rPr>
                <w:webHidden/>
                <w:rStyle w:val="IndexLink"/>
                <w:rtl w:val="true"/>
              </w:rPr>
              <w:t xml:space="preserve">عاطفه مادرانه همسران پیامبر </w:t>
            </w:r>
            <w:r>
              <w:rPr>
                <w:rStyle w:val="IndexLink"/>
                <w:rtl w:val="true"/>
              </w:rPr>
              <w:t>(</w:t>
            </w:r>
            <w:r>
              <w:rPr>
                <w:rStyle w:val="IndexLink"/>
                <w:rtl w:val="true"/>
              </w:rPr>
              <w:t>صلی الله علیه وآله وسلم</w:t>
            </w:r>
            <w:r>
              <w:rPr>
                <w:rStyle w:val="IndexLink"/>
                <w:rtl w:val="true"/>
              </w:rPr>
              <w:t>)</w:t>
              <w:tab/>
            </w:r>
            <w:r>
              <w:rPr>
                <w:rStyle w:val="IndexLink"/>
              </w:rPr>
              <w:t>117</w:t>
            </w:r>
          </w:hyperlink>
        </w:p>
        <w:p>
          <w:pPr>
            <w:pStyle w:val="Contents3"/>
            <w:tabs>
              <w:tab w:val="clear" w:pos="8459"/>
              <w:tab w:val="right" w:pos="9026" w:leader="dot"/>
            </w:tabs>
            <w:rPr/>
          </w:pPr>
          <w:hyperlink w:anchor="__RefHeading___Toc1868112_388300464">
            <w:r>
              <w:rPr>
                <w:webHidden/>
                <w:rStyle w:val="IndexLink"/>
                <w:rtl w:val="true"/>
              </w:rPr>
              <w:t>خدیجه علیها السلام بالاترین ام المؤمنین</w:t>
            </w:r>
            <w:r>
              <w:rPr>
                <w:rStyle w:val="IndexLink"/>
                <w:rtl w:val="true"/>
              </w:rPr>
              <w:tab/>
            </w:r>
            <w:r>
              <w:rPr>
                <w:rStyle w:val="IndexLink"/>
              </w:rPr>
              <w:t>117</w:t>
            </w:r>
          </w:hyperlink>
        </w:p>
        <w:p>
          <w:pPr>
            <w:pStyle w:val="Contents3"/>
            <w:tabs>
              <w:tab w:val="clear" w:pos="8459"/>
              <w:tab w:val="right" w:pos="9026" w:leader="dot"/>
            </w:tabs>
            <w:rPr/>
          </w:pPr>
          <w:hyperlink w:anchor="__RefHeading___Toc1868114_388300464">
            <w:r>
              <w:rPr>
                <w:webHidden/>
                <w:rStyle w:val="IndexLink"/>
                <w:rtl w:val="true"/>
              </w:rPr>
              <w:t>ام المؤمنین در بیانات مقام معظم رهبری</w:t>
            </w:r>
            <w:r>
              <w:rPr>
                <w:rStyle w:val="IndexLink"/>
                <w:rtl w:val="true"/>
              </w:rPr>
              <w:tab/>
            </w:r>
            <w:r>
              <w:rPr>
                <w:rStyle w:val="IndexLink"/>
              </w:rPr>
              <w:t>118</w:t>
            </w:r>
          </w:hyperlink>
        </w:p>
        <w:p>
          <w:pPr>
            <w:pStyle w:val="Contents3"/>
            <w:tabs>
              <w:tab w:val="clear" w:pos="8459"/>
              <w:tab w:val="right" w:pos="9026" w:leader="dot"/>
            </w:tabs>
            <w:rPr/>
          </w:pPr>
          <w:hyperlink w:anchor="__RefHeading___Toc1868116_388300464">
            <w:r>
              <w:rPr>
                <w:webHidden/>
                <w:rStyle w:val="IndexLink"/>
                <w:rtl w:val="true"/>
              </w:rPr>
              <w:t>واگذاری میراث به خویشاوندان</w:t>
            </w:r>
            <w:r>
              <w:rPr>
                <w:rStyle w:val="IndexLink"/>
                <w:rtl w:val="true"/>
              </w:rPr>
              <w:tab/>
            </w:r>
            <w:r>
              <w:rPr>
                <w:rStyle w:val="IndexLink"/>
              </w:rPr>
              <w:t>119</w:t>
            </w:r>
          </w:hyperlink>
        </w:p>
        <w:p>
          <w:pPr>
            <w:pStyle w:val="Contents3"/>
            <w:tabs>
              <w:tab w:val="clear" w:pos="8459"/>
              <w:tab w:val="right" w:pos="9026" w:leader="dot"/>
            </w:tabs>
            <w:rPr/>
          </w:pPr>
          <w:hyperlink w:anchor="__RefHeading___Toc1868118_388300464">
            <w:r>
              <w:rPr>
                <w:webHidden/>
                <w:rStyle w:val="IndexLink"/>
                <w:rtl w:val="true"/>
              </w:rPr>
              <w:t>اهمیت صله رحم در اسلام</w:t>
            </w:r>
            <w:r>
              <w:rPr>
                <w:rStyle w:val="IndexLink"/>
                <w:rtl w:val="true"/>
              </w:rPr>
              <w:tab/>
            </w:r>
            <w:r>
              <w:rPr>
                <w:rStyle w:val="IndexLink"/>
              </w:rPr>
              <w:t>120</w:t>
            </w:r>
          </w:hyperlink>
        </w:p>
        <w:p>
          <w:pPr>
            <w:pStyle w:val="Contents3"/>
            <w:tabs>
              <w:tab w:val="clear" w:pos="8459"/>
              <w:tab w:val="right" w:pos="9026" w:leader="dot"/>
            </w:tabs>
            <w:rPr/>
          </w:pPr>
          <w:hyperlink w:anchor="__RefHeading___Toc1868120_388300464">
            <w:r>
              <w:rPr>
                <w:webHidden/>
                <w:rStyle w:val="IndexLink"/>
                <w:rtl w:val="true"/>
              </w:rPr>
              <w:t>گام های محبوب خدا</w:t>
            </w:r>
            <w:r>
              <w:rPr>
                <w:rStyle w:val="IndexLink"/>
                <w:rtl w:val="true"/>
              </w:rPr>
              <w:tab/>
            </w:r>
            <w:r>
              <w:rPr>
                <w:rStyle w:val="IndexLink"/>
              </w:rPr>
              <w:t>120</w:t>
            </w:r>
          </w:hyperlink>
        </w:p>
        <w:p>
          <w:pPr>
            <w:pStyle w:val="Contents3"/>
            <w:tabs>
              <w:tab w:val="clear" w:pos="8459"/>
              <w:tab w:val="right" w:pos="9026" w:leader="dot"/>
            </w:tabs>
            <w:rPr/>
          </w:pPr>
          <w:hyperlink w:anchor="__RefHeading___Toc1868122_388300464">
            <w:r>
              <w:rPr>
                <w:webHidden/>
                <w:rStyle w:val="IndexLink"/>
                <w:rtl w:val="true"/>
              </w:rPr>
              <w:t>دلسوزی برای خویشاوند</w:t>
            </w:r>
            <w:r>
              <w:rPr>
                <w:rStyle w:val="IndexLink"/>
                <w:rtl w:val="true"/>
              </w:rPr>
              <w:tab/>
            </w:r>
            <w:r>
              <w:rPr>
                <w:rStyle w:val="IndexLink"/>
              </w:rPr>
              <w:t>121</w:t>
            </w:r>
          </w:hyperlink>
        </w:p>
        <w:p>
          <w:pPr>
            <w:pStyle w:val="Contents3"/>
            <w:tabs>
              <w:tab w:val="clear" w:pos="8459"/>
              <w:tab w:val="right" w:pos="9026" w:leader="dot"/>
            </w:tabs>
            <w:rPr/>
          </w:pPr>
          <w:hyperlink w:anchor="__RefHeading___Toc1868124_388300464">
            <w:r>
              <w:rPr>
                <w:webHidden/>
                <w:rStyle w:val="IndexLink"/>
                <w:rtl w:val="true"/>
              </w:rPr>
              <w:t xml:space="preserve">صله رحم امام صادق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1868126_388300464">
            <w:r>
              <w:rPr>
                <w:webHidden/>
                <w:rStyle w:val="IndexLink"/>
                <w:rtl w:val="true"/>
              </w:rPr>
              <w:t>جایگاه صله رحم کننده</w:t>
            </w:r>
            <w:r>
              <w:rPr>
                <w:rStyle w:val="IndexLink"/>
                <w:rtl w:val="true"/>
              </w:rPr>
              <w:tab/>
            </w:r>
            <w:r>
              <w:rPr>
                <w:rStyle w:val="IndexLink"/>
              </w:rPr>
              <w:t>122</w:t>
            </w:r>
          </w:hyperlink>
        </w:p>
        <w:p>
          <w:pPr>
            <w:pStyle w:val="Contents3"/>
            <w:tabs>
              <w:tab w:val="clear" w:pos="8459"/>
              <w:tab w:val="right" w:pos="9026" w:leader="dot"/>
            </w:tabs>
            <w:rPr/>
          </w:pPr>
          <w:hyperlink w:anchor="__RefHeading___Toc1868128_388300464">
            <w:r>
              <w:rPr>
                <w:webHidden/>
                <w:rStyle w:val="IndexLink"/>
                <w:rtl w:val="true"/>
              </w:rPr>
              <w:t>اثر قطع رحم</w:t>
            </w:r>
            <w:r>
              <w:rPr>
                <w:rStyle w:val="IndexLink"/>
                <w:rtl w:val="true"/>
              </w:rPr>
              <w:tab/>
            </w:r>
            <w:r>
              <w:rPr>
                <w:rStyle w:val="IndexLink"/>
              </w:rPr>
              <w:t>123</w:t>
            </w:r>
          </w:hyperlink>
        </w:p>
        <w:p>
          <w:pPr>
            <w:pStyle w:val="Contents3"/>
            <w:tabs>
              <w:tab w:val="clear" w:pos="8459"/>
              <w:tab w:val="right" w:pos="9026" w:leader="dot"/>
            </w:tabs>
            <w:rPr/>
          </w:pPr>
          <w:hyperlink w:anchor="__RefHeading___Toc1868130_388300464">
            <w:r>
              <w:rPr>
                <w:webHidden/>
                <w:rStyle w:val="IndexLink"/>
                <w:rtl w:val="true"/>
              </w:rPr>
              <w:t>مشارکت در خون عمو</w:t>
            </w:r>
            <w:r>
              <w:rPr>
                <w:rStyle w:val="IndexLink"/>
                <w:rtl w:val="true"/>
              </w:rPr>
              <w:t>!</w:t>
              <w:tab/>
            </w:r>
            <w:r>
              <w:rPr>
                <w:rStyle w:val="IndexLink"/>
              </w:rPr>
              <w:t>123</w:t>
            </w:r>
          </w:hyperlink>
        </w:p>
        <w:p>
          <w:pPr>
            <w:pStyle w:val="Contents3"/>
            <w:tabs>
              <w:tab w:val="clear" w:pos="8459"/>
              <w:tab w:val="right" w:pos="9026" w:leader="dot"/>
            </w:tabs>
            <w:rPr/>
          </w:pPr>
          <w:hyperlink w:anchor="__RefHeading___Toc1868132_388300464">
            <w:r>
              <w:rPr>
                <w:webHidden/>
                <w:rStyle w:val="IndexLink"/>
                <w:rtl w:val="true"/>
              </w:rPr>
              <w:t>حدومرز صله رحم</w:t>
            </w:r>
            <w:r>
              <w:rPr>
                <w:rStyle w:val="IndexLink"/>
                <w:rtl w:val="true"/>
              </w:rPr>
              <w:tab/>
            </w:r>
            <w:r>
              <w:rPr>
                <w:rStyle w:val="IndexLink"/>
              </w:rPr>
              <w:t>124</w:t>
            </w:r>
          </w:hyperlink>
        </w:p>
        <w:p>
          <w:pPr>
            <w:pStyle w:val="Contents3"/>
            <w:tabs>
              <w:tab w:val="clear" w:pos="8459"/>
              <w:tab w:val="right" w:pos="9026" w:leader="dot"/>
            </w:tabs>
            <w:rPr/>
          </w:pPr>
          <w:hyperlink w:anchor="__RefHeading___Toc1868134_388300464">
            <w:r>
              <w:rPr>
                <w:webHidden/>
                <w:rStyle w:val="IndexLink"/>
                <w:rtl w:val="true"/>
              </w:rPr>
              <w:t>دوری کردن از دایی منحرف</w:t>
            </w:r>
            <w:r>
              <w:rPr>
                <w:rStyle w:val="IndexLink"/>
                <w:rtl w:val="true"/>
              </w:rPr>
              <w:tab/>
            </w:r>
            <w:r>
              <w:rPr>
                <w:rStyle w:val="IndexLink"/>
              </w:rPr>
              <w:t>125</w:t>
            </w:r>
          </w:hyperlink>
        </w:p>
        <w:p>
          <w:pPr>
            <w:pStyle w:val="Contents3"/>
            <w:tabs>
              <w:tab w:val="clear" w:pos="8459"/>
              <w:tab w:val="right" w:pos="9026" w:leader="dot"/>
            </w:tabs>
            <w:rPr/>
          </w:pPr>
          <w:hyperlink w:anchor="__RefHeading___Toc1868136_388300464">
            <w:r>
              <w:rPr>
                <w:webHidden/>
                <w:rStyle w:val="IndexLink"/>
                <w:rtl w:val="true"/>
              </w:rPr>
              <w:t>حق وصیت</w:t>
            </w:r>
            <w:r>
              <w:rPr>
                <w:rStyle w:val="IndexLink"/>
                <w:rtl w:val="true"/>
              </w:rPr>
              <w:tab/>
            </w:r>
            <w:r>
              <w:rPr>
                <w:rStyle w:val="IndexLink"/>
              </w:rPr>
              <w:t>125</w:t>
            </w:r>
          </w:hyperlink>
        </w:p>
        <w:p>
          <w:pPr>
            <w:pStyle w:val="Contents2"/>
            <w:tabs>
              <w:tab w:val="clear" w:pos="8743"/>
              <w:tab w:val="right" w:pos="9026" w:leader="dot"/>
            </w:tabs>
            <w:rPr/>
          </w:pPr>
          <w:hyperlink w:anchor="__RefHeading___Toc1868138_388300464">
            <w:r>
              <w:rPr>
                <w:webHidden/>
                <w:rStyle w:val="IndexLink"/>
                <w:rtl w:val="true"/>
              </w:rPr>
              <w:t>پیمان های الهی</w:t>
            </w:r>
            <w:r>
              <w:rPr>
                <w:rStyle w:val="IndexLink"/>
                <w:rtl w:val="true"/>
              </w:rPr>
              <w:tab/>
            </w:r>
            <w:r>
              <w:rPr>
                <w:rStyle w:val="IndexLink"/>
              </w:rPr>
              <w:t>127</w:t>
            </w:r>
          </w:hyperlink>
        </w:p>
        <w:p>
          <w:pPr>
            <w:pStyle w:val="Contents3"/>
            <w:tabs>
              <w:tab w:val="clear" w:pos="8459"/>
              <w:tab w:val="right" w:pos="9026" w:leader="dot"/>
            </w:tabs>
            <w:rPr/>
          </w:pPr>
          <w:hyperlink w:anchor="__RefHeading___Toc1868140_388300464">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868142_388300464">
            <w:r>
              <w:rPr>
                <w:webHidden/>
                <w:rStyle w:val="IndexLink"/>
                <w:rtl w:val="true"/>
              </w:rPr>
              <w:t>مقدمه</w:t>
            </w:r>
            <w:r>
              <w:rPr>
                <w:rStyle w:val="IndexLink"/>
                <w:rtl w:val="true"/>
              </w:rPr>
              <w:tab/>
            </w:r>
            <w:r>
              <w:rPr>
                <w:rStyle w:val="IndexLink"/>
              </w:rPr>
              <w:t>127</w:t>
            </w:r>
          </w:hyperlink>
        </w:p>
        <w:p>
          <w:pPr>
            <w:pStyle w:val="Contents3"/>
            <w:tabs>
              <w:tab w:val="clear" w:pos="8459"/>
              <w:tab w:val="right" w:pos="9026" w:leader="dot"/>
            </w:tabs>
            <w:rPr/>
          </w:pPr>
          <w:hyperlink w:anchor="__RefHeading___Toc1868144_388300464">
            <w:r>
              <w:rPr>
                <w:webHidden/>
                <w:rStyle w:val="IndexLink"/>
                <w:rtl w:val="true"/>
              </w:rPr>
              <w:t>معنای میثاق</w:t>
            </w:r>
            <w:r>
              <w:rPr>
                <w:rStyle w:val="IndexLink"/>
                <w:rtl w:val="true"/>
              </w:rPr>
              <w:tab/>
            </w:r>
            <w:r>
              <w:rPr>
                <w:rStyle w:val="IndexLink"/>
              </w:rPr>
              <w:t>127</w:t>
            </w:r>
          </w:hyperlink>
        </w:p>
        <w:p>
          <w:pPr>
            <w:pStyle w:val="Contents3"/>
            <w:tabs>
              <w:tab w:val="clear" w:pos="8459"/>
              <w:tab w:val="right" w:pos="9026" w:leader="dot"/>
            </w:tabs>
            <w:rPr/>
          </w:pPr>
          <w:hyperlink w:anchor="__RefHeading___Toc1868146_388300464">
            <w:r>
              <w:rPr>
                <w:webHidden/>
                <w:rStyle w:val="IndexLink"/>
                <w:rtl w:val="true"/>
              </w:rPr>
              <w:t>لزوم اعتقاد به همه پیامبران علیهم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868148_388300464">
            <w:r>
              <w:rPr>
                <w:webHidden/>
                <w:rStyle w:val="IndexLink"/>
                <w:rtl w:val="true"/>
              </w:rPr>
              <w:t>اهمیت توحید خالصانه</w:t>
            </w:r>
            <w:r>
              <w:rPr>
                <w:rStyle w:val="IndexLink"/>
                <w:rtl w:val="true"/>
              </w:rPr>
              <w:tab/>
            </w:r>
            <w:r>
              <w:rPr>
                <w:rStyle w:val="IndexLink"/>
              </w:rPr>
              <w:t>131</w:t>
            </w:r>
          </w:hyperlink>
        </w:p>
        <w:p>
          <w:pPr>
            <w:pStyle w:val="Contents3"/>
            <w:tabs>
              <w:tab w:val="clear" w:pos="8459"/>
              <w:tab w:val="right" w:pos="9026" w:leader="dot"/>
            </w:tabs>
            <w:rPr/>
          </w:pPr>
          <w:hyperlink w:anchor="__RefHeading___Toc1868150_388300464">
            <w:r>
              <w:rPr>
                <w:webHidden/>
                <w:rStyle w:val="IndexLink"/>
                <w:rtl w:val="true"/>
              </w:rPr>
              <w:t>اسلام آوردن به خاطر مقام</w:t>
            </w:r>
            <w:r>
              <w:rPr>
                <w:rStyle w:val="IndexLink"/>
                <w:rtl w:val="true"/>
              </w:rPr>
              <w:tab/>
            </w:r>
            <w:r>
              <w:rPr>
                <w:rStyle w:val="IndexLink"/>
              </w:rPr>
              <w:t>131</w:t>
            </w:r>
          </w:hyperlink>
        </w:p>
        <w:p>
          <w:pPr>
            <w:pStyle w:val="Contents3"/>
            <w:tabs>
              <w:tab w:val="clear" w:pos="8459"/>
              <w:tab w:val="right" w:pos="9026" w:leader="dot"/>
            </w:tabs>
            <w:rPr/>
          </w:pPr>
          <w:hyperlink w:anchor="__RefHeading___Toc1868152_388300464">
            <w:r>
              <w:rPr>
                <w:webHidden/>
                <w:rStyle w:val="IndexLink"/>
                <w:rtl w:val="true"/>
              </w:rPr>
              <w:t>جنگ کردن به خاطر غنیمت</w:t>
            </w:r>
            <w:r>
              <w:rPr>
                <w:rStyle w:val="IndexLink"/>
                <w:rtl w:val="true"/>
              </w:rPr>
              <w:tab/>
            </w:r>
            <w:r>
              <w:rPr>
                <w:rStyle w:val="IndexLink"/>
              </w:rPr>
              <w:t>132</w:t>
            </w:r>
          </w:hyperlink>
        </w:p>
        <w:p>
          <w:pPr>
            <w:pStyle w:val="Contents3"/>
            <w:tabs>
              <w:tab w:val="clear" w:pos="8459"/>
              <w:tab w:val="right" w:pos="9026" w:leader="dot"/>
            </w:tabs>
            <w:rPr/>
          </w:pPr>
          <w:hyperlink w:anchor="__RefHeading___Toc1868154_388300464">
            <w:r>
              <w:rPr>
                <w:webHidden/>
                <w:rStyle w:val="IndexLink"/>
                <w:rtl w:val="true"/>
              </w:rPr>
              <w:t xml:space="preserve">ارشاد کردن على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1868156_388300464">
            <w:r>
              <w:rPr>
                <w:webHidden/>
                <w:rStyle w:val="IndexLink"/>
                <w:rtl w:val="true"/>
              </w:rPr>
              <w:t xml:space="preserve">برخورد على </w:t>
            </w:r>
            <w:r>
              <w:rPr>
                <w:rStyle w:val="IndexLink"/>
                <w:rtl w:val="true"/>
              </w:rPr>
              <w:t>(</w:t>
            </w:r>
            <w:r>
              <w:rPr>
                <w:rStyle w:val="IndexLink"/>
                <w:rtl w:val="true"/>
              </w:rPr>
              <w:t>علیه السلام</w:t>
            </w:r>
            <w:r>
              <w:rPr>
                <w:rStyle w:val="IndexLink"/>
                <w:rtl w:val="true"/>
              </w:rPr>
              <w:t xml:space="preserve">) </w:t>
            </w:r>
            <w:r>
              <w:rPr>
                <w:rStyle w:val="IndexLink"/>
                <w:rtl w:val="true"/>
              </w:rPr>
              <w:t>با غلات</w:t>
            </w:r>
            <w:r>
              <w:rPr>
                <w:rStyle w:val="IndexLink"/>
                <w:rtl w:val="true"/>
              </w:rPr>
              <w:tab/>
            </w:r>
            <w:r>
              <w:rPr>
                <w:rStyle w:val="IndexLink"/>
              </w:rPr>
              <w:t>133</w:t>
            </w:r>
          </w:hyperlink>
        </w:p>
        <w:p>
          <w:pPr>
            <w:pStyle w:val="Contents3"/>
            <w:tabs>
              <w:tab w:val="clear" w:pos="8459"/>
              <w:tab w:val="right" w:pos="9026" w:leader="dot"/>
            </w:tabs>
            <w:rPr/>
          </w:pPr>
          <w:hyperlink w:anchor="__RefHeading___Toc1868158_388300464">
            <w:r>
              <w:rPr>
                <w:webHidden/>
                <w:rStyle w:val="IndexLink"/>
                <w:rtl w:val="true"/>
              </w:rPr>
              <w:t>راست گویی</w:t>
            </w:r>
            <w:r>
              <w:rPr>
                <w:rStyle w:val="IndexLink"/>
                <w:rtl w:val="true"/>
              </w:rPr>
              <w:tab/>
            </w:r>
            <w:r>
              <w:rPr>
                <w:rStyle w:val="IndexLink"/>
              </w:rPr>
              <w:t>134</w:t>
            </w:r>
          </w:hyperlink>
        </w:p>
        <w:p>
          <w:pPr>
            <w:pStyle w:val="Contents3"/>
            <w:tabs>
              <w:tab w:val="clear" w:pos="8459"/>
              <w:tab w:val="right" w:pos="9026" w:leader="dot"/>
            </w:tabs>
            <w:rPr/>
          </w:pPr>
          <w:hyperlink w:anchor="__RefHeading___Toc1868160_388300464">
            <w:r>
              <w:rPr>
                <w:webHidden/>
                <w:rStyle w:val="IndexLink"/>
                <w:rtl w:val="true"/>
              </w:rPr>
              <w:t>دروغ ریشه همه بدبختی ها</w:t>
            </w:r>
            <w:r>
              <w:rPr>
                <w:rStyle w:val="IndexLink"/>
                <w:rtl w:val="true"/>
              </w:rPr>
              <w:tab/>
            </w:r>
            <w:r>
              <w:rPr>
                <w:rStyle w:val="IndexLink"/>
              </w:rPr>
              <w:t>135</w:t>
            </w:r>
          </w:hyperlink>
        </w:p>
        <w:p>
          <w:pPr>
            <w:pStyle w:val="Contents3"/>
            <w:tabs>
              <w:tab w:val="clear" w:pos="8459"/>
              <w:tab w:val="right" w:pos="9026" w:leader="dot"/>
            </w:tabs>
            <w:rPr/>
          </w:pPr>
          <w:hyperlink w:anchor="__RefHeading___Toc1868162_388300464">
            <w:r>
              <w:rPr>
                <w:webHidden/>
                <w:rStyle w:val="IndexLink"/>
                <w:rtl w:val="true"/>
              </w:rPr>
              <w:t>مشکلات دروغگویی</w:t>
            </w:r>
            <w:r>
              <w:rPr>
                <w:rStyle w:val="IndexLink"/>
                <w:rtl w:val="true"/>
              </w:rPr>
              <w:tab/>
            </w:r>
            <w:r>
              <w:rPr>
                <w:rStyle w:val="IndexLink"/>
              </w:rPr>
              <w:t>136</w:t>
            </w:r>
          </w:hyperlink>
        </w:p>
        <w:p>
          <w:pPr>
            <w:pStyle w:val="Contents3"/>
            <w:tabs>
              <w:tab w:val="clear" w:pos="8459"/>
              <w:tab w:val="right" w:pos="9026" w:leader="dot"/>
            </w:tabs>
            <w:rPr/>
          </w:pPr>
          <w:hyperlink w:anchor="__RefHeading___Toc1868164_388300464">
            <w:r>
              <w:rPr>
                <w:webHidden/>
                <w:rStyle w:val="IndexLink"/>
                <w:rtl w:val="true"/>
              </w:rPr>
              <w:t>اقسام دروغ</w:t>
            </w:r>
            <w:r>
              <w:rPr>
                <w:rStyle w:val="IndexLink"/>
                <w:rtl w:val="true"/>
              </w:rPr>
              <w:tab/>
            </w:r>
            <w:r>
              <w:rPr>
                <w:rStyle w:val="IndexLink"/>
              </w:rPr>
              <w:t>136</w:t>
            </w:r>
          </w:hyperlink>
        </w:p>
        <w:p>
          <w:pPr>
            <w:pStyle w:val="Contents3"/>
            <w:tabs>
              <w:tab w:val="clear" w:pos="8459"/>
              <w:tab w:val="right" w:pos="9026" w:leader="dot"/>
            </w:tabs>
            <w:rPr/>
          </w:pPr>
          <w:hyperlink w:anchor="__RefHeading___Toc1868166_388300464">
            <w:r>
              <w:rPr>
                <w:webHidden/>
                <w:rStyle w:val="IndexLink"/>
                <w:rtl w:val="true"/>
              </w:rPr>
              <w:t>سخنان کاربردی حضرت زهرا علیها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868168_388300464">
            <w:r>
              <w:rPr>
                <w:webHidden/>
                <w:rStyle w:val="IndexLink"/>
                <w:rtl w:val="true"/>
              </w:rPr>
              <w:t>دوری کردن از دروغ</w:t>
            </w:r>
            <w:r>
              <w:rPr>
                <w:rStyle w:val="IndexLink"/>
                <w:rtl w:val="true"/>
              </w:rPr>
              <w:tab/>
            </w:r>
            <w:r>
              <w:rPr>
                <w:rStyle w:val="IndexLink"/>
              </w:rPr>
              <w:t>137</w:t>
            </w:r>
          </w:hyperlink>
        </w:p>
        <w:p>
          <w:pPr>
            <w:pStyle w:val="Contents3"/>
            <w:tabs>
              <w:tab w:val="clear" w:pos="8459"/>
              <w:tab w:val="right" w:pos="9026" w:leader="dot"/>
            </w:tabs>
            <w:rPr/>
          </w:pPr>
          <w:hyperlink w:anchor="__RefHeading___Toc1868170_388300464">
            <w:r>
              <w:rPr>
                <w:webHidden/>
                <w:rStyle w:val="IndexLink"/>
                <w:rtl w:val="true"/>
              </w:rPr>
              <w:t>اقسام صدق</w:t>
            </w:r>
            <w:r>
              <w:rPr>
                <w:rStyle w:val="IndexLink"/>
                <w:rtl w:val="true"/>
              </w:rPr>
              <w:tab/>
            </w:r>
            <w:r>
              <w:rPr>
                <w:rStyle w:val="IndexLink"/>
              </w:rPr>
              <w:t>138</w:t>
            </w:r>
          </w:hyperlink>
        </w:p>
        <w:p>
          <w:pPr>
            <w:pStyle w:val="Contents4"/>
            <w:tabs>
              <w:tab w:val="clear" w:pos="8176"/>
              <w:tab w:val="right" w:pos="9026" w:leader="dot"/>
            </w:tabs>
            <w:rPr/>
          </w:pPr>
          <w:hyperlink w:anchor="__RefHeading___Toc1868172_388300464">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868174_388300464">
            <w:r>
              <w:rPr>
                <w:webHidden/>
                <w:rStyle w:val="IndexLink"/>
              </w:rPr>
              <w:t>1</w:t>
            </w:r>
            <w:r>
              <w:rPr>
                <w:rStyle w:val="IndexLink"/>
                <w:rtl w:val="true"/>
              </w:rPr>
              <w:t xml:space="preserve">. </w:t>
            </w:r>
            <w:r>
              <w:rPr>
                <w:rStyle w:val="IndexLink"/>
                <w:rtl w:val="true"/>
              </w:rPr>
              <w:t>صدق در گفتار</w:t>
            </w:r>
            <w:r>
              <w:rPr>
                <w:rStyle w:val="IndexLink"/>
                <w:rtl w:val="true"/>
              </w:rPr>
              <w:tab/>
            </w:r>
            <w:r>
              <w:rPr>
                <w:rStyle w:val="IndexLink"/>
              </w:rPr>
              <w:t>138</w:t>
            </w:r>
          </w:hyperlink>
        </w:p>
        <w:p>
          <w:pPr>
            <w:pStyle w:val="Contents5"/>
            <w:tabs>
              <w:tab w:val="clear" w:pos="7892"/>
              <w:tab w:val="right" w:pos="9026" w:leader="dot"/>
            </w:tabs>
            <w:rPr/>
          </w:pPr>
          <w:hyperlink w:anchor="__RefHeading___Toc1868176_388300464">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868178_388300464">
            <w:r>
              <w:rPr>
                <w:webHidden/>
                <w:rStyle w:val="IndexLink"/>
                <w:rtl w:val="true"/>
              </w:rPr>
              <w:t>اثرات دروغگویی</w:t>
            </w:r>
            <w:r>
              <w:rPr>
                <w:rStyle w:val="IndexLink"/>
                <w:rtl w:val="true"/>
              </w:rPr>
              <w:tab/>
            </w:r>
            <w:r>
              <w:rPr>
                <w:rStyle w:val="IndexLink"/>
              </w:rPr>
              <w:t>138</w:t>
            </w:r>
          </w:hyperlink>
        </w:p>
        <w:p>
          <w:pPr>
            <w:pStyle w:val="Contents4"/>
            <w:tabs>
              <w:tab w:val="clear" w:pos="8176"/>
              <w:tab w:val="right" w:pos="9026" w:leader="dot"/>
            </w:tabs>
            <w:rPr/>
          </w:pPr>
          <w:hyperlink w:anchor="__RefHeading___Toc1868180_388300464">
            <w:r>
              <w:rPr>
                <w:webHidden/>
                <w:rStyle w:val="IndexLink"/>
              </w:rPr>
              <w:t>2</w:t>
            </w:r>
            <w:r>
              <w:rPr>
                <w:rStyle w:val="IndexLink"/>
                <w:rtl w:val="true"/>
              </w:rPr>
              <w:t xml:space="preserve">. </w:t>
            </w:r>
            <w:r>
              <w:rPr>
                <w:rStyle w:val="IndexLink"/>
                <w:rtl w:val="true"/>
              </w:rPr>
              <w:t>صدق درنیت</w:t>
            </w:r>
            <w:r>
              <w:rPr>
                <w:rStyle w:val="IndexLink"/>
                <w:rtl w:val="true"/>
              </w:rPr>
              <w:tab/>
            </w:r>
            <w:r>
              <w:rPr>
                <w:rStyle w:val="IndexLink"/>
              </w:rPr>
              <w:t>139</w:t>
            </w:r>
          </w:hyperlink>
        </w:p>
        <w:p>
          <w:pPr>
            <w:pStyle w:val="Contents5"/>
            <w:tabs>
              <w:tab w:val="clear" w:pos="7892"/>
              <w:tab w:val="right" w:pos="9026" w:leader="dot"/>
            </w:tabs>
            <w:rPr/>
          </w:pPr>
          <w:hyperlink w:anchor="__RefHeading___Toc1868182_388300464">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868184_388300464">
            <w:r>
              <w:rPr>
                <w:webHidden/>
                <w:rStyle w:val="IndexLink"/>
                <w:rtl w:val="true"/>
              </w:rPr>
              <w:t>ثواب زیارت کردن مؤمن</w:t>
            </w:r>
            <w:r>
              <w:rPr>
                <w:rStyle w:val="IndexLink"/>
                <w:rtl w:val="true"/>
              </w:rPr>
              <w:tab/>
            </w:r>
            <w:r>
              <w:rPr>
                <w:rStyle w:val="IndexLink"/>
              </w:rPr>
              <w:t>139</w:t>
            </w:r>
          </w:hyperlink>
        </w:p>
        <w:p>
          <w:pPr>
            <w:pStyle w:val="Contents4"/>
            <w:tabs>
              <w:tab w:val="clear" w:pos="8176"/>
              <w:tab w:val="right" w:pos="9026" w:leader="dot"/>
            </w:tabs>
            <w:rPr/>
          </w:pPr>
          <w:hyperlink w:anchor="__RefHeading___Toc1868186_388300464">
            <w:r>
              <w:rPr>
                <w:webHidden/>
                <w:rStyle w:val="IndexLink"/>
              </w:rPr>
              <w:t>3</w:t>
            </w:r>
            <w:r>
              <w:rPr>
                <w:rStyle w:val="IndexLink"/>
                <w:rtl w:val="true"/>
              </w:rPr>
              <w:t xml:space="preserve">. </w:t>
            </w:r>
            <w:r>
              <w:rPr>
                <w:rStyle w:val="IndexLink"/>
                <w:rtl w:val="true"/>
              </w:rPr>
              <w:t>صدق در اراده</w:t>
            </w:r>
            <w:r>
              <w:rPr>
                <w:rStyle w:val="IndexLink"/>
                <w:rtl w:val="true"/>
              </w:rPr>
              <w:tab/>
            </w:r>
            <w:r>
              <w:rPr>
                <w:rStyle w:val="IndexLink"/>
              </w:rPr>
              <w:t>140</w:t>
            </w:r>
          </w:hyperlink>
        </w:p>
        <w:p>
          <w:pPr>
            <w:pStyle w:val="Contents4"/>
            <w:tabs>
              <w:tab w:val="clear" w:pos="8176"/>
              <w:tab w:val="right" w:pos="9026" w:leader="dot"/>
            </w:tabs>
            <w:rPr/>
          </w:pPr>
          <w:hyperlink w:anchor="__RefHeading___Toc1868188_388300464">
            <w:r>
              <w:rPr>
                <w:webHidden/>
                <w:rStyle w:val="IndexLink"/>
              </w:rPr>
              <w:t>4</w:t>
            </w:r>
            <w:r>
              <w:rPr>
                <w:rStyle w:val="IndexLink"/>
                <w:rtl w:val="true"/>
              </w:rPr>
              <w:t xml:space="preserve">. </w:t>
            </w:r>
            <w:r>
              <w:rPr>
                <w:rStyle w:val="IndexLink"/>
                <w:rtl w:val="true"/>
              </w:rPr>
              <w:t>صدق در وفاداری</w:t>
            </w:r>
            <w:r>
              <w:rPr>
                <w:rStyle w:val="IndexLink"/>
                <w:rtl w:val="true"/>
              </w:rPr>
              <w:tab/>
            </w:r>
            <w:r>
              <w:rPr>
                <w:rStyle w:val="IndexLink"/>
              </w:rPr>
              <w:t>140</w:t>
            </w:r>
          </w:hyperlink>
        </w:p>
        <w:p>
          <w:pPr>
            <w:pStyle w:val="Contents4"/>
            <w:tabs>
              <w:tab w:val="clear" w:pos="8176"/>
              <w:tab w:val="right" w:pos="9026" w:leader="dot"/>
            </w:tabs>
            <w:rPr/>
          </w:pPr>
          <w:hyperlink w:anchor="__RefHeading___Toc1868190_388300464">
            <w:r>
              <w:rPr>
                <w:webHidden/>
                <w:rStyle w:val="IndexLink"/>
              </w:rPr>
              <w:t>5</w:t>
            </w:r>
            <w:r>
              <w:rPr>
                <w:rStyle w:val="IndexLink"/>
                <w:rtl w:val="true"/>
              </w:rPr>
              <w:t>.</w:t>
            </w:r>
            <w:r>
              <w:rPr>
                <w:rStyle w:val="IndexLink"/>
                <w:rtl w:val="true"/>
              </w:rPr>
              <w:t>صدق در عمل</w:t>
            </w:r>
            <w:r>
              <w:rPr>
                <w:rStyle w:val="IndexLink"/>
                <w:rtl w:val="true"/>
              </w:rPr>
              <w:tab/>
            </w:r>
            <w:r>
              <w:rPr>
                <w:rStyle w:val="IndexLink"/>
              </w:rPr>
              <w:t>140</w:t>
            </w:r>
          </w:hyperlink>
        </w:p>
        <w:p>
          <w:pPr>
            <w:pStyle w:val="Contents4"/>
            <w:tabs>
              <w:tab w:val="clear" w:pos="8176"/>
              <w:tab w:val="right" w:pos="9026" w:leader="dot"/>
            </w:tabs>
            <w:rPr/>
          </w:pPr>
          <w:hyperlink w:anchor="__RefHeading___Toc1868192_388300464">
            <w:r>
              <w:rPr>
                <w:webHidden/>
                <w:rStyle w:val="IndexLink"/>
              </w:rPr>
              <w:t>6</w:t>
            </w:r>
            <w:r>
              <w:rPr>
                <w:rStyle w:val="IndexLink"/>
                <w:rtl w:val="true"/>
              </w:rPr>
              <w:t xml:space="preserve">. </w:t>
            </w:r>
            <w:r>
              <w:rPr>
                <w:rStyle w:val="IndexLink"/>
                <w:rtl w:val="true"/>
              </w:rPr>
              <w:t>صدق در مقامات دینی</w:t>
            </w:r>
            <w:r>
              <w:rPr>
                <w:rStyle w:val="IndexLink"/>
                <w:rtl w:val="true"/>
              </w:rPr>
              <w:tab/>
            </w:r>
            <w:r>
              <w:rPr>
                <w:rStyle w:val="IndexLink"/>
              </w:rPr>
              <w:t>141</w:t>
            </w:r>
          </w:hyperlink>
        </w:p>
        <w:p>
          <w:pPr>
            <w:pStyle w:val="Contents2"/>
            <w:tabs>
              <w:tab w:val="clear" w:pos="8743"/>
              <w:tab w:val="right" w:pos="9026" w:leader="dot"/>
            </w:tabs>
            <w:rPr/>
          </w:pPr>
          <w:hyperlink w:anchor="__RefHeading___Toc1868194_388300464">
            <w:r>
              <w:rPr>
                <w:webHidden/>
                <w:rStyle w:val="IndexLink"/>
                <w:rtl w:val="true"/>
              </w:rPr>
              <w:t xml:space="preserve">امدادهای غیبی </w:t>
            </w:r>
            <w:r>
              <w:rPr>
                <w:rStyle w:val="IndexLink"/>
                <w:rtl w:val="true"/>
              </w:rPr>
              <w:t>(</w:t>
            </w:r>
            <w:r>
              <w:rPr>
                <w:rStyle w:val="IndexLink"/>
              </w:rPr>
              <w:t>1</w:t>
            </w:r>
            <w:r>
              <w:rPr>
                <w:rStyle w:val="IndexLink"/>
                <w:rtl w:val="true"/>
              </w:rPr>
              <w:t>)</w:t>
              <w:tab/>
            </w:r>
            <w:r>
              <w:rPr>
                <w:rStyle w:val="IndexLink"/>
              </w:rPr>
              <w:t>143</w:t>
            </w:r>
          </w:hyperlink>
        </w:p>
        <w:p>
          <w:pPr>
            <w:pStyle w:val="Contents3"/>
            <w:tabs>
              <w:tab w:val="clear" w:pos="8459"/>
              <w:tab w:val="right" w:pos="9026" w:leader="dot"/>
            </w:tabs>
            <w:rPr/>
          </w:pPr>
          <w:hyperlink w:anchor="__RefHeading___Toc1868196_388300464">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868198_388300464">
            <w:r>
              <w:rPr>
                <w:webHidden/>
                <w:rStyle w:val="IndexLink"/>
                <w:rtl w:val="true"/>
              </w:rPr>
              <w:t>مقدمه</w:t>
            </w:r>
            <w:r>
              <w:rPr>
                <w:rStyle w:val="IndexLink"/>
                <w:rtl w:val="true"/>
              </w:rPr>
              <w:tab/>
            </w:r>
            <w:r>
              <w:rPr>
                <w:rStyle w:val="IndexLink"/>
              </w:rPr>
              <w:t>143</w:t>
            </w:r>
          </w:hyperlink>
        </w:p>
        <w:p>
          <w:pPr>
            <w:pStyle w:val="Contents3"/>
            <w:tabs>
              <w:tab w:val="clear" w:pos="8459"/>
              <w:tab w:val="right" w:pos="9026" w:leader="dot"/>
            </w:tabs>
            <w:rPr/>
          </w:pPr>
          <w:hyperlink w:anchor="__RefHeading___Toc1868200_388300464">
            <w:r>
              <w:rPr>
                <w:webHidden/>
                <w:rStyle w:val="IndexLink"/>
                <w:rtl w:val="true"/>
              </w:rPr>
              <w:t>یهودیان، آغازگر ماجرا</w:t>
            </w:r>
            <w:r>
              <w:rPr>
                <w:rStyle w:val="IndexLink"/>
                <w:rtl w:val="true"/>
              </w:rPr>
              <w:tab/>
            </w:r>
            <w:r>
              <w:rPr>
                <w:rStyle w:val="IndexLink"/>
              </w:rPr>
              <w:t>144</w:t>
            </w:r>
          </w:hyperlink>
        </w:p>
        <w:p>
          <w:pPr>
            <w:pStyle w:val="Contents3"/>
            <w:tabs>
              <w:tab w:val="clear" w:pos="8459"/>
              <w:tab w:val="right" w:pos="9026" w:leader="dot"/>
            </w:tabs>
            <w:rPr/>
          </w:pPr>
          <w:hyperlink w:anchor="__RefHeading___Toc1868202_388300464">
            <w:r>
              <w:rPr>
                <w:webHidden/>
                <w:rStyle w:val="IndexLink"/>
                <w:rtl w:val="true"/>
              </w:rPr>
              <w:t>سختی های حفر خندق</w:t>
            </w:r>
            <w:r>
              <w:rPr>
                <w:rStyle w:val="IndexLink"/>
                <w:rtl w:val="true"/>
              </w:rPr>
              <w:tab/>
            </w:r>
            <w:r>
              <w:rPr>
                <w:rStyle w:val="IndexLink"/>
              </w:rPr>
              <w:t>145</w:t>
            </w:r>
          </w:hyperlink>
        </w:p>
        <w:p>
          <w:pPr>
            <w:pStyle w:val="Contents3"/>
            <w:tabs>
              <w:tab w:val="clear" w:pos="8459"/>
              <w:tab w:val="right" w:pos="9026" w:leader="dot"/>
            </w:tabs>
            <w:rPr/>
          </w:pPr>
          <w:hyperlink w:anchor="__RefHeading___Toc1868204_388300464">
            <w:r>
              <w:rPr>
                <w:webHidden/>
                <w:rStyle w:val="IndexLink"/>
                <w:rtl w:val="true"/>
              </w:rPr>
              <w:t>ورود پنج سرباز دشمن به مدينه</w:t>
            </w:r>
            <w:r>
              <w:rPr>
                <w:rStyle w:val="IndexLink"/>
                <w:rtl w:val="true"/>
              </w:rPr>
              <w:tab/>
            </w:r>
            <w:r>
              <w:rPr>
                <w:rStyle w:val="IndexLink"/>
              </w:rPr>
              <w:t>146</w:t>
            </w:r>
          </w:hyperlink>
        </w:p>
        <w:p>
          <w:pPr>
            <w:pStyle w:val="Contents3"/>
            <w:tabs>
              <w:tab w:val="clear" w:pos="8459"/>
              <w:tab w:val="right" w:pos="9026" w:leader="dot"/>
            </w:tabs>
            <w:rPr/>
          </w:pPr>
          <w:hyperlink w:anchor="__RefHeading___Toc1868206_388300464">
            <w:r>
              <w:rPr>
                <w:webHidden/>
                <w:rStyle w:val="IndexLink"/>
                <w:rtl w:val="true"/>
              </w:rPr>
              <w:t>پایان جنگ احزاب</w:t>
            </w:r>
            <w:r>
              <w:rPr>
                <w:rStyle w:val="IndexLink"/>
                <w:rtl w:val="true"/>
              </w:rPr>
              <w:tab/>
            </w:r>
            <w:r>
              <w:rPr>
                <w:rStyle w:val="IndexLink"/>
              </w:rPr>
              <w:t>147</w:t>
            </w:r>
          </w:hyperlink>
        </w:p>
        <w:p>
          <w:pPr>
            <w:pStyle w:val="Contents3"/>
            <w:tabs>
              <w:tab w:val="clear" w:pos="8459"/>
              <w:tab w:val="right" w:pos="9026" w:leader="dot"/>
            </w:tabs>
            <w:rPr/>
          </w:pPr>
          <w:hyperlink w:anchor="__RefHeading___Toc1868208_388300464">
            <w:r>
              <w:rPr>
                <w:webHidden/>
                <w:rStyle w:val="IndexLink"/>
                <w:rtl w:val="true"/>
              </w:rPr>
              <w:t>سپاه فرشتگان</w:t>
            </w:r>
            <w:r>
              <w:rPr>
                <w:rStyle w:val="IndexLink"/>
                <w:rtl w:val="true"/>
              </w:rPr>
              <w:tab/>
            </w:r>
            <w:r>
              <w:rPr>
                <w:rStyle w:val="IndexLink"/>
              </w:rPr>
              <w:t>149</w:t>
            </w:r>
          </w:hyperlink>
        </w:p>
        <w:p>
          <w:pPr>
            <w:pStyle w:val="Contents3"/>
            <w:tabs>
              <w:tab w:val="clear" w:pos="8459"/>
              <w:tab w:val="right" w:pos="9026" w:leader="dot"/>
            </w:tabs>
            <w:rPr/>
          </w:pPr>
          <w:hyperlink w:anchor="__RefHeading___Toc1868210_388300464">
            <w:r>
              <w:rPr>
                <w:webHidden/>
                <w:rStyle w:val="IndexLink"/>
                <w:rtl w:val="true"/>
              </w:rPr>
              <w:t>انواع امدادهای غیبی</w:t>
            </w:r>
            <w:r>
              <w:rPr>
                <w:rStyle w:val="IndexLink"/>
                <w:rtl w:val="true"/>
              </w:rPr>
              <w:tab/>
            </w:r>
            <w:r>
              <w:rPr>
                <w:rStyle w:val="IndexLink"/>
              </w:rPr>
              <w:t>151</w:t>
            </w:r>
          </w:hyperlink>
        </w:p>
        <w:p>
          <w:pPr>
            <w:pStyle w:val="Contents4"/>
            <w:tabs>
              <w:tab w:val="clear" w:pos="8176"/>
              <w:tab w:val="right" w:pos="9026" w:leader="dot"/>
            </w:tabs>
            <w:rPr/>
          </w:pPr>
          <w:hyperlink w:anchor="__RefHeading___Toc1868212_388300464">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868214_388300464">
            <w:r>
              <w:rPr>
                <w:webHidden/>
                <w:rStyle w:val="IndexLink"/>
              </w:rPr>
              <w:t>1</w:t>
            </w:r>
            <w:r>
              <w:rPr>
                <w:rStyle w:val="IndexLink"/>
                <w:rtl w:val="true"/>
              </w:rPr>
              <w:t>.</w:t>
            </w:r>
            <w:r>
              <w:rPr>
                <w:rStyle w:val="IndexLink"/>
                <w:rtl w:val="true"/>
              </w:rPr>
              <w:t>الهام</w:t>
            </w:r>
            <w:r>
              <w:rPr>
                <w:rStyle w:val="IndexLink"/>
                <w:rtl w:val="true"/>
              </w:rPr>
              <w:tab/>
            </w:r>
            <w:r>
              <w:rPr>
                <w:rStyle w:val="IndexLink"/>
              </w:rPr>
              <w:t>151</w:t>
            </w:r>
          </w:hyperlink>
        </w:p>
        <w:p>
          <w:pPr>
            <w:pStyle w:val="Contents4"/>
            <w:tabs>
              <w:tab w:val="clear" w:pos="8176"/>
              <w:tab w:val="right" w:pos="9026" w:leader="dot"/>
            </w:tabs>
            <w:rPr/>
          </w:pPr>
          <w:hyperlink w:anchor="__RefHeading___Toc1868216_388300464">
            <w:r>
              <w:rPr>
                <w:webHidden/>
                <w:rStyle w:val="IndexLink"/>
              </w:rPr>
              <w:t>2</w:t>
            </w:r>
            <w:r>
              <w:rPr>
                <w:rStyle w:val="IndexLink"/>
                <w:rtl w:val="true"/>
              </w:rPr>
              <w:t>.</w:t>
            </w:r>
            <w:r>
              <w:rPr>
                <w:rStyle w:val="IndexLink"/>
                <w:rtl w:val="true"/>
              </w:rPr>
              <w:t>کمک انسانی</w:t>
            </w:r>
            <w:r>
              <w:rPr>
                <w:rStyle w:val="IndexLink"/>
                <w:rtl w:val="true"/>
              </w:rPr>
              <w:tab/>
            </w:r>
            <w:r>
              <w:rPr>
                <w:rStyle w:val="IndexLink"/>
              </w:rPr>
              <w:t>152</w:t>
            </w:r>
          </w:hyperlink>
        </w:p>
        <w:p>
          <w:pPr>
            <w:pStyle w:val="Contents5"/>
            <w:tabs>
              <w:tab w:val="clear" w:pos="7892"/>
              <w:tab w:val="right" w:pos="9026" w:leader="dot"/>
            </w:tabs>
            <w:rPr/>
          </w:pPr>
          <w:hyperlink w:anchor="__RefHeading___Toc1868218_388300464">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868220_388300464">
            <w:r>
              <w:rPr>
                <w:webHidden/>
                <w:rStyle w:val="IndexLink"/>
                <w:rtl w:val="true"/>
              </w:rPr>
              <w:t>امداد غیبی به علامه امینی</w:t>
            </w:r>
            <w:r>
              <w:rPr>
                <w:rStyle w:val="IndexLink"/>
                <w:rtl w:val="true"/>
              </w:rPr>
              <w:tab/>
            </w:r>
            <w:r>
              <w:rPr>
                <w:rStyle w:val="IndexLink"/>
              </w:rPr>
              <w:t>153</w:t>
            </w:r>
          </w:hyperlink>
        </w:p>
        <w:p>
          <w:pPr>
            <w:pStyle w:val="Contents5"/>
            <w:tabs>
              <w:tab w:val="clear" w:pos="7892"/>
              <w:tab w:val="right" w:pos="9026" w:leader="dot"/>
            </w:tabs>
            <w:rPr/>
          </w:pPr>
          <w:hyperlink w:anchor="__RefHeading___Toc1868222_388300464">
            <w:r>
              <w:rPr>
                <w:webHidden/>
                <w:rStyle w:val="IndexLink"/>
                <w:rtl w:val="true"/>
              </w:rPr>
              <w:t>امداد غیبی به آیت الله گلپایگانی</w:t>
            </w:r>
            <w:r>
              <w:rPr>
                <w:rStyle w:val="IndexLink"/>
                <w:rtl w:val="true"/>
              </w:rPr>
              <w:tab/>
            </w:r>
            <w:r>
              <w:rPr>
                <w:rStyle w:val="IndexLink"/>
              </w:rPr>
              <w:t>154</w:t>
            </w:r>
          </w:hyperlink>
        </w:p>
        <w:p>
          <w:pPr>
            <w:pStyle w:val="Contents5"/>
            <w:tabs>
              <w:tab w:val="clear" w:pos="7892"/>
              <w:tab w:val="right" w:pos="9026" w:leader="dot"/>
            </w:tabs>
            <w:rPr/>
          </w:pPr>
          <w:hyperlink w:anchor="__RefHeading___Toc1868224_388300464">
            <w:r>
              <w:rPr>
                <w:webHidden/>
                <w:rStyle w:val="IndexLink"/>
                <w:rtl w:val="true"/>
              </w:rPr>
              <w:t>امداد غیبی به سید بحرالعلوم</w:t>
            </w:r>
            <w:r>
              <w:rPr>
                <w:rStyle w:val="IndexLink"/>
                <w:rtl w:val="true"/>
              </w:rPr>
              <w:tab/>
            </w:r>
            <w:r>
              <w:rPr>
                <w:rStyle w:val="IndexLink"/>
              </w:rPr>
              <w:t>155</w:t>
            </w:r>
          </w:hyperlink>
        </w:p>
        <w:p>
          <w:pPr>
            <w:pStyle w:val="Contents4"/>
            <w:tabs>
              <w:tab w:val="clear" w:pos="8176"/>
              <w:tab w:val="right" w:pos="9026" w:leader="dot"/>
            </w:tabs>
            <w:rPr/>
          </w:pPr>
          <w:hyperlink w:anchor="__RefHeading___Toc1868226_388300464">
            <w:r>
              <w:rPr>
                <w:webHidden/>
                <w:rStyle w:val="IndexLink"/>
              </w:rPr>
              <w:t>3</w:t>
            </w:r>
            <w:r>
              <w:rPr>
                <w:rStyle w:val="IndexLink"/>
                <w:rtl w:val="true"/>
              </w:rPr>
              <w:t xml:space="preserve">. </w:t>
            </w:r>
            <w:r>
              <w:rPr>
                <w:rStyle w:val="IndexLink"/>
                <w:rtl w:val="true"/>
              </w:rPr>
              <w:t>فرشته</w:t>
            </w:r>
            <w:r>
              <w:rPr>
                <w:rStyle w:val="IndexLink"/>
                <w:rtl w:val="true"/>
              </w:rPr>
              <w:tab/>
            </w:r>
            <w:r>
              <w:rPr>
                <w:rStyle w:val="IndexLink"/>
              </w:rPr>
              <w:t>155</w:t>
            </w:r>
          </w:hyperlink>
        </w:p>
        <w:p>
          <w:pPr>
            <w:pStyle w:val="Contents4"/>
            <w:tabs>
              <w:tab w:val="clear" w:pos="8176"/>
              <w:tab w:val="right" w:pos="9026" w:leader="dot"/>
            </w:tabs>
            <w:rPr/>
          </w:pPr>
          <w:hyperlink w:anchor="__RefHeading___Toc1868228_388300464">
            <w:r>
              <w:rPr>
                <w:webHidden/>
                <w:rStyle w:val="IndexLink"/>
              </w:rPr>
              <w:t>4</w:t>
            </w:r>
            <w:r>
              <w:rPr>
                <w:rStyle w:val="IndexLink"/>
                <w:rtl w:val="true"/>
              </w:rPr>
              <w:t xml:space="preserve">. </w:t>
            </w:r>
            <w:r>
              <w:rPr>
                <w:rStyle w:val="IndexLink"/>
                <w:rtl w:val="true"/>
              </w:rPr>
              <w:t>پرنده</w:t>
            </w:r>
            <w:r>
              <w:rPr>
                <w:rStyle w:val="IndexLink"/>
                <w:rtl w:val="true"/>
              </w:rPr>
              <w:tab/>
            </w:r>
            <w:r>
              <w:rPr>
                <w:rStyle w:val="IndexLink"/>
              </w:rPr>
              <w:t>155</w:t>
            </w:r>
          </w:hyperlink>
        </w:p>
        <w:p>
          <w:pPr>
            <w:pStyle w:val="Contents5"/>
            <w:tabs>
              <w:tab w:val="clear" w:pos="7892"/>
              <w:tab w:val="right" w:pos="9026" w:leader="dot"/>
            </w:tabs>
            <w:rPr/>
          </w:pPr>
          <w:hyperlink w:anchor="__RefHeading___Toc1868230_388300464">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868232_388300464">
            <w:r>
              <w:rPr>
                <w:webHidden/>
                <w:rStyle w:val="IndexLink"/>
                <w:rtl w:val="true"/>
              </w:rPr>
              <w:t>طوفان شن</w:t>
            </w:r>
            <w:r>
              <w:rPr>
                <w:rStyle w:val="IndexLink"/>
                <w:rtl w:val="true"/>
              </w:rPr>
              <w:tab/>
            </w:r>
            <w:r>
              <w:rPr>
                <w:rStyle w:val="IndexLink"/>
              </w:rPr>
              <w:t>157</w:t>
            </w:r>
          </w:hyperlink>
        </w:p>
        <w:p>
          <w:pPr>
            <w:pStyle w:val="Contents2"/>
            <w:tabs>
              <w:tab w:val="clear" w:pos="8743"/>
              <w:tab w:val="right" w:pos="9026" w:leader="dot"/>
            </w:tabs>
            <w:rPr/>
          </w:pPr>
          <w:hyperlink w:anchor="__RefHeading___Toc1868234_388300464">
            <w:r>
              <w:rPr>
                <w:webHidden/>
                <w:rStyle w:val="IndexLink"/>
                <w:rtl w:val="true"/>
              </w:rPr>
              <w:t xml:space="preserve">امدادهای غیبی </w:t>
            </w:r>
            <w:r>
              <w:rPr>
                <w:rStyle w:val="IndexLink"/>
                <w:rtl w:val="true"/>
              </w:rPr>
              <w:t>(</w:t>
            </w:r>
            <w:r>
              <w:rPr>
                <w:rStyle w:val="IndexLink"/>
              </w:rPr>
              <w:t>2</w:t>
            </w:r>
            <w:r>
              <w:rPr>
                <w:rStyle w:val="IndexLink"/>
                <w:rtl w:val="true"/>
              </w:rPr>
              <w:t>)</w:t>
              <w:tab/>
            </w:r>
            <w:r>
              <w:rPr>
                <w:rStyle w:val="IndexLink"/>
              </w:rPr>
              <w:t>159</w:t>
            </w:r>
          </w:hyperlink>
        </w:p>
        <w:p>
          <w:pPr>
            <w:pStyle w:val="Contents3"/>
            <w:tabs>
              <w:tab w:val="clear" w:pos="8459"/>
              <w:tab w:val="right" w:pos="9026" w:leader="dot"/>
            </w:tabs>
            <w:rPr/>
          </w:pPr>
          <w:hyperlink w:anchor="__RefHeading___Toc1868236_388300464">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868238_388300464">
            <w:r>
              <w:rPr>
                <w:webHidden/>
                <w:rStyle w:val="IndexLink"/>
                <w:rtl w:val="true"/>
              </w:rPr>
              <w:t>مقدمه</w:t>
            </w:r>
            <w:r>
              <w:rPr>
                <w:rStyle w:val="IndexLink"/>
                <w:rtl w:val="true"/>
              </w:rPr>
              <w:tab/>
            </w:r>
            <w:r>
              <w:rPr>
                <w:rStyle w:val="IndexLink"/>
              </w:rPr>
              <w:t>159</w:t>
            </w:r>
          </w:hyperlink>
        </w:p>
        <w:p>
          <w:pPr>
            <w:pStyle w:val="Contents3"/>
            <w:tabs>
              <w:tab w:val="clear" w:pos="8459"/>
              <w:tab w:val="right" w:pos="9026" w:leader="dot"/>
            </w:tabs>
            <w:rPr/>
          </w:pPr>
          <w:hyperlink w:anchor="__RefHeading___Toc1868240_388300464">
            <w:r>
              <w:rPr>
                <w:webHidden/>
                <w:rStyle w:val="IndexLink"/>
                <w:rtl w:val="true"/>
              </w:rPr>
              <w:t>امداد غیبی، عامل پیروزی</w:t>
            </w:r>
            <w:r>
              <w:rPr>
                <w:rStyle w:val="IndexLink"/>
                <w:rtl w:val="true"/>
              </w:rPr>
              <w:tab/>
            </w:r>
            <w:r>
              <w:rPr>
                <w:rStyle w:val="IndexLink"/>
              </w:rPr>
              <w:t>161</w:t>
            </w:r>
          </w:hyperlink>
        </w:p>
        <w:p>
          <w:pPr>
            <w:pStyle w:val="Contents3"/>
            <w:tabs>
              <w:tab w:val="clear" w:pos="8459"/>
              <w:tab w:val="right" w:pos="9026" w:leader="dot"/>
            </w:tabs>
            <w:rPr/>
          </w:pPr>
          <w:hyperlink w:anchor="__RefHeading___Toc1868242_388300464">
            <w:r>
              <w:rPr>
                <w:webHidden/>
                <w:rStyle w:val="IndexLink"/>
                <w:rtl w:val="true"/>
              </w:rPr>
              <w:t>امدادهای غیبی در جنگ بدر</w:t>
            </w:r>
            <w:r>
              <w:rPr>
                <w:rStyle w:val="IndexLink"/>
                <w:rtl w:val="true"/>
              </w:rPr>
              <w:tab/>
            </w:r>
            <w:r>
              <w:rPr>
                <w:rStyle w:val="IndexLink"/>
              </w:rPr>
              <w:t>162</w:t>
            </w:r>
          </w:hyperlink>
        </w:p>
        <w:p>
          <w:pPr>
            <w:pStyle w:val="Contents3"/>
            <w:tabs>
              <w:tab w:val="clear" w:pos="8459"/>
              <w:tab w:val="right" w:pos="9026" w:leader="dot"/>
            </w:tabs>
            <w:rPr/>
          </w:pPr>
          <w:hyperlink w:anchor="__RefHeading___Toc1868244_388300464">
            <w:r>
              <w:rPr>
                <w:webHidden/>
                <w:rStyle w:val="IndexLink"/>
                <w:rtl w:val="true"/>
              </w:rPr>
              <w:t>امداد غیبی چیست و چگونه به دست می آید؟</w:t>
            </w:r>
            <w:r>
              <w:rPr>
                <w:rStyle w:val="IndexLink"/>
                <w:rtl w:val="true"/>
              </w:rPr>
              <w:tab/>
            </w:r>
            <w:r>
              <w:rPr>
                <w:rStyle w:val="IndexLink"/>
              </w:rPr>
              <w:t>163</w:t>
            </w:r>
          </w:hyperlink>
        </w:p>
        <w:p>
          <w:pPr>
            <w:pStyle w:val="Contents4"/>
            <w:tabs>
              <w:tab w:val="clear" w:pos="8176"/>
              <w:tab w:val="right" w:pos="9026" w:leader="dot"/>
            </w:tabs>
            <w:rPr/>
          </w:pPr>
          <w:hyperlink w:anchor="__RefHeading___Toc1868246_388300464">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868248_388300464">
            <w:r>
              <w:rPr>
                <w:webHidden/>
                <w:rStyle w:val="IndexLink"/>
              </w:rPr>
              <w:t>1</w:t>
            </w:r>
            <w:r>
              <w:rPr>
                <w:rStyle w:val="IndexLink"/>
                <w:rtl w:val="true"/>
              </w:rPr>
              <w:t>.</w:t>
            </w:r>
            <w:r>
              <w:rPr>
                <w:rStyle w:val="IndexLink"/>
                <w:rtl w:val="true"/>
              </w:rPr>
              <w:t>دعا</w:t>
            </w:r>
            <w:r>
              <w:rPr>
                <w:rStyle w:val="IndexLink"/>
                <w:rtl w:val="true"/>
              </w:rPr>
              <w:tab/>
            </w:r>
            <w:r>
              <w:rPr>
                <w:rStyle w:val="IndexLink"/>
              </w:rPr>
              <w:t>164</w:t>
            </w:r>
          </w:hyperlink>
        </w:p>
        <w:p>
          <w:pPr>
            <w:pStyle w:val="Contents5"/>
            <w:tabs>
              <w:tab w:val="clear" w:pos="7892"/>
              <w:tab w:val="right" w:pos="9026" w:leader="dot"/>
            </w:tabs>
            <w:rPr/>
          </w:pPr>
          <w:hyperlink w:anchor="__RefHeading___Toc1868250_388300464">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868252_388300464">
            <w:r>
              <w:rPr>
                <w:webHidden/>
                <w:rStyle w:val="IndexLink"/>
                <w:rtl w:val="true"/>
              </w:rPr>
              <w:t>شناخت امام بر اثردعا</w:t>
            </w:r>
            <w:r>
              <w:rPr>
                <w:rStyle w:val="IndexLink"/>
                <w:rtl w:val="true"/>
              </w:rPr>
              <w:tab/>
            </w:r>
            <w:r>
              <w:rPr>
                <w:rStyle w:val="IndexLink"/>
              </w:rPr>
              <w:t>165</w:t>
            </w:r>
          </w:hyperlink>
        </w:p>
        <w:p>
          <w:pPr>
            <w:pStyle w:val="Contents5"/>
            <w:tabs>
              <w:tab w:val="clear" w:pos="7892"/>
              <w:tab w:val="right" w:pos="9026" w:leader="dot"/>
            </w:tabs>
            <w:rPr/>
          </w:pPr>
          <w:hyperlink w:anchor="__RefHeading___Toc1868254_388300464">
            <w:r>
              <w:rPr>
                <w:webHidden/>
                <w:rStyle w:val="IndexLink"/>
                <w:rtl w:val="true"/>
              </w:rPr>
              <w:t>اثردعا کردن برای دیگران</w:t>
            </w:r>
            <w:r>
              <w:rPr>
                <w:rStyle w:val="IndexLink"/>
                <w:rtl w:val="true"/>
              </w:rPr>
              <w:tab/>
            </w:r>
            <w:r>
              <w:rPr>
                <w:rStyle w:val="IndexLink"/>
              </w:rPr>
              <w:t>166</w:t>
            </w:r>
          </w:hyperlink>
        </w:p>
        <w:p>
          <w:pPr>
            <w:pStyle w:val="Contents4"/>
            <w:tabs>
              <w:tab w:val="clear" w:pos="8176"/>
              <w:tab w:val="right" w:pos="9026" w:leader="dot"/>
            </w:tabs>
            <w:rPr/>
          </w:pPr>
          <w:hyperlink w:anchor="__RefHeading___Toc1868256_388300464">
            <w:r>
              <w:rPr>
                <w:webHidden/>
                <w:rStyle w:val="IndexLink"/>
              </w:rPr>
              <w:t>2</w:t>
            </w:r>
            <w:r>
              <w:rPr>
                <w:rStyle w:val="IndexLink"/>
                <w:rtl w:val="true"/>
              </w:rPr>
              <w:t xml:space="preserve">. </w:t>
            </w:r>
            <w:r>
              <w:rPr>
                <w:rStyle w:val="IndexLink"/>
                <w:rtl w:val="true"/>
              </w:rPr>
              <w:t>کمک کردن به دیگران</w:t>
            </w:r>
            <w:r>
              <w:rPr>
                <w:rStyle w:val="IndexLink"/>
                <w:rtl w:val="true"/>
              </w:rPr>
              <w:tab/>
            </w:r>
            <w:r>
              <w:rPr>
                <w:rStyle w:val="IndexLink"/>
              </w:rPr>
              <w:t>166</w:t>
            </w:r>
          </w:hyperlink>
        </w:p>
        <w:p>
          <w:pPr>
            <w:pStyle w:val="Contents5"/>
            <w:tabs>
              <w:tab w:val="clear" w:pos="7892"/>
              <w:tab w:val="right" w:pos="9026" w:leader="dot"/>
            </w:tabs>
            <w:rPr/>
          </w:pPr>
          <w:hyperlink w:anchor="__RefHeading___Toc1868258_388300464">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868260_388300464">
            <w:r>
              <w:rPr>
                <w:webHidden/>
                <w:rStyle w:val="IndexLink"/>
                <w:rtl w:val="true"/>
              </w:rPr>
              <w:t>اثرکمک کردن به دیگران</w:t>
            </w:r>
            <w:r>
              <w:rPr>
                <w:rStyle w:val="IndexLink"/>
                <w:rtl w:val="true"/>
              </w:rPr>
              <w:tab/>
            </w:r>
            <w:r>
              <w:rPr>
                <w:rStyle w:val="IndexLink"/>
              </w:rPr>
              <w:t>167</w:t>
            </w:r>
          </w:hyperlink>
        </w:p>
        <w:p>
          <w:pPr>
            <w:pStyle w:val="Contents4"/>
            <w:tabs>
              <w:tab w:val="clear" w:pos="8176"/>
              <w:tab w:val="right" w:pos="9026" w:leader="dot"/>
            </w:tabs>
            <w:rPr/>
          </w:pPr>
          <w:hyperlink w:anchor="__RefHeading___Toc1868262_388300464">
            <w:r>
              <w:rPr>
                <w:webHidden/>
                <w:rStyle w:val="IndexLink"/>
              </w:rPr>
              <w:t>3</w:t>
            </w:r>
            <w:r>
              <w:rPr>
                <w:rStyle w:val="IndexLink"/>
                <w:rtl w:val="true"/>
              </w:rPr>
              <w:t xml:space="preserve">. </w:t>
            </w:r>
            <w:r>
              <w:rPr>
                <w:rStyle w:val="IndexLink"/>
                <w:rtl w:val="true"/>
              </w:rPr>
              <w:t>عمل به دانسته ها</w:t>
            </w:r>
            <w:r>
              <w:rPr>
                <w:rStyle w:val="IndexLink"/>
                <w:rtl w:val="true"/>
              </w:rPr>
              <w:tab/>
            </w:r>
            <w:r>
              <w:rPr>
                <w:rStyle w:val="IndexLink"/>
              </w:rPr>
              <w:t>167</w:t>
            </w:r>
          </w:hyperlink>
        </w:p>
        <w:p>
          <w:pPr>
            <w:pStyle w:val="Contents5"/>
            <w:tabs>
              <w:tab w:val="clear" w:pos="7892"/>
              <w:tab w:val="right" w:pos="9026" w:leader="dot"/>
            </w:tabs>
            <w:rPr/>
          </w:pPr>
          <w:hyperlink w:anchor="__RefHeading___Toc1868264_388300464">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868266_388300464">
            <w:r>
              <w:rPr>
                <w:webHidden/>
                <w:rStyle w:val="IndexLink"/>
                <w:rtl w:val="true"/>
              </w:rPr>
              <w:t>امدادهای غیبی به علما</w:t>
            </w:r>
            <w:r>
              <w:rPr>
                <w:rStyle w:val="IndexLink"/>
                <w:rtl w:val="true"/>
              </w:rPr>
              <w:tab/>
            </w:r>
            <w:r>
              <w:rPr>
                <w:rStyle w:val="IndexLink"/>
              </w:rPr>
              <w:t>168</w:t>
            </w:r>
          </w:hyperlink>
        </w:p>
        <w:p>
          <w:pPr>
            <w:pStyle w:val="Contents4"/>
            <w:tabs>
              <w:tab w:val="clear" w:pos="8176"/>
              <w:tab w:val="right" w:pos="9026" w:leader="dot"/>
            </w:tabs>
            <w:rPr/>
          </w:pPr>
          <w:hyperlink w:anchor="__RefHeading___Toc1868268_388300464">
            <w:r>
              <w:rPr>
                <w:webHidden/>
                <w:rStyle w:val="IndexLink"/>
              </w:rPr>
              <w:t>4</w:t>
            </w:r>
            <w:r>
              <w:rPr>
                <w:rStyle w:val="IndexLink"/>
                <w:rtl w:val="true"/>
              </w:rPr>
              <w:t xml:space="preserve">. </w:t>
            </w:r>
            <w:r>
              <w:rPr>
                <w:rStyle w:val="IndexLink"/>
                <w:rtl w:val="true"/>
              </w:rPr>
              <w:t>باور داشتن</w:t>
            </w:r>
            <w:r>
              <w:rPr>
                <w:rStyle w:val="IndexLink"/>
                <w:rtl w:val="true"/>
              </w:rPr>
              <w:tab/>
            </w:r>
            <w:r>
              <w:rPr>
                <w:rStyle w:val="IndexLink"/>
              </w:rPr>
              <w:t>169</w:t>
            </w:r>
          </w:hyperlink>
        </w:p>
        <w:p>
          <w:pPr>
            <w:pStyle w:val="Contents4"/>
            <w:tabs>
              <w:tab w:val="clear" w:pos="8176"/>
              <w:tab w:val="right" w:pos="9026" w:leader="dot"/>
            </w:tabs>
            <w:rPr/>
          </w:pPr>
          <w:hyperlink w:anchor="__RefHeading___Toc1868270_388300464">
            <w:r>
              <w:rPr>
                <w:webHidden/>
                <w:rStyle w:val="IndexLink"/>
              </w:rPr>
              <w:t>5</w:t>
            </w:r>
            <w:r>
              <w:rPr>
                <w:rStyle w:val="IndexLink"/>
                <w:rtl w:val="true"/>
              </w:rPr>
              <w:t>.</w:t>
            </w:r>
            <w:r>
              <w:rPr>
                <w:rStyle w:val="IndexLink"/>
                <w:rtl w:val="true"/>
              </w:rPr>
              <w:t>صبرو تقوا</w:t>
            </w:r>
            <w:r>
              <w:rPr>
                <w:rStyle w:val="IndexLink"/>
                <w:rtl w:val="true"/>
              </w:rPr>
              <w:tab/>
            </w:r>
            <w:r>
              <w:rPr>
                <w:rStyle w:val="IndexLink"/>
              </w:rPr>
              <w:t>170</w:t>
            </w:r>
          </w:hyperlink>
        </w:p>
        <w:p>
          <w:pPr>
            <w:pStyle w:val="Contents4"/>
            <w:tabs>
              <w:tab w:val="clear" w:pos="8176"/>
              <w:tab w:val="right" w:pos="9026" w:leader="dot"/>
            </w:tabs>
            <w:rPr/>
          </w:pPr>
          <w:hyperlink w:anchor="__RefHeading___Toc1868272_388300464">
            <w:r>
              <w:rPr>
                <w:webHidden/>
                <w:rStyle w:val="IndexLink"/>
              </w:rPr>
              <w:t>6</w:t>
            </w:r>
            <w:r>
              <w:rPr>
                <w:rStyle w:val="IndexLink"/>
                <w:rtl w:val="true"/>
              </w:rPr>
              <w:t xml:space="preserve">. </w:t>
            </w:r>
            <w:r>
              <w:rPr>
                <w:rStyle w:val="IndexLink"/>
                <w:rtl w:val="true"/>
              </w:rPr>
              <w:t>استقامت</w:t>
            </w:r>
            <w:r>
              <w:rPr>
                <w:rStyle w:val="IndexLink"/>
                <w:rtl w:val="true"/>
              </w:rPr>
              <w:tab/>
            </w:r>
            <w:r>
              <w:rPr>
                <w:rStyle w:val="IndexLink"/>
              </w:rPr>
              <w:t>170</w:t>
            </w:r>
          </w:hyperlink>
        </w:p>
        <w:p>
          <w:pPr>
            <w:pStyle w:val="Contents3"/>
            <w:tabs>
              <w:tab w:val="clear" w:pos="8459"/>
              <w:tab w:val="right" w:pos="9026" w:leader="dot"/>
            </w:tabs>
            <w:rPr/>
          </w:pPr>
          <w:hyperlink w:anchor="__RefHeading___Toc1868274_388300464">
            <w:r>
              <w:rPr>
                <w:webHidden/>
                <w:rStyle w:val="IndexLink"/>
                <w:rtl w:val="true"/>
              </w:rPr>
              <w:t xml:space="preserve">نجات به برکت تربت امام حسین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2"/>
            <w:tabs>
              <w:tab w:val="clear" w:pos="8743"/>
              <w:tab w:val="right" w:pos="9026" w:leader="dot"/>
            </w:tabs>
            <w:rPr/>
          </w:pPr>
          <w:hyperlink w:anchor="__RefHeading___Toc1868276_388300464">
            <w:r>
              <w:rPr>
                <w:webHidden/>
                <w:rStyle w:val="IndexLink"/>
                <w:rtl w:val="true"/>
              </w:rPr>
              <w:t>خوف و ترس</w:t>
            </w:r>
            <w:r>
              <w:rPr>
                <w:rStyle w:val="IndexLink"/>
                <w:rtl w:val="true"/>
              </w:rPr>
              <w:tab/>
            </w:r>
            <w:r>
              <w:rPr>
                <w:rStyle w:val="IndexLink"/>
              </w:rPr>
              <w:t>173</w:t>
            </w:r>
          </w:hyperlink>
        </w:p>
        <w:p>
          <w:pPr>
            <w:pStyle w:val="Contents3"/>
            <w:tabs>
              <w:tab w:val="clear" w:pos="8459"/>
              <w:tab w:val="right" w:pos="9026" w:leader="dot"/>
            </w:tabs>
            <w:rPr/>
          </w:pPr>
          <w:hyperlink w:anchor="__RefHeading___Toc1868278_388300464">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868280_388300464">
            <w:r>
              <w:rPr>
                <w:webHidden/>
                <w:rStyle w:val="IndexLink"/>
                <w:rtl w:val="true"/>
              </w:rPr>
              <w:t>مقدمه</w:t>
            </w:r>
            <w:r>
              <w:rPr>
                <w:rStyle w:val="IndexLink"/>
                <w:rtl w:val="true"/>
              </w:rPr>
              <w:tab/>
            </w:r>
            <w:r>
              <w:rPr>
                <w:rStyle w:val="IndexLink"/>
              </w:rPr>
              <w:t>173</w:t>
            </w:r>
          </w:hyperlink>
        </w:p>
        <w:p>
          <w:pPr>
            <w:pStyle w:val="Contents3"/>
            <w:tabs>
              <w:tab w:val="clear" w:pos="8459"/>
              <w:tab w:val="right" w:pos="9026" w:leader="dot"/>
            </w:tabs>
            <w:rPr/>
          </w:pPr>
          <w:hyperlink w:anchor="__RefHeading___Toc1868282_388300464">
            <w:r>
              <w:rPr>
                <w:webHidden/>
                <w:rStyle w:val="IndexLink"/>
                <w:rtl w:val="true"/>
              </w:rPr>
              <w:t>امدادهای غیبی در حفر خندق</w:t>
            </w:r>
            <w:r>
              <w:rPr>
                <w:rStyle w:val="IndexLink"/>
                <w:rtl w:val="true"/>
              </w:rPr>
              <w:tab/>
            </w:r>
            <w:r>
              <w:rPr>
                <w:rStyle w:val="IndexLink"/>
              </w:rPr>
              <w:t>174</w:t>
            </w:r>
          </w:hyperlink>
        </w:p>
        <w:p>
          <w:pPr>
            <w:pStyle w:val="Contents3"/>
            <w:tabs>
              <w:tab w:val="clear" w:pos="8459"/>
              <w:tab w:val="right" w:pos="9026" w:leader="dot"/>
            </w:tabs>
            <w:rPr/>
          </w:pPr>
          <w:hyperlink w:anchor="__RefHeading___Toc1868284_388300464">
            <w:r>
              <w:rPr>
                <w:webHidden/>
                <w:rStyle w:val="IndexLink"/>
                <w:rtl w:val="true"/>
              </w:rPr>
              <w:t>برکت در خرما</w:t>
            </w:r>
            <w:r>
              <w:rPr>
                <w:rStyle w:val="IndexLink"/>
                <w:rtl w:val="true"/>
              </w:rPr>
              <w:tab/>
            </w:r>
            <w:r>
              <w:rPr>
                <w:rStyle w:val="IndexLink"/>
              </w:rPr>
              <w:t>174</w:t>
            </w:r>
          </w:hyperlink>
        </w:p>
        <w:p>
          <w:pPr>
            <w:pStyle w:val="Contents3"/>
            <w:tabs>
              <w:tab w:val="clear" w:pos="8459"/>
              <w:tab w:val="right" w:pos="9026" w:leader="dot"/>
            </w:tabs>
            <w:rPr/>
          </w:pPr>
          <w:hyperlink w:anchor="__RefHeading___Toc1868286_388300464">
            <w:r>
              <w:rPr>
                <w:webHidden/>
                <w:rStyle w:val="IndexLink"/>
                <w:rtl w:val="true"/>
              </w:rPr>
              <w:t>برکت در غذا</w:t>
            </w:r>
            <w:r>
              <w:rPr>
                <w:rStyle w:val="IndexLink"/>
                <w:rtl w:val="true"/>
              </w:rPr>
              <w:tab/>
            </w:r>
            <w:r>
              <w:rPr>
                <w:rStyle w:val="IndexLink"/>
              </w:rPr>
              <w:t>175</w:t>
            </w:r>
          </w:hyperlink>
        </w:p>
        <w:p>
          <w:pPr>
            <w:pStyle w:val="Contents3"/>
            <w:tabs>
              <w:tab w:val="clear" w:pos="8459"/>
              <w:tab w:val="right" w:pos="9026" w:leader="dot"/>
            </w:tabs>
            <w:rPr/>
          </w:pPr>
          <w:hyperlink w:anchor="__RefHeading___Toc1868288_388300464">
            <w:r>
              <w:rPr>
                <w:webHidden/>
                <w:rStyle w:val="IndexLink"/>
                <w:rtl w:val="true"/>
              </w:rPr>
              <w:t>ترس مسلمانان</w:t>
            </w:r>
            <w:r>
              <w:rPr>
                <w:rStyle w:val="IndexLink"/>
                <w:rtl w:val="true"/>
              </w:rPr>
              <w:tab/>
            </w:r>
            <w:r>
              <w:rPr>
                <w:rStyle w:val="IndexLink"/>
              </w:rPr>
              <w:t>176</w:t>
            </w:r>
          </w:hyperlink>
        </w:p>
        <w:p>
          <w:pPr>
            <w:pStyle w:val="Contents3"/>
            <w:tabs>
              <w:tab w:val="clear" w:pos="8459"/>
              <w:tab w:val="right" w:pos="9026" w:leader="dot"/>
            </w:tabs>
            <w:rPr/>
          </w:pPr>
          <w:hyperlink w:anchor="__RefHeading___Toc1868290_388300464">
            <w:r>
              <w:rPr>
                <w:webHidden/>
                <w:rStyle w:val="IndexLink"/>
                <w:rtl w:val="true"/>
              </w:rPr>
              <w:t>نشانه های ترس</w:t>
            </w:r>
            <w:r>
              <w:rPr>
                <w:rStyle w:val="IndexLink"/>
                <w:rtl w:val="true"/>
              </w:rPr>
              <w:tab/>
            </w:r>
            <w:r>
              <w:rPr>
                <w:rStyle w:val="IndexLink"/>
              </w:rPr>
              <w:t>177</w:t>
            </w:r>
          </w:hyperlink>
        </w:p>
        <w:p>
          <w:pPr>
            <w:pStyle w:val="Contents3"/>
            <w:tabs>
              <w:tab w:val="clear" w:pos="8459"/>
              <w:tab w:val="right" w:pos="9026" w:leader="dot"/>
            </w:tabs>
            <w:rPr/>
          </w:pPr>
          <w:hyperlink w:anchor="__RefHeading___Toc1868292_388300464">
            <w:r>
              <w:rPr>
                <w:webHidden/>
                <w:rStyle w:val="IndexLink"/>
                <w:rtl w:val="true"/>
              </w:rPr>
              <w:t>ترس پسندیده و ترس ناپسند</w:t>
            </w:r>
            <w:r>
              <w:rPr>
                <w:rStyle w:val="IndexLink"/>
                <w:rtl w:val="true"/>
              </w:rPr>
              <w:tab/>
            </w:r>
            <w:r>
              <w:rPr>
                <w:rStyle w:val="IndexLink"/>
              </w:rPr>
              <w:t>178</w:t>
            </w:r>
          </w:hyperlink>
        </w:p>
        <w:p>
          <w:pPr>
            <w:pStyle w:val="Contents3"/>
            <w:tabs>
              <w:tab w:val="clear" w:pos="8459"/>
              <w:tab w:val="right" w:pos="9026" w:leader="dot"/>
            </w:tabs>
            <w:rPr/>
          </w:pPr>
          <w:hyperlink w:anchor="__RefHeading___Toc1868294_388300464">
            <w:r>
              <w:rPr>
                <w:webHidden/>
                <w:rStyle w:val="IndexLink"/>
                <w:rtl w:val="true"/>
              </w:rPr>
              <w:t>عوامل بدگمانی به خدا</w:t>
            </w:r>
            <w:r>
              <w:rPr>
                <w:rStyle w:val="IndexLink"/>
                <w:rtl w:val="true"/>
              </w:rPr>
              <w:tab/>
            </w:r>
            <w:r>
              <w:rPr>
                <w:rStyle w:val="IndexLink"/>
              </w:rPr>
              <w:t>179</w:t>
            </w:r>
          </w:hyperlink>
        </w:p>
        <w:p>
          <w:pPr>
            <w:pStyle w:val="Contents3"/>
            <w:tabs>
              <w:tab w:val="clear" w:pos="8459"/>
              <w:tab w:val="right" w:pos="9026" w:leader="dot"/>
            </w:tabs>
            <w:rPr/>
          </w:pPr>
          <w:hyperlink w:anchor="__RefHeading___Toc1868296_388300464">
            <w:r>
              <w:rPr>
                <w:webHidden/>
                <w:rStyle w:val="IndexLink"/>
                <w:rtl w:val="true"/>
              </w:rPr>
              <w:t xml:space="preserve">شجاعت امام حسین </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1868298_388300464">
            <w:r>
              <w:rPr>
                <w:webHidden/>
                <w:rStyle w:val="IndexLink"/>
                <w:rtl w:val="true"/>
              </w:rPr>
              <w:t>توكل ، دشمن ترس</w:t>
            </w:r>
            <w:r>
              <w:rPr>
                <w:rStyle w:val="IndexLink"/>
                <w:rtl w:val="true"/>
              </w:rPr>
              <w:tab/>
            </w:r>
            <w:r>
              <w:rPr>
                <w:rStyle w:val="IndexLink"/>
              </w:rPr>
              <w:t>180</w:t>
            </w:r>
          </w:hyperlink>
        </w:p>
        <w:p>
          <w:pPr>
            <w:pStyle w:val="Contents3"/>
            <w:tabs>
              <w:tab w:val="clear" w:pos="8459"/>
              <w:tab w:val="right" w:pos="9026" w:leader="dot"/>
            </w:tabs>
            <w:rPr/>
          </w:pPr>
          <w:hyperlink w:anchor="__RefHeading___Toc1868300_388300464">
            <w:r>
              <w:rPr>
                <w:webHidden/>
                <w:rStyle w:val="IndexLink"/>
                <w:rtl w:val="true"/>
              </w:rPr>
              <w:t>فضیلت خواندن سوره ملک</w:t>
            </w:r>
            <w:r>
              <w:rPr>
                <w:rStyle w:val="IndexLink"/>
                <w:rtl w:val="true"/>
              </w:rPr>
              <w:tab/>
            </w:r>
            <w:r>
              <w:rPr>
                <w:rStyle w:val="IndexLink"/>
              </w:rPr>
              <w:t>181</w:t>
            </w:r>
          </w:hyperlink>
        </w:p>
        <w:p>
          <w:pPr>
            <w:pStyle w:val="Contents3"/>
            <w:tabs>
              <w:tab w:val="clear" w:pos="8459"/>
              <w:tab w:val="right" w:pos="9026" w:leader="dot"/>
            </w:tabs>
            <w:rPr/>
          </w:pPr>
          <w:hyperlink w:anchor="__RefHeading___Toc1868302_388300464">
            <w:r>
              <w:rPr>
                <w:webHidden/>
                <w:rStyle w:val="IndexLink"/>
                <w:rtl w:val="true"/>
              </w:rPr>
              <w:t>ریشه های ترس</w:t>
            </w:r>
            <w:r>
              <w:rPr>
                <w:rStyle w:val="IndexLink"/>
                <w:rtl w:val="true"/>
              </w:rPr>
              <w:tab/>
            </w:r>
            <w:r>
              <w:rPr>
                <w:rStyle w:val="IndexLink"/>
              </w:rPr>
              <w:t>183</w:t>
            </w:r>
          </w:hyperlink>
        </w:p>
        <w:p>
          <w:pPr>
            <w:pStyle w:val="Contents4"/>
            <w:tabs>
              <w:tab w:val="clear" w:pos="8176"/>
              <w:tab w:val="right" w:pos="9026" w:leader="dot"/>
            </w:tabs>
            <w:rPr/>
          </w:pPr>
          <w:hyperlink w:anchor="__RefHeading___Toc1868304_388300464">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868306_388300464">
            <w:r>
              <w:rPr>
                <w:webHidden/>
                <w:rStyle w:val="IndexLink"/>
              </w:rPr>
              <w:t>1</w:t>
            </w:r>
            <w:r>
              <w:rPr>
                <w:rStyle w:val="IndexLink"/>
                <w:rtl w:val="true"/>
              </w:rPr>
              <w:t xml:space="preserve">. </w:t>
            </w:r>
            <w:r>
              <w:rPr>
                <w:rStyle w:val="IndexLink"/>
                <w:rtl w:val="true"/>
              </w:rPr>
              <w:t>دنیادوستی</w:t>
            </w:r>
            <w:r>
              <w:rPr>
                <w:rStyle w:val="IndexLink"/>
                <w:rtl w:val="true"/>
              </w:rPr>
              <w:tab/>
            </w:r>
            <w:r>
              <w:rPr>
                <w:rStyle w:val="IndexLink"/>
              </w:rPr>
              <w:t>183</w:t>
            </w:r>
          </w:hyperlink>
        </w:p>
        <w:p>
          <w:pPr>
            <w:pStyle w:val="Contents5"/>
            <w:tabs>
              <w:tab w:val="clear" w:pos="7892"/>
              <w:tab w:val="right" w:pos="9026" w:leader="dot"/>
            </w:tabs>
            <w:rPr/>
          </w:pPr>
          <w:hyperlink w:anchor="__RefHeading___Toc1868308_388300464">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868310_388300464">
            <w:r>
              <w:rPr>
                <w:webHidden/>
                <w:rStyle w:val="IndexLink"/>
                <w:rtl w:val="true"/>
              </w:rPr>
              <w:t>بهلول</w:t>
            </w:r>
            <w:r>
              <w:rPr>
                <w:rStyle w:val="IndexLink"/>
                <w:rtl w:val="true"/>
              </w:rPr>
              <w:tab/>
            </w:r>
            <w:r>
              <w:rPr>
                <w:rStyle w:val="IndexLink"/>
              </w:rPr>
              <w:t>183</w:t>
            </w:r>
          </w:hyperlink>
        </w:p>
        <w:p>
          <w:pPr>
            <w:pStyle w:val="Contents5"/>
            <w:tabs>
              <w:tab w:val="clear" w:pos="7892"/>
              <w:tab w:val="right" w:pos="9026" w:leader="dot"/>
            </w:tabs>
            <w:rPr/>
          </w:pPr>
          <w:hyperlink w:anchor="__RefHeading___Toc1868312_388300464">
            <w:r>
              <w:rPr>
                <w:webHidden/>
                <w:rStyle w:val="IndexLink"/>
                <w:rtl w:val="true"/>
              </w:rPr>
              <w:t>سلمان</w:t>
            </w:r>
            <w:r>
              <w:rPr>
                <w:rStyle w:val="IndexLink"/>
                <w:rtl w:val="true"/>
              </w:rPr>
              <w:tab/>
            </w:r>
            <w:r>
              <w:rPr>
                <w:rStyle w:val="IndexLink"/>
              </w:rPr>
              <w:t>183</w:t>
            </w:r>
          </w:hyperlink>
        </w:p>
        <w:p>
          <w:pPr>
            <w:pStyle w:val="Contents5"/>
            <w:tabs>
              <w:tab w:val="clear" w:pos="7892"/>
              <w:tab w:val="right" w:pos="9026" w:leader="dot"/>
            </w:tabs>
            <w:rPr/>
          </w:pPr>
          <w:hyperlink w:anchor="__RefHeading___Toc1868314_388300464">
            <w:r>
              <w:rPr>
                <w:webHidden/>
                <w:rStyle w:val="IndexLink"/>
                <w:rtl w:val="true"/>
              </w:rPr>
              <w:t>وابستگی به دنیا</w:t>
            </w:r>
            <w:r>
              <w:rPr>
                <w:rStyle w:val="IndexLink"/>
                <w:rtl w:val="true"/>
              </w:rPr>
              <w:tab/>
            </w:r>
            <w:r>
              <w:rPr>
                <w:rStyle w:val="IndexLink"/>
              </w:rPr>
              <w:t>184</w:t>
            </w:r>
          </w:hyperlink>
        </w:p>
        <w:p>
          <w:pPr>
            <w:pStyle w:val="Contents5"/>
            <w:tabs>
              <w:tab w:val="clear" w:pos="7892"/>
              <w:tab w:val="right" w:pos="9026" w:leader="dot"/>
            </w:tabs>
            <w:rPr/>
          </w:pPr>
          <w:hyperlink w:anchor="__RefHeading___Toc1868316_388300464">
            <w:r>
              <w:rPr>
                <w:webHidden/>
                <w:rStyle w:val="IndexLink"/>
                <w:rtl w:val="true"/>
              </w:rPr>
              <w:t>دوری کردن از دنیا</w:t>
            </w:r>
            <w:r>
              <w:rPr>
                <w:rStyle w:val="IndexLink"/>
                <w:rtl w:val="true"/>
              </w:rPr>
              <w:tab/>
            </w:r>
            <w:r>
              <w:rPr>
                <w:rStyle w:val="IndexLink"/>
              </w:rPr>
              <w:t>184</w:t>
            </w:r>
          </w:hyperlink>
        </w:p>
        <w:p>
          <w:pPr>
            <w:pStyle w:val="Contents4"/>
            <w:tabs>
              <w:tab w:val="clear" w:pos="8176"/>
              <w:tab w:val="right" w:pos="9026" w:leader="dot"/>
            </w:tabs>
            <w:rPr/>
          </w:pPr>
          <w:hyperlink w:anchor="__RefHeading___Toc1868318_388300464">
            <w:r>
              <w:rPr>
                <w:webHidden/>
                <w:rStyle w:val="IndexLink"/>
              </w:rPr>
              <w:t>2</w:t>
            </w:r>
            <w:r>
              <w:rPr>
                <w:rStyle w:val="IndexLink"/>
                <w:rtl w:val="true"/>
              </w:rPr>
              <w:t xml:space="preserve">. </w:t>
            </w:r>
            <w:r>
              <w:rPr>
                <w:rStyle w:val="IndexLink"/>
                <w:rtl w:val="true"/>
              </w:rPr>
              <w:t>نگاه به دارایی دیگران</w:t>
            </w:r>
            <w:r>
              <w:rPr>
                <w:rStyle w:val="IndexLink"/>
                <w:rtl w:val="true"/>
              </w:rPr>
              <w:tab/>
            </w:r>
            <w:r>
              <w:rPr>
                <w:rStyle w:val="IndexLink"/>
              </w:rPr>
              <w:t>185</w:t>
            </w:r>
          </w:hyperlink>
        </w:p>
        <w:p>
          <w:pPr>
            <w:pStyle w:val="Contents4"/>
            <w:tabs>
              <w:tab w:val="clear" w:pos="8176"/>
              <w:tab w:val="right" w:pos="9026" w:leader="dot"/>
            </w:tabs>
            <w:rPr/>
          </w:pPr>
          <w:hyperlink w:anchor="__RefHeading___Toc1868320_388300464">
            <w:r>
              <w:rPr>
                <w:webHidden/>
                <w:rStyle w:val="IndexLink"/>
              </w:rPr>
              <w:t>3</w:t>
            </w:r>
            <w:r>
              <w:rPr>
                <w:rStyle w:val="IndexLink"/>
                <w:rtl w:val="true"/>
              </w:rPr>
              <w:t xml:space="preserve">. </w:t>
            </w:r>
            <w:r>
              <w:rPr>
                <w:rStyle w:val="IndexLink"/>
                <w:rtl w:val="true"/>
              </w:rPr>
              <w:t>عمل نکردن به وظیفه</w:t>
            </w:r>
            <w:r>
              <w:rPr>
                <w:rStyle w:val="IndexLink"/>
                <w:rtl w:val="true"/>
              </w:rPr>
              <w:tab/>
            </w:r>
            <w:r>
              <w:rPr>
                <w:rStyle w:val="IndexLink"/>
              </w:rPr>
              <w:t>186</w:t>
            </w:r>
          </w:hyperlink>
        </w:p>
        <w:p>
          <w:pPr>
            <w:pStyle w:val="Contents5"/>
            <w:tabs>
              <w:tab w:val="clear" w:pos="7892"/>
              <w:tab w:val="right" w:pos="9026" w:leader="dot"/>
            </w:tabs>
            <w:rPr/>
          </w:pPr>
          <w:hyperlink w:anchor="__RefHeading___Toc1868322_388300464">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1868324_388300464">
            <w:r>
              <w:rPr>
                <w:webHidden/>
                <w:rStyle w:val="IndexLink"/>
                <w:rtl w:val="true"/>
              </w:rPr>
              <w:t>عامل ترسیدن از مرگ</w:t>
            </w:r>
            <w:r>
              <w:rPr>
                <w:rStyle w:val="IndexLink"/>
                <w:rtl w:val="true"/>
              </w:rPr>
              <w:tab/>
            </w:r>
            <w:r>
              <w:rPr>
                <w:rStyle w:val="IndexLink"/>
              </w:rPr>
              <w:t>186</w:t>
            </w:r>
          </w:hyperlink>
        </w:p>
        <w:p>
          <w:pPr>
            <w:pStyle w:val="Contents5"/>
            <w:tabs>
              <w:tab w:val="clear" w:pos="7892"/>
              <w:tab w:val="right" w:pos="9026" w:leader="dot"/>
            </w:tabs>
            <w:rPr/>
          </w:pPr>
          <w:hyperlink w:anchor="__RefHeading___Toc1868326_388300464">
            <w:r>
              <w:rPr>
                <w:webHidden/>
                <w:rStyle w:val="IndexLink"/>
                <w:rtl w:val="true"/>
              </w:rPr>
              <w:t>ترس بجا و ترس نابجا</w:t>
            </w:r>
            <w:r>
              <w:rPr>
                <w:rStyle w:val="IndexLink"/>
                <w:rtl w:val="true"/>
              </w:rPr>
              <w:tab/>
            </w:r>
            <w:r>
              <w:rPr>
                <w:rStyle w:val="IndexLink"/>
              </w:rPr>
              <w:t>186</w:t>
            </w:r>
          </w:hyperlink>
        </w:p>
        <w:p>
          <w:pPr>
            <w:pStyle w:val="Contents5"/>
            <w:tabs>
              <w:tab w:val="clear" w:pos="7892"/>
              <w:tab w:val="right" w:pos="9026" w:leader="dot"/>
            </w:tabs>
            <w:rPr/>
          </w:pPr>
          <w:hyperlink w:anchor="__RefHeading___Toc1868328_388300464">
            <w:r>
              <w:rPr>
                <w:webHidden/>
                <w:rStyle w:val="IndexLink"/>
                <w:rtl w:val="true"/>
              </w:rPr>
              <w:t>نکته ای پیرامون حج</w:t>
            </w:r>
            <w:r>
              <w:rPr>
                <w:rStyle w:val="IndexLink"/>
                <w:rtl w:val="true"/>
              </w:rPr>
              <w:tab/>
            </w:r>
            <w:r>
              <w:rPr>
                <w:rStyle w:val="IndexLink"/>
              </w:rPr>
              <w:t>187</w:t>
            </w:r>
          </w:hyperlink>
        </w:p>
        <w:p>
          <w:pPr>
            <w:pStyle w:val="Contents2"/>
            <w:tabs>
              <w:tab w:val="clear" w:pos="8743"/>
              <w:tab w:val="right" w:pos="9026" w:leader="dot"/>
            </w:tabs>
            <w:rPr/>
          </w:pPr>
          <w:hyperlink w:anchor="__RefHeading___Toc1868330_388300464">
            <w:r>
              <w:rPr>
                <w:webHidden/>
                <w:rStyle w:val="IndexLink"/>
                <w:rtl w:val="true"/>
              </w:rPr>
              <w:t>آزمون های الهی</w:t>
            </w:r>
            <w:r>
              <w:rPr>
                <w:rStyle w:val="IndexLink"/>
                <w:rtl w:val="true"/>
              </w:rPr>
              <w:tab/>
            </w:r>
            <w:r>
              <w:rPr>
                <w:rStyle w:val="IndexLink"/>
              </w:rPr>
              <w:t>189</w:t>
            </w:r>
          </w:hyperlink>
        </w:p>
        <w:p>
          <w:pPr>
            <w:pStyle w:val="Contents3"/>
            <w:tabs>
              <w:tab w:val="clear" w:pos="8459"/>
              <w:tab w:val="right" w:pos="9026" w:leader="dot"/>
            </w:tabs>
            <w:rPr/>
          </w:pPr>
          <w:hyperlink w:anchor="__RefHeading___Toc1868332_388300464">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868334_388300464">
            <w:r>
              <w:rPr>
                <w:webHidden/>
                <w:rStyle w:val="IndexLink"/>
                <w:rtl w:val="true"/>
              </w:rPr>
              <w:t>مقدمه</w:t>
            </w:r>
            <w:r>
              <w:rPr>
                <w:rStyle w:val="IndexLink"/>
                <w:rtl w:val="true"/>
              </w:rPr>
              <w:tab/>
            </w:r>
            <w:r>
              <w:rPr>
                <w:rStyle w:val="IndexLink"/>
              </w:rPr>
              <w:t>189</w:t>
            </w:r>
          </w:hyperlink>
        </w:p>
        <w:p>
          <w:pPr>
            <w:pStyle w:val="Contents3"/>
            <w:tabs>
              <w:tab w:val="clear" w:pos="8459"/>
              <w:tab w:val="right" w:pos="9026" w:leader="dot"/>
            </w:tabs>
            <w:rPr/>
          </w:pPr>
          <w:hyperlink w:anchor="__RefHeading___Toc1868336_388300464">
            <w:r>
              <w:rPr>
                <w:webHidden/>
                <w:rStyle w:val="IndexLink"/>
                <w:rtl w:val="true"/>
              </w:rPr>
              <w:t>اهداف آزمایش ها</w:t>
            </w:r>
            <w:r>
              <w:rPr>
                <w:rStyle w:val="IndexLink"/>
                <w:rtl w:val="true"/>
              </w:rPr>
              <w:tab/>
            </w:r>
            <w:r>
              <w:rPr>
                <w:rStyle w:val="IndexLink"/>
              </w:rPr>
              <w:t>190</w:t>
            </w:r>
          </w:hyperlink>
        </w:p>
        <w:p>
          <w:pPr>
            <w:pStyle w:val="Contents4"/>
            <w:tabs>
              <w:tab w:val="clear" w:pos="8176"/>
              <w:tab w:val="right" w:pos="9026" w:leader="dot"/>
            </w:tabs>
            <w:rPr/>
          </w:pPr>
          <w:hyperlink w:anchor="__RefHeading___Toc1868338_388300464">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868340_388300464">
            <w:r>
              <w:rPr>
                <w:webHidden/>
                <w:rStyle w:val="IndexLink"/>
              </w:rPr>
              <w:t>1</w:t>
            </w:r>
            <w:r>
              <w:rPr>
                <w:rStyle w:val="IndexLink"/>
                <w:rtl w:val="true"/>
              </w:rPr>
              <w:t>.</w:t>
            </w:r>
            <w:r>
              <w:rPr>
                <w:rStyle w:val="IndexLink"/>
                <w:rtl w:val="true"/>
              </w:rPr>
              <w:t>تشخيص خوب و بد</w:t>
            </w:r>
            <w:r>
              <w:rPr>
                <w:rStyle w:val="IndexLink"/>
                <w:rtl w:val="true"/>
              </w:rPr>
              <w:tab/>
            </w:r>
            <w:r>
              <w:rPr>
                <w:rStyle w:val="IndexLink"/>
              </w:rPr>
              <w:t>190</w:t>
            </w:r>
          </w:hyperlink>
        </w:p>
        <w:p>
          <w:pPr>
            <w:pStyle w:val="Contents4"/>
            <w:tabs>
              <w:tab w:val="clear" w:pos="8176"/>
              <w:tab w:val="right" w:pos="9026" w:leader="dot"/>
            </w:tabs>
            <w:rPr/>
          </w:pPr>
          <w:hyperlink w:anchor="__RefHeading___Toc1868342_388300464">
            <w:r>
              <w:rPr>
                <w:webHidden/>
                <w:rStyle w:val="IndexLink"/>
              </w:rPr>
              <w:t>2</w:t>
            </w:r>
            <w:r>
              <w:rPr>
                <w:rStyle w:val="IndexLink"/>
                <w:rtl w:val="true"/>
              </w:rPr>
              <w:t xml:space="preserve">. </w:t>
            </w:r>
            <w:r>
              <w:rPr>
                <w:rStyle w:val="IndexLink"/>
                <w:rtl w:val="true"/>
              </w:rPr>
              <w:t>تشخيص کردارها</w:t>
            </w:r>
            <w:r>
              <w:rPr>
                <w:rStyle w:val="IndexLink"/>
                <w:rtl w:val="true"/>
              </w:rPr>
              <w:tab/>
            </w:r>
            <w:r>
              <w:rPr>
                <w:rStyle w:val="IndexLink"/>
              </w:rPr>
              <w:t>190</w:t>
            </w:r>
          </w:hyperlink>
        </w:p>
        <w:p>
          <w:pPr>
            <w:pStyle w:val="Contents4"/>
            <w:tabs>
              <w:tab w:val="clear" w:pos="8176"/>
              <w:tab w:val="right" w:pos="9026" w:leader="dot"/>
            </w:tabs>
            <w:rPr/>
          </w:pPr>
          <w:hyperlink w:anchor="__RefHeading___Toc1868344_388300464">
            <w:r>
              <w:rPr>
                <w:webHidden/>
                <w:rStyle w:val="IndexLink"/>
              </w:rPr>
              <w:t>3</w:t>
            </w:r>
            <w:r>
              <w:rPr>
                <w:rStyle w:val="IndexLink"/>
                <w:rtl w:val="true"/>
              </w:rPr>
              <w:t>.</w:t>
            </w:r>
            <w:r>
              <w:rPr>
                <w:rStyle w:val="IndexLink"/>
                <w:rtl w:val="true"/>
              </w:rPr>
              <w:t>بیداری</w:t>
            </w:r>
            <w:r>
              <w:rPr>
                <w:rStyle w:val="IndexLink"/>
                <w:rtl w:val="true"/>
              </w:rPr>
              <w:tab/>
            </w:r>
            <w:r>
              <w:rPr>
                <w:rStyle w:val="IndexLink"/>
              </w:rPr>
              <w:t>191</w:t>
            </w:r>
          </w:hyperlink>
        </w:p>
        <w:p>
          <w:pPr>
            <w:pStyle w:val="Contents3"/>
            <w:tabs>
              <w:tab w:val="clear" w:pos="8459"/>
              <w:tab w:val="right" w:pos="9026" w:leader="dot"/>
            </w:tabs>
            <w:rPr/>
          </w:pPr>
          <w:hyperlink w:anchor="__RefHeading___Toc1868346_388300464">
            <w:r>
              <w:rPr>
                <w:webHidden/>
                <w:rStyle w:val="IndexLink"/>
                <w:rtl w:val="true"/>
              </w:rPr>
              <w:t xml:space="preserve">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آزمایش های بزرگ الهی</w:t>
            </w:r>
            <w:r>
              <w:rPr>
                <w:rStyle w:val="IndexLink"/>
                <w:rtl w:val="true"/>
              </w:rPr>
              <w:tab/>
            </w:r>
            <w:r>
              <w:rPr>
                <w:rStyle w:val="IndexLink"/>
              </w:rPr>
              <w:t>192</w:t>
            </w:r>
          </w:hyperlink>
        </w:p>
        <w:p>
          <w:pPr>
            <w:pStyle w:val="Contents3"/>
            <w:tabs>
              <w:tab w:val="clear" w:pos="8459"/>
              <w:tab w:val="right" w:pos="9026" w:leader="dot"/>
            </w:tabs>
            <w:rPr/>
          </w:pPr>
          <w:hyperlink w:anchor="__RefHeading___Toc1868348_388300464">
            <w:r>
              <w:rPr>
                <w:webHidden/>
                <w:rStyle w:val="IndexLink"/>
                <w:rtl w:val="true"/>
              </w:rPr>
              <w:t>انسان ها در مقابل امتحان</w:t>
            </w:r>
            <w:r>
              <w:rPr>
                <w:rStyle w:val="IndexLink"/>
                <w:rtl w:val="true"/>
              </w:rPr>
              <w:tab/>
            </w:r>
            <w:r>
              <w:rPr>
                <w:rStyle w:val="IndexLink"/>
              </w:rPr>
              <w:t>194</w:t>
            </w:r>
          </w:hyperlink>
        </w:p>
        <w:p>
          <w:pPr>
            <w:pStyle w:val="Contents3"/>
            <w:tabs>
              <w:tab w:val="clear" w:pos="8459"/>
              <w:tab w:val="right" w:pos="9026" w:leader="dot"/>
            </w:tabs>
            <w:rPr/>
          </w:pPr>
          <w:hyperlink w:anchor="__RefHeading___Toc1868350_388300464">
            <w:r>
              <w:rPr>
                <w:webHidden/>
                <w:rStyle w:val="IndexLink"/>
                <w:rtl w:val="true"/>
              </w:rPr>
              <w:t xml:space="preserve">آزمون های حضرت على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1868352_388300464">
            <w:r>
              <w:rPr>
                <w:webHidden/>
                <w:rStyle w:val="IndexLink"/>
                <w:rtl w:val="true"/>
              </w:rPr>
              <w:t>اقسام امتحانات الهی</w:t>
            </w:r>
            <w:r>
              <w:rPr>
                <w:rStyle w:val="IndexLink"/>
                <w:rtl w:val="true"/>
              </w:rPr>
              <w:tab/>
            </w:r>
            <w:r>
              <w:rPr>
                <w:rStyle w:val="IndexLink"/>
              </w:rPr>
              <w:t>196</w:t>
            </w:r>
          </w:hyperlink>
        </w:p>
        <w:p>
          <w:pPr>
            <w:pStyle w:val="Contents4"/>
            <w:tabs>
              <w:tab w:val="clear" w:pos="8176"/>
              <w:tab w:val="right" w:pos="9026" w:leader="dot"/>
            </w:tabs>
            <w:rPr/>
          </w:pPr>
          <w:hyperlink w:anchor="__RefHeading___Toc1868354_388300464">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868356_388300464">
            <w:r>
              <w:rPr>
                <w:webHidden/>
                <w:rStyle w:val="IndexLink"/>
              </w:rPr>
              <w:t>1</w:t>
            </w:r>
            <w:r>
              <w:rPr>
                <w:rStyle w:val="IndexLink"/>
                <w:rtl w:val="true"/>
              </w:rPr>
              <w:t>.</w:t>
            </w:r>
            <w:r>
              <w:rPr>
                <w:rStyle w:val="IndexLink"/>
                <w:rtl w:val="true"/>
              </w:rPr>
              <w:t>امتحان عالیدائی</w:t>
            </w:r>
            <w:r>
              <w:rPr>
                <w:rStyle w:val="IndexLink"/>
                <w:rtl w:val="true"/>
              </w:rPr>
              <w:tab/>
            </w:r>
            <w:r>
              <w:rPr>
                <w:rStyle w:val="IndexLink"/>
              </w:rPr>
              <w:t>197</w:t>
            </w:r>
          </w:hyperlink>
        </w:p>
        <w:p>
          <w:pPr>
            <w:pStyle w:val="Contents5"/>
            <w:tabs>
              <w:tab w:val="clear" w:pos="7892"/>
              <w:tab w:val="right" w:pos="9026" w:leader="dot"/>
            </w:tabs>
            <w:rPr/>
          </w:pPr>
          <w:hyperlink w:anchor="__RefHeading___Toc1868358_388300464">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868360_388300464">
            <w:r>
              <w:rPr>
                <w:webHidden/>
                <w:rStyle w:val="IndexLink"/>
                <w:rtl w:val="true"/>
              </w:rPr>
              <w:t>گوساله سامری، نوعی امتحان</w:t>
            </w:r>
            <w:r>
              <w:rPr>
                <w:rStyle w:val="IndexLink"/>
                <w:rtl w:val="true"/>
              </w:rPr>
              <w:tab/>
            </w:r>
            <w:r>
              <w:rPr>
                <w:rStyle w:val="IndexLink"/>
              </w:rPr>
              <w:t>197</w:t>
            </w:r>
          </w:hyperlink>
        </w:p>
        <w:p>
          <w:pPr>
            <w:pStyle w:val="Contents5"/>
            <w:tabs>
              <w:tab w:val="clear" w:pos="7892"/>
              <w:tab w:val="right" w:pos="9026" w:leader="dot"/>
            </w:tabs>
            <w:rPr/>
          </w:pPr>
          <w:hyperlink w:anchor="__RefHeading___Toc1868362_388300464">
            <w:r>
              <w:rPr>
                <w:webHidden/>
                <w:rStyle w:val="IndexLink"/>
                <w:rtl w:val="true"/>
              </w:rPr>
              <w:t>داستان خوارج</w:t>
            </w:r>
            <w:r>
              <w:rPr>
                <w:rStyle w:val="IndexLink"/>
                <w:rtl w:val="true"/>
              </w:rPr>
              <w:tab/>
            </w:r>
            <w:r>
              <w:rPr>
                <w:rStyle w:val="IndexLink"/>
              </w:rPr>
              <w:t>198</w:t>
            </w:r>
          </w:hyperlink>
        </w:p>
        <w:p>
          <w:pPr>
            <w:pStyle w:val="Contents5"/>
            <w:tabs>
              <w:tab w:val="clear" w:pos="7892"/>
              <w:tab w:val="right" w:pos="9026" w:leader="dot"/>
            </w:tabs>
            <w:rPr/>
          </w:pPr>
          <w:hyperlink w:anchor="__RefHeading___Toc1868364_388300464">
            <w:r>
              <w:rPr>
                <w:webHidden/>
                <w:rStyle w:val="IndexLink"/>
                <w:rtl w:val="true"/>
              </w:rPr>
              <w:t>اهميت اعتقادات صحيح</w:t>
            </w:r>
            <w:r>
              <w:rPr>
                <w:rStyle w:val="IndexLink"/>
                <w:rtl w:val="true"/>
              </w:rPr>
              <w:tab/>
            </w:r>
            <w:r>
              <w:rPr>
                <w:rStyle w:val="IndexLink"/>
              </w:rPr>
              <w:t>198</w:t>
            </w:r>
          </w:hyperlink>
        </w:p>
        <w:p>
          <w:pPr>
            <w:pStyle w:val="Contents5"/>
            <w:tabs>
              <w:tab w:val="clear" w:pos="7892"/>
              <w:tab w:val="right" w:pos="9026" w:leader="dot"/>
            </w:tabs>
            <w:rPr/>
          </w:pPr>
          <w:hyperlink w:anchor="__RefHeading___Toc1868366_388300464">
            <w:r>
              <w:rPr>
                <w:webHidden/>
                <w:rStyle w:val="IndexLink"/>
                <w:rtl w:val="true"/>
              </w:rPr>
              <w:t>داستان</w:t>
            </w:r>
            <w:r>
              <w:rPr>
                <w:rStyle w:val="IndexLink"/>
                <w:rtl w:val="true"/>
              </w:rPr>
              <w:tab/>
            </w:r>
            <w:r>
              <w:rPr>
                <w:rStyle w:val="IndexLink"/>
              </w:rPr>
              <w:t>199</w:t>
            </w:r>
          </w:hyperlink>
        </w:p>
        <w:p>
          <w:pPr>
            <w:pStyle w:val="Contents5"/>
            <w:tabs>
              <w:tab w:val="clear" w:pos="7892"/>
              <w:tab w:val="right" w:pos="9026" w:leader="dot"/>
            </w:tabs>
            <w:rPr/>
          </w:pPr>
          <w:hyperlink w:anchor="__RefHeading___Toc1868368_388300464">
            <w:r>
              <w:rPr>
                <w:webHidden/>
                <w:rStyle w:val="IndexLink"/>
                <w:rtl w:val="true"/>
              </w:rPr>
              <w:t xml:space="preserve">عرضه اعتقادات برامام معصوم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1868370_388300464">
            <w:r>
              <w:rPr>
                <w:webHidden/>
                <w:rStyle w:val="IndexLink"/>
              </w:rPr>
              <w:t>2</w:t>
            </w:r>
            <w:r>
              <w:rPr>
                <w:rStyle w:val="IndexLink"/>
                <w:rtl w:val="true"/>
              </w:rPr>
              <w:t xml:space="preserve">. </w:t>
            </w:r>
            <w:r>
              <w:rPr>
                <w:rStyle w:val="IndexLink"/>
                <w:rtl w:val="true"/>
              </w:rPr>
              <w:t>آزمون اقتصادی</w:t>
            </w:r>
            <w:r>
              <w:rPr>
                <w:rStyle w:val="IndexLink"/>
                <w:rtl w:val="true"/>
              </w:rPr>
              <w:tab/>
            </w:r>
            <w:r>
              <w:rPr>
                <w:rStyle w:val="IndexLink"/>
              </w:rPr>
              <w:t>200</w:t>
            </w:r>
          </w:hyperlink>
        </w:p>
        <w:p>
          <w:pPr>
            <w:pStyle w:val="Contents5"/>
            <w:tabs>
              <w:tab w:val="clear" w:pos="7892"/>
              <w:tab w:val="right" w:pos="9026" w:leader="dot"/>
            </w:tabs>
            <w:rPr/>
          </w:pPr>
          <w:hyperlink w:anchor="__RefHeading___Toc1868372_388300464">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868374_388300464">
            <w:r>
              <w:rPr>
                <w:webHidden/>
                <w:rStyle w:val="IndexLink"/>
                <w:rtl w:val="true"/>
              </w:rPr>
              <w:t>داستان</w:t>
            </w:r>
            <w:r>
              <w:rPr>
                <w:rStyle w:val="IndexLink"/>
                <w:rtl w:val="true"/>
              </w:rPr>
              <w:tab/>
            </w:r>
            <w:r>
              <w:rPr>
                <w:rStyle w:val="IndexLink"/>
              </w:rPr>
              <w:t>201</w:t>
            </w:r>
          </w:hyperlink>
        </w:p>
        <w:p>
          <w:pPr>
            <w:pStyle w:val="Contents4"/>
            <w:tabs>
              <w:tab w:val="clear" w:pos="8176"/>
              <w:tab w:val="right" w:pos="9026" w:leader="dot"/>
            </w:tabs>
            <w:rPr/>
          </w:pPr>
          <w:hyperlink w:anchor="__RefHeading___Toc1868376_388300464">
            <w:r>
              <w:rPr>
                <w:webHidden/>
                <w:rStyle w:val="IndexLink"/>
              </w:rPr>
              <w:t>3</w:t>
            </w:r>
            <w:r>
              <w:rPr>
                <w:rStyle w:val="IndexLink"/>
                <w:rtl w:val="true"/>
              </w:rPr>
              <w:t xml:space="preserve">. </w:t>
            </w:r>
            <w:r>
              <w:rPr>
                <w:rStyle w:val="IndexLink"/>
                <w:rtl w:val="true"/>
              </w:rPr>
              <w:t>امتحان نظامی</w:t>
            </w:r>
            <w:r>
              <w:rPr>
                <w:rStyle w:val="IndexLink"/>
                <w:rtl w:val="true"/>
              </w:rPr>
              <w:tab/>
            </w:r>
            <w:r>
              <w:rPr>
                <w:rStyle w:val="IndexLink"/>
              </w:rPr>
              <w:t>202</w:t>
            </w:r>
          </w:hyperlink>
        </w:p>
        <w:p>
          <w:pPr>
            <w:pStyle w:val="Contents4"/>
            <w:tabs>
              <w:tab w:val="clear" w:pos="8176"/>
              <w:tab w:val="right" w:pos="9026" w:leader="dot"/>
            </w:tabs>
            <w:rPr/>
          </w:pPr>
          <w:hyperlink w:anchor="__RefHeading___Toc1868378_388300464">
            <w:r>
              <w:rPr>
                <w:webHidden/>
                <w:rStyle w:val="IndexLink"/>
              </w:rPr>
              <w:t>4</w:t>
            </w:r>
            <w:r>
              <w:rPr>
                <w:rStyle w:val="IndexLink"/>
                <w:rtl w:val="true"/>
              </w:rPr>
              <w:t xml:space="preserve">. </w:t>
            </w:r>
            <w:r>
              <w:rPr>
                <w:rStyle w:val="IndexLink"/>
                <w:rtl w:val="true"/>
              </w:rPr>
              <w:t>امتحان خانوادگی</w:t>
            </w:r>
            <w:r>
              <w:rPr>
                <w:rStyle w:val="IndexLink"/>
                <w:rtl w:val="true"/>
              </w:rPr>
              <w:tab/>
            </w:r>
            <w:r>
              <w:rPr>
                <w:rStyle w:val="IndexLink"/>
              </w:rPr>
              <w:t>203</w:t>
            </w:r>
          </w:hyperlink>
        </w:p>
        <w:p>
          <w:pPr>
            <w:pStyle w:val="Contents4"/>
            <w:tabs>
              <w:tab w:val="clear" w:pos="8176"/>
              <w:tab w:val="right" w:pos="9026" w:leader="dot"/>
            </w:tabs>
            <w:rPr/>
          </w:pPr>
          <w:hyperlink w:anchor="__RefHeading___Toc1868380_388300464">
            <w:r>
              <w:rPr>
                <w:webHidden/>
                <w:rStyle w:val="IndexLink"/>
              </w:rPr>
              <w:t>5</w:t>
            </w:r>
            <w:r>
              <w:rPr>
                <w:rStyle w:val="IndexLink"/>
                <w:rtl w:val="true"/>
              </w:rPr>
              <w:t xml:space="preserve">. </w:t>
            </w:r>
            <w:r>
              <w:rPr>
                <w:rStyle w:val="IndexLink"/>
                <w:rtl w:val="true"/>
              </w:rPr>
              <w:t>امتحان سیاسی</w:t>
            </w:r>
            <w:r>
              <w:rPr>
                <w:rStyle w:val="IndexLink"/>
                <w:rtl w:val="true"/>
              </w:rPr>
              <w:tab/>
            </w:r>
            <w:r>
              <w:rPr>
                <w:rStyle w:val="IndexLink"/>
              </w:rPr>
              <w:t>203</w:t>
            </w:r>
          </w:hyperlink>
        </w:p>
        <w:p>
          <w:pPr>
            <w:pStyle w:val="Contents5"/>
            <w:tabs>
              <w:tab w:val="clear" w:pos="7892"/>
              <w:tab w:val="right" w:pos="9026" w:leader="dot"/>
            </w:tabs>
            <w:rPr/>
          </w:pPr>
          <w:hyperlink w:anchor="__RefHeading___Toc1868382_388300464">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868384_388300464">
            <w:r>
              <w:rPr>
                <w:webHidden/>
                <w:rStyle w:val="IndexLink"/>
                <w:rtl w:val="true"/>
              </w:rPr>
              <w:t>چگونه در امتحان قبول شویم؟</w:t>
            </w:r>
            <w:r>
              <w:rPr>
                <w:rStyle w:val="IndexLink"/>
                <w:rtl w:val="true"/>
              </w:rPr>
              <w:tab/>
            </w:r>
            <w:r>
              <w:rPr>
                <w:rStyle w:val="IndexLink"/>
              </w:rPr>
              <w:t>204</w:t>
            </w:r>
          </w:hyperlink>
        </w:p>
        <w:p>
          <w:pPr>
            <w:pStyle w:val="Contents5"/>
            <w:tabs>
              <w:tab w:val="clear" w:pos="7892"/>
              <w:tab w:val="right" w:pos="9026" w:leader="dot"/>
            </w:tabs>
            <w:rPr/>
          </w:pPr>
          <w:hyperlink w:anchor="__RefHeading___Toc1868386_388300464">
            <w:r>
              <w:rPr>
                <w:webHidden/>
                <w:rStyle w:val="IndexLink"/>
                <w:rtl w:val="true"/>
              </w:rPr>
              <w:t>ناظربودن خداوند</w:t>
            </w:r>
            <w:r>
              <w:rPr>
                <w:rStyle w:val="IndexLink"/>
                <w:rtl w:val="true"/>
              </w:rPr>
              <w:tab/>
            </w:r>
            <w:r>
              <w:rPr>
                <w:rStyle w:val="IndexLink"/>
              </w:rPr>
              <w:t>204</w:t>
            </w:r>
          </w:hyperlink>
        </w:p>
        <w:p>
          <w:pPr>
            <w:pStyle w:val="Contents2"/>
            <w:tabs>
              <w:tab w:val="clear" w:pos="8743"/>
              <w:tab w:val="right" w:pos="9026" w:leader="dot"/>
            </w:tabs>
            <w:rPr/>
          </w:pPr>
          <w:hyperlink w:anchor="__RefHeading___Toc1868388_388300464">
            <w:r>
              <w:rPr>
                <w:webHidden/>
                <w:rStyle w:val="IndexLink"/>
                <w:rtl w:val="true"/>
              </w:rPr>
              <w:t>توجیه گناه</w:t>
            </w:r>
            <w:r>
              <w:rPr>
                <w:rStyle w:val="IndexLink"/>
                <w:rtl w:val="true"/>
              </w:rPr>
              <w:tab/>
            </w:r>
            <w:r>
              <w:rPr>
                <w:rStyle w:val="IndexLink"/>
              </w:rPr>
              <w:t>205</w:t>
            </w:r>
          </w:hyperlink>
        </w:p>
        <w:p>
          <w:pPr>
            <w:pStyle w:val="Contents3"/>
            <w:tabs>
              <w:tab w:val="clear" w:pos="8459"/>
              <w:tab w:val="right" w:pos="9026" w:leader="dot"/>
            </w:tabs>
            <w:rPr/>
          </w:pPr>
          <w:hyperlink w:anchor="__RefHeading___Toc1868390_388300464">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868392_388300464">
            <w:r>
              <w:rPr>
                <w:webHidden/>
                <w:rStyle w:val="IndexLink"/>
                <w:rtl w:val="true"/>
              </w:rPr>
              <w:t>مقدمه</w:t>
            </w:r>
            <w:r>
              <w:rPr>
                <w:rStyle w:val="IndexLink"/>
                <w:rtl w:val="true"/>
              </w:rPr>
              <w:tab/>
            </w:r>
            <w:r>
              <w:rPr>
                <w:rStyle w:val="IndexLink"/>
              </w:rPr>
              <w:t>206</w:t>
            </w:r>
          </w:hyperlink>
        </w:p>
        <w:p>
          <w:pPr>
            <w:pStyle w:val="Contents3"/>
            <w:tabs>
              <w:tab w:val="clear" w:pos="8459"/>
              <w:tab w:val="right" w:pos="9026" w:leader="dot"/>
            </w:tabs>
            <w:rPr/>
          </w:pPr>
          <w:hyperlink w:anchor="__RefHeading___Toc1868394_388300464">
            <w:r>
              <w:rPr>
                <w:webHidden/>
                <w:rStyle w:val="IndexLink"/>
                <w:rtl w:val="true"/>
              </w:rPr>
              <w:t>بهانه جویی بیماردلان در جنگ احزاب</w:t>
            </w:r>
            <w:r>
              <w:rPr>
                <w:rStyle w:val="IndexLink"/>
                <w:rtl w:val="true"/>
              </w:rPr>
              <w:tab/>
            </w:r>
            <w:r>
              <w:rPr>
                <w:rStyle w:val="IndexLink"/>
              </w:rPr>
              <w:t>206</w:t>
            </w:r>
          </w:hyperlink>
        </w:p>
        <w:p>
          <w:pPr>
            <w:pStyle w:val="Contents3"/>
            <w:tabs>
              <w:tab w:val="clear" w:pos="8459"/>
              <w:tab w:val="right" w:pos="9026" w:leader="dot"/>
            </w:tabs>
            <w:rPr/>
          </w:pPr>
          <w:hyperlink w:anchor="__RefHeading___Toc1868396_388300464">
            <w:r>
              <w:rPr>
                <w:webHidden/>
                <w:rStyle w:val="IndexLink"/>
                <w:rtl w:val="true"/>
              </w:rPr>
              <w:t>توجیه گناه، بدتر از گناه</w:t>
            </w:r>
            <w:r>
              <w:rPr>
                <w:rStyle w:val="IndexLink"/>
                <w:rtl w:val="true"/>
              </w:rPr>
              <w:tab/>
            </w:r>
            <w:r>
              <w:rPr>
                <w:rStyle w:val="IndexLink"/>
              </w:rPr>
              <w:t>207</w:t>
            </w:r>
          </w:hyperlink>
        </w:p>
        <w:p>
          <w:pPr>
            <w:pStyle w:val="Contents3"/>
            <w:tabs>
              <w:tab w:val="clear" w:pos="8459"/>
              <w:tab w:val="right" w:pos="9026" w:leader="dot"/>
            </w:tabs>
            <w:rPr/>
          </w:pPr>
          <w:hyperlink w:anchor="__RefHeading___Toc1868398_388300464">
            <w:r>
              <w:rPr>
                <w:webHidden/>
                <w:rStyle w:val="IndexLink"/>
                <w:rtl w:val="true"/>
              </w:rPr>
              <w:t>اقسام انسان ها در مقابل گناه</w:t>
            </w:r>
            <w:r>
              <w:rPr>
                <w:rStyle w:val="IndexLink"/>
                <w:rtl w:val="true"/>
              </w:rPr>
              <w:tab/>
            </w:r>
            <w:r>
              <w:rPr>
                <w:rStyle w:val="IndexLink"/>
              </w:rPr>
              <w:t>208</w:t>
            </w:r>
          </w:hyperlink>
        </w:p>
        <w:p>
          <w:pPr>
            <w:pStyle w:val="Contents4"/>
            <w:tabs>
              <w:tab w:val="clear" w:pos="8176"/>
              <w:tab w:val="right" w:pos="9026" w:leader="dot"/>
            </w:tabs>
            <w:rPr/>
          </w:pPr>
          <w:hyperlink w:anchor="__RefHeading___Toc1868400_388300464">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868402_388300464">
            <w:r>
              <w:rPr>
                <w:webHidden/>
                <w:rStyle w:val="IndexLink"/>
              </w:rPr>
              <w:t>1</w:t>
            </w:r>
            <w:r>
              <w:rPr>
                <w:rStyle w:val="IndexLink"/>
                <w:rtl w:val="true"/>
              </w:rPr>
              <w:t xml:space="preserve">. </w:t>
            </w:r>
            <w:r>
              <w:rPr>
                <w:rStyle w:val="IndexLink"/>
                <w:rtl w:val="true"/>
              </w:rPr>
              <w:t>معترف</w:t>
            </w:r>
            <w:r>
              <w:rPr>
                <w:rStyle w:val="IndexLink"/>
                <w:rtl w:val="true"/>
              </w:rPr>
              <w:tab/>
            </w:r>
            <w:r>
              <w:rPr>
                <w:rStyle w:val="IndexLink"/>
              </w:rPr>
              <w:t>208</w:t>
            </w:r>
          </w:hyperlink>
        </w:p>
        <w:p>
          <w:pPr>
            <w:pStyle w:val="Contents4"/>
            <w:tabs>
              <w:tab w:val="clear" w:pos="8176"/>
              <w:tab w:val="right" w:pos="9026" w:leader="dot"/>
            </w:tabs>
            <w:rPr/>
          </w:pPr>
          <w:hyperlink w:anchor="__RefHeading___Toc1868404_388300464">
            <w:r>
              <w:rPr>
                <w:webHidden/>
                <w:rStyle w:val="IndexLink"/>
              </w:rPr>
              <w:t>2</w:t>
            </w:r>
            <w:r>
              <w:rPr>
                <w:rStyle w:val="IndexLink"/>
                <w:rtl w:val="true"/>
              </w:rPr>
              <w:t>.</w:t>
            </w:r>
            <w:r>
              <w:rPr>
                <w:rStyle w:val="IndexLink"/>
                <w:rtl w:val="true"/>
              </w:rPr>
              <w:t>منكر</w:t>
            </w:r>
            <w:r>
              <w:rPr>
                <w:rStyle w:val="IndexLink"/>
                <w:rtl w:val="true"/>
              </w:rPr>
              <w:tab/>
            </w:r>
            <w:r>
              <w:rPr>
                <w:rStyle w:val="IndexLink"/>
              </w:rPr>
              <w:t>208</w:t>
            </w:r>
          </w:hyperlink>
        </w:p>
        <w:p>
          <w:pPr>
            <w:pStyle w:val="Contents4"/>
            <w:tabs>
              <w:tab w:val="clear" w:pos="8176"/>
              <w:tab w:val="right" w:pos="9026" w:leader="dot"/>
            </w:tabs>
            <w:rPr/>
          </w:pPr>
          <w:hyperlink w:anchor="__RefHeading___Toc1868406_388300464">
            <w:r>
              <w:rPr>
                <w:webHidden/>
                <w:rStyle w:val="IndexLink"/>
              </w:rPr>
              <w:t>3</w:t>
            </w:r>
            <w:r>
              <w:rPr>
                <w:rStyle w:val="IndexLink"/>
                <w:rtl w:val="true"/>
              </w:rPr>
              <w:t>.</w:t>
            </w:r>
            <w:r>
              <w:rPr>
                <w:rStyle w:val="IndexLink"/>
                <w:rtl w:val="true"/>
              </w:rPr>
              <w:t>توجیه گر</w:t>
            </w:r>
            <w:r>
              <w:rPr>
                <w:rStyle w:val="IndexLink"/>
                <w:rtl w:val="true"/>
              </w:rPr>
              <w:tab/>
            </w:r>
            <w:r>
              <w:rPr>
                <w:rStyle w:val="IndexLink"/>
              </w:rPr>
              <w:t>209</w:t>
            </w:r>
          </w:hyperlink>
        </w:p>
        <w:p>
          <w:pPr>
            <w:pStyle w:val="Contents3"/>
            <w:tabs>
              <w:tab w:val="clear" w:pos="8459"/>
              <w:tab w:val="right" w:pos="9026" w:leader="dot"/>
            </w:tabs>
            <w:rPr/>
          </w:pPr>
          <w:hyperlink w:anchor="__RefHeading___Toc1868408_388300464">
            <w:r>
              <w:rPr>
                <w:webHidden/>
                <w:rStyle w:val="IndexLink"/>
                <w:rtl w:val="true"/>
              </w:rPr>
              <w:t>زشتی بهانه تراشی</w:t>
            </w:r>
            <w:r>
              <w:rPr>
                <w:rStyle w:val="IndexLink"/>
                <w:rtl w:val="true"/>
              </w:rPr>
              <w:tab/>
            </w:r>
            <w:r>
              <w:rPr>
                <w:rStyle w:val="IndexLink"/>
              </w:rPr>
              <w:t>209</w:t>
            </w:r>
          </w:hyperlink>
        </w:p>
        <w:p>
          <w:pPr>
            <w:pStyle w:val="Contents3"/>
            <w:tabs>
              <w:tab w:val="clear" w:pos="8459"/>
              <w:tab w:val="right" w:pos="9026" w:leader="dot"/>
            </w:tabs>
            <w:rPr/>
          </w:pPr>
          <w:hyperlink w:anchor="__RefHeading___Toc1868410_388300464">
            <w:r>
              <w:rPr>
                <w:webHidden/>
                <w:rStyle w:val="IndexLink"/>
                <w:rtl w:val="true"/>
              </w:rPr>
              <w:t>تمثيل</w:t>
            </w:r>
            <w:r>
              <w:rPr>
                <w:rStyle w:val="IndexLink"/>
                <w:rtl w:val="true"/>
              </w:rPr>
              <w:tab/>
            </w:r>
            <w:r>
              <w:rPr>
                <w:rStyle w:val="IndexLink"/>
              </w:rPr>
              <w:t>211</w:t>
            </w:r>
          </w:hyperlink>
        </w:p>
        <w:p>
          <w:pPr>
            <w:pStyle w:val="Contents3"/>
            <w:tabs>
              <w:tab w:val="clear" w:pos="8459"/>
              <w:tab w:val="right" w:pos="9026" w:leader="dot"/>
            </w:tabs>
            <w:rPr/>
          </w:pPr>
          <w:hyperlink w:anchor="__RefHeading___Toc1868412_388300464">
            <w:r>
              <w:rPr>
                <w:webHidden/>
                <w:rStyle w:val="IndexLink"/>
                <w:rtl w:val="true"/>
              </w:rPr>
              <w:t>عمل نادرست</w:t>
            </w:r>
            <w:r>
              <w:rPr>
                <w:rStyle w:val="IndexLink"/>
                <w:rtl w:val="true"/>
              </w:rPr>
              <w:tab/>
            </w:r>
            <w:r>
              <w:rPr>
                <w:rStyle w:val="IndexLink"/>
              </w:rPr>
              <w:t>212</w:t>
            </w:r>
          </w:hyperlink>
        </w:p>
        <w:p>
          <w:pPr>
            <w:pStyle w:val="Contents3"/>
            <w:tabs>
              <w:tab w:val="clear" w:pos="8459"/>
              <w:tab w:val="right" w:pos="9026" w:leader="dot"/>
            </w:tabs>
            <w:rPr/>
          </w:pPr>
          <w:hyperlink w:anchor="__RefHeading___Toc1868414_388300464">
            <w:r>
              <w:rPr>
                <w:webHidden/>
                <w:rStyle w:val="IndexLink"/>
                <w:rtl w:val="true"/>
              </w:rPr>
              <w:t>اقسام توجیه</w:t>
            </w:r>
            <w:r>
              <w:rPr>
                <w:rStyle w:val="IndexLink"/>
                <w:rtl w:val="true"/>
              </w:rPr>
              <w:tab/>
            </w:r>
            <w:r>
              <w:rPr>
                <w:rStyle w:val="IndexLink"/>
              </w:rPr>
              <w:t>213</w:t>
            </w:r>
          </w:hyperlink>
        </w:p>
        <w:p>
          <w:pPr>
            <w:pStyle w:val="Contents4"/>
            <w:tabs>
              <w:tab w:val="clear" w:pos="8176"/>
              <w:tab w:val="right" w:pos="9026" w:leader="dot"/>
            </w:tabs>
            <w:rPr/>
          </w:pPr>
          <w:hyperlink w:anchor="__RefHeading___Toc1868416_388300464">
            <w:r>
              <w:rPr>
                <w:webHidden/>
                <w:rStyle w:val="IndexLink"/>
              </w:rPr>
              <w:t>1</w:t>
            </w:r>
            <w:r>
              <w:rPr>
                <w:rStyle w:val="IndexLink"/>
                <w:rtl w:val="true"/>
              </w:rPr>
              <w:t>.</w:t>
            </w:r>
            <w:r>
              <w:rPr>
                <w:rStyle w:val="IndexLink"/>
                <w:rtl w:val="true"/>
              </w:rPr>
              <w:t>توجيه اعتقادی</w:t>
            </w:r>
            <w:r>
              <w:rPr>
                <w:rStyle w:val="IndexLink"/>
                <w:rtl w:val="true"/>
              </w:rPr>
              <w:tab/>
            </w:r>
            <w:r>
              <w:rPr>
                <w:rStyle w:val="IndexLink"/>
              </w:rPr>
              <w:t>213</w:t>
            </w:r>
          </w:hyperlink>
        </w:p>
        <w:p>
          <w:pPr>
            <w:pStyle w:val="Contents5"/>
            <w:tabs>
              <w:tab w:val="clear" w:pos="7892"/>
              <w:tab w:val="right" w:pos="9026" w:leader="dot"/>
            </w:tabs>
            <w:rPr/>
          </w:pPr>
          <w:hyperlink w:anchor="__RefHeading___Toc1868418_388300464">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868420_388300464">
            <w:r>
              <w:rPr>
                <w:webHidden/>
                <w:rStyle w:val="IndexLink"/>
                <w:rtl w:val="true"/>
              </w:rPr>
              <w:t>اجل مسمی و اجل معلق</w:t>
            </w:r>
            <w:r>
              <w:rPr>
                <w:rStyle w:val="IndexLink"/>
                <w:rtl w:val="true"/>
              </w:rPr>
              <w:tab/>
            </w:r>
            <w:r>
              <w:rPr>
                <w:rStyle w:val="IndexLink"/>
              </w:rPr>
              <w:t>213</w:t>
            </w:r>
          </w:hyperlink>
        </w:p>
        <w:p>
          <w:pPr>
            <w:pStyle w:val="Contents5"/>
            <w:tabs>
              <w:tab w:val="clear" w:pos="7892"/>
              <w:tab w:val="right" w:pos="9026" w:leader="dot"/>
            </w:tabs>
            <w:rPr/>
          </w:pPr>
          <w:hyperlink w:anchor="__RefHeading___Toc1868422_388300464">
            <w:r>
              <w:rPr>
                <w:webHidden/>
                <w:rStyle w:val="IndexLink"/>
                <w:rtl w:val="true"/>
              </w:rPr>
              <w:t>تمثيل</w:t>
            </w:r>
            <w:r>
              <w:rPr>
                <w:rStyle w:val="IndexLink"/>
                <w:rtl w:val="true"/>
              </w:rPr>
              <w:tab/>
            </w:r>
            <w:r>
              <w:rPr>
                <w:rStyle w:val="IndexLink"/>
              </w:rPr>
              <w:t>214</w:t>
            </w:r>
          </w:hyperlink>
        </w:p>
        <w:p>
          <w:pPr>
            <w:pStyle w:val="Contents5"/>
            <w:tabs>
              <w:tab w:val="clear" w:pos="7892"/>
              <w:tab w:val="right" w:pos="9026" w:leader="dot"/>
            </w:tabs>
            <w:rPr/>
          </w:pPr>
          <w:hyperlink w:anchor="__RefHeading___Toc1868424_388300464">
            <w:r>
              <w:rPr>
                <w:webHidden/>
                <w:rStyle w:val="IndexLink"/>
                <w:rtl w:val="true"/>
              </w:rPr>
              <w:t>متهم کردن خدا</w:t>
            </w:r>
            <w:r>
              <w:rPr>
                <w:rStyle w:val="IndexLink"/>
                <w:rtl w:val="true"/>
              </w:rPr>
              <w:t>!</w:t>
              <w:tab/>
            </w:r>
            <w:r>
              <w:rPr>
                <w:rStyle w:val="IndexLink"/>
              </w:rPr>
              <w:t>214</w:t>
            </w:r>
          </w:hyperlink>
        </w:p>
        <w:p>
          <w:pPr>
            <w:pStyle w:val="Contents4"/>
            <w:tabs>
              <w:tab w:val="clear" w:pos="8176"/>
              <w:tab w:val="right" w:pos="9026" w:leader="dot"/>
            </w:tabs>
            <w:rPr/>
          </w:pPr>
          <w:hyperlink w:anchor="__RefHeading___Toc1868426_388300464">
            <w:r>
              <w:rPr>
                <w:webHidden/>
                <w:rStyle w:val="IndexLink"/>
              </w:rPr>
              <w:t>2</w:t>
            </w:r>
            <w:r>
              <w:rPr>
                <w:rStyle w:val="IndexLink"/>
                <w:rtl w:val="true"/>
              </w:rPr>
              <w:t xml:space="preserve">. </w:t>
            </w:r>
            <w:r>
              <w:rPr>
                <w:rStyle w:val="IndexLink"/>
                <w:rtl w:val="true"/>
              </w:rPr>
              <w:t>توجیه اقتصادی</w:t>
            </w:r>
            <w:r>
              <w:rPr>
                <w:rStyle w:val="IndexLink"/>
                <w:rtl w:val="true"/>
              </w:rPr>
              <w:tab/>
            </w:r>
            <w:r>
              <w:rPr>
                <w:rStyle w:val="IndexLink"/>
              </w:rPr>
              <w:t>215</w:t>
            </w:r>
          </w:hyperlink>
        </w:p>
        <w:p>
          <w:pPr>
            <w:pStyle w:val="Contents5"/>
            <w:tabs>
              <w:tab w:val="clear" w:pos="7892"/>
              <w:tab w:val="right" w:pos="9026" w:leader="dot"/>
            </w:tabs>
            <w:rPr/>
          </w:pPr>
          <w:hyperlink w:anchor="__RefHeading___Toc1868428_388300464">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868430_388300464">
            <w:r>
              <w:rPr>
                <w:webHidden/>
                <w:rStyle w:val="IndexLink"/>
                <w:rtl w:val="true"/>
              </w:rPr>
              <w:t>هدیه ای رشوه نما</w:t>
            </w:r>
            <w:r>
              <w:rPr>
                <w:rStyle w:val="IndexLink"/>
                <w:rtl w:val="true"/>
              </w:rPr>
              <w:tab/>
            </w:r>
            <w:r>
              <w:rPr>
                <w:rStyle w:val="IndexLink"/>
              </w:rPr>
              <w:t>215</w:t>
            </w:r>
          </w:hyperlink>
        </w:p>
        <w:p>
          <w:pPr>
            <w:pStyle w:val="Contents4"/>
            <w:tabs>
              <w:tab w:val="clear" w:pos="8176"/>
              <w:tab w:val="right" w:pos="9026" w:leader="dot"/>
            </w:tabs>
            <w:rPr/>
          </w:pPr>
          <w:hyperlink w:anchor="__RefHeading___Toc1868432_388300464">
            <w:r>
              <w:rPr>
                <w:webHidden/>
                <w:rStyle w:val="IndexLink"/>
              </w:rPr>
              <w:t>3</w:t>
            </w:r>
            <w:r>
              <w:rPr>
                <w:rStyle w:val="IndexLink"/>
                <w:rtl w:val="true"/>
              </w:rPr>
              <w:t xml:space="preserve">. </w:t>
            </w:r>
            <w:r>
              <w:rPr>
                <w:rStyle w:val="IndexLink"/>
                <w:rtl w:val="true"/>
              </w:rPr>
              <w:t>توجيه اجتماعی</w:t>
            </w:r>
            <w:r>
              <w:rPr>
                <w:rStyle w:val="IndexLink"/>
                <w:rtl w:val="true"/>
              </w:rPr>
              <w:tab/>
            </w:r>
            <w:r>
              <w:rPr>
                <w:rStyle w:val="IndexLink"/>
              </w:rPr>
              <w:t>215</w:t>
            </w:r>
          </w:hyperlink>
        </w:p>
        <w:p>
          <w:pPr>
            <w:pStyle w:val="Contents4"/>
            <w:tabs>
              <w:tab w:val="clear" w:pos="8176"/>
              <w:tab w:val="right" w:pos="9026" w:leader="dot"/>
            </w:tabs>
            <w:rPr/>
          </w:pPr>
          <w:hyperlink w:anchor="__RefHeading___Toc1868434_388300464">
            <w:r>
              <w:rPr>
                <w:webHidden/>
                <w:rStyle w:val="IndexLink"/>
              </w:rPr>
              <w:t>4</w:t>
            </w:r>
            <w:r>
              <w:rPr>
                <w:rStyle w:val="IndexLink"/>
                <w:rtl w:val="true"/>
              </w:rPr>
              <w:t xml:space="preserve">. </w:t>
            </w:r>
            <w:r>
              <w:rPr>
                <w:rStyle w:val="IndexLink"/>
                <w:rtl w:val="true"/>
              </w:rPr>
              <w:t>توجيه سياسی</w:t>
            </w:r>
            <w:r>
              <w:rPr>
                <w:rStyle w:val="IndexLink"/>
                <w:rtl w:val="true"/>
              </w:rPr>
              <w:tab/>
            </w:r>
            <w:r>
              <w:rPr>
                <w:rStyle w:val="IndexLink"/>
              </w:rPr>
              <w:t>216</w:t>
            </w:r>
          </w:hyperlink>
        </w:p>
        <w:p>
          <w:pPr>
            <w:pStyle w:val="Contents5"/>
            <w:tabs>
              <w:tab w:val="clear" w:pos="7892"/>
              <w:tab w:val="right" w:pos="9026" w:leader="dot"/>
            </w:tabs>
            <w:rPr/>
          </w:pPr>
          <w:hyperlink w:anchor="__RefHeading___Toc1868436_388300464">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868438_388300464">
            <w:r>
              <w:rPr>
                <w:webHidden/>
                <w:rStyle w:val="IndexLink"/>
                <w:rtl w:val="true"/>
              </w:rPr>
              <w:t>هارون الرشيد وتوجيه سياسی</w:t>
            </w:r>
            <w:r>
              <w:rPr>
                <w:rStyle w:val="IndexLink"/>
                <w:rtl w:val="true"/>
              </w:rPr>
              <w:tab/>
            </w:r>
            <w:r>
              <w:rPr>
                <w:rStyle w:val="IndexLink"/>
              </w:rPr>
              <w:t>216</w:t>
            </w:r>
          </w:hyperlink>
        </w:p>
        <w:p>
          <w:pPr>
            <w:pStyle w:val="Contents4"/>
            <w:tabs>
              <w:tab w:val="clear" w:pos="8176"/>
              <w:tab w:val="right" w:pos="9026" w:leader="dot"/>
            </w:tabs>
            <w:rPr/>
          </w:pPr>
          <w:hyperlink w:anchor="__RefHeading___Toc1868440_388300464">
            <w:r>
              <w:rPr>
                <w:webHidden/>
                <w:rStyle w:val="IndexLink"/>
              </w:rPr>
              <w:t>5</w:t>
            </w:r>
            <w:r>
              <w:rPr>
                <w:rStyle w:val="IndexLink"/>
                <w:rtl w:val="true"/>
              </w:rPr>
              <w:t>.</w:t>
            </w:r>
            <w:r>
              <w:rPr>
                <w:rStyle w:val="IndexLink"/>
                <w:rtl w:val="true"/>
              </w:rPr>
              <w:t>توجيه روانی</w:t>
            </w:r>
            <w:r>
              <w:rPr>
                <w:rStyle w:val="IndexLink"/>
                <w:rtl w:val="true"/>
              </w:rPr>
              <w:tab/>
            </w:r>
            <w:r>
              <w:rPr>
                <w:rStyle w:val="IndexLink"/>
              </w:rPr>
              <w:t>217</w:t>
            </w:r>
          </w:hyperlink>
        </w:p>
        <w:p>
          <w:pPr>
            <w:pStyle w:val="Contents4"/>
            <w:tabs>
              <w:tab w:val="clear" w:pos="8176"/>
              <w:tab w:val="right" w:pos="9026" w:leader="dot"/>
            </w:tabs>
            <w:rPr/>
          </w:pPr>
          <w:hyperlink w:anchor="__RefHeading___Toc1868442_388300464">
            <w:r>
              <w:rPr>
                <w:webHidden/>
                <w:rStyle w:val="IndexLink"/>
              </w:rPr>
              <w:t>6</w:t>
            </w:r>
            <w:r>
              <w:rPr>
                <w:rStyle w:val="IndexLink"/>
                <w:rtl w:val="true"/>
              </w:rPr>
              <w:t>.</w:t>
            </w:r>
            <w:r>
              <w:rPr>
                <w:rStyle w:val="IndexLink"/>
                <w:rtl w:val="true"/>
              </w:rPr>
              <w:t>توجيه نظامی</w:t>
            </w:r>
            <w:r>
              <w:rPr>
                <w:rStyle w:val="IndexLink"/>
                <w:rtl w:val="true"/>
              </w:rPr>
              <w:tab/>
            </w:r>
            <w:r>
              <w:rPr>
                <w:rStyle w:val="IndexLink"/>
              </w:rPr>
              <w:t>217</w:t>
            </w:r>
          </w:hyperlink>
        </w:p>
        <w:p>
          <w:pPr>
            <w:pStyle w:val="Contents2"/>
            <w:tabs>
              <w:tab w:val="clear" w:pos="8743"/>
              <w:tab w:val="right" w:pos="9026" w:leader="dot"/>
            </w:tabs>
            <w:rPr/>
          </w:pPr>
          <w:hyperlink w:anchor="__RefHeading___Toc1868444_388300464">
            <w:r>
              <w:rPr>
                <w:webHidden/>
                <w:rStyle w:val="IndexLink"/>
                <w:rtl w:val="true"/>
              </w:rPr>
              <w:t>عهد بستن با خدا</w:t>
            </w:r>
            <w:r>
              <w:rPr>
                <w:rStyle w:val="IndexLink"/>
                <w:rtl w:val="true"/>
              </w:rPr>
              <w:tab/>
            </w:r>
            <w:r>
              <w:rPr>
                <w:rStyle w:val="IndexLink"/>
              </w:rPr>
              <w:t>219</w:t>
            </w:r>
          </w:hyperlink>
        </w:p>
        <w:p>
          <w:pPr>
            <w:pStyle w:val="Contents3"/>
            <w:tabs>
              <w:tab w:val="clear" w:pos="8459"/>
              <w:tab w:val="right" w:pos="9026" w:leader="dot"/>
            </w:tabs>
            <w:rPr/>
          </w:pPr>
          <w:hyperlink w:anchor="__RefHeading___Toc1868446_388300464">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868448_388300464">
            <w:r>
              <w:rPr>
                <w:webHidden/>
                <w:rStyle w:val="IndexLink"/>
                <w:rtl w:val="true"/>
              </w:rPr>
              <w:t>مقدمه</w:t>
            </w:r>
            <w:r>
              <w:rPr>
                <w:rStyle w:val="IndexLink"/>
                <w:rtl w:val="true"/>
              </w:rPr>
              <w:tab/>
            </w:r>
            <w:r>
              <w:rPr>
                <w:rStyle w:val="IndexLink"/>
              </w:rPr>
              <w:t>220</w:t>
            </w:r>
          </w:hyperlink>
        </w:p>
        <w:p>
          <w:pPr>
            <w:pStyle w:val="Contents3"/>
            <w:tabs>
              <w:tab w:val="clear" w:pos="8459"/>
              <w:tab w:val="right" w:pos="9026" w:leader="dot"/>
            </w:tabs>
            <w:rPr/>
          </w:pPr>
          <w:hyperlink w:anchor="__RefHeading___Toc1868450_388300464">
            <w:r>
              <w:rPr>
                <w:webHidden/>
                <w:rStyle w:val="IndexLink"/>
                <w:rtl w:val="true"/>
              </w:rPr>
              <w:t>تعهد دادن به خدا</w:t>
            </w:r>
            <w:r>
              <w:rPr>
                <w:rStyle w:val="IndexLink"/>
                <w:rtl w:val="true"/>
              </w:rPr>
              <w:tab/>
            </w:r>
            <w:r>
              <w:rPr>
                <w:rStyle w:val="IndexLink"/>
              </w:rPr>
              <w:t>220</w:t>
            </w:r>
          </w:hyperlink>
        </w:p>
        <w:p>
          <w:pPr>
            <w:pStyle w:val="Contents3"/>
            <w:tabs>
              <w:tab w:val="clear" w:pos="8459"/>
              <w:tab w:val="right" w:pos="9026" w:leader="dot"/>
            </w:tabs>
            <w:rPr/>
          </w:pPr>
          <w:hyperlink w:anchor="__RefHeading___Toc1868452_388300464">
            <w:r>
              <w:rPr>
                <w:webHidden/>
                <w:rStyle w:val="IndexLink"/>
                <w:rtl w:val="true"/>
              </w:rPr>
              <w:t>وفای به عهد، از صفات مؤمن</w:t>
            </w:r>
            <w:r>
              <w:rPr>
                <w:rStyle w:val="IndexLink"/>
                <w:rtl w:val="true"/>
              </w:rPr>
              <w:tab/>
            </w:r>
            <w:r>
              <w:rPr>
                <w:rStyle w:val="IndexLink"/>
              </w:rPr>
              <w:t>220</w:t>
            </w:r>
          </w:hyperlink>
        </w:p>
        <w:p>
          <w:pPr>
            <w:pStyle w:val="Contents3"/>
            <w:tabs>
              <w:tab w:val="clear" w:pos="8459"/>
              <w:tab w:val="right" w:pos="9026" w:leader="dot"/>
            </w:tabs>
            <w:rPr/>
          </w:pPr>
          <w:hyperlink w:anchor="__RefHeading___Toc1868454_388300464">
            <w:r>
              <w:rPr>
                <w:webHidden/>
                <w:rStyle w:val="IndexLink"/>
                <w:rtl w:val="true"/>
              </w:rPr>
              <w:t>وفای به عهد، نشانه درست کاری</w:t>
            </w:r>
            <w:r>
              <w:rPr>
                <w:rStyle w:val="IndexLink"/>
                <w:rtl w:val="true"/>
              </w:rPr>
              <w:tab/>
            </w:r>
            <w:r>
              <w:rPr>
                <w:rStyle w:val="IndexLink"/>
              </w:rPr>
              <w:t>222</w:t>
            </w:r>
          </w:hyperlink>
        </w:p>
        <w:p>
          <w:pPr>
            <w:pStyle w:val="Contents3"/>
            <w:tabs>
              <w:tab w:val="clear" w:pos="8459"/>
              <w:tab w:val="right" w:pos="9026" w:leader="dot"/>
            </w:tabs>
            <w:rPr/>
          </w:pPr>
          <w:hyperlink w:anchor="__RefHeading___Toc1868456_388300464">
            <w:r>
              <w:rPr>
                <w:webHidden/>
                <w:rStyle w:val="IndexLink"/>
                <w:rtl w:val="true"/>
              </w:rPr>
              <w:t>انواع پیمان با خدا</w:t>
            </w:r>
            <w:r>
              <w:rPr>
                <w:rStyle w:val="IndexLink"/>
                <w:rtl w:val="true"/>
              </w:rPr>
              <w:tab/>
            </w:r>
            <w:r>
              <w:rPr>
                <w:rStyle w:val="IndexLink"/>
              </w:rPr>
              <w:t>224</w:t>
            </w:r>
          </w:hyperlink>
        </w:p>
        <w:p>
          <w:pPr>
            <w:pStyle w:val="Contents4"/>
            <w:tabs>
              <w:tab w:val="clear" w:pos="8176"/>
              <w:tab w:val="right" w:pos="9026" w:leader="dot"/>
            </w:tabs>
            <w:rPr/>
          </w:pPr>
          <w:hyperlink w:anchor="__RefHeading___Toc1868458_388300464">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868460_388300464">
            <w:r>
              <w:rPr>
                <w:webHidden/>
                <w:rStyle w:val="IndexLink"/>
              </w:rPr>
              <w:t>1</w:t>
            </w:r>
            <w:r>
              <w:rPr>
                <w:rStyle w:val="IndexLink"/>
                <w:rtl w:val="true"/>
              </w:rPr>
              <w:t xml:space="preserve">. </w:t>
            </w:r>
            <w:r>
              <w:rPr>
                <w:rStyle w:val="IndexLink"/>
                <w:rtl w:val="true"/>
              </w:rPr>
              <w:t>عهد اعتقادی</w:t>
            </w:r>
            <w:r>
              <w:rPr>
                <w:rStyle w:val="IndexLink"/>
                <w:rtl w:val="true"/>
              </w:rPr>
              <w:tab/>
            </w:r>
            <w:r>
              <w:rPr>
                <w:rStyle w:val="IndexLink"/>
              </w:rPr>
              <w:t>224</w:t>
            </w:r>
          </w:hyperlink>
        </w:p>
        <w:p>
          <w:pPr>
            <w:pStyle w:val="Contents4"/>
            <w:tabs>
              <w:tab w:val="clear" w:pos="8176"/>
              <w:tab w:val="right" w:pos="9026" w:leader="dot"/>
            </w:tabs>
            <w:rPr/>
          </w:pPr>
          <w:hyperlink w:anchor="__RefHeading___Toc1868462_388300464">
            <w:r>
              <w:rPr>
                <w:webHidden/>
                <w:rStyle w:val="IndexLink"/>
              </w:rPr>
              <w:t>2</w:t>
            </w:r>
            <w:r>
              <w:rPr>
                <w:rStyle w:val="IndexLink"/>
                <w:rtl w:val="true"/>
              </w:rPr>
              <w:t xml:space="preserve">. </w:t>
            </w:r>
            <w:r>
              <w:rPr>
                <w:rStyle w:val="IndexLink"/>
                <w:rtl w:val="true"/>
              </w:rPr>
              <w:t>عهد عبادی</w:t>
            </w:r>
            <w:r>
              <w:rPr>
                <w:rStyle w:val="IndexLink"/>
                <w:rtl w:val="true"/>
              </w:rPr>
              <w:tab/>
            </w:r>
            <w:r>
              <w:rPr>
                <w:rStyle w:val="IndexLink"/>
              </w:rPr>
              <w:t>225</w:t>
            </w:r>
          </w:hyperlink>
        </w:p>
        <w:p>
          <w:pPr>
            <w:pStyle w:val="Contents5"/>
            <w:tabs>
              <w:tab w:val="clear" w:pos="7892"/>
              <w:tab w:val="right" w:pos="9026" w:leader="dot"/>
            </w:tabs>
            <w:rPr/>
          </w:pPr>
          <w:hyperlink w:anchor="__RefHeading___Toc1868464_388300464">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868466_388300464">
            <w:r>
              <w:rPr>
                <w:webHidden/>
                <w:rStyle w:val="IndexLink"/>
                <w:rtl w:val="true"/>
              </w:rPr>
              <w:t>داستان ثعلبه</w:t>
            </w:r>
            <w:r>
              <w:rPr>
                <w:rStyle w:val="IndexLink"/>
                <w:rtl w:val="true"/>
              </w:rPr>
              <w:tab/>
            </w:r>
            <w:r>
              <w:rPr>
                <w:rStyle w:val="IndexLink"/>
              </w:rPr>
              <w:t>225</w:t>
            </w:r>
          </w:hyperlink>
        </w:p>
        <w:p>
          <w:pPr>
            <w:pStyle w:val="Contents4"/>
            <w:tabs>
              <w:tab w:val="clear" w:pos="8176"/>
              <w:tab w:val="right" w:pos="9026" w:leader="dot"/>
            </w:tabs>
            <w:rPr/>
          </w:pPr>
          <w:hyperlink w:anchor="__RefHeading___Toc1868468_388300464">
            <w:r>
              <w:rPr>
                <w:webHidden/>
                <w:rStyle w:val="IndexLink"/>
              </w:rPr>
              <w:t>3</w:t>
            </w:r>
            <w:r>
              <w:rPr>
                <w:rStyle w:val="IndexLink"/>
                <w:rtl w:val="true"/>
              </w:rPr>
              <w:t xml:space="preserve">. </w:t>
            </w:r>
            <w:r>
              <w:rPr>
                <w:rStyle w:val="IndexLink"/>
                <w:rtl w:val="true"/>
              </w:rPr>
              <w:t>عهد گفتاری</w:t>
            </w:r>
            <w:r>
              <w:rPr>
                <w:rStyle w:val="IndexLink"/>
                <w:rtl w:val="true"/>
              </w:rPr>
              <w:tab/>
            </w:r>
            <w:r>
              <w:rPr>
                <w:rStyle w:val="IndexLink"/>
              </w:rPr>
              <w:t>227</w:t>
            </w:r>
          </w:hyperlink>
        </w:p>
        <w:p>
          <w:pPr>
            <w:pStyle w:val="Contents5"/>
            <w:tabs>
              <w:tab w:val="clear" w:pos="7892"/>
              <w:tab w:val="right" w:pos="9026" w:leader="dot"/>
            </w:tabs>
            <w:rPr/>
          </w:pPr>
          <w:hyperlink w:anchor="__RefHeading___Toc1868470_388300464">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868472_388300464">
            <w:r>
              <w:rPr>
                <w:webHidden/>
                <w:rStyle w:val="IndexLink"/>
                <w:rtl w:val="true"/>
              </w:rPr>
              <w:t>انس و وفای به عهد</w:t>
            </w:r>
            <w:r>
              <w:rPr>
                <w:rStyle w:val="IndexLink"/>
                <w:rtl w:val="true"/>
              </w:rPr>
              <w:tab/>
            </w:r>
            <w:r>
              <w:rPr>
                <w:rStyle w:val="IndexLink"/>
              </w:rPr>
              <w:t>227</w:t>
            </w:r>
          </w:hyperlink>
        </w:p>
        <w:p>
          <w:pPr>
            <w:pStyle w:val="Contents4"/>
            <w:tabs>
              <w:tab w:val="clear" w:pos="8176"/>
              <w:tab w:val="right" w:pos="9026" w:leader="dot"/>
            </w:tabs>
            <w:rPr/>
          </w:pPr>
          <w:hyperlink w:anchor="__RefHeading___Toc1868474_388300464">
            <w:r>
              <w:rPr>
                <w:webHidden/>
                <w:rStyle w:val="IndexLink"/>
              </w:rPr>
              <w:t>4</w:t>
            </w:r>
            <w:r>
              <w:rPr>
                <w:rStyle w:val="IndexLink"/>
                <w:rtl w:val="true"/>
              </w:rPr>
              <w:t xml:space="preserve">. </w:t>
            </w:r>
            <w:r>
              <w:rPr>
                <w:rStyle w:val="IndexLink"/>
                <w:rtl w:val="true"/>
              </w:rPr>
              <w:t>عهد امامت</w:t>
            </w:r>
            <w:r>
              <w:rPr>
                <w:rStyle w:val="IndexLink"/>
                <w:rtl w:val="true"/>
              </w:rPr>
              <w:tab/>
            </w:r>
            <w:r>
              <w:rPr>
                <w:rStyle w:val="IndexLink"/>
              </w:rPr>
              <w:t>228</w:t>
            </w:r>
          </w:hyperlink>
        </w:p>
        <w:p>
          <w:pPr>
            <w:pStyle w:val="Contents5"/>
            <w:tabs>
              <w:tab w:val="clear" w:pos="7892"/>
              <w:tab w:val="right" w:pos="9026" w:leader="dot"/>
            </w:tabs>
            <w:rPr/>
          </w:pPr>
          <w:hyperlink w:anchor="__RefHeading___Toc1868476_388300464">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868478_388300464">
            <w:r>
              <w:rPr>
                <w:webHidden/>
                <w:rStyle w:val="IndexLink"/>
                <w:rtl w:val="true"/>
              </w:rPr>
              <w:t>على بن يقطين</w:t>
            </w:r>
            <w:r>
              <w:rPr>
                <w:rStyle w:val="IndexLink"/>
                <w:rtl w:val="true"/>
              </w:rPr>
              <w:tab/>
            </w:r>
            <w:r>
              <w:rPr>
                <w:rStyle w:val="IndexLink"/>
              </w:rPr>
              <w:t>229</w:t>
            </w:r>
          </w:hyperlink>
        </w:p>
        <w:p>
          <w:pPr>
            <w:pStyle w:val="Contents3"/>
            <w:tabs>
              <w:tab w:val="clear" w:pos="8459"/>
              <w:tab w:val="right" w:pos="9026" w:leader="dot"/>
            </w:tabs>
            <w:rPr/>
          </w:pPr>
          <w:hyperlink w:anchor="__RefHeading___Toc1868480_388300464">
            <w:r>
              <w:rPr>
                <w:webHidden/>
                <w:rStyle w:val="IndexLink"/>
                <w:rtl w:val="true"/>
              </w:rPr>
              <w:t>چكيده دين</w:t>
            </w:r>
            <w:r>
              <w:rPr>
                <w:rStyle w:val="IndexLink"/>
                <w:rtl w:val="true"/>
              </w:rPr>
              <w:tab/>
            </w:r>
            <w:r>
              <w:rPr>
                <w:rStyle w:val="IndexLink"/>
              </w:rPr>
              <w:t>230</w:t>
            </w:r>
          </w:hyperlink>
        </w:p>
        <w:p>
          <w:pPr>
            <w:pStyle w:val="Contents2"/>
            <w:tabs>
              <w:tab w:val="clear" w:pos="8743"/>
              <w:tab w:val="right" w:pos="9026" w:leader="dot"/>
            </w:tabs>
            <w:rPr/>
          </w:pPr>
          <w:hyperlink w:anchor="__RefHeading___Toc1868482_388300464">
            <w:r>
              <w:rPr>
                <w:webHidden/>
                <w:rStyle w:val="IndexLink"/>
                <w:rtl w:val="true"/>
              </w:rPr>
              <w:t>مسلمانان ضعیف الايمان</w:t>
            </w:r>
            <w:r>
              <w:rPr>
                <w:rStyle w:val="IndexLink"/>
                <w:rtl w:val="true"/>
              </w:rPr>
              <w:tab/>
            </w:r>
            <w:r>
              <w:rPr>
                <w:rStyle w:val="IndexLink"/>
              </w:rPr>
              <w:t>233</w:t>
            </w:r>
          </w:hyperlink>
        </w:p>
        <w:p>
          <w:pPr>
            <w:pStyle w:val="Contents3"/>
            <w:tabs>
              <w:tab w:val="clear" w:pos="8459"/>
              <w:tab w:val="right" w:pos="9026" w:leader="dot"/>
            </w:tabs>
            <w:rPr/>
          </w:pPr>
          <w:hyperlink w:anchor="__RefHeading___Toc1868484_388300464">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868486_388300464">
            <w:r>
              <w:rPr>
                <w:webHidden/>
                <w:rStyle w:val="IndexLink"/>
                <w:rtl w:val="true"/>
              </w:rPr>
              <w:t>مقدمه</w:t>
            </w:r>
            <w:r>
              <w:rPr>
                <w:rStyle w:val="IndexLink"/>
                <w:rtl w:val="true"/>
              </w:rPr>
              <w:tab/>
            </w:r>
            <w:r>
              <w:rPr>
                <w:rStyle w:val="IndexLink"/>
              </w:rPr>
              <w:t>233</w:t>
            </w:r>
          </w:hyperlink>
        </w:p>
        <w:p>
          <w:pPr>
            <w:pStyle w:val="Contents3"/>
            <w:tabs>
              <w:tab w:val="clear" w:pos="8459"/>
              <w:tab w:val="right" w:pos="9026" w:leader="dot"/>
            </w:tabs>
            <w:rPr/>
          </w:pPr>
          <w:hyperlink w:anchor="__RefHeading___Toc1868488_388300464">
            <w:r>
              <w:rPr>
                <w:webHidden/>
                <w:rStyle w:val="IndexLink"/>
                <w:rtl w:val="true"/>
              </w:rPr>
              <w:t>قدرت اراده خدا</w:t>
            </w:r>
            <w:r>
              <w:rPr>
                <w:rStyle w:val="IndexLink"/>
                <w:rtl w:val="true"/>
              </w:rPr>
              <w:tab/>
            </w:r>
            <w:r>
              <w:rPr>
                <w:rStyle w:val="IndexLink"/>
              </w:rPr>
              <w:t>234</w:t>
            </w:r>
          </w:hyperlink>
        </w:p>
        <w:p>
          <w:pPr>
            <w:pStyle w:val="Contents3"/>
            <w:tabs>
              <w:tab w:val="clear" w:pos="8459"/>
              <w:tab w:val="right" w:pos="9026" w:leader="dot"/>
            </w:tabs>
            <w:rPr/>
          </w:pPr>
          <w:hyperlink w:anchor="__RefHeading___Toc1868490_388300464">
            <w:r>
              <w:rPr>
                <w:webHidden/>
                <w:rStyle w:val="IndexLink"/>
                <w:rtl w:val="true"/>
              </w:rPr>
              <w:t>اراده خدا بر عزت یا ذلت کسی</w:t>
            </w:r>
            <w:r>
              <w:rPr>
                <w:rStyle w:val="IndexLink"/>
                <w:rtl w:val="true"/>
              </w:rPr>
              <w:tab/>
            </w:r>
            <w:r>
              <w:rPr>
                <w:rStyle w:val="IndexLink"/>
              </w:rPr>
              <w:t>235</w:t>
            </w:r>
          </w:hyperlink>
        </w:p>
        <w:p>
          <w:pPr>
            <w:pStyle w:val="Contents3"/>
            <w:tabs>
              <w:tab w:val="clear" w:pos="8459"/>
              <w:tab w:val="right" w:pos="9026" w:leader="dot"/>
            </w:tabs>
            <w:rPr/>
          </w:pPr>
          <w:hyperlink w:anchor="__RefHeading___Toc1868492_388300464">
            <w:r>
              <w:rPr>
                <w:webHidden/>
                <w:rStyle w:val="IndexLink"/>
                <w:rtl w:val="true"/>
              </w:rPr>
              <w:t>يوسف و برادرانش</w:t>
            </w:r>
            <w:r>
              <w:rPr>
                <w:rStyle w:val="IndexLink"/>
                <w:rtl w:val="true"/>
              </w:rPr>
              <w:tab/>
            </w:r>
            <w:r>
              <w:rPr>
                <w:rStyle w:val="IndexLink"/>
              </w:rPr>
              <w:t>236</w:t>
            </w:r>
          </w:hyperlink>
        </w:p>
        <w:p>
          <w:pPr>
            <w:pStyle w:val="Contents3"/>
            <w:tabs>
              <w:tab w:val="clear" w:pos="8459"/>
              <w:tab w:val="right" w:pos="9026" w:leader="dot"/>
            </w:tabs>
            <w:rPr/>
          </w:pPr>
          <w:hyperlink w:anchor="__RefHeading___Toc1868494_388300464">
            <w:r>
              <w:rPr>
                <w:webHidden/>
                <w:rStyle w:val="IndexLink"/>
                <w:rtl w:val="true"/>
              </w:rPr>
              <w:t>بندگی خدا عامل عزیز شدن</w:t>
            </w:r>
            <w:r>
              <w:rPr>
                <w:rStyle w:val="IndexLink"/>
                <w:rtl w:val="true"/>
              </w:rPr>
              <w:tab/>
            </w:r>
            <w:r>
              <w:rPr>
                <w:rStyle w:val="IndexLink"/>
              </w:rPr>
              <w:t>236</w:t>
            </w:r>
          </w:hyperlink>
        </w:p>
        <w:p>
          <w:pPr>
            <w:pStyle w:val="Contents3"/>
            <w:tabs>
              <w:tab w:val="clear" w:pos="8459"/>
              <w:tab w:val="right" w:pos="9026" w:leader="dot"/>
            </w:tabs>
            <w:rPr/>
          </w:pPr>
          <w:hyperlink w:anchor="__RefHeading___Toc1868496_388300464">
            <w:r>
              <w:rPr>
                <w:webHidden/>
                <w:rStyle w:val="IndexLink"/>
                <w:rtl w:val="true"/>
              </w:rPr>
              <w:t>عظمت و اقتدار خدا</w:t>
            </w:r>
            <w:r>
              <w:rPr>
                <w:rStyle w:val="IndexLink"/>
                <w:rtl w:val="true"/>
              </w:rPr>
              <w:tab/>
            </w:r>
            <w:r>
              <w:rPr>
                <w:rStyle w:val="IndexLink"/>
              </w:rPr>
              <w:t>237</w:t>
            </w:r>
          </w:hyperlink>
        </w:p>
        <w:p>
          <w:pPr>
            <w:pStyle w:val="Contents3"/>
            <w:tabs>
              <w:tab w:val="clear" w:pos="8459"/>
              <w:tab w:val="right" w:pos="9026" w:leader="dot"/>
            </w:tabs>
            <w:rPr/>
          </w:pPr>
          <w:hyperlink w:anchor="__RefHeading___Toc1868498_388300464">
            <w:r>
              <w:rPr>
                <w:webHidden/>
                <w:rStyle w:val="IndexLink"/>
                <w:rtl w:val="true"/>
              </w:rPr>
              <w:t>فضیلت رزمندگان</w:t>
            </w:r>
            <w:r>
              <w:rPr>
                <w:rStyle w:val="IndexLink"/>
                <w:rtl w:val="true"/>
              </w:rPr>
              <w:tab/>
            </w:r>
            <w:r>
              <w:rPr>
                <w:rStyle w:val="IndexLink"/>
              </w:rPr>
              <w:t>239</w:t>
            </w:r>
          </w:hyperlink>
        </w:p>
        <w:p>
          <w:pPr>
            <w:pStyle w:val="Contents3"/>
            <w:tabs>
              <w:tab w:val="clear" w:pos="8459"/>
              <w:tab w:val="right" w:pos="9026" w:leader="dot"/>
            </w:tabs>
            <w:rPr/>
          </w:pPr>
          <w:hyperlink w:anchor="__RefHeading___Toc1868500_388300464">
            <w:r>
              <w:rPr>
                <w:webHidden/>
                <w:rStyle w:val="IndexLink"/>
                <w:rtl w:val="true"/>
              </w:rPr>
              <w:t>ارزش جهاد و مجاهد</w:t>
            </w:r>
            <w:r>
              <w:rPr>
                <w:rStyle w:val="IndexLink"/>
                <w:rtl w:val="true"/>
              </w:rPr>
              <w:tab/>
            </w:r>
            <w:r>
              <w:rPr>
                <w:rStyle w:val="IndexLink"/>
              </w:rPr>
              <w:t>241</w:t>
            </w:r>
          </w:hyperlink>
        </w:p>
        <w:p>
          <w:pPr>
            <w:pStyle w:val="Contents3"/>
            <w:tabs>
              <w:tab w:val="clear" w:pos="8459"/>
              <w:tab w:val="right" w:pos="9026" w:leader="dot"/>
            </w:tabs>
            <w:rPr/>
          </w:pPr>
          <w:hyperlink w:anchor="__RefHeading___Toc1868502_388300464">
            <w:r>
              <w:rPr>
                <w:webHidden/>
                <w:rStyle w:val="IndexLink"/>
                <w:rtl w:val="true"/>
              </w:rPr>
              <w:t>ویژگی های افراد ضعیف الايمان</w:t>
            </w:r>
            <w:r>
              <w:rPr>
                <w:rStyle w:val="IndexLink"/>
                <w:rtl w:val="true"/>
              </w:rPr>
              <w:tab/>
            </w:r>
            <w:r>
              <w:rPr>
                <w:rStyle w:val="IndexLink"/>
              </w:rPr>
              <w:t>244</w:t>
            </w:r>
          </w:hyperlink>
        </w:p>
        <w:p>
          <w:pPr>
            <w:pStyle w:val="Contents4"/>
            <w:tabs>
              <w:tab w:val="clear" w:pos="8176"/>
              <w:tab w:val="right" w:pos="9026" w:leader="dot"/>
            </w:tabs>
            <w:rPr/>
          </w:pPr>
          <w:hyperlink w:anchor="__RefHeading___Toc1868504_388300464">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868506_388300464">
            <w:r>
              <w:rPr>
                <w:webHidden/>
                <w:rStyle w:val="IndexLink"/>
              </w:rPr>
              <w:t>1</w:t>
            </w:r>
            <w:r>
              <w:rPr>
                <w:rStyle w:val="IndexLink"/>
                <w:rtl w:val="true"/>
              </w:rPr>
              <w:t xml:space="preserve"> .</w:t>
            </w:r>
            <w:r>
              <w:rPr>
                <w:rStyle w:val="IndexLink"/>
                <w:rtl w:val="true"/>
              </w:rPr>
              <w:t>بخل</w:t>
            </w:r>
            <w:r>
              <w:rPr>
                <w:rStyle w:val="IndexLink"/>
                <w:rtl w:val="true"/>
              </w:rPr>
              <w:tab/>
            </w:r>
            <w:r>
              <w:rPr>
                <w:rStyle w:val="IndexLink"/>
              </w:rPr>
              <w:t>244</w:t>
            </w:r>
          </w:hyperlink>
        </w:p>
        <w:p>
          <w:pPr>
            <w:pStyle w:val="Contents2"/>
            <w:tabs>
              <w:tab w:val="clear" w:pos="8743"/>
              <w:tab w:val="right" w:pos="9026" w:leader="dot"/>
            </w:tabs>
            <w:rPr/>
          </w:pPr>
          <w:hyperlink w:anchor="__RefHeading___Toc1868508_388300464">
            <w:r>
              <w:rPr>
                <w:webHidden/>
                <w:rStyle w:val="IndexLink"/>
                <w:rtl w:val="true"/>
              </w:rPr>
              <w:t>پایداری در باورها</w:t>
            </w:r>
            <w:r>
              <w:rPr>
                <w:rStyle w:val="IndexLink"/>
                <w:rtl w:val="true"/>
              </w:rPr>
              <w:tab/>
            </w:r>
            <w:r>
              <w:rPr>
                <w:rStyle w:val="IndexLink"/>
              </w:rPr>
              <w:t>247</w:t>
            </w:r>
          </w:hyperlink>
        </w:p>
        <w:p>
          <w:pPr>
            <w:pStyle w:val="Contents3"/>
            <w:tabs>
              <w:tab w:val="clear" w:pos="8459"/>
              <w:tab w:val="right" w:pos="9026" w:leader="dot"/>
            </w:tabs>
            <w:rPr/>
          </w:pPr>
          <w:hyperlink w:anchor="__RefHeading___Toc1868510_388300464">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868512_388300464">
            <w:r>
              <w:rPr>
                <w:webHidden/>
                <w:rStyle w:val="IndexLink"/>
                <w:rtl w:val="true"/>
              </w:rPr>
              <w:t>مقدمه</w:t>
            </w:r>
            <w:r>
              <w:rPr>
                <w:rStyle w:val="IndexLink"/>
                <w:rtl w:val="true"/>
              </w:rPr>
              <w:tab/>
            </w:r>
            <w:r>
              <w:rPr>
                <w:rStyle w:val="IndexLink"/>
              </w:rPr>
              <w:t>247</w:t>
            </w:r>
          </w:hyperlink>
        </w:p>
        <w:p>
          <w:pPr>
            <w:pStyle w:val="Contents3"/>
            <w:tabs>
              <w:tab w:val="clear" w:pos="8459"/>
              <w:tab w:val="right" w:pos="9026" w:leader="dot"/>
            </w:tabs>
            <w:rPr/>
          </w:pPr>
          <w:hyperlink w:anchor="__RefHeading___Toc1868514_388300464">
            <w:r>
              <w:rPr>
                <w:webHidden/>
                <w:rStyle w:val="IndexLink"/>
                <w:rtl w:val="true"/>
              </w:rPr>
              <w:t>پندارهای غلط</w:t>
            </w:r>
            <w:r>
              <w:rPr>
                <w:rStyle w:val="IndexLink"/>
                <w:rtl w:val="true"/>
              </w:rPr>
              <w:tab/>
            </w:r>
            <w:r>
              <w:rPr>
                <w:rStyle w:val="IndexLink"/>
              </w:rPr>
              <w:t>248</w:t>
            </w:r>
          </w:hyperlink>
        </w:p>
        <w:p>
          <w:pPr>
            <w:pStyle w:val="Contents3"/>
            <w:tabs>
              <w:tab w:val="clear" w:pos="8459"/>
              <w:tab w:val="right" w:pos="9026" w:leader="dot"/>
            </w:tabs>
            <w:rPr/>
          </w:pPr>
          <w:hyperlink w:anchor="__RefHeading___Toc1868516_388300464">
            <w:r>
              <w:rPr>
                <w:webHidden/>
                <w:rStyle w:val="IndexLink"/>
                <w:rtl w:val="true"/>
              </w:rPr>
              <w:t xml:space="preserve">الگوپذیری از پیامبر </w:t>
            </w:r>
            <w:r>
              <w:rPr>
                <w:rStyle w:val="IndexLink"/>
                <w:rtl w:val="true"/>
              </w:rPr>
              <w:t>(</w:t>
            </w:r>
            <w:r>
              <w:rPr>
                <w:rStyle w:val="IndexLink"/>
                <w:rtl w:val="true"/>
              </w:rPr>
              <w:t>صلی الله علیه وآله وسلم</w:t>
            </w:r>
            <w:r>
              <w:rPr>
                <w:rStyle w:val="IndexLink"/>
                <w:rtl w:val="true"/>
              </w:rPr>
              <w:t>)</w:t>
              <w:tab/>
            </w:r>
            <w:r>
              <w:rPr>
                <w:rStyle w:val="IndexLink"/>
              </w:rPr>
              <w:t>249</w:t>
            </w:r>
          </w:hyperlink>
        </w:p>
        <w:p>
          <w:pPr>
            <w:pStyle w:val="Contents3"/>
            <w:tabs>
              <w:tab w:val="clear" w:pos="8459"/>
              <w:tab w:val="right" w:pos="9026" w:leader="dot"/>
            </w:tabs>
            <w:rPr/>
          </w:pPr>
          <w:hyperlink w:anchor="__RefHeading___Toc1868518_388300464">
            <w:r>
              <w:rPr>
                <w:webHidden/>
                <w:rStyle w:val="IndexLink"/>
                <w:rtl w:val="true"/>
              </w:rPr>
              <w:t xml:space="preserve">پناه بردن به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در سختی جنگ</w:t>
            </w:r>
            <w:r>
              <w:rPr>
                <w:rStyle w:val="IndexLink"/>
                <w:rtl w:val="true"/>
              </w:rPr>
              <w:tab/>
            </w:r>
            <w:r>
              <w:rPr>
                <w:rStyle w:val="IndexLink"/>
              </w:rPr>
              <w:t>250</w:t>
            </w:r>
          </w:hyperlink>
        </w:p>
        <w:p>
          <w:pPr>
            <w:pStyle w:val="Contents3"/>
            <w:tabs>
              <w:tab w:val="clear" w:pos="8459"/>
              <w:tab w:val="right" w:pos="9026" w:leader="dot"/>
            </w:tabs>
            <w:rPr/>
          </w:pPr>
          <w:hyperlink w:anchor="__RefHeading___Toc1868520_388300464">
            <w:r>
              <w:rPr>
                <w:webHidden/>
                <w:rStyle w:val="IndexLink"/>
                <w:rtl w:val="true"/>
              </w:rPr>
              <w:t xml:space="preserve">شرايط الگو قرار دادن پیامبر </w:t>
            </w:r>
            <w:r>
              <w:rPr>
                <w:rStyle w:val="IndexLink"/>
                <w:rtl w:val="true"/>
              </w:rPr>
              <w:t>(</w:t>
            </w:r>
            <w:r>
              <w:rPr>
                <w:rStyle w:val="IndexLink"/>
                <w:rtl w:val="true"/>
              </w:rPr>
              <w:t>صلی الله علیه وآله وسلم</w:t>
            </w:r>
            <w:r>
              <w:rPr>
                <w:rStyle w:val="IndexLink"/>
                <w:rtl w:val="true"/>
              </w:rPr>
              <w:t>)</w:t>
              <w:tab/>
            </w:r>
            <w:r>
              <w:rPr>
                <w:rStyle w:val="IndexLink"/>
              </w:rPr>
              <w:t>251</w:t>
            </w:r>
          </w:hyperlink>
        </w:p>
        <w:p>
          <w:pPr>
            <w:pStyle w:val="Contents3"/>
            <w:tabs>
              <w:tab w:val="clear" w:pos="8459"/>
              <w:tab w:val="right" w:pos="9026" w:leader="dot"/>
            </w:tabs>
            <w:rPr/>
          </w:pPr>
          <w:hyperlink w:anchor="__RefHeading___Toc1868522_388300464">
            <w:r>
              <w:rPr>
                <w:webHidden/>
                <w:rStyle w:val="IndexLink"/>
                <w:rtl w:val="true"/>
              </w:rPr>
              <w:t xml:space="preserve">بدعت گذاشتن در دین پیامبر </w:t>
            </w:r>
            <w:r>
              <w:rPr>
                <w:rStyle w:val="IndexLink"/>
                <w:rtl w:val="true"/>
              </w:rPr>
              <w:t>(</w:t>
            </w:r>
            <w:r>
              <w:rPr>
                <w:rStyle w:val="IndexLink"/>
                <w:rtl w:val="true"/>
              </w:rPr>
              <w:t>صلی الله علیه وآله وسلم</w:t>
            </w:r>
            <w:r>
              <w:rPr>
                <w:rStyle w:val="IndexLink"/>
                <w:rtl w:val="true"/>
              </w:rPr>
              <w:t>)</w:t>
              <w:tab/>
            </w:r>
            <w:r>
              <w:rPr>
                <w:rStyle w:val="IndexLink"/>
              </w:rPr>
              <w:t>251</w:t>
            </w:r>
          </w:hyperlink>
        </w:p>
        <w:p>
          <w:pPr>
            <w:pStyle w:val="Contents3"/>
            <w:tabs>
              <w:tab w:val="clear" w:pos="8459"/>
              <w:tab w:val="right" w:pos="9026" w:leader="dot"/>
            </w:tabs>
            <w:rPr/>
          </w:pPr>
          <w:hyperlink w:anchor="__RefHeading___Toc1868524_388300464">
            <w:r>
              <w:rPr>
                <w:webHidden/>
                <w:rStyle w:val="IndexLink"/>
                <w:rtl w:val="true"/>
              </w:rPr>
              <w:t>وضعیت مؤمنان در جنگ احزاب</w:t>
            </w:r>
            <w:r>
              <w:rPr>
                <w:rStyle w:val="IndexLink"/>
                <w:rtl w:val="true"/>
              </w:rPr>
              <w:tab/>
            </w:r>
            <w:r>
              <w:rPr>
                <w:rStyle w:val="IndexLink"/>
              </w:rPr>
              <w:t>253</w:t>
            </w:r>
          </w:hyperlink>
        </w:p>
        <w:p>
          <w:pPr>
            <w:pStyle w:val="Contents3"/>
            <w:tabs>
              <w:tab w:val="clear" w:pos="8459"/>
              <w:tab w:val="right" w:pos="9026" w:leader="dot"/>
            </w:tabs>
            <w:rPr/>
          </w:pPr>
          <w:hyperlink w:anchor="__RefHeading___Toc1868526_388300464">
            <w:r>
              <w:rPr>
                <w:webHidden/>
                <w:rStyle w:val="IndexLink"/>
                <w:rtl w:val="true"/>
              </w:rPr>
              <w:t>پایداری در دین</w:t>
            </w:r>
            <w:r>
              <w:rPr>
                <w:rStyle w:val="IndexLink"/>
                <w:rtl w:val="true"/>
              </w:rPr>
              <w:tab/>
            </w:r>
            <w:r>
              <w:rPr>
                <w:rStyle w:val="IndexLink"/>
              </w:rPr>
              <w:t>255</w:t>
            </w:r>
          </w:hyperlink>
        </w:p>
        <w:p>
          <w:pPr>
            <w:pStyle w:val="Contents3"/>
            <w:tabs>
              <w:tab w:val="clear" w:pos="8459"/>
              <w:tab w:val="right" w:pos="9026" w:leader="dot"/>
            </w:tabs>
            <w:rPr/>
          </w:pPr>
          <w:hyperlink w:anchor="__RefHeading___Toc1868528_388300464">
            <w:r>
              <w:rPr>
                <w:webHidden/>
                <w:rStyle w:val="IndexLink"/>
                <w:rtl w:val="true"/>
              </w:rPr>
              <w:t>خاطره ای خواندنی</w:t>
            </w:r>
            <w:r>
              <w:rPr>
                <w:rStyle w:val="IndexLink"/>
                <w:rtl w:val="true"/>
              </w:rPr>
              <w:tab/>
            </w:r>
            <w:r>
              <w:rPr>
                <w:rStyle w:val="IndexLink"/>
              </w:rPr>
              <w:t>255</w:t>
            </w:r>
          </w:hyperlink>
        </w:p>
        <w:p>
          <w:pPr>
            <w:pStyle w:val="Contents3"/>
            <w:tabs>
              <w:tab w:val="clear" w:pos="8459"/>
              <w:tab w:val="right" w:pos="9026" w:leader="dot"/>
            </w:tabs>
            <w:rPr/>
          </w:pPr>
          <w:hyperlink w:anchor="__RefHeading___Toc1868530_388300464">
            <w:r>
              <w:rPr>
                <w:webHidden/>
                <w:rStyle w:val="IndexLink"/>
                <w:rtl w:val="true"/>
              </w:rPr>
              <w:t>اثر شنیدن قرآن</w:t>
            </w:r>
            <w:r>
              <w:rPr>
                <w:rStyle w:val="IndexLink"/>
                <w:rtl w:val="true"/>
              </w:rPr>
              <w:tab/>
            </w:r>
            <w:r>
              <w:rPr>
                <w:rStyle w:val="IndexLink"/>
              </w:rPr>
              <w:t>256</w:t>
            </w:r>
          </w:hyperlink>
        </w:p>
        <w:p>
          <w:pPr>
            <w:pStyle w:val="Contents3"/>
            <w:tabs>
              <w:tab w:val="clear" w:pos="8459"/>
              <w:tab w:val="right" w:pos="9026" w:leader="dot"/>
            </w:tabs>
            <w:rPr/>
          </w:pPr>
          <w:hyperlink w:anchor="__RefHeading___Toc1868532_388300464">
            <w:r>
              <w:rPr>
                <w:webHidden/>
                <w:rStyle w:val="IndexLink"/>
                <w:rtl w:val="true"/>
              </w:rPr>
              <w:t>ایمان و اسلام چیست؟</w:t>
            </w:r>
            <w:r>
              <w:rPr>
                <w:rStyle w:val="IndexLink"/>
                <w:rtl w:val="true"/>
              </w:rPr>
              <w:tab/>
            </w:r>
            <w:r>
              <w:rPr>
                <w:rStyle w:val="IndexLink"/>
              </w:rPr>
              <w:t>257</w:t>
            </w:r>
          </w:hyperlink>
        </w:p>
        <w:p>
          <w:pPr>
            <w:pStyle w:val="Contents3"/>
            <w:tabs>
              <w:tab w:val="clear" w:pos="8459"/>
              <w:tab w:val="right" w:pos="9026" w:leader="dot"/>
            </w:tabs>
            <w:rPr/>
          </w:pPr>
          <w:hyperlink w:anchor="__RefHeading___Toc1868534_388300464">
            <w:r>
              <w:rPr>
                <w:webHidden/>
                <w:rStyle w:val="IndexLink"/>
                <w:rtl w:val="true"/>
              </w:rPr>
              <w:t>حفظ اعتقاد تا پای جان</w:t>
            </w:r>
            <w:r>
              <w:rPr>
                <w:rStyle w:val="IndexLink"/>
                <w:rtl w:val="true"/>
              </w:rPr>
              <w:tab/>
            </w:r>
            <w:r>
              <w:rPr>
                <w:rStyle w:val="IndexLink"/>
              </w:rPr>
              <w:t>260</w:t>
            </w:r>
          </w:hyperlink>
        </w:p>
        <w:p>
          <w:pPr>
            <w:pStyle w:val="Contents3"/>
            <w:tabs>
              <w:tab w:val="clear" w:pos="8459"/>
              <w:tab w:val="right" w:pos="9026" w:leader="dot"/>
            </w:tabs>
            <w:rPr/>
          </w:pPr>
          <w:hyperlink w:anchor="__RefHeading___Toc1868536_388300464">
            <w:r>
              <w:rPr>
                <w:webHidden/>
                <w:rStyle w:val="IndexLink"/>
                <w:rtl w:val="true"/>
              </w:rPr>
              <w:t>حفظ حجاب تا پای جان</w:t>
            </w:r>
            <w:r>
              <w:rPr>
                <w:rStyle w:val="IndexLink"/>
                <w:rtl w:val="true"/>
              </w:rPr>
              <w:tab/>
            </w:r>
            <w:r>
              <w:rPr>
                <w:rStyle w:val="IndexLink"/>
              </w:rPr>
              <w:t>261</w:t>
            </w:r>
          </w:hyperlink>
        </w:p>
        <w:p>
          <w:pPr>
            <w:pStyle w:val="Contents2"/>
            <w:tabs>
              <w:tab w:val="clear" w:pos="8743"/>
              <w:tab w:val="right" w:pos="9026" w:leader="dot"/>
            </w:tabs>
            <w:rPr/>
          </w:pPr>
          <w:hyperlink w:anchor="__RefHeading___Toc1868538_388300464">
            <w:r>
              <w:rPr>
                <w:webHidden/>
                <w:rStyle w:val="IndexLink"/>
                <w:rtl w:val="true"/>
              </w:rPr>
              <w:t xml:space="preserve">خیانت </w:t>
            </w:r>
            <w:r>
              <w:rPr>
                <w:rStyle w:val="IndexLink"/>
                <w:rtl w:val="true"/>
              </w:rPr>
              <w:t>(</w:t>
            </w:r>
            <w:r>
              <w:rPr>
                <w:rStyle w:val="IndexLink"/>
              </w:rPr>
              <w:t>1</w:t>
            </w:r>
            <w:r>
              <w:rPr>
                <w:rStyle w:val="IndexLink"/>
                <w:rtl w:val="true"/>
              </w:rPr>
              <w:t>)</w:t>
              <w:tab/>
            </w:r>
            <w:r>
              <w:rPr>
                <w:rStyle w:val="IndexLink"/>
              </w:rPr>
              <w:t>263</w:t>
            </w:r>
          </w:hyperlink>
        </w:p>
        <w:p>
          <w:pPr>
            <w:pStyle w:val="Contents3"/>
            <w:tabs>
              <w:tab w:val="clear" w:pos="8459"/>
              <w:tab w:val="right" w:pos="9026" w:leader="dot"/>
            </w:tabs>
            <w:rPr/>
          </w:pPr>
          <w:hyperlink w:anchor="__RefHeading___Toc1868540_388300464">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868542_388300464">
            <w:r>
              <w:rPr>
                <w:webHidden/>
                <w:rStyle w:val="IndexLink"/>
                <w:rtl w:val="true"/>
              </w:rPr>
              <w:t>مقدمه</w:t>
            </w:r>
            <w:r>
              <w:rPr>
                <w:rStyle w:val="IndexLink"/>
                <w:rtl w:val="true"/>
              </w:rPr>
              <w:tab/>
            </w:r>
            <w:r>
              <w:rPr>
                <w:rStyle w:val="IndexLink"/>
              </w:rPr>
              <w:t>263</w:t>
            </w:r>
          </w:hyperlink>
        </w:p>
        <w:p>
          <w:pPr>
            <w:pStyle w:val="Contents3"/>
            <w:tabs>
              <w:tab w:val="clear" w:pos="8459"/>
              <w:tab w:val="right" w:pos="9026" w:leader="dot"/>
            </w:tabs>
            <w:rPr/>
          </w:pPr>
          <w:hyperlink w:anchor="__RefHeading___Toc1868544_388300464">
            <w:r>
              <w:rPr>
                <w:webHidden/>
                <w:rStyle w:val="IndexLink"/>
                <w:rtl w:val="true"/>
              </w:rPr>
              <w:t>قرارداد مسلمانان با بنی قریظه</w:t>
            </w:r>
            <w:r>
              <w:rPr>
                <w:rStyle w:val="IndexLink"/>
                <w:rtl w:val="true"/>
              </w:rPr>
              <w:tab/>
            </w:r>
            <w:r>
              <w:rPr>
                <w:rStyle w:val="IndexLink"/>
              </w:rPr>
              <w:t>264</w:t>
            </w:r>
          </w:hyperlink>
        </w:p>
        <w:p>
          <w:pPr>
            <w:pStyle w:val="Contents3"/>
            <w:tabs>
              <w:tab w:val="clear" w:pos="8459"/>
              <w:tab w:val="right" w:pos="9026" w:leader="dot"/>
            </w:tabs>
            <w:rPr/>
          </w:pPr>
          <w:hyperlink w:anchor="__RefHeading___Toc1868546_388300464">
            <w:r>
              <w:rPr>
                <w:webHidden/>
                <w:rStyle w:val="IndexLink"/>
                <w:rtl w:val="true"/>
              </w:rPr>
              <w:t>مسیحیان، بهتر از یهودیان</w:t>
            </w:r>
            <w:r>
              <w:rPr>
                <w:rStyle w:val="IndexLink"/>
                <w:rtl w:val="true"/>
              </w:rPr>
              <w:tab/>
            </w:r>
            <w:r>
              <w:rPr>
                <w:rStyle w:val="IndexLink"/>
              </w:rPr>
              <w:t>264</w:t>
            </w:r>
          </w:hyperlink>
        </w:p>
        <w:p>
          <w:pPr>
            <w:pStyle w:val="Contents3"/>
            <w:tabs>
              <w:tab w:val="clear" w:pos="8459"/>
              <w:tab w:val="right" w:pos="9026" w:leader="dot"/>
            </w:tabs>
            <w:rPr/>
          </w:pPr>
          <w:hyperlink w:anchor="__RefHeading___Toc1868548_388300464">
            <w:r>
              <w:rPr>
                <w:webHidden/>
                <w:rStyle w:val="IndexLink"/>
                <w:rtl w:val="true"/>
              </w:rPr>
              <w:t>خیانت بنی قریظه</w:t>
            </w:r>
            <w:r>
              <w:rPr>
                <w:rStyle w:val="IndexLink"/>
                <w:rtl w:val="true"/>
              </w:rPr>
              <w:tab/>
            </w:r>
            <w:r>
              <w:rPr>
                <w:rStyle w:val="IndexLink"/>
              </w:rPr>
              <w:t>267</w:t>
            </w:r>
          </w:hyperlink>
        </w:p>
        <w:p>
          <w:pPr>
            <w:pStyle w:val="Contents3"/>
            <w:tabs>
              <w:tab w:val="clear" w:pos="8459"/>
              <w:tab w:val="right" w:pos="9026" w:leader="dot"/>
            </w:tabs>
            <w:rPr/>
          </w:pPr>
          <w:hyperlink w:anchor="__RefHeading___Toc1868550_388300464">
            <w:r>
              <w:rPr>
                <w:webHidden/>
                <w:rStyle w:val="IndexLink"/>
                <w:rtl w:val="true"/>
              </w:rPr>
              <w:t>مذاکره مسلمانان با بنی قریظه</w:t>
            </w:r>
            <w:r>
              <w:rPr>
                <w:rStyle w:val="IndexLink"/>
                <w:rtl w:val="true"/>
              </w:rPr>
              <w:tab/>
            </w:r>
            <w:r>
              <w:rPr>
                <w:rStyle w:val="IndexLink"/>
              </w:rPr>
              <w:t>268</w:t>
            </w:r>
          </w:hyperlink>
        </w:p>
        <w:p>
          <w:pPr>
            <w:pStyle w:val="Contents3"/>
            <w:tabs>
              <w:tab w:val="clear" w:pos="8459"/>
              <w:tab w:val="right" w:pos="9026" w:leader="dot"/>
            </w:tabs>
            <w:rPr/>
          </w:pPr>
          <w:hyperlink w:anchor="__RefHeading___Toc1868552_388300464">
            <w:r>
              <w:rPr>
                <w:webHidden/>
                <w:rStyle w:val="IndexLink"/>
                <w:rtl w:val="true"/>
              </w:rPr>
              <w:t>مبارزه دین با خیانت</w:t>
            </w:r>
            <w:r>
              <w:rPr>
                <w:rStyle w:val="IndexLink"/>
                <w:rtl w:val="true"/>
              </w:rPr>
              <w:tab/>
            </w:r>
            <w:r>
              <w:rPr>
                <w:rStyle w:val="IndexLink"/>
              </w:rPr>
              <w:t>269</w:t>
            </w:r>
          </w:hyperlink>
        </w:p>
        <w:p>
          <w:pPr>
            <w:pStyle w:val="Contents3"/>
            <w:tabs>
              <w:tab w:val="clear" w:pos="8459"/>
              <w:tab w:val="right" w:pos="9026" w:leader="dot"/>
            </w:tabs>
            <w:rPr/>
          </w:pPr>
          <w:hyperlink w:anchor="__RefHeading___Toc1868554_388300464">
            <w:r>
              <w:rPr>
                <w:webHidden/>
                <w:rStyle w:val="IndexLink"/>
                <w:rtl w:val="true"/>
              </w:rPr>
              <w:t>زشت شدن چهره دین با سه چیز</w:t>
            </w:r>
            <w:r>
              <w:rPr>
                <w:rStyle w:val="IndexLink"/>
                <w:rtl w:val="true"/>
              </w:rPr>
              <w:tab/>
            </w:r>
            <w:r>
              <w:rPr>
                <w:rStyle w:val="IndexLink"/>
              </w:rPr>
              <w:t>270</w:t>
            </w:r>
          </w:hyperlink>
        </w:p>
        <w:p>
          <w:pPr>
            <w:pStyle w:val="Contents3"/>
            <w:tabs>
              <w:tab w:val="clear" w:pos="8459"/>
              <w:tab w:val="right" w:pos="9026" w:leader="dot"/>
            </w:tabs>
            <w:rPr/>
          </w:pPr>
          <w:hyperlink w:anchor="__RefHeading___Toc1868556_388300464">
            <w:r>
              <w:rPr>
                <w:webHidden/>
                <w:rStyle w:val="IndexLink"/>
                <w:rtl w:val="true"/>
              </w:rPr>
              <w:t>دوری کردن از سه چیز</w:t>
            </w:r>
            <w:r>
              <w:rPr>
                <w:rStyle w:val="IndexLink"/>
                <w:rtl w:val="true"/>
              </w:rPr>
              <w:tab/>
            </w:r>
            <w:r>
              <w:rPr>
                <w:rStyle w:val="IndexLink"/>
              </w:rPr>
              <w:t>270</w:t>
            </w:r>
          </w:hyperlink>
        </w:p>
        <w:p>
          <w:pPr>
            <w:pStyle w:val="Contents3"/>
            <w:tabs>
              <w:tab w:val="clear" w:pos="8459"/>
              <w:tab w:val="right" w:pos="9026" w:leader="dot"/>
            </w:tabs>
            <w:rPr/>
          </w:pPr>
          <w:hyperlink w:anchor="__RefHeading___Toc1868558_388300464">
            <w:r>
              <w:rPr>
                <w:webHidden/>
                <w:rStyle w:val="IndexLink"/>
                <w:rtl w:val="true"/>
              </w:rPr>
              <w:t>انواع خیانت</w:t>
            </w:r>
            <w:r>
              <w:rPr>
                <w:rStyle w:val="IndexLink"/>
                <w:rtl w:val="true"/>
              </w:rPr>
              <w:tab/>
            </w:r>
            <w:r>
              <w:rPr>
                <w:rStyle w:val="IndexLink"/>
              </w:rPr>
              <w:t>270</w:t>
            </w:r>
          </w:hyperlink>
        </w:p>
        <w:p>
          <w:pPr>
            <w:pStyle w:val="Contents4"/>
            <w:tabs>
              <w:tab w:val="clear" w:pos="8176"/>
              <w:tab w:val="right" w:pos="9026" w:leader="dot"/>
            </w:tabs>
            <w:rPr/>
          </w:pPr>
          <w:hyperlink w:anchor="__RefHeading___Toc1868560_388300464">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868562_388300464">
            <w:r>
              <w:rPr>
                <w:webHidden/>
                <w:rStyle w:val="IndexLink"/>
              </w:rPr>
              <w:t>1</w:t>
            </w:r>
            <w:r>
              <w:rPr>
                <w:rStyle w:val="IndexLink"/>
                <w:rtl w:val="true"/>
              </w:rPr>
              <w:t>.</w:t>
            </w:r>
            <w:r>
              <w:rPr>
                <w:rStyle w:val="IndexLink"/>
                <w:rtl w:val="true"/>
              </w:rPr>
              <w:t>خیانت دینی</w:t>
            </w:r>
            <w:r>
              <w:rPr>
                <w:rStyle w:val="IndexLink"/>
                <w:rtl w:val="true"/>
              </w:rPr>
              <w:tab/>
            </w:r>
            <w:r>
              <w:rPr>
                <w:rStyle w:val="IndexLink"/>
              </w:rPr>
              <w:t>271</w:t>
            </w:r>
          </w:hyperlink>
        </w:p>
        <w:p>
          <w:pPr>
            <w:pStyle w:val="Contents4"/>
            <w:tabs>
              <w:tab w:val="clear" w:pos="8176"/>
              <w:tab w:val="right" w:pos="9026" w:leader="dot"/>
            </w:tabs>
            <w:rPr/>
          </w:pPr>
          <w:hyperlink w:anchor="__RefHeading___Toc1868564_388300464">
            <w:r>
              <w:rPr>
                <w:webHidden/>
                <w:rStyle w:val="IndexLink"/>
              </w:rPr>
              <w:t>2</w:t>
            </w:r>
            <w:r>
              <w:rPr>
                <w:rStyle w:val="IndexLink"/>
                <w:rtl w:val="true"/>
              </w:rPr>
              <w:t>.</w:t>
            </w:r>
            <w:r>
              <w:rPr>
                <w:rStyle w:val="IndexLink"/>
                <w:rtl w:val="true"/>
              </w:rPr>
              <w:t>خیانت مالی</w:t>
            </w:r>
            <w:r>
              <w:rPr>
                <w:rStyle w:val="IndexLink"/>
                <w:rtl w:val="true"/>
              </w:rPr>
              <w:tab/>
            </w:r>
            <w:r>
              <w:rPr>
                <w:rStyle w:val="IndexLink"/>
              </w:rPr>
              <w:t>271</w:t>
            </w:r>
          </w:hyperlink>
        </w:p>
        <w:p>
          <w:pPr>
            <w:pStyle w:val="Contents5"/>
            <w:tabs>
              <w:tab w:val="clear" w:pos="7892"/>
              <w:tab w:val="right" w:pos="9026" w:leader="dot"/>
            </w:tabs>
            <w:rPr/>
          </w:pPr>
          <w:hyperlink w:anchor="__RefHeading___Toc1868566_388300464">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868568_388300464">
            <w:r>
              <w:rPr>
                <w:webHidden/>
                <w:rStyle w:val="IndexLink"/>
                <w:rtl w:val="true"/>
              </w:rPr>
              <w:t>خیانت در بیت المال</w:t>
            </w:r>
            <w:r>
              <w:rPr>
                <w:rStyle w:val="IndexLink"/>
                <w:rtl w:val="true"/>
              </w:rPr>
              <w:tab/>
            </w:r>
            <w:r>
              <w:rPr>
                <w:rStyle w:val="IndexLink"/>
              </w:rPr>
              <w:t>271</w:t>
            </w:r>
          </w:hyperlink>
        </w:p>
        <w:p>
          <w:pPr>
            <w:pStyle w:val="Contents4"/>
            <w:tabs>
              <w:tab w:val="clear" w:pos="8176"/>
              <w:tab w:val="right" w:pos="9026" w:leader="dot"/>
            </w:tabs>
            <w:rPr/>
          </w:pPr>
          <w:hyperlink w:anchor="__RefHeading___Toc1868570_388300464">
            <w:r>
              <w:rPr>
                <w:webHidden/>
                <w:rStyle w:val="IndexLink"/>
              </w:rPr>
              <w:t>3</w:t>
            </w:r>
            <w:r>
              <w:rPr>
                <w:rStyle w:val="IndexLink"/>
                <w:rtl w:val="true"/>
              </w:rPr>
              <w:t>.</w:t>
            </w:r>
            <w:r>
              <w:rPr>
                <w:rStyle w:val="IndexLink"/>
                <w:rtl w:val="true"/>
              </w:rPr>
              <w:t>خیانت علمی</w:t>
            </w:r>
            <w:r>
              <w:rPr>
                <w:rStyle w:val="IndexLink"/>
                <w:rtl w:val="true"/>
              </w:rPr>
              <w:tab/>
            </w:r>
            <w:r>
              <w:rPr>
                <w:rStyle w:val="IndexLink"/>
              </w:rPr>
              <w:t>273</w:t>
            </w:r>
          </w:hyperlink>
        </w:p>
        <w:p>
          <w:pPr>
            <w:pStyle w:val="Contents4"/>
            <w:tabs>
              <w:tab w:val="clear" w:pos="8176"/>
              <w:tab w:val="right" w:pos="9026" w:leader="dot"/>
            </w:tabs>
            <w:rPr/>
          </w:pPr>
          <w:hyperlink w:anchor="__RefHeading___Toc1868572_388300464">
            <w:r>
              <w:rPr>
                <w:webHidden/>
                <w:rStyle w:val="IndexLink"/>
              </w:rPr>
              <w:t>4</w:t>
            </w:r>
            <w:r>
              <w:rPr>
                <w:rStyle w:val="IndexLink"/>
                <w:rtl w:val="true"/>
              </w:rPr>
              <w:t xml:space="preserve">. </w:t>
            </w:r>
            <w:r>
              <w:rPr>
                <w:rStyle w:val="IndexLink"/>
                <w:rtl w:val="true"/>
              </w:rPr>
              <w:t>خیانت خانوادگی</w:t>
            </w:r>
            <w:r>
              <w:rPr>
                <w:rStyle w:val="IndexLink"/>
                <w:rtl w:val="true"/>
              </w:rPr>
              <w:tab/>
            </w:r>
            <w:r>
              <w:rPr>
                <w:rStyle w:val="IndexLink"/>
              </w:rPr>
              <w:t>273</w:t>
            </w:r>
          </w:hyperlink>
        </w:p>
        <w:p>
          <w:pPr>
            <w:pStyle w:val="Contents4"/>
            <w:tabs>
              <w:tab w:val="clear" w:pos="8176"/>
              <w:tab w:val="right" w:pos="9026" w:leader="dot"/>
            </w:tabs>
            <w:rPr/>
          </w:pPr>
          <w:hyperlink w:anchor="__RefHeading___Toc1868574_388300464">
            <w:r>
              <w:rPr>
                <w:webHidden/>
                <w:rStyle w:val="IndexLink"/>
              </w:rPr>
              <w:t>5</w:t>
            </w:r>
            <w:r>
              <w:rPr>
                <w:rStyle w:val="IndexLink"/>
                <w:rtl w:val="true"/>
              </w:rPr>
              <w:t>.</w:t>
            </w:r>
            <w:r>
              <w:rPr>
                <w:rStyle w:val="IndexLink"/>
                <w:rtl w:val="true"/>
              </w:rPr>
              <w:t>خیانت در امانت</w:t>
            </w:r>
            <w:r>
              <w:rPr>
                <w:rStyle w:val="IndexLink"/>
                <w:rtl w:val="true"/>
              </w:rPr>
              <w:tab/>
            </w:r>
            <w:r>
              <w:rPr>
                <w:rStyle w:val="IndexLink"/>
              </w:rPr>
              <w:t>273</w:t>
            </w:r>
          </w:hyperlink>
        </w:p>
        <w:p>
          <w:pPr>
            <w:pStyle w:val="Contents4"/>
            <w:tabs>
              <w:tab w:val="clear" w:pos="8176"/>
              <w:tab w:val="right" w:pos="9026" w:leader="dot"/>
            </w:tabs>
            <w:rPr/>
          </w:pPr>
          <w:hyperlink w:anchor="__RefHeading___Toc1868576_388300464">
            <w:r>
              <w:rPr>
                <w:webHidden/>
                <w:rStyle w:val="IndexLink"/>
              </w:rPr>
              <w:t>6</w:t>
            </w:r>
            <w:r>
              <w:rPr>
                <w:rStyle w:val="IndexLink"/>
                <w:rtl w:val="true"/>
              </w:rPr>
              <w:t>.</w:t>
            </w:r>
            <w:r>
              <w:rPr>
                <w:rStyle w:val="IndexLink"/>
                <w:rtl w:val="true"/>
              </w:rPr>
              <w:t>خيانت قضایی</w:t>
            </w:r>
            <w:r>
              <w:rPr>
                <w:rStyle w:val="IndexLink"/>
                <w:rtl w:val="true"/>
              </w:rPr>
              <w:tab/>
            </w:r>
            <w:r>
              <w:rPr>
                <w:rStyle w:val="IndexLink"/>
              </w:rPr>
              <w:t>274</w:t>
            </w:r>
          </w:hyperlink>
        </w:p>
        <w:p>
          <w:pPr>
            <w:pStyle w:val="Contents4"/>
            <w:tabs>
              <w:tab w:val="clear" w:pos="8176"/>
              <w:tab w:val="right" w:pos="9026" w:leader="dot"/>
            </w:tabs>
            <w:rPr/>
          </w:pPr>
          <w:hyperlink w:anchor="__RefHeading___Toc1868578_388300464">
            <w:r>
              <w:rPr>
                <w:webHidden/>
                <w:rStyle w:val="IndexLink"/>
              </w:rPr>
              <w:t>7</w:t>
            </w:r>
            <w:r>
              <w:rPr>
                <w:rStyle w:val="IndexLink"/>
                <w:rtl w:val="true"/>
              </w:rPr>
              <w:t>.</w:t>
            </w:r>
            <w:r>
              <w:rPr>
                <w:rStyle w:val="IndexLink"/>
                <w:rtl w:val="true"/>
              </w:rPr>
              <w:t>خیانت نظامی</w:t>
            </w:r>
            <w:r>
              <w:rPr>
                <w:rStyle w:val="IndexLink"/>
                <w:rtl w:val="true"/>
              </w:rPr>
              <w:tab/>
            </w:r>
            <w:r>
              <w:rPr>
                <w:rStyle w:val="IndexLink"/>
              </w:rPr>
              <w:t>274</w:t>
            </w:r>
          </w:hyperlink>
        </w:p>
        <w:p>
          <w:pPr>
            <w:pStyle w:val="Contents2"/>
            <w:tabs>
              <w:tab w:val="clear" w:pos="8743"/>
              <w:tab w:val="right" w:pos="9026" w:leader="dot"/>
            </w:tabs>
            <w:rPr/>
          </w:pPr>
          <w:hyperlink w:anchor="__RefHeading___Toc1868580_388300464">
            <w:r>
              <w:rPr>
                <w:webHidden/>
                <w:rStyle w:val="IndexLink"/>
                <w:rtl w:val="true"/>
              </w:rPr>
              <w:t xml:space="preserve">خیانت </w:t>
            </w:r>
            <w:r>
              <w:rPr>
                <w:rStyle w:val="IndexLink"/>
                <w:rtl w:val="true"/>
              </w:rPr>
              <w:t>(</w:t>
            </w:r>
            <w:r>
              <w:rPr>
                <w:rStyle w:val="IndexLink"/>
              </w:rPr>
              <w:t>2</w:t>
            </w:r>
            <w:r>
              <w:rPr>
                <w:rStyle w:val="IndexLink"/>
                <w:rtl w:val="true"/>
              </w:rPr>
              <w:t>)</w:t>
              <w:tab/>
            </w:r>
            <w:r>
              <w:rPr>
                <w:rStyle w:val="IndexLink"/>
              </w:rPr>
              <w:t>277</w:t>
            </w:r>
          </w:hyperlink>
        </w:p>
        <w:p>
          <w:pPr>
            <w:pStyle w:val="Contents3"/>
            <w:tabs>
              <w:tab w:val="clear" w:pos="8459"/>
              <w:tab w:val="right" w:pos="9026" w:leader="dot"/>
            </w:tabs>
            <w:rPr/>
          </w:pPr>
          <w:hyperlink w:anchor="__RefHeading___Toc1868582_388300464">
            <w:r>
              <w:rPr>
                <w:webHidden/>
                <w:rStyle w:val="IndexLink"/>
                <w:rtl w:val="true"/>
              </w:rPr>
              <w:t>مقدمه</w:t>
            </w:r>
            <w:r>
              <w:rPr>
                <w:rStyle w:val="IndexLink"/>
                <w:rtl w:val="true"/>
              </w:rPr>
              <w:tab/>
            </w:r>
            <w:r>
              <w:rPr>
                <w:rStyle w:val="IndexLink"/>
              </w:rPr>
              <w:t>277</w:t>
            </w:r>
          </w:hyperlink>
        </w:p>
        <w:p>
          <w:pPr>
            <w:pStyle w:val="Contents3"/>
            <w:tabs>
              <w:tab w:val="clear" w:pos="8459"/>
              <w:tab w:val="right" w:pos="9026" w:leader="dot"/>
            </w:tabs>
            <w:rPr/>
          </w:pPr>
          <w:hyperlink w:anchor="__RefHeading___Toc1868584_388300464">
            <w:r>
              <w:rPr>
                <w:webHidden/>
                <w:rStyle w:val="IndexLink"/>
                <w:rtl w:val="true"/>
              </w:rPr>
              <w:t>خیانت، قانون همه گیر</w:t>
            </w:r>
            <w:r>
              <w:rPr>
                <w:rStyle w:val="IndexLink"/>
                <w:rtl w:val="true"/>
              </w:rPr>
              <w:tab/>
            </w:r>
            <w:r>
              <w:rPr>
                <w:rStyle w:val="IndexLink"/>
              </w:rPr>
              <w:t>278</w:t>
            </w:r>
          </w:hyperlink>
        </w:p>
        <w:p>
          <w:pPr>
            <w:pStyle w:val="Contents3"/>
            <w:tabs>
              <w:tab w:val="clear" w:pos="8459"/>
              <w:tab w:val="right" w:pos="9026" w:leader="dot"/>
            </w:tabs>
            <w:rPr/>
          </w:pPr>
          <w:hyperlink w:anchor="__RefHeading___Toc1868586_388300464">
            <w:r>
              <w:rPr>
                <w:webHidden/>
                <w:rStyle w:val="IndexLink"/>
                <w:rtl w:val="true"/>
              </w:rPr>
              <w:t xml:space="preserve">همسران پیامبر </w:t>
            </w:r>
            <w:r>
              <w:rPr>
                <w:rStyle w:val="IndexLink"/>
                <w:rtl w:val="true"/>
              </w:rPr>
              <w:t>(</w:t>
            </w:r>
            <w:r>
              <w:rPr>
                <w:rStyle w:val="IndexLink"/>
                <w:rtl w:val="true"/>
              </w:rPr>
              <w:t>صلی الله علیه وآله وسلم</w:t>
            </w:r>
            <w:r>
              <w:rPr>
                <w:rStyle w:val="IndexLink"/>
                <w:rtl w:val="true"/>
              </w:rPr>
              <w:t>)</w:t>
              <w:tab/>
            </w:r>
            <w:r>
              <w:rPr>
                <w:rStyle w:val="IndexLink"/>
              </w:rPr>
              <w:t>279</w:t>
            </w:r>
          </w:hyperlink>
        </w:p>
        <w:p>
          <w:pPr>
            <w:pStyle w:val="Contents3"/>
            <w:tabs>
              <w:tab w:val="clear" w:pos="8459"/>
              <w:tab w:val="right" w:pos="9026" w:leader="dot"/>
            </w:tabs>
            <w:rPr/>
          </w:pPr>
          <w:hyperlink w:anchor="__RefHeading___Toc1868588_388300464">
            <w:r>
              <w:rPr>
                <w:webHidden/>
                <w:rStyle w:val="IndexLink"/>
                <w:rtl w:val="true"/>
              </w:rPr>
              <w:t xml:space="preserve">برخی از همسران پیامبر </w:t>
            </w:r>
            <w:r>
              <w:rPr>
                <w:rStyle w:val="IndexLink"/>
                <w:rtl w:val="true"/>
              </w:rPr>
              <w:t>(</w:t>
            </w:r>
            <w:r>
              <w:rPr>
                <w:rStyle w:val="IndexLink"/>
                <w:rtl w:val="true"/>
              </w:rPr>
              <w:t>صلی الله علیه وآله وسلم</w:t>
            </w:r>
            <w:r>
              <w:rPr>
                <w:rStyle w:val="IndexLink"/>
                <w:rtl w:val="true"/>
              </w:rPr>
              <w:t>)</w:t>
              <w:tab/>
            </w:r>
            <w:r>
              <w:rPr>
                <w:rStyle w:val="IndexLink"/>
              </w:rPr>
              <w:t>280</w:t>
            </w:r>
          </w:hyperlink>
        </w:p>
        <w:p>
          <w:pPr>
            <w:pStyle w:val="Contents4"/>
            <w:tabs>
              <w:tab w:val="clear" w:pos="8176"/>
              <w:tab w:val="right" w:pos="9026" w:leader="dot"/>
            </w:tabs>
            <w:rPr/>
          </w:pPr>
          <w:hyperlink w:anchor="__RefHeading___Toc1868590_388300464">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868592_388300464">
            <w:r>
              <w:rPr>
                <w:webHidden/>
                <w:rStyle w:val="IndexLink"/>
              </w:rPr>
              <w:t>1</w:t>
            </w:r>
            <w:r>
              <w:rPr>
                <w:rStyle w:val="IndexLink"/>
                <w:rtl w:val="true"/>
              </w:rPr>
              <w:t xml:space="preserve">. </w:t>
            </w:r>
            <w:r>
              <w:rPr>
                <w:rStyle w:val="IndexLink"/>
                <w:rtl w:val="true"/>
              </w:rPr>
              <w:t>ام سلمه</w:t>
            </w:r>
            <w:r>
              <w:rPr>
                <w:rStyle w:val="IndexLink"/>
                <w:rtl w:val="true"/>
              </w:rPr>
              <w:tab/>
            </w:r>
            <w:r>
              <w:rPr>
                <w:rStyle w:val="IndexLink"/>
              </w:rPr>
              <w:t>280</w:t>
            </w:r>
          </w:hyperlink>
        </w:p>
        <w:p>
          <w:pPr>
            <w:pStyle w:val="Contents4"/>
            <w:tabs>
              <w:tab w:val="clear" w:pos="8176"/>
              <w:tab w:val="right" w:pos="9026" w:leader="dot"/>
            </w:tabs>
            <w:rPr/>
          </w:pPr>
          <w:hyperlink w:anchor="__RefHeading___Toc1868594_388300464">
            <w:r>
              <w:rPr>
                <w:webHidden/>
                <w:rStyle w:val="IndexLink"/>
              </w:rPr>
              <w:t>2</w:t>
            </w:r>
            <w:r>
              <w:rPr>
                <w:rStyle w:val="IndexLink"/>
                <w:rtl w:val="true"/>
              </w:rPr>
              <w:t xml:space="preserve">. </w:t>
            </w:r>
            <w:r>
              <w:rPr>
                <w:rStyle w:val="IndexLink"/>
                <w:rtl w:val="true"/>
              </w:rPr>
              <w:t>میمونه</w:t>
            </w:r>
            <w:r>
              <w:rPr>
                <w:rStyle w:val="IndexLink"/>
                <w:rtl w:val="true"/>
              </w:rPr>
              <w:tab/>
            </w:r>
            <w:r>
              <w:rPr>
                <w:rStyle w:val="IndexLink"/>
              </w:rPr>
              <w:t>282</w:t>
            </w:r>
          </w:hyperlink>
        </w:p>
        <w:p>
          <w:pPr>
            <w:pStyle w:val="Contents4"/>
            <w:tabs>
              <w:tab w:val="clear" w:pos="8176"/>
              <w:tab w:val="right" w:pos="9026" w:leader="dot"/>
            </w:tabs>
            <w:rPr/>
          </w:pPr>
          <w:hyperlink w:anchor="__RefHeading___Toc1868596_388300464">
            <w:r>
              <w:rPr>
                <w:webHidden/>
                <w:rStyle w:val="IndexLink"/>
              </w:rPr>
              <w:t>3</w:t>
            </w:r>
            <w:r>
              <w:rPr>
                <w:rStyle w:val="IndexLink"/>
                <w:rtl w:val="true"/>
              </w:rPr>
              <w:t>.</w:t>
            </w:r>
            <w:r>
              <w:rPr>
                <w:rStyle w:val="IndexLink"/>
                <w:rtl w:val="true"/>
              </w:rPr>
              <w:t>صفيه</w:t>
            </w:r>
            <w:r>
              <w:rPr>
                <w:rStyle w:val="IndexLink"/>
                <w:rtl w:val="true"/>
              </w:rPr>
              <w:tab/>
            </w:r>
            <w:r>
              <w:rPr>
                <w:rStyle w:val="IndexLink"/>
              </w:rPr>
              <w:t>282</w:t>
            </w:r>
          </w:hyperlink>
        </w:p>
        <w:p>
          <w:pPr>
            <w:pStyle w:val="Contents4"/>
            <w:tabs>
              <w:tab w:val="clear" w:pos="8176"/>
              <w:tab w:val="right" w:pos="9026" w:leader="dot"/>
            </w:tabs>
            <w:rPr/>
          </w:pPr>
          <w:hyperlink w:anchor="__RefHeading___Toc1868598_388300464">
            <w:r>
              <w:rPr>
                <w:webHidden/>
                <w:rStyle w:val="IndexLink"/>
                <w:rtl w:val="true"/>
              </w:rPr>
              <w:t xml:space="preserve">زیاده خواهی برخی همسران پیامبر </w:t>
            </w:r>
            <w:r>
              <w:rPr>
                <w:rStyle w:val="IndexLink"/>
                <w:rtl w:val="true"/>
              </w:rPr>
              <w:t>(</w:t>
            </w:r>
            <w:r>
              <w:rPr>
                <w:rStyle w:val="IndexLink"/>
                <w:rtl w:val="true"/>
              </w:rPr>
              <w:t>صلی الله علیه وآله وسلم</w:t>
            </w:r>
            <w:r>
              <w:rPr>
                <w:rStyle w:val="IndexLink"/>
                <w:rtl w:val="true"/>
              </w:rPr>
              <w:t>)</w:t>
              <w:tab/>
            </w:r>
            <w:r>
              <w:rPr>
                <w:rStyle w:val="IndexLink"/>
              </w:rPr>
              <w:t>283</w:t>
            </w:r>
          </w:hyperlink>
        </w:p>
        <w:p>
          <w:pPr>
            <w:pStyle w:val="Contents3"/>
            <w:tabs>
              <w:tab w:val="clear" w:pos="8459"/>
              <w:tab w:val="right" w:pos="9026" w:leader="dot"/>
            </w:tabs>
            <w:rPr/>
          </w:pPr>
          <w:hyperlink w:anchor="__RefHeading___Toc1868600_388300464">
            <w:r>
              <w:rPr>
                <w:webHidden/>
                <w:rStyle w:val="IndexLink"/>
                <w:rtl w:val="true"/>
              </w:rPr>
              <w:t xml:space="preserve">ثواب و عقاب همسران پیامبر </w:t>
            </w:r>
            <w:r>
              <w:rPr>
                <w:rStyle w:val="IndexLink"/>
                <w:rtl w:val="true"/>
              </w:rPr>
              <w:t>(</w:t>
            </w:r>
            <w:r>
              <w:rPr>
                <w:rStyle w:val="IndexLink"/>
                <w:rtl w:val="true"/>
              </w:rPr>
              <w:t>صلی الله علیه وآله وسلم</w:t>
            </w:r>
            <w:r>
              <w:rPr>
                <w:rStyle w:val="IndexLink"/>
                <w:rtl w:val="true"/>
              </w:rPr>
              <w:t>)</w:t>
              <w:tab/>
            </w:r>
            <w:r>
              <w:rPr>
                <w:rStyle w:val="IndexLink"/>
              </w:rPr>
              <w:t>285</w:t>
            </w:r>
          </w:hyperlink>
        </w:p>
        <w:p>
          <w:pPr>
            <w:pStyle w:val="Contents3"/>
            <w:tabs>
              <w:tab w:val="clear" w:pos="8459"/>
              <w:tab w:val="right" w:pos="9026" w:leader="dot"/>
            </w:tabs>
            <w:rPr/>
          </w:pPr>
          <w:hyperlink w:anchor="__RefHeading___Toc1868602_388300464">
            <w:r>
              <w:rPr>
                <w:webHidden/>
                <w:rStyle w:val="IndexLink"/>
                <w:rtl w:val="true"/>
              </w:rPr>
              <w:t>اهمیت انتساب به بزرگان</w:t>
            </w:r>
            <w:r>
              <w:rPr>
                <w:rStyle w:val="IndexLink"/>
                <w:rtl w:val="true"/>
              </w:rPr>
              <w:tab/>
            </w:r>
            <w:r>
              <w:rPr>
                <w:rStyle w:val="IndexLink"/>
              </w:rPr>
              <w:t>285</w:t>
            </w:r>
          </w:hyperlink>
        </w:p>
        <w:p>
          <w:pPr>
            <w:pStyle w:val="Contents2"/>
            <w:tabs>
              <w:tab w:val="clear" w:pos="8743"/>
              <w:tab w:val="right" w:pos="9026" w:leader="dot"/>
            </w:tabs>
            <w:rPr/>
          </w:pPr>
          <w:hyperlink w:anchor="__RefHeading___Toc1868604_388300464">
            <w:r>
              <w:rPr>
                <w:webHidden/>
                <w:rStyle w:val="IndexLink"/>
                <w:rtl w:val="true"/>
              </w:rPr>
              <w:t xml:space="preserve">فرمان های الاهی به زنان پیامبر </w:t>
            </w:r>
            <w:r>
              <w:rPr>
                <w:rStyle w:val="IndexLink"/>
                <w:rtl w:val="true"/>
              </w:rPr>
              <w:t>(</w:t>
            </w:r>
            <w:r>
              <w:rPr>
                <w:rStyle w:val="IndexLink"/>
                <w:rtl w:val="true"/>
              </w:rPr>
              <w:t>صلی الله علیه وآله وسلم</w:t>
            </w:r>
            <w:r>
              <w:rPr>
                <w:rStyle w:val="IndexLink"/>
                <w:rtl w:val="true"/>
              </w:rPr>
              <w:t>)</w:t>
              <w:tab/>
            </w:r>
            <w:r>
              <w:rPr>
                <w:rStyle w:val="IndexLink"/>
              </w:rPr>
              <w:t>287</w:t>
            </w:r>
          </w:hyperlink>
        </w:p>
        <w:p>
          <w:pPr>
            <w:pStyle w:val="Contents3"/>
            <w:tabs>
              <w:tab w:val="clear" w:pos="8459"/>
              <w:tab w:val="right" w:pos="9026" w:leader="dot"/>
            </w:tabs>
            <w:rPr/>
          </w:pPr>
          <w:hyperlink w:anchor="__RefHeading___Toc1868606_388300464">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1868608_388300464">
            <w:r>
              <w:rPr>
                <w:webHidden/>
                <w:rStyle w:val="IndexLink"/>
                <w:rtl w:val="true"/>
              </w:rPr>
              <w:t>مقدمه</w:t>
            </w:r>
            <w:r>
              <w:rPr>
                <w:rStyle w:val="IndexLink"/>
                <w:rtl w:val="true"/>
              </w:rPr>
              <w:tab/>
            </w:r>
            <w:r>
              <w:rPr>
                <w:rStyle w:val="IndexLink"/>
              </w:rPr>
              <w:t>287</w:t>
            </w:r>
          </w:hyperlink>
        </w:p>
        <w:p>
          <w:pPr>
            <w:pStyle w:val="Contents3"/>
            <w:tabs>
              <w:tab w:val="clear" w:pos="8459"/>
              <w:tab w:val="right" w:pos="9026" w:leader="dot"/>
            </w:tabs>
            <w:rPr/>
          </w:pPr>
          <w:hyperlink w:anchor="__RefHeading___Toc1868610_388300464">
            <w:r>
              <w:rPr>
                <w:webHidden/>
                <w:rStyle w:val="IndexLink"/>
                <w:rtl w:val="true"/>
              </w:rPr>
              <w:t xml:space="preserve">هفت دستور برای زنان پیامبر </w:t>
            </w:r>
            <w:r>
              <w:rPr>
                <w:rStyle w:val="IndexLink"/>
                <w:rtl w:val="true"/>
              </w:rPr>
              <w:t>(</w:t>
            </w:r>
            <w:r>
              <w:rPr>
                <w:rStyle w:val="IndexLink"/>
                <w:rtl w:val="true"/>
              </w:rPr>
              <w:t>صلی الله علیه وآله وسلم</w:t>
            </w:r>
            <w:r>
              <w:rPr>
                <w:rStyle w:val="IndexLink"/>
                <w:rtl w:val="true"/>
              </w:rPr>
              <w:t>)</w:t>
              <w:tab/>
            </w:r>
            <w:r>
              <w:rPr>
                <w:rStyle w:val="IndexLink"/>
              </w:rPr>
              <w:t>289</w:t>
            </w:r>
          </w:hyperlink>
        </w:p>
        <w:p>
          <w:pPr>
            <w:pStyle w:val="Contents4"/>
            <w:tabs>
              <w:tab w:val="clear" w:pos="8176"/>
              <w:tab w:val="right" w:pos="9026" w:leader="dot"/>
            </w:tabs>
            <w:rPr/>
          </w:pPr>
          <w:hyperlink w:anchor="__RefHeading___Toc1868612_388300464">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868614_388300464">
            <w:r>
              <w:rPr>
                <w:webHidden/>
                <w:rStyle w:val="IndexLink"/>
              </w:rPr>
              <w:t>1</w:t>
            </w:r>
            <w:r>
              <w:rPr>
                <w:rStyle w:val="IndexLink"/>
                <w:rtl w:val="true"/>
              </w:rPr>
              <w:t>.</w:t>
            </w:r>
            <w:r>
              <w:rPr>
                <w:rStyle w:val="IndexLink"/>
                <w:rtl w:val="true"/>
              </w:rPr>
              <w:t>سخن گفتن بدون عشوه</w:t>
            </w:r>
            <w:r>
              <w:rPr>
                <w:rStyle w:val="IndexLink"/>
                <w:rtl w:val="true"/>
              </w:rPr>
              <w:tab/>
            </w:r>
            <w:r>
              <w:rPr>
                <w:rStyle w:val="IndexLink"/>
              </w:rPr>
              <w:t>289</w:t>
            </w:r>
          </w:hyperlink>
        </w:p>
        <w:p>
          <w:pPr>
            <w:pStyle w:val="Contents5"/>
            <w:tabs>
              <w:tab w:val="clear" w:pos="7892"/>
              <w:tab w:val="right" w:pos="9026" w:leader="dot"/>
            </w:tabs>
            <w:rPr/>
          </w:pPr>
          <w:hyperlink w:anchor="__RefHeading___Toc1868616_388300464">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1868618_388300464">
            <w:r>
              <w:rPr>
                <w:webHidden/>
                <w:rStyle w:val="IndexLink"/>
                <w:rtl w:val="true"/>
              </w:rPr>
              <w:t>حفظ آبرو به قیمت جان</w:t>
            </w:r>
            <w:r>
              <w:rPr>
                <w:rStyle w:val="IndexLink"/>
                <w:rtl w:val="true"/>
              </w:rPr>
              <w:tab/>
            </w:r>
            <w:r>
              <w:rPr>
                <w:rStyle w:val="IndexLink"/>
              </w:rPr>
              <w:t>290</w:t>
            </w:r>
          </w:hyperlink>
        </w:p>
        <w:p>
          <w:pPr>
            <w:pStyle w:val="Contents4"/>
            <w:tabs>
              <w:tab w:val="clear" w:pos="8176"/>
              <w:tab w:val="right" w:pos="9026" w:leader="dot"/>
            </w:tabs>
            <w:rPr/>
          </w:pPr>
          <w:hyperlink w:anchor="__RefHeading___Toc1868620_388300464">
            <w:r>
              <w:rPr>
                <w:webHidden/>
                <w:rStyle w:val="IndexLink"/>
              </w:rPr>
              <w:t>2</w:t>
            </w:r>
            <w:r>
              <w:rPr>
                <w:rStyle w:val="IndexLink"/>
                <w:rtl w:val="true"/>
              </w:rPr>
              <w:t>.</w:t>
            </w:r>
            <w:r>
              <w:rPr>
                <w:rStyle w:val="IndexLink"/>
                <w:rtl w:val="true"/>
              </w:rPr>
              <w:t>خانه نشینی</w:t>
            </w:r>
            <w:r>
              <w:rPr>
                <w:rStyle w:val="IndexLink"/>
                <w:rtl w:val="true"/>
              </w:rPr>
              <w:tab/>
            </w:r>
            <w:r>
              <w:rPr>
                <w:rStyle w:val="IndexLink"/>
              </w:rPr>
              <w:t>291</w:t>
            </w:r>
          </w:hyperlink>
        </w:p>
        <w:p>
          <w:pPr>
            <w:pStyle w:val="Contents4"/>
            <w:tabs>
              <w:tab w:val="clear" w:pos="8176"/>
              <w:tab w:val="right" w:pos="9026" w:leader="dot"/>
            </w:tabs>
            <w:rPr/>
          </w:pPr>
          <w:hyperlink w:anchor="__RefHeading___Toc1868622_388300464">
            <w:r>
              <w:rPr>
                <w:webHidden/>
                <w:rStyle w:val="IndexLink"/>
              </w:rPr>
              <w:t>3</w:t>
            </w:r>
            <w:r>
              <w:rPr>
                <w:rStyle w:val="IndexLink"/>
                <w:rtl w:val="true"/>
              </w:rPr>
              <w:t xml:space="preserve">. </w:t>
            </w:r>
            <w:r>
              <w:rPr>
                <w:rStyle w:val="IndexLink"/>
                <w:rtl w:val="true"/>
              </w:rPr>
              <w:t>زينت نکردن</w:t>
            </w:r>
            <w:r>
              <w:rPr>
                <w:rStyle w:val="IndexLink"/>
                <w:rtl w:val="true"/>
              </w:rPr>
              <w:tab/>
            </w:r>
            <w:r>
              <w:rPr>
                <w:rStyle w:val="IndexLink"/>
              </w:rPr>
              <w:t>292</w:t>
            </w:r>
          </w:hyperlink>
        </w:p>
        <w:p>
          <w:pPr>
            <w:pStyle w:val="Contents5"/>
            <w:tabs>
              <w:tab w:val="clear" w:pos="7892"/>
              <w:tab w:val="right" w:pos="9026" w:leader="dot"/>
            </w:tabs>
            <w:rPr/>
          </w:pPr>
          <w:hyperlink w:anchor="__RefHeading___Toc1868624_388300464">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1868626_388300464">
            <w:r>
              <w:rPr>
                <w:webHidden/>
                <w:rStyle w:val="IndexLink"/>
                <w:rtl w:val="true"/>
              </w:rPr>
              <w:t>تمثيل</w:t>
            </w:r>
            <w:r>
              <w:rPr>
                <w:rStyle w:val="IndexLink"/>
                <w:rtl w:val="true"/>
              </w:rPr>
              <w:tab/>
            </w:r>
            <w:r>
              <w:rPr>
                <w:rStyle w:val="IndexLink"/>
              </w:rPr>
              <w:t>293</w:t>
            </w:r>
          </w:hyperlink>
        </w:p>
        <w:p>
          <w:pPr>
            <w:pStyle w:val="Contents4"/>
            <w:tabs>
              <w:tab w:val="clear" w:pos="8176"/>
              <w:tab w:val="right" w:pos="9026" w:leader="dot"/>
            </w:tabs>
            <w:rPr/>
          </w:pPr>
          <w:hyperlink w:anchor="__RefHeading___Toc1868628_388300464">
            <w:r>
              <w:rPr>
                <w:webHidden/>
                <w:rStyle w:val="IndexLink"/>
              </w:rPr>
              <w:t>4</w:t>
            </w:r>
            <w:r>
              <w:rPr>
                <w:rStyle w:val="IndexLink"/>
                <w:rtl w:val="true"/>
              </w:rPr>
              <w:t xml:space="preserve">. </w:t>
            </w:r>
            <w:r>
              <w:rPr>
                <w:rStyle w:val="IndexLink"/>
                <w:rtl w:val="true"/>
              </w:rPr>
              <w:t>برپایی نماز</w:t>
            </w:r>
            <w:r>
              <w:rPr>
                <w:rStyle w:val="IndexLink"/>
                <w:rtl w:val="true"/>
              </w:rPr>
              <w:tab/>
            </w:r>
            <w:r>
              <w:rPr>
                <w:rStyle w:val="IndexLink"/>
              </w:rPr>
              <w:t>294</w:t>
            </w:r>
          </w:hyperlink>
        </w:p>
        <w:p>
          <w:pPr>
            <w:pStyle w:val="Contents4"/>
            <w:tabs>
              <w:tab w:val="clear" w:pos="8176"/>
              <w:tab w:val="right" w:pos="9026" w:leader="dot"/>
            </w:tabs>
            <w:rPr/>
          </w:pPr>
          <w:hyperlink w:anchor="__RefHeading___Toc1868630_388300464">
            <w:r>
              <w:rPr>
                <w:webHidden/>
                <w:rStyle w:val="IndexLink"/>
              </w:rPr>
              <w:t>5</w:t>
            </w:r>
            <w:r>
              <w:rPr>
                <w:rStyle w:val="IndexLink"/>
                <w:rtl w:val="true"/>
              </w:rPr>
              <w:t xml:space="preserve">. </w:t>
            </w:r>
            <w:r>
              <w:rPr>
                <w:rStyle w:val="IndexLink"/>
                <w:rtl w:val="true"/>
              </w:rPr>
              <w:t>پرداخت زکات</w:t>
            </w:r>
            <w:r>
              <w:rPr>
                <w:rStyle w:val="IndexLink"/>
                <w:rtl w:val="true"/>
              </w:rPr>
              <w:tab/>
            </w:r>
            <w:r>
              <w:rPr>
                <w:rStyle w:val="IndexLink"/>
              </w:rPr>
              <w:t>294</w:t>
            </w:r>
          </w:hyperlink>
        </w:p>
        <w:p>
          <w:pPr>
            <w:pStyle w:val="Contents4"/>
            <w:tabs>
              <w:tab w:val="clear" w:pos="8176"/>
              <w:tab w:val="right" w:pos="9026" w:leader="dot"/>
            </w:tabs>
            <w:rPr/>
          </w:pPr>
          <w:hyperlink w:anchor="__RefHeading___Toc1868632_388300464">
            <w:r>
              <w:rPr>
                <w:webHidden/>
                <w:rStyle w:val="IndexLink"/>
              </w:rPr>
              <w:t>6</w:t>
            </w:r>
            <w:r>
              <w:rPr>
                <w:rStyle w:val="IndexLink"/>
                <w:rtl w:val="true"/>
              </w:rPr>
              <w:t xml:space="preserve">. </w:t>
            </w:r>
            <w:r>
              <w:rPr>
                <w:rStyle w:val="IndexLink"/>
                <w:rtl w:val="true"/>
              </w:rPr>
              <w:t>اطاعت از خدا و رسول او</w:t>
            </w:r>
            <w:r>
              <w:rPr>
                <w:rStyle w:val="IndexLink"/>
                <w:rtl w:val="true"/>
              </w:rPr>
              <w:tab/>
            </w:r>
            <w:r>
              <w:rPr>
                <w:rStyle w:val="IndexLink"/>
              </w:rPr>
              <w:t>294</w:t>
            </w:r>
          </w:hyperlink>
        </w:p>
        <w:p>
          <w:pPr>
            <w:pStyle w:val="Contents4"/>
            <w:tabs>
              <w:tab w:val="clear" w:pos="8176"/>
              <w:tab w:val="right" w:pos="9026" w:leader="dot"/>
            </w:tabs>
            <w:rPr/>
          </w:pPr>
          <w:hyperlink w:anchor="__RefHeading___Toc1868634_388300464">
            <w:r>
              <w:rPr>
                <w:webHidden/>
                <w:rStyle w:val="IndexLink"/>
              </w:rPr>
              <w:t>7</w:t>
            </w:r>
            <w:r>
              <w:rPr>
                <w:rStyle w:val="IndexLink"/>
                <w:rtl w:val="true"/>
              </w:rPr>
              <w:t xml:space="preserve">. </w:t>
            </w:r>
            <w:r>
              <w:rPr>
                <w:rStyle w:val="IndexLink"/>
                <w:rtl w:val="true"/>
              </w:rPr>
              <w:t>قرائت قرآن و حکمت</w:t>
            </w:r>
            <w:r>
              <w:rPr>
                <w:rStyle w:val="IndexLink"/>
                <w:rtl w:val="true"/>
              </w:rPr>
              <w:tab/>
            </w:r>
            <w:r>
              <w:rPr>
                <w:rStyle w:val="IndexLink"/>
              </w:rPr>
              <w:t>295</w:t>
            </w:r>
          </w:hyperlink>
        </w:p>
        <w:p>
          <w:pPr>
            <w:pStyle w:val="Contents5"/>
            <w:tabs>
              <w:tab w:val="clear" w:pos="7892"/>
              <w:tab w:val="right" w:pos="9026" w:leader="dot"/>
            </w:tabs>
            <w:rPr/>
          </w:pPr>
          <w:hyperlink w:anchor="__RefHeading___Toc1868636_388300464">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868638_388300464">
            <w:r>
              <w:rPr>
                <w:webHidden/>
                <w:rStyle w:val="IndexLink"/>
                <w:rtl w:val="true"/>
              </w:rPr>
              <w:t>آیه تطهیر</w:t>
            </w:r>
            <w:r>
              <w:rPr>
                <w:rStyle w:val="IndexLink"/>
                <w:rtl w:val="true"/>
              </w:rPr>
              <w:tab/>
            </w:r>
            <w:r>
              <w:rPr>
                <w:rStyle w:val="IndexLink"/>
              </w:rPr>
              <w:t>295</w:t>
            </w:r>
          </w:hyperlink>
        </w:p>
        <w:p>
          <w:pPr>
            <w:pStyle w:val="Contents2"/>
            <w:tabs>
              <w:tab w:val="clear" w:pos="8743"/>
              <w:tab w:val="right" w:pos="9026" w:leader="dot"/>
            </w:tabs>
            <w:rPr/>
          </w:pPr>
          <w:hyperlink w:anchor="__RefHeading___Toc1868640_388300464">
            <w:r>
              <w:rPr>
                <w:webHidden/>
                <w:rStyle w:val="IndexLink"/>
                <w:rtl w:val="true"/>
              </w:rPr>
              <w:t>حضرت خدیجه علیها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1868642_388300464">
            <w:r>
              <w:rPr>
                <w:webHidden/>
                <w:rStyle w:val="IndexLink"/>
                <w:rtl w:val="true"/>
              </w:rPr>
              <w:t>مقدمه</w:t>
            </w:r>
            <w:r>
              <w:rPr>
                <w:rStyle w:val="IndexLink"/>
                <w:rtl w:val="true"/>
              </w:rPr>
              <w:tab/>
            </w:r>
            <w:r>
              <w:rPr>
                <w:rStyle w:val="IndexLink"/>
              </w:rPr>
              <w:t>299</w:t>
            </w:r>
          </w:hyperlink>
        </w:p>
        <w:p>
          <w:pPr>
            <w:pStyle w:val="Contents3"/>
            <w:tabs>
              <w:tab w:val="clear" w:pos="8459"/>
              <w:tab w:val="right" w:pos="9026" w:leader="dot"/>
            </w:tabs>
            <w:rPr/>
          </w:pPr>
          <w:hyperlink w:anchor="__RefHeading___Toc1868644_388300464">
            <w:r>
              <w:rPr>
                <w:webHidden/>
                <w:rStyle w:val="IndexLink"/>
                <w:rtl w:val="true"/>
              </w:rPr>
              <w:t>ویژگیهای حضرت خدیجه علیها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1868646_388300464">
            <w:r>
              <w:rPr>
                <w:webHidden/>
                <w:rStyle w:val="IndexLink"/>
                <w:rtl w:val="true"/>
              </w:rPr>
              <w:t>حضرت خدیجه علیها السلام از منظر قرآن</w:t>
            </w:r>
            <w:r>
              <w:rPr>
                <w:rStyle w:val="IndexLink"/>
                <w:rtl w:val="true"/>
              </w:rPr>
              <w:tab/>
            </w:r>
            <w:r>
              <w:rPr>
                <w:rStyle w:val="IndexLink"/>
              </w:rPr>
              <w:t>300</w:t>
            </w:r>
          </w:hyperlink>
        </w:p>
        <w:p>
          <w:pPr>
            <w:pStyle w:val="Contents4"/>
            <w:tabs>
              <w:tab w:val="clear" w:pos="8176"/>
              <w:tab w:val="right" w:pos="9026" w:leader="dot"/>
            </w:tabs>
            <w:rPr/>
          </w:pPr>
          <w:hyperlink w:anchor="__RefHeading___Toc1868648_388300464">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868650_388300464">
            <w:r>
              <w:rPr>
                <w:webHidden/>
                <w:rStyle w:val="IndexLink"/>
              </w:rPr>
              <w:t>1</w:t>
            </w:r>
            <w:r>
              <w:rPr>
                <w:rStyle w:val="IndexLink"/>
                <w:rtl w:val="true"/>
              </w:rPr>
              <w:t xml:space="preserve">. </w:t>
            </w:r>
            <w:r>
              <w:rPr>
                <w:rStyle w:val="IndexLink"/>
                <w:rtl w:val="true"/>
              </w:rPr>
              <w:t>بذل اموال</w:t>
            </w:r>
            <w:r>
              <w:rPr>
                <w:rStyle w:val="IndexLink"/>
                <w:rtl w:val="true"/>
              </w:rPr>
              <w:tab/>
            </w:r>
            <w:r>
              <w:rPr>
                <w:rStyle w:val="IndexLink"/>
              </w:rPr>
              <w:t>300</w:t>
            </w:r>
          </w:hyperlink>
        </w:p>
        <w:p>
          <w:pPr>
            <w:pStyle w:val="Contents4"/>
            <w:tabs>
              <w:tab w:val="clear" w:pos="8176"/>
              <w:tab w:val="right" w:pos="9026" w:leader="dot"/>
            </w:tabs>
            <w:rPr/>
          </w:pPr>
          <w:hyperlink w:anchor="__RefHeading___Toc1868652_388300464">
            <w:r>
              <w:rPr>
                <w:webHidden/>
                <w:rStyle w:val="IndexLink"/>
              </w:rPr>
              <w:t>2</w:t>
            </w:r>
            <w:r>
              <w:rPr>
                <w:rStyle w:val="IndexLink"/>
                <w:rtl w:val="true"/>
              </w:rPr>
              <w:t xml:space="preserve">. </w:t>
            </w:r>
            <w:r>
              <w:rPr>
                <w:rStyle w:val="IndexLink"/>
                <w:rtl w:val="true"/>
              </w:rPr>
              <w:t xml:space="preserve">نور چشم پیامبر </w:t>
            </w:r>
            <w:r>
              <w:rPr>
                <w:rStyle w:val="IndexLink"/>
                <w:rtl w:val="true"/>
              </w:rPr>
              <w:t>(</w:t>
            </w:r>
            <w:r>
              <w:rPr>
                <w:rStyle w:val="IndexLink"/>
                <w:rtl w:val="true"/>
              </w:rPr>
              <w:t>صلی الله علیه وآله وسلم</w:t>
            </w:r>
            <w:r>
              <w:rPr>
                <w:rStyle w:val="IndexLink"/>
                <w:rtl w:val="true"/>
              </w:rPr>
              <w:t>)</w:t>
              <w:tab/>
            </w:r>
            <w:r>
              <w:rPr>
                <w:rStyle w:val="IndexLink"/>
              </w:rPr>
              <w:t>301</w:t>
            </w:r>
          </w:hyperlink>
        </w:p>
        <w:p>
          <w:pPr>
            <w:pStyle w:val="Contents4"/>
            <w:tabs>
              <w:tab w:val="clear" w:pos="8176"/>
              <w:tab w:val="right" w:pos="9026" w:leader="dot"/>
            </w:tabs>
            <w:rPr/>
          </w:pPr>
          <w:hyperlink w:anchor="__RefHeading___Toc1868654_388300464">
            <w:r>
              <w:rPr>
                <w:webHidden/>
                <w:rStyle w:val="IndexLink"/>
              </w:rPr>
              <w:t>3</w:t>
            </w:r>
            <w:r>
              <w:rPr>
                <w:rStyle w:val="IndexLink"/>
                <w:rtl w:val="true"/>
              </w:rPr>
              <w:t xml:space="preserve">. </w:t>
            </w:r>
            <w:r>
              <w:rPr>
                <w:rStyle w:val="IndexLink"/>
                <w:rtl w:val="true"/>
              </w:rPr>
              <w:t>اولین زن مسلمان</w:t>
            </w:r>
            <w:r>
              <w:rPr>
                <w:rStyle w:val="IndexLink"/>
                <w:rtl w:val="true"/>
              </w:rPr>
              <w:tab/>
            </w:r>
            <w:r>
              <w:rPr>
                <w:rStyle w:val="IndexLink"/>
              </w:rPr>
              <w:t>301</w:t>
            </w:r>
          </w:hyperlink>
        </w:p>
        <w:p>
          <w:pPr>
            <w:pStyle w:val="Contents5"/>
            <w:tabs>
              <w:tab w:val="clear" w:pos="7892"/>
              <w:tab w:val="right" w:pos="9026" w:leader="dot"/>
            </w:tabs>
            <w:rPr/>
          </w:pPr>
          <w:hyperlink w:anchor="__RefHeading___Toc1868656_388300464">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1868658_388300464">
            <w:r>
              <w:rPr>
                <w:webHidden/>
                <w:rStyle w:val="IndexLink"/>
                <w:rtl w:val="true"/>
              </w:rPr>
              <w:t>سبقت در اسلام</w:t>
            </w:r>
            <w:r>
              <w:rPr>
                <w:rStyle w:val="IndexLink"/>
                <w:rtl w:val="true"/>
              </w:rPr>
              <w:tab/>
            </w:r>
            <w:r>
              <w:rPr>
                <w:rStyle w:val="IndexLink"/>
              </w:rPr>
              <w:t>302</w:t>
            </w:r>
          </w:hyperlink>
        </w:p>
        <w:p>
          <w:pPr>
            <w:pStyle w:val="Contents4"/>
            <w:tabs>
              <w:tab w:val="clear" w:pos="8176"/>
              <w:tab w:val="right" w:pos="9026" w:leader="dot"/>
            </w:tabs>
            <w:rPr/>
          </w:pPr>
          <w:hyperlink w:anchor="__RefHeading___Toc1868660_388300464">
            <w:r>
              <w:rPr>
                <w:webHidden/>
                <w:rStyle w:val="IndexLink"/>
              </w:rPr>
              <w:t>4</w:t>
            </w:r>
            <w:r>
              <w:rPr>
                <w:rStyle w:val="IndexLink"/>
                <w:rtl w:val="true"/>
              </w:rPr>
              <w:t>.</w:t>
            </w:r>
            <w:r>
              <w:rPr>
                <w:rStyle w:val="IndexLink"/>
                <w:rtl w:val="true"/>
              </w:rPr>
              <w:t>دوران جاهلیت</w:t>
            </w:r>
            <w:r>
              <w:rPr>
                <w:rStyle w:val="IndexLink"/>
                <w:rtl w:val="true"/>
              </w:rPr>
              <w:tab/>
            </w:r>
            <w:r>
              <w:rPr>
                <w:rStyle w:val="IndexLink"/>
              </w:rPr>
              <w:t>304</w:t>
            </w:r>
          </w:hyperlink>
        </w:p>
        <w:p>
          <w:pPr>
            <w:pStyle w:val="Contents3"/>
            <w:tabs>
              <w:tab w:val="clear" w:pos="8459"/>
              <w:tab w:val="right" w:pos="9026" w:leader="dot"/>
            </w:tabs>
            <w:rPr/>
          </w:pPr>
          <w:hyperlink w:anchor="__RefHeading___Toc1868662_388300464">
            <w:r>
              <w:rPr>
                <w:webHidden/>
                <w:rStyle w:val="IndexLink"/>
                <w:rtl w:val="true"/>
              </w:rPr>
              <w:t>احیای نام خديجه علیها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1868664_388300464">
            <w:r>
              <w:rPr>
                <w:webHidden/>
                <w:rStyle w:val="IndexLink"/>
                <w:rtl w:val="true"/>
              </w:rPr>
              <w:t xml:space="preserve">خواستگاری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از خدیجه علیها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868666_388300464">
            <w:r>
              <w:rPr>
                <w:webHidden/>
                <w:rStyle w:val="IndexLink"/>
                <w:rtl w:val="true"/>
              </w:rPr>
              <w:t>مباهات خدا به خديجه علیها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1868668_388300464">
            <w:r>
              <w:rPr>
                <w:webHidden/>
                <w:rStyle w:val="IndexLink"/>
                <w:rtl w:val="true"/>
              </w:rPr>
              <w:t xml:space="preserve">ارتباط متقابل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خديجه علیها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1868670_388300464">
            <w:r>
              <w:rPr>
                <w:webHidden/>
                <w:rStyle w:val="IndexLink"/>
                <w:rtl w:val="true"/>
              </w:rPr>
              <w:t>خوب همسرداری، جهاد خانم ها</w:t>
            </w:r>
            <w:r>
              <w:rPr>
                <w:rStyle w:val="IndexLink"/>
                <w:rtl w:val="true"/>
              </w:rPr>
              <w:tab/>
            </w:r>
            <w:r>
              <w:rPr>
                <w:rStyle w:val="IndexLink"/>
              </w:rPr>
              <w:t>309</w:t>
            </w:r>
          </w:hyperlink>
        </w:p>
        <w:p>
          <w:pPr>
            <w:pStyle w:val="Contents3"/>
            <w:tabs>
              <w:tab w:val="clear" w:pos="8459"/>
              <w:tab w:val="right" w:pos="9026" w:leader="dot"/>
            </w:tabs>
            <w:rPr/>
          </w:pPr>
          <w:hyperlink w:anchor="__RefHeading___Toc1868672_388300464">
            <w:r>
              <w:rPr>
                <w:webHidden/>
                <w:rStyle w:val="IndexLink"/>
                <w:rtl w:val="true"/>
              </w:rPr>
              <w:t>ابراز محبت حضرت خديجه علیها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868674_388300464">
            <w:r>
              <w:rPr>
                <w:webHidden/>
                <w:rStyle w:val="IndexLink"/>
                <w:rtl w:val="true"/>
              </w:rPr>
              <w:t>صبر و شکر و رضا در زندگی خدیجه علیها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1868676_388300464">
            <w:r>
              <w:rPr>
                <w:webHidden/>
                <w:rStyle w:val="IndexLink"/>
                <w:rtl w:val="true"/>
              </w:rPr>
              <w:t xml:space="preserve">درخواست خديجه علیها السلام از پیامبر </w:t>
            </w:r>
            <w:r>
              <w:rPr>
                <w:rStyle w:val="IndexLink"/>
                <w:rtl w:val="true"/>
              </w:rPr>
              <w:t>(</w:t>
            </w:r>
            <w:r>
              <w:rPr>
                <w:rStyle w:val="IndexLink"/>
                <w:rtl w:val="true"/>
              </w:rPr>
              <w:t>صلی الله علیه وآله وسلم</w:t>
            </w:r>
            <w:r>
              <w:rPr>
                <w:rStyle w:val="IndexLink"/>
                <w:rtl w:val="true"/>
              </w:rPr>
              <w:t>)</w:t>
              <w:tab/>
            </w:r>
            <w:r>
              <w:rPr>
                <w:rStyle w:val="IndexLink"/>
              </w:rPr>
              <w:t>311</w:t>
            </w:r>
          </w:hyperlink>
        </w:p>
        <w:p>
          <w:pPr>
            <w:pStyle w:val="Contents2"/>
            <w:tabs>
              <w:tab w:val="clear" w:pos="8743"/>
              <w:tab w:val="right" w:pos="9026" w:leader="dot"/>
            </w:tabs>
            <w:rPr/>
          </w:pPr>
          <w:hyperlink w:anchor="__RefHeading___Toc1868678_388300464">
            <w:r>
              <w:rPr>
                <w:webHidden/>
                <w:rStyle w:val="IndexLink"/>
                <w:rtl w:val="true"/>
              </w:rPr>
              <w:t xml:space="preserve">امام حسن مجتبی </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1868680_388300464">
            <w:r>
              <w:rPr>
                <w:webHidden/>
                <w:rStyle w:val="IndexLink"/>
                <w:rtl w:val="true"/>
              </w:rPr>
              <w:t>مقدمه</w:t>
            </w:r>
            <w:r>
              <w:rPr>
                <w:rStyle w:val="IndexLink"/>
                <w:rtl w:val="true"/>
              </w:rPr>
              <w:tab/>
            </w:r>
            <w:r>
              <w:rPr>
                <w:rStyle w:val="IndexLink"/>
              </w:rPr>
              <w:t>313</w:t>
            </w:r>
          </w:hyperlink>
        </w:p>
        <w:p>
          <w:pPr>
            <w:pStyle w:val="Contents3"/>
            <w:tabs>
              <w:tab w:val="clear" w:pos="8459"/>
              <w:tab w:val="right" w:pos="9026" w:leader="dot"/>
            </w:tabs>
            <w:rPr/>
          </w:pPr>
          <w:hyperlink w:anchor="__RefHeading___Toc1868682_388300464">
            <w:r>
              <w:rPr>
                <w:webHidden/>
                <w:rStyle w:val="IndexLink"/>
                <w:rtl w:val="true"/>
              </w:rPr>
              <w:t xml:space="preserve">آزار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 آزار پیامبر </w:t>
            </w:r>
            <w:r>
              <w:rPr>
                <w:rStyle w:val="IndexLink"/>
                <w:rtl w:val="true"/>
              </w:rPr>
              <w:t>(</w:t>
            </w:r>
            <w:r>
              <w:rPr>
                <w:rStyle w:val="IndexLink"/>
                <w:rtl w:val="true"/>
              </w:rPr>
              <w:t>صلی الله علیه وآله وسلم</w:t>
            </w:r>
            <w:r>
              <w:rPr>
                <w:rStyle w:val="IndexLink"/>
                <w:rtl w:val="true"/>
              </w:rPr>
              <w:t>)</w:t>
              <w:tab/>
            </w:r>
            <w:r>
              <w:rPr>
                <w:rStyle w:val="IndexLink"/>
              </w:rPr>
              <w:t>313</w:t>
            </w:r>
          </w:hyperlink>
        </w:p>
        <w:p>
          <w:pPr>
            <w:pStyle w:val="Contents3"/>
            <w:tabs>
              <w:tab w:val="clear" w:pos="8459"/>
              <w:tab w:val="right" w:pos="9026" w:leader="dot"/>
            </w:tabs>
            <w:rPr/>
          </w:pPr>
          <w:hyperlink w:anchor="__RefHeading___Toc1868684_388300464">
            <w:r>
              <w:rPr>
                <w:webHidden/>
                <w:rStyle w:val="IndexLink"/>
                <w:rtl w:val="true"/>
              </w:rPr>
              <w:t xml:space="preserve">ویژگی های امام حسن </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1868686_388300464">
            <w:r>
              <w:rPr>
                <w:webHidden/>
                <w:rStyle w:val="IndexLink"/>
                <w:rtl w:val="true"/>
              </w:rPr>
              <w:t xml:space="preserve">کتاب های چاپ شده درباره امام حسن </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1868688_388300464">
            <w:r>
              <w:rPr>
                <w:webHidden/>
                <w:rStyle w:val="IndexLink"/>
                <w:rtl w:val="true"/>
              </w:rPr>
              <w:t xml:space="preserve">صلح امام حسن </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1868690_388300464">
            <w:r>
              <w:rPr>
                <w:webHidden/>
                <w:rStyle w:val="IndexLink"/>
                <w:rtl w:val="true"/>
              </w:rPr>
              <w:t xml:space="preserve">بازگشت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به مدینه</w:t>
            </w:r>
            <w:r>
              <w:rPr>
                <w:rStyle w:val="IndexLink"/>
                <w:rtl w:val="true"/>
              </w:rPr>
              <w:tab/>
            </w:r>
            <w:r>
              <w:rPr>
                <w:rStyle w:val="IndexLink"/>
              </w:rPr>
              <w:t>316</w:t>
            </w:r>
          </w:hyperlink>
        </w:p>
        <w:p>
          <w:pPr>
            <w:pStyle w:val="Contents3"/>
            <w:tabs>
              <w:tab w:val="clear" w:pos="8459"/>
              <w:tab w:val="right" w:pos="9026" w:leader="dot"/>
            </w:tabs>
            <w:rPr/>
          </w:pPr>
          <w:hyperlink w:anchor="__RefHeading___Toc1868692_388300464">
            <w:r>
              <w:rPr>
                <w:webHidden/>
                <w:rStyle w:val="IndexLink"/>
                <w:rtl w:val="true"/>
              </w:rPr>
              <w:t xml:space="preserve">فعالیت های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در مدینه</w:t>
            </w:r>
            <w:r>
              <w:rPr>
                <w:rStyle w:val="IndexLink"/>
                <w:rtl w:val="true"/>
              </w:rPr>
              <w:tab/>
            </w:r>
            <w:r>
              <w:rPr>
                <w:rStyle w:val="IndexLink"/>
              </w:rPr>
              <w:t>317</w:t>
            </w:r>
          </w:hyperlink>
        </w:p>
        <w:p>
          <w:pPr>
            <w:pStyle w:val="Contents4"/>
            <w:tabs>
              <w:tab w:val="clear" w:pos="8176"/>
              <w:tab w:val="right" w:pos="9026" w:leader="dot"/>
            </w:tabs>
            <w:rPr/>
          </w:pPr>
          <w:hyperlink w:anchor="__RefHeading___Toc1868694_388300464">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868696_388300464">
            <w:r>
              <w:rPr>
                <w:webHidden/>
                <w:rStyle w:val="IndexLink"/>
              </w:rPr>
              <w:t>1</w:t>
            </w:r>
            <w:r>
              <w:rPr>
                <w:rStyle w:val="IndexLink"/>
                <w:rtl w:val="true"/>
              </w:rPr>
              <w:t>.</w:t>
            </w:r>
            <w:r>
              <w:rPr>
                <w:rStyle w:val="IndexLink"/>
                <w:rtl w:val="true"/>
              </w:rPr>
              <w:t>پرورش شاگرد</w:t>
            </w:r>
            <w:r>
              <w:rPr>
                <w:rStyle w:val="IndexLink"/>
                <w:rtl w:val="true"/>
              </w:rPr>
              <w:tab/>
            </w:r>
            <w:r>
              <w:rPr>
                <w:rStyle w:val="IndexLink"/>
              </w:rPr>
              <w:t>317</w:t>
            </w:r>
          </w:hyperlink>
        </w:p>
        <w:p>
          <w:pPr>
            <w:pStyle w:val="Contents5"/>
            <w:tabs>
              <w:tab w:val="clear" w:pos="7892"/>
              <w:tab w:val="right" w:pos="9026" w:leader="dot"/>
            </w:tabs>
            <w:rPr/>
          </w:pPr>
          <w:hyperlink w:anchor="__RefHeading___Toc1868698_388300464">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1868700_388300464">
            <w:r>
              <w:rPr>
                <w:webHidden/>
                <w:rStyle w:val="IndexLink"/>
                <w:rtl w:val="true"/>
              </w:rPr>
              <w:t xml:space="preserve">مجلس درس امام حسن </w:t>
            </w:r>
            <w:r>
              <w:rPr>
                <w:rStyle w:val="IndexLink"/>
                <w:rtl w:val="true"/>
              </w:rPr>
              <w:t>(</w:t>
            </w:r>
            <w:r>
              <w:rPr>
                <w:rStyle w:val="IndexLink"/>
                <w:rtl w:val="true"/>
              </w:rPr>
              <w:t>علیه السلام</w:t>
            </w:r>
            <w:r>
              <w:rPr>
                <w:rStyle w:val="IndexLink"/>
                <w:rtl w:val="true"/>
              </w:rPr>
              <w:t>)</w:t>
              <w:tab/>
            </w:r>
            <w:r>
              <w:rPr>
                <w:rStyle w:val="IndexLink"/>
              </w:rPr>
              <w:t>318</w:t>
            </w:r>
          </w:hyperlink>
        </w:p>
        <w:p>
          <w:pPr>
            <w:pStyle w:val="Contents4"/>
            <w:tabs>
              <w:tab w:val="clear" w:pos="8176"/>
              <w:tab w:val="right" w:pos="9026" w:leader="dot"/>
            </w:tabs>
            <w:rPr/>
          </w:pPr>
          <w:hyperlink w:anchor="__RefHeading___Toc1868702_388300464">
            <w:r>
              <w:rPr>
                <w:webHidden/>
                <w:rStyle w:val="IndexLink"/>
              </w:rPr>
              <w:t>2</w:t>
            </w:r>
            <w:r>
              <w:rPr>
                <w:rStyle w:val="IndexLink"/>
                <w:rtl w:val="true"/>
              </w:rPr>
              <w:t xml:space="preserve">. </w:t>
            </w:r>
            <w:r>
              <w:rPr>
                <w:rStyle w:val="IndexLink"/>
                <w:rtl w:val="true"/>
              </w:rPr>
              <w:t>مبارزه با بدعت ها</w:t>
            </w:r>
            <w:r>
              <w:rPr>
                <w:rStyle w:val="IndexLink"/>
                <w:rtl w:val="true"/>
              </w:rPr>
              <w:tab/>
            </w:r>
            <w:r>
              <w:rPr>
                <w:rStyle w:val="IndexLink"/>
              </w:rPr>
              <w:t>319</w:t>
            </w:r>
          </w:hyperlink>
        </w:p>
        <w:p>
          <w:pPr>
            <w:pStyle w:val="Contents5"/>
            <w:tabs>
              <w:tab w:val="clear" w:pos="7892"/>
              <w:tab w:val="right" w:pos="9026" w:leader="dot"/>
            </w:tabs>
            <w:rPr/>
          </w:pPr>
          <w:hyperlink w:anchor="__RefHeading___Toc1868704_388300464">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868706_388300464">
            <w:r>
              <w:rPr>
                <w:webHidden/>
                <w:rStyle w:val="IndexLink"/>
                <w:rtl w:val="true"/>
              </w:rPr>
              <w:t>بدعت های معاویه</w:t>
            </w:r>
            <w:r>
              <w:rPr>
                <w:rStyle w:val="IndexLink"/>
                <w:rtl w:val="true"/>
              </w:rPr>
              <w:tab/>
            </w:r>
            <w:r>
              <w:rPr>
                <w:rStyle w:val="IndexLink"/>
              </w:rPr>
              <w:t>319</w:t>
            </w:r>
          </w:hyperlink>
        </w:p>
        <w:p>
          <w:pPr>
            <w:pStyle w:val="Contents4"/>
            <w:tabs>
              <w:tab w:val="clear" w:pos="8176"/>
              <w:tab w:val="right" w:pos="9026" w:leader="dot"/>
            </w:tabs>
            <w:rPr/>
          </w:pPr>
          <w:hyperlink w:anchor="__RefHeading___Toc1868708_388300464">
            <w:r>
              <w:rPr>
                <w:webHidden/>
                <w:rStyle w:val="IndexLink"/>
              </w:rPr>
              <w:t>3</w:t>
            </w:r>
            <w:r>
              <w:rPr>
                <w:rStyle w:val="IndexLink"/>
                <w:rtl w:val="true"/>
              </w:rPr>
              <w:t xml:space="preserve">. </w:t>
            </w:r>
            <w:r>
              <w:rPr>
                <w:rStyle w:val="IndexLink"/>
                <w:rtl w:val="true"/>
              </w:rPr>
              <w:t>کمک به نیازمندان</w:t>
            </w:r>
            <w:r>
              <w:rPr>
                <w:rStyle w:val="IndexLink"/>
                <w:rtl w:val="true"/>
              </w:rPr>
              <w:tab/>
            </w:r>
            <w:r>
              <w:rPr>
                <w:rStyle w:val="IndexLink"/>
              </w:rPr>
              <w:t>322</w:t>
            </w:r>
          </w:hyperlink>
        </w:p>
        <w:p>
          <w:pPr>
            <w:pStyle w:val="Contents5"/>
            <w:tabs>
              <w:tab w:val="clear" w:pos="7892"/>
              <w:tab w:val="right" w:pos="9026" w:leader="dot"/>
            </w:tabs>
            <w:rPr/>
          </w:pPr>
          <w:hyperlink w:anchor="__RefHeading___Toc1868710_388300464">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1868712_388300464">
            <w:r>
              <w:rPr>
                <w:webHidden/>
                <w:rStyle w:val="IndexLink"/>
                <w:rtl w:val="true"/>
              </w:rPr>
              <w:t xml:space="preserve">کرم امام حسن </w:t>
            </w:r>
            <w:r>
              <w:rPr>
                <w:rStyle w:val="IndexLink"/>
                <w:rtl w:val="true"/>
              </w:rPr>
              <w:t>(</w:t>
            </w:r>
            <w:r>
              <w:rPr>
                <w:rStyle w:val="IndexLink"/>
                <w:rtl w:val="true"/>
              </w:rPr>
              <w:t>علیه السلام</w:t>
            </w:r>
            <w:r>
              <w:rPr>
                <w:rStyle w:val="IndexLink"/>
                <w:rtl w:val="true"/>
              </w:rPr>
              <w:t>)</w:t>
              <w:tab/>
            </w:r>
            <w:r>
              <w:rPr>
                <w:rStyle w:val="IndexLink"/>
              </w:rPr>
              <w:t>322</w:t>
            </w:r>
          </w:hyperlink>
        </w:p>
        <w:p>
          <w:pPr>
            <w:pStyle w:val="Contents4"/>
            <w:tabs>
              <w:tab w:val="clear" w:pos="8176"/>
              <w:tab w:val="right" w:pos="9026" w:leader="dot"/>
            </w:tabs>
            <w:rPr/>
          </w:pPr>
          <w:hyperlink w:anchor="__RefHeading___Toc1868714_388300464">
            <w:r>
              <w:rPr>
                <w:webHidden/>
                <w:rStyle w:val="IndexLink"/>
              </w:rPr>
              <w:t>4</w:t>
            </w:r>
            <w:r>
              <w:rPr>
                <w:rStyle w:val="IndexLink"/>
                <w:rtl w:val="true"/>
              </w:rPr>
              <w:t>.</w:t>
            </w:r>
            <w:r>
              <w:rPr>
                <w:rStyle w:val="IndexLink"/>
                <w:rtl w:val="true"/>
              </w:rPr>
              <w:t>تربیت فرزندان</w:t>
            </w:r>
            <w:r>
              <w:rPr>
                <w:rStyle w:val="IndexLink"/>
                <w:rtl w:val="true"/>
              </w:rPr>
              <w:tab/>
            </w:r>
            <w:r>
              <w:rPr>
                <w:rStyle w:val="IndexLink"/>
              </w:rPr>
              <w:t>324</w:t>
            </w:r>
          </w:hyperlink>
        </w:p>
        <w:p>
          <w:pPr>
            <w:pStyle w:val="Contents3"/>
            <w:tabs>
              <w:tab w:val="clear" w:pos="8459"/>
              <w:tab w:val="right" w:pos="9026" w:leader="dot"/>
            </w:tabs>
            <w:rPr/>
          </w:pPr>
          <w:hyperlink w:anchor="__RefHeading___Toc1868716_388300464">
            <w:r>
              <w:rPr>
                <w:webHidden/>
                <w:rStyle w:val="IndexLink"/>
                <w:rtl w:val="true"/>
              </w:rPr>
              <w:t>عید سعید فطر</w:t>
            </w:r>
            <w:r>
              <w:rPr>
                <w:rStyle w:val="IndexLink"/>
                <w:rtl w:val="true"/>
              </w:rPr>
              <w:tab/>
            </w:r>
            <w:r>
              <w:rPr>
                <w:rStyle w:val="IndexLink"/>
              </w:rPr>
              <w:t>325</w:t>
            </w:r>
          </w:hyperlink>
        </w:p>
        <w:p>
          <w:pPr>
            <w:pStyle w:val="Contents3"/>
            <w:tabs>
              <w:tab w:val="clear" w:pos="8459"/>
              <w:tab w:val="right" w:pos="9026" w:leader="dot"/>
            </w:tabs>
            <w:rPr/>
          </w:pPr>
          <w:hyperlink w:anchor="__RefHeading___Toc1868718_388300464">
            <w:r>
              <w:rPr>
                <w:webHidden/>
                <w:rStyle w:val="IndexLink"/>
                <w:rtl w:val="true"/>
              </w:rPr>
              <w:t>نکاتی درباره عید فطر</w:t>
            </w:r>
            <w:r>
              <w:rPr>
                <w:rStyle w:val="IndexLink"/>
                <w:rtl w:val="true"/>
              </w:rPr>
              <w:tab/>
            </w:r>
            <w:r>
              <w:rPr>
                <w:rStyle w:val="IndexLink"/>
              </w:rPr>
              <w:t>325</w:t>
            </w:r>
          </w:hyperlink>
        </w:p>
        <w:p>
          <w:pPr>
            <w:pStyle w:val="Contents4"/>
            <w:tabs>
              <w:tab w:val="clear" w:pos="8176"/>
              <w:tab w:val="right" w:pos="9026" w:leader="dot"/>
            </w:tabs>
            <w:rPr/>
          </w:pPr>
          <w:hyperlink w:anchor="__RefHeading___Toc1868720_388300464">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868722_388300464">
            <w:r>
              <w:rPr>
                <w:webHidden/>
                <w:rStyle w:val="IndexLink"/>
              </w:rPr>
              <w:t>1</w:t>
            </w:r>
            <w:r>
              <w:rPr>
                <w:rStyle w:val="IndexLink"/>
                <w:rtl w:val="true"/>
              </w:rPr>
              <w:t>.</w:t>
            </w:r>
            <w:r>
              <w:rPr>
                <w:rStyle w:val="IndexLink"/>
                <w:rtl w:val="true"/>
              </w:rPr>
              <w:t>دعا خواندن</w:t>
            </w:r>
            <w:r>
              <w:rPr>
                <w:rStyle w:val="IndexLink"/>
                <w:rtl w:val="true"/>
              </w:rPr>
              <w:tab/>
            </w:r>
            <w:r>
              <w:rPr>
                <w:rStyle w:val="IndexLink"/>
              </w:rPr>
              <w:t>325</w:t>
            </w:r>
          </w:hyperlink>
        </w:p>
        <w:p>
          <w:pPr>
            <w:pStyle w:val="Contents4"/>
            <w:tabs>
              <w:tab w:val="clear" w:pos="8176"/>
              <w:tab w:val="right" w:pos="9026" w:leader="dot"/>
            </w:tabs>
            <w:rPr/>
          </w:pPr>
          <w:hyperlink w:anchor="__RefHeading___Toc1868724_388300464">
            <w:r>
              <w:rPr>
                <w:webHidden/>
                <w:rStyle w:val="IndexLink"/>
              </w:rPr>
              <w:t>2</w:t>
            </w:r>
            <w:r>
              <w:rPr>
                <w:rStyle w:val="IndexLink"/>
                <w:rtl w:val="true"/>
              </w:rPr>
              <w:t>.</w:t>
            </w:r>
            <w:r>
              <w:rPr>
                <w:rStyle w:val="IndexLink"/>
                <w:rtl w:val="true"/>
              </w:rPr>
              <w:t>احیای شب فطر</w:t>
            </w:r>
            <w:r>
              <w:rPr>
                <w:rStyle w:val="IndexLink"/>
                <w:rtl w:val="true"/>
              </w:rPr>
              <w:tab/>
            </w:r>
            <w:r>
              <w:rPr>
                <w:rStyle w:val="IndexLink"/>
              </w:rPr>
              <w:t>326</w:t>
            </w:r>
          </w:hyperlink>
        </w:p>
        <w:p>
          <w:pPr>
            <w:pStyle w:val="Contents4"/>
            <w:tabs>
              <w:tab w:val="clear" w:pos="8176"/>
              <w:tab w:val="right" w:pos="9026" w:leader="dot"/>
            </w:tabs>
            <w:rPr/>
          </w:pPr>
          <w:hyperlink w:anchor="__RefHeading___Toc1868726_388300464">
            <w:r>
              <w:rPr>
                <w:webHidden/>
                <w:rStyle w:val="IndexLink"/>
              </w:rPr>
              <w:t>3</w:t>
            </w:r>
            <w:r>
              <w:rPr>
                <w:rStyle w:val="IndexLink"/>
                <w:rtl w:val="true"/>
              </w:rPr>
              <w:t>.</w:t>
            </w:r>
            <w:r>
              <w:rPr>
                <w:rStyle w:val="IndexLink"/>
                <w:rtl w:val="true"/>
              </w:rPr>
              <w:t>روز جایزه</w:t>
            </w:r>
            <w:r>
              <w:rPr>
                <w:rStyle w:val="IndexLink"/>
                <w:rtl w:val="true"/>
              </w:rPr>
              <w:tab/>
            </w:r>
            <w:r>
              <w:rPr>
                <w:rStyle w:val="IndexLink"/>
              </w:rPr>
              <w:t>326</w:t>
            </w:r>
          </w:hyperlink>
        </w:p>
        <w:p>
          <w:pPr>
            <w:pStyle w:val="Contents4"/>
            <w:tabs>
              <w:tab w:val="clear" w:pos="8176"/>
              <w:tab w:val="right" w:pos="9026" w:leader="dot"/>
            </w:tabs>
            <w:rPr/>
          </w:pPr>
          <w:hyperlink w:anchor="__RefHeading___Toc1868728_388300464">
            <w:r>
              <w:rPr>
                <w:webHidden/>
                <w:rStyle w:val="IndexLink"/>
              </w:rPr>
              <w:t>4</w:t>
            </w:r>
            <w:r>
              <w:rPr>
                <w:rStyle w:val="IndexLink"/>
                <w:rtl w:val="true"/>
              </w:rPr>
              <w:t xml:space="preserve">. </w:t>
            </w:r>
            <w:r>
              <w:rPr>
                <w:rStyle w:val="IndexLink"/>
                <w:rtl w:val="true"/>
              </w:rPr>
              <w:t>مباهات خدا</w:t>
            </w:r>
            <w:r>
              <w:rPr>
                <w:rStyle w:val="IndexLink"/>
                <w:rtl w:val="true"/>
              </w:rPr>
              <w:tab/>
            </w:r>
            <w:r>
              <w:rPr>
                <w:rStyle w:val="IndexLink"/>
              </w:rPr>
              <w:t>327</w:t>
            </w:r>
          </w:hyperlink>
        </w:p>
        <w:p>
          <w:pPr>
            <w:pStyle w:val="Contents4"/>
            <w:tabs>
              <w:tab w:val="clear" w:pos="8176"/>
              <w:tab w:val="right" w:pos="9026" w:leader="dot"/>
            </w:tabs>
            <w:rPr/>
          </w:pPr>
          <w:hyperlink w:anchor="__RefHeading___Toc1868730_388300464">
            <w:r>
              <w:rPr>
                <w:webHidden/>
                <w:rStyle w:val="IndexLink"/>
              </w:rPr>
              <w:t>5</w:t>
            </w:r>
            <w:r>
              <w:rPr>
                <w:rStyle w:val="IndexLink"/>
                <w:rtl w:val="true"/>
              </w:rPr>
              <w:t xml:space="preserve">. </w:t>
            </w:r>
            <w:r>
              <w:rPr>
                <w:rStyle w:val="IndexLink"/>
                <w:rtl w:val="true"/>
              </w:rPr>
              <w:t>پوشیدن لباس نو</w:t>
            </w:r>
            <w:r>
              <w:rPr>
                <w:rStyle w:val="IndexLink"/>
                <w:rtl w:val="true"/>
              </w:rPr>
              <w:tab/>
            </w:r>
            <w:r>
              <w:rPr>
                <w:rStyle w:val="IndexLink"/>
              </w:rPr>
              <w:t>328</w:t>
            </w:r>
          </w:hyperlink>
        </w:p>
        <w:p>
          <w:pPr>
            <w:pStyle w:val="Contents3"/>
            <w:tabs>
              <w:tab w:val="clear" w:pos="8459"/>
              <w:tab w:val="right" w:pos="9026" w:leader="dot"/>
            </w:tabs>
            <w:rPr/>
          </w:pPr>
          <w:hyperlink w:anchor="__RefHeading___Toc1868732_388300464">
            <w:r>
              <w:rPr>
                <w:webHidden/>
                <w:rStyle w:val="IndexLink"/>
                <w:rtl w:val="true"/>
              </w:rPr>
              <w:t>حبط اعمال چیست؟</w:t>
            </w:r>
            <w:r>
              <w:rPr>
                <w:rStyle w:val="IndexLink"/>
                <w:rtl w:val="true"/>
              </w:rPr>
              <w:tab/>
            </w:r>
            <w:r>
              <w:rPr>
                <w:rStyle w:val="IndexLink"/>
              </w:rPr>
              <w:t>329</w:t>
            </w:r>
          </w:hyperlink>
        </w:p>
        <w:p>
          <w:pPr>
            <w:pStyle w:val="Contents3"/>
            <w:tabs>
              <w:tab w:val="clear" w:pos="8459"/>
              <w:tab w:val="right" w:pos="9026" w:leader="dot"/>
            </w:tabs>
            <w:rPr/>
          </w:pPr>
          <w:hyperlink w:anchor="__RefHeading___Toc1868734_388300464">
            <w:r>
              <w:rPr>
                <w:webHidden/>
                <w:rStyle w:val="IndexLink"/>
                <w:rtl w:val="true"/>
              </w:rPr>
              <w:t>عوامل حبط عمل</w:t>
            </w:r>
            <w:r>
              <w:rPr>
                <w:rStyle w:val="IndexLink"/>
                <w:rtl w:val="true"/>
              </w:rPr>
              <w:tab/>
            </w:r>
            <w:r>
              <w:rPr>
                <w:rStyle w:val="IndexLink"/>
              </w:rPr>
              <w:t>330</w:t>
            </w:r>
          </w:hyperlink>
        </w:p>
        <w:p>
          <w:pPr>
            <w:pStyle w:val="Contents4"/>
            <w:tabs>
              <w:tab w:val="clear" w:pos="8176"/>
              <w:tab w:val="right" w:pos="9026" w:leader="dot"/>
            </w:tabs>
            <w:rPr/>
          </w:pPr>
          <w:hyperlink w:anchor="__RefHeading___Toc1868736_388300464">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868738_388300464">
            <w:r>
              <w:rPr>
                <w:webHidden/>
                <w:rStyle w:val="IndexLink"/>
                <w:rtl w:val="true"/>
              </w:rPr>
              <w:t>تمثيل</w:t>
            </w:r>
            <w:r>
              <w:rPr>
                <w:rStyle w:val="IndexLink"/>
                <w:rtl w:val="true"/>
              </w:rPr>
              <w:tab/>
            </w:r>
            <w:r>
              <w:rPr>
                <w:rStyle w:val="IndexLink"/>
              </w:rPr>
              <w:t>331</w:t>
            </w:r>
          </w:hyperlink>
        </w:p>
        <w:p>
          <w:pPr>
            <w:pStyle w:val="Contents4"/>
            <w:tabs>
              <w:tab w:val="clear" w:pos="8176"/>
              <w:tab w:val="right" w:pos="9026" w:leader="dot"/>
            </w:tabs>
            <w:rPr/>
          </w:pPr>
          <w:hyperlink w:anchor="__RefHeading___Toc1868740_388300464">
            <w:r>
              <w:rPr>
                <w:webHidden/>
                <w:rStyle w:val="IndexLink"/>
              </w:rPr>
              <w:t>1</w:t>
            </w:r>
            <w:r>
              <w:rPr>
                <w:rStyle w:val="IndexLink"/>
                <w:rtl w:val="true"/>
              </w:rPr>
              <w:t>.</w:t>
            </w:r>
            <w:r>
              <w:rPr>
                <w:rStyle w:val="IndexLink"/>
                <w:rtl w:val="true"/>
              </w:rPr>
              <w:t>ارتداد</w:t>
            </w:r>
            <w:r>
              <w:rPr>
                <w:rStyle w:val="IndexLink"/>
                <w:rtl w:val="true"/>
              </w:rPr>
              <w:tab/>
            </w:r>
            <w:r>
              <w:rPr>
                <w:rStyle w:val="IndexLink"/>
              </w:rPr>
              <w:t>331</w:t>
            </w:r>
          </w:hyperlink>
        </w:p>
        <w:p>
          <w:pPr>
            <w:pStyle w:val="Contents5"/>
            <w:tabs>
              <w:tab w:val="clear" w:pos="7892"/>
              <w:tab w:val="right" w:pos="9026" w:leader="dot"/>
            </w:tabs>
            <w:rPr/>
          </w:pPr>
          <w:hyperlink w:anchor="__RefHeading___Toc1868742_388300464">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868744_388300464">
            <w:r>
              <w:rPr>
                <w:webHidden/>
                <w:rStyle w:val="IndexLink"/>
                <w:rtl w:val="true"/>
              </w:rPr>
              <w:t>احمد بن هلال کرخی</w:t>
            </w:r>
            <w:r>
              <w:rPr>
                <w:rStyle w:val="IndexLink"/>
                <w:rtl w:val="true"/>
              </w:rPr>
              <w:tab/>
            </w:r>
            <w:r>
              <w:rPr>
                <w:rStyle w:val="IndexLink"/>
              </w:rPr>
              <w:t>331</w:t>
            </w:r>
          </w:hyperlink>
        </w:p>
        <w:p>
          <w:pPr>
            <w:pStyle w:val="Contents5"/>
            <w:tabs>
              <w:tab w:val="clear" w:pos="7892"/>
              <w:tab w:val="right" w:pos="9026" w:leader="dot"/>
            </w:tabs>
            <w:rPr/>
          </w:pPr>
          <w:hyperlink w:anchor="__RefHeading___Toc1868746_388300464">
            <w:r>
              <w:rPr>
                <w:webHidden/>
                <w:rStyle w:val="IndexLink"/>
                <w:rtl w:val="true"/>
              </w:rPr>
              <w:t>محمدبن على شلمغانی</w:t>
            </w:r>
            <w:r>
              <w:rPr>
                <w:rStyle w:val="IndexLink"/>
                <w:rtl w:val="true"/>
              </w:rPr>
              <w:tab/>
            </w:r>
            <w:r>
              <w:rPr>
                <w:rStyle w:val="IndexLink"/>
              </w:rPr>
              <w:t>332</w:t>
            </w:r>
          </w:hyperlink>
        </w:p>
        <w:p>
          <w:pPr>
            <w:pStyle w:val="Contents4"/>
            <w:tabs>
              <w:tab w:val="clear" w:pos="8176"/>
              <w:tab w:val="right" w:pos="9026" w:leader="dot"/>
            </w:tabs>
            <w:rPr/>
          </w:pPr>
          <w:hyperlink w:anchor="__RefHeading___Toc1868748_388300464">
            <w:r>
              <w:rPr>
                <w:webHidden/>
                <w:rStyle w:val="IndexLink"/>
              </w:rPr>
              <w:t>2</w:t>
            </w:r>
            <w:r>
              <w:rPr>
                <w:rStyle w:val="IndexLink"/>
                <w:rtl w:val="true"/>
              </w:rPr>
              <w:t xml:space="preserve">. </w:t>
            </w:r>
            <w:r>
              <w:rPr>
                <w:rStyle w:val="IndexLink"/>
                <w:rtl w:val="true"/>
              </w:rPr>
              <w:t>منت و اذیت</w:t>
            </w:r>
            <w:r>
              <w:rPr>
                <w:rStyle w:val="IndexLink"/>
                <w:rtl w:val="true"/>
              </w:rPr>
              <w:tab/>
            </w:r>
            <w:r>
              <w:rPr>
                <w:rStyle w:val="IndexLink"/>
              </w:rPr>
              <w:t>332</w:t>
            </w:r>
          </w:hyperlink>
        </w:p>
        <w:p>
          <w:pPr>
            <w:pStyle w:val="Contents4"/>
            <w:tabs>
              <w:tab w:val="clear" w:pos="8176"/>
              <w:tab w:val="right" w:pos="9026" w:leader="dot"/>
            </w:tabs>
            <w:rPr/>
          </w:pPr>
          <w:hyperlink w:anchor="__RefHeading___Toc1868750_388300464">
            <w:r>
              <w:rPr>
                <w:webHidden/>
                <w:rStyle w:val="IndexLink"/>
              </w:rPr>
              <w:t>3</w:t>
            </w:r>
            <w:r>
              <w:rPr>
                <w:rStyle w:val="IndexLink"/>
                <w:rtl w:val="true"/>
              </w:rPr>
              <w:t xml:space="preserve">. </w:t>
            </w:r>
            <w:r>
              <w:rPr>
                <w:rStyle w:val="IndexLink"/>
                <w:rtl w:val="true"/>
              </w:rPr>
              <w:t>بی حرمتی به پیامبر و اهل بیت علیهم السلام</w:t>
            </w:r>
            <w:r>
              <w:rPr>
                <w:rStyle w:val="IndexLink"/>
                <w:rtl w:val="true"/>
              </w:rPr>
              <w:tab/>
            </w:r>
            <w:r>
              <w:rPr>
                <w:rStyle w:val="IndexLink"/>
              </w:rPr>
              <w:t>333</w:t>
            </w:r>
          </w:hyperlink>
        </w:p>
        <w:p>
          <w:pPr>
            <w:pStyle w:val="Contents4"/>
            <w:tabs>
              <w:tab w:val="clear" w:pos="8176"/>
              <w:tab w:val="right" w:pos="9026" w:leader="dot"/>
            </w:tabs>
            <w:rPr/>
          </w:pPr>
          <w:hyperlink w:anchor="__RefHeading___Toc1868752_388300464">
            <w:r>
              <w:rPr>
                <w:webHidden/>
                <w:rStyle w:val="IndexLink"/>
              </w:rPr>
              <w:t>4</w:t>
            </w:r>
            <w:r>
              <w:rPr>
                <w:rStyle w:val="IndexLink"/>
                <w:rtl w:val="true"/>
              </w:rPr>
              <w:t xml:space="preserve">. </w:t>
            </w:r>
            <w:r>
              <w:rPr>
                <w:rStyle w:val="IndexLink"/>
                <w:rtl w:val="true"/>
              </w:rPr>
              <w:t>بداخلاقی با شوهر</w:t>
            </w:r>
            <w:r>
              <w:rPr>
                <w:rStyle w:val="IndexLink"/>
                <w:rtl w:val="true"/>
              </w:rPr>
              <w:tab/>
            </w:r>
            <w:r>
              <w:rPr>
                <w:rStyle w:val="IndexLink"/>
              </w:rPr>
              <w:t>334</w:t>
            </w:r>
          </w:hyperlink>
        </w:p>
        <w:p>
          <w:pPr>
            <w:pStyle w:val="Contents5"/>
            <w:tabs>
              <w:tab w:val="clear" w:pos="7892"/>
              <w:tab w:val="right" w:pos="9026" w:leader="dot"/>
            </w:tabs>
            <w:rPr/>
          </w:pPr>
          <w:hyperlink w:anchor="__RefHeading___Toc1868754_388300464">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1868756_388300464">
            <w:r>
              <w:rPr>
                <w:webHidden/>
                <w:rStyle w:val="IndexLink"/>
                <w:rtl w:val="true"/>
              </w:rPr>
              <w:t>جهاد زنان، خوب همسرداری کردن</w:t>
            </w:r>
            <w:r>
              <w:rPr>
                <w:rStyle w:val="IndexLink"/>
                <w:rtl w:val="true"/>
              </w:rPr>
              <w:tab/>
            </w:r>
            <w:r>
              <w:rPr>
                <w:rStyle w:val="IndexLink"/>
              </w:rPr>
              <w:t>335</w:t>
            </w:r>
          </w:hyperlink>
        </w:p>
        <w:p>
          <w:pPr>
            <w:pStyle w:val="Contents4"/>
            <w:tabs>
              <w:tab w:val="clear" w:pos="8176"/>
              <w:tab w:val="right" w:pos="9026" w:leader="dot"/>
            </w:tabs>
            <w:rPr/>
          </w:pPr>
          <w:hyperlink w:anchor="__RefHeading___Toc1868758_388300464">
            <w:r>
              <w:rPr>
                <w:webHidden/>
                <w:rStyle w:val="IndexLink"/>
              </w:rPr>
              <w:t>5</w:t>
            </w:r>
            <w:r>
              <w:rPr>
                <w:rStyle w:val="IndexLink"/>
                <w:rtl w:val="true"/>
              </w:rPr>
              <w:t>.</w:t>
            </w:r>
            <w:r>
              <w:rPr>
                <w:rStyle w:val="IndexLink"/>
                <w:rtl w:val="true"/>
              </w:rPr>
              <w:t>ظلم به کارگر</w:t>
            </w:r>
            <w:r>
              <w:rPr>
                <w:rStyle w:val="IndexLink"/>
                <w:rtl w:val="true"/>
              </w:rPr>
              <w:tab/>
            </w:r>
            <w:r>
              <w:rPr>
                <w:rStyle w:val="IndexLink"/>
              </w:rPr>
              <w:t>335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50_175052"/>
      <w:bookmarkStart w:id="1" w:name="pg14950_175052"/>
      <w:bookmarkEnd w:id="1"/>
    </w:p>
    <w:p>
      <w:pPr>
        <w:pStyle w:val="Heading2"/>
        <w:numPr>
          <w:ilvl w:val="1"/>
          <w:numId w:val="1"/>
        </w:numPr>
        <w:rPr/>
      </w:pPr>
      <w:bookmarkStart w:id="2" w:name="pg14950_175052"/>
      <w:bookmarkStart w:id="3" w:name="__RefHeading___Toc1867874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7876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المسلمین حسینی نیشابوری </w:t>
      </w:r>
      <w:bookmarkStart w:id="7" w:name="pg14950_175056"/>
    </w:p>
    <w:p>
      <w:pPr>
        <w:pStyle w:val="Heading2"/>
        <w:numPr>
          <w:ilvl w:val="1"/>
          <w:numId w:val="1"/>
        </w:numPr>
        <w:rPr/>
      </w:pPr>
      <w:bookmarkStart w:id="8" w:name="__RefHeading___Toc1867878_38830046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اهمیت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پاداش روزه با شرایط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دعای آغاز ماه رمضان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قرآن، کتابی قابل فهم برای همگان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آثار انس با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سعادت مندانه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شهادت گونه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پیدا کردن در روز حشر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سایبان در روز گرما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یافتن در روز گمراهی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اهمیت سوره احزاب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اثر قرائت و آموزش سوره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اثر زیاد خواندن سوره احزاب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چگونگی پیدایش جنگ احزاب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معنای مدارا و مداهنه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موعظه ای خواندنی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تقوا و پرهیزکاری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تقوا چیست؟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اهمیت تقوا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شرط بودن تقوا در همه کارها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انواع تقوا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مالی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گفتاری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بی تقوایی، عامل تهمت زدن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خاطره ای خواندنی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خانوادگی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قضایی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تقوامداری با غیرمسلمانان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تقوای قضایی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افزایش روزی و حل مشکلات با تقوا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اقسام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کافر و منافق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چهار دستور کلیدی </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خداترسی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نافرمانی از کافران و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انواعاطاعت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واجب، لازم و محض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محض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مشروط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مخالفت با خدا به خاطر پدر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فرمان حرام فرمانده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وحی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انواع وحی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غریزی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شیطانی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نبوت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بر خدا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خدا بزرگ ترین تکیه گاه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دعای خروج از خانه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توکل مسلمانان پس از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توکل در تمام کارها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توكل شهید مدرس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توکل شیخ فضل الله نوری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چرا امام خمینی رحمة الله موفق شد؟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قلب، کانون دوستی و دشمنی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هر انسانی یک قلب دارد</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تفسير اول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تفسیر دوم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دوستی با اولیا، دشمنی با اعدا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محکم ترین دستگیره ایمان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محشور شدن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احترام به پدر 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ایمان در کنار دشمنی با دشمنان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هشت محبت در مقابل محبت خدا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محبت شديد هاشم مرقال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حفظ کردن محبت خداوند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تبدیل دشمنی به دوستی با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مبارزه با رسم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w:t>
      </w:r>
      <w:r>
        <w:rPr>
          <w:rFonts w:eastAsia="IRNazanin" w:cs="IRNazanin"/>
          <w:color w:val="111111"/>
          <w:sz w:val="28"/>
          <w:szCs w:val="28"/>
          <w:lang w:bidi="fa-IR"/>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شرعی فرزند خوانده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ولایت تام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ولایت های محدود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نامحدودترین ولایت، ولایت پیامبر و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بصیرت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تعیین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قبول نکردن حق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اعتراض ناعادلانه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اطاعت از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نجات یهودی به برکت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پذیرش داوری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شخصیت والای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انتقال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اولی الامر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اثر خواندن دعای مشلول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ام المؤمنین یعنی چه ؟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حرمت ازدواج با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عاطفه مادرانه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خدیجه علیها السلام بالاترين ام المؤمنين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ام المؤمنین در بیانات مقام معظم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واگذاری میراث به خویشاوندان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اهمیت صله رحم در اسلام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گام های محبوب خدا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دلسوزی برای خویشاوند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صله رحم امام صادق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جایگاه صله رحم کننده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اثر قطع رحم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مشارکت در خون عمو</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حدومرز صله رحم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دوری کردن از دایی منحرف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حق وصیت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پیمان های الهی </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میثاق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لزوم اعتقاد به همه پیامبران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اهمیت توحید خالصانه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اسلام آوردن به خاطر مقام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جنگ کردن به خاطر غنیمت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ارشاد کردن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برخورد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غلات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راست گویی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دروغ ریشه همه بدبختی ها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مشکلات دروغگویی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اقسام دروغ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سخنان کاربردی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دوری کردن از دروغ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اقسام صدق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در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اثرات دروغ گویی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در نیت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ثواب زیارت کردن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در اراده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در وفاداری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در عمل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در مقامات دینی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امدادهای غیبی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یهودیان، آغازگر ماجرا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سختی های حفر خندق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ورود پنج سرباز دشمن به مدینه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پایان جنگ احزاب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سپاه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انواع امدادهای غیبی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انسانی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امداد غیبی به علامه امینی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امداد غیبی به آیت الله گلپایگانی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امداد غیبی به سید بحرالعلوم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طوفان شن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امدادهای غیبی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امداد غیبی، عامل پیروزی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امدادهای غیبی در جنگ بدر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امداد غیبی چیست و چگونه به دست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شناخت امام براثردعا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اثردعا کردن برای دیگران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کردن به دیگران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اثر کمک کردن به دیگران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دانسته ها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امدادهای غیبی به علما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 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تقوا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نجات به برکت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خوف و ترس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امدادهای غیبی در حفر خندق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برکت در خرما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برکت در غذا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ترس مسلمانان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نشانه های ترس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ترس پسندیده و ترس ناپسند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عوامل بدگمانی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شجاعت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توکل، دشمن ترس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فضیلت خواندن سوره ملک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ریشه های ترس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وابستگی به دنیا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دوری کردن از دنیا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به دارایی دیگران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نکردن به وظیفه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عامل ترسیدن از مرگ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ترس بجا و ترس نابجا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نکته ای پیرامون حج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آزمون های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اهداف آزمایش ها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تشخیص خوب و بد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کردارها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آزمایش های بزرگ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انسانها در مقابل امتحان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آزمون های حضرت على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اقسام امتحانات الهی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عقیدتی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گوساله سامری، نوعی امتحان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داستان خوارج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اهمیت اعتقادات صحيح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عرضه اعتقادات بر امام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آزمون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امتحان خانوادگی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امتحان سیاسی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چگونه در امتحان قبول شویم؟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ناظر بودن خداوند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توجیه گناه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بهانه جویی بیماردلان در جنگ احزاب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توجیه گناه، بدتر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اقسام انسان ها در مقابل گناه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معترف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توجیه گر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زشتی بهانه تراشی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عمل نادرست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اقسام توجيه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توجيه اعتقادی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اجل مسمی و اجل معلق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تمثيل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متهم کردن خدا</w:t>
      </w:r>
      <w:r>
        <w:rPr>
          <w:rFonts w:eastAsia="IRNazanin" w:cs="IRNazanin"/>
          <w:color w:val="111111"/>
          <w:sz w:val="28"/>
          <w:szCs w:val="28"/>
          <w:rtl w:val="true"/>
          <w:lang w:bidi="fa-IR"/>
        </w:rPr>
        <w:t>!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توجیه اقتصادی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هدیه ای رشوه نما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توجيه اجتماعی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توجیه سیاسی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هارون الرشید و توجیه سیاسی </w:t>
      </w:r>
      <w:r>
        <w:rPr>
          <w:rFonts w:eastAsia="IRNazanin" w:cs="IRNazanin"/>
          <w:color w:val="111111"/>
          <w:sz w:val="28"/>
          <w:szCs w:val="28"/>
          <w:rtl w:val="true"/>
          <w:lang w:bidi="fa-IR"/>
        </w:rPr>
        <w:t>...</w:t>
      </w:r>
      <w:r>
        <w:rPr>
          <w:rFonts w:eastAsia="IRNazanin" w:cs="IRNazanin"/>
          <w:color w:val="111111"/>
          <w:sz w:val="28"/>
          <w:szCs w:val="28"/>
          <w:lang w:bidi="fa-IR"/>
        </w:rPr>
        <w:t>202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 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 نظامی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عهد بستن با خدا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تعهد دادن به خدا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وفای به عهد، از صفات مؤمن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وفای به عهد، نشانه درست کاری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انواع پیمانی با خدا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اعتقادی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عبادی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داستان ثعلبه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گفتاری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انس و وفای به عهد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على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چکیده دین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مسلمانان ضعیف الايمان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قدرت اراده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اراده خدا بر عزت یا ذلت کسی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يوسف و برادرانش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بندگی خدا عامل عزیز شدن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عظمت و اقتدار خدا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فضیلت رزمندگان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ارزش جهاد و مجاهد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ویژگی های افراد ضعیف الايمان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پایداری در باورها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پندارهای غلط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الگو پذیری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پناه بردن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جنگ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شرایط الگو قرار دادن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بدعت گذاشتن در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وضعیت مؤمنان در جنگ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پایداری در دین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خاطره ای خواندنی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اثر شنیدن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ایمان و اسلام چیست؟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حفظ اعتقاد تا پای جان </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حجاب تا پای جان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قرارداد مسلمانان با بنی قریظه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مسیحیان، بهتر از یهودیان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خیانت بنی قریظه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مذاکره مسلمانان با بنی قریظه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مبارزه دین با خیانت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زشت شدن چهره دین با سه چیز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دوری کردن از سه چیز</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انواع خیانت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خیانت در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 علمی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 خانوادگی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در امانت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 قضایی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 نظامی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خیانت، قانون همه گیر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برخی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زیاده خواهی برخی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ثواب و عقاب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اهمیت انتساب به بزرگان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فرمان های الاهی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هفت دستور برای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بدون عشوه </w:t>
      </w:r>
      <w:r>
        <w:rPr>
          <w:rFonts w:eastAsia="IRNazanin" w:cs="IRNazanin"/>
          <w:color w:val="111111"/>
          <w:sz w:val="28"/>
          <w:szCs w:val="28"/>
          <w:rtl w:val="true"/>
          <w:lang w:bidi="fa-IR"/>
        </w:rPr>
        <w:t>...</w:t>
      </w:r>
      <w:r>
        <w:rPr>
          <w:rFonts w:eastAsia="IRNazanin" w:cs="IRNazanin"/>
          <w:color w:val="111111"/>
          <w:sz w:val="28"/>
          <w:szCs w:val="28"/>
          <w:lang w:bidi="fa-IR"/>
        </w:rPr>
        <w:t>275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آبرو به قیمت جان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نشینی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زینت نکردن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تمثيل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برپایی نماز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زکات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از خدا و رسول او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قرآن و حکمت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آیه تطهير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حضرت خدیجه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ویژگی های حضرت خدیجه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حضرت خدیجه علیها السلام از منظر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بذل اموال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زن مسلمان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سبقت در اسلام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جاهلیت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احیای نام خدیجه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خواستگاری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مباهات خدا به خدیجه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ارتباط متقابل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خوب همسرداری، جهاد خانم ها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ابراز محبت حضرت خدیجه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صبروشکرو رضا در زندگی خدیجه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درخواست خدیجه علیها السلام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آزار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ویژگی های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چاپ شده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بازگشت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فعالیت های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مجلس درس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بدعت ها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بدعت های معاویه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به نیازمندان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کرم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عید سعید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نکاتی درباره عید فطر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خواندن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شب فطر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جایزه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مباهات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پوشیدن لباس نو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حبط اعمال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عوامل حبط عمل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تمثيل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احمد بن هلال کرخی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محمدبن على شلمغانی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 و اذیت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حرمتی به پیامبر و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بداخلاقی با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جهاد زنان، خوب همسرداری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به کارگر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bookmarkStart w:id="10" w:name="pg14950_175066"/>
    </w:p>
    <w:p>
      <w:pPr>
        <w:pStyle w:val="Heading2"/>
        <w:numPr>
          <w:ilvl w:val="1"/>
          <w:numId w:val="1"/>
        </w:numPr>
        <w:rPr/>
      </w:pPr>
      <w:bookmarkStart w:id="11" w:name="__RefHeading___Toc1867880_388300464"/>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درود و رحمت بیکران بر پیامبر رحمت و خاندان مطهرش علیهم السلام که باعث تعالی انسان ها به سوی قله های سعادت و نجات آنها از هلاکت و بدبختی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ما را جزو خادمین این خاندان قرار داده که باعث 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مشغله درسی و کاری بیشتر مبلغين عزيز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 گویندگان دینی، اساتید محترم آموزش و پرورش و مداحان عزیز اهل بيت عليهم السلام وقت لازم، جهت بررسی مطالب مورد نیاز را نداشته اند و نیاز به مواد اولیه ای که مستند، متقن، معقول و به صورت موضوعی ارائه شود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تجارب ما و دوستان ، در دنیای تبلیغ ما را وادار کرد تا به اندازه توان، مواد اولیه تبلیغی عزیزان را فراهم کرده تا بتوانند در تمام رسانه های تبلیغی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مجالس اهل بیت علیهم السلام ، تبلیغ چهره به چهره و دنیای مجازی به نحو احسن انجام وظیفه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کتبی که توسط انتشارات دارالمبلغین به چاپ می رسد دارای موارد ذیل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منابع و مآخذ معتبر استفاده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از منابع اصیل استفاده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سست و واهی پرهیز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به تفکر و تعمق بالایی نیاز داشته، آورده نشده یا لااقل تذكر داده شده که در هر محفلی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عزیز فقط به خاطر تذکار و</w:t>
      </w:r>
    </w:p>
    <w:p>
      <w:pPr>
        <w:pStyle w:val="BookText"/>
        <w:rPr/>
      </w:pPr>
      <w:r>
        <w:rPr>
          <w:rFonts w:ascii="IRNazanin" w:hAnsi="IRNazanin" w:eastAsia="IRNazanin"/>
          <w:color w:val="111111"/>
          <w:sz w:val="28"/>
          <w:sz w:val="28"/>
          <w:szCs w:val="28"/>
          <w:rtl w:val="true"/>
          <w:lang w:bidi="fa-IR"/>
        </w:rPr>
        <w:t>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مشاهده می کنید جلد یازدهم از سلسله سخنرانی های استاد رفیعی می باشد که در ماه رمضان سال هزار و سیصد و نود و شش در حرم حضرت معصومه علیهم السلام توسط ایشان در رابطه با تفسیر سوره احزاب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این اثر به نحو شایسته ای انجام پذیرد، کمال تقدير و تشکر را می نماییم و برای ایشان از درگاه خداوند متعال آرزوی سلامتی و توفیق روزافزون را مسئلت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دارالمبلغين </w:t>
      </w:r>
      <w:bookmarkStart w:id="13" w:name="pg14950_175068"/>
    </w:p>
    <w:p>
      <w:pPr>
        <w:pStyle w:val="Heading2"/>
        <w:numPr>
          <w:ilvl w:val="1"/>
          <w:numId w:val="1"/>
        </w:numPr>
        <w:rPr/>
      </w:pPr>
      <w:bookmarkStart w:id="14" w:name="__RefHeading___Toc1867882_388300464"/>
      <w:bookmarkStart w:id="15" w:name="_Toc5"/>
      <w:bookmarkEnd w:id="13"/>
      <w:bookmarkEnd w:id="14"/>
      <w:r>
        <w:rPr>
          <w:rtl w:val="true"/>
        </w:rPr>
        <w:t>ماه مبارک رمضان</w:t>
      </w:r>
      <w:bookmarkEnd w:id="15"/>
    </w:p>
    <w:p>
      <w:pPr>
        <w:pStyle w:val="Heading3"/>
        <w:numPr>
          <w:ilvl w:val="2"/>
          <w:numId w:val="1"/>
        </w:numPr>
        <w:rPr/>
      </w:pPr>
      <w:bookmarkStart w:id="16" w:name="__RefHeading___Toc1867884_388300464"/>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عليکم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برشما نوشته شده، همانگونه که بر کسانی که قبل از شما بودند نوشته شد؛ تا پرهیزکار شوید</w:t>
      </w:r>
      <w:r>
        <w:rPr>
          <w:rFonts w:eastAsia="IRNazanin" w:cs="IRNazanin"/>
          <w:color w:val="111111"/>
          <w:sz w:val="28"/>
          <w:szCs w:val="28"/>
          <w:rtl w:val="true"/>
          <w:lang w:bidi="fa-IR"/>
        </w:rPr>
        <w:t>.</w:t>
      </w:r>
    </w:p>
    <w:p>
      <w:pPr>
        <w:pStyle w:val="Heading3"/>
        <w:numPr>
          <w:ilvl w:val="2"/>
          <w:numId w:val="1"/>
        </w:numPr>
        <w:rPr/>
      </w:pPr>
      <w:bookmarkStart w:id="18" w:name="__RefHeading___Toc1867886_388300464"/>
      <w:bookmarkStart w:id="19" w:name="_Toc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ماه مبارک رمضان ماه الهی، ماه خیر و برکت، ماه تغییر و تحول، ماه بازگشت به سوی خدا، ماه جبران و بالأخره ماهی است که در آن تمام لحظات و حرکات و سکنات انسان با سایر ماه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به برکت نزول قرآن و وجود شب قدر ویژگی خاص و مضاعفی پیدا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چند روایت در اهمیت و شرایط ماه رمضان می خوانیم و سپس وارد </w:t>
      </w:r>
      <w:bookmarkStart w:id="20" w:name="pg14950_175069"/>
    </w:p>
    <w:p>
      <w:pPr>
        <w:pStyle w:val="BookText"/>
        <w:rPr/>
      </w:pPr>
      <w:bookmarkEnd w:id="20"/>
      <w:r>
        <w:rPr>
          <w:rFonts w:ascii="IRNazanin" w:hAnsi="IRNazanin" w:eastAsia="IRNazanin"/>
          <w:color w:val="111111"/>
          <w:sz w:val="28"/>
          <w:sz w:val="28"/>
          <w:szCs w:val="28"/>
          <w:rtl w:val="true"/>
          <w:lang w:bidi="fa-IR"/>
        </w:rPr>
        <w:t xml:space="preserve">بحث می شویم </w:t>
      </w:r>
      <w:r>
        <w:rPr>
          <w:rFonts w:eastAsia="IRNazanin" w:cs="IRNazanin"/>
          <w:color w:val="111111"/>
          <w:sz w:val="28"/>
          <w:szCs w:val="28"/>
          <w:rtl w:val="true"/>
          <w:lang w:bidi="fa-IR"/>
        </w:rPr>
        <w:t>.</w:t>
      </w:r>
    </w:p>
    <w:p>
      <w:pPr>
        <w:pStyle w:val="Heading3"/>
        <w:numPr>
          <w:ilvl w:val="2"/>
          <w:numId w:val="1"/>
        </w:numPr>
        <w:rPr/>
      </w:pPr>
      <w:bookmarkStart w:id="21" w:name="__RefHeading___Toc1867888_388300464"/>
      <w:bookmarkStart w:id="22" w:name="_Toc8"/>
      <w:bookmarkEnd w:id="21"/>
      <w:r>
        <w:rPr>
          <w:rtl w:val="true"/>
        </w:rPr>
        <w:t>اهمیت ماه مبارک رمضان</w:t>
      </w:r>
      <w:bookmarkEnd w:id="22"/>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ماه رمضان آغاز می شد رنگ چهره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 کرد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در این ماه دعا و عبادت و اعمال خیری که همیشه انجام میداد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اسیر، خواندن نماز و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پیامبر ائمه علیهم السلام مطالب فراوانی درباره ماه رمضان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رحمة الله که در حدود هزار سال پیش می زیست، کتابی درباره سه ماه رجب، شعبان و رمضان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 ها، مثل مفاتیح،برای همه ماه های سال است؛ اما بعضی از کتاب ها مربوط به ماه خاصی است</w:t>
      </w:r>
      <w:r>
        <w:rPr>
          <w:rFonts w:eastAsia="IRNazanin" w:cs="IRNazanin"/>
          <w:color w:val="111111"/>
          <w:sz w:val="28"/>
          <w:szCs w:val="28"/>
          <w:rtl w:val="true"/>
          <w:lang w:bidi="fa-IR"/>
        </w:rPr>
        <w:t>.</w:t>
      </w:r>
    </w:p>
    <w:p>
      <w:pPr>
        <w:pStyle w:val="Heading3"/>
        <w:numPr>
          <w:ilvl w:val="2"/>
          <w:numId w:val="1"/>
        </w:numPr>
        <w:rPr/>
      </w:pPr>
      <w:bookmarkStart w:id="23" w:name="__RefHeading___Toc1867890_388300464"/>
      <w:bookmarkStart w:id="24" w:name="_Toc9"/>
      <w:bookmarkEnd w:id="23"/>
      <w:r>
        <w:rPr>
          <w:rtl w:val="true"/>
        </w:rPr>
        <w:t>پاداش روزه با شرایط</w:t>
      </w:r>
      <w:bookmarkEnd w:id="24"/>
    </w:p>
    <w:p>
      <w:pPr>
        <w:pStyle w:val="BookText"/>
        <w:rPr/>
      </w:pPr>
      <w:r>
        <w:rPr>
          <w:rFonts w:ascii="IRNazanin" w:hAnsi="IRNazanin" w:eastAsia="IRNazanin"/>
          <w:color w:val="111111"/>
          <w:sz w:val="28"/>
          <w:sz w:val="28"/>
          <w:szCs w:val="28"/>
          <w:rtl w:val="true"/>
          <w:lang w:bidi="fa-IR"/>
        </w:rPr>
        <w:t xml:space="preserve">کتاب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سه ماه رجب، شعبان ورمضان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 زیادی در این کتاب آورده، از جمله این حدیث که رسول خدا تلاش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صَامَ شَهْرَ رَمَضَانَ فِي إِنْصَاتٍ وَ سُكُونٍ وَ کف سَمْعُهُ وَ بَصَرُهُ وَ لِسَانُهُ مِنَ الْكَذِبِ وَ الْحَرَامِ والغیبة وَ الأذي قُرْبِ يَوْمَ الْقِيَامَةِ حَتَّى تَمَسَّ رکبتیه رکبة إِبْرَاهِيمَ خَلِيلِ الرَّحْمَنِ علیه السَّلَامُ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ماه رمضان را با سکوت و آرامش روزه بگیرد و چشم و گوش و زبان و دست ها و دیگر اندام خود را از گناه و دروغ و غیبت و آزار رساندن بازدارد روز قیامت چنان مقرب می شود که زانوانش کنار زانوهای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ماه رمضان را روزه بگیرد اما با این شرایط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انصات ، یعنی سکوت؛ البته نه این که هیچ کس هیچ حرفی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درس بدهد، منبری باید حرف بزند، کاسب باید با مشتری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انصات وسکوت نسبت به حرف های بی ربط و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 ، یعنی آرامش، انسان روزه دار باید آرامش روحی نیز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برخی اعضای بدن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انصات و آرامش، یعنی کم سخن گفتن و آرامش روحی داشتن، خوش خلقی و خوش برخوردی کردن، همه اعضای بدن باید کنترل بشود؛ اما غالبا مشکل ما در سه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زبان 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سرو پا هم هست، ولی غالبا مشکل ما در این سه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باید بتواند گوش و چشم و زبان خود را از این چند گناه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منظور حرف و لقمه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اذیت کردن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آن سه عضوش را کنترل کرد که بیشتر در معرض گناه است و آرامش و کم حرفی هم داشت، این آدم روز قیامت آن قدر به درگاه الهی نزدیک می شود که زانوانش به زانوان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 کند؛ همان ابراهیمی که خليل الرحمان است، ابراهیمی که خدا در قرآن مدحش کرده، ابراهیمی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او را پدر دینی ما می خوانند،</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إِنَّنِي هَدانِي رَبِّي إِلى صِراطٍ مُسْتَقِيمٍ دِيناً فِي إِبْراهِيمَ حَنِيفاً وَ ما کان مِنَ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پروردگارم مرا به راه راست هدایت کرده؛ آیینی پابرجا رو ضامن سعادت دین و 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ابراهیم؛ که از آیینهای خرافی روی برگرداند؛ و از مشرکان نبوده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أَوْحَيْنا إِلَيَّ أَنِ اتَّبِعْ مِلَّةَ إِبْراهِيمَ حَنِيفاً وَ ما كانَ مِنَ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تو وحی فرستادیم که از آیین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ایمانی خالص داشت و از مشرکان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123</w:t>
      </w:r>
      <w:r>
        <w:rPr>
          <w:rFonts w:eastAsia="IRNazanin" w:cs="IRNazanin"/>
          <w:color w:val="111111"/>
          <w:sz w:val="28"/>
          <w:szCs w:val="28"/>
          <w:rtl w:val="true"/>
          <w:lang w:bidi="fa-IR"/>
        </w:rPr>
        <w:t>).</w:t>
      </w:r>
      <w:bookmarkStart w:id="25" w:name="pg14950_175071"/>
    </w:p>
    <w:p>
      <w:pPr>
        <w:pStyle w:val="BookText"/>
        <w:rPr/>
      </w:pPr>
      <w:bookmarkEnd w:id="25"/>
      <w:r>
        <w:rPr>
          <w:rFonts w:ascii="IRNazanin" w:hAnsi="IRNazanin" w:eastAsia="IRNazanin"/>
          <w:color w:val="111111"/>
          <w:sz w:val="28"/>
          <w:sz w:val="28"/>
          <w:szCs w:val="28"/>
          <w:rtl w:val="true"/>
          <w:lang w:bidi="fa-IR"/>
        </w:rPr>
        <w:t xml:space="preserve">ابراهیمی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 دین ابراهیمی و توحیدی است </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6" w:name="__RefHeading___Toc1867892_388300464"/>
      <w:bookmarkStart w:id="27" w:name="_Toc10"/>
      <w:bookmarkEnd w:id="26"/>
      <w:r>
        <w:rPr>
          <w:rtl w:val="true"/>
        </w:rPr>
        <w:t>دعای آغاز ماه رمضان</w:t>
      </w:r>
      <w:bookmarkEnd w:id="27"/>
    </w:p>
    <w:p>
      <w:pPr>
        <w:pStyle w:val="BookText"/>
        <w:rPr/>
      </w:pPr>
      <w:r>
        <w:rPr>
          <w:rFonts w:ascii="IRNazanin" w:hAnsi="IRNazanin" w:eastAsia="IRNazanin"/>
          <w:color w:val="111111"/>
          <w:sz w:val="28"/>
          <w:sz w:val="28"/>
          <w:szCs w:val="28"/>
          <w:rtl w:val="true"/>
          <w:lang w:bidi="fa-IR"/>
        </w:rPr>
        <w:t xml:space="preserve">وقتی ماه رمضان آغاز می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می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 الْإِيمَانِ وَ السَّلَامَةِ وَ الْإِسْلَامِ وَ الْعَافِيَةِ الْمُجَلِّلَةِ اللَّهُمَّ ارْزُقْنَا صِيَامَهُ وَ قِيَامَهُ وَ تِلَاوَةَ الْقُرْآنِ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رمضان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برای ما ماه امنیت و سلامت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مناطق و کشورهای اسلامی درگیر جنگ و سختی های دیگری</w:t>
      </w:r>
    </w:p>
    <w:p>
      <w:pPr>
        <w:pStyle w:val="BookText"/>
        <w:rPr/>
      </w:pPr>
      <w:r>
        <w:rPr>
          <w:rFonts w:ascii="IRNazanin" w:hAnsi="IRNazanin" w:eastAsia="IRNazanin"/>
          <w:color w:val="111111"/>
          <w:sz w:val="28"/>
          <w:sz w:val="28"/>
          <w:szCs w:val="28"/>
          <w:rtl w:val="true"/>
          <w:lang w:bidi="fa-IR"/>
        </w:rPr>
        <w:t>هستند و نمی توانند در امنیت به عبادت و روزه داری روی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بیمار هستند و حسرت یک روزه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دعا کنیم که بیماری و سختی در زندگی ما نیاید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عرض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سَلِّمْهُ لَنَا وَ تَسَلَّمْهُ مِنَّا وَ سَلِّمْنَا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سه سلامت را از خدا خواستند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برای ما سالم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بیمار باشد از ماه رمضان بهره می برد و شب قدر را درک می کند ولی از ثواب هایی که برای روزه است محروم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دعا این است که ما را در ماه رمضان سالم قرار بده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ماه رمضان بیمار می شود که پیامبر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برای ما سالم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ماه رمضان با روزه خواری و معصیت و گناه، ناسالم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ماه رمضان را نگاه دارید؟ نگه داشتن حرمت این ماه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رمضان از اسامی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را ماه رمضان بگویید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ماه </w:t>
      </w:r>
      <w:bookmarkStart w:id="28" w:name="pg14950_175073"/>
    </w:p>
    <w:p>
      <w:pPr>
        <w:pStyle w:val="BookText"/>
        <w:rPr/>
      </w:pPr>
      <w:bookmarkEnd w:id="28"/>
      <w:r>
        <w:rPr>
          <w:rFonts w:ascii="IRNazanin" w:hAnsi="IRNazanin" w:eastAsia="IRNazanin"/>
          <w:color w:val="111111"/>
          <w:sz w:val="28"/>
          <w:sz w:val="28"/>
          <w:szCs w:val="28"/>
          <w:rtl w:val="true"/>
          <w:lang w:bidi="fa-IR"/>
        </w:rPr>
        <w:t>رمضان باید از دست ما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جنایت شود، آدم کشته شود، شراب خواری و معصیت کند، اینها همه لطمه زدن به ماه رمضان است</w:t>
      </w:r>
      <w:r>
        <w:rPr>
          <w:rFonts w:eastAsia="IRNazanin" w:cs="IRNazanin"/>
          <w:color w:val="111111"/>
          <w:sz w:val="28"/>
          <w:szCs w:val="28"/>
          <w:rtl w:val="true"/>
          <w:lang w:bidi="fa-IR"/>
        </w:rPr>
        <w:t>.</w:t>
      </w:r>
    </w:p>
    <w:p>
      <w:pPr>
        <w:pStyle w:val="Heading3"/>
        <w:numPr>
          <w:ilvl w:val="2"/>
          <w:numId w:val="1"/>
        </w:numPr>
        <w:rPr/>
      </w:pPr>
      <w:bookmarkStart w:id="29" w:name="__RefHeading___Toc1867894_388300464"/>
      <w:bookmarkStart w:id="30" w:name="_Toc11"/>
      <w:bookmarkEnd w:id="29"/>
      <w:r>
        <w:rPr>
          <w:rtl w:val="true"/>
        </w:rPr>
        <w:t>قرآن، کتابی قابل فهم برای همگان</w:t>
      </w:r>
      <w:bookmarkEnd w:id="30"/>
    </w:p>
    <w:p>
      <w:pPr>
        <w:pStyle w:val="BookText"/>
        <w:rPr/>
      </w:pPr>
      <w:r>
        <w:rPr>
          <w:rFonts w:ascii="IRNazanin" w:hAnsi="IRNazanin" w:eastAsia="IRNazanin"/>
          <w:color w:val="111111"/>
          <w:sz w:val="28"/>
          <w:sz w:val="28"/>
          <w:szCs w:val="28"/>
          <w:rtl w:val="true"/>
          <w:lang w:bidi="fa-IR"/>
        </w:rPr>
        <w:t>بنای ما در ماه مبارک رمضان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همه سال است</w:t>
      </w:r>
    </w:p>
    <w:p>
      <w:pPr>
        <w:pStyle w:val="BookText"/>
        <w:rPr/>
      </w:pPr>
      <w:r>
        <w:rPr>
          <w:rFonts w:ascii="IRNazanin" w:hAnsi="IRNazanin" w:eastAsia="IRNazanin"/>
          <w:color w:val="111111"/>
          <w:sz w:val="28"/>
          <w:sz w:val="28"/>
          <w:szCs w:val="28"/>
          <w:rtl w:val="true"/>
          <w:lang w:bidi="fa-IR"/>
        </w:rPr>
        <w:t>اما ماه رمضان بهار قرآن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قرآن در این ماه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افراد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فکرنکند فهم قرآن برای علامه طباطبایی رحمه الله یا حضرت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باید قرآن را بفهمید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مدکر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 قرآن را برای تذکر آسان ساختیم؛ آیا کسی هست که متذکر شود؟</w:t>
      </w:r>
    </w:p>
    <w:p>
      <w:pPr>
        <w:pStyle w:val="BookText"/>
        <w:rPr/>
      </w:pPr>
      <w:r>
        <w:rPr>
          <w:rFonts w:ascii="IRNazanin" w:hAnsi="IRNazanin" w:eastAsia="IRNazanin"/>
          <w:color w:val="111111"/>
          <w:sz w:val="28"/>
          <w:sz w:val="28"/>
          <w:szCs w:val="28"/>
          <w:rtl w:val="true"/>
          <w:lang w:bidi="fa-IR"/>
        </w:rPr>
        <w:t>ما قرآن را برای فهم وتذكر شما آسان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فهم از قرآن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فهم علامه طباطبایی رحمه الله یا امام خمینی رحمه الله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سطوحی از قرآن فقط در اختیار ائمه علیهم السلام است؛ مثل فهم 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طور نیست که ما بگوییم قرآن کتاب علم نیست، کتاب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بشنوید تا بدانید انس با قرآن چقدر اهمیت دارد</w:t>
      </w:r>
      <w:r>
        <w:rPr>
          <w:rFonts w:eastAsia="IRNazanin" w:cs="IRNazanin"/>
          <w:color w:val="111111"/>
          <w:sz w:val="28"/>
          <w:szCs w:val="28"/>
          <w:rtl w:val="true"/>
          <w:lang w:bidi="fa-IR"/>
        </w:rPr>
        <w:t>:</w:t>
      </w:r>
    </w:p>
    <w:p>
      <w:pPr>
        <w:pStyle w:val="Heading3"/>
        <w:numPr>
          <w:ilvl w:val="2"/>
          <w:numId w:val="1"/>
        </w:numPr>
        <w:rPr/>
      </w:pPr>
      <w:bookmarkStart w:id="31" w:name="__RefHeading___Toc1867896_388300464"/>
      <w:bookmarkStart w:id="32" w:name="_Toc12"/>
      <w:bookmarkEnd w:id="31"/>
      <w:r>
        <w:rPr>
          <w:rtl w:val="true"/>
        </w:rPr>
        <w:t>آثار انس با قرآن</w:t>
      </w:r>
      <w:bookmarkEnd w:id="32"/>
    </w:p>
    <w:p>
      <w:pPr>
        <w:pStyle w:val="Heading4"/>
        <w:numPr>
          <w:ilvl w:val="3"/>
          <w:numId w:val="1"/>
        </w:numPr>
        <w:rPr/>
      </w:pPr>
      <w:bookmarkStart w:id="33" w:name="__RefHeading___Toc1867898_388300464"/>
      <w:bookmarkStart w:id="34" w:name="_Toc13"/>
      <w:bookmarkEnd w:id="33"/>
      <w:r>
        <w:rPr>
          <w:rtl w:val="true"/>
        </w:rPr>
        <w:t>اشاره</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چیز می خواهید سراغ قرآن بروید</w:t>
      </w:r>
      <w:r>
        <w:rPr>
          <w:rFonts w:eastAsia="IRNazanin" w:cs="IRNazanin"/>
          <w:color w:val="111111"/>
          <w:sz w:val="28"/>
          <w:szCs w:val="28"/>
          <w:rtl w:val="true"/>
          <w:lang w:bidi="fa-IR"/>
        </w:rPr>
        <w:t xml:space="preserve">. </w:t>
      </w:r>
      <w:bookmarkStart w:id="35" w:name="pg14950_175074"/>
    </w:p>
    <w:p>
      <w:pPr>
        <w:pStyle w:val="Heading4"/>
        <w:numPr>
          <w:ilvl w:val="3"/>
          <w:numId w:val="1"/>
        </w:numPr>
        <w:rPr/>
      </w:pPr>
      <w:bookmarkStart w:id="36" w:name="__RefHeading___Toc1867900_388300464"/>
      <w:bookmarkStart w:id="37" w:name="_Toc14"/>
      <w:bookmarkEnd w:id="35"/>
      <w:bookmarkEnd w:id="36"/>
      <w:r>
        <w:rPr/>
        <w:t>1</w:t>
      </w:r>
      <w:r>
        <w:rPr>
          <w:rtl w:val="true"/>
        </w:rPr>
        <w:t xml:space="preserve">. </w:t>
      </w:r>
      <w:r>
        <w:rPr>
          <w:rtl w:val="true"/>
        </w:rPr>
        <w:t>زندگی سعادت مندانه</w:t>
      </w:r>
      <w:bookmarkEnd w:id="37"/>
    </w:p>
    <w:p>
      <w:pPr>
        <w:pStyle w:val="BookText"/>
        <w:rPr/>
      </w:pPr>
      <w:r>
        <w:rPr>
          <w:rFonts w:ascii="IRNazanin" w:hAnsi="IRNazanin" w:eastAsia="IRNazanin"/>
          <w:color w:val="111111"/>
          <w:sz w:val="28"/>
          <w:sz w:val="28"/>
          <w:szCs w:val="28"/>
          <w:rtl w:val="true"/>
          <w:lang w:bidi="fa-IR"/>
        </w:rPr>
        <w:t>کی سعادت مندانه اولین اثر أنس با قرآن زندگی سعادت مندانه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عَيْشَ السُّعَدَاءِ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اراده کردید زندگی تان سعادت مندانه باشد؛ یعنی در زندگی بدبختی نداشته باشید</w:t>
      </w:r>
      <w:r>
        <w:rPr>
          <w:rFonts w:eastAsia="IRNazanin" w:cs="IRNazanin"/>
          <w:color w:val="111111"/>
          <w:sz w:val="28"/>
          <w:szCs w:val="28"/>
          <w:rtl w:val="true"/>
          <w:lang w:bidi="fa-IR"/>
        </w:rPr>
        <w:t>.</w:t>
      </w:r>
    </w:p>
    <w:p>
      <w:pPr>
        <w:pStyle w:val="Heading4"/>
        <w:numPr>
          <w:ilvl w:val="3"/>
          <w:numId w:val="1"/>
        </w:numPr>
        <w:rPr/>
      </w:pPr>
      <w:bookmarkStart w:id="38" w:name="__RefHeading___Toc1867902_388300464"/>
      <w:bookmarkStart w:id="39" w:name="_Toc15"/>
      <w:bookmarkEnd w:id="38"/>
      <w:r>
        <w:rPr/>
        <w:t>2</w:t>
      </w:r>
      <w:r>
        <w:rPr>
          <w:rtl w:val="true"/>
        </w:rPr>
        <w:t xml:space="preserve">. </w:t>
      </w:r>
      <w:r>
        <w:rPr>
          <w:rtl w:val="true"/>
        </w:rPr>
        <w:t>مرگ شهادت گونه</w:t>
      </w:r>
      <w:bookmarkEnd w:id="39"/>
    </w:p>
    <w:p>
      <w:pPr>
        <w:pStyle w:val="BookText"/>
        <w:rPr/>
      </w:pPr>
      <w:r>
        <w:rPr>
          <w:rFonts w:ascii="IRNazanin" w:hAnsi="IRNazanin" w:eastAsia="IRNazanin"/>
          <w:color w:val="111111"/>
          <w:sz w:val="28"/>
          <w:sz w:val="28"/>
          <w:szCs w:val="28"/>
          <w:rtl w:val="true"/>
          <w:lang w:bidi="fa-IR"/>
        </w:rPr>
        <w:t>دومین اثر انس با قرآن ، این است وقتی انسان می میرد، اسم او جزو شهدا</w:t>
      </w:r>
    </w:p>
    <w:p>
      <w:pPr>
        <w:pStyle w:val="BookText"/>
        <w:rPr/>
      </w:pPr>
      <w:r>
        <w:rPr>
          <w:rFonts w:ascii="IRNazanin" w:hAnsi="IRNazanin" w:eastAsia="IRNazanin"/>
          <w:color w:val="111111"/>
          <w:sz w:val="28"/>
          <w:sz w:val="28"/>
          <w:szCs w:val="28"/>
          <w:rtl w:val="true"/>
          <w:lang w:bidi="fa-IR"/>
        </w:rPr>
        <w:t>ثبت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مَوْتَ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می خواهید وقتی می میرید اسمتان در لیست شهدا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در بستر به مرگ طبیعی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شهید محسوب می شوند</w:t>
      </w:r>
      <w:r>
        <w:rPr>
          <w:rFonts w:eastAsia="IRNazanin" w:cs="IRNazanin"/>
          <w:color w:val="111111"/>
          <w:sz w:val="28"/>
          <w:szCs w:val="28"/>
          <w:rtl w:val="true"/>
          <w:lang w:bidi="fa-IR"/>
        </w:rPr>
        <w:t>.</w:t>
      </w:r>
    </w:p>
    <w:p>
      <w:pPr>
        <w:pStyle w:val="Heading4"/>
        <w:numPr>
          <w:ilvl w:val="3"/>
          <w:numId w:val="1"/>
        </w:numPr>
        <w:rPr/>
      </w:pPr>
      <w:bookmarkStart w:id="40" w:name="__RefHeading___Toc1867904_388300464"/>
      <w:bookmarkStart w:id="41" w:name="_Toc16"/>
      <w:bookmarkEnd w:id="40"/>
      <w:r>
        <w:rPr/>
        <w:t>3</w:t>
      </w:r>
      <w:r>
        <w:rPr>
          <w:rtl w:val="true"/>
        </w:rPr>
        <w:t xml:space="preserve">. </w:t>
      </w:r>
      <w:r>
        <w:rPr>
          <w:rtl w:val="true"/>
        </w:rPr>
        <w:t>نجات پیدا کردن در روز حشر</w:t>
      </w:r>
      <w:bookmarkEnd w:id="41"/>
    </w:p>
    <w:p>
      <w:pPr>
        <w:pStyle w:val="BookText"/>
        <w:rPr/>
      </w:pPr>
      <w:r>
        <w:rPr>
          <w:rFonts w:ascii="IRNazanin" w:hAnsi="IRNazanin" w:eastAsia="IRNazanin"/>
          <w:color w:val="111111"/>
          <w:sz w:val="28"/>
          <w:sz w:val="28"/>
          <w:szCs w:val="28"/>
          <w:rtl w:val="true"/>
          <w:lang w:bidi="fa-IR"/>
        </w:rPr>
        <w:t>سومین اثر انس با قرآن این است که روز قیامت، نجات پیدا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النَّجَاةَ يَوْمَ الحشرة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می خواهید روز قیامت که روز حشر است نجات پیدا کنید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دنبال نجات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همیشه در دعاهایمان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نجات بده</w:t>
      </w:r>
      <w:r>
        <w:rPr>
          <w:rFonts w:eastAsia="IRNazanin" w:cs="IRNazanin"/>
          <w:color w:val="111111"/>
          <w:sz w:val="28"/>
          <w:szCs w:val="28"/>
          <w:rtl w:val="true"/>
          <w:lang w:bidi="fa-IR"/>
        </w:rPr>
        <w:t xml:space="preserve">. </w:t>
      </w:r>
      <w:bookmarkStart w:id="42" w:name="pg14950_175075"/>
    </w:p>
    <w:p>
      <w:pPr>
        <w:pStyle w:val="Heading4"/>
        <w:numPr>
          <w:ilvl w:val="3"/>
          <w:numId w:val="1"/>
        </w:numPr>
        <w:rPr/>
      </w:pPr>
      <w:bookmarkStart w:id="43" w:name="__RefHeading___Toc1867906_388300464"/>
      <w:bookmarkStart w:id="44" w:name="_Toc17"/>
      <w:bookmarkEnd w:id="42"/>
      <w:bookmarkEnd w:id="43"/>
      <w:r>
        <w:rPr/>
        <w:t>4</w:t>
      </w:r>
      <w:r>
        <w:rPr>
          <w:rtl w:val="true"/>
        </w:rPr>
        <w:t xml:space="preserve">. </w:t>
      </w:r>
      <w:r>
        <w:rPr>
          <w:rtl w:val="true"/>
        </w:rPr>
        <w:t>داشتن سایبان در روز گرما</w:t>
      </w:r>
      <w:bookmarkEnd w:id="44"/>
    </w:p>
    <w:p>
      <w:pPr>
        <w:pStyle w:val="BookText"/>
        <w:rPr/>
      </w:pPr>
      <w:r>
        <w:rPr>
          <w:rFonts w:ascii="IRNazanin" w:hAnsi="IRNazanin" w:eastAsia="IRNazanin"/>
          <w:color w:val="111111"/>
          <w:sz w:val="28"/>
          <w:sz w:val="28"/>
          <w:szCs w:val="28"/>
          <w:rtl w:val="true"/>
          <w:lang w:bidi="fa-IR"/>
        </w:rPr>
        <w:t>چهارمین اثر انس با قرآن این است که در روز قیامت انسان سایبان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الظِّلُّ يَؤُمُّ الْحَرُورُ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قیامت روز گرمی است؛ اگر می خواهید در این گرما سایبان داشته باشید</w:t>
      </w:r>
      <w:r>
        <w:rPr>
          <w:rFonts w:eastAsia="IRNazanin" w:cs="IRNazanin"/>
          <w:color w:val="111111"/>
          <w:sz w:val="28"/>
          <w:szCs w:val="28"/>
          <w:rtl w:val="true"/>
          <w:lang w:bidi="fa-IR"/>
        </w:rPr>
        <w:t>.</w:t>
      </w:r>
    </w:p>
    <w:p>
      <w:pPr>
        <w:pStyle w:val="Heading4"/>
        <w:numPr>
          <w:ilvl w:val="3"/>
          <w:numId w:val="1"/>
        </w:numPr>
        <w:rPr/>
      </w:pPr>
      <w:bookmarkStart w:id="45" w:name="__RefHeading___Toc1867908_388300464"/>
      <w:bookmarkStart w:id="46" w:name="_Toc18"/>
      <w:bookmarkEnd w:id="45"/>
      <w:r>
        <w:rPr/>
        <w:t>5</w:t>
      </w:r>
      <w:r>
        <w:rPr>
          <w:rtl w:val="true"/>
        </w:rPr>
        <w:t xml:space="preserve">. </w:t>
      </w:r>
      <w:r>
        <w:rPr>
          <w:rtl w:val="true"/>
        </w:rPr>
        <w:t>هدایت یافتن در روز گمراهی</w:t>
      </w:r>
      <w:bookmarkEnd w:id="46"/>
    </w:p>
    <w:p>
      <w:pPr>
        <w:pStyle w:val="BookText"/>
        <w:rPr/>
      </w:pPr>
      <w:r>
        <w:rPr>
          <w:rFonts w:ascii="IRNazanin" w:hAnsi="IRNazanin" w:eastAsia="IRNazanin"/>
          <w:color w:val="111111"/>
          <w:sz w:val="28"/>
          <w:sz w:val="28"/>
          <w:szCs w:val="28"/>
          <w:rtl w:val="true"/>
          <w:lang w:bidi="fa-IR"/>
        </w:rPr>
        <w:t>پنجمین اثر انس با قرآن این است که در روز ضلالت، هدایت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الْهُدَى يَؤُمُّ الضَّلَالَةِ فَادْرُسُوا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روز ضلالت، هدایت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هرکسی دنبال راه دسترسی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زندگی خوش، مرگ با شهادت، نجات روز محشر، سایه ای در گرما و هدایت در ضلالت آن عالم را می خواهد با قرآن انس داشته باشد و از آن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زندگی تان کاربرد روزانه داشته باشد، نه ماهانه و سالانه؛ بلکه همیشه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قرآن این پنج اثر را دارد؟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سه دلیل این پنج اثر را در زندگی شما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كَلَامُ الرَّحْمَنِ وَ حِرْزُ مِنَ الشَّيْطَانِ وَ رُجْحَانُ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bookmarkStart w:id="47" w:name="pg14950_175076"/>
    </w:p>
    <w:p>
      <w:pPr>
        <w:pStyle w:val="BookText"/>
        <w:rPr/>
      </w:pPr>
      <w:bookmarkEnd w:id="4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چقدر برما برتری دارد؟ اصلا این سؤال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برتری برای خداست؛ ما فقیر هستیم و او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خدا نسبت به ما چقدر متفاوت است؟ جایگاه کلامش هم مثل جایگاه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خدا را بشناسد قرآن را ببیند؛ چرا که خدا در قرآنش تجلی کرده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 شما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قرآن خوان باشد شیطان از او دور</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سنگینی کفه اعمال نیکش در ترازوی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کلامی که سخن خداست و شیطان را از انسان دور می کند و پرونده انسان را نورانی می گرداند، باید با آن انس داشته باشیم</w:t>
      </w:r>
      <w:r>
        <w:rPr>
          <w:rFonts w:eastAsia="IRNazanin" w:cs="IRNazanin"/>
          <w:color w:val="111111"/>
          <w:sz w:val="28"/>
          <w:szCs w:val="28"/>
          <w:rtl w:val="true"/>
          <w:lang w:bidi="fa-IR"/>
        </w:rPr>
        <w:t>.</w:t>
      </w:r>
    </w:p>
    <w:p>
      <w:pPr>
        <w:pStyle w:val="Heading3"/>
        <w:numPr>
          <w:ilvl w:val="2"/>
          <w:numId w:val="1"/>
        </w:numPr>
        <w:rPr/>
      </w:pPr>
      <w:bookmarkStart w:id="48" w:name="__RefHeading___Toc1867910_388300464"/>
      <w:bookmarkStart w:id="49" w:name="_Toc19"/>
      <w:bookmarkEnd w:id="48"/>
      <w:r>
        <w:rPr>
          <w:rtl w:val="true"/>
        </w:rPr>
        <w:t>اهمیت سوره احزاب</w:t>
      </w:r>
      <w:bookmarkEnd w:id="49"/>
    </w:p>
    <w:p>
      <w:pPr>
        <w:pStyle w:val="BookText"/>
        <w:rPr/>
      </w:pPr>
      <w:r>
        <w:rPr>
          <w:rFonts w:ascii="IRNazanin" w:hAnsi="IRNazanin" w:eastAsia="IRNazanin"/>
          <w:color w:val="111111"/>
          <w:sz w:val="28"/>
          <w:sz w:val="28"/>
          <w:szCs w:val="28"/>
          <w:rtl w:val="true"/>
          <w:lang w:bidi="fa-IR"/>
        </w:rPr>
        <w:t>اینک می خواهیم به تفسیر سوره احزاب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مباحثی چون بحث توحید و معاد، بحث حجاب و مبارزه با دشمن، بحث جنگ احزاب مطرح شده که مباحث مهمی است</w:t>
      </w:r>
      <w:r>
        <w:rPr>
          <w:rFonts w:eastAsia="IRNazanin" w:cs="IRNazanin"/>
          <w:color w:val="111111"/>
          <w:sz w:val="28"/>
          <w:szCs w:val="28"/>
          <w:rtl w:val="true"/>
          <w:lang w:bidi="fa-IR"/>
        </w:rPr>
        <w:t>.</w:t>
      </w:r>
    </w:p>
    <w:p>
      <w:pPr>
        <w:pStyle w:val="Heading3"/>
        <w:numPr>
          <w:ilvl w:val="2"/>
          <w:numId w:val="1"/>
        </w:numPr>
        <w:rPr/>
      </w:pPr>
      <w:bookmarkStart w:id="50" w:name="__RefHeading___Toc1867912_388300464"/>
      <w:bookmarkStart w:id="51" w:name="_Toc20"/>
      <w:bookmarkEnd w:id="50"/>
      <w:r>
        <w:rPr>
          <w:rtl w:val="true"/>
        </w:rPr>
        <w:t>اثر قرائت و آموزش سوره احزاب</w:t>
      </w:r>
      <w:bookmarkEnd w:id="5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سُورَةَ الْأَحْزَابِ وَ عَلَّمَهَا أَهْلَهُ وَ مَا مَلَكَتْ یمينة أُعْطِيَ الْأَمَانَ مِنْ عَذَابِ </w:t>
      </w:r>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کس سوره احزاب را بخواند و به خانواده و خدمت کارانش بیاموزد، از عذاب قبر ایمنی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اهل خانه را جمع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آنهایی هم که قرآن خواندن بلد نبودند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آن قدر که به اموری مانند تحصیل و لباس بچه هایمان اهمیت می دهیم به دینشان اهمیت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قرآن بخواند تا آخر عمرش بیمه است؛ گوشت و پوست و خونش با</w:t>
      </w:r>
    </w:p>
    <w:p>
      <w:pPr>
        <w:pStyle w:val="BookText"/>
        <w:rPr/>
      </w:pPr>
      <w:r>
        <w:rPr>
          <w:rFonts w:ascii="IRNazanin" w:hAnsi="IRNazanin" w:eastAsia="IRNazanin"/>
          <w:color w:val="111111"/>
          <w:sz w:val="28"/>
          <w:sz w:val="28"/>
          <w:szCs w:val="28"/>
          <w:rtl w:val="true"/>
          <w:lang w:bidi="fa-IR"/>
        </w:rPr>
        <w:t>قرآن آمیخته می شود، بدنش بر جهنم حرام می شود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 وقتی به آسمان نگاه می کنید ستاره می بینید؛ مخصوصأ شب هایی که ماه کمتر بالا می آید آسمان پر از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وقتی اهل آسمان به زمین نگاه می کنند، مثل شما که در آسمان ستاره می بینید، آنها هم در کره زمین سوسوی نور می بینند که مانند ستاره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نورها چیست ؟ خدای تبارک و تعالی </w:t>
      </w:r>
      <w:bookmarkStart w:id="52" w:name="pg14950_175078"/>
    </w:p>
    <w:p>
      <w:pPr>
        <w:pStyle w:val="BookText"/>
        <w:rPr/>
      </w:pPr>
      <w:bookmarkEnd w:id="52"/>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خانه هایی است که در آن قرآن می خوانند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هر خانه ای که شب ها در آن قرآن خوانده می شود نوری است که برای اهل آسمان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محله ها و بعضی از شهرها و مناطق، تراكم نور است؛ چون در همه آن محله یا شهر قرآن خوانده می شود</w:t>
      </w:r>
      <w:r>
        <w:rPr>
          <w:rFonts w:eastAsia="IRNazanin" w:cs="IRNazanin"/>
          <w:color w:val="111111"/>
          <w:sz w:val="28"/>
          <w:szCs w:val="28"/>
          <w:rtl w:val="true"/>
          <w:lang w:bidi="fa-IR"/>
        </w:rPr>
        <w:t>.</w:t>
      </w:r>
    </w:p>
    <w:p>
      <w:pPr>
        <w:pStyle w:val="Heading3"/>
        <w:numPr>
          <w:ilvl w:val="2"/>
          <w:numId w:val="1"/>
        </w:numPr>
        <w:rPr/>
      </w:pPr>
      <w:bookmarkStart w:id="53" w:name="__RefHeading___Toc1867914_388300464"/>
      <w:bookmarkStart w:id="54" w:name="_Toc21"/>
      <w:bookmarkEnd w:id="53"/>
      <w:r>
        <w:rPr>
          <w:rtl w:val="true"/>
        </w:rPr>
        <w:t>اثر زیاد خواندن سوره احزاب</w:t>
      </w:r>
      <w:bookmarkEnd w:id="5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كَثِيرَ الْقِرَاءَةِ لِسُورَةِ الاحزاب کان يَوْمَ الْقِيَامَةِ فِي جِوَارِ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هرکه سوره احزاب را بسیار تلاوت کند در روز رستاخیز در پناه و همسایگی</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هایی که برای قرائت هریک از سوره ها آمده، هم برای عمل به مفاهیم</w:t>
      </w:r>
    </w:p>
    <w:p>
      <w:pPr>
        <w:pStyle w:val="BookText"/>
        <w:rPr/>
      </w:pPr>
      <w:r>
        <w:rPr>
          <w:rFonts w:ascii="IRNazanin" w:hAnsi="IRNazanin" w:eastAsia="IRNazanin"/>
          <w:color w:val="111111"/>
          <w:sz w:val="28"/>
          <w:sz w:val="28"/>
          <w:szCs w:val="28"/>
          <w:rtl w:val="true"/>
          <w:lang w:bidi="fa-IR"/>
        </w:rPr>
        <w:t>آن است و هم برای توجه به معانی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هرکسی سوره احزاب را بخواند روز قیامت در جوار پیامبر و خانواده پیامبر و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همسایه این بزرگواران است</w:t>
      </w:r>
      <w:r>
        <w:rPr>
          <w:rFonts w:eastAsia="IRNazanin" w:cs="IRNazanin"/>
          <w:color w:val="111111"/>
          <w:sz w:val="28"/>
          <w:szCs w:val="28"/>
          <w:rtl w:val="true"/>
          <w:lang w:bidi="fa-IR"/>
        </w:rPr>
        <w:t>.</w:t>
      </w:r>
    </w:p>
    <w:p>
      <w:pPr>
        <w:pStyle w:val="Heading3"/>
        <w:numPr>
          <w:ilvl w:val="2"/>
          <w:numId w:val="1"/>
        </w:numPr>
        <w:rPr/>
      </w:pPr>
      <w:bookmarkStart w:id="55" w:name="__RefHeading___Toc1867916_388300464"/>
      <w:bookmarkStart w:id="56" w:name="_Toc22"/>
      <w:bookmarkEnd w:id="55"/>
      <w:r>
        <w:rPr>
          <w:rtl w:val="true"/>
        </w:rPr>
        <w:t>چگونگی پیدایش جنگ احزاب</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 احزاب، برگرفته از نام جنگی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w:t>
      </w:r>
    </w:p>
    <w:p>
      <w:pPr>
        <w:pStyle w:val="BookText"/>
        <w:rPr/>
      </w:pPr>
      <w:r>
        <w:rPr>
          <w:rFonts w:ascii="IRNazanin" w:hAnsi="IRNazanin" w:eastAsia="IRNazanin"/>
          <w:color w:val="111111"/>
          <w:sz w:val="28"/>
          <w:sz w:val="28"/>
          <w:szCs w:val="28"/>
          <w:rtl w:val="true"/>
          <w:lang w:bidi="fa-IR"/>
        </w:rPr>
        <w:t>ماجرای این جنگ می پردازیم و سپس وارد تفسیر سوره می شویم</w:t>
      </w:r>
    </w:p>
    <w:p>
      <w:pPr>
        <w:pStyle w:val="BookText"/>
        <w:rPr/>
      </w:pPr>
      <w:r>
        <w:rPr>
          <w:rFonts w:ascii="IRNazanin" w:hAnsi="IRNazanin" w:eastAsia="IRNazanin"/>
          <w:color w:val="111111"/>
          <w:sz w:val="28"/>
          <w:sz w:val="28"/>
          <w:szCs w:val="28"/>
          <w:rtl w:val="true"/>
          <w:lang w:bidi="fa-IR"/>
        </w:rPr>
        <w:t>بعد از جنگ احد که مسلمان ها در ظاهر شکست خوردند و هفتاد شهید دادند و کفار به ظاهر پیروز برگشتند، بت هایشان را روی دست گرفته، بسیار خوشحال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هبل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عزی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از این جنگ، سران مشرکین در مدینه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و عکرمه و چند نفر دیگر، اول پیکی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امان می دهی می خواهیم با شما گفت وگو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 دهم؛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مشرکین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به نمایندگی از بقیه در کمال پررویی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ارْفَضَّ ذَكَرَ الهتنا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بت های ما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دست از سربت های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مخصوصا نسبت به سه بت بزرگشان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 لات و 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بت پرستی فقط در دوران جاهلیت بود، امروز در عصر مدرنیته هم هنوز در کشورهای اروپایی بت پرست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معبد می روند و در مقابل بت های مختلف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سربت های ما بردار و به مردم بگو این ها حق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خواهی بگویی خدا هستند،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مقدار کوتاه می آییم؛ شما هم کوتاه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بت های ما چیزی نگوو برای اینها حق شفاعت قائل شو؛ ما هم دست از سر تو بر می داریم و جنگ را پایان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شمشیر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گردنشان را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بزنم ؟ </w:t>
      </w:r>
      <w:bookmarkStart w:id="57" w:name="pg14950_175080"/>
    </w:p>
    <w:p>
      <w:pPr>
        <w:pStyle w:val="BookText"/>
        <w:rPr/>
      </w:pPr>
      <w:bookmarkEnd w:id="5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اینها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کسی امان داد حق خیانت ندارد؛ گرچه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آیه اول سوره احزاب نازل شد و چهار</w:t>
      </w:r>
    </w:p>
    <w:p>
      <w:pPr>
        <w:pStyle w:val="BookText"/>
        <w:rPr/>
      </w:pPr>
      <w:r>
        <w:rPr>
          <w:rFonts w:ascii="IRNazanin" w:hAnsi="IRNazanin" w:eastAsia="IRNazanin"/>
          <w:color w:val="111111"/>
          <w:sz w:val="28"/>
          <w:sz w:val="28"/>
          <w:szCs w:val="28"/>
          <w:rtl w:val="true"/>
          <w:lang w:bidi="fa-IR"/>
        </w:rPr>
        <w:t xml:space="preserve">تا دستور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حکیما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از کافران و منافقان اطاعت مکن که خداوند عالم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اینها گوش نده، از این ها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توکار خودت را انجام بده و باز هم عليه بت ها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بر خدا باشد؛ ان شاء الله پیروز میشوی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نزول آیه اول سوره احزاب این گونه بود</w:t>
      </w:r>
      <w:r>
        <w:rPr>
          <w:rFonts w:eastAsia="IRNazanin" w:cs="IRNazanin"/>
          <w:color w:val="111111"/>
          <w:sz w:val="28"/>
          <w:szCs w:val="28"/>
          <w:rtl w:val="true"/>
          <w:lang w:bidi="fa-IR"/>
        </w:rPr>
        <w:t>.</w:t>
      </w:r>
    </w:p>
    <w:p>
      <w:pPr>
        <w:pStyle w:val="Heading3"/>
        <w:numPr>
          <w:ilvl w:val="2"/>
          <w:numId w:val="1"/>
        </w:numPr>
        <w:rPr/>
      </w:pPr>
      <w:bookmarkStart w:id="58" w:name="__RefHeading___Toc1867918_388300464"/>
      <w:bookmarkStart w:id="59" w:name="_Toc23"/>
      <w:bookmarkEnd w:id="58"/>
      <w:r>
        <w:rPr>
          <w:rtl w:val="true"/>
        </w:rPr>
        <w:t>معنای مدارا و مداهنه</w:t>
      </w:r>
      <w:bookmarkEnd w:id="59"/>
    </w:p>
    <w:p>
      <w:pPr>
        <w:pStyle w:val="Heading4"/>
        <w:numPr>
          <w:ilvl w:val="3"/>
          <w:numId w:val="1"/>
        </w:numPr>
        <w:rPr/>
      </w:pPr>
      <w:bookmarkStart w:id="60" w:name="__RefHeading___Toc1867920_388300464"/>
      <w:bookmarkStart w:id="61" w:name="_Toc24"/>
      <w:bookmarkEnd w:id="60"/>
      <w:r>
        <w:rPr>
          <w:rtl w:val="true"/>
        </w:rPr>
        <w:t>اشاره</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مفاهیم دینی ما در اصطلاح به نام های مدارا و مداهنه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مدارا با مداهنه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یعنی راه آمدن و نرم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گناه کار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توبه کنم،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در فتح مکه مسلمان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مدارا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اولاد بچه ات را اذیت نکن، با او مدارا کن، با همسرت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یعنی احکام الهی و اصول دینی و اخلاقی را با روش خشن در جامعه پیاده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 نماز است و می خواهی او را نمازخوان کنی او را نزن؛ با او حرف بزن و نصیحتش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بِمُدَارَاةِ النَّاسِ كَمَا أَمَرَنِي بِأَدَاءِ الفرايض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پروردگارم مرا به سازگاری با مردم امر فرمود، چنان که به انجام واجبات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به من گفت نماز بخوان، همان خدا فرمود با مردم مدارا کن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مداهنه یعنی چه؟ این عبارت در سوره قلم آمده 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مداهنه یعنی روغن مالی یا همان در اصطلاح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مالی، سرپوش نهادن، نادیده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جوان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نماز ظهر و عصر را بخوانی؛ همان مغرب و عشاء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داری از هفده رکعت نماز خدا کم کنی؟ 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اعتقادی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 حق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الهی، خدا فرموده </w:t>
      </w:r>
    </w:p>
    <w:p>
      <w:pPr>
        <w:pStyle w:val="BookText"/>
        <w:rPr/>
      </w:pPr>
      <w:r>
        <w:rPr>
          <w:rFonts w:ascii="IRNazanin" w:hAnsi="IRNazanin" w:eastAsia="IRNazanin"/>
          <w:color w:val="111111"/>
          <w:sz w:val="28"/>
          <w:sz w:val="28"/>
          <w:szCs w:val="28"/>
          <w:rtl w:val="true"/>
          <w:lang w:bidi="fa-IR"/>
        </w:rPr>
        <w:t xml:space="preserve">است به شراب خوار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 ما می آییم چهل تا می زنیم و با گناهکاران راه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مداهنه عقب نشینی، تزویر، غش و خدعه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مخاطب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در اسلام ضروری نیست؛ اگر مقداری از موهایتان بیرون بود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مداهنه،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مداهنه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مشرکین و منافقین دوست دارند تو کوتاه بیایی تا آنها هم کوتاه بیایند؛ </w:t>
      </w:r>
      <w:r>
        <w:rPr>
          <w:rStyle w:val="FootnoteAnchor"/>
          <w:rtl w:val="true"/>
        </w:rPr>
        <w:footnoteReference w:id="19"/>
      </w:r>
      <w:r>
        <w:rPr>
          <w:rFonts w:ascii="IRNazanin" w:hAnsi="IRNazanin" w:eastAsia="IRNazanin"/>
          <w:color w:val="111111"/>
          <w:sz w:val="28"/>
          <w:sz w:val="28"/>
          <w:szCs w:val="28"/>
          <w:rtl w:val="true"/>
          <w:lang w:bidi="fa-IR"/>
        </w:rPr>
        <w:t>اما در مقابل اصول و احکام دین نمی توان کوتاه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را می توان تغییر داد اما اصل دین خدا تغییرناپذیر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کسی را نمازخوان کنی، با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خانمی رابا حجاب کنی، برخورد خشن نکن؛ اما اگر گفتی حجاب نمی خواهد، نماز نمی خواهد، این مداهنه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بت های ما را به رسمیت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مرحوم حاج عباس قمی را رحمت کند که همه سرسفره مفاتیح الجنانش می 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که یکی از آنها سفينة البحار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فصلی به این نام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دو ویژگی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انْهَ لَا يَخَافُ فِي اللَّهِ لَوْمَةَ لَائِمٍ وترک مداهنة 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باید در راه خدا از سرزنش نترسد، مداهنه و سستی در دین هم نکند</w:t>
      </w:r>
      <w:r>
        <w:rPr>
          <w:rFonts w:eastAsia="IRNazanin" w:cs="IRNazanin"/>
          <w:color w:val="111111"/>
          <w:sz w:val="28"/>
          <w:szCs w:val="28"/>
          <w:rtl w:val="true"/>
          <w:lang w:bidi="fa-IR"/>
        </w:rPr>
        <w:t xml:space="preserve">. </w:t>
      </w:r>
      <w:bookmarkStart w:id="62" w:name="pg14950_175083"/>
    </w:p>
    <w:p>
      <w:pPr>
        <w:pStyle w:val="Heading4"/>
        <w:numPr>
          <w:ilvl w:val="3"/>
          <w:numId w:val="1"/>
        </w:numPr>
        <w:rPr/>
      </w:pPr>
      <w:bookmarkStart w:id="63" w:name="__RefHeading___Toc1867922_388300464"/>
      <w:bookmarkStart w:id="64" w:name="_Toc25"/>
      <w:bookmarkEnd w:id="62"/>
      <w:bookmarkEnd w:id="63"/>
      <w:r>
        <w:rPr>
          <w:rtl w:val="true"/>
        </w:rPr>
        <w:t>داستان</w:t>
      </w:r>
      <w:bookmarkEnd w:id="64"/>
    </w:p>
    <w:p>
      <w:pPr>
        <w:pStyle w:val="BookText"/>
        <w:rPr/>
      </w:pPr>
      <w:r>
        <w:rPr>
          <w:rFonts w:ascii="IRNazanin" w:hAnsi="IRNazanin" w:eastAsia="IRNazanin"/>
          <w:color w:val="111111"/>
          <w:sz w:val="28"/>
          <w:sz w:val="28"/>
          <w:szCs w:val="28"/>
          <w:rtl w:val="true"/>
          <w:lang w:bidi="fa-IR"/>
        </w:rPr>
        <w:t xml:space="preserve">زمانی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ابن عباس در مکه بود و از طرف خلیفه سوم یعنی عثمان، یا همان رئيس لحجاج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رفتم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خلیفه سوم را کشته و با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امیرالمؤمنین رفتم تا گزارش حج را به حضرت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آقا رسیدم، دیدم مغیره از خانه آقا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مغیرہ پلید همان کسی است که به حضرت زهرا علیها السلام جسارت کرد و ایشان را کتک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دیدم او از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رفتم و سلام کردم و انتخاب ایشان را تبریک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نزد شما چه می کرد؟</w:t>
      </w:r>
    </w:p>
    <w:p>
      <w:pPr>
        <w:pStyle w:val="BookText"/>
        <w:rPr/>
      </w:pPr>
      <w:r>
        <w:rPr>
          <w:rFonts w:ascii="IRNazanin" w:hAnsi="IRNazanin" w:eastAsia="IRNazanin"/>
          <w:color w:val="111111"/>
          <w:sz w:val="28"/>
          <w:sz w:val="28"/>
          <w:szCs w:val="28"/>
          <w:rtl w:val="true"/>
          <w:lang w:bidi="fa-IR"/>
        </w:rPr>
        <w:t xml:space="preserve">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پیشنهادی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استاندار عوض کنی بکن، اما به معاویه کار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شام برای او</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مغیره بدم می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نمی زند؛ شما</w:t>
      </w:r>
    </w:p>
    <w:p>
      <w:pPr>
        <w:pStyle w:val="BookText"/>
        <w:rPr/>
      </w:pPr>
      <w:r>
        <w:rPr>
          <w:rFonts w:ascii="IRNazanin" w:hAnsi="IRNazanin" w:eastAsia="IRNazanin"/>
          <w:color w:val="111111"/>
          <w:sz w:val="28"/>
          <w:sz w:val="28"/>
          <w:szCs w:val="28"/>
          <w:rtl w:val="true"/>
          <w:lang w:bidi="fa-IR"/>
        </w:rPr>
        <w:t>در این قصه کوتاه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پیروزی را با ستم به دست بیاورم؟</w:t>
      </w:r>
    </w:p>
    <w:p>
      <w:pPr>
        <w:pStyle w:val="BookText"/>
        <w:rPr/>
      </w:pPr>
      <w:r>
        <w:rPr>
          <w:rFonts w:ascii="IRNazanin" w:hAnsi="IRNazanin" w:eastAsia="IRNazanin"/>
          <w:color w:val="111111"/>
          <w:sz w:val="28"/>
          <w:sz w:val="28"/>
          <w:szCs w:val="28"/>
          <w:rtl w:val="true"/>
          <w:lang w:bidi="fa-IR"/>
        </w:rPr>
        <w:t>فردا تاریخ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ساخت و به فرمانداری</w:t>
      </w:r>
    </w:p>
    <w:p>
      <w:pPr>
        <w:pStyle w:val="BookText"/>
        <w:rPr/>
      </w:pPr>
      <w:r>
        <w:rPr>
          <w:rFonts w:ascii="IRNazanin" w:hAnsi="IRNazanin" w:eastAsia="IRNazanin"/>
          <w:color w:val="111111"/>
          <w:sz w:val="28"/>
          <w:sz w:val="28"/>
          <w:szCs w:val="28"/>
          <w:rtl w:val="true"/>
          <w:lang w:bidi="fa-IR"/>
        </w:rPr>
        <w:t>یک ظالم راضی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مداهنه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شش نفر را تعیین کرد تا با مشورت دیگر، یک نفر را خلیفه انتخاب کنند</w:t>
      </w:r>
      <w:r>
        <w:rPr>
          <w:rFonts w:eastAsia="IRNazanin" w:cs="IRNazanin"/>
          <w:color w:val="111111"/>
          <w:sz w:val="28"/>
          <w:szCs w:val="28"/>
          <w:rtl w:val="true"/>
          <w:lang w:bidi="fa-IR"/>
        </w:rPr>
        <w:t xml:space="preserve">. </w:t>
      </w:r>
      <w:bookmarkStart w:id="65" w:name="pg14950_175084"/>
    </w:p>
    <w:p>
      <w:pPr>
        <w:pStyle w:val="BookText"/>
        <w:rPr/>
      </w:pPr>
      <w:bookmarkEnd w:id="65"/>
      <w:r>
        <w:rPr>
          <w:rFonts w:ascii="IRNazanin" w:hAnsi="IRNazanin" w:eastAsia="IRNazanin"/>
          <w:color w:val="111111"/>
          <w:sz w:val="28"/>
          <w:sz w:val="28"/>
          <w:szCs w:val="28"/>
          <w:rtl w:val="true"/>
          <w:lang w:bidi="fa-IR"/>
        </w:rPr>
        <w:t xml:space="preserve">وقتی به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میدهی قرآن و سنت پیامبر و روش دو خليفه قبلی را اجرا کنی، خلافت را به تو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پیامبر را قبول دارم اما شرط سوم را قبول ندارم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متأسفانه بعضی ها برای کسب موقعیت، از اصول عقب نشینی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هرحال اصول و مبانی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شورا رأى بیاورم یا نه، 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اصول و مبانی فدا نشود</w:t>
      </w:r>
      <w:r>
        <w:rPr>
          <w:rFonts w:eastAsia="IRNazanin" w:cs="IRNazanin"/>
          <w:color w:val="111111"/>
          <w:sz w:val="28"/>
          <w:szCs w:val="28"/>
          <w:rtl w:val="true"/>
          <w:lang w:bidi="fa-IR"/>
        </w:rPr>
        <w:t>.</w:t>
      </w:r>
    </w:p>
    <w:p>
      <w:pPr>
        <w:pStyle w:val="Heading3"/>
        <w:numPr>
          <w:ilvl w:val="2"/>
          <w:numId w:val="1"/>
        </w:numPr>
        <w:rPr/>
      </w:pPr>
      <w:bookmarkStart w:id="66" w:name="__RefHeading___Toc1867924_388300464"/>
      <w:bookmarkStart w:id="67" w:name="_Toc26"/>
      <w:bookmarkEnd w:id="66"/>
      <w:r>
        <w:rPr>
          <w:rtl w:val="true"/>
        </w:rPr>
        <w:t>موعظه ای خواندنی</w:t>
      </w:r>
      <w:bookmarkEnd w:id="67"/>
    </w:p>
    <w:p>
      <w:pPr>
        <w:pStyle w:val="BookText"/>
        <w:rPr/>
      </w:pPr>
      <w:r>
        <w:rPr>
          <w:rFonts w:ascii="IRNazanin" w:hAnsi="IRNazanin" w:eastAsia="IRNazanin"/>
          <w:color w:val="111111"/>
          <w:sz w:val="28"/>
          <w:sz w:val="28"/>
          <w:szCs w:val="28"/>
          <w:rtl w:val="true"/>
          <w:lang w:bidi="fa-IR"/>
        </w:rPr>
        <w:t>مرحوم آیت الله العظمی بروجردی رحمة الله به سیدجمال گلپایگانی، آن عالم</w:t>
      </w:r>
    </w:p>
    <w:p>
      <w:pPr>
        <w:pStyle w:val="BookText"/>
        <w:rPr/>
      </w:pPr>
      <w:r>
        <w:rPr>
          <w:rFonts w:ascii="IRNazanin" w:hAnsi="IRNazanin" w:eastAsia="IRNazanin"/>
          <w:color w:val="111111"/>
          <w:sz w:val="28"/>
          <w:sz w:val="28"/>
          <w:szCs w:val="28"/>
          <w:rtl w:val="true"/>
          <w:lang w:bidi="fa-IR"/>
        </w:rPr>
        <w:t>بزرگ و فرهیخته، نامه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جمال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نه برای من می ماند، نه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 ما را بین کفن می پیچند و در قبرمی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حواسمان جمع باشد که مقام و مرجعیت ، آخرت ما را به خطر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دست آیت الله بروجردی رسید مثل باران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همه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نفروشید و آخرتتان را به خطر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مسئولیت برای هیچ کدام از شما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روزی در قبر می گذارند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بیش از یک کفن برای ما می ماند؟ حواسمان جمع باشد؛ ما در اصول نباید مداهنه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شیوه عیب ندارد، در همه کشورهای دنیا چند قطب و جریان وجود دارد؛ اما مبادا دینمان به خطر بیفتد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4950_175086"/>
      <w:bookmarkStart w:id="69" w:name="pg14950_175086"/>
      <w:bookmarkEnd w:id="69"/>
    </w:p>
    <w:p>
      <w:pPr>
        <w:pStyle w:val="Heading2"/>
        <w:numPr>
          <w:ilvl w:val="1"/>
          <w:numId w:val="1"/>
        </w:numPr>
        <w:rPr/>
      </w:pPr>
      <w:bookmarkStart w:id="70" w:name="pg14950_175086"/>
      <w:bookmarkStart w:id="71" w:name="__RefHeading___Toc1867926_388300464"/>
      <w:bookmarkStart w:id="72" w:name="_Toc27"/>
      <w:bookmarkEnd w:id="70"/>
      <w:bookmarkEnd w:id="71"/>
      <w:r>
        <w:rPr>
          <w:rtl w:val="true"/>
        </w:rPr>
        <w:t>تقوا و پرهیزکاری</w:t>
      </w:r>
      <w:bookmarkEnd w:id="72"/>
    </w:p>
    <w:p>
      <w:pPr>
        <w:pStyle w:val="Heading3"/>
        <w:numPr>
          <w:ilvl w:val="2"/>
          <w:numId w:val="1"/>
        </w:numPr>
        <w:rPr/>
      </w:pPr>
      <w:bookmarkStart w:id="73" w:name="__RefHeading___Toc1867928_388300464"/>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يُوحى إِلَيْكَ مِنْ رَبِّكَ إِنَّ اللَّهَ كانَ ما تَعْمَلُونَ خَبِيراً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 پیامبرا تقوای الهی پیشه کن و از کافران و منافقان اطاعت مکن که خداوند عالم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از سوی پروردگارت به تووحی می شود پیروی کن که خداوند به آنچه انجام می دهید آگاه است</w:t>
      </w:r>
      <w:r>
        <w:rPr>
          <w:rFonts w:eastAsia="IRNazanin" w:cs="IRNazanin"/>
          <w:color w:val="111111"/>
          <w:sz w:val="28"/>
          <w:szCs w:val="28"/>
          <w:rtl w:val="true"/>
          <w:lang w:bidi="fa-IR"/>
        </w:rPr>
        <w:t>.</w:t>
      </w:r>
    </w:p>
    <w:p>
      <w:pPr>
        <w:pStyle w:val="Heading3"/>
        <w:numPr>
          <w:ilvl w:val="2"/>
          <w:numId w:val="1"/>
        </w:numPr>
        <w:rPr/>
      </w:pPr>
      <w:bookmarkStart w:id="75" w:name="__RefHeading___Toc1867930_388300464"/>
      <w:bookmarkStart w:id="76" w:name="_Toc29"/>
      <w:bookmarkEnd w:id="75"/>
      <w:r>
        <w:rPr>
          <w:rtl w:val="true"/>
        </w:rPr>
        <w:t>مقدمه</w:t>
      </w:r>
      <w:bookmarkEnd w:id="76"/>
    </w:p>
    <w:p>
      <w:pPr>
        <w:pStyle w:val="BookText"/>
        <w:rPr/>
      </w:pPr>
      <w:r>
        <w:rPr>
          <w:rFonts w:ascii="IRNazanin" w:hAnsi="IRNazanin" w:eastAsia="IRNazanin"/>
          <w:color w:val="111111"/>
          <w:sz w:val="28"/>
          <w:sz w:val="28"/>
          <w:szCs w:val="28"/>
          <w:rtl w:val="true"/>
          <w:lang w:bidi="fa-IR"/>
        </w:rPr>
        <w:t xml:space="preserve">خداوند در آیات اول و دوم سوره احزاب چهاردستور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دستورات این است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سستی کنی و از اصول و مبانی دین عقب نشینی کنی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این کار مداهنه و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حواسمان باشد که هرگز نسبت به دین و مبانی و حدود الهی حق </w:t>
      </w:r>
      <w:bookmarkStart w:id="77" w:name="pg14950_175087"/>
    </w:p>
    <w:p>
      <w:pPr>
        <w:pStyle w:val="BookText"/>
        <w:rPr/>
      </w:pPr>
      <w:bookmarkEnd w:id="77"/>
      <w:r>
        <w:rPr>
          <w:rFonts w:ascii="IRNazanin" w:hAnsi="IRNazanin" w:eastAsia="IRNazanin"/>
          <w:color w:val="111111"/>
          <w:sz w:val="28"/>
          <w:sz w:val="28"/>
          <w:szCs w:val="28"/>
          <w:rtl w:val="true"/>
          <w:lang w:bidi="fa-IR"/>
        </w:rPr>
        <w:t>عقب نشینی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ایستاده نماز بخواند اسلام با او مدارا می کند و اجازه می دهد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ماه رمضان کسی که بیمار است و نمی تواند روزه بگیرد اگر تا سال آینده نتوانست قضایش را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مریض و مسافر برداشته شده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اسم این ها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بدحجاب است؛ با او اصولی و زیبا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منکر خشن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زبان خوش به معروف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رفتارها مدارا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بگوید روزه ماه رمضان را پانزده روزه می کنیم که شما اذیت نشوید این همان مداهنه و سستی است</w:t>
      </w:r>
      <w:r>
        <w:rPr>
          <w:rFonts w:eastAsia="IRNazanin" w:cs="IRNazanin"/>
          <w:color w:val="111111"/>
          <w:sz w:val="28"/>
          <w:szCs w:val="28"/>
          <w:rtl w:val="true"/>
          <w:lang w:bidi="fa-IR"/>
        </w:rPr>
        <w:t>.</w:t>
      </w:r>
    </w:p>
    <w:p>
      <w:pPr>
        <w:pStyle w:val="Heading3"/>
        <w:numPr>
          <w:ilvl w:val="2"/>
          <w:numId w:val="1"/>
        </w:numPr>
        <w:rPr/>
      </w:pPr>
      <w:bookmarkStart w:id="78" w:name="__RefHeading___Toc1867932_388300464"/>
      <w:bookmarkStart w:id="79" w:name="_Toc30"/>
      <w:bookmarkEnd w:id="78"/>
      <w:r>
        <w:rPr>
          <w:rtl w:val="true"/>
        </w:rPr>
        <w:t>داستان</w:t>
      </w:r>
      <w:bookmarkEnd w:id="79"/>
    </w:p>
    <w:p>
      <w:pPr>
        <w:pStyle w:val="BookText"/>
        <w:rPr/>
      </w:pPr>
      <w:r>
        <w:rPr>
          <w:rFonts w:ascii="IRNazanin" w:hAnsi="IRNazanin" w:eastAsia="IRNazanin"/>
          <w:color w:val="111111"/>
          <w:sz w:val="28"/>
          <w:sz w:val="28"/>
          <w:szCs w:val="28"/>
          <w:rtl w:val="true"/>
          <w:lang w:bidi="fa-IR"/>
        </w:rPr>
        <w:t xml:space="preserve">عده ای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شرط مسلمان می شویم که نماز نخوانیم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واجبات اسلامی روزانه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سالی یک بار است؛ ماه رمضان، سالی یک بار است؛ زکات، مبلغ خاصی دارد؛ اما نماز را هرصبح، ظهر، عصر، مغرب و عشا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دَيْنُ لَا 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دینی که نماز در آن نیست، هیچ خیری در آن نیست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که در آن نماز نباشد دیگر دین نیست</w:t>
      </w:r>
      <w:r>
        <w:rPr>
          <w:rFonts w:eastAsia="IRNazanin" w:cs="IRNazanin"/>
          <w:color w:val="111111"/>
          <w:sz w:val="28"/>
          <w:szCs w:val="28"/>
          <w:rtl w:val="true"/>
          <w:lang w:bidi="fa-IR"/>
        </w:rPr>
        <w:t xml:space="preserve">. </w:t>
      </w:r>
      <w:bookmarkStart w:id="80" w:name="pg14950_175088"/>
    </w:p>
    <w:p>
      <w:pPr>
        <w:pStyle w:val="BookText"/>
        <w:rPr/>
      </w:pPr>
      <w:bookmarkEnd w:id="80"/>
      <w:r>
        <w:rPr>
          <w:rFonts w:ascii="IRNazanin" w:hAnsi="IRNazanin" w:eastAsia="IRNazanin"/>
          <w:color w:val="111111"/>
          <w:sz w:val="28"/>
          <w:sz w:val="28"/>
          <w:szCs w:val="28"/>
          <w:rtl w:val="true"/>
          <w:lang w:bidi="fa-IR"/>
        </w:rPr>
        <w:t>یک وقت شما بنایی را دعوت میکنی که خانه ات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گویی من ندارم با من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کاشی درجه یک بخرم ولی برای شما کاشی درجه سه می خرم؛ می توانم کابینت تو را با ده میلیون یا با دو میلیون تمام کنم؛ می توانم کف ساختمان را گران ترین سرامیک بزنم و می توانم موزاییک بزنم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شود کسی به بنا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خانه را کم بگذار، مانداريم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در شناژبندی، سیمانش را کم بگذار یا پشت بام را ایزوگام نکنیم؛ چون اسم این کار خیانت و لطمه زدن به مبانی و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این است که آدم با روش خوب یا رفاقت و دوستی، دین را تشویق کند اما مداهنه این است که آدم در اصول و مبانی کنار بیاید،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مسلمان شو، شراب هم خوردی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مشرکین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کوتاه بیا و پشت سر بت های ما حرف نزن و بگواین بتها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دستور دادهاست، می فرماید</w:t>
      </w:r>
      <w:r>
        <w:rPr>
          <w:rFonts w:eastAsia="IRNazanin" w:cs="IRNazanin"/>
          <w:color w:val="111111"/>
          <w:sz w:val="28"/>
          <w:szCs w:val="28"/>
          <w:rtl w:val="true"/>
          <w:lang w:bidi="fa-IR"/>
        </w:rPr>
        <w:t>:</w:t>
      </w:r>
    </w:p>
    <w:p>
      <w:pPr>
        <w:pStyle w:val="Heading3"/>
        <w:numPr>
          <w:ilvl w:val="2"/>
          <w:numId w:val="1"/>
        </w:numPr>
        <w:rPr/>
      </w:pPr>
      <w:bookmarkStart w:id="81" w:name="__RefHeading___Toc1867934_388300464"/>
      <w:bookmarkStart w:id="82" w:name="_Toc31"/>
      <w:bookmarkEnd w:id="81"/>
      <w:r>
        <w:rPr>
          <w:rtl w:val="true"/>
        </w:rPr>
        <w:t>تقوا چیست؟</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حَكِيماً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پیامبرا تقوای الهی پیشه کن و از کافران و منافقان اطاعت مکن که خداوند عالم و حکیم است</w:t>
      </w:r>
    </w:p>
    <w:p>
      <w:pPr>
        <w:pStyle w:val="BookText"/>
        <w:rPr/>
      </w:pPr>
      <w:r>
        <w:rPr>
          <w:rFonts w:ascii="IRNazanin" w:hAnsi="IRNazanin" w:eastAsia="IRNazanin"/>
          <w:color w:val="111111"/>
          <w:sz w:val="28"/>
          <w:sz w:val="28"/>
          <w:szCs w:val="28"/>
          <w:rtl w:val="true"/>
          <w:lang w:bidi="fa-IR"/>
        </w:rPr>
        <w:t xml:space="preserve">خدا در آیه نخست سوره احزاب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تقوا سفارش میکند؛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موعظه نیاز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 تقوا داشته باش، خداترس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پليس درونی و قدرت </w:t>
      </w:r>
      <w:bookmarkStart w:id="83" w:name="pg14950_175089"/>
    </w:p>
    <w:p>
      <w:pPr>
        <w:pStyle w:val="BookText"/>
        <w:rPr/>
      </w:pPr>
      <w:bookmarkEnd w:id="83"/>
      <w:r>
        <w:rPr>
          <w:rFonts w:ascii="IRNazanin" w:hAnsi="IRNazanin" w:eastAsia="IRNazanin"/>
          <w:color w:val="111111"/>
          <w:sz w:val="28"/>
          <w:sz w:val="28"/>
          <w:szCs w:val="28"/>
          <w:rtl w:val="true"/>
          <w:lang w:bidi="fa-IR"/>
        </w:rPr>
        <w:t>خویشتن داری است؛ تقوا صيانت نفس است؛ تقوا مدیریت ترک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آنقدر اراده قوی داشت که بتواند سفت بایستد و به نامحرم نگاه نکند و دروغ نگوید به او باتقوا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بازدارنده و مانع انسان در برابر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نهایت تقوا را مشخص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آن گونه که حق تقوا و پرهیزکاری است، از خدا 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شایسته خداست تقوا داشته باشید و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کار برای اصحاب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بعدا خدا تخفیف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خودتان تقوا داشته باشید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84" w:name="__RefHeading___Toc1867936_388300464"/>
      <w:bookmarkStart w:id="85" w:name="_Toc32"/>
      <w:bookmarkEnd w:id="84"/>
      <w:r>
        <w:rPr>
          <w:rtl w:val="true"/>
        </w:rPr>
        <w:t>اهمیت تقوا</w:t>
      </w:r>
      <w:bookmarkEnd w:id="8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یکی از آثار و اهداف روزه داری است</w:t>
      </w:r>
      <w:r>
        <w:rPr>
          <w:rFonts w:eastAsia="IRNazanin" w:cs="IRNazanin"/>
          <w:color w:val="111111"/>
          <w:sz w:val="28"/>
          <w:szCs w:val="28"/>
          <w:rtl w:val="true"/>
          <w:lang w:bidi="fa-IR"/>
        </w:rPr>
        <w:t xml:space="preserve">: </w:t>
      </w:r>
      <w:bookmarkStart w:id="86" w:name="pg14950_175090"/>
    </w:p>
    <w:p>
      <w:pPr>
        <w:pStyle w:val="BookText"/>
        <w:rPr/>
      </w:pPr>
      <w:bookmarkEnd w:id="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عَلَيْهِ الصِّيامُ كَما کتب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برشما نوشته شده، همانگونه که بر کسانی که قبل از شما بودند نوشته شد؛ 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چطور جامعه را یک دست و متحد می کند؟ چطور جلوی فساد را می گیرد؟ چکار میکند که مردم عدالت را رعایت کنند و دور گناه نروند؟ در دعای ندبه می خوانیم که همه اینها با تقوا امکان 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جَامِعُ الْكَلِمَةُ عَلَى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کجاست آن کسی که همه را بر تقوا هم صدا می کند؟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کجاست آن آقایی که همه را بر محور تقوا گرد می آورد و تقوای مردم را تقویت میکند تا مردم گناه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زوری که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در خیابان جلوی کسی را گرفتی و او به خاطر شما حجابش را رعایت کرد، این هم خوب است؛ اما بهترین کار این است که قدرت ترک گناه را به او بدهی تا در خلوت هم گناه نکند</w:t>
      </w:r>
      <w:r>
        <w:rPr>
          <w:rFonts w:eastAsia="IRNazanin" w:cs="IRNazanin"/>
          <w:color w:val="111111"/>
          <w:sz w:val="28"/>
          <w:szCs w:val="28"/>
          <w:rtl w:val="true"/>
          <w:lang w:bidi="fa-IR"/>
        </w:rPr>
        <w:t>.</w:t>
      </w:r>
    </w:p>
    <w:p>
      <w:pPr>
        <w:pStyle w:val="Heading3"/>
        <w:numPr>
          <w:ilvl w:val="2"/>
          <w:numId w:val="1"/>
        </w:numPr>
        <w:rPr/>
      </w:pPr>
      <w:bookmarkStart w:id="87" w:name="__RefHeading___Toc1867938_388300464"/>
      <w:bookmarkStart w:id="88" w:name="_Toc33"/>
      <w:bookmarkEnd w:id="87"/>
      <w:r>
        <w:rPr>
          <w:rtl w:val="true"/>
        </w:rPr>
        <w:t>شرط بودن تقوا در همه کارها</w:t>
      </w:r>
      <w:bookmarkEnd w:id="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ما مسلمانیم و اولیای رسول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ما محب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دوست و پیرو ما کسی است که تقوا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إِنَّ مُحَمَّدَ مِنَّا وَ سَنَدْخُلُ مَدْخَلَهُ فَلَا وَ اللَّهِ مَا أَوْلِيَائِي مِنکُمْ وَ لَا مِنْ غیرکم یا بَنِي عَبْدِ الْمُطَّلِبِ إِلَّا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نگویید که محمد از ماست و ما هم به دنبال او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که او به بهشت می رود ماهم که فامیل او هستیم به بهشت می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شما و غیرشما دوست من نیست مگر مردمان با تقوا و پرهیزکار</w:t>
      </w:r>
    </w:p>
    <w:p>
      <w:pPr>
        <w:pStyle w:val="BookText"/>
        <w:rPr/>
      </w:pPr>
      <w:r>
        <w:rPr>
          <w:rFonts w:ascii="IRNazanin" w:hAnsi="IRNazanin" w:eastAsia="IRNazanin"/>
          <w:color w:val="111111"/>
          <w:sz w:val="28"/>
          <w:sz w:val="28"/>
          <w:szCs w:val="28"/>
          <w:rtl w:val="true"/>
          <w:lang w:bidi="fa-IR"/>
        </w:rPr>
        <w:t xml:space="preserve">ای خاندان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پیامبر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اسمی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هیچ کس ارتباطی نداریم مگر با پرهیزکاران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مگر خدا در قرآن نمی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یتقبل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گناهی دارم؟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پرهیزگاران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از صفت نیکی در قرآن اسم می برد قبل یا بعدش از تقوا می گوید؛ یعنی قدرت خویشتن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تقوا،احسان و تقوا، اصلاحات و تقوا، مسجد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 همه مردم جهنم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وقتی این آیه را می خواندند گریه می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دیدند چند جوان شوخی های ناپسند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رمضان را میدان مسابقه برای خلق خود ساخته تا به وسیله طاعت او، برای جلب رضای او بریک دیگر سبقت بگیرند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كانَ عَلى رَبِّكَ حَتْماً مَقْضِيًّا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می شوید؛ این امری است حتمی و قطعی بر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را به جهنم ورود میدهند؛ اما برای مؤمنسرد می شود و از آن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محشر می آیند همگی جهنم را می بینند و فقط یک گروه نجات پیدا می 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سپس آنها را که تقوا پیشه کردند نجات می دهیم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خطیب جمعه در هر دو خطبه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مسئله نشان دهنده اهمیت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راجع به تقوا مطالب بسیار زیادی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 اراده و عزم و خویشتن داری و مراقبت به دست می آید</w:t>
      </w:r>
      <w:r>
        <w:rPr>
          <w:rFonts w:eastAsia="IRNazanin" w:cs="IRNazanin"/>
          <w:color w:val="111111"/>
          <w:sz w:val="28"/>
          <w:szCs w:val="28"/>
          <w:rtl w:val="true"/>
          <w:lang w:bidi="fa-IR"/>
        </w:rPr>
        <w:t xml:space="preserve">. </w:t>
      </w:r>
      <w:bookmarkStart w:id="89" w:name="pg14950_175093"/>
    </w:p>
    <w:p>
      <w:pPr>
        <w:pStyle w:val="BookText"/>
        <w:rPr/>
      </w:pPr>
      <w:bookmarkEnd w:id="89"/>
      <w:r>
        <w:rPr>
          <w:rFonts w:ascii="IRNazanin" w:hAnsi="IRNazanin" w:eastAsia="IRNazanin"/>
          <w:color w:val="111111"/>
          <w:sz w:val="28"/>
          <w:sz w:val="28"/>
          <w:szCs w:val="28"/>
          <w:rtl w:val="true"/>
          <w:lang w:bidi="fa-IR"/>
        </w:rPr>
        <w:t>چطور در ماه رمضان این نیرو را دارید که آب و غذا نمی خورید؛ پس می توانید گناه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تمرین پرهیز از حرام است</w:t>
      </w:r>
      <w:r>
        <w:rPr>
          <w:rFonts w:eastAsia="IRNazanin" w:cs="IRNazanin"/>
          <w:color w:val="111111"/>
          <w:sz w:val="28"/>
          <w:szCs w:val="28"/>
          <w:rtl w:val="true"/>
          <w:lang w:bidi="fa-IR"/>
        </w:rPr>
        <w:t>.</w:t>
      </w:r>
    </w:p>
    <w:p>
      <w:pPr>
        <w:pStyle w:val="Heading3"/>
        <w:numPr>
          <w:ilvl w:val="2"/>
          <w:numId w:val="1"/>
        </w:numPr>
        <w:rPr/>
      </w:pPr>
      <w:bookmarkStart w:id="90" w:name="__RefHeading___Toc1867940_388300464"/>
      <w:bookmarkStart w:id="91" w:name="_Toc34"/>
      <w:bookmarkEnd w:id="90"/>
      <w:r>
        <w:rPr>
          <w:rtl w:val="true"/>
        </w:rPr>
        <w:t>انواع تقوا</w:t>
      </w:r>
      <w:bookmarkEnd w:id="91"/>
    </w:p>
    <w:p>
      <w:pPr>
        <w:pStyle w:val="Heading4"/>
        <w:numPr>
          <w:ilvl w:val="3"/>
          <w:numId w:val="1"/>
        </w:numPr>
        <w:rPr/>
      </w:pPr>
      <w:bookmarkStart w:id="92" w:name="__RefHeading___Toc1867942_388300464"/>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عزیزان من اتقوا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تقوا یعنی فقط خودداری از نگاه حرام و دروغ 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تقوا را برای شما می گویم</w:t>
      </w:r>
      <w:r>
        <w:rPr>
          <w:rFonts w:eastAsia="IRNazanin" w:cs="IRNazanin"/>
          <w:color w:val="111111"/>
          <w:sz w:val="28"/>
          <w:szCs w:val="28"/>
          <w:rtl w:val="true"/>
          <w:lang w:bidi="fa-IR"/>
        </w:rPr>
        <w:t>:</w:t>
      </w:r>
    </w:p>
    <w:p>
      <w:pPr>
        <w:pStyle w:val="Heading4"/>
        <w:numPr>
          <w:ilvl w:val="3"/>
          <w:numId w:val="1"/>
        </w:numPr>
        <w:rPr/>
      </w:pPr>
      <w:bookmarkStart w:id="94" w:name="__RefHeading___Toc1867944_388300464"/>
      <w:bookmarkStart w:id="95" w:name="_Toc36"/>
      <w:bookmarkEnd w:id="94"/>
      <w:r>
        <w:rPr/>
        <w:t>1</w:t>
      </w:r>
      <w:r>
        <w:rPr>
          <w:rtl w:val="true"/>
        </w:rPr>
        <w:t>.</w:t>
      </w:r>
      <w:r>
        <w:rPr>
          <w:rtl w:val="true"/>
        </w:rPr>
        <w:t>تقوای مالی</w:t>
      </w:r>
      <w:bookmarkEnd w:id="95"/>
    </w:p>
    <w:p>
      <w:pPr>
        <w:pStyle w:val="BookText"/>
        <w:rPr/>
      </w:pPr>
      <w:r>
        <w:rPr>
          <w:rFonts w:ascii="IRNazanin" w:hAnsi="IRNazanin" w:eastAsia="IRNazanin"/>
          <w:color w:val="111111"/>
          <w:sz w:val="28"/>
          <w:sz w:val="28"/>
          <w:szCs w:val="28"/>
          <w:rtl w:val="true"/>
          <w:lang w:bidi="fa-IR"/>
        </w:rPr>
        <w:t>اولین نوع تقوا، تقوای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ذَرُوا ما بَقِيَ مِنَ الرِّبا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خدا بپرهیزید، و آنچه از 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 رها کنید؛ اگر ایمان دارید</w:t>
      </w:r>
    </w:p>
    <w:p>
      <w:pPr>
        <w:pStyle w:val="BookText"/>
        <w:rPr/>
      </w:pPr>
      <w:r>
        <w:rPr>
          <w:rFonts w:ascii="IRNazanin" w:hAnsi="IRNazanin" w:eastAsia="IRNazanin"/>
          <w:color w:val="111111"/>
          <w:sz w:val="28"/>
          <w:sz w:val="28"/>
          <w:szCs w:val="28"/>
          <w:rtl w:val="true"/>
          <w:lang w:bidi="fa-IR"/>
        </w:rPr>
        <w:t>تقوا داشته باشید و ربا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 خواهد از ربا پرهیز کند باید تقوا داشته باشد؛ این تقوای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مال حرام نخورد، سهم خمس در زندگی اش نباشد، ربا در زندگی اش نباشد، رشوه در زندگی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ها و اختلاس ها و بی بندوباری های مالی همه اش ناشی از بی تقوایی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تقوا داشته باشد حقوق اضافه و غیرمنطقی نمی گیرد، اختلاس نمی کند، کم کاری نمی کند</w:t>
      </w:r>
      <w:r>
        <w:rPr>
          <w:rFonts w:eastAsia="IRNazanin" w:cs="IRNazanin"/>
          <w:color w:val="111111"/>
          <w:sz w:val="28"/>
          <w:szCs w:val="28"/>
          <w:rtl w:val="true"/>
          <w:lang w:bidi="fa-IR"/>
        </w:rPr>
        <w:t>.</w:t>
      </w:r>
    </w:p>
    <w:p>
      <w:pPr>
        <w:pStyle w:val="Heading4"/>
        <w:numPr>
          <w:ilvl w:val="3"/>
          <w:numId w:val="1"/>
        </w:numPr>
        <w:rPr/>
      </w:pPr>
      <w:bookmarkStart w:id="96" w:name="__RefHeading___Toc1867946_388300464"/>
      <w:bookmarkStart w:id="97" w:name="_Toc37"/>
      <w:bookmarkEnd w:id="96"/>
      <w:r>
        <w:rPr/>
        <w:t>2</w:t>
      </w:r>
      <w:r>
        <w:rPr>
          <w:rtl w:val="true"/>
        </w:rPr>
        <w:t xml:space="preserve">. </w:t>
      </w:r>
      <w:r>
        <w:rPr>
          <w:rtl w:val="true"/>
        </w:rPr>
        <w:t>تقوای گفتاری</w:t>
      </w:r>
      <w:bookmarkEnd w:id="97"/>
    </w:p>
    <w:p>
      <w:pPr>
        <w:pStyle w:val="Heading5"/>
        <w:numPr>
          <w:ilvl w:val="4"/>
          <w:numId w:val="1"/>
        </w:numPr>
        <w:rPr/>
      </w:pPr>
      <w:bookmarkStart w:id="98" w:name="__RefHeading___Toc1867948_388300464"/>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دومین نوع تقوا، تقوای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 xml:space="preserve">» </w:t>
      </w:r>
      <w:r>
        <w:rPr>
          <w:rStyle w:val="FootnoteAnchor"/>
          <w:rtl w:val="true"/>
        </w:rPr>
        <w:footnoteReference w:id="35"/>
      </w:r>
      <w:bookmarkStart w:id="100" w:name="pg14950_175094"/>
    </w:p>
    <w:p>
      <w:pPr>
        <w:pStyle w:val="BookText"/>
        <w:rPr/>
      </w:pPr>
      <w:bookmarkEnd w:id="100"/>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سخن حق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گفتاری در بحث های سیاسی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 و راست بگوييد</w:t>
      </w:r>
      <w:r>
        <w:rPr>
          <w:rFonts w:eastAsia="IRNazanin" w:cs="IRNazanin"/>
          <w:color w:val="111111"/>
          <w:sz w:val="28"/>
          <w:szCs w:val="28"/>
          <w:rtl w:val="true"/>
          <w:lang w:bidi="fa-IR"/>
        </w:rPr>
        <w:t>.</w:t>
      </w:r>
    </w:p>
    <w:p>
      <w:pPr>
        <w:pStyle w:val="Heading5"/>
        <w:numPr>
          <w:ilvl w:val="4"/>
          <w:numId w:val="1"/>
        </w:numPr>
        <w:rPr/>
      </w:pPr>
      <w:bookmarkStart w:id="101" w:name="__RefHeading___Toc1867950_388300464"/>
      <w:bookmarkStart w:id="102" w:name="_Toc39"/>
      <w:bookmarkEnd w:id="101"/>
      <w:r>
        <w:rPr>
          <w:rtl w:val="true"/>
        </w:rPr>
        <w:t>بی تقوایی، عامل تهمت زدن</w:t>
      </w:r>
      <w:bookmarkEnd w:id="102"/>
    </w:p>
    <w:p>
      <w:pPr>
        <w:pStyle w:val="BookText"/>
        <w:rPr/>
      </w:pPr>
      <w:r>
        <w:rPr>
          <w:rFonts w:ascii="IRNazanin" w:hAnsi="IRNazanin" w:eastAsia="IRNazanin"/>
          <w:color w:val="111111"/>
          <w:sz w:val="28"/>
          <w:sz w:val="28"/>
          <w:szCs w:val="28"/>
          <w:rtl w:val="true"/>
          <w:lang w:bidi="fa-IR"/>
        </w:rPr>
        <w:t>یکی از علما از مسیری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دو جوان نشسته اند و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این آقا از مچ تا آرنج دست النگوی طلا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جلورفت،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به حال به حمام زنانه رفته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ببینم همسر من که با حجاب و چادری است، شما از کجا دیده اید که از مچ تا آرنجش طلا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دیگران شنیدیم این طور می گویند</w:t>
      </w:r>
      <w:r>
        <w:rPr>
          <w:rFonts w:eastAsia="IRNazanin" w:cs="IRNazanin"/>
          <w:color w:val="111111"/>
          <w:sz w:val="28"/>
          <w:szCs w:val="28"/>
          <w:rtl w:val="true"/>
          <w:lang w:bidi="fa-IR"/>
        </w:rPr>
        <w:t>.</w:t>
      </w:r>
    </w:p>
    <w:p>
      <w:pPr>
        <w:pStyle w:val="Heading5"/>
        <w:numPr>
          <w:ilvl w:val="4"/>
          <w:numId w:val="1"/>
        </w:numPr>
        <w:rPr/>
      </w:pPr>
      <w:bookmarkStart w:id="103" w:name="__RefHeading___Toc1867952_388300464"/>
      <w:bookmarkStart w:id="104" w:name="_Toc40"/>
      <w:bookmarkEnd w:id="103"/>
      <w:r>
        <w:rPr>
          <w:rtl w:val="true"/>
        </w:rPr>
        <w:t>خاطره ای خواندنی</w:t>
      </w:r>
      <w:bookmarkEnd w:id="104"/>
    </w:p>
    <w:p>
      <w:pPr>
        <w:pStyle w:val="BookText"/>
        <w:rPr/>
      </w:pPr>
      <w:r>
        <w:rPr>
          <w:rFonts w:ascii="IRNazanin" w:hAnsi="IRNazanin" w:eastAsia="IRNazanin"/>
          <w:color w:val="111111"/>
          <w:sz w:val="28"/>
          <w:sz w:val="28"/>
          <w:szCs w:val="28"/>
          <w:rtl w:val="true"/>
          <w:lang w:bidi="fa-IR"/>
        </w:rPr>
        <w:t>در فرودگاه نجف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مطلبی در دلم مانده و الآن که شما را دیدم می خواهم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مربوط به خودم نیست؛ به برادرم ارتباط دارد و ایشان از شما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می خواست زمینی را در شهری بخرد، شما زودتر رفتید و آن را خریدید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معامله ایشان به هم خورد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حرم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بالله این شهری که تو میگویی اصلا نمی دانم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پایم را در این شهر نگذاشته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گفته بود، اسم عجیبی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برادرت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چندروز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رفیعی دیگر بود؛ ما او را با شما اشتباه گرفتیم و همین باعث شد چند سال به شما بدبین باشیم</w:t>
      </w:r>
      <w:r>
        <w:rPr>
          <w:rFonts w:eastAsia="IRNazanin" w:cs="IRNazanin"/>
          <w:color w:val="111111"/>
          <w:sz w:val="28"/>
          <w:szCs w:val="28"/>
          <w:rtl w:val="true"/>
          <w:lang w:bidi="fa-IR"/>
        </w:rPr>
        <w:t xml:space="preserve">. </w:t>
      </w:r>
      <w:bookmarkStart w:id="105" w:name="pg14950_175095"/>
    </w:p>
    <w:p>
      <w:pPr>
        <w:pStyle w:val="BookText"/>
        <w:rPr/>
      </w:pPr>
      <w:bookmarkEnd w:id="105"/>
      <w:r>
        <w:rPr>
          <w:rFonts w:ascii="IRNazanin" w:hAnsi="IRNazanin" w:eastAsia="IRNazanin"/>
          <w:color w:val="111111"/>
          <w:sz w:val="28"/>
          <w:sz w:val="28"/>
          <w:szCs w:val="28"/>
          <w:rtl w:val="true"/>
          <w:lang w:bidi="fa-IR"/>
        </w:rPr>
        <w:t>تقوای گفتاری این است که وقتی می خواهی حرف بزنی، سبک و سنگینش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خیلی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دیگر نمی شود از کسی که با گفتار شما لطمه خورده رضایت گرفت</w:t>
      </w:r>
      <w:r>
        <w:rPr>
          <w:rFonts w:eastAsia="IRNazanin" w:cs="IRNazanin"/>
          <w:color w:val="111111"/>
          <w:sz w:val="28"/>
          <w:szCs w:val="28"/>
          <w:rtl w:val="true"/>
          <w:lang w:bidi="fa-IR"/>
        </w:rPr>
        <w:t>.</w:t>
      </w:r>
    </w:p>
    <w:p>
      <w:pPr>
        <w:pStyle w:val="Heading4"/>
        <w:numPr>
          <w:ilvl w:val="3"/>
          <w:numId w:val="1"/>
        </w:numPr>
        <w:rPr/>
      </w:pPr>
      <w:bookmarkStart w:id="106" w:name="__RefHeading___Toc1867954_388300464"/>
      <w:bookmarkStart w:id="107" w:name="_Toc41"/>
      <w:bookmarkEnd w:id="106"/>
      <w:r>
        <w:rPr/>
        <w:t>3</w:t>
      </w:r>
      <w:r>
        <w:rPr>
          <w:rtl w:val="true"/>
        </w:rPr>
        <w:t xml:space="preserve">. </w:t>
      </w:r>
      <w:r>
        <w:rPr>
          <w:rtl w:val="true"/>
        </w:rPr>
        <w:t>تقوای خانوادگی</w:t>
      </w:r>
      <w:bookmarkEnd w:id="107"/>
    </w:p>
    <w:p>
      <w:pPr>
        <w:pStyle w:val="BookText"/>
        <w:rPr/>
      </w:pPr>
      <w:r>
        <w:rPr>
          <w:rFonts w:ascii="IRNazanin" w:hAnsi="IRNazanin" w:eastAsia="IRNazanin"/>
          <w:color w:val="111111"/>
          <w:sz w:val="28"/>
          <w:sz w:val="28"/>
          <w:szCs w:val="28"/>
          <w:rtl w:val="true"/>
          <w:lang w:bidi="fa-IR"/>
        </w:rPr>
        <w:t>سومین نوع تقوا، تقوای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عَلَيْكَ زَوْجَكَ وَ اتَّقِ اللَّهَ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همسرت را نگاه دار و از خدا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خانواده ات هم تقوا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آزار و اذیت نکن، از او ایراد نگیر، بی دلیل طلاقش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داری هم تقوا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همسرداری تقوا داشته باشد به همسرش بدبین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نسبت به همسرشان بی انصافی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که از ازدواجشان گذشت، از یادشان می رود که این زن جوانی اش را به پای او گذاشت و سختی های زندگی و تربیت فرزند را بر دوش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 که وضع شان بهتر شد دیگر همسر را تحویل نمیگیرند</w:t>
      </w:r>
      <w:r>
        <w:rPr>
          <w:rFonts w:eastAsia="IRNazanin" w:cs="IRNazanin"/>
          <w:color w:val="111111"/>
          <w:sz w:val="28"/>
          <w:szCs w:val="28"/>
          <w:rtl w:val="true"/>
          <w:lang w:bidi="fa-IR"/>
        </w:rPr>
        <w:t>.</w:t>
      </w:r>
    </w:p>
    <w:p>
      <w:pPr>
        <w:pStyle w:val="Heading4"/>
        <w:numPr>
          <w:ilvl w:val="3"/>
          <w:numId w:val="1"/>
        </w:numPr>
        <w:rPr/>
      </w:pPr>
      <w:bookmarkStart w:id="108" w:name="__RefHeading___Toc1867956_388300464"/>
      <w:bookmarkStart w:id="109" w:name="_Toc42"/>
      <w:bookmarkEnd w:id="108"/>
      <w:r>
        <w:rPr/>
        <w:t>4</w:t>
      </w:r>
      <w:r>
        <w:rPr>
          <w:rtl w:val="true"/>
        </w:rPr>
        <w:t xml:space="preserve">. </w:t>
      </w:r>
      <w:r>
        <w:rPr>
          <w:rtl w:val="true"/>
        </w:rPr>
        <w:t>تقوای قضایی</w:t>
      </w:r>
      <w:bookmarkEnd w:id="109"/>
    </w:p>
    <w:p>
      <w:pPr>
        <w:pStyle w:val="Heading5"/>
        <w:numPr>
          <w:ilvl w:val="4"/>
          <w:numId w:val="1"/>
        </w:numPr>
        <w:rPr/>
      </w:pPr>
      <w:bookmarkStart w:id="110" w:name="__RefHeading___Toc1867958_388300464"/>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چهارمین نوع تقوا، تقوای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مراکز حفظ تقوا،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کنید، که به پرهیزگاری نزديك تر است</w:t>
      </w:r>
      <w:r>
        <w:rPr>
          <w:rFonts w:eastAsia="IRNazanin" w:cs="IRNazanin"/>
          <w:color w:val="111111"/>
          <w:sz w:val="28"/>
          <w:szCs w:val="28"/>
          <w:rtl w:val="true"/>
          <w:lang w:bidi="fa-IR"/>
        </w:rPr>
        <w:t xml:space="preserve">. </w:t>
      </w:r>
      <w:bookmarkStart w:id="112" w:name="pg14950_175096"/>
    </w:p>
    <w:p>
      <w:pPr>
        <w:pStyle w:val="Heading5"/>
        <w:numPr>
          <w:ilvl w:val="4"/>
          <w:numId w:val="1"/>
        </w:numPr>
        <w:rPr/>
      </w:pPr>
      <w:bookmarkStart w:id="113" w:name="__RefHeading___Toc1867960_388300464"/>
      <w:bookmarkStart w:id="114" w:name="_Toc44"/>
      <w:bookmarkEnd w:id="112"/>
      <w:bookmarkEnd w:id="113"/>
      <w:r>
        <w:rPr>
          <w:rtl w:val="true"/>
        </w:rPr>
        <w:t>تقوامداری با غیرمسلمانان</w:t>
      </w:r>
      <w:bookmarkEnd w:id="114"/>
    </w:p>
    <w:p>
      <w:pPr>
        <w:pStyle w:val="BookText"/>
        <w:rPr/>
      </w:pPr>
      <w:r>
        <w:rPr>
          <w:rFonts w:ascii="IRNazanin" w:hAnsi="IRNazanin" w:eastAsia="IRNazanin"/>
          <w:color w:val="111111"/>
          <w:sz w:val="28"/>
          <w:sz w:val="28"/>
          <w:szCs w:val="28"/>
          <w:rtl w:val="true"/>
          <w:lang w:bidi="fa-IR"/>
        </w:rPr>
        <w:t>یک مسلمانی در مدینه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زرهی دزدید و داخل کیسه آردی گذاشت و برای این که لونرود به خانه مردی یهودی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امانتی دارم؛ برایم نگه می داری؟</w:t>
      </w:r>
    </w:p>
    <w:p>
      <w:pPr>
        <w:pStyle w:val="BookText"/>
        <w:rPr/>
      </w:pPr>
      <w:r>
        <w:rPr>
          <w:rFonts w:ascii="IRNazanin" w:hAnsi="IRNazanin" w:eastAsia="IRNazanin"/>
          <w:color w:val="111111"/>
          <w:sz w:val="28"/>
          <w:sz w:val="28"/>
          <w:szCs w:val="28"/>
          <w:rtl w:val="true"/>
          <w:lang w:bidi="fa-IR"/>
        </w:rPr>
        <w:t>یهودی هم کیسه را گرفت و در منزلش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فهمیدند که مال دزدی در خانه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را گرفتند و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نزد شما چه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نزد من آورد و من از چیزی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ثابت شد که این مسلمان سرقت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تعدادی از مسلمانان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مسلمان دزدیده، ولی مال در خانه یهودی پیدا شده است؛ شما یهودی را محکوم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روی حرف شما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یهودی زمین بخورد خوب است یا یک مسلمان ؟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یک مسلمان برود بهتر است یا یک یهودی ؟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دفاع از این یهودی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لتحکم بین النَّاسِ بِما أَراكَ اللَّهُ وَ لا تَكُنْ لِلْخائِنِينَ خَصِيماً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 این کتاب را بحق بر تو نازل کردیم؛ تا به آنچه خداوند به تو آموخته، در</w:t>
      </w:r>
    </w:p>
    <w:p>
      <w:pPr>
        <w:pStyle w:val="BookText"/>
        <w:rPr/>
      </w:pPr>
      <w:r>
        <w:rPr>
          <w:rFonts w:ascii="IRNazanin" w:hAnsi="IRNazanin" w:eastAsia="IRNazanin"/>
          <w:color w:val="111111"/>
          <w:sz w:val="28"/>
          <w:sz w:val="28"/>
          <w:szCs w:val="28"/>
          <w:rtl w:val="true"/>
          <w:lang w:bidi="fa-IR"/>
        </w:rPr>
        <w:t>میان مردم قضاوت کنی؛ و از کسانی مباش که از خائنان حمایت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ماتورا فرستادیم تا براساس عدالت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خائن حمایت کنی</w:t>
      </w:r>
      <w:r>
        <w:rPr>
          <w:rFonts w:eastAsia="IRNazanin" w:cs="IRNazanin"/>
          <w:color w:val="111111"/>
          <w:sz w:val="28"/>
          <w:szCs w:val="28"/>
          <w:rtl w:val="true"/>
          <w:lang w:bidi="fa-IR"/>
        </w:rPr>
        <w:t xml:space="preserve">. </w:t>
      </w:r>
      <w:r>
        <w:rPr>
          <w:rStyle w:val="FootnoteAnchor"/>
          <w:rtl w:val="true"/>
        </w:rPr>
        <w:footnoteReference w:id="39"/>
      </w:r>
      <w:bookmarkStart w:id="115" w:name="pg14950_175097"/>
    </w:p>
    <w:p>
      <w:pPr>
        <w:pStyle w:val="Heading5"/>
        <w:numPr>
          <w:ilvl w:val="4"/>
          <w:numId w:val="1"/>
        </w:numPr>
        <w:rPr/>
      </w:pPr>
      <w:bookmarkStart w:id="116" w:name="__RefHeading___Toc1867962_388300464"/>
      <w:bookmarkStart w:id="117" w:name="_Toc45"/>
      <w:bookmarkEnd w:id="115"/>
      <w:bookmarkEnd w:id="116"/>
      <w:r>
        <w:rPr>
          <w:rtl w:val="true"/>
        </w:rPr>
        <w:t xml:space="preserve">تقوای قضایی امیرمؤمنان </w:t>
      </w:r>
      <w:r>
        <w:rPr>
          <w:rtl w:val="true"/>
        </w:rPr>
        <w:t>(</w:t>
      </w:r>
      <w:r>
        <w:rPr>
          <w:rtl w:val="true"/>
        </w:rPr>
        <w:t>علیه السلام</w:t>
      </w:r>
      <w:r>
        <w:rPr>
          <w:rtl w:val="true"/>
        </w:rPr>
        <w:t>)</w:t>
      </w:r>
      <w:bookmarkEnd w:id="117"/>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شاعر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ماه رمضان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خدمت آقا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یکصد ضربه شلاق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بستگانش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او شلاق بخورد آبرویش می رود و دیگر این جا</w:t>
      </w:r>
    </w:p>
    <w:p>
      <w:pPr>
        <w:pStyle w:val="BookText"/>
        <w:rPr/>
      </w:pP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بنی اسرائیل احکام را بر مردم معمولی جاری می کردند و از مسئولین برمی داشتند، عذاب الهی بر آنها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شلاق خورد، بعد هم رفت به معاویه پیوست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تفکر غلط است که عده ای فکر می کنند تحت هر شرایطی باید حامی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باید ارزشی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از ارزش ها عقب نشستم و مردم را در صحنه نگه داشتم که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طرفداران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ریزش شدند؟ چون با کسی تعارف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ابوالاسود دؤلی قاضی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و متدینی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بصره شد اما خیلی زود و ناگهانی حکم عزلش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جایی مسئول می شود، بالأخره آبرویی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فورا از بصره حرکت کرد و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جرمم چه بود که من را عزل کردی؟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اطلاعاتی به من خبر دادند بر سر ارباب رجوع فریاد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قضاوت نیستی</w:t>
      </w:r>
      <w:r>
        <w:rPr>
          <w:rFonts w:eastAsia="IRNazanin" w:cs="IRNazanin"/>
          <w:color w:val="111111"/>
          <w:sz w:val="28"/>
          <w:szCs w:val="28"/>
          <w:rtl w:val="true"/>
          <w:lang w:bidi="fa-IR"/>
        </w:rPr>
        <w:t xml:space="preserve">. </w:t>
      </w:r>
      <w:bookmarkStart w:id="118" w:name="pg14950_175098"/>
    </w:p>
    <w:p>
      <w:pPr>
        <w:pStyle w:val="BookText"/>
        <w:rPr/>
      </w:pPr>
      <w:bookmarkEnd w:id="118"/>
      <w:r>
        <w:rPr>
          <w:rFonts w:ascii="IRNazanin" w:hAnsi="IRNazanin" w:eastAsia="IRNazanin"/>
          <w:color w:val="111111"/>
          <w:sz w:val="28"/>
          <w:sz w:val="28"/>
          <w:szCs w:val="28"/>
          <w:rtl w:val="true"/>
          <w:lang w:bidi="fa-IR"/>
        </w:rPr>
        <w:t>اگر تقوا باشد مردم خطای مالی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باشد گفتار ناپسند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اگرتقوا باشد مرد در خانواده حرف زور و نادرست نمی زند و بهانه جویی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باشد دادگاه های ما عدالت را رعایت می کنند</w:t>
      </w:r>
      <w:r>
        <w:rPr>
          <w:rFonts w:eastAsia="IRNazanin" w:cs="IRNazanin"/>
          <w:color w:val="111111"/>
          <w:sz w:val="28"/>
          <w:szCs w:val="28"/>
          <w:rtl w:val="true"/>
          <w:lang w:bidi="fa-IR"/>
        </w:rPr>
        <w:t>.</w:t>
      </w:r>
    </w:p>
    <w:p>
      <w:pPr>
        <w:pStyle w:val="Heading4"/>
        <w:numPr>
          <w:ilvl w:val="3"/>
          <w:numId w:val="1"/>
        </w:numPr>
        <w:rPr/>
      </w:pPr>
      <w:bookmarkStart w:id="119" w:name="__RefHeading___Toc1867964_388300464"/>
      <w:bookmarkStart w:id="120" w:name="_Toc46"/>
      <w:bookmarkEnd w:id="119"/>
      <w:r>
        <w:rPr/>
        <w:t>5</w:t>
      </w:r>
      <w:r>
        <w:rPr>
          <w:rtl w:val="true"/>
        </w:rPr>
        <w:t xml:space="preserve">. </w:t>
      </w:r>
      <w:r>
        <w:rPr>
          <w:rtl w:val="true"/>
        </w:rPr>
        <w:t>تقوای سیاسی</w:t>
      </w:r>
      <w:bookmarkEnd w:id="120"/>
    </w:p>
    <w:p>
      <w:pPr>
        <w:pStyle w:val="BookText"/>
        <w:rPr/>
      </w:pPr>
      <w:r>
        <w:rPr>
          <w:rFonts w:ascii="IRNazanin" w:hAnsi="IRNazanin" w:eastAsia="IRNazanin"/>
          <w:color w:val="111111"/>
          <w:sz w:val="28"/>
          <w:sz w:val="28"/>
          <w:szCs w:val="28"/>
          <w:rtl w:val="true"/>
          <w:lang w:bidi="fa-IR"/>
        </w:rPr>
        <w:t>پنجمین نوع تقوا، تقوای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الصادقین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اصلا ما باغدير وسقیفه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عاقل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 کند و سراغ هارون الرشید می رود؟ آدم باتقوا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 کند و سراغ یزید می رود؟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 کند و سراغ دیگران می رود؟</w:t>
      </w:r>
    </w:p>
    <w:p>
      <w:pPr>
        <w:pStyle w:val="BookText"/>
        <w:rPr/>
      </w:pPr>
      <w:r>
        <w:rPr>
          <w:rFonts w:ascii="IRNazanin" w:hAnsi="IRNazanin" w:eastAsia="IRNazanin"/>
          <w:color w:val="111111"/>
          <w:sz w:val="28"/>
          <w:sz w:val="28"/>
          <w:szCs w:val="28"/>
          <w:rtl w:val="true"/>
          <w:lang w:bidi="fa-IR"/>
        </w:rPr>
        <w:t>این آیه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داشته باشید دنبال آدم های سالم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گذارید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باشد و هارون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گذارید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تبعید باشد و متوکل، در تخت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بی تقوایی است</w:t>
      </w:r>
      <w:r>
        <w:rPr>
          <w:rFonts w:eastAsia="IRNazanin" w:cs="IRNazanin"/>
          <w:color w:val="111111"/>
          <w:sz w:val="28"/>
          <w:szCs w:val="28"/>
          <w:rtl w:val="true"/>
          <w:lang w:bidi="fa-IR"/>
        </w:rPr>
        <w:t>.</w:t>
      </w:r>
    </w:p>
    <w:p>
      <w:pPr>
        <w:pStyle w:val="Heading3"/>
        <w:numPr>
          <w:ilvl w:val="2"/>
          <w:numId w:val="1"/>
        </w:numPr>
        <w:rPr/>
      </w:pPr>
      <w:bookmarkStart w:id="121" w:name="__RefHeading___Toc1867966_388300464"/>
      <w:bookmarkStart w:id="122" w:name="_Toc47"/>
      <w:bookmarkEnd w:id="121"/>
      <w:r>
        <w:rPr>
          <w:rtl w:val="true"/>
        </w:rPr>
        <w:t>افزایش روزی و حل مشکلات با تقوا</w:t>
      </w:r>
      <w:bookmarkEnd w:id="1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 در سوره طلاق هست 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آیه را بخواند و به آن تمسک کند مشکلاتش حل و رزقش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 این آیه را می نویسند و در مغازه یا ماشین 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این آیه نیز برآمده از </w:t>
      </w:r>
      <w:bookmarkStart w:id="123" w:name="pg14950_175099"/>
    </w:p>
    <w:p>
      <w:pPr>
        <w:pStyle w:val="BookText"/>
        <w:rPr/>
      </w:pPr>
      <w:bookmarkEnd w:id="123"/>
      <w:r>
        <w:rPr>
          <w:rFonts w:ascii="IRNazanin" w:hAnsi="IRNazanin" w:eastAsia="IRNazanin"/>
          <w:color w:val="111111"/>
          <w:sz w:val="28"/>
          <w:sz w:val="28"/>
          <w:szCs w:val="28"/>
          <w:rtl w:val="true"/>
          <w:lang w:bidi="fa-IR"/>
        </w:rPr>
        <w:t>دستور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قرآن است که اگر مردم به آن عمل کنند زندگی شان درست می شود و اگر به آن تمسک جویند مشکلاتشان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به این آیه تمسک جویند، حتما کفایتشان خواهد کرد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کسی تقوا داشته باشد گیر نمی کند؛ در فتنه ها و مسائل سیاسی راه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مخرجا من الفتن</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معنایش این است که اگر کسی تقوا و خداترسی و خویشتن داری داشت و گناه نکرد، خدا نورانیتی به او می دهد که راه را می بیند و می 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 راه نجاتی برای او فراهم میکند</w:t>
      </w:r>
      <w:r>
        <w:rPr>
          <w:rFonts w:eastAsia="IRNazanin" w:cs="IRNazanin"/>
          <w:color w:val="111111"/>
          <w:sz w:val="28"/>
          <w:szCs w:val="28"/>
          <w:rtl w:val="true"/>
          <w:lang w:bidi="fa-IR"/>
        </w:rPr>
        <w:t>.</w:t>
      </w:r>
    </w:p>
    <w:p>
      <w:pPr>
        <w:pStyle w:val="Heading3"/>
        <w:numPr>
          <w:ilvl w:val="2"/>
          <w:numId w:val="1"/>
        </w:numPr>
        <w:rPr/>
      </w:pPr>
      <w:bookmarkStart w:id="124" w:name="__RefHeading___Toc1867968_388300464"/>
      <w:bookmarkStart w:id="125" w:name="_Toc48"/>
      <w:bookmarkEnd w:id="124"/>
      <w:r>
        <w:rPr>
          <w:rtl w:val="true"/>
        </w:rPr>
        <w:t>اقسام روزی</w:t>
      </w:r>
      <w:bookmarkEnd w:id="1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آن است انسان برایش زحمت میکشد و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آن است که خدا بدون آگاهی و زحمت کشیدن بنده اش به او </w:t>
      </w:r>
      <w:bookmarkStart w:id="126" w:name="pg14950_175100"/>
    </w:p>
    <w:p>
      <w:pPr>
        <w:pStyle w:val="BookText"/>
        <w:rPr/>
      </w:pPr>
      <w:bookmarkEnd w:id="126"/>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او را از جایی که گمان ندارد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هر دو نوع روزی را به زندگی شما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چهار دستوری که خداوند در سوره احزاب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یک مورد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p>
    <w:p>
      <w:pPr>
        <w:pStyle w:val="Heading3"/>
        <w:numPr>
          <w:ilvl w:val="2"/>
          <w:numId w:val="1"/>
        </w:numPr>
        <w:rPr/>
      </w:pPr>
      <w:bookmarkStart w:id="127" w:name="__RefHeading___Toc1867970_388300464"/>
      <w:bookmarkStart w:id="128" w:name="_Toc49"/>
      <w:bookmarkEnd w:id="127"/>
      <w:r>
        <w:rPr/>
        <w:t>2</w:t>
      </w:r>
      <w:r>
        <w:rPr>
          <w:rtl w:val="true"/>
        </w:rPr>
        <w:t xml:space="preserve">. </w:t>
      </w:r>
      <w:r>
        <w:rPr>
          <w:rtl w:val="true"/>
        </w:rPr>
        <w:t>مخالفت با کافر و منافق</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الْكافِرِينَ وَ الْمُنافِقِينَ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از کافران و منافقان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دستوری که خدا در آیه اول سوره احزاب به پیامبرش می دهد این است که از کافر و منافق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است؛ منافق،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دشمن را دوست می پندارند خیلی ساده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تنخذوا عَدُوِّي وعدوکم أَوْلِيَاءِ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با دشمن سر میز مذاکره هم بنشیند؛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ماجرای صلح حدیبیه با مشرکین نشست و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هیچ وقت دشمن دلش به حال شما نمی سوزد، دشمن می خواهد اسلام نباشد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4950_175102"/>
      <w:bookmarkStart w:id="130" w:name="pg14950_175102"/>
      <w:bookmarkEnd w:id="130"/>
    </w:p>
    <w:p>
      <w:pPr>
        <w:pStyle w:val="Heading2"/>
        <w:numPr>
          <w:ilvl w:val="1"/>
          <w:numId w:val="1"/>
        </w:numPr>
        <w:rPr/>
      </w:pPr>
      <w:bookmarkStart w:id="131" w:name="pg14950_175102"/>
      <w:bookmarkStart w:id="132" w:name="__RefHeading___Toc1867972_388300464"/>
      <w:bookmarkStart w:id="133" w:name="_Toc50"/>
      <w:bookmarkEnd w:id="131"/>
      <w:bookmarkEnd w:id="132"/>
      <w:r>
        <w:rPr>
          <w:rtl w:val="true"/>
        </w:rPr>
        <w:t>چهار دستور کلیدی</w:t>
      </w:r>
      <w:bookmarkEnd w:id="133"/>
    </w:p>
    <w:p>
      <w:pPr>
        <w:pStyle w:val="Heading3"/>
        <w:numPr>
          <w:ilvl w:val="2"/>
          <w:numId w:val="1"/>
        </w:numPr>
        <w:rPr/>
      </w:pPr>
      <w:bookmarkStart w:id="134" w:name="__RefHeading___Toc1867974_388300464"/>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يُوحى إِلَيْكَ مِنْ رَبِّكَ إِنَّ اللَّهَ كانَ بِما تَعْمَلُونَ خَبِيراً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که خداوند عالم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از سوی پروردگارت به تو وحی می شود پیروی کن که خداوند به آنچه انجام میدهید آگاه است</w:t>
      </w:r>
      <w:r>
        <w:rPr>
          <w:rFonts w:eastAsia="IRNazanin" w:cs="IRNazanin"/>
          <w:color w:val="111111"/>
          <w:sz w:val="28"/>
          <w:szCs w:val="28"/>
          <w:rtl w:val="true"/>
          <w:lang w:bidi="fa-IR"/>
        </w:rPr>
        <w:t>.</w:t>
      </w:r>
    </w:p>
    <w:p>
      <w:pPr>
        <w:pStyle w:val="Heading3"/>
        <w:numPr>
          <w:ilvl w:val="2"/>
          <w:numId w:val="1"/>
        </w:numPr>
        <w:rPr/>
      </w:pPr>
      <w:bookmarkStart w:id="136" w:name="__RefHeading___Toc1867976_388300464"/>
      <w:bookmarkStart w:id="137" w:name="_Toc52"/>
      <w:bookmarkEnd w:id="136"/>
      <w:r>
        <w:rPr>
          <w:rtl w:val="true"/>
        </w:rPr>
        <w:t>مقدمه</w:t>
      </w:r>
      <w:bookmarkEnd w:id="137"/>
    </w:p>
    <w:p>
      <w:pPr>
        <w:pStyle w:val="Heading4"/>
        <w:numPr>
          <w:ilvl w:val="3"/>
          <w:numId w:val="1"/>
        </w:numPr>
        <w:rPr/>
      </w:pPr>
      <w:bookmarkStart w:id="138" w:name="__RefHeading___Toc1867978_388300464"/>
      <w:bookmarkStart w:id="139" w:name="_Toc53"/>
      <w:bookmarkEnd w:id="138"/>
      <w:r>
        <w:rPr>
          <w:rtl w:val="true"/>
        </w:rPr>
        <w:t>اشاره</w:t>
      </w:r>
      <w:bookmarkEnd w:id="13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مباركه احزاب از سوره های پرمحتوا و مشتمل بر مباحث فروع واصول دین وتذكرات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آیه سوره احزاب، خطاب به رسول خداست و چهار دستور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مشرکین نزد حضرت آمدند و از ایشان خواستند که بت هایشان را به رسمیت بشناسد و برای آنها حق شفاعت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40" w:name="pg14950_175103"/>
    </w:p>
    <w:p>
      <w:pPr>
        <w:pStyle w:val="BookText"/>
        <w:rPr/>
      </w:pPr>
      <w:bookmarkEnd w:id="140"/>
      <w:r>
        <w:rPr>
          <w:rFonts w:ascii="IRNazanin" w:hAnsi="IRNazanin" w:eastAsia="IRNazanin"/>
          <w:color w:val="111111"/>
          <w:sz w:val="28"/>
          <w:sz w:val="28"/>
          <w:szCs w:val="28"/>
          <w:rtl w:val="true"/>
          <w:lang w:bidi="fa-IR"/>
        </w:rPr>
        <w:t>پیشنهاد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سوره احزاب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مشرکین گوش نده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سپس چهار دستور کلیدی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چهار دستور در زندگی ما هم پیاده شود هیچ چیز ما را از پای درنمی آورد و ما هویت خود را حفظ می کنیم </w:t>
      </w:r>
      <w:r>
        <w:rPr>
          <w:rFonts w:eastAsia="IRNazanin" w:cs="IRNazanin"/>
          <w:color w:val="111111"/>
          <w:sz w:val="28"/>
          <w:szCs w:val="28"/>
          <w:rtl w:val="true"/>
          <w:lang w:bidi="fa-IR"/>
        </w:rPr>
        <w:t>.</w:t>
      </w:r>
    </w:p>
    <w:p>
      <w:pPr>
        <w:pStyle w:val="Heading4"/>
        <w:numPr>
          <w:ilvl w:val="3"/>
          <w:numId w:val="1"/>
        </w:numPr>
        <w:rPr/>
      </w:pPr>
      <w:bookmarkStart w:id="141" w:name="__RefHeading___Toc1867980_388300464"/>
      <w:bookmarkStart w:id="142" w:name="_Toc54"/>
      <w:bookmarkEnd w:id="141"/>
      <w:r>
        <w:rPr/>
        <w:t>1</w:t>
      </w:r>
      <w:r>
        <w:rPr>
          <w:rtl w:val="true"/>
        </w:rPr>
        <w:t>.</w:t>
      </w:r>
      <w:r>
        <w:rPr>
          <w:rtl w:val="true"/>
        </w:rPr>
        <w:t>خداترسی</w:t>
      </w:r>
      <w:bookmarkEnd w:id="142"/>
    </w:p>
    <w:p>
      <w:pPr>
        <w:pStyle w:val="BookText"/>
        <w:rPr/>
      </w:pPr>
      <w:r>
        <w:rPr>
          <w:rFonts w:ascii="IRNazanin" w:hAnsi="IRNazanin" w:eastAsia="IRNazanin"/>
          <w:color w:val="111111"/>
          <w:sz w:val="28"/>
          <w:sz w:val="28"/>
          <w:szCs w:val="28"/>
          <w:rtl w:val="true"/>
          <w:lang w:bidi="fa-IR"/>
        </w:rPr>
        <w:t>اولین دستور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و خداترس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تقوای الهی پیشه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خداترس بودی دیگر از دشمن نمی ترسی و انگیزه های غیرالهی تورا از</w:t>
      </w:r>
    </w:p>
    <w:p>
      <w:pPr>
        <w:pStyle w:val="BookText"/>
        <w:rPr/>
      </w:pPr>
      <w:r>
        <w:rPr>
          <w:rFonts w:ascii="IRNazanin" w:hAnsi="IRNazanin" w:eastAsia="IRNazanin"/>
          <w:color w:val="111111"/>
          <w:sz w:val="28"/>
          <w:sz w:val="28"/>
          <w:szCs w:val="28"/>
          <w:rtl w:val="true"/>
          <w:lang w:bidi="fa-IR"/>
        </w:rPr>
        <w:t>هدفت باز نمیدارد</w:t>
      </w:r>
      <w:r>
        <w:rPr>
          <w:rFonts w:eastAsia="IRNazanin" w:cs="IRNazanin"/>
          <w:color w:val="111111"/>
          <w:sz w:val="28"/>
          <w:szCs w:val="28"/>
          <w:rtl w:val="true"/>
          <w:lang w:bidi="fa-IR"/>
        </w:rPr>
        <w:t>.</w:t>
      </w:r>
    </w:p>
    <w:p>
      <w:pPr>
        <w:pStyle w:val="Heading4"/>
        <w:numPr>
          <w:ilvl w:val="3"/>
          <w:numId w:val="1"/>
        </w:numPr>
        <w:rPr/>
      </w:pPr>
      <w:bookmarkStart w:id="143" w:name="__RefHeading___Toc1867982_388300464"/>
      <w:bookmarkStart w:id="144" w:name="_Toc55"/>
      <w:bookmarkEnd w:id="143"/>
      <w:r>
        <w:rPr/>
        <w:t>2</w:t>
      </w:r>
      <w:r>
        <w:rPr>
          <w:rtl w:val="true"/>
        </w:rPr>
        <w:t xml:space="preserve">. </w:t>
      </w:r>
      <w:r>
        <w:rPr>
          <w:rtl w:val="true"/>
        </w:rPr>
        <w:t>نافرمانی از کافران و منافقان</w:t>
      </w:r>
      <w:bookmarkEnd w:id="144"/>
    </w:p>
    <w:p>
      <w:pPr>
        <w:pStyle w:val="Heading5"/>
        <w:numPr>
          <w:ilvl w:val="4"/>
          <w:numId w:val="1"/>
        </w:numPr>
        <w:rPr/>
      </w:pPr>
      <w:bookmarkStart w:id="145" w:name="__RefHeading___Toc1867984_388300464"/>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دومین دستوری که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اطاعت نکردن از کافران و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الْكافِرِينَ وَ الْمُنافِقِينَ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از کافران و منافقان اطاعت مکن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یعنی پیروی کردن؛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دستوری بدهد و ما بپذیریم</w:t>
      </w:r>
      <w:r>
        <w:rPr>
          <w:rFonts w:eastAsia="IRNazanin" w:cs="IRNazanin"/>
          <w:color w:val="111111"/>
          <w:sz w:val="28"/>
          <w:szCs w:val="28"/>
          <w:rtl w:val="true"/>
          <w:lang w:bidi="fa-IR"/>
        </w:rPr>
        <w:t xml:space="preserve">. </w:t>
      </w:r>
      <w:bookmarkStart w:id="147" w:name="pg14950_175104"/>
    </w:p>
    <w:p>
      <w:pPr>
        <w:pStyle w:val="Heading5"/>
        <w:numPr>
          <w:ilvl w:val="4"/>
          <w:numId w:val="1"/>
        </w:numPr>
        <w:rPr/>
      </w:pPr>
      <w:bookmarkStart w:id="148" w:name="__RefHeading___Toc1867986_388300464"/>
      <w:bookmarkStart w:id="149" w:name="_Toc57"/>
      <w:bookmarkEnd w:id="147"/>
      <w:bookmarkEnd w:id="148"/>
      <w:r>
        <w:rPr>
          <w:rtl w:val="true"/>
        </w:rPr>
        <w:t>انواع اطاعت</w:t>
      </w:r>
      <w:bookmarkEnd w:id="149"/>
    </w:p>
    <w:p>
      <w:pPr>
        <w:pStyle w:val="Heading6"/>
        <w:numPr>
          <w:ilvl w:val="5"/>
          <w:numId w:val="1"/>
        </w:numPr>
        <w:rPr/>
      </w:pPr>
      <w:bookmarkStart w:id="150" w:name="__RefHeading___Toc1867988_388300464"/>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نظام اطاعت در قرآن و روایات برسه نوع است؛ یعنی نسبت به مسئله اطاعت، سه نوع موضع گیری در قرآن و روایات وجود دارد</w:t>
      </w:r>
      <w:r>
        <w:rPr>
          <w:rFonts w:eastAsia="IRNazanin" w:cs="IRNazanin"/>
          <w:color w:val="111111"/>
          <w:sz w:val="28"/>
          <w:szCs w:val="28"/>
          <w:rtl w:val="true"/>
          <w:lang w:bidi="fa-IR"/>
        </w:rPr>
        <w:t>:</w:t>
      </w:r>
    </w:p>
    <w:p>
      <w:pPr>
        <w:pStyle w:val="Heading6"/>
        <w:numPr>
          <w:ilvl w:val="5"/>
          <w:numId w:val="1"/>
        </w:numPr>
        <w:rPr/>
      </w:pPr>
      <w:bookmarkStart w:id="152" w:name="__RefHeading___Toc1867990_388300464"/>
      <w:bookmarkStart w:id="153" w:name="_Toc59"/>
      <w:bookmarkEnd w:id="152"/>
      <w:r>
        <w:rPr>
          <w:rtl w:val="true"/>
        </w:rPr>
        <w:t>الف</w:t>
      </w:r>
      <w:r>
        <w:rPr>
          <w:rtl w:val="true"/>
        </w:rPr>
        <w:t xml:space="preserve">: </w:t>
      </w:r>
      <w:r>
        <w:rPr>
          <w:rtl w:val="true"/>
        </w:rPr>
        <w:t>طاعت واجب، لازم و محض</w:t>
      </w:r>
      <w:bookmarkEnd w:id="153"/>
    </w:p>
    <w:p>
      <w:pPr>
        <w:pStyle w:val="BookText"/>
        <w:rPr/>
      </w:pPr>
      <w:r>
        <w:rPr>
          <w:rFonts w:ascii="IRNazanin" w:hAnsi="IRNazanin" w:eastAsia="IRNazanin"/>
          <w:color w:val="111111"/>
          <w:sz w:val="28"/>
          <w:sz w:val="28"/>
          <w:szCs w:val="28"/>
          <w:rtl w:val="true"/>
          <w:lang w:bidi="fa-IR"/>
        </w:rPr>
        <w:t>در برخی موارد باید اطاعت کنیم و حق شک و پرسش هم نداریم؛ یعنی حتی اگر دلیل آن کار را هم نمی دانیم باید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خیالمان راحت باشد که این اطاعت عاقلانه و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میدانید اطاعت محض فقط از خدا، پیامبرو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خدا وحی کننده است، پیامبران ، رسولان الهی هستند، معصومین هم خطا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مطمئنی که اینها خطا در زندگی شان نیست هرچه گفتند بگو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بدانی چرا باید هفت بار طواف کنی، لابد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اثبات خدا عقلی است، اصل عصمت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استدلالی است؛ ولی وقتی ثابت شد خدا حي لايموت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ائمه علیهم السلام معصوم هستند، این جا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6"/>
        <w:numPr>
          <w:ilvl w:val="5"/>
          <w:numId w:val="1"/>
        </w:numPr>
        <w:rPr/>
      </w:pPr>
      <w:bookmarkStart w:id="154" w:name="__RefHeading___Toc1867992_388300464"/>
      <w:bookmarkStart w:id="155" w:name="_Toc60"/>
      <w:bookmarkEnd w:id="154"/>
      <w:r>
        <w:rPr>
          <w:rtl w:val="true"/>
        </w:rPr>
        <w:t>ب</w:t>
      </w:r>
      <w:r>
        <w:rPr>
          <w:rtl w:val="true"/>
        </w:rPr>
        <w:t xml:space="preserve">. </w:t>
      </w:r>
      <w:r>
        <w:rPr>
          <w:rtl w:val="true"/>
        </w:rPr>
        <w:t>نافرمانی محض</w:t>
      </w:r>
      <w:bookmarkEnd w:id="15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و نسبت به بعضی از افراد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حرفشان را گوش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شروط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کافر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وقت پزشک کافر است و می گوید دارو بخور، آن را گوش بده؛ اما در دایره نفاق و کفر، این جا به حرفش گوش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موردش در سوره قلم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از کسی که بسیار سوگند یاد می کند و پست است اطاعت مکن، کسی که بسیار عیبجوست و به سخن چینی آمد و 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 چین هستند، کسانی که سوگند دروغ می خورند، کسانی که عیب جویی می کنند، از این ها اطاعت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نتیجه برخی اطاعت ها را گوشزد نیز کرده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أکثرمن فِي الْأَرْضِ یضلوك عَنْ سَبِيلِ اللَّهِ إِنَّ یتبعون إِلاَّ الظَّنَّ وَ إِنْ هُمْ إِلاَّ يَخْرُصُونَ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بیشتر کسانی که در روی زمین هستند اطاعت کنی، تو را از راه خدا گمراه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از گمان پیروی می نمایند، و تخمین و</w:t>
      </w:r>
    </w:p>
    <w:p>
      <w:pPr>
        <w:pStyle w:val="BookText"/>
        <w:rPr/>
      </w:pPr>
      <w:r>
        <w:rPr>
          <w:rFonts w:ascii="IRNazanin" w:hAnsi="IRNazanin" w:eastAsia="IRNazanin"/>
          <w:color w:val="111111"/>
          <w:sz w:val="28"/>
          <w:sz w:val="28"/>
          <w:szCs w:val="28"/>
          <w:rtl w:val="true"/>
          <w:lang w:bidi="fa-IR"/>
        </w:rPr>
        <w:t xml:space="preserve">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مکه اول کم بودند و مشرکین، خیلی بیشتر از آن ها؛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ناحق هستند چرا از ما بیشترند؟</w:t>
      </w:r>
    </w:p>
    <w:p>
      <w:pPr>
        <w:pStyle w:val="BookText"/>
        <w:rPr/>
      </w:pPr>
      <w:r>
        <w:rPr>
          <w:rFonts w:ascii="IRNazanin" w:hAnsi="IRNazanin" w:eastAsia="IRNazanin"/>
          <w:color w:val="111111"/>
          <w:sz w:val="28"/>
          <w:sz w:val="28"/>
          <w:szCs w:val="28"/>
          <w:rtl w:val="true"/>
          <w:lang w:bidi="fa-IR"/>
        </w:rPr>
        <w:t>الآن هم آمار مسیحیت بیشتر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خود اسلام، آمار برخی مذاهب اسلامی بیشتر از بقیه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اگراسلام حق است چرا اقلیت هستیم و کافر در مکه و حجاز بیشتر است؟ </w:t>
      </w:r>
    </w:p>
    <w:p>
      <w:pPr>
        <w:pStyle w:val="BookText"/>
        <w:rPr/>
      </w:pP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دنبال اکثریت باشید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دنبال حق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 با اکثریت است، اما این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اطاعت از اکثریت کفار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همراه سلمان نشسته بودند، سلمان فقیر بود ولی متدین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عیينه،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دید سلمان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خودت دور کن تا من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و امکانات و حسب و نسب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ذِكْرِنا وَ اتَّبَعَ هَواهُ وَ كانَ أَمْرُهُ فُرُطاً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از هوای نفس پیروی کردند، و کارهایشان افراطی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قلبشان از خدا غافل است و فقط در فکر پول هستند اطاعت نکن</w:t>
      </w:r>
      <w:r>
        <w:rPr>
          <w:rFonts w:eastAsia="IRNazanin" w:cs="IRNazanin"/>
          <w:color w:val="111111"/>
          <w:sz w:val="28"/>
          <w:szCs w:val="28"/>
          <w:rtl w:val="true"/>
          <w:lang w:bidi="fa-IR"/>
        </w:rPr>
        <w:t xml:space="preserve">. </w:t>
      </w:r>
      <w:r>
        <w:rPr>
          <w:rStyle w:val="FootnoteAnchor"/>
          <w:rtl w:val="true"/>
        </w:rPr>
        <w:footnoteReference w:id="55"/>
      </w:r>
      <w:bookmarkStart w:id="156" w:name="pg14950_175107"/>
    </w:p>
    <w:p>
      <w:pPr>
        <w:pStyle w:val="Heading6"/>
        <w:numPr>
          <w:ilvl w:val="5"/>
          <w:numId w:val="1"/>
        </w:numPr>
        <w:rPr/>
      </w:pPr>
      <w:bookmarkStart w:id="157" w:name="__RefHeading___Toc1867994_388300464"/>
      <w:bookmarkStart w:id="158" w:name="_Toc61"/>
      <w:bookmarkEnd w:id="156"/>
      <w:bookmarkEnd w:id="157"/>
      <w:r>
        <w:rPr>
          <w:rtl w:val="true"/>
        </w:rPr>
        <w:t>ج</w:t>
      </w:r>
      <w:r>
        <w:rPr>
          <w:rtl w:val="true"/>
        </w:rPr>
        <w:t xml:space="preserve">. </w:t>
      </w:r>
      <w:r>
        <w:rPr>
          <w:rtl w:val="true"/>
        </w:rPr>
        <w:t>طاعت مشروط</w:t>
      </w:r>
      <w:bookmarkEnd w:id="158"/>
    </w:p>
    <w:p>
      <w:pPr>
        <w:pStyle w:val="Heading6"/>
        <w:numPr>
          <w:ilvl w:val="5"/>
          <w:numId w:val="1"/>
        </w:numPr>
        <w:rPr/>
      </w:pPr>
      <w:bookmarkStart w:id="159" w:name="__RefHeading___Toc1867996_388300464"/>
      <w:bookmarkStart w:id="160" w:name="_Toc62"/>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برخی اطاعتها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پدر و مادر لازم است؛ اما اگر پدری به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حجاب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خلاف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حجاب،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بچه اش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اطاعت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تطعما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هر گاه آن دو، تلاش کنند که تو چیزی را همتای من قرار دهی که از آن آگاهی نداری بلکه میدانی باطل است، از ایشان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با تودعوا کردند و به تو فشار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رهبر جنگی هم اطاعت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فرماندهی تعیین کرده اند و باید از او اطاعت شود؛ اما اگر این 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حرامی انجام بدهید باید اطاعت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برادر بزرگ تر، از رئیس اداره ، از استاد، اطاعت لازم است اما تا آن جا که با اطاعت خدا تعارض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 پیدا کرد این اطاعت دیگر جایز نیست</w:t>
      </w:r>
      <w:r>
        <w:rPr>
          <w:rFonts w:eastAsia="IRNazanin" w:cs="IRNazanin"/>
          <w:color w:val="111111"/>
          <w:sz w:val="28"/>
          <w:szCs w:val="28"/>
          <w:rtl w:val="true"/>
          <w:lang w:bidi="fa-IR"/>
        </w:rPr>
        <w:t>.</w:t>
      </w:r>
    </w:p>
    <w:p>
      <w:pPr>
        <w:pStyle w:val="Heading6"/>
        <w:numPr>
          <w:ilvl w:val="5"/>
          <w:numId w:val="1"/>
        </w:numPr>
        <w:rPr/>
      </w:pPr>
      <w:bookmarkStart w:id="161" w:name="__RefHeading___Toc1867998_388300464"/>
      <w:bookmarkStart w:id="162" w:name="_Toc63"/>
      <w:bookmarkEnd w:id="161"/>
      <w:r>
        <w:rPr>
          <w:rtl w:val="true"/>
        </w:rPr>
        <w:t>مخالفت با خدا به خاطر پدر</w:t>
      </w:r>
      <w:bookmarkEnd w:id="162"/>
    </w:p>
    <w:p>
      <w:pPr>
        <w:pStyle w:val="BookText"/>
        <w:rPr/>
      </w:pPr>
      <w:r>
        <w:rPr>
          <w:rFonts w:ascii="IRNazanin" w:hAnsi="IRNazanin" w:eastAsia="IRNazanin"/>
          <w:color w:val="111111"/>
          <w:sz w:val="28"/>
          <w:sz w:val="28"/>
          <w:szCs w:val="28"/>
          <w:rtl w:val="true"/>
          <w:lang w:bidi="fa-IR"/>
        </w:rPr>
        <w:t>عبدالله بن عمرو عاص در مسجدالنبی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سرور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می خواهد یک چهره بهشتی ببیند به 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رسول خدا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63" w:name="pg14950_175108"/>
    </w:p>
    <w:p>
      <w:pPr>
        <w:pStyle w:val="BookText"/>
        <w:rPr/>
      </w:pPr>
      <w:bookmarkEnd w:id="16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صفین با پدرش جنگیدی؟</w:t>
      </w:r>
    </w:p>
    <w:p>
      <w:pPr>
        <w:pStyle w:val="BookText"/>
        <w:rPr/>
      </w:pPr>
      <w:r>
        <w:rPr>
          <w:rFonts w:ascii="IRNazanin" w:hAnsi="IRNazanin" w:eastAsia="IRNazanin"/>
          <w:color w:val="111111"/>
          <w:sz w:val="28"/>
          <w:sz w:val="28"/>
          <w:szCs w:val="28"/>
          <w:rtl w:val="true"/>
          <w:lang w:bidi="fa-IR"/>
        </w:rPr>
        <w:t xml:space="preserve">همین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سپاه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او بهشتی است چرا با او مبارزه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سپاه معاویه بود؛ من را 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حرف پدرم را گوش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میگوید به پدر و مادر احسان کنید، من هم</w:t>
      </w:r>
    </w:p>
    <w:p>
      <w:pPr>
        <w:pStyle w:val="BookText"/>
        <w:rPr/>
      </w:pPr>
      <w:r>
        <w:rPr>
          <w:rFonts w:ascii="IRNazanin" w:hAnsi="IRNazanin" w:eastAsia="IRNazanin"/>
          <w:color w:val="111111"/>
          <w:sz w:val="28"/>
          <w:sz w:val="28"/>
          <w:szCs w:val="28"/>
          <w:rtl w:val="true"/>
          <w:lang w:bidi="fa-IR"/>
        </w:rPr>
        <w:t>به این خاطر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آنها ادامه یافت و بنیشان اختلاف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قصه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معصیت خدا نباید از هیچ مخلوقی اطاعت کرد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طَاعَةَ لِمَخْلُوقٍ فِي مَعْصِيَتِهِ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مخلوقی نباید در معصیت نمودن خالق، اطاعت مخلوق را بنماید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یک ملاک و در واقع یک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مخلوقی اطاعت نکنید اگر آن اطاعت، به معصیت خدا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به دانش آموزان بگوید روزه بخورید، باید اطاعتش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 جنگی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خطا را انجام بدهید، باید دستورش را اجرا کرد؟ نه</w:t>
      </w:r>
      <w:r>
        <w:rPr>
          <w:rFonts w:eastAsia="IRNazanin" w:cs="IRNazanin"/>
          <w:color w:val="111111"/>
          <w:sz w:val="28"/>
          <w:szCs w:val="28"/>
          <w:rtl w:val="true"/>
          <w:lang w:bidi="fa-IR"/>
        </w:rPr>
        <w:t>.</w:t>
      </w:r>
    </w:p>
    <w:p>
      <w:pPr>
        <w:pStyle w:val="Heading6"/>
        <w:numPr>
          <w:ilvl w:val="5"/>
          <w:numId w:val="1"/>
        </w:numPr>
        <w:rPr/>
      </w:pPr>
      <w:bookmarkStart w:id="164" w:name="__RefHeading___Toc1868000_388300464"/>
      <w:bookmarkStart w:id="165" w:name="_Toc64"/>
      <w:bookmarkEnd w:id="164"/>
      <w:r>
        <w:rPr>
          <w:rtl w:val="true"/>
        </w:rPr>
        <w:t>فرمان حرام فرمانده</w:t>
      </w:r>
      <w:bookmarkEnd w:id="165"/>
    </w:p>
    <w:p>
      <w:pPr>
        <w:pStyle w:val="BookText"/>
        <w:rPr/>
      </w:pPr>
      <w:r>
        <w:rPr>
          <w:rFonts w:ascii="IRNazanin" w:hAnsi="IRNazanin" w:eastAsia="IRNazanin"/>
          <w:color w:val="111111"/>
          <w:sz w:val="28"/>
          <w:sz w:val="28"/>
          <w:szCs w:val="28"/>
          <w:rtl w:val="true"/>
          <w:lang w:bidi="fa-IR"/>
        </w:rPr>
        <w:t xml:space="preserve">در یکی از جنگ 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خودشان در آن جنگ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بعضی از جنگ ها حضور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جنگ موته 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جنگ هم گروهی را انتخاب کرد و فرمانده جوانی برایشان گذاشت و </w:t>
      </w:r>
    </w:p>
    <w:p>
      <w:pPr>
        <w:pStyle w:val="BookText"/>
        <w:rPr/>
      </w:pPr>
      <w:r>
        <w:rPr>
          <w:rFonts w:ascii="IRNazanin" w:hAnsi="IRNazanin" w:eastAsia="IRNazanin"/>
          <w:color w:val="111111"/>
          <w:sz w:val="28"/>
          <w:sz w:val="28"/>
          <w:szCs w:val="28"/>
          <w:rtl w:val="true"/>
          <w:lang w:bidi="fa-IR"/>
        </w:rPr>
        <w:t>فرمود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از مدینه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جوان ، لشکر را متوقف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با شما کار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شما امتحان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به میدان جنگ رفتیم شما به حرف من گوش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بزرگی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برافروخته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به میان آتش بروید پایتان بسوزد و بیرون بیایید تا من بفهمم به حرف من گوش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 به میان آتش رفتید آن جا هم با دشمن 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جنگ نیست؛ ماتورا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اختلاف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خودش را مخفیانه از لشکر جدا کرده، سوار اسب شد و به تاخت آمد خودش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فرماندهی که تعیین کردید چنین کاری کرده است؛ چه کنیم؟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لشکر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کردید که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رفتن حرام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 لَا طَاقَةَ لِمَنْ عَصَى اللَّهَ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هرگز اطاعت مخلوقی با معصیت خالق نمی شود و اطاعت از کسی که معصیت خدا می کند جایز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جنگ است و میدان مین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میدان مین عبور کرد و دشمن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قلب </w:t>
      </w:r>
    </w:p>
    <w:p>
      <w:pPr>
        <w:pStyle w:val="BookText"/>
        <w:rPr/>
      </w:pPr>
      <w:r>
        <w:rPr>
          <w:rFonts w:ascii="IRNazanin" w:hAnsi="IRNazanin" w:eastAsia="IRNazanin"/>
          <w:color w:val="111111"/>
          <w:sz w:val="28"/>
          <w:sz w:val="28"/>
          <w:szCs w:val="28"/>
          <w:rtl w:val="true"/>
          <w:lang w:bidi="fa-IR"/>
        </w:rPr>
        <w:t>آتش و مین و تانک و تیر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سورۂ شعراء،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هشت 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مانند حضرت هود و حضرت نوح این جمله را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تقوای الهی پیشه کنید و مرا اطاعت نمایید</w:t>
      </w:r>
    </w:p>
    <w:p>
      <w:pPr>
        <w:pStyle w:val="BookText"/>
        <w:rPr/>
      </w:pPr>
      <w:r>
        <w:rPr>
          <w:rFonts w:ascii="IRNazanin" w:hAnsi="IRNazanin" w:eastAsia="IRNazanin"/>
          <w:color w:val="111111"/>
          <w:sz w:val="28"/>
          <w:sz w:val="28"/>
          <w:szCs w:val="28"/>
          <w:rtl w:val="true"/>
          <w:lang w:bidi="fa-IR"/>
        </w:rPr>
        <w:t>از خدا بترسید و از پیامبر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عمار یاسر در جنگ صفین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اظهار وفاداری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سپاه دشمن قرار گرفت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رضای تو در آن است که نوک شمشیر را بر شکم نهاده و خود را بر آن بیفکنم تا از قفا خارج شود هر آینه انجام خواهم داد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عبدالله بن ابی یعفور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میوه را نصف کن و بگو نصفش حلال و نصفش حرام است؛ من میپذیرم</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معصوم به دلیل عصمتش جداست</w:t>
      </w:r>
      <w:r>
        <w:rPr>
          <w:rFonts w:eastAsia="IRNazanin" w:cs="IRNazanin"/>
          <w:color w:val="111111"/>
          <w:sz w:val="28"/>
          <w:szCs w:val="28"/>
          <w:rtl w:val="true"/>
          <w:lang w:bidi="fa-IR"/>
        </w:rPr>
        <w:t xml:space="preserve">. </w:t>
      </w:r>
      <w:bookmarkStart w:id="166" w:name="pg14950_175111"/>
    </w:p>
    <w:p>
      <w:pPr>
        <w:pStyle w:val="Heading4"/>
        <w:numPr>
          <w:ilvl w:val="3"/>
          <w:numId w:val="1"/>
        </w:numPr>
        <w:rPr/>
      </w:pPr>
      <w:bookmarkStart w:id="167" w:name="__RefHeading___Toc1868002_388300464"/>
      <w:bookmarkStart w:id="168" w:name="_Toc65"/>
      <w:bookmarkEnd w:id="166"/>
      <w:bookmarkEnd w:id="167"/>
      <w:r>
        <w:rPr/>
        <w:t>3</w:t>
      </w:r>
      <w:r>
        <w:rPr>
          <w:rtl w:val="true"/>
        </w:rPr>
        <w:t xml:space="preserve">. </w:t>
      </w:r>
      <w:r>
        <w:rPr>
          <w:rtl w:val="true"/>
        </w:rPr>
        <w:t>پیروی از وحی</w:t>
      </w:r>
      <w:bookmarkEnd w:id="168"/>
    </w:p>
    <w:p>
      <w:pPr>
        <w:pStyle w:val="BookText"/>
        <w:rPr/>
      </w:pPr>
      <w:r>
        <w:rPr>
          <w:rFonts w:ascii="Amiri" w:hAnsi="Amiri" w:eastAsia="Amiri" w:cs="Amiri"/>
          <w:color w:val="111111"/>
          <w:sz w:val="28"/>
          <w:sz w:val="28"/>
          <w:szCs w:val="28"/>
          <w:rtl w:val="true"/>
          <w:lang w:bidi="ar-SA"/>
        </w:rPr>
        <w:t xml:space="preserve">سومین دستور خدا به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اتَّبِعْ ما یوحی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پیامبر تو فقط از وحی تبعیت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تووحی می شود همان را به مردم بگو</w:t>
      </w:r>
      <w:r>
        <w:rPr>
          <w:rFonts w:eastAsia="IRNazanin" w:cs="IRNazanin"/>
          <w:color w:val="111111"/>
          <w:sz w:val="28"/>
          <w:szCs w:val="28"/>
          <w:rtl w:val="true"/>
          <w:lang w:bidi="fa-IR"/>
        </w:rPr>
        <w:t>.</w:t>
      </w:r>
    </w:p>
    <w:p>
      <w:pPr>
        <w:pStyle w:val="Heading3"/>
        <w:numPr>
          <w:ilvl w:val="2"/>
          <w:numId w:val="1"/>
        </w:numPr>
        <w:rPr/>
      </w:pPr>
      <w:bookmarkStart w:id="169" w:name="__RefHeading___Toc1868004_388300464"/>
      <w:bookmarkStart w:id="170" w:name="_Toc66"/>
      <w:bookmarkEnd w:id="169"/>
      <w:r>
        <w:rPr>
          <w:rtl w:val="true"/>
        </w:rPr>
        <w:t>انواح وحی</w:t>
      </w:r>
      <w:bookmarkEnd w:id="170"/>
    </w:p>
    <w:p>
      <w:pPr>
        <w:pStyle w:val="Heading4"/>
        <w:numPr>
          <w:ilvl w:val="3"/>
          <w:numId w:val="1"/>
        </w:numPr>
        <w:rPr/>
      </w:pPr>
      <w:bookmarkStart w:id="171" w:name="__RefHeading___Toc1868006_388300464"/>
      <w:bookmarkStart w:id="172" w:name="_Toc67"/>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وحی در قرآن به هفت معنا آمده است، چند نمونه از معانی وحی را برای شما</w:t>
      </w:r>
    </w:p>
    <w:p>
      <w:pPr>
        <w:pStyle w:val="BookText"/>
        <w:rPr/>
      </w:pPr>
      <w:r>
        <w:rPr>
          <w:rFonts w:ascii="IRNazanin" w:hAnsi="IRNazanin" w:eastAsia="IRNazanin"/>
          <w:color w:val="111111"/>
          <w:sz w:val="28"/>
          <w:sz w:val="28"/>
          <w:szCs w:val="28"/>
          <w:rtl w:val="true"/>
          <w:lang w:bidi="fa-IR"/>
        </w:rPr>
        <w:t>بیان می کنم</w:t>
      </w:r>
    </w:p>
    <w:p>
      <w:pPr>
        <w:pStyle w:val="BookText"/>
        <w:rPr/>
      </w:pPr>
      <w:r>
        <w:rPr>
          <w:rFonts w:ascii="IRNazanin" w:hAnsi="IRNazanin" w:eastAsia="IRNazanin"/>
          <w:color w:val="111111"/>
          <w:sz w:val="28"/>
          <w:sz w:val="28"/>
          <w:szCs w:val="28"/>
          <w:rtl w:val="true"/>
          <w:lang w:bidi="fa-IR"/>
        </w:rPr>
        <w:t>گاهی وحی به معنای الهام است</w:t>
      </w:r>
      <w:r>
        <w:rPr>
          <w:rFonts w:eastAsia="IRNazanin" w:cs="IRNazanin"/>
          <w:color w:val="111111"/>
          <w:sz w:val="28"/>
          <w:szCs w:val="28"/>
          <w:rtl w:val="true"/>
          <w:lang w:bidi="fa-IR"/>
        </w:rPr>
        <w:t>.</w:t>
      </w:r>
    </w:p>
    <w:p>
      <w:pPr>
        <w:pStyle w:val="Heading4"/>
        <w:numPr>
          <w:ilvl w:val="3"/>
          <w:numId w:val="1"/>
        </w:numPr>
        <w:rPr/>
      </w:pPr>
      <w:bookmarkStart w:id="173" w:name="__RefHeading___Toc1868008_388300464"/>
      <w:bookmarkStart w:id="174" w:name="_Toc68"/>
      <w:bookmarkEnd w:id="173"/>
      <w:r>
        <w:rPr/>
        <w:t>1</w:t>
      </w:r>
      <w:r>
        <w:rPr>
          <w:rtl w:val="true"/>
        </w:rPr>
        <w:t xml:space="preserve">. </w:t>
      </w:r>
      <w:r>
        <w:rPr>
          <w:rtl w:val="true"/>
        </w:rPr>
        <w:t>الهام</w:t>
      </w:r>
      <w:bookmarkEnd w:id="174"/>
    </w:p>
    <w:p>
      <w:pPr>
        <w:pStyle w:val="BookText"/>
        <w:rPr/>
      </w:pPr>
      <w:r>
        <w:rPr>
          <w:rFonts w:ascii="IRNazanin" w:hAnsi="IRNazanin" w:eastAsia="IRNazanin"/>
          <w:color w:val="111111"/>
          <w:sz w:val="28"/>
          <w:sz w:val="28"/>
          <w:szCs w:val="28"/>
          <w:rtl w:val="true"/>
          <w:lang w:bidi="fa-IR"/>
        </w:rPr>
        <w:t>به من و شما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دلمان می افتد فلان کار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مؤمن اگر قلبشان فرودگاه شیطان نباشد خدا به آنها الهام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وحی غیر از وحی اصلی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موسی آشفته و سرگردان بچه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مادر موسی وحی کردیم بچه را به دریا بینداز</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این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مادر موسی پیامبر نیست</w:t>
      </w:r>
      <w:r>
        <w:rPr>
          <w:rFonts w:eastAsia="IRNazanin" w:cs="IRNazanin"/>
          <w:color w:val="111111"/>
          <w:sz w:val="28"/>
          <w:szCs w:val="28"/>
          <w:rtl w:val="true"/>
          <w:lang w:bidi="fa-IR"/>
        </w:rPr>
        <w:t xml:space="preserve">. </w:t>
      </w:r>
      <w:bookmarkStart w:id="175" w:name="pg14950_175112"/>
    </w:p>
    <w:p>
      <w:pPr>
        <w:pStyle w:val="Heading4"/>
        <w:numPr>
          <w:ilvl w:val="3"/>
          <w:numId w:val="1"/>
        </w:numPr>
        <w:rPr/>
      </w:pPr>
      <w:bookmarkStart w:id="176" w:name="__RefHeading___Toc1868010_388300464"/>
      <w:bookmarkStart w:id="177" w:name="_Toc69"/>
      <w:bookmarkEnd w:id="175"/>
      <w:bookmarkEnd w:id="176"/>
      <w:r>
        <w:rPr/>
        <w:t>2</w:t>
      </w:r>
      <w:r>
        <w:rPr>
          <w:rtl w:val="true"/>
        </w:rPr>
        <w:t xml:space="preserve">. </w:t>
      </w:r>
      <w:r>
        <w:rPr>
          <w:rtl w:val="true"/>
        </w:rPr>
        <w:t>الهام غریزی</w:t>
      </w:r>
      <w:bookmarkEnd w:id="177"/>
    </w:p>
    <w:p>
      <w:pPr>
        <w:pStyle w:val="BookText"/>
        <w:rPr/>
      </w:pPr>
      <w:r>
        <w:rPr>
          <w:rFonts w:ascii="IRNazanin" w:hAnsi="IRNazanin" w:eastAsia="IRNazanin"/>
          <w:color w:val="111111"/>
          <w:sz w:val="28"/>
          <w:sz w:val="28"/>
          <w:szCs w:val="28"/>
          <w:rtl w:val="true"/>
          <w:lang w:bidi="fa-IR"/>
        </w:rPr>
        <w:t>گاهی وحی به معنای الهام غریزی است؛ یعنی خدا مسائلی را به صورت تکوینی به حیوانات فهمانده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که نظامشان 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ای دارند که آنها را کنترل می کند، مأمور بررسی دارند که هرکجا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چه کسی به این حیوان یاد داده است که وقتی در باغ می آید مثلا، سراغ گل یاس برود، شیره بخورد، شیره را به عسل تبدیل کند؟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یادش دادیم</w:t>
      </w:r>
      <w:r>
        <w:rPr>
          <w:rFonts w:eastAsia="IRNazanin" w:cs="IRNazanin"/>
          <w:color w:val="111111"/>
          <w:sz w:val="28"/>
          <w:szCs w:val="28"/>
          <w:rtl w:val="true"/>
          <w:lang w:bidi="fa-IR"/>
        </w:rPr>
        <w:t>.</w:t>
      </w:r>
    </w:p>
    <w:p>
      <w:pPr>
        <w:pStyle w:val="Heading4"/>
        <w:numPr>
          <w:ilvl w:val="3"/>
          <w:numId w:val="1"/>
        </w:numPr>
        <w:rPr/>
      </w:pPr>
      <w:bookmarkStart w:id="178" w:name="__RefHeading___Toc1868012_388300464"/>
      <w:bookmarkStart w:id="179" w:name="_Toc70"/>
      <w:bookmarkEnd w:id="178"/>
      <w:r>
        <w:rPr/>
        <w:t>3</w:t>
      </w:r>
      <w:r>
        <w:rPr>
          <w:rtl w:val="true"/>
        </w:rPr>
        <w:t xml:space="preserve">. </w:t>
      </w:r>
      <w:r>
        <w:rPr>
          <w:rtl w:val="true"/>
        </w:rPr>
        <w:t>الهام شیطانی</w:t>
      </w:r>
      <w:bookmarkEnd w:id="179"/>
    </w:p>
    <w:p>
      <w:pPr>
        <w:pStyle w:val="BookText"/>
        <w:rPr/>
      </w:pPr>
      <w:r>
        <w:rPr>
          <w:rFonts w:ascii="IRNazanin" w:hAnsi="IRNazanin" w:eastAsia="IRNazanin"/>
          <w:color w:val="111111"/>
          <w:sz w:val="28"/>
          <w:sz w:val="28"/>
          <w:szCs w:val="28"/>
          <w:rtl w:val="true"/>
          <w:lang w:bidi="fa-IR"/>
        </w:rPr>
        <w:t>گاهی وحی به معنای الهام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گاهی به اولیای خودش وحی می کند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امان از آن آدمی که شیطان به دلش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شیطان القای دروغ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این وحيها منظور آیه مورد بحث نیست</w:t>
      </w:r>
      <w:r>
        <w:rPr>
          <w:rFonts w:eastAsia="IRNazanin" w:cs="IRNazanin"/>
          <w:color w:val="111111"/>
          <w:sz w:val="28"/>
          <w:szCs w:val="28"/>
          <w:rtl w:val="true"/>
          <w:lang w:bidi="fa-IR"/>
        </w:rPr>
        <w:t>.</w:t>
      </w:r>
    </w:p>
    <w:p>
      <w:pPr>
        <w:pStyle w:val="Heading4"/>
        <w:numPr>
          <w:ilvl w:val="3"/>
          <w:numId w:val="1"/>
        </w:numPr>
        <w:rPr/>
      </w:pPr>
      <w:bookmarkStart w:id="180" w:name="__RefHeading___Toc1868014_388300464"/>
      <w:bookmarkStart w:id="181" w:name="_Toc71"/>
      <w:bookmarkEnd w:id="180"/>
      <w:r>
        <w:rPr/>
        <w:t>4</w:t>
      </w:r>
      <w:r>
        <w:rPr>
          <w:rtl w:val="true"/>
        </w:rPr>
        <w:t xml:space="preserve">. </w:t>
      </w:r>
      <w:r>
        <w:rPr>
          <w:rtl w:val="true"/>
        </w:rPr>
        <w:t>وحی نبوت</w:t>
      </w:r>
      <w:bookmarkEnd w:id="181"/>
    </w:p>
    <w:p>
      <w:pPr>
        <w:pStyle w:val="BookText"/>
        <w:rPr/>
      </w:pPr>
      <w:r>
        <w:rPr>
          <w:rFonts w:ascii="IRNazanin" w:hAnsi="IRNazanin" w:eastAsia="IRNazanin"/>
          <w:color w:val="111111"/>
          <w:sz w:val="28"/>
          <w:sz w:val="28"/>
          <w:szCs w:val="28"/>
          <w:rtl w:val="true"/>
          <w:lang w:bidi="fa-IR"/>
        </w:rPr>
        <w:t>چهارمین معنای وحی، وحی به معنای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وحی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مهبط 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زیارت جامعه نمی گویید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البنوة وَ مَوْضِعُ الرِّسَالَةِ وَ مُخْتَلَفَ الْمَلَائِكَةِ وَ مَهْبِطَ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سلام بر شما ای خاندان نبوت و جایگاه رسالت و محل آمد وشد فرشتگان و جای فرود آمدن 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وحی به معنای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معنای نبوت، مخصوص پیامبر است و با مرگ انبيا هم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این وحی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محدث است و فرشته ها به قلبش الهام می کنند؛ اما وحی ای که از طرف جبرئیل و خدا برای شخص می آید و او پیامبر می شود تا به مردم بگوید چه کنید و چه نکنید، این وحی مخصوص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أُوحِيَ إِلَيْكَ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آنچه که از سوی پروردگارت بر تو وحی شده،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میگویی، از سروحی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يوحی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گوید چیزی جزوحی که</w:t>
      </w:r>
    </w:p>
    <w:p>
      <w:pPr>
        <w:pStyle w:val="BookText"/>
        <w:rPr/>
      </w:pPr>
      <w:r>
        <w:rPr>
          <w:rFonts w:ascii="IRNazanin" w:hAnsi="IRNazanin" w:eastAsia="IRNazanin"/>
          <w:color w:val="111111"/>
          <w:sz w:val="28"/>
          <w:sz w:val="28"/>
          <w:szCs w:val="28"/>
          <w:rtl w:val="true"/>
          <w:lang w:bidi="fa-IR"/>
        </w:rPr>
        <w:t>براو نازل شده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سخنی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 وحی را انکار کرده است و انکار وحی انکار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فرض کنید ما درباره برخی مسائل آیه ای پیدا نکردیم،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می دانیم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آید از نزد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این ولایت انکار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bookmarkStart w:id="182" w:name="pg14950_175114"/>
    </w:p>
    <w:p>
      <w:pPr>
        <w:pStyle w:val="BookText"/>
        <w:rPr/>
      </w:pPr>
      <w:bookmarkEnd w:id="182"/>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کرد و سخنی را از او نپذیرفت ، در واقع سخن خدا را نپذیرفته است</w:t>
      </w:r>
      <w:r>
        <w:rPr>
          <w:rFonts w:eastAsia="IRNazanin" w:cs="IRNazanin"/>
          <w:color w:val="111111"/>
          <w:sz w:val="28"/>
          <w:szCs w:val="28"/>
          <w:rtl w:val="true"/>
          <w:lang w:bidi="fa-IR"/>
        </w:rPr>
        <w:t>.</w:t>
      </w:r>
    </w:p>
    <w:p>
      <w:pPr>
        <w:pStyle w:val="Heading4"/>
        <w:numPr>
          <w:ilvl w:val="3"/>
          <w:numId w:val="1"/>
        </w:numPr>
        <w:rPr/>
      </w:pPr>
      <w:bookmarkStart w:id="183" w:name="__RefHeading___Toc1868016_388300464"/>
      <w:bookmarkStart w:id="184" w:name="_Toc72"/>
      <w:bookmarkEnd w:id="183"/>
      <w:r>
        <w:rPr/>
        <w:t>4</w:t>
      </w:r>
      <w:r>
        <w:rPr>
          <w:rtl w:val="true"/>
        </w:rPr>
        <w:t>.</w:t>
      </w:r>
      <w:r>
        <w:rPr>
          <w:rtl w:val="true"/>
        </w:rPr>
        <w:t>توکل برخدا</w:t>
      </w:r>
      <w:bookmarkEnd w:id="184"/>
    </w:p>
    <w:p>
      <w:pPr>
        <w:pStyle w:val="BookText"/>
        <w:rPr/>
      </w:pPr>
      <w:r>
        <w:rPr>
          <w:rFonts w:ascii="IRNazanin" w:hAnsi="IRNazanin" w:eastAsia="IRNazanin"/>
          <w:color w:val="111111"/>
          <w:sz w:val="28"/>
          <w:sz w:val="28"/>
          <w:szCs w:val="28"/>
          <w:rtl w:val="true"/>
          <w:lang w:bidi="fa-IR"/>
        </w:rPr>
        <w:t xml:space="preserve">چهارمین دستوری که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توکل براوست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اللَّهِ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توکلت بر خدا باشد</w:t>
      </w:r>
      <w:r>
        <w:rPr>
          <w:rFonts w:eastAsia="IRNazanin" w:cs="IRNazanin"/>
          <w:color w:val="111111"/>
          <w:sz w:val="28"/>
          <w:szCs w:val="28"/>
          <w:rtl w:val="true"/>
          <w:lang w:bidi="fa-IR"/>
        </w:rPr>
        <w:t>.</w:t>
      </w:r>
    </w:p>
    <w:p>
      <w:pPr>
        <w:pStyle w:val="Heading3"/>
        <w:numPr>
          <w:ilvl w:val="2"/>
          <w:numId w:val="1"/>
        </w:numPr>
        <w:rPr/>
      </w:pPr>
      <w:bookmarkStart w:id="185" w:name="__RefHeading___Toc1868018_388300464"/>
      <w:bookmarkStart w:id="186" w:name="_Toc73"/>
      <w:bookmarkEnd w:id="185"/>
      <w:r>
        <w:rPr>
          <w:rtl w:val="true"/>
        </w:rPr>
        <w:t>خدا بزرگترين تكيه گاه</w:t>
      </w:r>
      <w:bookmarkEnd w:id="186"/>
    </w:p>
    <w:p>
      <w:pPr>
        <w:pStyle w:val="BookText"/>
        <w:rPr/>
      </w:pPr>
      <w:r>
        <w:rPr>
          <w:rFonts w:ascii="IRNazanin" w:hAnsi="IRNazanin" w:eastAsia="IRNazanin"/>
          <w:color w:val="111111"/>
          <w:sz w:val="28"/>
          <w:sz w:val="28"/>
          <w:szCs w:val="28"/>
          <w:rtl w:val="true"/>
          <w:lang w:bidi="fa-IR"/>
        </w:rPr>
        <w:t>انسان در زندگی به تکیه گاه نیاز دارد، همان طور که به خانه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تکیه گاهی است که آدم سرما و گرما نبیند و آرامش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کار، یک تکیه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تکیه گاه اقتصادی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همسرتکیه گاه است، پدر تکیه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هریک از اینها تکیه گاه خاص و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حکومت نداشته باشد دچار هرج و مرج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یک تکیه گاه است که مردم قانون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تکیه گاه داریم که مطلق است و می توانی در همه امور به او تکیه بدهی و او زندگی ات را نگاه دارد و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یعنی تکیه گاهت خدا باشد و در زندگی ات ترس نباشد</w:t>
      </w:r>
      <w:r>
        <w:rPr>
          <w:rFonts w:eastAsia="IRNazanin" w:cs="IRNazanin"/>
          <w:color w:val="111111"/>
          <w:sz w:val="28"/>
          <w:szCs w:val="28"/>
          <w:rtl w:val="true"/>
          <w:lang w:bidi="fa-IR"/>
        </w:rPr>
        <w:t>.</w:t>
      </w:r>
    </w:p>
    <w:p>
      <w:pPr>
        <w:pStyle w:val="Heading3"/>
        <w:numPr>
          <w:ilvl w:val="2"/>
          <w:numId w:val="1"/>
        </w:numPr>
        <w:rPr/>
      </w:pPr>
      <w:bookmarkStart w:id="187" w:name="__RefHeading___Toc1868020_388300464"/>
      <w:bookmarkStart w:id="188" w:name="_Toc74"/>
      <w:bookmarkEnd w:id="187"/>
      <w:r>
        <w:rPr>
          <w:rtl w:val="true"/>
        </w:rPr>
        <w:t>دعای خروج از خانه</w:t>
      </w:r>
      <w:bookmarkEnd w:id="1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خانه بیرون می آیی این ذکر را بگو که شیطان از تو </w:t>
      </w:r>
    </w:p>
    <w:p>
      <w:pPr>
        <w:pStyle w:val="BookText"/>
        <w:rPr/>
      </w:pPr>
      <w:r>
        <w:rPr>
          <w:rFonts w:ascii="IRNazanin" w:hAnsi="IRNazanin" w:eastAsia="IRNazanin"/>
          <w:color w:val="111111"/>
          <w:sz w:val="28"/>
          <w:sz w:val="28"/>
          <w:szCs w:val="28"/>
          <w:rtl w:val="true"/>
          <w:lang w:bidi="fa-IR"/>
        </w:rPr>
        <w:t>دور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آمَنْتُ بِاللَّهِ توکلت عَلَى اللَّهِ مَا شَاءَ اللَّهُ لَا حَوْلَ وَ لَا قُوَّةَ إِلَّا بِاللَّهِ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خانه بیرون می آیی تا به مسافرت بروی یا به سر کار می روی؛ وقتی از خانه بیرون آمدی،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به شیاطین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انسان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 اظهار ایمان کرد، هم تکیه گاهی انتخاب کرد که حریفش نمی شوید و هم تمام نیروها را به خدا برگرداند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آخر سوره توبه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زندگی تان خیلی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کفایت می کند؛ هیچ معبودی جزاو نیست؛ براو توگل کردم؛ و او صاحب عرش بزرگ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توکلمان فقط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بزرگ برای خداست</w:t>
      </w:r>
      <w:r>
        <w:rPr>
          <w:rFonts w:eastAsia="IRNazanin" w:cs="IRNazanin"/>
          <w:color w:val="111111"/>
          <w:sz w:val="28"/>
          <w:szCs w:val="28"/>
          <w:rtl w:val="true"/>
          <w:lang w:bidi="fa-IR"/>
        </w:rPr>
        <w:t xml:space="preserve">. </w:t>
      </w:r>
      <w:bookmarkStart w:id="189" w:name="pg14950_175116"/>
    </w:p>
    <w:p>
      <w:pPr>
        <w:pStyle w:val="Heading3"/>
        <w:numPr>
          <w:ilvl w:val="2"/>
          <w:numId w:val="1"/>
        </w:numPr>
        <w:rPr/>
      </w:pPr>
      <w:bookmarkStart w:id="190" w:name="__RefHeading___Toc1868022_388300464"/>
      <w:bookmarkStart w:id="191" w:name="_Toc75"/>
      <w:bookmarkEnd w:id="189"/>
      <w:bookmarkEnd w:id="190"/>
      <w:r>
        <w:rPr>
          <w:rtl w:val="true"/>
        </w:rPr>
        <w:t>توكل مسلمانان پس از جنگ احد</w:t>
      </w:r>
      <w:bookmarkEnd w:id="191"/>
    </w:p>
    <w:p>
      <w:pPr>
        <w:pStyle w:val="BookText"/>
        <w:rPr/>
      </w:pPr>
      <w:r>
        <w:rPr>
          <w:rFonts w:ascii="IRNazanin" w:hAnsi="IRNazanin" w:eastAsia="IRNazanin"/>
          <w:color w:val="111111"/>
          <w:sz w:val="28"/>
          <w:sz w:val="28"/>
          <w:szCs w:val="28"/>
          <w:rtl w:val="true"/>
          <w:lang w:bidi="fa-IR"/>
        </w:rPr>
        <w:t>در جنگ احد مسلمانان هفتاد شهید و ده ها مجروح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هفتاد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ابوسفیان لشکرش را جمع کرد و به طرف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وسط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می گردیم؟ مسلمانان شکست خوردند، حمزه شهید شد، بقیه هم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کار مسلمانان را یکسره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را بکشیم و مدينه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سپاهان ابوسفیان در حدود سه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شمشیرهایشان را تکان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پاینده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مدینه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قبلیه ای به نام عبدالقیس که به سوی مدینه می رفت در میانه راه به لشکر ابوسفیان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کار مسلمانان را یکسره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قبیله خودش را به سرعت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ابوسفیان از مسیر مکه برگشته است و به سوی مدینه می آید؛ از آنها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جَمَعُوا لَكَ فَاخْشَوْهُمْ فَزادَهُمْ إِيمَاناً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اینها کسانی بودند که بعضی از 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لشكر دشمن برای حمله به شما اجتماع کرده اند؛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برایمانشان افزود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ترسیم و آماده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لشکر را تجهیز کرد و آمدند در حمراء الاسد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خبر رسید که مسلمانان آماده و بسیج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w:t>
      </w:r>
      <w:bookmarkStart w:id="192" w:name="pg14950_175117"/>
    </w:p>
    <w:p>
      <w:pPr>
        <w:pStyle w:val="BookText"/>
        <w:rPr/>
      </w:pPr>
      <w:bookmarkEnd w:id="192"/>
      <w:r>
        <w:rPr>
          <w:rFonts w:ascii="IRNazanin" w:hAnsi="IRNazanin" w:eastAsia="IRNazanin"/>
          <w:color w:val="111111"/>
          <w:sz w:val="28"/>
          <w:sz w:val="28"/>
          <w:szCs w:val="28"/>
          <w:rtl w:val="true"/>
          <w:lang w:bidi="fa-IR"/>
        </w:rPr>
        <w:t>شد و برگشت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93" w:name="__RefHeading___Toc1868024_388300464"/>
      <w:bookmarkStart w:id="194" w:name="_Toc76"/>
      <w:bookmarkEnd w:id="193"/>
      <w:r>
        <w:rPr>
          <w:rtl w:val="true"/>
        </w:rPr>
        <w:t>توکل در تمام کارها</w:t>
      </w:r>
      <w:bookmarkEnd w:id="194"/>
    </w:p>
    <w:p>
      <w:pPr>
        <w:pStyle w:val="BookText"/>
        <w:rPr/>
      </w:pPr>
      <w:r>
        <w:rPr>
          <w:rFonts w:ascii="IRNazanin" w:hAnsi="IRNazanin" w:eastAsia="IRNazanin"/>
          <w:color w:val="111111"/>
          <w:sz w:val="28"/>
          <w:sz w:val="28"/>
          <w:szCs w:val="28"/>
          <w:rtl w:val="true"/>
          <w:lang w:bidi="fa-IR"/>
        </w:rPr>
        <w:t>این آیه را هم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مشکل و واهمه ای پیش آمد، می خواهی عروس و داماد بگیری، می خواهی خانه بخری، گاهی آدم نگران می شود؛ این آیه را زیاد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حَسْبُنَا اللَّهُ وَ 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 شرایط بحرانی نازل شد و بسیار شبیه همان آیه سوره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حسبنا الله که یعنی خدا ما را کافی است و ما از کسی نمی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مسیر کربلا این جمله را زیاد به کار می بردند</w:t>
      </w:r>
      <w:r>
        <w:rPr>
          <w:rFonts w:eastAsia="IRNazanin" w:cs="IRNazanin"/>
          <w:color w:val="111111"/>
          <w:sz w:val="28"/>
          <w:szCs w:val="28"/>
          <w:rtl w:val="true"/>
          <w:lang w:bidi="fa-IR"/>
        </w:rPr>
        <w:t>.</w:t>
      </w:r>
    </w:p>
    <w:p>
      <w:pPr>
        <w:pStyle w:val="Heading3"/>
        <w:numPr>
          <w:ilvl w:val="2"/>
          <w:numId w:val="1"/>
        </w:numPr>
        <w:rPr/>
      </w:pPr>
      <w:bookmarkStart w:id="195" w:name="__RefHeading___Toc1868026_388300464"/>
      <w:bookmarkStart w:id="196" w:name="_Toc77"/>
      <w:bookmarkEnd w:id="195"/>
      <w:r>
        <w:rPr>
          <w:rtl w:val="true"/>
        </w:rPr>
        <w:t>توكل شهید مدرس</w:t>
      </w:r>
      <w:bookmarkEnd w:id="196"/>
    </w:p>
    <w:p>
      <w:pPr>
        <w:pStyle w:val="BookText"/>
        <w:rPr/>
      </w:pPr>
      <w:r>
        <w:rPr>
          <w:rFonts w:ascii="IRNazanin" w:hAnsi="IRNazanin" w:eastAsia="IRNazanin"/>
          <w:color w:val="111111"/>
          <w:sz w:val="28"/>
          <w:sz w:val="28"/>
          <w:szCs w:val="28"/>
          <w:rtl w:val="true"/>
          <w:lang w:bidi="fa-IR"/>
        </w:rPr>
        <w:t>سید حسن مدرس نوه شهید مدرس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مدرس را شهید کردند نوشته ای در یادداشت هایش پیدا کردیم که برای احمدشاه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دو چیز در زندگی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ترس و دیگری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هستم که با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توکل است</w:t>
      </w:r>
      <w:r>
        <w:rPr>
          <w:rFonts w:eastAsia="IRNazanin" w:cs="IRNazanin"/>
          <w:color w:val="111111"/>
          <w:sz w:val="28"/>
          <w:szCs w:val="28"/>
          <w:rtl w:val="true"/>
          <w:lang w:bidi="fa-IR"/>
        </w:rPr>
        <w:t>.</w:t>
      </w:r>
    </w:p>
    <w:p>
      <w:pPr>
        <w:pStyle w:val="Heading3"/>
        <w:numPr>
          <w:ilvl w:val="2"/>
          <w:numId w:val="1"/>
        </w:numPr>
        <w:rPr/>
      </w:pPr>
      <w:bookmarkStart w:id="197" w:name="__RefHeading___Toc1868028_388300464"/>
      <w:bookmarkStart w:id="198" w:name="_Toc78"/>
      <w:bookmarkEnd w:id="197"/>
      <w:r>
        <w:rPr>
          <w:rtl w:val="true"/>
        </w:rPr>
        <w:t>توكل شیخ فضل الله نوری</w:t>
      </w:r>
      <w:bookmarkEnd w:id="1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نوری رحمة الله داماد آیت الله آقامیرزا حسین نوری و شاگرد میرزای شیرازی بود که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میدان توپخانه تهران شهیدش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را بالای چوبه دار بردند نگاهی به جمعیت کرد و در حالی که قرآن در </w:t>
      </w:r>
      <w:bookmarkStart w:id="199" w:name="pg14950_175118"/>
    </w:p>
    <w:p>
      <w:pPr>
        <w:pStyle w:val="BookText"/>
        <w:rPr/>
      </w:pPr>
      <w:bookmarkEnd w:id="199"/>
      <w:r>
        <w:rPr>
          <w:rFonts w:ascii="IRNazanin" w:hAnsi="IRNazanin" w:eastAsia="IRNazanin"/>
          <w:color w:val="111111"/>
          <w:sz w:val="28"/>
          <w:sz w:val="28"/>
          <w:szCs w:val="28"/>
          <w:rtl w:val="true"/>
          <w:lang w:bidi="fa-IR"/>
        </w:rPr>
        <w:t>دست داشت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أَمْرِي إِلَى اللَّهِ إِنَّ اللَّهَ بَصِيرُ بِالْعِبادِ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من کار خود را به خدا واگذاردم که خداوند نسبت به بندگانش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ای که برایتان عرض کردم آرامش و توکل می آورد</w:t>
      </w:r>
      <w:r>
        <w:rPr>
          <w:rFonts w:eastAsia="IRNazanin" w:cs="IRNazanin"/>
          <w:color w:val="111111"/>
          <w:sz w:val="28"/>
          <w:szCs w:val="28"/>
          <w:rtl w:val="true"/>
          <w:lang w:bidi="fa-IR"/>
        </w:rPr>
        <w:t>.</w:t>
      </w:r>
    </w:p>
    <w:p>
      <w:pPr>
        <w:pStyle w:val="Heading3"/>
        <w:numPr>
          <w:ilvl w:val="2"/>
          <w:numId w:val="1"/>
        </w:numPr>
        <w:rPr/>
      </w:pPr>
      <w:bookmarkStart w:id="200" w:name="__RefHeading___Toc1868030_388300464"/>
      <w:bookmarkStart w:id="201" w:name="_Toc79"/>
      <w:bookmarkEnd w:id="200"/>
      <w:r>
        <w:rPr>
          <w:rtl w:val="true"/>
        </w:rPr>
        <w:t>چرا امام خمینی رحمة الله موفق شد؟</w:t>
      </w:r>
      <w:bookmarkEnd w:id="201"/>
    </w:p>
    <w:p>
      <w:pPr>
        <w:pStyle w:val="BookText"/>
        <w:rPr/>
      </w:pPr>
      <w:r>
        <w:rPr>
          <w:rFonts w:ascii="IRNazanin" w:hAnsi="IRNazanin" w:eastAsia="IRNazanin"/>
          <w:color w:val="111111"/>
          <w:sz w:val="28"/>
          <w:sz w:val="28"/>
          <w:szCs w:val="28"/>
          <w:rtl w:val="true"/>
          <w:lang w:bidi="fa-IR"/>
        </w:rPr>
        <w:t>چطور شاه را سرنگون کرد؟ بعضی از خواص باور نمی کردند بشود شاه را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تعویض نخست وزیر و تغییر قانون اساسی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مراجع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میکنم فکر نمیکردم چنین اتفاقی پیش بیاید که امام موفق شود یک رژیم شاهنشاهی با آن اقتدار و پیشینه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عصر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بریزید، تکیه گاه</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همین خاطر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نکته اساسی در آیات نخست سوره احزاب است که رمز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نافرمانی از کافر، پیروی از وحی و توکل بر خدا</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4950_175120"/>
      <w:bookmarkStart w:id="203" w:name="pg14950_175120"/>
      <w:bookmarkEnd w:id="203"/>
    </w:p>
    <w:p>
      <w:pPr>
        <w:pStyle w:val="Heading2"/>
        <w:numPr>
          <w:ilvl w:val="1"/>
          <w:numId w:val="1"/>
        </w:numPr>
        <w:rPr/>
      </w:pPr>
      <w:bookmarkStart w:id="204" w:name="pg14950_175120"/>
      <w:bookmarkStart w:id="205" w:name="__RefHeading___Toc1868032_388300464"/>
      <w:bookmarkStart w:id="206" w:name="_Toc80"/>
      <w:bookmarkEnd w:id="204"/>
      <w:bookmarkEnd w:id="205"/>
      <w:r>
        <w:rPr>
          <w:rtl w:val="true"/>
        </w:rPr>
        <w:t>قلب، کانون دوستی و دشمنی</w:t>
      </w:r>
      <w:bookmarkEnd w:id="206"/>
    </w:p>
    <w:p>
      <w:pPr>
        <w:pStyle w:val="Heading3"/>
        <w:numPr>
          <w:ilvl w:val="2"/>
          <w:numId w:val="1"/>
        </w:numPr>
        <w:rPr/>
      </w:pPr>
      <w:bookmarkStart w:id="207" w:name="__RefHeading___Toc1868034_388300464"/>
      <w:bookmarkStart w:id="208" w:name="_Toc81"/>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بَيْنَ قَلْبَيْنِ فِي جَوْفِهِ وَ ما جَعَلَ أزواجکم الائي تُظاهِرُونَ مِنْهُنَّ أُمَّهاتِكُمْ وَ ما جَعَلَ أدعياءکم أَبْناءَكُمْ ذلِكُمْ قولکم بأفواهکم وَ اللَّهُ يَقُولُ الْحَقَّ وَ هُوَ يَهْدِي السَّبِيلَ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خداوند برای هیچ کس دو دل در درونش نیافریده؛ و هرگز همسرانتان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میدهید مادران شما قرار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 های شما را فرزند حقیقی شما قرار نداده است؛ این سخن شماست که به دهان خود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باطل و بی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حق را می گوید و او به راه راست هدایت می کند</w:t>
      </w:r>
      <w:r>
        <w:rPr>
          <w:rFonts w:eastAsia="IRNazanin" w:cs="IRNazanin"/>
          <w:color w:val="111111"/>
          <w:sz w:val="28"/>
          <w:szCs w:val="28"/>
          <w:rtl w:val="true"/>
          <w:lang w:bidi="fa-IR"/>
        </w:rPr>
        <w:t>.</w:t>
      </w:r>
    </w:p>
    <w:p>
      <w:pPr>
        <w:pStyle w:val="Heading3"/>
        <w:numPr>
          <w:ilvl w:val="2"/>
          <w:numId w:val="1"/>
        </w:numPr>
        <w:rPr/>
      </w:pPr>
      <w:bookmarkStart w:id="209" w:name="__RefHeading___Toc1868036_388300464"/>
      <w:bookmarkStart w:id="210" w:name="_Toc82"/>
      <w:bookmarkEnd w:id="209"/>
      <w:r>
        <w:rPr>
          <w:rtl w:val="true"/>
        </w:rPr>
        <w:t>مقدمه</w:t>
      </w:r>
      <w:bookmarkEnd w:id="210"/>
    </w:p>
    <w:p>
      <w:pPr>
        <w:pStyle w:val="BookText"/>
        <w:rPr/>
      </w:pPr>
      <w:r>
        <w:rPr>
          <w:rFonts w:ascii="IRNazanin" w:hAnsi="IRNazanin" w:eastAsia="IRNazanin"/>
          <w:color w:val="111111"/>
          <w:sz w:val="28"/>
          <w:sz w:val="28"/>
          <w:szCs w:val="28"/>
          <w:rtl w:val="true"/>
          <w:lang w:bidi="fa-IR"/>
        </w:rPr>
        <w:t>در آیه چهارم سوره احزاب چند مطلب آمده که قابل توجه است و به هر کدام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جداگانه پرداخته شود</w:t>
      </w:r>
      <w:r>
        <w:rPr>
          <w:rFonts w:eastAsia="IRNazanin" w:cs="IRNazanin"/>
          <w:color w:val="111111"/>
          <w:sz w:val="28"/>
          <w:szCs w:val="28"/>
          <w:rtl w:val="true"/>
          <w:lang w:bidi="fa-IR"/>
        </w:rPr>
        <w:t xml:space="preserve">. </w:t>
      </w:r>
      <w:bookmarkStart w:id="211" w:name="pg14950_175121"/>
    </w:p>
    <w:p>
      <w:pPr>
        <w:pStyle w:val="BookText"/>
        <w:rPr/>
      </w:pPr>
      <w:bookmarkEnd w:id="211"/>
      <w:r>
        <w:rPr>
          <w:rFonts w:ascii="IRNazanin" w:hAnsi="IRNazanin" w:eastAsia="IRNazanin"/>
          <w:color w:val="111111"/>
          <w:sz w:val="28"/>
          <w:sz w:val="28"/>
          <w:szCs w:val="28"/>
          <w:rtl w:val="true"/>
          <w:lang w:bidi="fa-IR"/>
        </w:rPr>
        <w:t>بعضی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قبل از اسلام یک سری خرافات ،عقاید باطل و باورهای غلطی وجود داشت که در این آیه به سه تا از این باورهای غلط اشاره شده و خدا بر آنها خط بطلان کشیده است</w:t>
      </w:r>
      <w:r>
        <w:rPr>
          <w:rFonts w:eastAsia="IRNazanin" w:cs="IRNazanin"/>
          <w:color w:val="111111"/>
          <w:sz w:val="28"/>
          <w:szCs w:val="28"/>
          <w:rtl w:val="true"/>
          <w:lang w:bidi="fa-IR"/>
        </w:rPr>
        <w:t>.</w:t>
      </w:r>
    </w:p>
    <w:p>
      <w:pPr>
        <w:pStyle w:val="Heading3"/>
        <w:numPr>
          <w:ilvl w:val="2"/>
          <w:numId w:val="1"/>
        </w:numPr>
        <w:rPr/>
      </w:pPr>
      <w:bookmarkStart w:id="212" w:name="__RefHeading___Toc1868038_388300464"/>
      <w:bookmarkStart w:id="213" w:name="_Toc83"/>
      <w:bookmarkEnd w:id="212"/>
      <w:r>
        <w:rPr>
          <w:rtl w:val="true"/>
        </w:rPr>
        <w:t>هر انسانی یک قلب دارد</w:t>
      </w:r>
      <w:r>
        <w:rPr>
          <w:rtl w:val="true"/>
        </w:rPr>
        <w:t>!</w:t>
      </w:r>
      <w:bookmarkEnd w:id="213"/>
    </w:p>
    <w:p>
      <w:pPr>
        <w:pStyle w:val="BookText"/>
        <w:rPr/>
      </w:pPr>
      <w:r>
        <w:rPr>
          <w:rFonts w:ascii="IRNazanin" w:hAnsi="IRNazanin" w:eastAsia="IRNazanin"/>
          <w:color w:val="111111"/>
          <w:sz w:val="28"/>
          <w:sz w:val="28"/>
          <w:szCs w:val="28"/>
          <w:rtl w:val="true"/>
          <w:lang w:bidi="fa-IR"/>
        </w:rPr>
        <w:t>اولین نکته ای که در چهارمین آیه سوره احزاب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بَيْنَ قَلْبَيْنِ فِي جَوْفِهِ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خداوند برای هیچ كس دودل در درونش نیافریده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یک قلب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درون یک نفر دوتا قلب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هیچ کس چهار چشم یا چهار گوش یا دو معده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خواهد چه بگوید؟ دو تفسیر برای این آیه بیان شده که هردو را عرض میکنم؛ گرچه تفسیر دوم روایات بیشتری دارد و مورد تأكيد مفسرین است</w:t>
      </w:r>
      <w:r>
        <w:rPr>
          <w:rFonts w:eastAsia="IRNazanin" w:cs="IRNazanin"/>
          <w:color w:val="111111"/>
          <w:sz w:val="28"/>
          <w:szCs w:val="28"/>
          <w:rtl w:val="true"/>
          <w:lang w:bidi="fa-IR"/>
        </w:rPr>
        <w:t>.</w:t>
      </w:r>
    </w:p>
    <w:p>
      <w:pPr>
        <w:pStyle w:val="Heading3"/>
        <w:numPr>
          <w:ilvl w:val="2"/>
          <w:numId w:val="1"/>
        </w:numPr>
        <w:rPr/>
      </w:pPr>
      <w:bookmarkStart w:id="214" w:name="__RefHeading___Toc1868040_388300464"/>
      <w:bookmarkStart w:id="215" w:name="_Toc84"/>
      <w:bookmarkEnd w:id="214"/>
      <w:r>
        <w:rPr>
          <w:rtl w:val="true"/>
        </w:rPr>
        <w:t xml:space="preserve">تفسير اول آیه </w:t>
      </w:r>
      <w:r>
        <w:rPr/>
        <w:t>4</w:t>
      </w:r>
      <w:r>
        <w:rPr>
          <w:rtl w:val="true"/>
        </w:rPr>
        <w:t xml:space="preserve"> </w:t>
      </w:r>
      <w:r>
        <w:rPr>
          <w:rtl w:val="true"/>
        </w:rPr>
        <w:t>سوره احزاب</w:t>
      </w:r>
      <w:bookmarkEnd w:id="215"/>
    </w:p>
    <w:p>
      <w:pPr>
        <w:pStyle w:val="BookText"/>
        <w:rPr/>
      </w:pPr>
      <w:r>
        <w:rPr>
          <w:rFonts w:ascii="IRNazanin" w:hAnsi="IRNazanin" w:eastAsia="IRNazanin"/>
          <w:color w:val="111111"/>
          <w:sz w:val="28"/>
          <w:sz w:val="28"/>
          <w:szCs w:val="28"/>
          <w:rtl w:val="true"/>
          <w:lang w:bidi="fa-IR"/>
        </w:rPr>
        <w:t>تفسير اول که بعضی از مفسرین نوشته اند این است که در مکه شخصی مشرک به نام ابومعمر بود که حافظه ای قوی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مخالفين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جبهه کفار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ابومعمر بین مردم شایع کرده بود که من دو قلب دارم و به همین علت فهم و</w:t>
      </w:r>
    </w:p>
    <w:p>
      <w:pPr>
        <w:pStyle w:val="BookText"/>
        <w:rPr/>
      </w:pPr>
      <w:r>
        <w:rPr>
          <w:rFonts w:ascii="IRNazanin" w:hAnsi="IRNazanin" w:eastAsia="IRNazanin"/>
          <w:color w:val="111111"/>
          <w:sz w:val="28"/>
          <w:sz w:val="28"/>
          <w:szCs w:val="28"/>
          <w:rtl w:val="true"/>
          <w:lang w:bidi="fa-IR"/>
        </w:rPr>
        <w:t>درک و حافظه ام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پزشکی هم که در آن زمان مثل امروز پیشرفت نکرده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ابومعمرمی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آدمی متفاوت با همه هستم و شما باید به سراغ </w:t>
      </w:r>
      <w:bookmarkStart w:id="216" w:name="pg14950_175122"/>
    </w:p>
    <w:p>
      <w:pPr>
        <w:pStyle w:val="BookText"/>
        <w:rPr/>
      </w:pPr>
      <w:bookmarkEnd w:id="216"/>
      <w:r>
        <w:rPr>
          <w:rFonts w:ascii="IRNazanin" w:hAnsi="IRNazanin" w:eastAsia="IRNazanin"/>
          <w:color w:val="111111"/>
          <w:sz w:val="28"/>
          <w:sz w:val="28"/>
          <w:szCs w:val="28"/>
          <w:rtl w:val="true"/>
          <w:lang w:bidi="fa-IR"/>
        </w:rPr>
        <w:t>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کسی که می گوید من پیامبر هستم تبعیت می کنید؟</w:t>
      </w:r>
    </w:p>
    <w:p>
      <w:pPr>
        <w:pStyle w:val="BookText"/>
        <w:rPr/>
      </w:pPr>
      <w:r>
        <w:rPr>
          <w:rFonts w:ascii="IRNazanin" w:hAnsi="IRNazanin" w:eastAsia="IRNazanin"/>
          <w:color w:val="111111"/>
          <w:sz w:val="28"/>
          <w:sz w:val="28"/>
          <w:szCs w:val="28"/>
          <w:rtl w:val="true"/>
          <w:lang w:bidi="fa-IR"/>
        </w:rPr>
        <w:t>او با این حرف ها عده ای را دور خودش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وقتی مسلمانان پیروز شدند و مشرکان شکست خوردند و پا به</w:t>
      </w:r>
    </w:p>
    <w:p>
      <w:pPr>
        <w:pStyle w:val="BookText"/>
        <w:rPr/>
      </w:pPr>
      <w:r>
        <w:rPr>
          <w:rFonts w:ascii="IRNazanin" w:hAnsi="IRNazanin" w:eastAsia="IRNazanin"/>
          <w:color w:val="111111"/>
          <w:sz w:val="28"/>
          <w:sz w:val="28"/>
          <w:szCs w:val="28"/>
          <w:rtl w:val="true"/>
          <w:lang w:bidi="fa-IR"/>
        </w:rPr>
        <w:t>فرار گذاشتند همین شخص در سپاه مشرکین بود و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ترسیده بود که یک لنگه کفش را پوشیده و لنگه دیگر را در دست گرفته بود؛ یعنی با یک پای برهنه و یک پا در کفش میگریخت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لنگه را در دست داری و دیگری را پوشیده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هردو را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بود که مردم فهمیدند او فقط یک قلب دارد؛ چرا که فراموش کرد یک لنگه کفش در دستش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 آیه چهارم سوره احزاب درباره همین شخص یعنی ابومعمر</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بَيْنَ قَلْبَيْنِ فِي جَوْفِهِ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برای هیچ کس دو دل در درونش نیافریده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هیچ کس دوقلب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به کسی دو قلب بدهد حتما به انبیاء و ائمه علیهم السلام می داد</w:t>
      </w:r>
      <w:r>
        <w:rPr>
          <w:rFonts w:eastAsia="IRNazanin" w:cs="IRNazanin"/>
          <w:color w:val="111111"/>
          <w:sz w:val="28"/>
          <w:szCs w:val="28"/>
          <w:rtl w:val="true"/>
          <w:lang w:bidi="fa-IR"/>
        </w:rPr>
        <w:t>.</w:t>
      </w:r>
    </w:p>
    <w:p>
      <w:pPr>
        <w:pStyle w:val="Heading3"/>
        <w:numPr>
          <w:ilvl w:val="2"/>
          <w:numId w:val="1"/>
        </w:numPr>
        <w:rPr/>
      </w:pPr>
      <w:bookmarkStart w:id="217" w:name="__RefHeading___Toc1868042_388300464"/>
      <w:bookmarkStart w:id="218" w:name="_Toc85"/>
      <w:bookmarkEnd w:id="217"/>
      <w:r>
        <w:rPr>
          <w:rtl w:val="true"/>
        </w:rPr>
        <w:t xml:space="preserve">تفسیر دوم آیه </w:t>
      </w:r>
      <w:r>
        <w:rPr/>
        <w:t>4</w:t>
      </w:r>
      <w:r>
        <w:rPr>
          <w:rtl w:val="true"/>
        </w:rPr>
        <w:t xml:space="preserve"> </w:t>
      </w:r>
      <w:r>
        <w:rPr>
          <w:rtl w:val="true"/>
        </w:rPr>
        <w:t>سوره احزاب</w:t>
      </w:r>
      <w:bookmarkEnd w:id="218"/>
    </w:p>
    <w:p>
      <w:pPr>
        <w:pStyle w:val="BookText"/>
        <w:rPr/>
      </w:pPr>
      <w:r>
        <w:rPr>
          <w:rFonts w:ascii="IRNazanin" w:hAnsi="IRNazanin" w:eastAsia="IRNazanin"/>
          <w:color w:val="111111"/>
          <w:sz w:val="28"/>
          <w:sz w:val="28"/>
          <w:szCs w:val="28"/>
          <w:rtl w:val="true"/>
          <w:lang w:bidi="fa-IR"/>
        </w:rPr>
        <w:t>ولی بیشتر مفسرین مطلب دیگری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خواهد بگوید در درون یک انسان فقط یک محبت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شود آدم هم خدا را دوست داشته باشد و هم بت را؛ هم اهل بیت علیهم السلام را </w:t>
      </w:r>
      <w:bookmarkStart w:id="219" w:name="pg14950_175123"/>
    </w:p>
    <w:p>
      <w:pPr>
        <w:pStyle w:val="BookText"/>
        <w:rPr/>
      </w:pPr>
      <w:bookmarkEnd w:id="219"/>
      <w:r>
        <w:rPr>
          <w:rFonts w:ascii="IRNazanin" w:hAnsi="IRNazanin" w:eastAsia="IRNazanin"/>
          <w:color w:val="111111"/>
          <w:sz w:val="28"/>
          <w:sz w:val="28"/>
          <w:szCs w:val="28"/>
          <w:rtl w:val="true"/>
          <w:lang w:bidi="fa-IR"/>
        </w:rPr>
        <w:t>دوست داشته باشد و هم کافران را؛ هم یزیدی باشد و هم حسینی؛ هم علوی باشد و هم در جبهه ضد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قلب کانون یک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دورو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کافران می 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تو رسول 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پاسخشان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آنها پیامبر را فرستاده خدا نمی دانند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کسی خودش را در هر دو جبهه حق و باطل دوست جلوه داد و هردو محبت را در دلش جا داد، حتما یکی اش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امکان ندارد آدمهم یزید را دوست داشته باشد و هم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خدا را دوست داشته باشد و هم بت را؛ 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و هم ابوسفیان و ابوجهل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w:t>
      </w:r>
    </w:p>
    <w:p>
      <w:pPr>
        <w:pStyle w:val="Heading3"/>
        <w:numPr>
          <w:ilvl w:val="2"/>
          <w:numId w:val="1"/>
        </w:numPr>
        <w:rPr/>
      </w:pPr>
      <w:bookmarkStart w:id="220" w:name="__RefHeading___Toc1868044_388300464"/>
      <w:bookmarkStart w:id="221" w:name="_Toc86"/>
      <w:bookmarkEnd w:id="220"/>
      <w:r>
        <w:rPr>
          <w:rtl w:val="true"/>
        </w:rPr>
        <w:t>دوستی با اولیا، دشمنی با اعدا</w:t>
      </w:r>
      <w:bookmarkEnd w:id="221"/>
    </w:p>
    <w:p>
      <w:pPr>
        <w:pStyle w:val="BookText"/>
        <w:rPr/>
      </w:pPr>
      <w:r>
        <w:rPr>
          <w:rFonts w:ascii="IRNazanin" w:hAnsi="IRNazanin" w:eastAsia="IRNazanin"/>
          <w:color w:val="111111"/>
          <w:sz w:val="28"/>
          <w:sz w:val="28"/>
          <w:szCs w:val="28"/>
          <w:rtl w:val="true"/>
          <w:lang w:bidi="fa-IR"/>
        </w:rPr>
        <w:t>محبت اهل بیت علیهم السلام با دوستی دشمنانشان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حُبَّنَا وَ حُبُّ عَدُوَّنَا فِي جَوْفِ إِنْسَانٍ إِنَّ اللَّهَ لَمْ يَجْعَلِ لِرَجُلٍ مِنْ قَلْبَيْنِ فِي جَوْفِهِ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bookmarkStart w:id="222" w:name="pg14950_175124"/>
    </w:p>
    <w:p>
      <w:pPr>
        <w:pStyle w:val="BookText"/>
        <w:rPr/>
      </w:pPr>
      <w:bookmarkEnd w:id="222"/>
      <w:r>
        <w:rPr>
          <w:rFonts w:ascii="IRNazanin" w:hAnsi="IRNazanin" w:eastAsia="IRNazanin"/>
          <w:color w:val="111111"/>
          <w:sz w:val="28"/>
          <w:sz w:val="28"/>
          <w:szCs w:val="28"/>
          <w:rtl w:val="true"/>
          <w:lang w:bidi="fa-IR"/>
        </w:rPr>
        <w:t>محبت ما و محبت دشمن ما در درون یک نفر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درون هیچ کس دو قلب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شود هم دوستی ما و هم دوستی دشمن ما در دل یک نفر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یک آدم دوتا کانون محبت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 خواند اما قلبش جای دیگری است، مصداق این آیه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محبت ماست اما از دشمنان ما بیزار نیست، دروغ می گوید</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223" w:name="__RefHeading___Toc1868046_388300464"/>
      <w:bookmarkStart w:id="224" w:name="_Toc87"/>
      <w:bookmarkEnd w:id="223"/>
      <w:r>
        <w:rPr>
          <w:rtl w:val="true"/>
        </w:rPr>
        <w:t>محکم ترین دستگیره ایمان</w:t>
      </w:r>
      <w:bookmarkEnd w:id="224"/>
    </w:p>
    <w:p>
      <w:pPr>
        <w:pStyle w:val="BookText"/>
        <w:rPr/>
      </w:pPr>
      <w:r>
        <w:rPr>
          <w:rFonts w:ascii="IRNazanin" w:hAnsi="IRNazanin" w:eastAsia="IRNazanin"/>
          <w:color w:val="111111"/>
          <w:sz w:val="28"/>
          <w:sz w:val="28"/>
          <w:szCs w:val="28"/>
          <w:rtl w:val="true"/>
          <w:lang w:bidi="fa-IR"/>
        </w:rPr>
        <w:t>خدا می خواهد تولی و تبری و حب و بغض را در این آیه بیان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میداند محکم ترین دستگیره ایمان چیست؟ چه کسی می داند محکم ترین دستگیره چیست </w:t>
      </w:r>
      <w:bookmarkStart w:id="225" w:name="pg14950_175125"/>
    </w:p>
    <w:p>
      <w:pPr>
        <w:pStyle w:val="BookText"/>
        <w:rPr/>
      </w:pPr>
      <w:bookmarkEnd w:id="225"/>
      <w:r>
        <w:rPr>
          <w:rFonts w:ascii="IRNazanin" w:hAnsi="IRNazanin" w:eastAsia="IRNazanin"/>
          <w:color w:val="111111"/>
          <w:sz w:val="28"/>
          <w:sz w:val="28"/>
          <w:szCs w:val="28"/>
          <w:rtl w:val="true"/>
          <w:lang w:bidi="fa-IR"/>
        </w:rPr>
        <w:t>که روز قیامت آدم را نجات می دهد؟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پاسخ هایی که گفتید درست است اما جواب سؤال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ترین دستگیره ایمان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فِي اللَّهِ وَ الْبُغْضُ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دوستی برای خدا و دشمنی برای خدا</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226" w:name="__RefHeading___Toc1868048_388300464"/>
      <w:bookmarkStart w:id="227" w:name="_Toc88"/>
      <w:bookmarkEnd w:id="226"/>
      <w:r>
        <w:rPr>
          <w:rtl w:val="true"/>
        </w:rPr>
        <w:t xml:space="preserve">محشور شدن با پیامبر </w:t>
      </w:r>
      <w:r>
        <w:rPr>
          <w:rtl w:val="true"/>
        </w:rPr>
        <w:t>(</w:t>
      </w:r>
      <w:r>
        <w:rPr>
          <w:rtl w:val="true"/>
        </w:rPr>
        <w:t>صلی الله علیه وآله وسلم</w:t>
      </w:r>
      <w:r>
        <w:rPr>
          <w:rtl w:val="true"/>
        </w:rPr>
        <w:t xml:space="preserve">) </w:t>
      </w:r>
      <w:r>
        <w:rPr>
          <w:rtl w:val="true"/>
        </w:rPr>
        <w:t xml:space="preserve">نتیجه محبت پیامبر </w:t>
      </w:r>
      <w:r>
        <w:rPr>
          <w:rtl w:val="true"/>
        </w:rPr>
        <w:t>(</w:t>
      </w:r>
      <w:r>
        <w:rPr>
          <w:rtl w:val="true"/>
        </w:rPr>
        <w:t>صلی الله علیه وآله وسلم</w:t>
      </w:r>
      <w:r>
        <w:rPr>
          <w:rtl w:val="true"/>
        </w:rPr>
        <w:t>)</w:t>
      </w:r>
      <w:bookmarkEnd w:id="2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باید موضع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موقع نماز با عجله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چه موقع برپا می شود؟ حضرت دیدند موقع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خواندند،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پرسید قیامت چه زمانی برپا می شود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چیزی آماده کردی که از قیامت می 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کم عملی هستم و فقط واجباتم را انجام می دهم؛ اما یک ویژگی دارم </w:t>
      </w:r>
      <w:r>
        <w:rPr>
          <w:rFonts w:eastAsia="IRNazanin" w:cs="IRNazanin"/>
          <w:color w:val="111111"/>
          <w:sz w:val="28"/>
          <w:szCs w:val="28"/>
          <w:rtl w:val="true"/>
          <w:lang w:bidi="fa-IR"/>
        </w:rPr>
        <w:t xml:space="preserve">: </w:t>
      </w:r>
      <w:bookmarkStart w:id="228" w:name="pg14950_175126"/>
    </w:p>
    <w:p>
      <w:pPr>
        <w:pStyle w:val="BookText"/>
        <w:rPr/>
      </w:pPr>
      <w:bookmarkEnd w:id="228"/>
      <w:r>
        <w:rPr>
          <w:rFonts w:ascii="IRNazanin" w:hAnsi="IRNazanin" w:eastAsia="IRNazanin"/>
          <w:color w:val="111111"/>
          <w:sz w:val="28"/>
          <w:sz w:val="28"/>
          <w:szCs w:val="28"/>
          <w:rtl w:val="true"/>
          <w:lang w:bidi="fa-IR"/>
        </w:rPr>
        <w:t>خداوند و شما را خیلی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خوشحالت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هر چیزی را دوست دارد با همان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توهم با من محشور می شوی</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آیه آخر سوره مجادله،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ایمان دارند هرگز با دشمنان خدا دوستی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پدر و مادر و پسرو بستگانش كافر باشند، با آنها نیز محبت نمی ورزند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البته نمی گوید به پدر بی احترامی کنید</w:t>
      </w:r>
      <w:r>
        <w:rPr>
          <w:rFonts w:eastAsia="IRNazanin" w:cs="IRNazanin"/>
          <w:color w:val="111111"/>
          <w:sz w:val="28"/>
          <w:szCs w:val="28"/>
          <w:rtl w:val="true"/>
          <w:lang w:bidi="fa-IR"/>
        </w:rPr>
        <w:t>.</w:t>
      </w:r>
    </w:p>
    <w:p>
      <w:pPr>
        <w:pStyle w:val="Heading3"/>
        <w:numPr>
          <w:ilvl w:val="2"/>
          <w:numId w:val="1"/>
        </w:numPr>
        <w:rPr/>
      </w:pPr>
      <w:bookmarkStart w:id="229" w:name="__RefHeading___Toc1868050_388300464"/>
      <w:bookmarkStart w:id="230" w:name="_Toc89"/>
      <w:bookmarkEnd w:id="229"/>
      <w:r>
        <w:rPr>
          <w:rtl w:val="true"/>
        </w:rPr>
        <w:t>احترام به پدر منافق</w:t>
      </w:r>
      <w:bookmarkEnd w:id="23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أبی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آیه در مذمت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مؤمن و معتقدی داشت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به </w:t>
      </w:r>
    </w:p>
    <w:p>
      <w:pPr>
        <w:pStyle w:val="BookText"/>
        <w:rPr/>
      </w:pPr>
      <w:r>
        <w:rPr>
          <w:rFonts w:ascii="IRNazanin" w:hAnsi="IRNazanin" w:eastAsia="IRNazanin"/>
          <w:color w:val="111111"/>
          <w:sz w:val="28"/>
          <w:sz w:val="28"/>
          <w:szCs w:val="28"/>
          <w:rtl w:val="true"/>
          <w:lang w:bidi="fa-IR"/>
        </w:rPr>
        <w:t>شما ناسزا می گوید و اظهار کفر و 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تبرکی بدهید که من به او بدهم؛ بلکه روی او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نوشیدن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آب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بدهید من به بابایم بدهم بخورد؛ شاید این آب نیم خورده شما روی او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منکر تبرک نیستیم، اما ذات انسان باید چیزی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آب برای آدم منافق چکار می خواهد بکند وقتی خودش قابلیت پذیرش ندارد؟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ظرف آب را به این پسر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از این آب خورده و تبرک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ظرف آب را گرفت و روی زمین پرت کرد و چند تا فحش 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خواهش دیگر از شما</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پدرم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این کار را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در دین است که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امانت داری و وفای به عهد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آدم با هیچ کس حتی کافر نباید بدقولی کند؛ به هیچ امانتی نباید خیانت کرد، هرچند چیزی که امانت است مال کافر باشد؛ پدر و مادرهم باید احترام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عبدالله بن 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محبتش را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پدری را نباید دوست داشت</w:t>
      </w:r>
      <w:r>
        <w:rPr>
          <w:rFonts w:eastAsia="IRNazanin" w:cs="IRNazanin"/>
          <w:color w:val="111111"/>
          <w:sz w:val="28"/>
          <w:szCs w:val="28"/>
          <w:rtl w:val="true"/>
          <w:lang w:bidi="fa-IR"/>
        </w:rPr>
        <w:t xml:space="preserve">. </w:t>
      </w:r>
      <w:bookmarkStart w:id="231" w:name="pg14950_175128"/>
    </w:p>
    <w:p>
      <w:pPr>
        <w:pStyle w:val="Heading3"/>
        <w:numPr>
          <w:ilvl w:val="2"/>
          <w:numId w:val="1"/>
        </w:numPr>
        <w:rPr/>
      </w:pPr>
      <w:bookmarkStart w:id="232" w:name="__RefHeading___Toc1868052_388300464"/>
      <w:bookmarkStart w:id="233" w:name="_Toc90"/>
      <w:bookmarkEnd w:id="231"/>
      <w:bookmarkEnd w:id="232"/>
      <w:r>
        <w:rPr>
          <w:rtl w:val="true"/>
        </w:rPr>
        <w:t>ایمان در کنار دشمنی با دشمنان</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یوادون مَنْ حَادَّ اللَّهُ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هیچ قومی را که ایمان به خدا و روز رستاخیز دارند نمی یابی که با دشمنان</w:t>
      </w:r>
    </w:p>
    <w:p>
      <w:pPr>
        <w:pStyle w:val="BookText"/>
        <w:rPr/>
      </w:pPr>
      <w:r>
        <w:rPr>
          <w:rFonts w:ascii="IRNazanin" w:hAnsi="IRNazanin" w:eastAsia="IRNazanin"/>
          <w:color w:val="111111"/>
          <w:sz w:val="28"/>
          <w:sz w:val="28"/>
          <w:szCs w:val="28"/>
          <w:rtl w:val="true"/>
          <w:lang w:bidi="fa-IR"/>
        </w:rPr>
        <w:t>خدا و رسولش دوستی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غسيل الملائکه در جنگ احد از پدرش جدا شد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قرآن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تونیست؛ رهایش کن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با محبت اولاد و پدر و مادرتنانی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احسان کنید، از بچه هایتان مواظبت کنید، با همسرتان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همسر چیزی گفت که ضد خداست، اگر فرزند با خدا درافتاد، دیگر او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یک دل محبت دشمن خدا و محبت خدا باشد؛ محبت دشمن اهل بیت علیهم السلام و محبت اهل بيت عليهم السلام باشد</w:t>
      </w:r>
      <w:r>
        <w:rPr>
          <w:rFonts w:eastAsia="IRNazanin" w:cs="IRNazanin"/>
          <w:color w:val="111111"/>
          <w:sz w:val="28"/>
          <w:szCs w:val="28"/>
          <w:rtl w:val="true"/>
          <w:lang w:bidi="fa-IR"/>
        </w:rPr>
        <w:t>.</w:t>
      </w:r>
    </w:p>
    <w:p>
      <w:pPr>
        <w:pStyle w:val="Heading3"/>
        <w:numPr>
          <w:ilvl w:val="2"/>
          <w:numId w:val="1"/>
        </w:numPr>
        <w:rPr/>
      </w:pPr>
      <w:bookmarkStart w:id="234" w:name="__RefHeading___Toc1868054_388300464"/>
      <w:bookmarkStart w:id="235" w:name="_Toc91"/>
      <w:bookmarkEnd w:id="234"/>
      <w:r>
        <w:rPr>
          <w:rtl w:val="true"/>
        </w:rPr>
        <w:t>هشت محبت در مقابل محبت خدا</w:t>
      </w:r>
      <w:bookmarkEnd w:id="235"/>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مورد را برایت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هشت تا را بر خدا ترجیح داد منتظر مرگ باشد؛ این آدم ایمان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آباؤکم وأبناؤکم وإخوانکم وَ أَزْواجُكُمْ وَ عشيرتکم وَ أَمْوالُ اقْتَرَفْتُمُوها وَ تِجارَةُ تَخْشَوْنَ كَسادَها وَ مَساكِنُ تَرْضَوْنَها أَحَبَّ إِلَيْكُمْ مِنَ اللَّهِ </w:t>
      </w:r>
      <w:bookmarkStart w:id="236" w:name="pg14950_175129"/>
    </w:p>
    <w:p>
      <w:pPr>
        <w:pStyle w:val="BookText"/>
        <w:rPr/>
      </w:pPr>
      <w:bookmarkEnd w:id="236"/>
      <w:r>
        <w:rPr>
          <w:rFonts w:ascii="Amiri" w:hAnsi="Amiri" w:eastAsia="Amiri" w:cs="Amiri"/>
          <w:color w:val="111111"/>
          <w:sz w:val="28"/>
          <w:sz w:val="28"/>
          <w:szCs w:val="28"/>
          <w:rtl w:val="true"/>
          <w:lang w:bidi="ar-SA"/>
        </w:rPr>
        <w:t xml:space="preserve">وَ رَسُولِهِ وَ جِهَادٍ فِي سَبِيلِهِ فَتَرَبَّصُوا حَتَّى يَأْتِيَ اللَّهُ بِأَمْرِهِ وَ اللَّهُ لا يَهْدِي الْقَوْمَ القاسقين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 اید، و تجارتی که از کساد شدنش می ترسید، و خانه هایی که به آن علاقه دارید، در نظرتان از خداوند و پیامبرش و جهاد در راهش محبوبتر است، در انتظار باشید که خداوند عذابش را برشما نازل کند؛ و خداوند جمعیت نافرمانبردار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برادر، خواهر، همسر، بستگان ، ثروت ، کاسبی و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ها را بیشتر از خدا و پیامبر دوست دارید منتظر مرگ باشید؛ شما دروغ میگویید که مدعی هستید محبت خدا را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لِرَجُلٍ مِنْ قَلْبَيْنِ فِي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قلب کانون محبت خدا شد دیگر محبت دشمن خدا جایی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محبت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حضرت زهرا علیها السلام جای گرفت، دیگر محبت قاتلان حضرت زهرا علیها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لِمَنْ والاکم عَدُوُّ لِمَنْ عاداکم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دوست دوست شما، دشمن دشمن شما</w:t>
      </w:r>
      <w:r>
        <w:rPr>
          <w:rFonts w:eastAsia="IRNazanin" w:cs="IRNazanin"/>
          <w:color w:val="111111"/>
          <w:sz w:val="28"/>
          <w:szCs w:val="28"/>
          <w:rtl w:val="true"/>
          <w:lang w:bidi="fa-IR"/>
        </w:rPr>
        <w:t>.</w:t>
      </w:r>
    </w:p>
    <w:p>
      <w:pPr>
        <w:pStyle w:val="Heading3"/>
        <w:numPr>
          <w:ilvl w:val="2"/>
          <w:numId w:val="1"/>
        </w:numPr>
        <w:rPr/>
      </w:pPr>
      <w:bookmarkStart w:id="237" w:name="__RefHeading___Toc1868056_388300464"/>
      <w:bookmarkStart w:id="238" w:name="_Toc92"/>
      <w:bookmarkEnd w:id="237"/>
      <w:r>
        <w:rPr>
          <w:rtl w:val="true"/>
        </w:rPr>
        <w:t xml:space="preserve">محبت شدید هاشم مرقال به حضرت على </w:t>
      </w:r>
      <w:r>
        <w:rPr>
          <w:rtl w:val="true"/>
        </w:rPr>
        <w:t>(</w:t>
      </w:r>
      <w:r>
        <w:rPr>
          <w:rtl w:val="true"/>
        </w:rPr>
        <w:t>علیه السلام</w:t>
      </w:r>
      <w:r>
        <w:rPr>
          <w:rtl w:val="true"/>
        </w:rPr>
        <w:t>)</w:t>
      </w:r>
      <w:bookmarkEnd w:id="23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وقعة الصفين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هاشم بن عتبه از یاران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عتبه همان کسی است که در جنگ احد شمشیری زد </w:t>
      </w:r>
    </w:p>
    <w:p>
      <w:pPr>
        <w:pStyle w:val="BookText"/>
        <w:rPr/>
      </w:pPr>
      <w:r>
        <w:rPr>
          <w:rFonts w:ascii="IRNazanin" w:hAnsi="IRNazanin" w:eastAsia="IRNazanin"/>
          <w:color w:val="111111"/>
          <w:sz w:val="28"/>
          <w:sz w:val="28"/>
          <w:szCs w:val="28"/>
          <w:rtl w:val="true"/>
          <w:lang w:bidi="fa-IR"/>
        </w:rPr>
        <w:t xml:space="preserve">یا سنگی انداخت و دندان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هم در آن جنگ کشته شد و به درک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پسری به نام هاشم به این آدم مشرک داد که عاشق دلباخته حضرت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کاندیداهای استانداری مصر هم همين هاشم بن عتبه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اوهاشم مرقال می گفتند؛ چون نیر بلندی داشت که با آن 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علاقه</w:t>
      </w:r>
    </w:p>
    <w:p>
      <w:pPr>
        <w:pStyle w:val="BookText"/>
        <w:rPr/>
      </w:pPr>
      <w:r>
        <w:rPr>
          <w:rFonts w:ascii="IRNazanin" w:hAnsi="IRNazanin" w:eastAsia="IRNazanin"/>
          <w:color w:val="111111"/>
          <w:sz w:val="28"/>
          <w:sz w:val="28"/>
          <w:szCs w:val="28"/>
          <w:rtl w:val="true"/>
          <w:lang w:bidi="fa-IR"/>
        </w:rPr>
        <w:t>فراوانی به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در جنگ صفین نزد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برود آقا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وصیت و کاری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دارم و آن این است که دوست ندارم همه دنیا را به من بدهند اما بگویند دست در دست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یک لحظه با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سریک سفره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محبتم فقط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شما بیزارم، حتی اگر همه دنیا را به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با یک پیشنهاد استانداری مصر به معاویه پیوست و دین خود را فروخت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با وعده پول و خرما به کربلا آمدند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سپاهیان عمربن سعد مخصوصا شیوخ کوفه برای پیروزی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کسی شنید این ها در جایی جمع شده اند و برای پیروزی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سپاه عمربن سعد هستید چرا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دلمان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پول ما را به این جا کشانده است</w:t>
      </w:r>
      <w:r>
        <w:rPr>
          <w:rFonts w:eastAsia="IRNazanin" w:cs="IRNazanin"/>
          <w:color w:val="111111"/>
          <w:sz w:val="28"/>
          <w:szCs w:val="28"/>
          <w:rtl w:val="true"/>
          <w:lang w:bidi="fa-IR"/>
        </w:rPr>
        <w:t xml:space="preserve">. </w:t>
      </w:r>
      <w:bookmarkStart w:id="239" w:name="pg14950_175131"/>
    </w:p>
    <w:p>
      <w:pPr>
        <w:pStyle w:val="BookText"/>
        <w:rPr/>
      </w:pPr>
      <w:bookmarkEnd w:id="239"/>
      <w:r>
        <w:rPr>
          <w:rFonts w:ascii="IRNazanin" w:hAnsi="IRNazanin" w:eastAsia="IRNazanin"/>
          <w:color w:val="111111"/>
          <w:sz w:val="28"/>
          <w:sz w:val="28"/>
          <w:szCs w:val="28"/>
          <w:rtl w:val="true"/>
          <w:lang w:bidi="fa-IR"/>
        </w:rPr>
        <w:t xml:space="preserve">محب حسینی که بر روی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بکشد چه ارزشی دارد؟</w:t>
      </w:r>
    </w:p>
    <w:p>
      <w:pPr>
        <w:pStyle w:val="BookText"/>
        <w:rPr/>
      </w:pP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به من بدهند حاضرنیستم دست در دست دشمن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رجزی خواند و جنگید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زمین افتاد دید یکی از سپاهیان معاویه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بر زمین کشاند و جلو آمده، دندانش را روی بدن او گذاشت و فشار داد و در این حالت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آمد دید در این حالت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بگوید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حرفم را ثابت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دشمنان شما را تا آخرین لحظه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اشعاری در مدح هاشم مرقال خواندند و برایش گریستند</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240" w:name="__RefHeading___Toc1868058_388300464"/>
      <w:bookmarkStart w:id="241" w:name="_Toc93"/>
      <w:bookmarkEnd w:id="240"/>
      <w:r>
        <w:rPr>
          <w:rtl w:val="true"/>
        </w:rPr>
        <w:t>حفظ کردن محبت خداوند</w:t>
      </w:r>
      <w:bookmarkEnd w:id="241"/>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اهل بیت علیهم السلام را 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قلبتان کانون هرمحبتی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را به هر کسی ابراز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چیز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محکم ترین ریسمان ایمان است؛ باید به کسانی ابراز شود که ارزشش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ها عشق های مجازی را جای عشق حقیقی می نشانند؟ چرا بعضی ها به خاطر مال دنیا و برخی مسائل دیگر از محبت خدا و اهل بیت علیهم السلام دست برمی دارند؟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ها هستند که برای گرفتن یک ویزا دست از اسلام بر می دارند؛ برای گرفتن تابعیت به کارهای ناپسند تن میدهند؛ حاضر می شوند از مذهب خودشان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برای همه ادیان الهی احترام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عیسی </w:t>
      </w:r>
      <w:bookmarkStart w:id="242" w:name="pg14950_175132"/>
    </w:p>
    <w:p>
      <w:pPr>
        <w:pStyle w:val="BookText"/>
        <w:rPr/>
      </w:pPr>
      <w:bookmarkEnd w:id="242"/>
      <w:r>
        <w:rPr>
          <w:rFonts w:ascii="IRNazanin" w:hAnsi="IRNazanin" w:eastAsia="IRNazanin"/>
          <w:color w:val="111111"/>
          <w:sz w:val="28"/>
          <w:sz w:val="28"/>
          <w:szCs w:val="28"/>
          <w:rtl w:val="true"/>
          <w:lang w:bidi="fa-IR"/>
        </w:rPr>
        <w:t>بن مریم را دوست داریم، موسی بن عمران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حضرت موسی و عیسی توهین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محبت و دوستی، معنایش پذیرش دین و آیین های قبل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محبت خدشه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به کسانی بورزیم که خدا فرموده اینها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القربی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پاداشی از شما بر رسالتم درخواست نمیکنم جز دوست داشتن نزدیکانم</w:t>
      </w:r>
      <w:r>
        <w:rPr>
          <w:rFonts w:eastAsia="IRNazanin" w:cs="IRNazanin"/>
          <w:color w:val="111111"/>
          <w:sz w:val="28"/>
          <w:szCs w:val="28"/>
          <w:rtl w:val="true"/>
          <w:lang w:bidi="fa-IR"/>
        </w:rPr>
        <w:t>».</w:t>
      </w:r>
    </w:p>
    <w:p>
      <w:pPr>
        <w:pStyle w:val="Heading3"/>
        <w:numPr>
          <w:ilvl w:val="2"/>
          <w:numId w:val="1"/>
        </w:numPr>
        <w:rPr/>
      </w:pPr>
      <w:bookmarkStart w:id="243" w:name="__RefHeading___Toc1868060_388300464"/>
      <w:bookmarkStart w:id="244" w:name="_Toc94"/>
      <w:bookmarkEnd w:id="243"/>
      <w:r>
        <w:rPr>
          <w:rtl w:val="true"/>
        </w:rPr>
        <w:t xml:space="preserve">تبدیل دشمنی به دوستی با دعای پیامبر </w:t>
      </w:r>
      <w:r>
        <w:rPr>
          <w:rtl w:val="true"/>
        </w:rPr>
        <w:t>(</w:t>
      </w:r>
      <w:r>
        <w:rPr>
          <w:rtl w:val="true"/>
        </w:rPr>
        <w:t>صلی الله علیه وآله وسلم</w:t>
      </w:r>
      <w:r>
        <w:rPr>
          <w:rtl w:val="true"/>
        </w:rPr>
        <w:t>)</w:t>
      </w:r>
      <w:bookmarkEnd w:id="244"/>
    </w:p>
    <w:p>
      <w:pPr>
        <w:pStyle w:val="BookText"/>
        <w:rPr/>
      </w:pPr>
      <w:r>
        <w:rPr>
          <w:rFonts w:ascii="IRNazanin" w:hAnsi="IRNazanin" w:eastAsia="IRNazanin"/>
          <w:color w:val="111111"/>
          <w:sz w:val="28"/>
          <w:sz w:val="28"/>
          <w:szCs w:val="28"/>
          <w:rtl w:val="true"/>
          <w:lang w:bidi="fa-IR"/>
        </w:rPr>
        <w:t>در جنگ احد، شيبة بن عثمان هشت نفر از بستگان خود از جمله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همین علت کينه مسلمانان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سخت است کسی هشت نفرش را در یک جنگ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عهد کردم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هر جا فرصت پیدا کنم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برایش پیدا نشد تا سرانجام جنگ حنین فرارسید که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جنگ احد رخ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میدان نبرد مغلوبه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حضرت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فرار می کنید؟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دست ایستاده ، کسی اطرافش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فرصت خوبی است که بروم و هدف و نیت چند ساله ام را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بغض </w:t>
      </w:r>
    </w:p>
    <w:p>
      <w:pPr>
        <w:pStyle w:val="BookText"/>
        <w:rPr/>
      </w:pPr>
      <w:r>
        <w:rPr>
          <w:rFonts w:ascii="IRNazanin" w:hAnsi="IRNazanin" w:eastAsia="IRNazanin"/>
          <w:color w:val="111111"/>
          <w:sz w:val="28"/>
          <w:sz w:val="28"/>
          <w:szCs w:val="28"/>
          <w:rtl w:val="true"/>
          <w:lang w:bidi="fa-IR"/>
        </w:rPr>
        <w:t>به طرف او رفتم؛ اما ناگهان آتشی مانند برق آسمان در پیش من به هوا برخاست و من ترسیدم پوست صورتم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روی چشم گذاشتم و به عقب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زمینه عاقبت به خیری دارند و خدا آنها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خواب یا سنگ به پا خوردنی این اتفاق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من به سمت او رفتم نگاهی به من کرده، دست مبارکش را روی سینه 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او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شیطان می تواند به دل ما القا کند، هم فرشته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دلش فرودگاه شیطان است و خوشا به حال آن کسی که دلش فرودگاه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بعضی از کارهایی را که می کنید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 را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پاک باشد و محبت خدا در آن باشد شیطان به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روی قلب شيبه دست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او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یک لحظه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پدرم خودم محبوب تر شد و همه آن بغض و کینه از بین رفت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سینه ام را به ضریح می مالیدم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محبتتان را در دل من پر کنید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سینه تان را به ضریح حضرت معصومه علیها السلام 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سینه را کانون حب و بغض کنید؛ حب شما و بغض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محبت بدون بغض نمی شود، تولی بدون تبری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شيبة بن عثمان با عنایت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محبت الهی شده </w:t>
      </w:r>
      <w:bookmarkStart w:id="245" w:name="pg14950_175134"/>
    </w:p>
    <w:p>
      <w:pPr>
        <w:pStyle w:val="Heading3"/>
        <w:numPr>
          <w:ilvl w:val="2"/>
          <w:numId w:val="1"/>
        </w:numPr>
        <w:rPr/>
      </w:pPr>
      <w:bookmarkStart w:id="246" w:name="__RefHeading___Toc1868062_388300464"/>
      <w:bookmarkStart w:id="247" w:name="_Toc95"/>
      <w:bookmarkEnd w:id="245"/>
      <w:bookmarkEnd w:id="246"/>
      <w:r>
        <w:rPr>
          <w:rtl w:val="true"/>
        </w:rPr>
        <w:t xml:space="preserve">مبارزه با رسم غلط </w:t>
      </w:r>
      <w:r>
        <w:rPr>
          <w:rtl w:val="true"/>
        </w:rPr>
        <w:t>«</w:t>
      </w:r>
      <w:r>
        <w:rPr>
          <w:rtl w:val="true"/>
        </w:rPr>
        <w:t>ظهار</w:t>
      </w:r>
      <w:r>
        <w:rPr>
          <w:rtl w:val="true"/>
        </w:rPr>
        <w:t>»</w:t>
      </w:r>
      <w:bookmarkEnd w:id="247"/>
    </w:p>
    <w:p>
      <w:pPr>
        <w:pStyle w:val="BookText"/>
        <w:rPr/>
      </w:pPr>
      <w:r>
        <w:rPr>
          <w:rFonts w:ascii="IRNazanin" w:hAnsi="IRNazanin" w:eastAsia="IRNazanin"/>
          <w:color w:val="111111"/>
          <w:sz w:val="28"/>
          <w:sz w:val="28"/>
          <w:szCs w:val="28"/>
          <w:rtl w:val="true"/>
          <w:lang w:bidi="fa-IR"/>
        </w:rPr>
        <w:t>مطالبی که تا این جا عرض شد تفسیر بخش نخست از چهارمین آیه سورة</w:t>
      </w:r>
    </w:p>
    <w:p>
      <w:pPr>
        <w:pStyle w:val="BookText"/>
        <w:rPr/>
      </w:pPr>
      <w:r>
        <w:rPr>
          <w:rFonts w:ascii="IRNazanin" w:hAnsi="IRNazanin" w:eastAsia="IRNazanin"/>
          <w:color w:val="111111"/>
          <w:sz w:val="28"/>
          <w:sz w:val="28"/>
          <w:szCs w:val="28"/>
          <w:rtl w:val="true"/>
          <w:lang w:bidi="fa-IR"/>
        </w:rPr>
        <w:t>احزاب بود؛ اما نکته دوم که در این آیه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أَزْواجَكُمُ اللاَّئِي تُظاهِرُونَ مِنْهُنَّ أمهاتکم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هرگز همسرانتان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دهید مادران شما قرار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رسم غلطی داشتند و آن این بود وقتی از دست زنهایشان عصبانی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مادر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مثل مادر شد یعنی چه ؟ آدم به مادرش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و منشأ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مادر من هستی، یعنی تو دیگر زن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تو نسبت به من مثل مادرم می مانی، این زن به او حرام می شود و این را یک نوع طلاق حساب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جلوی این سنت غلط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حق ندارد چنین حرفی بزند و اگر چنین حرفی زد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همین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با آن ها ظهار می کنید، خدا آنها را مادران شما نساخته است</w:t>
      </w:r>
      <w:r>
        <w:rPr>
          <w:rFonts w:eastAsia="IRNazanin" w:cs="IRNazanin"/>
          <w:color w:val="111111"/>
          <w:sz w:val="28"/>
          <w:szCs w:val="28"/>
          <w:rtl w:val="true"/>
          <w:lang w:bidi="fa-IR"/>
        </w:rPr>
        <w:t>.</w:t>
      </w:r>
    </w:p>
    <w:p>
      <w:pPr>
        <w:pStyle w:val="Heading3"/>
        <w:numPr>
          <w:ilvl w:val="2"/>
          <w:numId w:val="1"/>
        </w:numPr>
        <w:rPr/>
      </w:pPr>
      <w:bookmarkStart w:id="248" w:name="__RefHeading___Toc1868064_388300464"/>
      <w:bookmarkStart w:id="249" w:name="_Toc96"/>
      <w:bookmarkEnd w:id="248"/>
      <w:r>
        <w:rPr>
          <w:rtl w:val="true"/>
        </w:rPr>
        <w:t>حکم شرعی فرزند خوانده</w:t>
      </w:r>
      <w:bookmarkEnd w:id="2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سومی که در چهارمین آیه سوره احزاب وجود دارد نکته بسیار دقیق و پرمعنایی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اسلام بعضی ها سرپرستی کودکی را قبول میکردند و او را فرزند خوانده خودشان قرار می دادند؛ البته این کار امروزه هم مرسوم است و مشکل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فرزند خوانده ، فرزند نسبی نیست؛ </w:t>
      </w:r>
    </w:p>
    <w:p>
      <w:pPr>
        <w:pStyle w:val="BookText"/>
        <w:rPr/>
      </w:pPr>
      <w:r>
        <w:rPr>
          <w:rFonts w:ascii="IRNazanin" w:hAnsi="IRNazanin" w:eastAsia="IRNazanin"/>
          <w:color w:val="111111"/>
          <w:sz w:val="28"/>
          <w:sz w:val="28"/>
          <w:szCs w:val="28"/>
          <w:rtl w:val="true"/>
          <w:lang w:bidi="fa-IR"/>
        </w:rPr>
        <w:t>یعنی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اگرزن گرفت زنش عروس پدرخوانده اش نیست تا به او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سومی که در چهارمین آیه سوره احزاب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خوانده شما فرزند نسبی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به فرزند خواندگی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حضرت زهرا علیها السلام و فرزندان دیگری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زیدی که پسرخوانده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 برد ونه همسرش محرم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أزواجکم الَّتِي تُظاهِرُونَ مِنْهُنَّ أمهاتکم وَ ما جَعَلَ أدعياءکم أَبْناءَكُمْ ذلِكُمْ قَوْلُكُمْ بِأَفْواهِكُمْ وَ اللَّهُ يَقُولُ الْحَقَّ وَ هُوَ يَهْدِي السَّبِيلَ</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هرگز همسرانتان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ظهاره قرار میدهید مادران شما قرار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 های شما را فرزند حقیقی شما قرار نداده است؛ این سخن شماست که به دهان خود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باطل و بی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p>
    <w:p>
      <w:pPr>
        <w:pStyle w:val="BookText"/>
        <w:rPr/>
      </w:pPr>
      <w:r>
        <w:rPr>
          <w:rFonts w:ascii="IRNazanin" w:hAnsi="IRNazanin" w:eastAsia="IRNazanin"/>
          <w:color w:val="111111"/>
          <w:sz w:val="28"/>
          <w:sz w:val="28"/>
          <w:szCs w:val="28"/>
          <w:rtl w:val="true"/>
          <w:lang w:bidi="fa-IR"/>
        </w:rPr>
        <w:t>خداوند حق را می گوید و او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هایی که می پذیرید پسر حقیقی 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که شما می گویید و مدعی هستید فرزند خوانده هایتان مانند فرزندان حقیقی تان هستند، سخنی بی پایه و اساس و گفته خود شماست اما بدانید که خدا حق می گوید و شما را به راه راست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آنها را به نام پدرانشان بخوانید که این کار نزد خدا عادلانه تر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زید، حارثه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زید بن حارثه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به نام پدرش بخوانید</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چهارم سوره احزاب سه مطلب را بیان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محبت در یک قلب جمع نمی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عصبانی شد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مثل مادر من هستی، طلاق محسوب نمی شود و حرمت ایجاد نمی کند و اگر کسی این کار را انجام داد باید کفاره بدهد،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فرزند خوانده دارند توجه داشته باشند احکامی دارد و جای پسر اصلی به عنوان محرمیت یا ارث را نمی گیرد مگر این که عزیزانی که فرزند می آورند آن مراحل قانونی را طی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خودش چیزهایی را به او ببخشد و موارد دیگر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4950_175138"/>
      <w:bookmarkStart w:id="251" w:name="pg14950_175138"/>
      <w:bookmarkEnd w:id="251"/>
    </w:p>
    <w:p>
      <w:pPr>
        <w:pStyle w:val="Heading2"/>
        <w:numPr>
          <w:ilvl w:val="1"/>
          <w:numId w:val="1"/>
        </w:numPr>
        <w:rPr/>
      </w:pPr>
      <w:bookmarkStart w:id="252" w:name="pg14950_175138"/>
      <w:bookmarkStart w:id="253" w:name="__RefHeading___Toc1868066_388300464"/>
      <w:bookmarkStart w:id="254" w:name="_Toc97"/>
      <w:bookmarkEnd w:id="252"/>
      <w:bookmarkEnd w:id="253"/>
      <w:r>
        <w:rPr>
          <w:rtl w:val="true"/>
        </w:rPr>
        <w:t xml:space="preserve">ولایت پیامبر </w:t>
      </w:r>
      <w:r>
        <w:rPr>
          <w:rtl w:val="true"/>
        </w:rPr>
        <w:t>(</w:t>
      </w:r>
      <w:r>
        <w:rPr>
          <w:rtl w:val="true"/>
        </w:rPr>
        <w:t>صلی الله علیه وآله وسلم</w:t>
      </w:r>
      <w:r>
        <w:rPr>
          <w:rtl w:val="true"/>
        </w:rPr>
        <w:t>)</w:t>
      </w:r>
      <w:bookmarkEnd w:id="254"/>
    </w:p>
    <w:p>
      <w:pPr>
        <w:pStyle w:val="Heading3"/>
        <w:numPr>
          <w:ilvl w:val="2"/>
          <w:numId w:val="1"/>
        </w:numPr>
        <w:rPr/>
      </w:pPr>
      <w:bookmarkStart w:id="255" w:name="__RefHeading___Toc1868068_388300464"/>
      <w:bookmarkStart w:id="256" w:name="_Toc98"/>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 أَزْواجُهُ أُمَّهاتُهُمْ وَ أُولُو الْأَرْحامِ بَعْضُهُمْ أَوْلى بِبُغْضِ فِي كِتابِ اللَّهِ مِنَ الْمُؤْمِنِينَ وَ الْمُهاجِرِينَ إِلَّا أَنْ تَفْعَلُوا إِلى أولياكم مَعْرُوفاً كانَ ذلِكَ فِي الْكِتابِ مَسْطُوراً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آنها مؤمنان محسوب می شوند؛ و خویشاوندان نسبت به یکدیگر از مؤمنان و مهاجران در آنچه خدا مقرر داشته اولی هستند، مگر اینکه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257" w:name="__RefHeading___Toc1868070_388300464"/>
      <w:bookmarkStart w:id="258" w:name="_Toc99"/>
      <w:bookmarkEnd w:id="257"/>
      <w:r>
        <w:rPr>
          <w:rtl w:val="true"/>
        </w:rPr>
        <w:t>مقدمه</w:t>
      </w:r>
      <w:bookmarkEnd w:id="25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ششم سوره احزاب چهار نکته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این است</w:t>
      </w:r>
      <w:r>
        <w:rPr>
          <w:rFonts w:eastAsia="IRNazanin" w:cs="IRNazanin"/>
          <w:color w:val="111111"/>
          <w:sz w:val="28"/>
          <w:szCs w:val="28"/>
          <w:rtl w:val="true"/>
          <w:lang w:bidi="fa-IR"/>
        </w:rPr>
        <w:t xml:space="preserve">: </w:t>
      </w:r>
      <w:bookmarkStart w:id="259" w:name="pg14950_175139"/>
    </w:p>
    <w:p>
      <w:pPr>
        <w:pStyle w:val="Heading3"/>
        <w:numPr>
          <w:ilvl w:val="2"/>
          <w:numId w:val="1"/>
        </w:numPr>
        <w:rPr/>
      </w:pPr>
      <w:bookmarkStart w:id="260" w:name="__RefHeading___Toc1868072_388300464"/>
      <w:bookmarkStart w:id="261" w:name="_Toc100"/>
      <w:bookmarkEnd w:id="259"/>
      <w:bookmarkEnd w:id="260"/>
      <w:r>
        <w:rPr>
          <w:rtl w:val="true"/>
        </w:rPr>
        <w:t xml:space="preserve">ولایت تام پیامبر </w:t>
      </w:r>
      <w:r>
        <w:rPr>
          <w:rtl w:val="true"/>
        </w:rPr>
        <w:t>(</w:t>
      </w:r>
      <w:r>
        <w:rPr>
          <w:rtl w:val="true"/>
        </w:rPr>
        <w:t>صلی الله علیه وآله وسلم</w:t>
      </w:r>
      <w:r>
        <w:rPr>
          <w:rtl w:val="true"/>
        </w:rPr>
        <w:t>)</w:t>
      </w:r>
      <w:bookmarkEnd w:id="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از خودتان بیشتر اختیار دارد</w:t>
      </w:r>
      <w:r>
        <w:rPr>
          <w:rFonts w:eastAsia="IRNazanin" w:cs="IRNazanin"/>
          <w:color w:val="111111"/>
          <w:sz w:val="28"/>
          <w:szCs w:val="28"/>
          <w:rtl w:val="true"/>
          <w:lang w:bidi="fa-IR"/>
        </w:rPr>
        <w:t>.</w:t>
      </w:r>
    </w:p>
    <w:p>
      <w:pPr>
        <w:pStyle w:val="Heading3"/>
        <w:numPr>
          <w:ilvl w:val="2"/>
          <w:numId w:val="1"/>
        </w:numPr>
        <w:rPr/>
      </w:pPr>
      <w:bookmarkStart w:id="262" w:name="__RefHeading___Toc1868074_388300464"/>
      <w:bookmarkStart w:id="263" w:name="_Toc101"/>
      <w:bookmarkEnd w:id="262"/>
      <w:r>
        <w:rPr>
          <w:rtl w:val="true"/>
        </w:rPr>
        <w:t>ولایت های محدود</w:t>
      </w:r>
      <w:bookmarkEnd w:id="263"/>
    </w:p>
    <w:p>
      <w:pPr>
        <w:pStyle w:val="BookText"/>
        <w:rPr/>
      </w:pPr>
      <w:r>
        <w:rPr>
          <w:rFonts w:ascii="IRNazanin" w:hAnsi="IRNazanin" w:eastAsia="IRNazanin"/>
          <w:color w:val="111111"/>
          <w:sz w:val="28"/>
          <w:sz w:val="28"/>
          <w:szCs w:val="28"/>
          <w:rtl w:val="true"/>
          <w:lang w:bidi="fa-IR"/>
        </w:rPr>
        <w:t>ولایت انواع مختلفی دارد ولی همه شان محدود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بچه صغيرش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سفیه یا مجنون است اولیائش بر او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یتیم است و بر او ولایت دارد تا از او سرپرستی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همسر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ولایت ها حد و مرز دارند و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ولایت تام و کامل دارد پیامبر خداست</w:t>
      </w:r>
      <w:r>
        <w:rPr>
          <w:rFonts w:eastAsia="IRNazanin" w:cs="IRNazanin"/>
          <w:color w:val="111111"/>
          <w:sz w:val="28"/>
          <w:szCs w:val="28"/>
          <w:rtl w:val="true"/>
          <w:lang w:bidi="fa-IR"/>
        </w:rPr>
        <w:t>.</w:t>
      </w:r>
    </w:p>
    <w:p>
      <w:pPr>
        <w:pStyle w:val="Heading3"/>
        <w:numPr>
          <w:ilvl w:val="2"/>
          <w:numId w:val="1"/>
        </w:numPr>
        <w:rPr/>
      </w:pPr>
      <w:bookmarkStart w:id="264" w:name="__RefHeading___Toc1868076_388300464"/>
      <w:bookmarkStart w:id="265" w:name="_Toc102"/>
      <w:bookmarkEnd w:id="264"/>
      <w:r>
        <w:rPr>
          <w:rtl w:val="true"/>
        </w:rPr>
        <w:t>نامحدودترین ولایت، ولایت پیامبر و ائمه علیهم السلام</w:t>
      </w:r>
      <w:bookmarkEnd w:id="265"/>
    </w:p>
    <w:p>
      <w:pPr>
        <w:pStyle w:val="BookText"/>
        <w:rPr/>
      </w:pPr>
      <w:r>
        <w:rPr>
          <w:rFonts w:ascii="IRNazanin" w:hAnsi="IRNazanin" w:eastAsia="IRNazanin"/>
          <w:color w:val="111111"/>
          <w:sz w:val="28"/>
          <w:sz w:val="28"/>
          <w:szCs w:val="28"/>
          <w:rtl w:val="true"/>
          <w:lang w:bidi="fa-IR"/>
        </w:rPr>
        <w:t xml:space="preserve">البته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ولایتی دارند؛ چون جانشین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اگر شما تصمیم گرفتید در خانه بمانید و به جهاد نروید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می خواهید دختری را شوهر بدهید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بداند این ازدواج با کسی دیگری واقع شود حرف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اولویت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چنین ولایتی است؟ چون پیامبر معصوم و مصون از خطاست و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ولايت خداست که خدا به او داده است</w:t>
      </w:r>
      <w:r>
        <w:rPr>
          <w:rFonts w:eastAsia="IRNazanin" w:cs="IRNazanin"/>
          <w:color w:val="111111"/>
          <w:sz w:val="28"/>
          <w:szCs w:val="28"/>
          <w:rtl w:val="true"/>
          <w:lang w:bidi="fa-IR"/>
        </w:rPr>
        <w:t xml:space="preserve">. </w:t>
      </w:r>
      <w:bookmarkStart w:id="266" w:name="pg14950_175140"/>
    </w:p>
    <w:p>
      <w:pPr>
        <w:pStyle w:val="Heading3"/>
        <w:numPr>
          <w:ilvl w:val="2"/>
          <w:numId w:val="1"/>
        </w:numPr>
        <w:rPr/>
      </w:pPr>
      <w:bookmarkStart w:id="267" w:name="__RefHeading___Toc1868078_388300464"/>
      <w:bookmarkStart w:id="268" w:name="_Toc103"/>
      <w:bookmarkEnd w:id="266"/>
      <w:bookmarkEnd w:id="267"/>
      <w:r>
        <w:rPr>
          <w:rtl w:val="true"/>
        </w:rPr>
        <w:t xml:space="preserve">بصیرت امیرمؤمنان </w:t>
      </w:r>
      <w:r>
        <w:rPr>
          <w:rtl w:val="true"/>
        </w:rPr>
        <w:t>(</w:t>
      </w:r>
      <w:r>
        <w:rPr>
          <w:rtl w:val="true"/>
        </w:rPr>
        <w:t>علیه السلام</w:t>
      </w:r>
      <w:r>
        <w:rPr>
          <w:rtl w:val="true"/>
        </w:rPr>
        <w:t>)</w:t>
      </w:r>
      <w:bookmarkEnd w:id="268"/>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از مردی منافق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چهارصد درهم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 را تحریک کردند که بگومن پول را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پول را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رسید و پرسید ماجرا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که حق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دیده اید؟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نُصَدِّقُكَ عَلَى الْوَحْيِ مِنَ السَّمَاءِ وَ لَا نصدقک عَلَى أَرْبَعِمِائَةِ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ما شما را بروحی تصدیم کردیم، آن وقت اندازه چهارصد درهم شما را قبول</w:t>
      </w:r>
    </w:p>
    <w:p>
      <w:pPr>
        <w:pStyle w:val="BookText"/>
        <w:rPr/>
      </w:pPr>
      <w:r>
        <w:rPr>
          <w:rFonts w:ascii="IRNazanin" w:hAnsi="IRNazanin" w:eastAsia="IRNazanin"/>
          <w:color w:val="111111"/>
          <w:sz w:val="28"/>
          <w:sz w:val="28"/>
          <w:szCs w:val="28"/>
          <w:rtl w:val="true"/>
          <w:lang w:bidi="fa-IR"/>
        </w:rPr>
        <w:t>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 ما قبول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وجود</w:t>
      </w:r>
    </w:p>
    <w:p>
      <w:pPr>
        <w:pStyle w:val="BookText"/>
        <w:rPr/>
      </w:pPr>
      <w:r>
        <w:rPr>
          <w:rFonts w:ascii="IRNazanin" w:hAnsi="IRNazanin" w:eastAsia="IRNazanin"/>
          <w:color w:val="111111"/>
          <w:sz w:val="28"/>
          <w:sz w:val="28"/>
          <w:szCs w:val="28"/>
          <w:rtl w:val="true"/>
          <w:lang w:bidi="fa-IR"/>
        </w:rPr>
        <w:t>دارد، قبول کردیم؛ اکنون که می گوید من چهارصد درهم پول دادم، تصدیقش نکنم؟ معلوم است تصدیقش میکنم؛ چون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تو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نشان دهنده نهایت پیامبر شناسی و معصوم شناسی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جانم در دست اوست، هیچ یک از شما به حقیقت ایمان نمی رسد مگر زمانی که من در نزد او محبوب تر از خودش و مالش </w:t>
      </w:r>
      <w:bookmarkStart w:id="269" w:name="pg14950_175141"/>
    </w:p>
    <w:p>
      <w:pPr>
        <w:pStyle w:val="BookText"/>
        <w:rPr/>
      </w:pPr>
      <w:bookmarkEnd w:id="269"/>
      <w:r>
        <w:rPr>
          <w:rFonts w:ascii="IRNazanin" w:hAnsi="IRNazanin" w:eastAsia="IRNazanin"/>
          <w:color w:val="111111"/>
          <w:sz w:val="28"/>
          <w:sz w:val="28"/>
          <w:szCs w:val="28"/>
          <w:rtl w:val="true"/>
          <w:lang w:bidi="fa-IR"/>
        </w:rPr>
        <w:t>و فرزندش و تمام مردم باشم</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270" w:name="__RefHeading___Toc1868080_388300464"/>
      <w:bookmarkStart w:id="271" w:name="_Toc104"/>
      <w:bookmarkEnd w:id="270"/>
      <w:r>
        <w:rPr>
          <w:rtl w:val="true"/>
        </w:rPr>
        <w:t xml:space="preserve">تعیین ولایت حضرت على </w:t>
      </w:r>
      <w:r>
        <w:rPr>
          <w:rtl w:val="true"/>
        </w:rPr>
        <w:t>(</w:t>
      </w:r>
      <w:r>
        <w:rPr>
          <w:rtl w:val="true"/>
        </w:rPr>
        <w:t>علیه السلام</w:t>
      </w:r>
      <w:r>
        <w:rPr>
          <w:rtl w:val="true"/>
        </w:rPr>
        <w:t xml:space="preserve">) </w:t>
      </w:r>
      <w:r>
        <w:rPr>
          <w:rtl w:val="true"/>
        </w:rPr>
        <w:t>در غدیر</w:t>
      </w:r>
      <w:bookmarkEnd w:id="27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به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أولی بِكُمْ مِنْ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مگر من بیشتر از خودتان بر شما ولایت ندارم؟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مضمون این آیه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 شما ولایت دارم پس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هر کس من مولایش هستم، علی نیز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ولایت را به على میدهم</w:t>
      </w:r>
      <w:r>
        <w:rPr>
          <w:rFonts w:eastAsia="IRNazanin" w:cs="IRNazanin"/>
          <w:color w:val="111111"/>
          <w:sz w:val="28"/>
          <w:szCs w:val="28"/>
          <w:rtl w:val="true"/>
          <w:lang w:bidi="fa-IR"/>
        </w:rPr>
        <w:t>.</w:t>
      </w:r>
    </w:p>
    <w:p>
      <w:pPr>
        <w:pStyle w:val="Heading3"/>
        <w:numPr>
          <w:ilvl w:val="2"/>
          <w:numId w:val="1"/>
        </w:numPr>
        <w:rPr/>
      </w:pPr>
      <w:bookmarkStart w:id="272" w:name="__RefHeading___Toc1868082_388300464"/>
      <w:bookmarkStart w:id="273" w:name="_Toc105"/>
      <w:bookmarkEnd w:id="272"/>
      <w:r>
        <w:rPr>
          <w:rtl w:val="true"/>
        </w:rPr>
        <w:t>قبول نکردن حق</w:t>
      </w:r>
      <w:bookmarkEnd w:id="2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ماجرای غدیر به شهرهای مختلف رسید، شخصی به نام نعمان </w:t>
      </w:r>
      <w:bookmarkStart w:id="274" w:name="pg14950_175142"/>
    </w:p>
    <w:p>
      <w:pPr>
        <w:pStyle w:val="BookText"/>
        <w:rPr/>
      </w:pPr>
      <w:bookmarkEnd w:id="274"/>
      <w:r>
        <w:rPr>
          <w:rFonts w:ascii="IRNazanin" w:hAnsi="IRNazanin" w:eastAsia="IRNazanin"/>
          <w:color w:val="111111"/>
          <w:sz w:val="28"/>
          <w:sz w:val="28"/>
          <w:szCs w:val="28"/>
          <w:rtl w:val="true"/>
          <w:lang w:bidi="fa-IR"/>
        </w:rPr>
        <w:t>بن حارث به مدینه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کردی یا خدا انتخاب کرد؟ اگر خودت انتخاب کردی،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تعیین کرده، تحمل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رحمة الله در الغدیر این داستان را ذیل سوره معارج از سی کتاب اهل سنت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 گویی، سنگی از آسمان بیاید و من را بکشد تا من نبینم شما چنین کاری کردی</w:t>
      </w:r>
      <w:r>
        <w:rPr>
          <w:rFonts w:eastAsia="IRNazanin" w:cs="IRNazanin"/>
          <w:color w:val="111111"/>
          <w:sz w:val="28"/>
          <w:szCs w:val="28"/>
          <w:rtl w:val="true"/>
          <w:lang w:bidi="fa-IR"/>
        </w:rPr>
        <w:t>.</w:t>
      </w:r>
    </w:p>
    <w:p>
      <w:pPr>
        <w:pStyle w:val="BookText"/>
        <w:rPr/>
      </w:pPr>
      <w:r>
        <w:rPr>
          <w:rStyle w:val="FootnoteAnchor"/>
          <w:rtl w:val="true"/>
        </w:rPr>
        <w:footnoteReference w:id="103"/>
      </w:r>
    </w:p>
    <w:p>
      <w:pPr>
        <w:pStyle w:val="Heading3"/>
        <w:numPr>
          <w:ilvl w:val="2"/>
          <w:numId w:val="1"/>
        </w:numPr>
        <w:rPr/>
      </w:pPr>
      <w:bookmarkStart w:id="275" w:name="__RefHeading___Toc1868084_388300464"/>
      <w:bookmarkStart w:id="276" w:name="_Toc106"/>
      <w:bookmarkEnd w:id="275"/>
      <w:r>
        <w:rPr>
          <w:rtl w:val="true"/>
        </w:rPr>
        <w:t xml:space="preserve">اعتراض ناعادلانه به پیامبر </w:t>
      </w:r>
      <w:r>
        <w:rPr>
          <w:rtl w:val="true"/>
        </w:rPr>
        <w:t>(</w:t>
      </w:r>
      <w:r>
        <w:rPr>
          <w:rtl w:val="true"/>
        </w:rPr>
        <w:t>صلی الله علیه وآله وسلم</w:t>
      </w:r>
      <w:r>
        <w:rPr>
          <w:rtl w:val="true"/>
        </w:rPr>
        <w:t>)</w:t>
      </w:r>
      <w:bookmarkEnd w:id="276"/>
    </w:p>
    <w:p>
      <w:pPr>
        <w:pStyle w:val="BookText"/>
        <w:rPr/>
      </w:pPr>
      <w:r>
        <w:rPr>
          <w:rFonts w:ascii="IRNazanin" w:hAnsi="IRNazanin" w:eastAsia="IRNazanin"/>
          <w:color w:val="111111"/>
          <w:sz w:val="28"/>
          <w:sz w:val="28"/>
          <w:szCs w:val="28"/>
          <w:rtl w:val="true"/>
          <w:lang w:bidi="fa-IR"/>
        </w:rPr>
        <w:t>جنگ حنین اولین جنگ بعد از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جنگی است که ابوسفیان در سپاه اسلام حضور دارد و مردم تازه مسلمان مکه هم در آن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شد و غنائم بی شماری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و گوسفند و پول و اسلحه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بیشتر غنائم را به تازه مسلمانان مکه داد و مدینه ای ها سهم کمتری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مدینه ای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عادل نباشم پس چه کسی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خواستید،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تازه مسلمان شده اند و برای این که دلشان به اسلام گرم شود سهم بیشتری دریافت کردند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اما حتی اگر دلیل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ندانیم، چون معصوم است باید از او اطاعت کنیم</w:t>
      </w:r>
      <w:r>
        <w:rPr>
          <w:rFonts w:eastAsia="IRNazanin" w:cs="IRNazanin"/>
          <w:color w:val="111111"/>
          <w:sz w:val="28"/>
          <w:szCs w:val="28"/>
          <w:rtl w:val="true"/>
          <w:lang w:bidi="fa-IR"/>
        </w:rPr>
        <w:t>.</w:t>
      </w:r>
    </w:p>
    <w:p>
      <w:pPr>
        <w:pStyle w:val="Heading3"/>
        <w:numPr>
          <w:ilvl w:val="2"/>
          <w:numId w:val="1"/>
        </w:numPr>
        <w:rPr/>
      </w:pPr>
      <w:bookmarkStart w:id="277" w:name="__RefHeading___Toc1868086_388300464"/>
      <w:bookmarkStart w:id="278" w:name="_Toc107"/>
      <w:bookmarkEnd w:id="277"/>
      <w:r>
        <w:rPr>
          <w:rtl w:val="true"/>
        </w:rPr>
        <w:t xml:space="preserve">اطاعت از فرمان پیامبر </w:t>
      </w:r>
      <w:r>
        <w:rPr>
          <w:rtl w:val="true"/>
        </w:rPr>
        <w:t>(</w:t>
      </w:r>
      <w:r>
        <w:rPr>
          <w:rtl w:val="true"/>
        </w:rPr>
        <w:t>صلی الله علیه وآله وسلم</w:t>
      </w:r>
      <w:r>
        <w:rPr>
          <w:rtl w:val="true"/>
        </w:rPr>
        <w:t>)</w:t>
      </w:r>
      <w:bookmarkEnd w:id="27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کوتاه قامت و سیاه چهره که فقیر هم بود به مدینه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لباس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 فقير و ندار امامؤمن و متدین و </w:t>
      </w:r>
      <w:bookmarkStart w:id="279" w:name="pg14950_175143"/>
    </w:p>
    <w:p>
      <w:pPr>
        <w:pStyle w:val="BookText"/>
        <w:rPr/>
      </w:pPr>
      <w:bookmarkEnd w:id="279"/>
      <w:r>
        <w:rPr>
          <w:rFonts w:ascii="IRNazanin" w:hAnsi="IRNazanin" w:eastAsia="IRNazanin"/>
          <w:color w:val="111111"/>
          <w:sz w:val="28"/>
          <w:sz w:val="28"/>
          <w:szCs w:val="28"/>
          <w:rtl w:val="true"/>
          <w:lang w:bidi="fa-IR"/>
        </w:rPr>
        <w:t>خوش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فلانی بروو از دخترش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خواستگاری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دختر بدهم؟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دخترشنید و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خود حضرت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بعضیها دروغ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 من با این فرد ازدواج می کنم؛ حتی اگر تو که پدرم هستی مخالفت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دختر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شخص را فرستادید؟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ازدواج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در یکی از جنگ ها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هم خیلی خواستگار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ازدواج، امتیازی برای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کرده و به این ازدواج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مدینه از بیوه هایی بود که موقعیت والایی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شوهری مثل او پیدا نمیکنم</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280" w:name="__RefHeading___Toc1868088_388300464"/>
      <w:bookmarkStart w:id="281" w:name="_Toc108"/>
      <w:bookmarkEnd w:id="280"/>
      <w:r>
        <w:rPr>
          <w:rtl w:val="true"/>
        </w:rPr>
        <w:t xml:space="preserve">نجات یهودی به برکت پیامبر </w:t>
      </w:r>
      <w:r>
        <w:rPr>
          <w:rtl w:val="true"/>
        </w:rPr>
        <w:t>(</w:t>
      </w:r>
      <w:r>
        <w:rPr>
          <w:rtl w:val="true"/>
        </w:rPr>
        <w:t>صلی الله علیه وآله وسلم</w:t>
      </w:r>
      <w:r>
        <w:rPr>
          <w:rtl w:val="true"/>
        </w:rPr>
        <w:t>)</w:t>
      </w:r>
      <w:bookmarkEnd w:id="281"/>
    </w:p>
    <w:p>
      <w:pPr>
        <w:pStyle w:val="BookText"/>
        <w:rPr/>
      </w:pPr>
      <w:r>
        <w:rPr>
          <w:rFonts w:ascii="IRNazanin" w:hAnsi="IRNazanin" w:eastAsia="IRNazanin"/>
          <w:color w:val="111111"/>
          <w:sz w:val="28"/>
          <w:sz w:val="28"/>
          <w:szCs w:val="28"/>
          <w:rtl w:val="true"/>
          <w:lang w:bidi="fa-IR"/>
        </w:rPr>
        <w:t xml:space="preserve">جوانی یهودی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 و گاهی در کوچه های مدینه به ایشان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و حضرت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یهودی در بستر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 و در کنار جوان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 خواهد مسلمان شوی و در قبرستان مسلمانها تو را دفن کنند و با باور به من از دنیا بروی؟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دوست دارم ولی پدرم نمی گذارد </w:t>
      </w:r>
      <w:r>
        <w:rPr>
          <w:rFonts w:eastAsia="IRNazanin" w:cs="IRNazanin"/>
          <w:color w:val="111111"/>
          <w:sz w:val="28"/>
          <w:szCs w:val="28"/>
          <w:rtl w:val="true"/>
          <w:lang w:bidi="fa-IR"/>
        </w:rPr>
        <w:t xml:space="preserve">. </w:t>
      </w:r>
      <w:bookmarkStart w:id="282" w:name="pg14950_175144"/>
    </w:p>
    <w:p>
      <w:pPr>
        <w:pStyle w:val="BookText"/>
        <w:rPr/>
      </w:pPr>
      <w:bookmarkEnd w:id="282"/>
      <w:r>
        <w:rPr>
          <w:rFonts w:ascii="IRNazanin" w:hAnsi="IRNazanin" w:eastAsia="IRNazanin"/>
          <w:color w:val="111111"/>
          <w:sz w:val="28"/>
          <w:sz w:val="28"/>
          <w:szCs w:val="28"/>
          <w:rtl w:val="true"/>
          <w:lang w:bidi="fa-IR"/>
        </w:rPr>
        <w:t>حضرت 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یهودی بود اما به حرف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 در حالی که بعضی از مسلمان ها به پیامبر بی احترامی میکردند و در مقابل دستورات حضرت به مخالفت علنی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شهادتین را به آن پسر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هم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مقدمات غلسش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او را غسل داد و کفن کرد و بدن را میان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امروز غیرمسلمانی را به دست من نجات داد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پذیرش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چه فرمود بپذیری، مانند پدر آن جوان یهودی</w:t>
      </w:r>
      <w:r>
        <w:rPr>
          <w:rFonts w:eastAsia="IRNazanin" w:cs="IRNazanin"/>
          <w:color w:val="111111"/>
          <w:sz w:val="28"/>
          <w:szCs w:val="28"/>
          <w:rtl w:val="true"/>
          <w:lang w:bidi="fa-IR"/>
        </w:rPr>
        <w:t>.</w:t>
      </w:r>
    </w:p>
    <w:p>
      <w:pPr>
        <w:pStyle w:val="Heading3"/>
        <w:numPr>
          <w:ilvl w:val="2"/>
          <w:numId w:val="1"/>
        </w:numPr>
        <w:rPr/>
      </w:pPr>
      <w:bookmarkStart w:id="283" w:name="__RefHeading___Toc1868090_388300464"/>
      <w:bookmarkStart w:id="284" w:name="_Toc109"/>
      <w:bookmarkEnd w:id="283"/>
      <w:r>
        <w:rPr>
          <w:rtl w:val="true"/>
        </w:rPr>
        <w:t xml:space="preserve">پذیرش داوری پیامبر </w:t>
      </w:r>
      <w:r>
        <w:rPr>
          <w:rtl w:val="true"/>
        </w:rPr>
        <w:t>(</w:t>
      </w:r>
      <w:r>
        <w:rPr>
          <w:rtl w:val="true"/>
        </w:rPr>
        <w:t>صلی الله علیه وآله وسلم</w:t>
      </w:r>
      <w:r>
        <w:rPr>
          <w:rtl w:val="true"/>
        </w:rPr>
        <w:t>)</w:t>
      </w:r>
      <w:bookmarkEnd w:id="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رَبِّكَ لا يُؤْمِنُونَ حَتَّى يحموك فِيما شَجَرَ بَيْنَهُمْ لا يَجِدُوا فِي أَنْفُسِهِمْ حَرَجاً مِمَّا قَضَيْتَ وَ يُسَلِّمُوا تَسْلِيماً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وکاملا تسليم 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یکی از چندین آیه ای است که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 سر موضوعی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نیز پسرعمه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دید حق با زبیر است و به نفع او رأي </w:t>
      </w:r>
      <w:bookmarkStart w:id="285" w:name="pg14950_175145"/>
    </w:p>
    <w:p>
      <w:pPr>
        <w:pStyle w:val="BookText"/>
        <w:rPr/>
      </w:pPr>
      <w:bookmarkEnd w:id="285"/>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قضاوت تمام شد و بیرون آمدند، کسی که محکوم شده بود معترضا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حکم را قبول ندارم و این قضاوت –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عادلانه نیست؛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فاميلش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آیه نازل شد که خطابش بسیار تند است</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286" w:name="__RefHeading___Toc1868092_388300464"/>
      <w:bookmarkStart w:id="287" w:name="_Toc110"/>
      <w:bookmarkEnd w:id="286"/>
      <w:r>
        <w:rPr>
          <w:rtl w:val="true"/>
        </w:rPr>
        <w:t xml:space="preserve">شخصیت والای پیامبر </w:t>
      </w:r>
      <w:r>
        <w:rPr>
          <w:rtl w:val="true"/>
        </w:rPr>
        <w:t>(</w:t>
      </w:r>
      <w:r>
        <w:rPr>
          <w:rtl w:val="true"/>
        </w:rPr>
        <w:t>صلی الله علیه وآله وسلم</w:t>
      </w:r>
      <w:r>
        <w:rPr>
          <w:rtl w:val="true"/>
        </w:rPr>
        <w:t>)</w:t>
      </w:r>
      <w:bookmarkEnd w:id="287"/>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شخصیت جهان خلقت ،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سرسبد آفرینش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نظر شخصیتی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سرش را تا روی زمین خم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اولادم و همه خلق فدای رسول الله </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بچه شتری که دنبال مادرش میدود ، این طور دنباله رو پیامبر بودم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من عبد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مقابل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حضور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خطبه هایی که در نهج البلاغه می بینید مربوط به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88" w:name="pg14950_175146"/>
    </w:p>
    <w:p>
      <w:pPr>
        <w:pStyle w:val="BookText"/>
        <w:rPr/>
      </w:pPr>
      <w:bookmarkEnd w:id="288"/>
      <w:r>
        <w:rPr>
          <w:rFonts w:ascii="IRNazanin" w:hAnsi="IRNazanin" w:eastAsia="IRNazanin"/>
          <w:color w:val="111111"/>
          <w:sz w:val="28"/>
          <w:sz w:val="28"/>
          <w:szCs w:val="28"/>
          <w:rtl w:val="true"/>
          <w:lang w:bidi="fa-IR"/>
        </w:rPr>
        <w:t>شخصیت برتر جهان خلقت است که خدا بر ما منت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بَيْنَ أَنْفُسِهِمْ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آنها، پیامبری از خودشان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و خانواده تان اولویت دارد</w:t>
      </w:r>
      <w:r>
        <w:rPr>
          <w:rFonts w:eastAsia="IRNazanin" w:cs="IRNazanin"/>
          <w:color w:val="111111"/>
          <w:sz w:val="28"/>
          <w:szCs w:val="28"/>
          <w:rtl w:val="true"/>
          <w:lang w:bidi="fa-IR"/>
        </w:rPr>
        <w:t>.</w:t>
      </w:r>
    </w:p>
    <w:p>
      <w:pPr>
        <w:pStyle w:val="Heading3"/>
        <w:numPr>
          <w:ilvl w:val="2"/>
          <w:numId w:val="1"/>
        </w:numPr>
        <w:rPr/>
      </w:pPr>
      <w:bookmarkStart w:id="289" w:name="__RefHeading___Toc1868094_388300464"/>
      <w:bookmarkStart w:id="290" w:name="_Toc111"/>
      <w:bookmarkEnd w:id="289"/>
      <w:r>
        <w:rPr>
          <w:rtl w:val="true"/>
        </w:rPr>
        <w:t xml:space="preserve">انتقال ولایت پیامبر به حضرت على </w:t>
      </w:r>
      <w:r>
        <w:rPr>
          <w:rtl w:val="true"/>
        </w:rPr>
        <w:t>(</w:t>
      </w:r>
      <w:r>
        <w:rPr>
          <w:rtl w:val="true"/>
        </w:rPr>
        <w:t>علیه السلام</w:t>
      </w:r>
      <w:r>
        <w:rPr>
          <w:rtl w:val="true"/>
        </w:rPr>
        <w:t>)</w:t>
      </w:r>
      <w:bookmarkEnd w:id="290"/>
    </w:p>
    <w:p>
      <w:pPr>
        <w:pStyle w:val="BookText"/>
        <w:rPr/>
      </w:pPr>
      <w:r>
        <w:rPr>
          <w:rFonts w:ascii="IRNazanin" w:hAnsi="IRNazanin" w:eastAsia="IRNazanin"/>
          <w:color w:val="111111"/>
          <w:sz w:val="28"/>
          <w:sz w:val="28"/>
          <w:szCs w:val="28"/>
          <w:rtl w:val="true"/>
          <w:lang w:bidi="fa-IR"/>
        </w:rPr>
        <w:t>البته این اولویت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اولویت کسی است که بیشتر از خودمان برای من و شما دل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اشک می ریزد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کسی است که تا حق شفاعت نگرفت، از این دنیا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ولایت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w:t>
      </w:r>
    </w:p>
    <w:p>
      <w:pPr>
        <w:pStyle w:val="BookText"/>
        <w:rPr/>
      </w:pPr>
      <w:r>
        <w:rPr>
          <w:rFonts w:ascii="IRNazanin" w:hAnsi="IRNazanin" w:eastAsia="IRNazanin"/>
          <w:color w:val="111111"/>
          <w:sz w:val="28"/>
          <w:sz w:val="28"/>
          <w:szCs w:val="28"/>
          <w:rtl w:val="true"/>
          <w:lang w:bidi="fa-IR"/>
        </w:rPr>
        <w:t>شما از خودتان اولی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فَهَذَا عَلَى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هركس من مولایش هستم این علی نیز مولای اوست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مولا را در این حدیث به دوست و رفیق معنا می 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باشید، باید به این پرسش پاسخ بدهند که این همه آدم جمع کردن و برو و بیا و ابلاغ آیه قرآن و اعتراف گرفتن برای این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بدون هیچ قید و شرطی به امیرالمؤمنین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bookmarkStart w:id="291" w:name="pg14950_175147"/>
    </w:p>
    <w:p>
      <w:pPr>
        <w:pStyle w:val="BookText"/>
        <w:rPr/>
      </w:pPr>
      <w:bookmarkEnd w:id="2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الَّذِينَ آمَنُوا الَّذِينَ يُقِيمُونَ الصَّلاةَ وَ يُؤْتُونَ الزَّكاةَ وَهْمُ راكون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سرپرست و ولت شما، تنها خداست و پیامبر او و آنها که ایمان آورده اند؛</w:t>
      </w:r>
    </w:p>
    <w:p>
      <w:pPr>
        <w:pStyle w:val="BookText"/>
        <w:rPr/>
      </w:pPr>
      <w:r>
        <w:rPr>
          <w:rFonts w:ascii="IRNazanin" w:hAnsi="IRNazanin" w:eastAsia="IRNazanin"/>
          <w:color w:val="111111"/>
          <w:sz w:val="28"/>
          <w:sz w:val="28"/>
          <w:szCs w:val="28"/>
          <w:rtl w:val="true"/>
          <w:lang w:bidi="fa-IR"/>
        </w:rPr>
        <w:t>همانها که نماز را برپا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آیه ولایت نامیده می شود و بیان می کند که ولی شما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آیه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مِنکُمْ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اولوالأمررا </w:t>
      </w:r>
      <w:r>
        <w:rPr>
          <w:rFonts w:eastAsia="IRNazanin" w:cs="IRNazanin"/>
          <w:color w:val="111111"/>
          <w:sz w:val="28"/>
          <w:szCs w:val="28"/>
          <w:rtl w:val="true"/>
          <w:lang w:bidi="fa-IR"/>
        </w:rPr>
        <w:t>.</w:t>
      </w:r>
    </w:p>
    <w:p>
      <w:pPr>
        <w:pStyle w:val="Heading3"/>
        <w:numPr>
          <w:ilvl w:val="2"/>
          <w:numId w:val="1"/>
        </w:numPr>
        <w:rPr/>
      </w:pPr>
      <w:bookmarkStart w:id="292" w:name="__RefHeading___Toc1868096_388300464"/>
      <w:bookmarkStart w:id="293" w:name="_Toc112"/>
      <w:bookmarkEnd w:id="292"/>
      <w:r>
        <w:rPr>
          <w:rtl w:val="true"/>
        </w:rPr>
        <w:t>اولی الامر چه کسانی هستند؟</w:t>
      </w:r>
      <w:bookmarkEnd w:id="293"/>
    </w:p>
    <w:p>
      <w:pPr>
        <w:pStyle w:val="BookText"/>
        <w:rPr/>
      </w:pPr>
      <w:r>
        <w:rPr>
          <w:rFonts w:ascii="IRNazanin" w:hAnsi="IRNazanin" w:eastAsia="IRNazanin"/>
          <w:color w:val="111111"/>
          <w:sz w:val="28"/>
          <w:sz w:val="28"/>
          <w:szCs w:val="28"/>
          <w:rtl w:val="true"/>
          <w:lang w:bidi="fa-IR"/>
        </w:rPr>
        <w:t>منظور از اولی الامر که قاضی و فرمانده جنگی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محض برای کسی است که مثل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خدا و شما را فهمیدیم؛ اولی الامر چه کسانی هستند؟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را یک به یک تا آخرشمرد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این اولی الامر را بر چه کسی می خواهید تطبیق کنید؟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منابع شیعه و سنی هم نوشته اند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ما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امت هستیم</w:t>
      </w:r>
      <w:r>
        <w:rPr>
          <w:rFonts w:eastAsia="IRNazanin" w:cs="IRNazanin"/>
          <w:color w:val="111111"/>
          <w:sz w:val="28"/>
          <w:szCs w:val="28"/>
          <w:rtl w:val="true"/>
          <w:lang w:bidi="fa-IR"/>
        </w:rPr>
        <w:t xml:space="preserve">. </w:t>
      </w:r>
      <w:r>
        <w:rPr>
          <w:rStyle w:val="FootnoteAnchor"/>
          <w:rtl w:val="true"/>
        </w:rPr>
        <w:footnoteReference w:id="117"/>
      </w:r>
      <w:bookmarkStart w:id="294" w:name="pg14950_175148"/>
    </w:p>
    <w:p>
      <w:pPr>
        <w:pStyle w:val="Heading3"/>
        <w:numPr>
          <w:ilvl w:val="2"/>
          <w:numId w:val="1"/>
        </w:numPr>
        <w:rPr/>
      </w:pPr>
      <w:bookmarkStart w:id="295" w:name="__RefHeading___Toc1868098_388300464"/>
      <w:bookmarkStart w:id="296" w:name="_Toc113"/>
      <w:bookmarkEnd w:id="294"/>
      <w:bookmarkEnd w:id="295"/>
      <w:r>
        <w:rPr>
          <w:rtl w:val="true"/>
        </w:rPr>
        <w:t>اثر خواندن دعای مشلول</w:t>
      </w:r>
      <w:bookmarkEnd w:id="296"/>
    </w:p>
    <w:p>
      <w:pPr>
        <w:pStyle w:val="BookText"/>
        <w:rPr/>
      </w:pPr>
      <w:r>
        <w:rPr>
          <w:rFonts w:ascii="IRNazanin" w:hAnsi="IRNazanin" w:eastAsia="IRNazanin"/>
          <w:color w:val="111111"/>
          <w:sz w:val="28"/>
          <w:sz w:val="28"/>
          <w:szCs w:val="28"/>
          <w:rtl w:val="true"/>
          <w:lang w:bidi="fa-IR"/>
        </w:rPr>
        <w:t>مرحوم مجلسی در بحارالانوار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بین رکن و مقام صدای گریه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شده ام؛ دست و پایم از کار افتاده و برای شفا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چیست؟ نزد پدرم امیرالمؤمنین بیا و داستانت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را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او داستان خود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 گریه شعری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كَاشِفَ الضرو الْبَلْوَى مَعَ السَّقَمِ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گناه داشتم، مخصوصا در ماه رجب وشعبان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دنبال کارهای لغو و موسیقی و شادی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خدا توجه نداشتم؛ گویا خدایی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مهربان و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پدر رفیق شفیق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داشتم که با من رفیق شفیق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پدر و مادر گوش بدهید؛ به ازدواج های احساسی تن ندهید؛ در نمازتان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دلشان به حال شما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سن سکته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فکر کنی نود سال عمر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 نمی کنید؟ مگر نماز چقدر وقت می گیرد که یا نمی خوانی یا در خواندنش کوتاهی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بعضی از پدر و مادرها برای نماز و روزه و تدین و حجاب فرزندانشان حرص بخورند؟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کوره در رفتم و پدرم را کتک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او را زدم که دست و پایش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پدر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پدرم نصیحتم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می روم، نفرینت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بین رکن و مقام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و ناراحتی پدر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پدری دلش شکست حتی اگر نفرین نکند </w:t>
      </w:r>
    </w:p>
    <w:p>
      <w:pPr>
        <w:pStyle w:val="BookText"/>
        <w:rPr/>
      </w:pPr>
      <w:r>
        <w:rPr>
          <w:rFonts w:ascii="IRNazanin" w:hAnsi="IRNazanin" w:eastAsia="IRNazanin"/>
          <w:color w:val="111111"/>
          <w:sz w:val="28"/>
          <w:sz w:val="28"/>
          <w:szCs w:val="28"/>
          <w:rtl w:val="true"/>
          <w:lang w:bidi="fa-IR"/>
        </w:rPr>
        <w:t>برکت از زندگی تان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نسبت به شما نگران و ناراحت شد و به شما احساس زدگی پیدا کرد زندگی تان به همخواهد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پدر و مادر از شما برنجند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کنار کعبه آمد، چهار رکعت نماز خواند و مرا نفرین کرد و من فلج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فلج را از نفرین پدر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دعا کنید؛ بچه ها هم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که به این درد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از دنیا رفته و اجل به او مهلت نداد که بیاید برایم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شفای این پسر دعایی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تو می آموزم که چند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 را می 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را برطرف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را شفا می 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 این دعا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دعا را به جوان یاد داد و او خواند و شفا پیدا کرد؛ ولی من بیش از این که از این داستان و شفای جوان خوشحال بشوم، از یادگرفتن این دعا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دعای مشلول است که مرحوم حاج شیخ عباس قمی در آغاز مفاتیح الجنان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داد و مشتمل بر اسم اعظم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از خود شما بر شما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نکنیم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خودش جدا کند و براند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اگر کسی با مسلمانان فریب کاری کند از من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لباس دشمن را بپوشد، اخلاق دشمن ما را داشته باشد،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 را به تیپ و قیافه دشمنان ما در بیاورد از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سبک بشمارد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به او پول و اموال داده ولی به زن و بچه اش سخت بگیرد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این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نکته از چهار نکته ای بود که در آیه ششم سوره احزاب آمده بود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4950_175152"/>
      <w:bookmarkStart w:id="298" w:name="pg14950_175152"/>
      <w:bookmarkEnd w:id="298"/>
    </w:p>
    <w:p>
      <w:pPr>
        <w:pStyle w:val="Heading2"/>
        <w:numPr>
          <w:ilvl w:val="1"/>
          <w:numId w:val="1"/>
        </w:numPr>
        <w:rPr/>
      </w:pPr>
      <w:bookmarkStart w:id="299" w:name="pg14950_175152"/>
      <w:bookmarkStart w:id="300" w:name="__RefHeading___Toc1868100_388300464"/>
      <w:bookmarkStart w:id="301" w:name="_Toc114"/>
      <w:bookmarkEnd w:id="299"/>
      <w:bookmarkEnd w:id="300"/>
      <w:r>
        <w:rPr>
          <w:rtl w:val="true"/>
        </w:rPr>
        <w:t xml:space="preserve">همسران پیامبر </w:t>
      </w:r>
      <w:r>
        <w:rPr>
          <w:rtl w:val="true"/>
        </w:rPr>
        <w:t>(</w:t>
      </w:r>
      <w:r>
        <w:rPr>
          <w:rtl w:val="true"/>
        </w:rPr>
        <w:t>صلی الله علیه وآله وسلم</w:t>
      </w:r>
      <w:r>
        <w:rPr>
          <w:rtl w:val="true"/>
        </w:rPr>
        <w:t>)</w:t>
      </w:r>
      <w:bookmarkEnd w:id="301"/>
    </w:p>
    <w:p>
      <w:pPr>
        <w:pStyle w:val="Heading3"/>
        <w:numPr>
          <w:ilvl w:val="2"/>
          <w:numId w:val="1"/>
        </w:numPr>
        <w:rPr/>
      </w:pPr>
      <w:bookmarkStart w:id="302" w:name="__RefHeading___Toc1868102_388300464"/>
      <w:bookmarkStart w:id="303" w:name="_Toc11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وَ أُولُو الْأَرْحامِ بَعْضُهُمْ أَوْلى بِبَعْضٍ فِي كِتابِ اللَّهِ مِنَ الْمُؤْمِنِينَ وَ الْمُهاجِرِينَ إِلَّا أَنْ تَفْعَلُوا إِلى أولياکم مَعْرُوفاً كانَ ذلِكَ فِي الْكِتابِ مَسْطُوراً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نسبت به مؤمنان از خودشان سزاوارتر است؛ و همسران و مادران آنها مؤمنان محسوب می شوند؛ و خویشاوندان نسبت به یکدیگر از مؤمنان و مهاجران در آنچه خدا مقرر داشته اولی هستند، مگر اینکه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304" w:name="__RefHeading___Toc1868104_388300464"/>
      <w:bookmarkStart w:id="305" w:name="_Toc116"/>
      <w:bookmarkEnd w:id="304"/>
      <w:r>
        <w:rPr>
          <w:rtl w:val="true"/>
        </w:rPr>
        <w:t>مقدمه</w:t>
      </w:r>
      <w:bookmarkEnd w:id="305"/>
    </w:p>
    <w:p>
      <w:pPr>
        <w:pStyle w:val="BookText"/>
        <w:rPr/>
      </w:pPr>
      <w:r>
        <w:rPr>
          <w:rFonts w:ascii="IRNazanin" w:hAnsi="IRNazanin" w:eastAsia="IRNazanin"/>
          <w:color w:val="111111"/>
          <w:sz w:val="28"/>
          <w:sz w:val="28"/>
          <w:szCs w:val="28"/>
          <w:rtl w:val="true"/>
          <w:lang w:bidi="fa-IR"/>
        </w:rPr>
        <w:t>دومین نکته ای که در آیه ششم سوره احزاب آمده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همسران او مادران آنها و مؤمنان محسوب می شوند </w:t>
      </w:r>
      <w:bookmarkStart w:id="306" w:name="pg14950_175153"/>
    </w:p>
    <w:p>
      <w:pPr>
        <w:pStyle w:val="BookText"/>
        <w:rPr/>
      </w:pPr>
      <w:bookmarkEnd w:id="306"/>
      <w:r>
        <w:rPr>
          <w:rFonts w:ascii="IRNazanin" w:hAnsi="IRNazanin" w:eastAsia="IRNazanin"/>
          <w:color w:val="111111"/>
          <w:sz w:val="28"/>
          <w:sz w:val="28"/>
          <w:szCs w:val="28"/>
          <w:rtl w:val="true"/>
          <w:lang w:bidi="fa-IR"/>
        </w:rPr>
        <w:t>مادر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مادر واقعی ماست، به ما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دنیا برویم از ما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کسی است که با انسان را به دنیا آورده یا مادر رضاعی است که بچه را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محرم هستند و احکامی دارند</w:t>
      </w:r>
      <w:r>
        <w:rPr>
          <w:rFonts w:eastAsia="IRNazanin" w:cs="IRNazanin"/>
          <w:color w:val="111111"/>
          <w:sz w:val="28"/>
          <w:szCs w:val="28"/>
          <w:rtl w:val="true"/>
          <w:lang w:bidi="fa-IR"/>
        </w:rPr>
        <w:t>.</w:t>
      </w:r>
    </w:p>
    <w:p>
      <w:pPr>
        <w:pStyle w:val="Heading3"/>
        <w:numPr>
          <w:ilvl w:val="2"/>
          <w:numId w:val="1"/>
        </w:numPr>
        <w:rPr/>
      </w:pPr>
      <w:bookmarkStart w:id="307" w:name="__RefHeading___Toc1868106_388300464"/>
      <w:bookmarkStart w:id="308" w:name="_Toc117"/>
      <w:bookmarkEnd w:id="307"/>
      <w:r>
        <w:rPr>
          <w:rtl w:val="true"/>
        </w:rPr>
        <w:t>ام المؤمنین یعنی چه؟</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انسان نمی تواند با مادرش ازدواج کند، از او ارث می برد، با او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می خواهد همه اینها را اثبات کند؟ نه، گرچه ظاهرش کلی است؛ اما اگر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احزاب ملاحظه کنید می بینید چند دستور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رعایت کنند، تحریک آمیز حرف نزنند، به گونه ای راه نروند که نامحرم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کاحد مِنَ النِّسَاءِ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یکی از آنان معمولی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زنان دیگر باید حجاب و عفاف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زنان معمولی 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بنشینید و تحریک آمیز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متوجه می شویم منظور از این که زنان پیامبر مادر شما هستند دو مطلب است </w:t>
      </w:r>
      <w:r>
        <w:rPr>
          <w:rFonts w:eastAsia="IRNazanin" w:cs="IRNazanin"/>
          <w:color w:val="111111"/>
          <w:sz w:val="28"/>
          <w:szCs w:val="28"/>
          <w:rtl w:val="true"/>
          <w:lang w:bidi="fa-IR"/>
        </w:rPr>
        <w:t>:</w:t>
      </w:r>
    </w:p>
    <w:p>
      <w:pPr>
        <w:pStyle w:val="Heading3"/>
        <w:numPr>
          <w:ilvl w:val="2"/>
          <w:numId w:val="1"/>
        </w:numPr>
        <w:rPr/>
      </w:pPr>
      <w:bookmarkStart w:id="309" w:name="__RefHeading___Toc1868108_388300464"/>
      <w:bookmarkStart w:id="310" w:name="_Toc118"/>
      <w:bookmarkEnd w:id="309"/>
      <w:r>
        <w:rPr>
          <w:rtl w:val="true"/>
        </w:rPr>
        <w:t>حرمت ازدواج با همسران پیامبر صلى الله عليه و آله وسلم</w:t>
      </w:r>
      <w:bookmarkEnd w:id="3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این است که ازدواج با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حق ندارد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ایشان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bookmarkStart w:id="311" w:name="pg14950_175154"/>
    </w:p>
    <w:p>
      <w:pPr>
        <w:pStyle w:val="BookText"/>
        <w:rPr/>
      </w:pPr>
      <w:bookmarkEnd w:id="311"/>
      <w:r>
        <w:rPr>
          <w:rFonts w:ascii="IRNazanin" w:hAnsi="IRNazanin" w:eastAsia="IRNazanin"/>
          <w:color w:val="111111"/>
          <w:sz w:val="28"/>
          <w:sz w:val="28"/>
          <w:szCs w:val="28"/>
          <w:rtl w:val="true"/>
          <w:lang w:bidi="fa-IR"/>
        </w:rPr>
        <w:t xml:space="preserve">را خدا فرمود و کسی که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می دانست این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حکم، حرمت و احترام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این که ممکن است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مختص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ازدواج با همسران ایشان ممنوع است</w:t>
      </w:r>
      <w:r>
        <w:rPr>
          <w:rFonts w:eastAsia="IRNazanin" w:cs="IRNazanin"/>
          <w:color w:val="111111"/>
          <w:sz w:val="28"/>
          <w:szCs w:val="28"/>
          <w:rtl w:val="true"/>
          <w:lang w:bidi="fa-IR"/>
        </w:rPr>
        <w:t>.</w:t>
      </w:r>
    </w:p>
    <w:p>
      <w:pPr>
        <w:pStyle w:val="Heading3"/>
        <w:numPr>
          <w:ilvl w:val="2"/>
          <w:numId w:val="1"/>
        </w:numPr>
        <w:rPr/>
      </w:pPr>
      <w:bookmarkStart w:id="312" w:name="__RefHeading___Toc1868110_388300464"/>
      <w:bookmarkStart w:id="313" w:name="_Toc119"/>
      <w:bookmarkEnd w:id="312"/>
      <w:r>
        <w:rPr>
          <w:rtl w:val="true"/>
        </w:rPr>
        <w:t xml:space="preserve">عاطفه مادرانه همسران پیامبر </w:t>
      </w:r>
      <w:r>
        <w:rPr>
          <w:rtl w:val="true"/>
        </w:rPr>
        <w:t>(</w:t>
      </w:r>
      <w:r>
        <w:rPr>
          <w:rtl w:val="true"/>
        </w:rPr>
        <w:t>صلی الله علیه وآله وسلم</w:t>
      </w:r>
      <w:r>
        <w:rPr>
          <w:rtl w:val="true"/>
        </w:rPr>
        <w:t>)</w:t>
      </w:r>
      <w:bookmarkEnd w:id="313"/>
    </w:p>
    <w:p>
      <w:pPr>
        <w:pStyle w:val="BookText"/>
        <w:rPr/>
      </w:pPr>
      <w:r>
        <w:rPr>
          <w:rFonts w:ascii="IRNazanin" w:hAnsi="IRNazanin" w:eastAsia="IRNazanin"/>
          <w:color w:val="111111"/>
          <w:sz w:val="28"/>
          <w:sz w:val="28"/>
          <w:szCs w:val="28"/>
          <w:rtl w:val="true"/>
          <w:lang w:bidi="fa-IR"/>
        </w:rPr>
        <w:t>مطلب دومی که در موضوع ام المؤمنین دخیل است بار عاطفی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کانون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می خواهد از مکه تعریف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سرزمین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علیها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مادر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زنان جایگاهی دارند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هستند</w:t>
      </w:r>
      <w:r>
        <w:rPr>
          <w:rFonts w:eastAsia="IRNazanin" w:cs="IRNazanin"/>
          <w:color w:val="111111"/>
          <w:sz w:val="28"/>
          <w:szCs w:val="28"/>
          <w:rtl w:val="true"/>
          <w:lang w:bidi="fa-IR"/>
        </w:rPr>
        <w:t>.</w:t>
      </w:r>
    </w:p>
    <w:p>
      <w:pPr>
        <w:pStyle w:val="Heading3"/>
        <w:numPr>
          <w:ilvl w:val="2"/>
          <w:numId w:val="1"/>
        </w:numPr>
        <w:rPr/>
      </w:pPr>
      <w:bookmarkStart w:id="314" w:name="__RefHeading___Toc1868112_388300464"/>
      <w:bookmarkStart w:id="315" w:name="_Toc120"/>
      <w:bookmarkEnd w:id="314"/>
      <w:r>
        <w:rPr>
          <w:rtl w:val="true"/>
        </w:rPr>
        <w:t>خدیجه علیها السلام بالاترین ام المؤمنین</w:t>
      </w:r>
      <w:bookmarkEnd w:id="315"/>
    </w:p>
    <w:p>
      <w:pPr>
        <w:pStyle w:val="BookText"/>
        <w:rPr/>
      </w:pPr>
      <w:r>
        <w:rPr>
          <w:rFonts w:ascii="IRNazanin" w:hAnsi="IRNazanin" w:eastAsia="IRNazanin"/>
          <w:color w:val="111111"/>
          <w:sz w:val="28"/>
          <w:sz w:val="28"/>
          <w:szCs w:val="28"/>
          <w:rtl w:val="true"/>
          <w:lang w:bidi="fa-IR"/>
        </w:rPr>
        <w:t>البته نکته ای وجود دارد که باید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 کبری علیها السلام ازدواج کرد و تا پنجاه سالگی با ایشان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هیچ همسر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خدیجه کبری علیها السلام از دنیا 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و چند ماه بعد از آن هم ازدواج نکرد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سیزده ماه پس از وفات حضرت خدیجه علیها السلام بود که حضرت با سوده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همسر پسرعمویش بود و وقتی شوهرش از دنیا رفت بی سرپرست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ازدواج در مکه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ازدواج با خدیجه کبری علیها السلام است </w:t>
      </w:r>
      <w:bookmarkStart w:id="316" w:name="pg14950_175155"/>
    </w:p>
    <w:p>
      <w:pPr>
        <w:pStyle w:val="BookText"/>
        <w:rPr/>
      </w:pPr>
      <w:bookmarkEnd w:id="316"/>
      <w:r>
        <w:rPr>
          <w:rFonts w:ascii="IRNazanin" w:hAnsi="IRNazanin" w:eastAsia="IRNazanin"/>
          <w:color w:val="111111"/>
          <w:sz w:val="28"/>
          <w:sz w:val="28"/>
          <w:szCs w:val="28"/>
          <w:rtl w:val="true"/>
          <w:lang w:bidi="fa-IR"/>
        </w:rPr>
        <w:t xml:space="preserve">که عمده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بانو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برای من مثل خدیجه نمی شود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ازدواج دوم با سوده بود ازدواج سوم که در مکه اتفاق افتاد با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ازدواج ها در مدینه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بی سرپرست بودند و موقعیت خاصی داشتند؛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که شوهرش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که شوهرش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با اصرار خودشان به همسری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 سوره احزاب مجموعه این زنان را مادران مؤمان می نامد</w:t>
      </w:r>
      <w:r>
        <w:rPr>
          <w:rFonts w:eastAsia="IRNazanin" w:cs="IRNazanin"/>
          <w:color w:val="111111"/>
          <w:sz w:val="28"/>
          <w:szCs w:val="28"/>
          <w:rtl w:val="true"/>
          <w:lang w:bidi="fa-IR"/>
        </w:rPr>
        <w:t>.</w:t>
      </w:r>
    </w:p>
    <w:p>
      <w:pPr>
        <w:pStyle w:val="Heading3"/>
        <w:numPr>
          <w:ilvl w:val="2"/>
          <w:numId w:val="1"/>
        </w:numPr>
        <w:rPr/>
      </w:pPr>
      <w:bookmarkStart w:id="317" w:name="__RefHeading___Toc1868114_388300464"/>
      <w:bookmarkStart w:id="318" w:name="_Toc121"/>
      <w:bookmarkEnd w:id="317"/>
      <w:r>
        <w:rPr>
          <w:rtl w:val="true"/>
        </w:rPr>
        <w:t>ام المؤمنین در بیانات مقام معظم رهبری</w:t>
      </w:r>
      <w:bookmarkEnd w:id="318"/>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نشانه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 آن قدر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قائل است که زنانش را مادران مؤمنین معرفی کرده است؛ همان طور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خانمی از ام سلمه پرسید این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هستند ما زنها هم می توانیم به شما بگوییم ام المؤمنين؟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زن و مرد ام المؤمنین هستیم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اینها معصوم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ها را در یک رتبه نمی بینیم؛ ولی نگه داشتن احترام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توهین نکردن به آنها، یکی از مسائلی است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موضع گیری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نقد می کنیم چرا فلان کار </w:t>
      </w:r>
      <w:bookmarkStart w:id="319" w:name="pg14950_175156"/>
    </w:p>
    <w:p>
      <w:pPr>
        <w:pStyle w:val="BookText"/>
        <w:rPr/>
      </w:pPr>
      <w:bookmarkEnd w:id="319"/>
      <w:r>
        <w:rPr>
          <w:rFonts w:ascii="IRNazanin" w:hAnsi="IRNazanin" w:eastAsia="IRNazanin"/>
          <w:color w:val="111111"/>
          <w:sz w:val="28"/>
          <w:sz w:val="28"/>
          <w:szCs w:val="28"/>
          <w:rtl w:val="true"/>
          <w:lang w:bidi="fa-IR"/>
        </w:rPr>
        <w:t xml:space="preserve">صورت گرفته است، چرا جنگ جمل برپا شده است؟ رتبه آنان یکسان نیست اما جایگاه ام المؤمنین را قرآن برای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w:t>
      </w:r>
    </w:p>
    <w:p>
      <w:pPr>
        <w:pStyle w:val="Heading3"/>
        <w:numPr>
          <w:ilvl w:val="2"/>
          <w:numId w:val="1"/>
        </w:numPr>
        <w:rPr/>
      </w:pPr>
      <w:bookmarkStart w:id="320" w:name="__RefHeading___Toc1868116_388300464"/>
      <w:bookmarkStart w:id="321" w:name="_Toc122"/>
      <w:bookmarkEnd w:id="320"/>
      <w:r>
        <w:rPr>
          <w:rtl w:val="true"/>
        </w:rPr>
        <w:t>واگذاری میراث به خویشاوندان</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 الآرحام بَعْضُهُمْ أَوْلى بِبُغْضِ فِي كِتابِ اللَّهِ مِنَ الْمُؤْمِنِينَ وَ الْمُهاجِرِينَ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خویشاوندان نسبت به یکدیگر از مؤمنان و مهاجران در آنچه خدا مقرر داشته اولی هستند،</w:t>
      </w:r>
    </w:p>
    <w:p>
      <w:pPr>
        <w:pStyle w:val="BookText"/>
        <w:rPr/>
      </w:pPr>
      <w:r>
        <w:rPr>
          <w:rFonts w:ascii="IRNazanin" w:hAnsi="IRNazanin" w:eastAsia="IRNazanin"/>
          <w:color w:val="111111"/>
          <w:sz w:val="28"/>
          <w:sz w:val="28"/>
          <w:szCs w:val="28"/>
          <w:rtl w:val="true"/>
          <w:lang w:bidi="fa-IR"/>
        </w:rPr>
        <w:t>سومین نکته ای که در آیه ششم سوره احزاب آمده، درباره وابستگان و سپردن حق میراث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از مکه به مدینه هجرت کردند دیگر رابطه های فامیلی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مهاجر و انصار عقد اخوت خواند، بعد هم فرمود که از هم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مهاجر در مدینه می مرد بستگانش در مکه بودند و با او ارتباطی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همان شخصی که با او عقد اخوت بسته بود از او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آیه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منقضی شد؛ ارث برای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فامیل دارد میراثش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طبقات ارث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پدر و مادر مقدم هستند و برادر و خواهر و دایی و عمو و پسرخواهر و پسر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بعدی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درباره ارث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نکته دوم درباره میراث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مقداری هم به اهمیت صله رحم می پردازیم</w:t>
      </w:r>
      <w:r>
        <w:rPr>
          <w:rFonts w:eastAsia="IRNazanin" w:cs="IRNazanin"/>
          <w:color w:val="111111"/>
          <w:sz w:val="28"/>
          <w:szCs w:val="28"/>
          <w:rtl w:val="true"/>
          <w:lang w:bidi="fa-IR"/>
        </w:rPr>
        <w:t xml:space="preserve">: </w:t>
      </w:r>
      <w:bookmarkStart w:id="322" w:name="pg14950_175157"/>
    </w:p>
    <w:p>
      <w:pPr>
        <w:pStyle w:val="Heading3"/>
        <w:numPr>
          <w:ilvl w:val="2"/>
          <w:numId w:val="1"/>
        </w:numPr>
        <w:rPr/>
      </w:pPr>
      <w:bookmarkStart w:id="323" w:name="__RefHeading___Toc1868118_388300464"/>
      <w:bookmarkStart w:id="324" w:name="_Toc123"/>
      <w:bookmarkEnd w:id="322"/>
      <w:bookmarkEnd w:id="323"/>
      <w:r>
        <w:rPr>
          <w:rtl w:val="true"/>
        </w:rPr>
        <w:t>اهمیت صله رحم در اسلام</w:t>
      </w:r>
      <w:bookmarkEnd w:id="324"/>
    </w:p>
    <w:p>
      <w:pPr>
        <w:pStyle w:val="BookText"/>
        <w:rPr/>
      </w:pPr>
      <w:r>
        <w:rPr>
          <w:rFonts w:ascii="IRNazanin" w:hAnsi="IRNazanin" w:eastAsia="IRNazanin"/>
          <w:color w:val="111111"/>
          <w:sz w:val="28"/>
          <w:sz w:val="28"/>
          <w:szCs w:val="28"/>
          <w:rtl w:val="true"/>
          <w:lang w:bidi="fa-IR"/>
        </w:rPr>
        <w:t>اسلام اهمیت فراوانی برای صله رحم و رابطه با فامیل و خویشاوندان قائل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بِالْوالِدَيْنِ إِحْساناً وَذْيٍ القربی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پدر و مادر و نزدیکان و یتیمان و بینوایان نیکی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تَسَاءَلُونَ بِهِ وَ الْأَرْحَامَ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پرهیز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آنها که پیوندهایی را که خدا دستور به برقراری آن داده ، برقرار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 دهد که با خویشاوندان صله و ارتباط داشته باشید</w:t>
      </w:r>
      <w:r>
        <w:rPr>
          <w:rFonts w:eastAsia="IRNazanin" w:cs="IRNazanin"/>
          <w:color w:val="111111"/>
          <w:sz w:val="28"/>
          <w:szCs w:val="28"/>
          <w:rtl w:val="true"/>
          <w:lang w:bidi="fa-IR"/>
        </w:rPr>
        <w:t>.</w:t>
      </w:r>
    </w:p>
    <w:p>
      <w:pPr>
        <w:pStyle w:val="Heading3"/>
        <w:numPr>
          <w:ilvl w:val="2"/>
          <w:numId w:val="1"/>
        </w:numPr>
        <w:rPr/>
      </w:pPr>
      <w:bookmarkStart w:id="325" w:name="__RefHeading___Toc1868120_388300464"/>
      <w:bookmarkStart w:id="326" w:name="_Toc124"/>
      <w:bookmarkEnd w:id="325"/>
      <w:r>
        <w:rPr>
          <w:rtl w:val="true"/>
        </w:rPr>
        <w:t>گام های محبوب خدا</w:t>
      </w:r>
      <w:bookmarkEnd w:id="32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قدم برداشتن را خیلی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خُطْوَةٍ أَحَبَّ إِلَى اللَّهِ عزوجل مِنْ خُطْوَتَيْنِ خُطْوَةٍ يَسُدُّ بِهَا الْمُؤْمِنُ صَفّاً فِي سَبِيلِ اللَّهِ وَ خُطْوَةٍ إِلَى ذِي رَحِمٍ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قدمی برای خدا محبوب تر از دو 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قدمی که مؤمن برای </w:t>
      </w:r>
      <w:bookmarkStart w:id="327" w:name="pg14950_175158"/>
    </w:p>
    <w:p>
      <w:pPr>
        <w:pStyle w:val="BookText"/>
        <w:rPr/>
      </w:pPr>
      <w:bookmarkEnd w:id="327"/>
      <w:r>
        <w:rPr>
          <w:rFonts w:ascii="IRNazanin" w:hAnsi="IRNazanin" w:eastAsia="IRNazanin"/>
          <w:color w:val="111111"/>
          <w:sz w:val="28"/>
          <w:sz w:val="28"/>
          <w:szCs w:val="28"/>
          <w:rtl w:val="true"/>
          <w:lang w:bidi="fa-IR"/>
        </w:rPr>
        <w:t>صف بستن در جهاد برمی دارد و قدمی که برای آشتی با خویشاوند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قدم های رزمنده ار دوست دارد؛ خدا قدمی را که برای آشتی بین خویشاوندان برداشته می شود دوست دارد؛ خداوند قدمی که برای صله رحم برداشته می شود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چندین سال فامیل خود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همین شخص از دنیا برود همه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باید در زمان حیات انجام شود</w:t>
      </w:r>
      <w:r>
        <w:rPr>
          <w:rFonts w:eastAsia="IRNazanin" w:cs="IRNazanin"/>
          <w:color w:val="111111"/>
          <w:sz w:val="28"/>
          <w:szCs w:val="28"/>
          <w:rtl w:val="true"/>
          <w:lang w:bidi="fa-IR"/>
        </w:rPr>
        <w:t>.</w:t>
      </w:r>
    </w:p>
    <w:p>
      <w:pPr>
        <w:pStyle w:val="Heading3"/>
        <w:numPr>
          <w:ilvl w:val="2"/>
          <w:numId w:val="1"/>
        </w:numPr>
        <w:rPr/>
      </w:pPr>
      <w:bookmarkStart w:id="328" w:name="__RefHeading___Toc1868122_388300464"/>
      <w:bookmarkStart w:id="329" w:name="_Toc125"/>
      <w:bookmarkEnd w:id="328"/>
      <w:r>
        <w:rPr>
          <w:rtl w:val="true"/>
        </w:rPr>
        <w:t>دلسوزی برای خویشاوند</w:t>
      </w:r>
      <w:bookmarkEnd w:id="329"/>
    </w:p>
    <w:p>
      <w:pPr>
        <w:pStyle w:val="BookText"/>
        <w:rPr/>
      </w:pPr>
      <w:r>
        <w:rPr>
          <w:rFonts w:ascii="IRNazanin" w:hAnsi="IRNazanin" w:eastAsia="IRNazanin"/>
          <w:color w:val="111111"/>
          <w:sz w:val="28"/>
          <w:sz w:val="28"/>
          <w:szCs w:val="28"/>
          <w:rtl w:val="true"/>
          <w:lang w:bidi="fa-IR"/>
        </w:rPr>
        <w:t xml:space="preserve">در جنگ بدر تعدادی از بستگان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را به زور آورده بودند؛ چون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با بنی هاشم برخورد کردید آنها را نکشید چون به زور و ناخواسته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اسیر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یسیر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میدان جنگ با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دستگیر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محکمی به دستانش بستم و او را در کنار اسرای دیگر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طناب را محکم بسته بودم عباس ناله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شما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را شل کنید تا اذیت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تا صبح نتوانستم بخوابم؛ چون میدانستم عمویم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او گرفتند و او را آزاد کردند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نشان دهنده اهمیت صله رحم است</w:t>
      </w:r>
      <w:r>
        <w:rPr>
          <w:rFonts w:eastAsia="IRNazanin" w:cs="IRNazanin"/>
          <w:color w:val="111111"/>
          <w:sz w:val="28"/>
          <w:szCs w:val="28"/>
          <w:rtl w:val="true"/>
          <w:lang w:bidi="fa-IR"/>
        </w:rPr>
        <w:t xml:space="preserve">. </w:t>
      </w:r>
      <w:bookmarkStart w:id="330" w:name="pg14950_175159"/>
    </w:p>
    <w:p>
      <w:pPr>
        <w:pStyle w:val="Heading3"/>
        <w:numPr>
          <w:ilvl w:val="2"/>
          <w:numId w:val="1"/>
        </w:numPr>
        <w:rPr/>
      </w:pPr>
      <w:bookmarkStart w:id="331" w:name="__RefHeading___Toc1868124_388300464"/>
      <w:bookmarkStart w:id="332" w:name="_Toc126"/>
      <w:bookmarkEnd w:id="330"/>
      <w:bookmarkEnd w:id="331"/>
      <w:r>
        <w:rPr>
          <w:rtl w:val="true"/>
        </w:rPr>
        <w:t xml:space="preserve">صله رحم امام صادق </w:t>
      </w:r>
      <w:r>
        <w:rPr>
          <w:rtl w:val="true"/>
        </w:rPr>
        <w:t>(</w:t>
      </w:r>
      <w:r>
        <w:rPr>
          <w:rtl w:val="true"/>
        </w:rPr>
        <w:t>علیه السلام</w:t>
      </w:r>
      <w:r>
        <w:rPr>
          <w:rtl w:val="true"/>
        </w:rPr>
        <w:t>)</w:t>
      </w:r>
      <w:bookmarkEnd w:id="332"/>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 حسن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شخصیتی معترض وتند داشت و با بنی عباس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همین تندی سرش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حسین عموی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حسن افطس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بینی اش بزرگ و پهن بود به او افطس میگفتند؛ یعنی کسی که بینی اش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افطس در ماجرایی سیاسی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چاقوکشید و وقتی موفق نشد کاری بکند ناسزا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انسان می تواند یک سوم اموالش را وصیت کند تا هرطور که خودش می خواهد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احتضار افتاده و در حال وصیت به یک سوم اموالش بود، به خادمش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به حسن افطس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آدم با فامیلی که قطع رحم می کندارتباط برقرار کند</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333" w:name="__RefHeading___Toc1868126_388300464"/>
      <w:bookmarkStart w:id="334" w:name="_Toc127"/>
      <w:bookmarkEnd w:id="333"/>
      <w:r>
        <w:rPr>
          <w:rtl w:val="true"/>
        </w:rPr>
        <w:t>جایگاه صله رحم کننده</w:t>
      </w:r>
      <w:bookmarkEnd w:id="334"/>
    </w:p>
    <w:p>
      <w:pPr>
        <w:pStyle w:val="BookText"/>
        <w:rPr/>
      </w:pPr>
      <w:r>
        <w:rPr>
          <w:rFonts w:ascii="Amiri" w:hAnsi="Amiri" w:eastAsia="Amiri" w:cs="Amiri"/>
          <w:color w:val="111111"/>
          <w:sz w:val="28"/>
          <w:sz w:val="28"/>
          <w:szCs w:val="28"/>
          <w:rtl w:val="true"/>
          <w:lang w:bidi="ar-SA"/>
        </w:rPr>
        <w:t>رسول خدا صلى الله عليه و آله وسلم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دَرَجَةُ لَا يَبْلُغُهَا إِلَّا إِمَامٍ عَادِلٍ أَوْ ذُو رَحِمٍ وُصُولِ أَوْ ذُو عِيَالٍ صَبُورٍ</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سه درجه دارد که برای سه گروه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همواره با خویشاوندانش ارتباط برقرار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متأهلی که صبور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و اولاد دارد، کار نیست، شرایط اقتصادی بد است، اما دینش را از دست ندهد</w:t>
      </w:r>
      <w:r>
        <w:rPr>
          <w:rFonts w:eastAsia="IRNazanin" w:cs="IRNazanin"/>
          <w:color w:val="111111"/>
          <w:sz w:val="28"/>
          <w:szCs w:val="28"/>
          <w:rtl w:val="true"/>
          <w:lang w:bidi="fa-IR"/>
        </w:rPr>
        <w:t xml:space="preserve">. </w:t>
      </w:r>
      <w:bookmarkStart w:id="335" w:name="pg14950_175160"/>
    </w:p>
    <w:p>
      <w:pPr>
        <w:pStyle w:val="Heading3"/>
        <w:numPr>
          <w:ilvl w:val="2"/>
          <w:numId w:val="1"/>
        </w:numPr>
        <w:rPr/>
      </w:pPr>
      <w:bookmarkStart w:id="336" w:name="__RefHeading___Toc1868128_388300464"/>
      <w:bookmarkStart w:id="337" w:name="_Toc128"/>
      <w:bookmarkEnd w:id="335"/>
      <w:bookmarkEnd w:id="336"/>
      <w:r>
        <w:rPr>
          <w:rtl w:val="true"/>
        </w:rPr>
        <w:t>اثر قطع رحم</w:t>
      </w:r>
      <w:bookmarkEnd w:id="337"/>
    </w:p>
    <w:p>
      <w:pPr>
        <w:pStyle w:val="BookText"/>
        <w:rPr/>
      </w:pPr>
      <w:r>
        <w:rPr>
          <w:rFonts w:ascii="IRNazanin" w:hAnsi="IRNazanin" w:eastAsia="IRNazanin"/>
          <w:color w:val="111111"/>
          <w:sz w:val="28"/>
          <w:sz w:val="28"/>
          <w:szCs w:val="28"/>
          <w:rtl w:val="true"/>
          <w:lang w:bidi="fa-IR"/>
        </w:rPr>
        <w:t>منظور از صله رحم، ارتباط با فامیل نسبی و اقوام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برای ترک رحم بیان شده، مربوط به ترک صله رحم با بستگان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خطبه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الَّتِي تُعَجِّلُ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گناهانی که عمر را کوتاه می کند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هرگناهی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جلوی استجابت دعا را می گیرد، یک گناه معنویت را از آدم می گیرد، یک گناه موجب می شود امید انسان از بین رود، یک گناه عمر را کوتاه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گناهانی که عمر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گناهی عمر را کوتاه می کند؟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با فامیل</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338" w:name="__RefHeading___Toc1868130_388300464"/>
      <w:bookmarkStart w:id="339" w:name="_Toc129"/>
      <w:bookmarkEnd w:id="338"/>
      <w:r>
        <w:rPr>
          <w:rtl w:val="true"/>
        </w:rPr>
        <w:t>مشارکت در خون عمو</w:t>
      </w:r>
      <w:r>
        <w:rPr>
          <w:rtl w:val="true"/>
        </w:rPr>
        <w:t>!</w:t>
      </w:r>
      <w:bookmarkEnd w:id="339"/>
    </w:p>
    <w:p>
      <w:pPr>
        <w:pStyle w:val="BookText"/>
        <w:rPr/>
      </w:pPr>
      <w:r>
        <w:rPr>
          <w:rFonts w:ascii="IRNazanin" w:hAnsi="IRNazanin" w:eastAsia="IRNazanin"/>
          <w:color w:val="111111"/>
          <w:sz w:val="28"/>
          <w:sz w:val="28"/>
          <w:szCs w:val="28"/>
          <w:rtl w:val="true"/>
          <w:lang w:bidi="fa-IR"/>
        </w:rPr>
        <w:t xml:space="preserve">على بن اسماعیل برادرزاده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می خواست او را به بغداد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برای خداحافظی نزد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نزد هارون برود و با خوش خدمتی هایش مال و منالی به دست بیاورد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تونرو، من قرضت را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کاران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پول را گرفت و تشکر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می رفت آقا سه مرتبه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من شرکت نکن، باعث قتل من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هاچیست؟ خدا من را </w:t>
      </w:r>
      <w:bookmarkStart w:id="340" w:name="pg14950_175161"/>
    </w:p>
    <w:p>
      <w:pPr>
        <w:pStyle w:val="BookText"/>
        <w:rPr/>
      </w:pPr>
      <w:bookmarkEnd w:id="340"/>
      <w:r>
        <w:rPr>
          <w:rFonts w:ascii="IRNazanin" w:hAnsi="IRNazanin" w:eastAsia="IRNazanin"/>
          <w:color w:val="111111"/>
          <w:sz w:val="28"/>
          <w:sz w:val="28"/>
          <w:szCs w:val="28"/>
          <w:rtl w:val="true"/>
          <w:lang w:bidi="fa-IR"/>
        </w:rPr>
        <w:t>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قتل شما؟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گوشزد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اسماعیل به بغداد پیش یحیای برمکی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از تو می خواهم و پول زیادی هم برایش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این است که نزد هارون الرشید بروی و علیه عمویت صحبت کنی، چیزی بگو که هارون را تحریک کنی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و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نزد هارون الرشید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چند پادشاه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تواین جا حکومت می کنی و عموی من در مدینه حکم 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نزدش می آیند و برایش پول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نیرو جمع میکند و اگر او قدرت یابد مدینه و مکه را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حکومتت مستمر بماند جلوی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اسماعیل کار خودش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دستور داد موسی بن جعفر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شدن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پاس خوش خدمتی علی بن اسماعیل چهارهزار درهم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پول ها را برایش آوردند او بیمار و در حال جان کندن بود و نتوانست از آن پول استفاده کند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این اثر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صله رحم اهمیت بدهید</w:t>
      </w:r>
      <w:r>
        <w:rPr>
          <w:rFonts w:eastAsia="IRNazanin" w:cs="IRNazanin"/>
          <w:color w:val="111111"/>
          <w:sz w:val="28"/>
          <w:szCs w:val="28"/>
          <w:rtl w:val="true"/>
          <w:lang w:bidi="fa-IR"/>
        </w:rPr>
        <w:t>.</w:t>
      </w:r>
    </w:p>
    <w:p>
      <w:pPr>
        <w:pStyle w:val="Heading3"/>
        <w:numPr>
          <w:ilvl w:val="2"/>
          <w:numId w:val="1"/>
        </w:numPr>
        <w:rPr/>
      </w:pPr>
      <w:bookmarkStart w:id="341" w:name="__RefHeading___Toc1868132_388300464"/>
      <w:bookmarkStart w:id="342" w:name="_Toc130"/>
      <w:bookmarkEnd w:id="341"/>
      <w:r>
        <w:rPr>
          <w:rtl w:val="true"/>
        </w:rPr>
        <w:t>حدومرز صله رحم</w:t>
      </w:r>
      <w:bookmarkEnd w:id="34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حدومرز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صله رحم باعث تعصب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روی صله رحم تعصب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خویشاوندی بی دین و بی نماز است، صله رحم با او به همان سلام کردن و تماس تلفنی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رفت و آمد با چنین کسانی در خانواده انسان اثر منفی می گذارد</w:t>
      </w:r>
      <w:r>
        <w:rPr>
          <w:rFonts w:eastAsia="IRNazanin" w:cs="IRNazanin"/>
          <w:color w:val="111111"/>
          <w:sz w:val="28"/>
          <w:szCs w:val="28"/>
          <w:rtl w:val="true"/>
          <w:lang w:bidi="fa-IR"/>
        </w:rPr>
        <w:t xml:space="preserve">. </w:t>
      </w:r>
      <w:bookmarkStart w:id="343" w:name="pg14950_175162"/>
    </w:p>
    <w:p>
      <w:pPr>
        <w:pStyle w:val="Heading3"/>
        <w:numPr>
          <w:ilvl w:val="2"/>
          <w:numId w:val="1"/>
        </w:numPr>
        <w:rPr/>
      </w:pPr>
      <w:bookmarkStart w:id="344" w:name="__RefHeading___Toc1868134_388300464"/>
      <w:bookmarkStart w:id="345" w:name="_Toc131"/>
      <w:bookmarkEnd w:id="343"/>
      <w:bookmarkEnd w:id="344"/>
      <w:r>
        <w:rPr>
          <w:rtl w:val="true"/>
        </w:rPr>
        <w:t>دوری کردن از دایی منحرف</w:t>
      </w:r>
      <w:bookmarkEnd w:id="345"/>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فلانی قدم 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او منحرف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صله رحم نباید باعث تفاخرشود، نباید باعث تعصب شود، نباید باعث حرمت شکنی شود، دخترعمو و پسرعمو و داماد و خواهرزن در کنار هم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صله رحم موجب می شود بچه های من به خانه عمو یا دایی بروند و اهل فساد بشوند حتما باید این رفت و آمد مرزبندی شود؛ ولی حتی در این ها هم قطع رحم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متأسفانه برخی متدینین با هم قهر هستند و بر سر مسائل کوچک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این نکته توجه شود</w:t>
      </w:r>
      <w:r>
        <w:rPr>
          <w:rFonts w:eastAsia="IRNazanin" w:cs="IRNazanin"/>
          <w:color w:val="111111"/>
          <w:sz w:val="28"/>
          <w:szCs w:val="28"/>
          <w:rtl w:val="true"/>
          <w:lang w:bidi="fa-IR"/>
        </w:rPr>
        <w:t>.</w:t>
      </w:r>
    </w:p>
    <w:p>
      <w:pPr>
        <w:pStyle w:val="Heading3"/>
        <w:numPr>
          <w:ilvl w:val="2"/>
          <w:numId w:val="1"/>
        </w:numPr>
        <w:rPr/>
      </w:pPr>
      <w:bookmarkStart w:id="346" w:name="__RefHeading___Toc1868136_388300464"/>
      <w:bookmarkStart w:id="347" w:name="_Toc132"/>
      <w:bookmarkEnd w:id="346"/>
      <w:r>
        <w:rPr>
          <w:rtl w:val="true"/>
        </w:rPr>
        <w:t>حق وصیت</w:t>
      </w:r>
      <w:bookmarkEnd w:id="347"/>
    </w:p>
    <w:p>
      <w:pPr>
        <w:pStyle w:val="BookText"/>
        <w:rPr/>
      </w:pPr>
      <w:r>
        <w:rPr>
          <w:rFonts w:ascii="IRNazanin" w:hAnsi="IRNazanin" w:eastAsia="IRNazanin"/>
          <w:color w:val="111111"/>
          <w:sz w:val="28"/>
          <w:sz w:val="28"/>
          <w:szCs w:val="28"/>
          <w:rtl w:val="true"/>
          <w:lang w:bidi="fa-IR"/>
        </w:rPr>
        <w:t>چهارمین نکته در آیه ششم سوره احزاب این است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از هم ارث می برند؛ اما این موضوع مانع از آن نیست که موقع مرگتان برای غیرفامیل وصیت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یک سوم اموالتان را به دلخواه خود وصیت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تَفْعَلُوا إِلى أَوْلِيائِكُمْ مَعْرُوفاً كانَ ذلِكَ فِي الْكِتابِ مَسْطُوراً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مگر اینکه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 توانید سهمی از میراثتان را برای دوستانتان بگذارید، هر چند جزو </w:t>
      </w:r>
    </w:p>
    <w:p>
      <w:pPr>
        <w:pStyle w:val="BookText"/>
        <w:rPr/>
      </w:pPr>
      <w:r>
        <w:rPr>
          <w:rFonts w:ascii="IRNazanin" w:hAnsi="IRNazanin" w:eastAsia="IRNazanin"/>
          <w:color w:val="111111"/>
          <w:sz w:val="28"/>
          <w:sz w:val="28"/>
          <w:szCs w:val="28"/>
          <w:rtl w:val="true"/>
          <w:lang w:bidi="fa-IR"/>
        </w:rPr>
        <w:t>ورثه نباشند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حکم در این آیه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شما اولویت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مادر شما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ارث اول برای فامیل است اما یک بخشی از مالتان را همان یک سوم است می توانید برای غیرفامیل هم اختصاص بدهيد</w:t>
      </w:r>
      <w:r>
        <w:rPr>
          <w:rFonts w:eastAsia="IRNazanin" w:cs="IRNazanin"/>
          <w:color w:val="111111"/>
          <w:sz w:val="28"/>
          <w:szCs w:val="28"/>
          <w:rtl w:val="true"/>
          <w:lang w:bidi="fa-IR"/>
        </w:rPr>
        <w:t xml:space="preserve">. </w:t>
      </w:r>
      <w:bookmarkStart w:id="348" w:name="pg14950_175164"/>
    </w:p>
    <w:p>
      <w:pPr>
        <w:pStyle w:val="Heading2"/>
        <w:numPr>
          <w:ilvl w:val="1"/>
          <w:numId w:val="1"/>
        </w:numPr>
        <w:rPr/>
      </w:pPr>
      <w:bookmarkStart w:id="349" w:name="__RefHeading___Toc1868138_388300464"/>
      <w:bookmarkStart w:id="350" w:name="_Toc133"/>
      <w:bookmarkEnd w:id="348"/>
      <w:bookmarkEnd w:id="349"/>
      <w:r>
        <w:rPr>
          <w:rtl w:val="true"/>
        </w:rPr>
        <w:t>پیمان های الهی</w:t>
      </w:r>
      <w:bookmarkEnd w:id="350"/>
    </w:p>
    <w:p>
      <w:pPr>
        <w:pStyle w:val="Heading3"/>
        <w:numPr>
          <w:ilvl w:val="2"/>
          <w:numId w:val="1"/>
        </w:numPr>
        <w:rPr/>
      </w:pPr>
      <w:bookmarkStart w:id="351" w:name="__RefHeading___Toc1868140_388300464"/>
      <w:bookmarkStart w:id="352" w:name="_Toc134"/>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توو</w:t>
      </w:r>
    </w:p>
    <w:p>
      <w:pPr>
        <w:pStyle w:val="BookText"/>
        <w:rPr/>
      </w:pPr>
      <w:r>
        <w:rPr>
          <w:rFonts w:ascii="IRNazanin" w:hAnsi="IRNazanin" w:eastAsia="IRNazanin"/>
          <w:color w:val="111111"/>
          <w:sz w:val="28"/>
          <w:sz w:val="28"/>
          <w:szCs w:val="28"/>
          <w:rtl w:val="true"/>
          <w:lang w:bidi="fa-IR"/>
        </w:rPr>
        <w:t xml:space="preserve">از نوح و ابراهیم و موسی و عیسی بن مریم، و ما از همه آنان پیمان محکمی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ادای مسئولیت تبلیغ و رسالت کوتاهی نکنند</w:t>
      </w:r>
      <w:r>
        <w:rPr>
          <w:rFonts w:eastAsia="IRNazanin" w:cs="IRNazanin"/>
          <w:color w:val="111111"/>
          <w:sz w:val="28"/>
          <w:szCs w:val="28"/>
          <w:rtl w:val="true"/>
          <w:lang w:bidi="fa-IR"/>
        </w:rPr>
        <w:t>)!</w:t>
      </w:r>
    </w:p>
    <w:p>
      <w:pPr>
        <w:pStyle w:val="Heading3"/>
        <w:numPr>
          <w:ilvl w:val="2"/>
          <w:numId w:val="1"/>
        </w:numPr>
        <w:rPr/>
      </w:pPr>
      <w:bookmarkStart w:id="353" w:name="__RefHeading___Toc1868142_388300464"/>
      <w:bookmarkStart w:id="354" w:name="_Toc135"/>
      <w:bookmarkEnd w:id="353"/>
      <w:r>
        <w:rPr>
          <w:rtl w:val="true"/>
        </w:rPr>
        <w:t>مقدمه</w:t>
      </w:r>
      <w:bookmarkEnd w:id="354"/>
    </w:p>
    <w:p>
      <w:pPr>
        <w:pStyle w:val="BookText"/>
        <w:rPr/>
      </w:pPr>
      <w:r>
        <w:rPr>
          <w:rFonts w:ascii="IRNazanin" w:hAnsi="IRNazanin" w:eastAsia="IRNazanin"/>
          <w:color w:val="111111"/>
          <w:sz w:val="28"/>
          <w:sz w:val="28"/>
          <w:szCs w:val="28"/>
          <w:rtl w:val="true"/>
          <w:lang w:bidi="fa-IR"/>
        </w:rPr>
        <w:t>قرآن کریم در آیه هفتم سوره احزاب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انبیاء به ویژه از پنج پیامبر پیمان شدید گرفتیم و با آنها عهد بستیم</w:t>
      </w:r>
      <w:r>
        <w:rPr>
          <w:rFonts w:eastAsia="IRNazanin" w:cs="IRNazanin"/>
          <w:color w:val="111111"/>
          <w:sz w:val="28"/>
          <w:szCs w:val="28"/>
          <w:rtl w:val="true"/>
          <w:lang w:bidi="fa-IR"/>
        </w:rPr>
        <w:t>.</w:t>
      </w:r>
    </w:p>
    <w:p>
      <w:pPr>
        <w:pStyle w:val="Heading3"/>
        <w:numPr>
          <w:ilvl w:val="2"/>
          <w:numId w:val="1"/>
        </w:numPr>
        <w:rPr/>
      </w:pPr>
      <w:bookmarkStart w:id="355" w:name="__RefHeading___Toc1868144_388300464"/>
      <w:bookmarkStart w:id="356" w:name="_Toc136"/>
      <w:bookmarkEnd w:id="355"/>
      <w:r>
        <w:rPr>
          <w:rtl w:val="true"/>
        </w:rPr>
        <w:t>معنای میثاق</w:t>
      </w:r>
      <w:bookmarkEnd w:id="3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میثاق از ریشه وثوق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معنای اطمینان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با کسی پیمان می بندیم؛ به این کار معاهده و عهد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p>
    <w:p>
      <w:pPr>
        <w:pStyle w:val="BookText"/>
        <w:rPr/>
      </w:pPr>
      <w:r>
        <w:rPr>
          <w:rFonts w:ascii="IRNazanin" w:hAnsi="IRNazanin" w:eastAsia="IRNazanin"/>
          <w:color w:val="111111"/>
          <w:sz w:val="28"/>
          <w:sz w:val="28"/>
          <w:szCs w:val="28"/>
          <w:rtl w:val="true"/>
          <w:lang w:bidi="fa-IR"/>
        </w:rPr>
        <w:t>عهد در چند جای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الشیطان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عهد محکم و شدید باشد به آن میثاق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میثاق به معنای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میثاق بارها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بنی اسرائیل پیمان و میثاق گرفتیم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سخن از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پیامبران پیمان گرفتیم؛ مخصوصا از پنج پیامبر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است و همه ویژگی های پیامبران در او جمع شده و گل سرسبد پیامبران است و بر همه شان برتری دارد، وقتی خدا می خواهد پیامبران اولوالعزم را در این آیه بشمارد اول می گوید رسول خدا، سپس نام چهار پیامبر دیگر را می برد؛ با این که از نظر زمانی، پیامبر ما بعد از آن چهار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انبيا وتوو حضرت نوح و حضرت ابراهیم و حضرت موسی و عیسی بن مریم پیمان محکم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میثاق معمولی است ولی گاهی با محکم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میثاقی که از انبیا گرفتیم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میثاق را در کجا از انبیا گرفته است؟ 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آن روز که خدا از </w:t>
      </w:r>
    </w:p>
    <w:p>
      <w:pPr>
        <w:pStyle w:val="BookText"/>
        <w:rPr/>
      </w:pPr>
      <w:r>
        <w:rPr>
          <w:rFonts w:ascii="IRNazanin" w:hAnsi="IRNazanin" w:eastAsia="IRNazanin"/>
          <w:color w:val="111111"/>
          <w:sz w:val="28"/>
          <w:sz w:val="28"/>
          <w:szCs w:val="28"/>
          <w:rtl w:val="true"/>
          <w:lang w:bidi="fa-IR"/>
        </w:rPr>
        <w:t>آفریدگان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انبيا هم میثاق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علامه طباطبایی است؛ ولی نظری که بیشتر مفسرین دارند و روایات هم تأییدش می کند این است که هر پیامبری که مبعوث شد خدا این تعهد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نگفته است که خدا چه تعهدی از همه انبیا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انبيا تعهد گرفتیم و این تعهد هم بسیار محکم و سنددار و غیرقابل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بدانید این میثاق چیست باید به سراغ سورة آل عمران بروید؛</w:t>
      </w:r>
    </w:p>
    <w:p>
      <w:pPr>
        <w:pStyle w:val="BookText"/>
        <w:rPr/>
      </w:pPr>
      <w:r>
        <w:rPr>
          <w:rFonts w:ascii="IRNazanin" w:hAnsi="IRNazanin" w:eastAsia="IRNazanin"/>
          <w:color w:val="111111"/>
          <w:sz w:val="28"/>
          <w:sz w:val="28"/>
          <w:szCs w:val="28"/>
          <w:rtl w:val="true"/>
          <w:lang w:bidi="fa-IR"/>
        </w:rPr>
        <w:t>چون بعضی از آیات، آیات دیگر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جا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این موضوع، اقرار دارید؟ و بر آن، پیمان مؤكد بستید؟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را مبعوث نکرد مگر این که از او پیمان گرفت که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 تبلیغ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انبيا تعهد گرفتیم که شما باید مردم را خداشناس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آیات دیگر هم آمده است</w:t>
      </w:r>
      <w:r>
        <w:rPr>
          <w:rFonts w:eastAsia="IRNazanin" w:cs="IRNazanin"/>
          <w:color w:val="111111"/>
          <w:sz w:val="28"/>
          <w:szCs w:val="28"/>
          <w:rtl w:val="true"/>
          <w:lang w:bidi="fa-IR"/>
        </w:rPr>
        <w:t xml:space="preserve">. </w:t>
      </w:r>
      <w:bookmarkStart w:id="357" w:name="pg14950_175167"/>
    </w:p>
    <w:p>
      <w:pPr>
        <w:pStyle w:val="BookText"/>
        <w:rPr/>
      </w:pPr>
      <w:bookmarkEnd w:id="357"/>
      <w:r>
        <w:rPr>
          <w:rFonts w:ascii="IRNazanin" w:hAnsi="IRNazanin" w:eastAsia="IRNazanin"/>
          <w:color w:val="111111"/>
          <w:sz w:val="28"/>
          <w:sz w:val="28"/>
          <w:szCs w:val="28"/>
          <w:rtl w:val="true"/>
          <w:lang w:bidi="fa-IR"/>
        </w:rPr>
        <w:t xml:space="preserve">از آن رو هیچ پیامبری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 و توحید دعوت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مردم او را پسر خدا خواندند و نوعی الوهیت برایش قائل شدند،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مردم گفتی تورا بپرستند؟ البته خدا می داند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نزده است ولی برای این که برای مردم شفاف سازی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مردم گفتی تو را خدا بخوانند؟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حرفی نزده ام</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358" w:name="__RefHeading___Toc1868146_388300464"/>
      <w:bookmarkStart w:id="359" w:name="_Toc137"/>
      <w:bookmarkEnd w:id="358"/>
      <w:r>
        <w:rPr>
          <w:rtl w:val="true"/>
        </w:rPr>
        <w:t>لزوم اعتقاد به همه پیامبران علیهم السلام</w:t>
      </w:r>
      <w:bookmarkEnd w:id="359"/>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شب ها قبل از خوابیدن دو آیه پایانی سورة بقره را بخواند و بخوابد مانند آن است که تا صبح به حال عبادت گذرانده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اگر کسی توفیق نماز شب نیافت این دو آیه او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و دیگران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چکیده سوره بقره در این آیه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الرَّسُولُ بِما أُنْزِلَ إِلَيْهِ مِنْ رَبِّهِ وَ الْمُؤْمِنُونَ كُلُّ آمَنَ بِاللَّهِ وملائکة وَ کتبه وَ رُسُلِهِ لا نُفَرِّقُ بَيْنَ أَحَدٍ مِنْ رُسُلِهِ وَ قالُوا سَمِعْنا وَ أَطَعْنا غُفْرانَكَ رَبَّنا وَ إِلَيْكَ </w:t>
      </w:r>
      <w:bookmarkStart w:id="360" w:name="pg14950_175168"/>
    </w:p>
    <w:p>
      <w:pPr>
        <w:pStyle w:val="BookText"/>
        <w:rPr/>
      </w:pPr>
      <w:bookmarkEnd w:id="360"/>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پیامبر، به آنچه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 به تمام سخنان خود، کاملا مؤمن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فرشتگان او و کتابها و فرستادگانش،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هیچ يك از پیامبران او، فرق نمی گذاریم 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آمرزش تو</w:t>
      </w:r>
    </w:p>
    <w:p>
      <w:pPr>
        <w:pStyle w:val="BookText"/>
        <w:rPr/>
      </w:pP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فرقی بین انبیا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حق ندارد به پیامبران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انبیا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انبيا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ایشان را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پیامبری که فرستادیم از او تعهد گرفتیم که مردم را فقط به خدا دعوت کند، از غیر خدا نترسد و همواره مردم را به توحید دعوت کند</w:t>
      </w:r>
      <w:r>
        <w:rPr>
          <w:rFonts w:eastAsia="IRNazanin" w:cs="IRNazanin"/>
          <w:color w:val="111111"/>
          <w:sz w:val="28"/>
          <w:szCs w:val="28"/>
          <w:rtl w:val="true"/>
          <w:lang w:bidi="fa-IR"/>
        </w:rPr>
        <w:t>.</w:t>
      </w:r>
    </w:p>
    <w:p>
      <w:pPr>
        <w:pStyle w:val="Heading3"/>
        <w:numPr>
          <w:ilvl w:val="2"/>
          <w:numId w:val="1"/>
        </w:numPr>
        <w:rPr/>
      </w:pPr>
      <w:bookmarkStart w:id="361" w:name="__RefHeading___Toc1868148_388300464"/>
      <w:bookmarkStart w:id="362" w:name="_Toc138"/>
      <w:bookmarkEnd w:id="361"/>
      <w:r>
        <w:rPr>
          <w:rtl w:val="true"/>
        </w:rPr>
        <w:t>اهمیت توحید خالصانه</w:t>
      </w:r>
      <w:bookmarkEnd w:id="362"/>
    </w:p>
    <w:p>
      <w:pPr>
        <w:pStyle w:val="BookText"/>
        <w:rPr/>
      </w:pPr>
      <w:r>
        <w:rPr>
          <w:rFonts w:ascii="IRNazanin" w:hAnsi="IRNazanin" w:eastAsia="IRNazanin"/>
          <w:color w:val="111111"/>
          <w:sz w:val="28"/>
          <w:sz w:val="28"/>
          <w:szCs w:val="28"/>
          <w:rtl w:val="true"/>
          <w:lang w:bidi="fa-IR"/>
        </w:rPr>
        <w:t>ائمه علیهم السلام نیز نسبت به موضوع توحید حساس بودند</w:t>
      </w:r>
      <w:r>
        <w:rPr>
          <w:rFonts w:eastAsia="IRNazanin" w:cs="IRNazanin"/>
          <w:color w:val="111111"/>
          <w:sz w:val="28"/>
          <w:szCs w:val="28"/>
          <w:rtl w:val="true"/>
          <w:lang w:bidi="fa-IR"/>
        </w:rPr>
        <w:t>.</w:t>
      </w:r>
    </w:p>
    <w:p>
      <w:pPr>
        <w:pStyle w:val="Heading3"/>
        <w:numPr>
          <w:ilvl w:val="2"/>
          <w:numId w:val="1"/>
        </w:numPr>
        <w:rPr/>
      </w:pPr>
      <w:bookmarkStart w:id="363" w:name="__RefHeading___Toc1868150_388300464"/>
      <w:bookmarkStart w:id="364" w:name="_Toc139"/>
      <w:bookmarkEnd w:id="363"/>
      <w:r>
        <w:rPr>
          <w:rtl w:val="true"/>
        </w:rPr>
        <w:t>اسلام آوردن به خاطر مقام</w:t>
      </w:r>
      <w:bookmarkEnd w:id="36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رؤسای قبایل عرب نزد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می شوم و همه قبیله ام را هم مسلمان می کنم و تمام سربازان جنگی قبيله ام را در اختیار شما می گذارم تا در مقابل مشرکان تقویت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365" w:name="pg14950_175169"/>
    </w:p>
    <w:p>
      <w:pPr>
        <w:pStyle w:val="BookText"/>
        <w:rPr/>
      </w:pPr>
      <w:bookmarkEnd w:id="36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می کنید؟ برای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پیشانی شما می بینم که شما پیروز می شوید؛ به همین جهت تمام افراد قبيله ام را مسلمان می کنم، به این شرط که وصیت کنید پس از مرگتان من جانشین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که نمی خواهد برای خدا اسلام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جانشین در دست من نیست؛ من فقط ابلاغ گر هستم</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366" w:name="__RefHeading___Toc1868152_388300464"/>
      <w:bookmarkStart w:id="367" w:name="_Toc140"/>
      <w:bookmarkEnd w:id="366"/>
      <w:r>
        <w:rPr>
          <w:rtl w:val="true"/>
        </w:rPr>
        <w:t>جنگ کردن به خاطر غنیمت</w:t>
      </w:r>
      <w:bookmarkEnd w:id="367"/>
    </w:p>
    <w:p>
      <w:pPr>
        <w:pStyle w:val="BookText"/>
        <w:rPr/>
      </w:pPr>
      <w:r>
        <w:rPr>
          <w:rFonts w:ascii="IRNazanin" w:hAnsi="IRNazanin" w:eastAsia="IRNazanin"/>
          <w:color w:val="111111"/>
          <w:sz w:val="28"/>
          <w:sz w:val="28"/>
          <w:szCs w:val="28"/>
          <w:rtl w:val="true"/>
          <w:lang w:bidi="fa-IR"/>
        </w:rPr>
        <w:t>در جنگ بدر که مشرکین سه برابر مسلمان ها بودند اضافه شدن حتی یک نیرو هم برای مسلمانان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لشکر اسلام به طرف منطقه بدر میرفت دو نفر سراپا مسلح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آمديد؟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هستیم ولی با مشرکین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جنگی در پیش است و آمدیم شما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شدید به ما هم غنیمت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جنگ می کنم</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368" w:name="__RefHeading___Toc1868154_388300464"/>
      <w:bookmarkStart w:id="369" w:name="_Toc141"/>
      <w:bookmarkEnd w:id="368"/>
      <w:r>
        <w:rPr>
          <w:rtl w:val="true"/>
        </w:rPr>
        <w:t xml:space="preserve">ارشاد کردن على </w:t>
      </w:r>
      <w:r>
        <w:rPr>
          <w:rtl w:val="true"/>
        </w:rPr>
        <w:t>(</w:t>
      </w:r>
      <w:r>
        <w:rPr>
          <w:rtl w:val="true"/>
        </w:rPr>
        <w:t>علیه السلام</w:t>
      </w:r>
      <w:r>
        <w:rPr>
          <w:rtl w:val="true"/>
        </w:rPr>
        <w:t>)</w:t>
      </w:r>
      <w:bookmarkEnd w:id="36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کوفه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در خانه هایشان مجسمه </w:t>
      </w:r>
      <w:bookmarkStart w:id="370" w:name="pg14950_175170"/>
    </w:p>
    <w:p>
      <w:pPr>
        <w:pStyle w:val="BookText"/>
        <w:rPr/>
      </w:pPr>
      <w:bookmarkEnd w:id="370"/>
      <w:r>
        <w:rPr>
          <w:rFonts w:ascii="IRNazanin" w:hAnsi="IRNazanin" w:eastAsia="IRNazanin"/>
          <w:color w:val="111111"/>
          <w:sz w:val="28"/>
          <w:sz w:val="28"/>
          <w:szCs w:val="28"/>
          <w:rtl w:val="true"/>
          <w:lang w:bidi="fa-IR"/>
        </w:rPr>
        <w:t>گذاشته اند و جلوی آن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دو را به حضور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ها را گذاشته ایم تا در نماز دچار حواس پرتی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فضائل و مناقب بی شماری داشتند اما اگر کسی مقام ایشان را با مقام خدا یکسان دانست، با او برخورد می کردند</w:t>
      </w:r>
      <w:r>
        <w:rPr>
          <w:rFonts w:eastAsia="IRNazanin" w:cs="IRNazanin"/>
          <w:color w:val="111111"/>
          <w:sz w:val="28"/>
          <w:szCs w:val="28"/>
          <w:rtl w:val="true"/>
          <w:lang w:bidi="fa-IR"/>
        </w:rPr>
        <w:t>.</w:t>
      </w:r>
    </w:p>
    <w:p>
      <w:pPr>
        <w:pStyle w:val="Heading3"/>
        <w:numPr>
          <w:ilvl w:val="2"/>
          <w:numId w:val="1"/>
        </w:numPr>
        <w:rPr/>
      </w:pPr>
      <w:bookmarkStart w:id="371" w:name="__RefHeading___Toc1868156_388300464"/>
      <w:bookmarkStart w:id="372" w:name="_Toc142"/>
      <w:bookmarkEnd w:id="371"/>
      <w:r>
        <w:rPr>
          <w:rtl w:val="true"/>
        </w:rPr>
        <w:t xml:space="preserve">برخورد على </w:t>
      </w:r>
      <w:r>
        <w:rPr>
          <w:rtl w:val="true"/>
        </w:rPr>
        <w:t>(</w:t>
      </w:r>
      <w:r>
        <w:rPr>
          <w:rtl w:val="true"/>
        </w:rPr>
        <w:t>علیه السلام</w:t>
      </w:r>
      <w:r>
        <w:rPr>
          <w:rtl w:val="true"/>
        </w:rPr>
        <w:t xml:space="preserve">) </w:t>
      </w:r>
      <w:r>
        <w:rPr>
          <w:rtl w:val="true"/>
        </w:rPr>
        <w:t>با غلات</w:t>
      </w:r>
      <w:bookmarkEnd w:id="372"/>
    </w:p>
    <w:p>
      <w:pPr>
        <w:pStyle w:val="BookText"/>
        <w:rPr/>
      </w:pPr>
      <w:r>
        <w:rPr>
          <w:rFonts w:ascii="IRNazanin" w:hAnsi="IRNazanin" w:eastAsia="IRNazanin"/>
          <w:color w:val="111111"/>
          <w:sz w:val="28"/>
          <w:sz w:val="28"/>
          <w:szCs w:val="28"/>
          <w:rtl w:val="true"/>
          <w:lang w:bidi="fa-IR"/>
        </w:rPr>
        <w:t xml:space="preserve">وقتی عده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دانستند حضرت خیلی ناراحت شد و با آنها به شدت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که از اعتقاد خود پشیمان نشدند حضرت اعدامشان کرد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ما علیهم السلام غلات را لعنت می کنند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غلات کسانی هستند که در حق </w:t>
      </w:r>
      <w:bookmarkStart w:id="373" w:name="pg14950_175171"/>
    </w:p>
    <w:p>
      <w:pPr>
        <w:pStyle w:val="BookText"/>
        <w:rPr/>
      </w:pPr>
      <w:bookmarkEnd w:id="373"/>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می کنند و مقاماتی برای ایشان قائل اند که حتی خود آن ها قبول ندارند</w:t>
      </w:r>
      <w:r>
        <w:rPr>
          <w:rFonts w:eastAsia="IRNazanin" w:cs="IRNazanin"/>
          <w:color w:val="111111"/>
          <w:sz w:val="28"/>
          <w:szCs w:val="28"/>
          <w:rtl w:val="true"/>
          <w:lang w:bidi="fa-IR"/>
        </w:rPr>
        <w:t>.</w:t>
      </w:r>
    </w:p>
    <w:p>
      <w:pPr>
        <w:pStyle w:val="Heading3"/>
        <w:numPr>
          <w:ilvl w:val="2"/>
          <w:numId w:val="1"/>
        </w:numPr>
        <w:rPr/>
      </w:pPr>
      <w:bookmarkStart w:id="374" w:name="__RefHeading___Toc1868158_388300464"/>
      <w:bookmarkStart w:id="375" w:name="_Toc143"/>
      <w:bookmarkEnd w:id="374"/>
      <w:r>
        <w:rPr>
          <w:rtl w:val="true"/>
        </w:rPr>
        <w:t>راست گویی</w:t>
      </w:r>
      <w:bookmarkEnd w:id="375"/>
    </w:p>
    <w:p>
      <w:pPr>
        <w:pStyle w:val="BookText"/>
        <w:rPr/>
      </w:pPr>
      <w:r>
        <w:rPr>
          <w:rFonts w:ascii="IRNazanin" w:hAnsi="IRNazanin" w:eastAsia="IRNazanin"/>
          <w:color w:val="111111"/>
          <w:sz w:val="28"/>
          <w:sz w:val="28"/>
          <w:szCs w:val="28"/>
          <w:rtl w:val="true"/>
          <w:lang w:bidi="fa-IR"/>
        </w:rPr>
        <w:t>یکی از شرط های توحید خالصانه این است که ادعای ایمان و اسلام، راستین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هشتم سوره احزاب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الصَّادِقِينَ عَنْ صِدْقِهِمْ وَ أَعَدَّ لِلْكافِرِينَ عَذاباً أَلِيماً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به این منظور که خدا راستگویان را از صدقشان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 و برای کافران عذابی دردناك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از تمام مؤمنان صادق درباره راست گویی شان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از صادقين، مؤمنان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صادقین چند بار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امروز، روزی است که راستی راستگویان، به آنها سود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قمرنیز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مليک مُقْتَدِرٍ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جایگاه صدق نزد خداوند مالك مقتدر</w:t>
      </w:r>
    </w:p>
    <w:p>
      <w:pPr>
        <w:pStyle w:val="BookText"/>
        <w:rPr/>
      </w:pPr>
      <w:r>
        <w:rPr>
          <w:rFonts w:ascii="IRNazanin" w:hAnsi="IRNazanin" w:eastAsia="IRNazanin"/>
          <w:color w:val="111111"/>
          <w:sz w:val="28"/>
          <w:sz w:val="28"/>
          <w:szCs w:val="28"/>
          <w:rtl w:val="true"/>
          <w:lang w:bidi="fa-IR"/>
        </w:rPr>
        <w:t>و در آیه دیگر می خوانیم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المومنين رِجالُ صَدَقُوا ما عاهَدُوا اللَّهَ عَلَيْهِ </w:t>
      </w:r>
      <w:r>
        <w:rPr>
          <w:rFonts w:eastAsia="Amiri" w:cs="Amiri" w:ascii="Amiri" w:hAnsi="Amiri"/>
          <w:color w:val="111111"/>
          <w:sz w:val="28"/>
          <w:szCs w:val="28"/>
          <w:rtl w:val="true"/>
          <w:lang w:bidi="ar-SA"/>
        </w:rPr>
        <w:t xml:space="preserve">» </w:t>
      </w:r>
      <w:r>
        <w:rPr>
          <w:rStyle w:val="FootnoteAnchor"/>
          <w:rtl w:val="true"/>
        </w:rPr>
        <w:footnoteReference w:id="146"/>
      </w:r>
      <w:bookmarkStart w:id="376" w:name="pg14950_175172"/>
    </w:p>
    <w:p>
      <w:pPr>
        <w:pStyle w:val="BookText"/>
        <w:rPr/>
      </w:pPr>
      <w:bookmarkEnd w:id="376"/>
      <w:r>
        <w:rPr>
          <w:rFonts w:ascii="IRNazanin" w:hAnsi="IRNazanin" w:eastAsia="IRNazanin"/>
          <w:color w:val="111111"/>
          <w:sz w:val="28"/>
          <w:sz w:val="28"/>
          <w:szCs w:val="28"/>
          <w:rtl w:val="true"/>
          <w:lang w:bidi="fa-IR"/>
        </w:rPr>
        <w:t>در میان مؤمنان مردانی هستند که بر سر عهدی که با خدا بستند صادقانه</w:t>
      </w:r>
    </w:p>
    <w:p>
      <w:pPr>
        <w:pStyle w:val="BookText"/>
        <w:rPr/>
      </w:pPr>
      <w:r>
        <w:rPr>
          <w:rFonts w:ascii="IRNazanin" w:hAnsi="IRNazanin" w:eastAsia="IRNazanin"/>
          <w:color w:val="111111"/>
          <w:sz w:val="28"/>
          <w:sz w:val="28"/>
          <w:szCs w:val="28"/>
          <w:rtl w:val="true"/>
          <w:lang w:bidi="fa-IR"/>
        </w:rPr>
        <w:t>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راستی بالاترین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صدق مردم سؤال می شود که از روی حقیقت میگفتید ایمان دارید یا فقط ادعای نادرست بود؟ ریشه اصلاح همه امور صداقت است</w:t>
      </w:r>
      <w:r>
        <w:rPr>
          <w:rFonts w:eastAsia="IRNazanin" w:cs="IRNazanin"/>
          <w:color w:val="111111"/>
          <w:sz w:val="28"/>
          <w:szCs w:val="28"/>
          <w:rtl w:val="true"/>
          <w:lang w:bidi="fa-IR"/>
        </w:rPr>
        <w:t>.</w:t>
      </w:r>
    </w:p>
    <w:p>
      <w:pPr>
        <w:pStyle w:val="Heading3"/>
        <w:numPr>
          <w:ilvl w:val="2"/>
          <w:numId w:val="1"/>
        </w:numPr>
        <w:rPr/>
      </w:pPr>
      <w:bookmarkStart w:id="377" w:name="__RefHeading___Toc1868160_388300464"/>
      <w:bookmarkStart w:id="378" w:name="_Toc144"/>
      <w:bookmarkEnd w:id="377"/>
      <w:r>
        <w:rPr>
          <w:rtl w:val="true"/>
        </w:rPr>
        <w:t>دروغ ریشه همه بدبختی ها</w:t>
      </w:r>
      <w:bookmarkEnd w:id="378"/>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فَسَادِ کل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دروغ مایه فساد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ریشه همه بدبختی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هشتادم سوره اسراء را زیاد بخوانید؛ مخصوصا در کاری که از فرجامش نگران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جایی رفتید که می ترسید، این آیه را بخوانید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کن، و با صداقت خارج ساز و از سوی خود، حجتی یاری کننده برایم قرار 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بده در هر کاری صادقانه وارد شویم و صادقانه بیرون بیاییم</w:t>
      </w:r>
      <w:r>
        <w:rPr>
          <w:rFonts w:eastAsia="IRNazanin" w:cs="IRNazanin"/>
          <w:color w:val="111111"/>
          <w:sz w:val="28"/>
          <w:szCs w:val="28"/>
          <w:rtl w:val="true"/>
          <w:lang w:bidi="fa-IR"/>
        </w:rPr>
        <w:t xml:space="preserve">. </w:t>
      </w:r>
      <w:bookmarkStart w:id="379" w:name="pg14950_175173"/>
    </w:p>
    <w:p>
      <w:pPr>
        <w:pStyle w:val="BookText"/>
        <w:rPr/>
      </w:pPr>
      <w:bookmarkEnd w:id="379"/>
      <w:r>
        <w:rPr>
          <w:rFonts w:ascii="IRNazanin" w:hAnsi="IRNazanin" w:eastAsia="IRNazanin"/>
          <w:color w:val="111111"/>
          <w:sz w:val="28"/>
          <w:sz w:val="28"/>
          <w:szCs w:val="28"/>
          <w:rtl w:val="true"/>
          <w:lang w:bidi="fa-IR"/>
        </w:rPr>
        <w:t>بعضی ها در شروع ازدواج صادق هستند اما در پایانش دروغ گو از کار در</w:t>
      </w:r>
    </w:p>
    <w:p>
      <w:pPr>
        <w:pStyle w:val="BookText"/>
        <w:rPr/>
      </w:pP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قبل از این که رأی بیاورد حرفهای خوب می زند اما وقتی رأی آورد زیر حرفش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شروع هر کاری با صداقت باشد، هم خروج از هر کاری با صداقت باشد؛ البته حتما خدا هم باید کمک کند</w:t>
      </w:r>
      <w:r>
        <w:rPr>
          <w:rFonts w:eastAsia="IRNazanin" w:cs="IRNazanin"/>
          <w:color w:val="111111"/>
          <w:sz w:val="28"/>
          <w:szCs w:val="28"/>
          <w:rtl w:val="true"/>
          <w:lang w:bidi="fa-IR"/>
        </w:rPr>
        <w:t>.</w:t>
      </w:r>
    </w:p>
    <w:p>
      <w:pPr>
        <w:pStyle w:val="Heading3"/>
        <w:numPr>
          <w:ilvl w:val="2"/>
          <w:numId w:val="1"/>
        </w:numPr>
        <w:rPr/>
      </w:pPr>
      <w:bookmarkStart w:id="380" w:name="__RefHeading___Toc1868162_388300464"/>
      <w:bookmarkStart w:id="381" w:name="_Toc145"/>
      <w:bookmarkEnd w:id="380"/>
      <w:r>
        <w:rPr>
          <w:rtl w:val="true"/>
        </w:rPr>
        <w:t>مشکلات دروغگویی</w:t>
      </w:r>
      <w:bookmarkEnd w:id="381"/>
    </w:p>
    <w:p>
      <w:pPr>
        <w:pStyle w:val="BookText"/>
        <w:rPr/>
      </w:pPr>
      <w:r>
        <w:rPr>
          <w:rFonts w:ascii="IRNazanin" w:hAnsi="IRNazanin" w:eastAsia="IRNazanin"/>
          <w:color w:val="111111"/>
          <w:sz w:val="28"/>
          <w:sz w:val="28"/>
          <w:szCs w:val="28"/>
          <w:rtl w:val="true"/>
          <w:lang w:bidi="fa-IR"/>
        </w:rPr>
        <w:t>صداقت کلید رشد و رمز موفقیت است، صداقت عامل استواری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عوامل طلاق وجود دروغ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مشکلات اقتصادی جامعه مربوط به دروغهایی است که در بازار وجود دارد</w:t>
      </w:r>
      <w:r>
        <w:rPr>
          <w:rFonts w:eastAsia="IRNazanin" w:cs="IRNazanin"/>
          <w:color w:val="111111"/>
          <w:sz w:val="28"/>
          <w:szCs w:val="28"/>
          <w:rtl w:val="true"/>
          <w:lang w:bidi="fa-IR"/>
        </w:rPr>
        <w:t>.</w:t>
      </w:r>
    </w:p>
    <w:p>
      <w:pPr>
        <w:pStyle w:val="Heading3"/>
        <w:numPr>
          <w:ilvl w:val="2"/>
          <w:numId w:val="1"/>
        </w:numPr>
        <w:rPr/>
      </w:pPr>
      <w:bookmarkStart w:id="382" w:name="__RefHeading___Toc1868164_388300464"/>
      <w:bookmarkStart w:id="383" w:name="_Toc146"/>
      <w:bookmarkEnd w:id="382"/>
      <w:r>
        <w:rPr>
          <w:rtl w:val="true"/>
        </w:rPr>
        <w:t>اقسام دروغ</w:t>
      </w:r>
      <w:bookmarkEnd w:id="383"/>
    </w:p>
    <w:p>
      <w:pPr>
        <w:pStyle w:val="BookText"/>
        <w:rPr/>
      </w:pPr>
      <w:r>
        <w:rPr>
          <w:rFonts w:ascii="IRNazanin" w:hAnsi="IRNazanin" w:eastAsia="IRNazanin"/>
          <w:color w:val="111111"/>
          <w:sz w:val="28"/>
          <w:sz w:val="28"/>
          <w:szCs w:val="28"/>
          <w:rtl w:val="true"/>
          <w:lang w:bidi="fa-IR"/>
        </w:rPr>
        <w:t>دروغ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مشکلات سیاسی برخاسته از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همه جابد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مالی، دروغ اخلاقی، دروغ خانوادگی، دروغ سیاسی، دروغ حکومت به مردم، دروغ مسئولین به مردم </w:t>
      </w:r>
      <w:r>
        <w:rPr>
          <w:rFonts w:eastAsia="IRNazanin" w:cs="IRNazanin"/>
          <w:color w:val="111111"/>
          <w:sz w:val="28"/>
          <w:szCs w:val="28"/>
          <w:rtl w:val="true"/>
          <w:lang w:bidi="fa-IR"/>
        </w:rPr>
        <w:t>.</w:t>
      </w:r>
    </w:p>
    <w:p>
      <w:pPr>
        <w:pStyle w:val="Heading3"/>
        <w:numPr>
          <w:ilvl w:val="2"/>
          <w:numId w:val="1"/>
        </w:numPr>
        <w:rPr/>
      </w:pPr>
      <w:bookmarkStart w:id="384" w:name="__RefHeading___Toc1868166_388300464"/>
      <w:bookmarkStart w:id="385" w:name="_Toc147"/>
      <w:bookmarkEnd w:id="384"/>
      <w:r>
        <w:rPr>
          <w:rtl w:val="true"/>
        </w:rPr>
        <w:t>سخنان کاربردی حضرت زهرا علیها السلام</w:t>
      </w:r>
      <w:bookmarkEnd w:id="38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در آخرین لحظات زندگی اش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زندگی من با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دروغ نگفتم، به توخیانت نکردم و با تو مخالفت نکردم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اگر در زندگی های زناشویی ما این سه معیار </w:t>
      </w:r>
      <w:bookmarkStart w:id="386" w:name="pg14950_175174"/>
    </w:p>
    <w:p>
      <w:pPr>
        <w:pStyle w:val="BookText"/>
        <w:rPr/>
      </w:pPr>
      <w:bookmarkEnd w:id="386"/>
      <w:r>
        <w:rPr>
          <w:rFonts w:ascii="IRNazanin" w:hAnsi="IRNazanin" w:eastAsia="IRNazanin"/>
          <w:color w:val="111111"/>
          <w:sz w:val="28"/>
          <w:sz w:val="28"/>
          <w:szCs w:val="28"/>
          <w:rtl w:val="true"/>
          <w:lang w:bidi="fa-IR"/>
        </w:rPr>
        <w:t>حاکم باشد قطعا آمار طلاق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جمله اساس و مبنای رشد و ترقی است</w:t>
      </w:r>
      <w:r>
        <w:rPr>
          <w:rFonts w:eastAsia="IRNazanin" w:cs="IRNazanin"/>
          <w:color w:val="111111"/>
          <w:sz w:val="28"/>
          <w:szCs w:val="28"/>
          <w:rtl w:val="true"/>
          <w:lang w:bidi="fa-IR"/>
        </w:rPr>
        <w:t>.</w:t>
      </w:r>
    </w:p>
    <w:p>
      <w:pPr>
        <w:pStyle w:val="Heading3"/>
        <w:numPr>
          <w:ilvl w:val="2"/>
          <w:numId w:val="1"/>
        </w:numPr>
        <w:rPr/>
      </w:pPr>
      <w:bookmarkStart w:id="387" w:name="__RefHeading___Toc1868168_388300464"/>
      <w:bookmarkStart w:id="388" w:name="_Toc148"/>
      <w:bookmarkEnd w:id="387"/>
      <w:r>
        <w:rPr>
          <w:rtl w:val="true"/>
        </w:rPr>
        <w:t>دوری کردن از دروغ</w:t>
      </w:r>
      <w:bookmarkEnd w:id="388"/>
    </w:p>
    <w:p>
      <w:pPr>
        <w:pStyle w:val="BookText"/>
        <w:rPr/>
      </w:pP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مهمان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مقداری شیر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می دانست اینها گرسنه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میل دارید چرا دروغ می گویید؟ ام سلمه، راوی حديث،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میل 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آیا این هم دروغ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کوچک و بزرگش، جدی و شوخی اش بپرهیزید؛ زیرا انسان هرگاه در چیز کوچک دروغ بگوید، به گفتن دروغ بزرگ جری می شود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کاشانی کتابی به نام محجة البيضاء دارد که با نام راه روشن </w:t>
      </w:r>
      <w:bookmarkStart w:id="389" w:name="pg14950_175175"/>
    </w:p>
    <w:p>
      <w:pPr>
        <w:pStyle w:val="BookText"/>
        <w:rPr/>
      </w:pPr>
      <w:bookmarkEnd w:id="389"/>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بازنویسی کتاب احیاء العلوم غزالی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العلوم نکاتی دارد که فیض نپسندیده و آنها را اصلاح کرده است</w:t>
      </w:r>
      <w:r>
        <w:rPr>
          <w:rFonts w:eastAsia="IRNazanin" w:cs="IRNazanin"/>
          <w:color w:val="111111"/>
          <w:sz w:val="28"/>
          <w:szCs w:val="28"/>
          <w:rtl w:val="true"/>
          <w:lang w:bidi="fa-IR"/>
        </w:rPr>
        <w:t>.</w:t>
      </w:r>
    </w:p>
    <w:p>
      <w:pPr>
        <w:pStyle w:val="Heading3"/>
        <w:numPr>
          <w:ilvl w:val="2"/>
          <w:numId w:val="1"/>
        </w:numPr>
        <w:rPr/>
      </w:pPr>
      <w:bookmarkStart w:id="390" w:name="__RefHeading___Toc1868170_388300464"/>
      <w:bookmarkStart w:id="391" w:name="_Toc149"/>
      <w:bookmarkEnd w:id="390"/>
      <w:r>
        <w:rPr>
          <w:rtl w:val="true"/>
        </w:rPr>
        <w:t>اقسام صدق</w:t>
      </w:r>
      <w:bookmarkEnd w:id="391"/>
    </w:p>
    <w:p>
      <w:pPr>
        <w:pStyle w:val="Heading4"/>
        <w:numPr>
          <w:ilvl w:val="3"/>
          <w:numId w:val="1"/>
        </w:numPr>
        <w:rPr/>
      </w:pPr>
      <w:bookmarkStart w:id="392" w:name="__RefHeading___Toc1868172_388300464"/>
      <w:bookmarkStart w:id="393" w:name="_Toc150"/>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فیض کاشانی از قول غزالی نقل می 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شش قسم دارد</w:t>
      </w:r>
      <w:r>
        <w:rPr>
          <w:rFonts w:eastAsia="IRNazanin" w:cs="IRNazanin"/>
          <w:color w:val="111111"/>
          <w:sz w:val="28"/>
          <w:szCs w:val="28"/>
          <w:rtl w:val="true"/>
          <w:lang w:bidi="fa-IR"/>
        </w:rPr>
        <w:t>:</w:t>
      </w:r>
    </w:p>
    <w:p>
      <w:pPr>
        <w:pStyle w:val="Heading4"/>
        <w:numPr>
          <w:ilvl w:val="3"/>
          <w:numId w:val="1"/>
        </w:numPr>
        <w:rPr/>
      </w:pPr>
      <w:bookmarkStart w:id="394" w:name="__RefHeading___Toc1868174_388300464"/>
      <w:bookmarkStart w:id="395" w:name="_Toc151"/>
      <w:bookmarkEnd w:id="394"/>
      <w:r>
        <w:rPr/>
        <w:t>1</w:t>
      </w:r>
      <w:r>
        <w:rPr>
          <w:rtl w:val="true"/>
        </w:rPr>
        <w:t xml:space="preserve">. </w:t>
      </w:r>
      <w:r>
        <w:rPr>
          <w:rtl w:val="true"/>
        </w:rPr>
        <w:t>صدق در گفتار</w:t>
      </w:r>
      <w:bookmarkEnd w:id="395"/>
    </w:p>
    <w:p>
      <w:pPr>
        <w:pStyle w:val="Heading5"/>
        <w:numPr>
          <w:ilvl w:val="4"/>
          <w:numId w:val="1"/>
        </w:numPr>
        <w:rPr/>
      </w:pPr>
      <w:bookmarkStart w:id="396" w:name="__RefHeading___Toc1868176_388300464"/>
      <w:bookmarkStart w:id="397" w:name="_Toc152"/>
      <w:bookmarkEnd w:id="396"/>
      <w:r>
        <w:rPr>
          <w:rtl w:val="true"/>
        </w:rPr>
        <w:t>اشاره</w:t>
      </w:r>
      <w:bookmarkEnd w:id="3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فِي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صداقت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حرف می زنید به یکدیگر دروغ نگویید</w:t>
      </w:r>
      <w:r>
        <w:rPr>
          <w:rFonts w:eastAsia="IRNazanin" w:cs="IRNazanin"/>
          <w:color w:val="111111"/>
          <w:sz w:val="28"/>
          <w:szCs w:val="28"/>
          <w:rtl w:val="true"/>
          <w:lang w:bidi="fa-IR"/>
        </w:rPr>
        <w:t>.</w:t>
      </w:r>
    </w:p>
    <w:p>
      <w:pPr>
        <w:pStyle w:val="Heading5"/>
        <w:numPr>
          <w:ilvl w:val="4"/>
          <w:numId w:val="1"/>
        </w:numPr>
        <w:rPr/>
      </w:pPr>
      <w:bookmarkStart w:id="398" w:name="__RefHeading___Toc1868178_388300464"/>
      <w:bookmarkStart w:id="399" w:name="_Toc153"/>
      <w:bookmarkEnd w:id="398"/>
      <w:r>
        <w:rPr>
          <w:rtl w:val="true"/>
        </w:rPr>
        <w:t>اثرات دروغگویی</w:t>
      </w:r>
      <w:bookmarkEnd w:id="399"/>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الْكَذِبَ المهانة فِي الدُّنْيَا وَ الْعَذَابِ فِي الْآخِرَةِ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نتیجه دروغ، خواری در دنیا و عذاب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يَنْقُصُ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دروغ روزی را 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اعْتِيَادُ الْكَذِبِ يُورِثُ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
      </w:r>
      <w:bookmarkStart w:id="400" w:name="pg14950_175176"/>
    </w:p>
    <w:p>
      <w:pPr>
        <w:pStyle w:val="BookText"/>
        <w:rPr/>
      </w:pPr>
      <w:bookmarkEnd w:id="400"/>
      <w:r>
        <w:rPr>
          <w:rFonts w:ascii="IRNazanin" w:hAnsi="IRNazanin" w:eastAsia="IRNazanin"/>
          <w:color w:val="111111"/>
          <w:sz w:val="28"/>
          <w:sz w:val="28"/>
          <w:szCs w:val="28"/>
          <w:rtl w:val="true"/>
          <w:lang w:bidi="fa-IR"/>
        </w:rPr>
        <w:t>عادت به دروغگویی فقر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الْكَذِبِ تُفْسِدُ الدِّينِ وَ تَعْظُمُ الْوِزْرُ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دروغ گویی زیاد، دین را تباه و گناه را بزرگ می گرداند</w:t>
      </w:r>
      <w:r>
        <w:rPr>
          <w:rFonts w:eastAsia="IRNazanin" w:cs="IRNazanin"/>
          <w:color w:val="111111"/>
          <w:sz w:val="28"/>
          <w:szCs w:val="28"/>
          <w:rtl w:val="true"/>
          <w:lang w:bidi="fa-IR"/>
        </w:rPr>
        <w:t>.</w:t>
      </w:r>
    </w:p>
    <w:p>
      <w:pPr>
        <w:pStyle w:val="Heading4"/>
        <w:numPr>
          <w:ilvl w:val="3"/>
          <w:numId w:val="1"/>
        </w:numPr>
        <w:rPr/>
      </w:pPr>
      <w:bookmarkStart w:id="401" w:name="__RefHeading___Toc1868180_388300464"/>
      <w:bookmarkStart w:id="402" w:name="_Toc154"/>
      <w:bookmarkEnd w:id="401"/>
      <w:r>
        <w:rPr/>
        <w:t>2</w:t>
      </w:r>
      <w:r>
        <w:rPr>
          <w:rtl w:val="true"/>
        </w:rPr>
        <w:t xml:space="preserve">. </w:t>
      </w:r>
      <w:r>
        <w:rPr>
          <w:rtl w:val="true"/>
        </w:rPr>
        <w:t>صدق درنیت</w:t>
      </w:r>
      <w:bookmarkEnd w:id="402"/>
    </w:p>
    <w:p>
      <w:pPr>
        <w:pStyle w:val="Heading5"/>
        <w:numPr>
          <w:ilvl w:val="4"/>
          <w:numId w:val="1"/>
        </w:numPr>
        <w:rPr/>
      </w:pPr>
      <w:bookmarkStart w:id="403" w:name="__RefHeading___Toc1868182_388300464"/>
      <w:bookmarkStart w:id="404" w:name="_Toc155"/>
      <w:bookmarkEnd w:id="403"/>
      <w:r>
        <w:rPr>
          <w:rtl w:val="true"/>
        </w:rPr>
        <w:t>اشاره</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في النية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صداقت در باطن و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است که نیت انسان هم صادقانه باشد؛ یعنی اگر می گوید من قصد خدمت دارم،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شب می خواند برای خدا بخواند، نه به قصد عوام فریبی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همیشه مشغول نماز و دعاست اما نسبت به امربه معروف و نهی از منکر بی تفاوت است، معلوم می شود نیتش صادقانه و برای خدا نیست</w:t>
      </w:r>
      <w:r>
        <w:rPr>
          <w:rFonts w:eastAsia="IRNazanin" w:cs="IRNazanin"/>
          <w:color w:val="111111"/>
          <w:sz w:val="28"/>
          <w:szCs w:val="28"/>
          <w:rtl w:val="true"/>
          <w:lang w:bidi="fa-IR"/>
        </w:rPr>
        <w:t>.</w:t>
      </w:r>
    </w:p>
    <w:p>
      <w:pPr>
        <w:pStyle w:val="Heading5"/>
        <w:numPr>
          <w:ilvl w:val="4"/>
          <w:numId w:val="1"/>
        </w:numPr>
        <w:rPr/>
      </w:pPr>
      <w:bookmarkStart w:id="405" w:name="__RefHeading___Toc1868184_388300464"/>
      <w:bookmarkStart w:id="406" w:name="_Toc156"/>
      <w:bookmarkEnd w:id="405"/>
      <w:r>
        <w:rPr>
          <w:rtl w:val="true"/>
        </w:rPr>
        <w:t>ثواب زیارت کردن مؤمن</w:t>
      </w:r>
      <w:bookmarkEnd w:id="406"/>
    </w:p>
    <w:p>
      <w:pPr>
        <w:pStyle w:val="BookText"/>
        <w:rPr/>
      </w:pPr>
      <w:r>
        <w:rPr>
          <w:rFonts w:ascii="IRNazanin" w:hAnsi="IRNazanin" w:eastAsia="IRNazanin"/>
          <w:color w:val="111111"/>
          <w:sz w:val="28"/>
          <w:sz w:val="28"/>
          <w:szCs w:val="28"/>
          <w:rtl w:val="true"/>
          <w:lang w:bidi="fa-IR"/>
        </w:rPr>
        <w:t>یکی از فرشته های الهی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چهره انسان دربیایم و به زمین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به چهره یک انسان درآورد و به زمین آمد و شروع به راه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در خانه ای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نمی دانست که این شخص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جلو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ارتباطی 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مؤمنی دارم که می خواهم احوالش را </w:t>
      </w:r>
      <w:bookmarkStart w:id="407" w:name="pg14950_175177"/>
    </w:p>
    <w:p>
      <w:pPr>
        <w:pStyle w:val="BookText"/>
        <w:rPr/>
      </w:pPr>
      <w:bookmarkEnd w:id="407"/>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خانه ات به این نیت آمدی که فقط او را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 بين الله فقط به خاطر دیدن برادر مؤمنم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بودم من را به چهره انسان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به تو بگویم که خدا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مؤمنی را با اخلاص زیارت کند مثل این است که من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کار تواین قدر ثواب دارد</w:t>
      </w:r>
      <w:r>
        <w:rPr>
          <w:rFonts w:eastAsia="IRNazanin" w:cs="IRNazanin"/>
          <w:color w:val="111111"/>
          <w:sz w:val="28"/>
          <w:szCs w:val="28"/>
          <w:rtl w:val="true"/>
          <w:lang w:bidi="fa-IR"/>
        </w:rPr>
        <w:t>.</w:t>
      </w:r>
    </w:p>
    <w:p>
      <w:pPr>
        <w:pStyle w:val="Heading4"/>
        <w:numPr>
          <w:ilvl w:val="3"/>
          <w:numId w:val="1"/>
        </w:numPr>
        <w:rPr/>
      </w:pPr>
      <w:bookmarkStart w:id="408" w:name="__RefHeading___Toc1868186_388300464"/>
      <w:bookmarkStart w:id="409" w:name="_Toc157"/>
      <w:bookmarkEnd w:id="408"/>
      <w:r>
        <w:rPr/>
        <w:t>3</w:t>
      </w:r>
      <w:r>
        <w:rPr>
          <w:rtl w:val="true"/>
        </w:rPr>
        <w:t xml:space="preserve">. </w:t>
      </w:r>
      <w:r>
        <w:rPr>
          <w:rtl w:val="true"/>
        </w:rPr>
        <w:t>صدق در اراده</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في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در عزمش هم باید صدق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و مسجد حال خوش پیدا می کند و تصمیم می گیرد که از فردا نماز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آن شب تمام شد بیخیال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انسانها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تصمیم گرفتی، ایستادگی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عزیزانی که به وسواس</w:t>
      </w:r>
    </w:p>
    <w:p>
      <w:pPr>
        <w:pStyle w:val="BookText"/>
        <w:rPr/>
      </w:pPr>
      <w:r>
        <w:rPr>
          <w:rFonts w:ascii="IRNazanin" w:hAnsi="IRNazanin" w:eastAsia="IRNazanin"/>
          <w:color w:val="111111"/>
          <w:sz w:val="28"/>
          <w:sz w:val="28"/>
          <w:szCs w:val="28"/>
          <w:rtl w:val="true"/>
          <w:lang w:bidi="fa-IR"/>
        </w:rPr>
        <w:t>مبتلا هستند مشکلشان همین است؛ صداقت در عزم ندارند</w:t>
      </w:r>
      <w:r>
        <w:rPr>
          <w:rFonts w:eastAsia="IRNazanin" w:cs="IRNazanin"/>
          <w:color w:val="111111"/>
          <w:sz w:val="28"/>
          <w:szCs w:val="28"/>
          <w:rtl w:val="true"/>
          <w:lang w:bidi="fa-IR"/>
        </w:rPr>
        <w:t>.</w:t>
      </w:r>
    </w:p>
    <w:p>
      <w:pPr>
        <w:pStyle w:val="Heading4"/>
        <w:numPr>
          <w:ilvl w:val="3"/>
          <w:numId w:val="1"/>
        </w:numPr>
        <w:rPr/>
      </w:pPr>
      <w:bookmarkStart w:id="410" w:name="__RefHeading___Toc1868188_388300464"/>
      <w:bookmarkStart w:id="411" w:name="_Toc158"/>
      <w:bookmarkEnd w:id="410"/>
      <w:r>
        <w:rPr/>
        <w:t>4</w:t>
      </w:r>
      <w:r>
        <w:rPr>
          <w:rtl w:val="true"/>
        </w:rPr>
        <w:t xml:space="preserve">. </w:t>
      </w:r>
      <w:r>
        <w:rPr>
          <w:rtl w:val="true"/>
        </w:rPr>
        <w:t>صدق در وفاداری</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في الوفاء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صداقت در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قول می دهی پای قولت بایست</w:t>
      </w:r>
      <w:r>
        <w:rPr>
          <w:rFonts w:eastAsia="IRNazanin" w:cs="IRNazanin"/>
          <w:color w:val="111111"/>
          <w:sz w:val="28"/>
          <w:szCs w:val="28"/>
          <w:rtl w:val="true"/>
          <w:lang w:bidi="fa-IR"/>
        </w:rPr>
        <w:t>..</w:t>
      </w:r>
    </w:p>
    <w:p>
      <w:pPr>
        <w:pStyle w:val="Heading4"/>
        <w:numPr>
          <w:ilvl w:val="3"/>
          <w:numId w:val="1"/>
        </w:numPr>
        <w:rPr/>
      </w:pPr>
      <w:bookmarkStart w:id="412" w:name="__RefHeading___Toc1868190_388300464"/>
      <w:bookmarkStart w:id="413" w:name="_Toc159"/>
      <w:bookmarkEnd w:id="412"/>
      <w:r>
        <w:rPr/>
        <w:t>5</w:t>
      </w:r>
      <w:r>
        <w:rPr>
          <w:rtl w:val="true"/>
        </w:rPr>
        <w:t>.</w:t>
      </w:r>
      <w:r>
        <w:rPr>
          <w:rtl w:val="true"/>
        </w:rPr>
        <w:t>صدق در عمل</w:t>
      </w:r>
      <w:bookmarkEnd w:id="4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في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عملش هم باید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 </w:t>
      </w:r>
      <w:bookmarkStart w:id="414" w:name="pg14950_175178"/>
    </w:p>
    <w:p>
      <w:pPr>
        <w:pStyle w:val="BookText"/>
        <w:rPr/>
      </w:pPr>
      <w:bookmarkEnd w:id="414"/>
      <w:r>
        <w:rPr>
          <w:rFonts w:ascii="IRNazanin" w:hAnsi="IRNazanin" w:eastAsia="IRNazanin"/>
          <w:color w:val="111111"/>
          <w:sz w:val="28"/>
          <w:sz w:val="28"/>
          <w:szCs w:val="28"/>
          <w:rtl w:val="true"/>
          <w:lang w:bidi="fa-IR"/>
        </w:rPr>
        <w:t>این جنس اصلی است چرا قلابی میدهی؟ وقتی به شما پول می دهند این خانه را با فلان مقدار مصالح بسازی چرا از آن کم می گذاری؟</w:t>
      </w:r>
    </w:p>
    <w:p>
      <w:pPr>
        <w:pStyle w:val="Heading4"/>
        <w:numPr>
          <w:ilvl w:val="3"/>
          <w:numId w:val="1"/>
        </w:numPr>
        <w:rPr/>
      </w:pPr>
      <w:bookmarkStart w:id="415" w:name="__RefHeading___Toc1868192_388300464"/>
      <w:bookmarkStart w:id="416" w:name="_Toc160"/>
      <w:bookmarkEnd w:id="415"/>
      <w:r>
        <w:rPr/>
        <w:t>6</w:t>
      </w:r>
      <w:r>
        <w:rPr>
          <w:rtl w:val="true"/>
        </w:rPr>
        <w:t xml:space="preserve">. </w:t>
      </w:r>
      <w:r>
        <w:rPr>
          <w:rtl w:val="true"/>
        </w:rPr>
        <w:t>صدق در مقامات دینی</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فی تحصیل مقامات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صدق در 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لِي قَدَمَ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گامی راستین برایم ثبت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شتر در کتاب خود به نام اخلاق، صدق را چند قسم برمی شمارد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گفتار، صدق کردار، صدق نیت، صدق رفتار</w:t>
      </w:r>
    </w:p>
    <w:p>
      <w:pPr>
        <w:pStyle w:val="BookText"/>
        <w:rPr/>
      </w:pPr>
      <w:r>
        <w:rPr>
          <w:rFonts w:ascii="IRNazanin" w:hAnsi="IRNazanin" w:eastAsia="IRNazanin"/>
          <w:color w:val="111111"/>
          <w:sz w:val="28"/>
          <w:sz w:val="28"/>
          <w:szCs w:val="28"/>
          <w:rtl w:val="true"/>
          <w:lang w:bidi="fa-IR"/>
        </w:rPr>
        <w:t>صدق در سراسر زندگی انسان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همه اقسام صدق را داشت صدیق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 چون همه این صدق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هم راست گو، هم راست کردار و هم راستین اراده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أَمَةً صِدِّيقٍ وَ فاروق وَ صدیق هَذِهِ الْأُمَّةِ وفاروقها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برای هر امتی صدیق و فاروقی است و صدیق و فاروق این امت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نیز صديق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ما آرزو می کنیم روز قیامت با </w:t>
      </w:r>
    </w:p>
    <w:p>
      <w:pPr>
        <w:pStyle w:val="BookText"/>
        <w:rPr/>
      </w:pPr>
      <w:r>
        <w:rPr>
          <w:rFonts w:ascii="IRNazanin" w:hAnsi="IRNazanin" w:eastAsia="IRNazanin"/>
          <w:color w:val="111111"/>
          <w:sz w:val="28"/>
          <w:sz w:val="28"/>
          <w:szCs w:val="28"/>
          <w:rtl w:val="true"/>
          <w:lang w:bidi="fa-IR"/>
        </w:rPr>
        <w:t>آنها محشور شویم صدیقین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الَّذِينَ أَنْعَمَ اللَّهُ عَلَيْهِمْ بَيْنَ اللنبيين وَ الصِّدِّيقِينَ وَ الشُّهَدَاءِ وَ الصَّالِحِينَ وَ حَسُنَ أُولَئِكَ رَفِيقاً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کسی که خدا و پیامبر را اطاعت کند، در روز رستاخیز، همنشین کسانی خواهد بود که خدا، نعمت خود را برآنان تمام کرده؛ از پیامبران و صديقان و شهدا و صالحان؛ و آنها رفيقهای خوبی هستند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صدیقین یعنی کسانی که تمام اقسام شش گانه صدق در زندگی شان متجلی است</w:t>
      </w:r>
      <w:r>
        <w:rPr>
          <w:rFonts w:eastAsia="IRNazanin" w:cs="IRNazanin"/>
          <w:color w:val="111111"/>
          <w:sz w:val="28"/>
          <w:szCs w:val="28"/>
          <w:rtl w:val="true"/>
          <w:lang w:bidi="fa-IR"/>
        </w:rPr>
        <w:t xml:space="preserve">. </w:t>
      </w:r>
      <w:bookmarkStart w:id="417" w:name="pg14950_175180"/>
    </w:p>
    <w:p>
      <w:pPr>
        <w:pStyle w:val="Heading2"/>
        <w:numPr>
          <w:ilvl w:val="1"/>
          <w:numId w:val="1"/>
        </w:numPr>
        <w:rPr/>
      </w:pPr>
      <w:bookmarkStart w:id="418" w:name="__RefHeading___Toc1868194_388300464"/>
      <w:bookmarkStart w:id="419" w:name="_Toc161"/>
      <w:bookmarkEnd w:id="417"/>
      <w:bookmarkEnd w:id="418"/>
      <w:r>
        <w:rPr>
          <w:rtl w:val="true"/>
        </w:rPr>
        <w:t xml:space="preserve">امدادهای غیبی </w:t>
      </w:r>
      <w:r>
        <w:rPr>
          <w:rtl w:val="true"/>
        </w:rPr>
        <w:t>(</w:t>
      </w:r>
      <w:r>
        <w:rPr/>
        <w:t>1</w:t>
      </w:r>
      <w:r>
        <w:rPr>
          <w:rtl w:val="true"/>
        </w:rPr>
        <w:t>)</w:t>
      </w:r>
      <w:bookmarkEnd w:id="419"/>
    </w:p>
    <w:p>
      <w:pPr>
        <w:pStyle w:val="Heading3"/>
        <w:numPr>
          <w:ilvl w:val="2"/>
          <w:numId w:val="1"/>
        </w:numPr>
        <w:rPr/>
      </w:pPr>
      <w:bookmarkStart w:id="420" w:name="__RefHeading___Toc1868196_388300464"/>
      <w:bookmarkStart w:id="421" w:name="_Toc162"/>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الذین آمَنُوا اذْكُرُوا نِعْمَتَ اللَّهِ عليکم إِذْ جاءَتْكُمْ جُنُودُ فارسلنا عَلَيْهِمْ رِيحاً وَ جُنُوداً لَمْ تَرَوْها وَ كانَ اللَّهُ بِما تَعْمَلُونَ بَصِيراً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در آن هنگام که 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آنها را نمی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همیشه به آنچه انجام می دهید بینا بوده است</w:t>
      </w:r>
      <w:r>
        <w:rPr>
          <w:rFonts w:eastAsia="IRNazanin" w:cs="IRNazanin"/>
          <w:color w:val="111111"/>
          <w:sz w:val="28"/>
          <w:szCs w:val="28"/>
          <w:rtl w:val="true"/>
          <w:lang w:bidi="fa-IR"/>
        </w:rPr>
        <w:t>.</w:t>
      </w:r>
    </w:p>
    <w:p>
      <w:pPr>
        <w:pStyle w:val="Heading3"/>
        <w:numPr>
          <w:ilvl w:val="2"/>
          <w:numId w:val="1"/>
        </w:numPr>
        <w:rPr/>
      </w:pPr>
      <w:bookmarkStart w:id="422" w:name="__RefHeading___Toc1868198_388300464"/>
      <w:bookmarkStart w:id="423" w:name="_Toc163"/>
      <w:bookmarkEnd w:id="422"/>
      <w:r>
        <w:rPr>
          <w:rtl w:val="true"/>
        </w:rPr>
        <w:t>مقدمه</w:t>
      </w:r>
      <w:bookmarkEnd w:id="423"/>
    </w:p>
    <w:p>
      <w:pPr>
        <w:pStyle w:val="BookText"/>
        <w:rPr/>
      </w:pPr>
      <w:r>
        <w:rPr>
          <w:rFonts w:ascii="IRNazanin" w:hAnsi="IRNazanin" w:eastAsia="IRNazanin"/>
          <w:color w:val="111111"/>
          <w:sz w:val="28"/>
          <w:sz w:val="28"/>
          <w:szCs w:val="28"/>
          <w:rtl w:val="true"/>
          <w:lang w:bidi="fa-IR"/>
        </w:rPr>
        <w:t>از آیه نهم تا بیست و ششم سوره احزاب درباره جنگ احزاب یا همان جنگ خندق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به دلیل وجود همین آیات، این سوره را احزاب نامیده اند</w:t>
      </w:r>
      <w:r>
        <w:rPr>
          <w:rFonts w:eastAsia="IRNazanin" w:cs="IRNazanin"/>
          <w:color w:val="111111"/>
          <w:sz w:val="28"/>
          <w:szCs w:val="28"/>
          <w:rtl w:val="true"/>
          <w:lang w:bidi="fa-IR"/>
        </w:rPr>
        <w:t xml:space="preserve">. </w:t>
      </w:r>
      <w:bookmarkStart w:id="424" w:name="pg14950_175181"/>
    </w:p>
    <w:p>
      <w:pPr>
        <w:pStyle w:val="BookText"/>
        <w:rPr/>
      </w:pPr>
      <w:bookmarkEnd w:id="424"/>
      <w:r>
        <w:rPr>
          <w:rFonts w:ascii="IRNazanin" w:hAnsi="IRNazanin" w:eastAsia="IRNazanin"/>
          <w:color w:val="111111"/>
          <w:sz w:val="28"/>
          <w:sz w:val="28"/>
          <w:szCs w:val="28"/>
          <w:rtl w:val="true"/>
          <w:lang w:bidi="fa-IR"/>
        </w:rPr>
        <w:t>جنگ احزاب در سال پنجم هجری اتفاق افتاد و مهم ترین جنگ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به نوعی آخرین جنگ بزرگ مشرکین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جنگ بود که مشرکین کم کم از مقابله با اسلام منصرف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 از جنگ های پرحادثه تاریخ اسلام است؛ جنگی که کمر مشرکین را 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مسائل باعث شد هفده آیه در زمینه جنگ خندق نازل شود</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425" w:name="__RefHeading___Toc1868200_388300464"/>
      <w:bookmarkStart w:id="426" w:name="_Toc164"/>
      <w:bookmarkEnd w:id="425"/>
      <w:r>
        <w:rPr>
          <w:rtl w:val="true"/>
        </w:rPr>
        <w:t>یهودیان، آغازگر ماجرا</w:t>
      </w:r>
      <w:bookmarkEnd w:id="426"/>
    </w:p>
    <w:p>
      <w:pPr>
        <w:pStyle w:val="BookText"/>
        <w:rPr/>
      </w:pPr>
      <w:r>
        <w:rPr>
          <w:rFonts w:ascii="IRNazanin" w:hAnsi="IRNazanin" w:eastAsia="IRNazanin"/>
          <w:color w:val="111111"/>
          <w:sz w:val="28"/>
          <w:sz w:val="28"/>
          <w:szCs w:val="28"/>
          <w:rtl w:val="true"/>
          <w:lang w:bidi="fa-IR"/>
        </w:rPr>
        <w:t xml:space="preserve">پنج سال پس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تعدادی از یهودیان مدینه پیش مشرکین مکه رفته، آنها را تحریک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داخل مدینه به شما کمک می کنیم، شما هم از بیرون بیایید تا طومار اسلام را درهم بپیچیم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گروه بزرگ با هم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قبيلة قريش، قبیله بنی سلیم، قبيله بنی اسد، قبیله بنی اشجع و یهودیان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هزار نیرو آماده حمله به مدينه 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چنین لشکر انبوهی در جنگ های اسلام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شورای مشورتی تشکیل داد و قرار شد دور مدینه را خندق بکنند؛ زیرا اگر این ده هزار نیرو وارد مدینه می شدند مقابله با آنها مشکل بود، زن و فرزند و خانه مردم در خطر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کانال عميق و پهنی بود که در ایران باستان دورتادور شهرها حفر می کردند تا از ورود دشمن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حفر خندق را سلمان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کندن این کانال کار سخت و طاقت فرسایی بود؛ زیرا در بعضی نقاط سنگ های بزرگی قرار </w:t>
      </w:r>
      <w:bookmarkStart w:id="427" w:name="pg14950_175182"/>
    </w:p>
    <w:p>
      <w:pPr>
        <w:pStyle w:val="BookText"/>
        <w:rPr/>
      </w:pPr>
      <w:bookmarkEnd w:id="427"/>
      <w:r>
        <w:rPr>
          <w:rFonts w:ascii="IRNazanin" w:hAnsi="IRNazanin" w:eastAsia="IRNazanin"/>
          <w:color w:val="111111"/>
          <w:sz w:val="28"/>
          <w:sz w:val="28"/>
          <w:szCs w:val="28"/>
          <w:rtl w:val="true"/>
          <w:lang w:bidi="fa-IR"/>
        </w:rPr>
        <w:t>داشت که باید برداشته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نیرو جمع آوری کرد و هر بیست متر را به ده نفر سپرد تا آن مقدار را خندق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خندق با امکانات ابتدایی اجرا شد و کار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 ایجاد خندق تا پیش از رسیدن مشرکین به مدینه پایان یافت و سپاه دشمن در پشت خندق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اصلا فکر نمی کردند با چنین مانعی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دورتادور مدینه به طور کامل خندق نکنده بودند؛ زیرا در بخش هایی از اطراف مدينه کوه های سنگی قرار داشت و بخش هایی هم قابل نفوذ و حمله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 هایی را خندق کنده بودند که احساس می کردند دشمن می تواند ورود پیدا کند</w:t>
      </w:r>
      <w:r>
        <w:rPr>
          <w:rFonts w:eastAsia="IRNazanin" w:cs="IRNazanin"/>
          <w:color w:val="111111"/>
          <w:sz w:val="28"/>
          <w:szCs w:val="28"/>
          <w:rtl w:val="true"/>
          <w:lang w:bidi="fa-IR"/>
        </w:rPr>
        <w:t>.</w:t>
      </w:r>
    </w:p>
    <w:p>
      <w:pPr>
        <w:pStyle w:val="Heading3"/>
        <w:numPr>
          <w:ilvl w:val="2"/>
          <w:numId w:val="1"/>
        </w:numPr>
        <w:rPr/>
      </w:pPr>
      <w:bookmarkStart w:id="428" w:name="__RefHeading___Toc1868202_388300464"/>
      <w:bookmarkStart w:id="429" w:name="_Toc165"/>
      <w:bookmarkEnd w:id="428"/>
      <w:r>
        <w:rPr>
          <w:rtl w:val="true"/>
        </w:rPr>
        <w:t>سختی های حفر خندق</w:t>
      </w:r>
      <w:bookmarkEnd w:id="429"/>
    </w:p>
    <w:p>
      <w:pPr>
        <w:pStyle w:val="BookText"/>
        <w:rPr/>
      </w:pPr>
      <w:r>
        <w:rPr>
          <w:rFonts w:ascii="IRNazanin" w:hAnsi="IRNazanin" w:eastAsia="IRNazanin"/>
          <w:color w:val="111111"/>
          <w:sz w:val="28"/>
          <w:sz w:val="28"/>
          <w:szCs w:val="28"/>
          <w:rtl w:val="true"/>
          <w:lang w:bidi="fa-IR"/>
        </w:rPr>
        <w:t>ایجاد کانال در جنگ های امروز دنیا طبیعی و پیش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ایجاد می کنند، گودال می کنند و آب می اندازند؛ اما آن زمان در سال پنجم هجری اجرای چینن طرحی، طرح عظیمی بود که مسلمانان برای انجامش خیلی سختی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حفر خندق ، روزی حضرت زهرا علیها السلام مقداری نان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غذایی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نان کجا بوده است؟ حضرت زهرا علیها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نان را از غذای حسنین جدا کردم و برای شما آوردم</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مسلمانان در حال کندن خندق از حال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کار </w:t>
      </w:r>
      <w:bookmarkStart w:id="430" w:name="pg14950_175183"/>
    </w:p>
    <w:p>
      <w:pPr>
        <w:pStyle w:val="BookText"/>
        <w:rPr/>
      </w:pPr>
      <w:bookmarkEnd w:id="430"/>
      <w:r>
        <w:rPr>
          <w:rFonts w:ascii="IRNazanin" w:hAnsi="IRNazanin" w:eastAsia="IRNazanin"/>
          <w:color w:val="111111"/>
          <w:sz w:val="28"/>
          <w:sz w:val="28"/>
          <w:szCs w:val="28"/>
          <w:rtl w:val="true"/>
          <w:lang w:bidi="fa-IR"/>
        </w:rPr>
        <w:t>هم در ماه رمضان انجام شد و همین، وضعیت را سخت تر می کرد؛ ولی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 الْعُسْرِ یسرا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ده هزار نیرو پشت دروازه مدينه گیر افتاده خیلی مهم بود</w:t>
      </w:r>
      <w:r>
        <w:rPr>
          <w:rFonts w:eastAsia="IRNazanin" w:cs="IRNazanin"/>
          <w:color w:val="111111"/>
          <w:sz w:val="28"/>
          <w:szCs w:val="28"/>
          <w:rtl w:val="true"/>
          <w:lang w:bidi="fa-IR"/>
        </w:rPr>
        <w:t>.</w:t>
      </w:r>
    </w:p>
    <w:p>
      <w:pPr>
        <w:pStyle w:val="Heading3"/>
        <w:numPr>
          <w:ilvl w:val="2"/>
          <w:numId w:val="1"/>
        </w:numPr>
        <w:rPr/>
      </w:pPr>
      <w:bookmarkStart w:id="431" w:name="__RefHeading___Toc1868204_388300464"/>
      <w:bookmarkStart w:id="432" w:name="_Toc166"/>
      <w:bookmarkEnd w:id="431"/>
      <w:r>
        <w:rPr>
          <w:rtl w:val="true"/>
        </w:rPr>
        <w:t>ورود پنج سرباز دشمن به مدينه</w:t>
      </w:r>
      <w:bookmarkEnd w:id="432"/>
    </w:p>
    <w:p>
      <w:pPr>
        <w:pStyle w:val="BookText"/>
        <w:rPr/>
      </w:pPr>
      <w:r>
        <w:rPr>
          <w:rFonts w:ascii="IRNazanin" w:hAnsi="IRNazanin" w:eastAsia="IRNazanin"/>
          <w:color w:val="111111"/>
          <w:sz w:val="28"/>
          <w:sz w:val="28"/>
          <w:szCs w:val="28"/>
          <w:rtl w:val="true"/>
          <w:lang w:bidi="fa-IR"/>
        </w:rPr>
        <w:t>پس از گذشت چند روز بالأخره پنج نفر موفق شدند از خندق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روز مدینه را می توان به سه دسته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محکم و راستین و ثابت قدم؛ مثل سلمان و ابوذر و عمار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معمولی که بخشی از آیات قرآن درباره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 ترسیدند و خیلی ثابت قدم نبودند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شکست بخوریم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یعنی کسانی که در ظاهر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هستیم ولی قلبأ مایل بودند مشرکین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 به سرگردکی عمرو بن عبدود قسمتی از خندق را که کم عرض تربود انتخاب کردند و با اسب از روی آن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عبدود آدم شجاع و قوی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 هم 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رجز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بهشت در انتظار ماست؟ پس بیایید با من بجنگید تا من شما را بکشم و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تحقیرو تمسخر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از روی خندق پرید عکرمه پسر ابوجهل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 هبيره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چهارم نوفل و پنجمی ضرار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نفر از خندق عبور کردند اما جنگاورترین آنها عمرو بن عبدود بود که سرانجام به دست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bookmarkStart w:id="433" w:name="pg14950_175184"/>
    </w:p>
    <w:p>
      <w:pPr>
        <w:pStyle w:val="BookText"/>
        <w:rPr/>
      </w:pPr>
      <w:bookmarkEnd w:id="433"/>
      <w:r>
        <w:rPr>
          <w:rFonts w:ascii="IRNazanin" w:hAnsi="IRNazanin" w:eastAsia="IRNazanin"/>
          <w:color w:val="111111"/>
          <w:sz w:val="28"/>
          <w:sz w:val="28"/>
          <w:szCs w:val="28"/>
          <w:rtl w:val="true"/>
          <w:lang w:bidi="fa-IR"/>
        </w:rPr>
        <w:t xml:space="preserve">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عمرو بن عبدود ایستاد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اسلام در مقابل همه کفر قرار گرفته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مولى الوحدین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فقط بیست و چند سال سن داشت و وقتی عمرو را کشت، آن چهار نفر پا به فرار گذاشتند</w:t>
      </w:r>
      <w:r>
        <w:rPr>
          <w:rFonts w:eastAsia="IRNazanin" w:cs="IRNazanin"/>
          <w:color w:val="111111"/>
          <w:sz w:val="28"/>
          <w:szCs w:val="28"/>
          <w:rtl w:val="true"/>
          <w:lang w:bidi="fa-IR"/>
        </w:rPr>
        <w:t>.</w:t>
      </w:r>
    </w:p>
    <w:p>
      <w:pPr>
        <w:pStyle w:val="Heading3"/>
        <w:numPr>
          <w:ilvl w:val="2"/>
          <w:numId w:val="1"/>
        </w:numPr>
        <w:rPr/>
      </w:pPr>
      <w:bookmarkStart w:id="434" w:name="__RefHeading___Toc1868206_388300464"/>
      <w:bookmarkStart w:id="435" w:name="_Toc167"/>
      <w:bookmarkEnd w:id="434"/>
      <w:r>
        <w:rPr>
          <w:rtl w:val="true"/>
        </w:rPr>
        <w:t>پایان جنگ احزاب</w:t>
      </w:r>
      <w:bookmarkEnd w:id="4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جنگ احزاب، شهر مدینه یک ماه تمام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باد و طوفان شدیدی بر دشمنان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نیز آمدند به مؤمنین استقامت و آرامش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مشرکین پشیمان شدند و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این محاصره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نیروهای دشمن به طرف مکه برگشتند و پیروزی بزرگی برای مسلمانان به دست آمد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بعد از این جنگ دیگر جنگ مهمی بين مشرکین و پیامبر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قرارداد صلح حدیبیه امضا شد و در سال هفتم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و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سال هشتم هجری مکه فتح شد و همین ابوسفیان که در جنگ احزاب فرمانده دشمن بود، پس از فتح مکه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آن ده هزار جنگجو نیز مسلمانان شدند و همان سال در جنگ حنین شرکت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احزاب واقعا برای مسلمانان فتح الفتوح بود؛ زیرا اگر مشرکان پیروز می شدند به عبارتی فاتحه اسلام 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اسلام در مقابل کفر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عمرو و پیروزی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عوامل دیگر، جنگ احزاب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یهودیان در برپایی این جنگ را نادیده نگرفت و پس از رفتن مشرکان، آنان را از مدينه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نهم سوره مبارکه احزاب خلاصه ای از جنگ احزاب است که چه شد</w:t>
      </w:r>
    </w:p>
    <w:p>
      <w:pPr>
        <w:pStyle w:val="BookText"/>
        <w:rPr/>
      </w:pPr>
      <w:r>
        <w:rPr>
          <w:rFonts w:ascii="IRNazanin" w:hAnsi="IRNazanin" w:eastAsia="IRNazanin"/>
          <w:color w:val="111111"/>
          <w:sz w:val="28"/>
          <w:sz w:val="28"/>
          <w:szCs w:val="28"/>
          <w:rtl w:val="true"/>
          <w:lang w:bidi="fa-IR"/>
        </w:rPr>
        <w:t>مسلمانان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معلوم می شود این آیه بعد از جنگ احزاب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اذکروا نِعْمَةَ اللَّهِ عَلَيْكُمْ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نعمت است؛ از نعمت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فتح خرمشهر را مراسم میگیریم؟ چرا عملیات فتح المبین را مراسم می گیریم؟ پیروزی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 به دو تا از عوامل پیروزی جنگ احزاب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عامل، ملائکه و دیگری طوفانی است که آمد و مشرکین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فارسلنا عَلَيْهِمْ رِيحاً وَ جُنُوداً لَمْ تَرَوْها </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آمدند؛ ولی ما باد وطوفان سختی بر آنان فرستادیم و لشکریانی که آنها را نمی دیدید</w:t>
      </w:r>
      <w:r>
        <w:rPr>
          <w:rFonts w:eastAsia="IRNazanin" w:cs="IRNazanin"/>
          <w:color w:val="111111"/>
          <w:sz w:val="28"/>
          <w:szCs w:val="28"/>
          <w:rtl w:val="true"/>
          <w:lang w:bidi="fa-IR"/>
        </w:rPr>
        <w:t xml:space="preserve">. </w:t>
      </w:r>
      <w:bookmarkStart w:id="436" w:name="pg14950_175186"/>
    </w:p>
    <w:p>
      <w:pPr>
        <w:pStyle w:val="Heading3"/>
        <w:numPr>
          <w:ilvl w:val="2"/>
          <w:numId w:val="1"/>
        </w:numPr>
        <w:rPr/>
      </w:pPr>
      <w:bookmarkStart w:id="437" w:name="__RefHeading___Toc1868208_388300464"/>
      <w:bookmarkStart w:id="438" w:name="_Toc168"/>
      <w:bookmarkEnd w:id="436"/>
      <w:bookmarkEnd w:id="437"/>
      <w:r>
        <w:rPr>
          <w:rtl w:val="true"/>
        </w:rPr>
        <w:t>سپاه فرشتگان</w:t>
      </w:r>
      <w:bookmarkEnd w:id="438"/>
    </w:p>
    <w:p>
      <w:pPr>
        <w:pStyle w:val="BookText"/>
        <w:rPr/>
      </w:pPr>
      <w:r>
        <w:rPr>
          <w:rFonts w:ascii="IRNazanin" w:hAnsi="IRNazanin" w:eastAsia="IRNazanin"/>
          <w:color w:val="111111"/>
          <w:sz w:val="28"/>
          <w:sz w:val="28"/>
          <w:szCs w:val="28"/>
          <w:rtl w:val="true"/>
          <w:lang w:bidi="fa-IR"/>
        </w:rPr>
        <w:t>خدا در سه جای قرآن از لشکر ملائکه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p>
    <w:p>
      <w:pPr>
        <w:pStyle w:val="BookText"/>
        <w:rPr/>
      </w:pPr>
      <w:r>
        <w:rPr>
          <w:rFonts w:ascii="IRNazanin" w:hAnsi="IRNazanin" w:eastAsia="IRNazanin"/>
          <w:color w:val="111111"/>
          <w:sz w:val="28"/>
          <w:sz w:val="28"/>
          <w:szCs w:val="28"/>
          <w:rtl w:val="true"/>
          <w:lang w:bidi="fa-IR"/>
        </w:rPr>
        <w:t>انفال که درباره جنگ بدر می فرماید ما هزار فرشته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ممدکم بِأَلْفٍ مِنَ الْمَلائِكَةِ مُرْدِفِينَ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من شما را با یکهزار از فرشتگان، که پشت سرهم فرود می آیند، یاری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که می فرماید سه هزار فرشته فرستادیم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عَلَيْهِمُ الْمَلائِكَةُ أَلَّا تخافو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فرشتگان بر آنان نازل می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ها را فرستادیم که به شما آرامش بدهند و در دل دشمن ترس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 نیز همین آیه مورد بحث است که دومین عامل پیروزی جنگ احزاب را یاری رسانی فرشتگان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وَ جُنُوداً لَمْ تَرَوْها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هنگام که 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آنها را نمی دیدید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کل آیه این است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خدا یاد کنید وقتی که ارتش دشمن آمد و ما با دو چیز شما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طوفان و دیگری لشکری که شما نمی دیدید؛ یعنی لشکر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نمی گوید چقدر فرشته فرستادیم ولی در جنگ بدر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فرستادیم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حمایت و امداد خدا به ما گاهی امداد غیبی است؛ یعنی ما نمی بینیم و روی آن حساب هم باز نکرده ایم اما خدا ما را به گونه ای در زندگی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رحمة الله کتابی به نام امدادهای غیبی دارد که برخی از این موارد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افراد عادی نیز حتما امدادهایی از طرف خدا صورت گرفته است که عادی و طبیعی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غیبی این است که شما در موضوعی به مشکل خورده اید و هیچ امیدی نمی بینید اما ناگهان خدا لطف می کند و به شما یاری می رساند و شما نجات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زلیخا با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در بسته بود و ناگهان در باز شد و همسر زلیخا وارد شد، همه چیز به متهم بودن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غیبی در این جا صحبت کردن غیرطبیعی آن کودک بود که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لباس یوسف از کجا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پشت سر پاره شده زلیخا دروغ می گوید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این همان امداد غیبی است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حساب نکرده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علیها السلام دختری پاک و متدین بود که از بهشت برایش غذا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تک و تنها به بیابان رفت و فرزندش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هیچ غذایی با </w:t>
      </w:r>
      <w:bookmarkStart w:id="439" w:name="pg14950_175188"/>
    </w:p>
    <w:p>
      <w:pPr>
        <w:pStyle w:val="BookText"/>
        <w:rPr/>
      </w:pPr>
      <w:bookmarkEnd w:id="439"/>
      <w:r>
        <w:rPr>
          <w:rFonts w:ascii="IRNazanin" w:hAnsi="IRNazanin" w:eastAsia="IRNazanin"/>
          <w:color w:val="111111"/>
          <w:sz w:val="28"/>
          <w:sz w:val="28"/>
          <w:szCs w:val="28"/>
          <w:rtl w:val="true"/>
          <w:lang w:bidi="fa-IR"/>
        </w:rPr>
        <w:t>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 آمد که درخت خشکیده را تکان بده ، خرمای تازه بر زمین می ریزد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سپس بچه را در آغوش گرفته و به شهر آمده است و مردم دورش را گرفته اند؛ چه بگوید؟ اولین چیزی که به ذهن می رسد این است که این دختر بی شوهر مرتکب گناهی نابخشودنی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قبلا مرده بودم و همه فراموشم می کردند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بنی اسرائیل هم شروع کرده اند به بدو بیراه گفتن و 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بچه در گهواره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آتانِيَ الْكِتابَ وَ جَعَلَنِي تباه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امداد غیبی است</w:t>
      </w:r>
      <w:r>
        <w:rPr>
          <w:rFonts w:eastAsia="IRNazanin" w:cs="IRNazanin"/>
          <w:color w:val="111111"/>
          <w:sz w:val="28"/>
          <w:szCs w:val="28"/>
          <w:rtl w:val="true"/>
          <w:lang w:bidi="fa-IR"/>
        </w:rPr>
        <w:t>.</w:t>
      </w:r>
    </w:p>
    <w:p>
      <w:pPr>
        <w:pStyle w:val="Heading3"/>
        <w:numPr>
          <w:ilvl w:val="2"/>
          <w:numId w:val="1"/>
        </w:numPr>
        <w:rPr/>
      </w:pPr>
      <w:bookmarkStart w:id="440" w:name="__RefHeading___Toc1868210_388300464"/>
      <w:bookmarkStart w:id="441" w:name="_Toc169"/>
      <w:bookmarkEnd w:id="440"/>
      <w:r>
        <w:rPr>
          <w:rtl w:val="true"/>
        </w:rPr>
        <w:t>انواع امدادهای غیبی</w:t>
      </w:r>
      <w:bookmarkEnd w:id="441"/>
    </w:p>
    <w:p>
      <w:pPr>
        <w:pStyle w:val="Heading4"/>
        <w:numPr>
          <w:ilvl w:val="3"/>
          <w:numId w:val="1"/>
        </w:numPr>
        <w:rPr/>
      </w:pPr>
      <w:bookmarkStart w:id="442" w:name="__RefHeading___Toc1868212_388300464"/>
      <w:bookmarkStart w:id="443" w:name="_Toc170"/>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 xml:space="preserve">امدادهای غیبی خداوند، گونه های مختلفی دارد </w:t>
      </w:r>
      <w:r>
        <w:rPr>
          <w:rFonts w:eastAsia="IRNazanin" w:cs="IRNazanin"/>
          <w:color w:val="111111"/>
          <w:sz w:val="28"/>
          <w:szCs w:val="28"/>
          <w:rtl w:val="true"/>
          <w:lang w:bidi="fa-IR"/>
        </w:rPr>
        <w:t>:</w:t>
      </w:r>
    </w:p>
    <w:p>
      <w:pPr>
        <w:pStyle w:val="Heading4"/>
        <w:numPr>
          <w:ilvl w:val="3"/>
          <w:numId w:val="1"/>
        </w:numPr>
        <w:rPr/>
      </w:pPr>
      <w:bookmarkStart w:id="444" w:name="__RefHeading___Toc1868214_388300464"/>
      <w:bookmarkStart w:id="445" w:name="_Toc171"/>
      <w:bookmarkEnd w:id="444"/>
      <w:r>
        <w:rPr/>
        <w:t>1</w:t>
      </w:r>
      <w:r>
        <w:rPr>
          <w:rtl w:val="true"/>
        </w:rPr>
        <w:t>.</w:t>
      </w:r>
      <w:r>
        <w:rPr>
          <w:rtl w:val="true"/>
        </w:rPr>
        <w:t>الهام</w:t>
      </w:r>
      <w:bookmarkEnd w:id="44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نوع از امدادهای غیبی، الهام است</w:t>
      </w:r>
      <w:r>
        <w:rPr>
          <w:rFonts w:eastAsia="IRNazanin" w:cs="IRNazanin"/>
          <w:color w:val="111111"/>
          <w:sz w:val="28"/>
          <w:szCs w:val="28"/>
          <w:rtl w:val="true"/>
          <w:lang w:bidi="fa-IR"/>
        </w:rPr>
        <w:t xml:space="preserve">. </w:t>
      </w:r>
      <w:bookmarkStart w:id="446" w:name="pg14950_175189"/>
    </w:p>
    <w:p>
      <w:pPr>
        <w:pStyle w:val="BookText"/>
        <w:rPr/>
      </w:pPr>
      <w:bookmarkEnd w:id="446"/>
      <w:r>
        <w:rPr>
          <w:rFonts w:ascii="IRNazanin" w:hAnsi="IRNazanin" w:eastAsia="IRNazanin"/>
          <w:color w:val="111111"/>
          <w:sz w:val="28"/>
          <w:sz w:val="28"/>
          <w:szCs w:val="28"/>
          <w:rtl w:val="true"/>
          <w:lang w:bidi="fa-IR"/>
        </w:rPr>
        <w:t>گاهی به دلت می افتد که چیزی بخری یا جایی بروی و یا کاری انجام بدهی، اصلا هم به آن فکر نکرده بودی؛ بعد می بینی عجب اثریداشت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خانه فلانی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رسیدم دیدم شوهرش روبه مرگ است و اگر من نمی رسیدم ممکن بود اتفاق بدی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امداد غیبی است که به صورت الهام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نمی دانست با کودکش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هرلحظه احتمال می رفت سربازان فرعون از راه برسند و بچه را بگیرند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انداختیم و گفتیم بچه را به دریا بینداز</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447" w:name="__RefHeading___Toc1868216_388300464"/>
      <w:bookmarkStart w:id="448" w:name="_Toc172"/>
      <w:bookmarkEnd w:id="447"/>
      <w:r>
        <w:rPr/>
        <w:t>2</w:t>
      </w:r>
      <w:r>
        <w:rPr>
          <w:rtl w:val="true"/>
        </w:rPr>
        <w:t>.</w:t>
      </w:r>
      <w:r>
        <w:rPr>
          <w:rtl w:val="true"/>
        </w:rPr>
        <w:t>کمک انسانی</w:t>
      </w:r>
      <w:bookmarkEnd w:id="448"/>
    </w:p>
    <w:p>
      <w:pPr>
        <w:pStyle w:val="Heading5"/>
        <w:numPr>
          <w:ilvl w:val="4"/>
          <w:numId w:val="1"/>
        </w:numPr>
        <w:rPr/>
      </w:pPr>
      <w:bookmarkStart w:id="449" w:name="__RefHeading___Toc1868218_388300464"/>
      <w:bookmarkStart w:id="450" w:name="_Toc173"/>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دومین نوع از امدادهای غیبی، کمک کردن توسط دیگران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غیبی گاهی توسط شخصی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بی خبر بود که ناگهان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 ؟ فرعون می خواهد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گریخت</w:t>
      </w:r>
      <w:r>
        <w:rPr>
          <w:rFonts w:eastAsia="IRNazanin" w:cs="IRNazanin"/>
          <w:color w:val="111111"/>
          <w:sz w:val="28"/>
          <w:szCs w:val="28"/>
          <w:rtl w:val="true"/>
          <w:lang w:bidi="fa-IR"/>
        </w:rPr>
        <w:t xml:space="preserve">. </w:t>
      </w:r>
      <w:r>
        <w:rPr>
          <w:rStyle w:val="FootnoteAnchor"/>
          <w:rtl w:val="true"/>
        </w:rPr>
        <w:footnoteReference w:id="175"/>
      </w:r>
      <w:bookmarkStart w:id="451" w:name="pg14950_175190"/>
    </w:p>
    <w:p>
      <w:pPr>
        <w:pStyle w:val="BookText"/>
        <w:rPr/>
      </w:pPr>
      <w:bookmarkEnd w:id="451"/>
      <w:r>
        <w:rPr>
          <w:rFonts w:ascii="IRNazanin" w:hAnsi="IRNazanin" w:eastAsia="IRNazanin"/>
          <w:color w:val="111111"/>
          <w:sz w:val="28"/>
          <w:sz w:val="28"/>
          <w:szCs w:val="28"/>
          <w:rtl w:val="true"/>
          <w:lang w:bidi="fa-IR"/>
        </w:rPr>
        <w:t>این دست غیب است که ناگهان کسی وسیله نجات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حتی انسان نداند این چه کسی است و از کجا آمده</w:t>
      </w:r>
      <w:r>
        <w:rPr>
          <w:rFonts w:eastAsia="IRNazanin" w:cs="IRNazanin"/>
          <w:color w:val="111111"/>
          <w:sz w:val="28"/>
          <w:szCs w:val="28"/>
          <w:rtl w:val="true"/>
          <w:lang w:bidi="fa-IR"/>
        </w:rPr>
        <w:t>.</w:t>
      </w:r>
    </w:p>
    <w:p>
      <w:pPr>
        <w:pStyle w:val="Heading5"/>
        <w:numPr>
          <w:ilvl w:val="4"/>
          <w:numId w:val="1"/>
        </w:numPr>
        <w:rPr/>
      </w:pPr>
      <w:bookmarkStart w:id="452" w:name="__RefHeading___Toc1868220_388300464"/>
      <w:bookmarkStart w:id="453" w:name="_Toc174"/>
      <w:bookmarkEnd w:id="452"/>
      <w:r>
        <w:rPr>
          <w:rtl w:val="true"/>
        </w:rPr>
        <w:t>امداد غیبی به علامه امینی</w:t>
      </w:r>
      <w:bookmarkEnd w:id="453"/>
    </w:p>
    <w:p>
      <w:pPr>
        <w:pStyle w:val="BookText"/>
        <w:rPr/>
      </w:pPr>
      <w:r>
        <w:rPr>
          <w:rFonts w:ascii="IRNazanin" w:hAnsi="IRNazanin" w:eastAsia="IRNazanin"/>
          <w:color w:val="111111"/>
          <w:sz w:val="28"/>
          <w:sz w:val="28"/>
          <w:szCs w:val="28"/>
          <w:rtl w:val="true"/>
          <w:lang w:bidi="fa-IR"/>
        </w:rPr>
        <w:t>مرحوم علامه امینی نزدیک به بیست سال و بلکه بیشتر برای کتاب الغدير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سرسختانه کوشید تمام کتاب های مرتبط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کتابی به نام الصراط المستقيم وجود دارد که 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چاپ نشده، بلکه نسخه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فقط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بروم آن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شخصی در ایوان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آن کتاب را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کتاب الصراط المستقیم را به من امانت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صورتم را روی ضریح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مظلومی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اشک می ریختم ناگهان به دلم افتاد به کربلا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کربلا اشک می ریختم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وارد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شخصی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هفته به کربلا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آمدی، به خانه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و تعدادی کتاب از ایشان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ها را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 و ببین، شاید شما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وقتی به اصرار آن شخص رفتیم و وارد زیرزمین شدیم اولین کتابی که برداشتم دیدم همان کتابی است که </w:t>
      </w:r>
      <w:bookmarkStart w:id="454" w:name="pg14950_175191"/>
    </w:p>
    <w:p>
      <w:pPr>
        <w:pStyle w:val="BookText"/>
        <w:rPr/>
      </w:pPr>
      <w:bookmarkEnd w:id="454"/>
      <w:r>
        <w:rPr>
          <w:rFonts w:ascii="IRNazanin" w:hAnsi="IRNazanin" w:eastAsia="IRNazanin"/>
          <w:color w:val="111111"/>
          <w:sz w:val="28"/>
          <w:sz w:val="28"/>
          <w:szCs w:val="28"/>
          <w:rtl w:val="true"/>
          <w:lang w:bidi="fa-IR"/>
        </w:rPr>
        <w:t>دنبالش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امداد غیبی است</w:t>
      </w:r>
      <w:r>
        <w:rPr>
          <w:rFonts w:eastAsia="IRNazanin" w:cs="IRNazanin"/>
          <w:color w:val="111111"/>
          <w:sz w:val="28"/>
          <w:szCs w:val="28"/>
          <w:rtl w:val="true"/>
          <w:lang w:bidi="fa-IR"/>
        </w:rPr>
        <w:t>.</w:t>
      </w:r>
    </w:p>
    <w:p>
      <w:pPr>
        <w:pStyle w:val="Heading5"/>
        <w:numPr>
          <w:ilvl w:val="4"/>
          <w:numId w:val="1"/>
        </w:numPr>
        <w:rPr/>
      </w:pPr>
      <w:bookmarkStart w:id="455" w:name="__RefHeading___Toc1868222_388300464"/>
      <w:bookmarkStart w:id="456" w:name="_Toc175"/>
      <w:bookmarkEnd w:id="455"/>
      <w:r>
        <w:rPr>
          <w:rtl w:val="true"/>
        </w:rPr>
        <w:t>امداد غیبی به آیت الله گلپایگانی</w:t>
      </w:r>
      <w:bookmarkEnd w:id="456"/>
    </w:p>
    <w:p>
      <w:pPr>
        <w:pStyle w:val="BookText"/>
        <w:rPr/>
      </w:pPr>
      <w:r>
        <w:rPr>
          <w:rFonts w:ascii="IRNazanin" w:hAnsi="IRNazanin" w:eastAsia="IRNazanin"/>
          <w:color w:val="111111"/>
          <w:sz w:val="28"/>
          <w:sz w:val="28"/>
          <w:szCs w:val="28"/>
          <w:rtl w:val="true"/>
          <w:lang w:bidi="fa-IR"/>
        </w:rPr>
        <w:t>وقتی مرحوم آیت الله العظمی بروجردی از دنیا رفت، امور حوزه های علمیه روی زمین ماند، طلاب اوضاع مناسبی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از جمله مرحوم امام خمینی، مرحوم آیت الله مرعشی، مرحوم محقق داماد و دیگران در خانه آقا شیخ عبدالكريم حائری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سال ها قبل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p>
    <w:p>
      <w:pPr>
        <w:pStyle w:val="BookText"/>
        <w:rPr/>
      </w:pPr>
      <w:r>
        <w:rPr>
          <w:rFonts w:ascii="IRNazanin" w:hAnsi="IRNazanin" w:eastAsia="IRNazanin"/>
          <w:color w:val="111111"/>
          <w:sz w:val="28"/>
          <w:sz w:val="28"/>
          <w:szCs w:val="28"/>
          <w:rtl w:val="true"/>
          <w:lang w:bidi="fa-IR"/>
        </w:rPr>
        <w:t>چند طرح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به این نتیجه رسیدند که هزینه حوزه های علمیه و شهریه را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علما برعهده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آیت الله العظمی گلپایگانی بود که به ایشان گفتند شما یک سوم شهریه طلاب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دوتا یک تومانی در جیبم نیست؛ چطور شهریه بدهم؟ درحالی که شهریه طلاب حداقل ده هزار تومان در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شهریه چند ماه را از بازاری های قم قرض گرفتم و بدهی سنگینی روی دوشم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حسین آباد قم نماز خواندم و با حال آشفته و ناراحت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قرض چه کنم؟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بازگشت به خانه، دیدم پیرمردی روستایی به دنبالم می آید و هیچ چیزهم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منزل،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دارم که می خواهم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من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می رفت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غیبعلی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من دیگر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 رفتم و پول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bookmarkStart w:id="457" w:name="pg14950_175192"/>
    </w:p>
    <w:p>
      <w:pPr>
        <w:pStyle w:val="BookText"/>
        <w:rPr/>
      </w:pPr>
      <w:bookmarkEnd w:id="457"/>
      <w:r>
        <w:rPr>
          <w:rFonts w:ascii="IRNazanin" w:hAnsi="IRNazanin" w:eastAsia="IRNazanin"/>
          <w:color w:val="111111"/>
          <w:sz w:val="28"/>
          <w:sz w:val="28"/>
          <w:szCs w:val="28"/>
          <w:rtl w:val="true"/>
          <w:lang w:bidi="fa-IR"/>
        </w:rPr>
        <w:t>تمام مبلغ قرض یک جا در آن دستمال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از آن به بعد هم شهريه طلاب تأمین شد و مشکلی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الطاف الهی است</w:t>
      </w:r>
      <w:r>
        <w:rPr>
          <w:rFonts w:eastAsia="IRNazanin" w:cs="IRNazanin"/>
          <w:color w:val="111111"/>
          <w:sz w:val="28"/>
          <w:szCs w:val="28"/>
          <w:rtl w:val="true"/>
          <w:lang w:bidi="fa-IR"/>
        </w:rPr>
        <w:t>.</w:t>
      </w:r>
    </w:p>
    <w:p>
      <w:pPr>
        <w:pStyle w:val="Heading5"/>
        <w:numPr>
          <w:ilvl w:val="4"/>
          <w:numId w:val="1"/>
        </w:numPr>
        <w:rPr/>
      </w:pPr>
      <w:bookmarkStart w:id="458" w:name="__RefHeading___Toc1868224_388300464"/>
      <w:bookmarkStart w:id="459" w:name="_Toc176"/>
      <w:bookmarkEnd w:id="458"/>
      <w:r>
        <w:rPr>
          <w:rtl w:val="true"/>
        </w:rPr>
        <w:t>امداد غیبی به سید بحرالعلوم</w:t>
      </w:r>
      <w:bookmarkEnd w:id="459"/>
    </w:p>
    <w:p>
      <w:pPr>
        <w:pStyle w:val="BookText"/>
        <w:rPr/>
      </w:pPr>
      <w:r>
        <w:rPr>
          <w:rFonts w:ascii="IRNazanin" w:hAnsi="IRNazanin" w:eastAsia="IRNazanin"/>
          <w:color w:val="111111"/>
          <w:sz w:val="28"/>
          <w:sz w:val="28"/>
          <w:szCs w:val="28"/>
          <w:rtl w:val="true"/>
          <w:lang w:bidi="fa-IR"/>
        </w:rPr>
        <w:t xml:space="preserve">مرحوم سید بحرالعلوم آمد صورتش را روی خاک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می خواهم که موعظه باشد و به دردم بخورد تا بتوانم از طریق آن رشد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آن جا کتاب فروشی داشت و به نام معصومعلی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هیچ مقدمه ای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کتابی به تو بدهم که به دردت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گرفتم؛ دیدم غررالحکم است</w:t>
      </w:r>
      <w:r>
        <w:rPr>
          <w:rFonts w:eastAsia="IRNazanin" w:cs="IRNazanin"/>
          <w:color w:val="111111"/>
          <w:sz w:val="28"/>
          <w:szCs w:val="28"/>
          <w:rtl w:val="true"/>
          <w:lang w:bidi="fa-IR"/>
        </w:rPr>
        <w:t>.</w:t>
      </w:r>
    </w:p>
    <w:p>
      <w:pPr>
        <w:pStyle w:val="Heading4"/>
        <w:numPr>
          <w:ilvl w:val="3"/>
          <w:numId w:val="1"/>
        </w:numPr>
        <w:rPr/>
      </w:pPr>
      <w:bookmarkStart w:id="460" w:name="__RefHeading___Toc1868226_388300464"/>
      <w:bookmarkStart w:id="461" w:name="_Toc177"/>
      <w:bookmarkEnd w:id="460"/>
      <w:r>
        <w:rPr/>
        <w:t>3</w:t>
      </w:r>
      <w:r>
        <w:rPr>
          <w:rtl w:val="true"/>
        </w:rPr>
        <w:t xml:space="preserve">. </w:t>
      </w:r>
      <w:r>
        <w:rPr>
          <w:rtl w:val="true"/>
        </w:rPr>
        <w:t>فرشته</w:t>
      </w:r>
      <w:bookmarkEnd w:id="461"/>
    </w:p>
    <w:p>
      <w:pPr>
        <w:pStyle w:val="BookText"/>
        <w:rPr/>
      </w:pPr>
      <w:r>
        <w:rPr>
          <w:rFonts w:ascii="IRNazanin" w:hAnsi="IRNazanin" w:eastAsia="IRNazanin"/>
          <w:color w:val="111111"/>
          <w:sz w:val="28"/>
          <w:sz w:val="28"/>
          <w:szCs w:val="28"/>
          <w:rtl w:val="true"/>
          <w:lang w:bidi="fa-IR"/>
        </w:rPr>
        <w:t>سومین نوع از امدادهای غیبی، توسط فرشته است</w:t>
      </w:r>
      <w:r>
        <w:rPr>
          <w:rFonts w:eastAsia="IRNazanin" w:cs="IRNazanin"/>
          <w:color w:val="111111"/>
          <w:sz w:val="28"/>
          <w:szCs w:val="28"/>
          <w:rtl w:val="true"/>
          <w:lang w:bidi="fa-IR"/>
        </w:rPr>
        <w:t>.</w:t>
      </w:r>
    </w:p>
    <w:p>
      <w:pPr>
        <w:pStyle w:val="Heading4"/>
        <w:numPr>
          <w:ilvl w:val="3"/>
          <w:numId w:val="1"/>
        </w:numPr>
        <w:rPr/>
      </w:pPr>
      <w:bookmarkStart w:id="462" w:name="__RefHeading___Toc1868228_388300464"/>
      <w:bookmarkStart w:id="463" w:name="_Toc178"/>
      <w:bookmarkEnd w:id="462"/>
      <w:r>
        <w:rPr/>
        <w:t>4</w:t>
      </w:r>
      <w:r>
        <w:rPr>
          <w:rtl w:val="true"/>
        </w:rPr>
        <w:t xml:space="preserve">. </w:t>
      </w:r>
      <w:r>
        <w:rPr>
          <w:rtl w:val="true"/>
        </w:rPr>
        <w:t>پرنده</w:t>
      </w:r>
      <w:bookmarkEnd w:id="463"/>
    </w:p>
    <w:p>
      <w:pPr>
        <w:pStyle w:val="Heading5"/>
        <w:numPr>
          <w:ilvl w:val="4"/>
          <w:numId w:val="1"/>
        </w:numPr>
        <w:rPr/>
      </w:pPr>
      <w:bookmarkStart w:id="464" w:name="__RefHeading___Toc1868230_388300464"/>
      <w:bookmarkStart w:id="465" w:name="_Toc179"/>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چهارمین نوع از امدادهای غیبی، پرنده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سپاهیان ابرهه می خواستند خانه خدا را خراب کنند مردم مکه 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شتر از من بردند؛ اینها را به من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شترهایش را بگیرد فرمانده لشکر دشمن حیرت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به کعبه حمله کنیم؛ آن وقت این سراغ شترهایش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کعبه چیزی نگفتيد؟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صاحب شترهستم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 خودش صاحب دارد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آن لشکر پرندگان که خدا فرستاد نیز امداد غیبی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بر سر آنها پرندگانی را گروه گروه فرستاد، که با سنگهای کوچکی آنان را</w:t>
      </w:r>
    </w:p>
    <w:p>
      <w:pPr>
        <w:pStyle w:val="BookText"/>
        <w:rPr/>
      </w:pPr>
      <w:r>
        <w:rPr>
          <w:rFonts w:ascii="IRNazanin" w:hAnsi="IRNazanin" w:eastAsia="IRNazanin"/>
          <w:color w:val="111111"/>
          <w:sz w:val="28"/>
          <w:sz w:val="28"/>
          <w:szCs w:val="28"/>
          <w:rtl w:val="true"/>
          <w:lang w:bidi="fa-IR"/>
        </w:rPr>
        <w:t>هدف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یک حیوان واسطه امداد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هدهد به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و باعث می شود ملتی خداپرست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کلاغ می آید راهنمای میلیاردها انسان می شود و شیوه دفن میت را به قابیل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عصا به دریا می زند و دریا می شکافد، به کوه می زند و آب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امداد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نهم سوره احزاب به دو نوع از امدادهای غیبی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طوفانی که فرستادیم و دیگری لشکرفرشتگان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امدادهای غیبی فقط مخصوص معصومین علیهم السلام نیست؛ امکان دارد شامل هرکسی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 الْمَلائِكَةُ أَلَّا تَخافُوا وَ لا تَحْزَنُوا </w:t>
      </w:r>
      <w:r>
        <w:rPr>
          <w:rFonts w:eastAsia="Amiri" w:cs="Amiri" w:ascii="Amiri" w:hAnsi="Amiri"/>
          <w:color w:val="111111"/>
          <w:sz w:val="28"/>
          <w:szCs w:val="28"/>
          <w:rtl w:val="true"/>
          <w:lang w:bidi="ar-SA"/>
        </w:rPr>
        <w:t xml:space="preserve">» </w:t>
      </w:r>
      <w:r>
        <w:rPr>
          <w:rStyle w:val="FootnoteAnchor"/>
          <w:rtl w:val="true"/>
        </w:rPr>
        <w:footnoteReference w:id="178"/>
      </w:r>
      <w:bookmarkStart w:id="466" w:name="pg14950_175194"/>
    </w:p>
    <w:p>
      <w:pPr>
        <w:pStyle w:val="BookText"/>
        <w:rPr/>
      </w:pPr>
      <w:bookmarkEnd w:id="466"/>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نترسید و غمگین مباشید، و بشارت باد بر شما به آن بهشتی که به شما وعده داده شده است </w:t>
      </w:r>
      <w:r>
        <w:rPr>
          <w:rFonts w:eastAsia="IRNazanin" w:cs="IRNazanin"/>
          <w:color w:val="111111"/>
          <w:sz w:val="28"/>
          <w:szCs w:val="28"/>
          <w:rtl w:val="true"/>
          <w:lang w:bidi="fa-IR"/>
        </w:rPr>
        <w:t>! »</w:t>
      </w:r>
    </w:p>
    <w:p>
      <w:pPr>
        <w:pStyle w:val="Heading5"/>
        <w:numPr>
          <w:ilvl w:val="4"/>
          <w:numId w:val="1"/>
        </w:numPr>
        <w:rPr/>
      </w:pPr>
      <w:bookmarkStart w:id="467" w:name="__RefHeading___Toc1868232_388300464"/>
      <w:bookmarkStart w:id="468" w:name="_Toc180"/>
      <w:bookmarkEnd w:id="467"/>
      <w:r>
        <w:rPr>
          <w:rtl w:val="true"/>
        </w:rPr>
        <w:t>طوفان شن</w:t>
      </w:r>
      <w:bookmarkEnd w:id="468"/>
    </w:p>
    <w:p>
      <w:pPr>
        <w:pStyle w:val="BookText"/>
        <w:rPr/>
      </w:pPr>
      <w:r>
        <w:rPr>
          <w:rFonts w:ascii="IRNazanin" w:hAnsi="IRNazanin" w:eastAsia="IRNazanin"/>
          <w:color w:val="111111"/>
          <w:sz w:val="28"/>
          <w:sz w:val="28"/>
          <w:szCs w:val="28"/>
          <w:rtl w:val="true"/>
          <w:lang w:bidi="fa-IR"/>
        </w:rPr>
        <w:t xml:space="preserve">آن حادثه ای که در طبس برای آمریکایی ها پیش آمد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غیبی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خبر نداشت قرار است به تهران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شن بود که نیروهای آمریکایی را در طبس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 بودند تا حمله نظامی کنند اما گرفتار امداد غیبی خدا به مردم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پرتعداد جنگ ایران و عراق را ببیند که چه کمک 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ها هرگز تصور نمی کردند که مشمول چه امدادهای غیبی ای شده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کنیم که خداوند مدد غیبی اش را شامل ما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4950_175196"/>
      <w:bookmarkStart w:id="470" w:name="pg14950_175196"/>
      <w:bookmarkEnd w:id="470"/>
    </w:p>
    <w:p>
      <w:pPr>
        <w:pStyle w:val="Heading2"/>
        <w:numPr>
          <w:ilvl w:val="1"/>
          <w:numId w:val="1"/>
        </w:numPr>
        <w:rPr/>
      </w:pPr>
      <w:bookmarkStart w:id="471" w:name="pg14950_175196"/>
      <w:bookmarkStart w:id="472" w:name="__RefHeading___Toc1868234_388300464"/>
      <w:bookmarkStart w:id="473" w:name="_Toc181"/>
      <w:bookmarkEnd w:id="471"/>
      <w:bookmarkEnd w:id="472"/>
      <w:r>
        <w:rPr>
          <w:rtl w:val="true"/>
        </w:rPr>
        <w:t xml:space="preserve">امدادهای غیبی </w:t>
      </w:r>
      <w:r>
        <w:rPr>
          <w:rtl w:val="true"/>
        </w:rPr>
        <w:t>(</w:t>
      </w:r>
      <w:r>
        <w:rPr/>
        <w:t>2</w:t>
      </w:r>
      <w:r>
        <w:rPr>
          <w:rtl w:val="true"/>
        </w:rPr>
        <w:t>)</w:t>
      </w:r>
      <w:bookmarkEnd w:id="473"/>
    </w:p>
    <w:p>
      <w:pPr>
        <w:pStyle w:val="Heading3"/>
        <w:numPr>
          <w:ilvl w:val="2"/>
          <w:numId w:val="1"/>
        </w:numPr>
        <w:rPr/>
      </w:pPr>
      <w:bookmarkStart w:id="474" w:name="__RefHeading___Toc1868236_388300464"/>
      <w:bookmarkStart w:id="475" w:name="_Toc182"/>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أیها الَّذِينَ آمَنُوا اذکروا نِعْمَةَ اللَّهِ عَلَيْكُمْ إِذْ جاءتکم جُنُودُ فَأَرْسَلْنا عَلَيْهِمْ رِيحاً وَ جُنُوداً لَمْ تَرَوْها وَ كانَ اللَّهُ بِما تَعْمَلُونَ بَصِيراً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در آن هنگام که 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آنها را نمی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همیشه به آنچه انجام میدهید بینا بوده است</w:t>
      </w:r>
      <w:r>
        <w:rPr>
          <w:rFonts w:eastAsia="IRNazanin" w:cs="IRNazanin"/>
          <w:color w:val="111111"/>
          <w:sz w:val="28"/>
          <w:szCs w:val="28"/>
          <w:rtl w:val="true"/>
          <w:lang w:bidi="fa-IR"/>
        </w:rPr>
        <w:t>.</w:t>
      </w:r>
    </w:p>
    <w:p>
      <w:pPr>
        <w:pStyle w:val="Heading3"/>
        <w:numPr>
          <w:ilvl w:val="2"/>
          <w:numId w:val="1"/>
        </w:numPr>
        <w:rPr/>
      </w:pPr>
      <w:bookmarkStart w:id="476" w:name="__RefHeading___Toc1868238_388300464"/>
      <w:bookmarkStart w:id="477" w:name="_Toc183"/>
      <w:bookmarkEnd w:id="476"/>
      <w:r>
        <w:rPr>
          <w:rtl w:val="true"/>
        </w:rPr>
        <w:t>مقدمه</w:t>
      </w:r>
      <w:bookmarkEnd w:id="47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پنجم هجری به مسلمانان خبر رسید که لشکر متحد شده کفار و مشرکین قصد حمله به مدینه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سلمان دستور داد دورتادور مدينه خندق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بچه ها هم </w:t>
      </w:r>
    </w:p>
    <w:p>
      <w:pPr>
        <w:pStyle w:val="BookText"/>
        <w:rPr/>
      </w:pPr>
      <w:r>
        <w:rPr>
          <w:rFonts w:ascii="IRNazanin" w:hAnsi="IRNazanin" w:eastAsia="IRNazanin"/>
          <w:color w:val="111111"/>
          <w:sz w:val="28"/>
          <w:sz w:val="28"/>
          <w:szCs w:val="28"/>
          <w:rtl w:val="true"/>
          <w:lang w:bidi="fa-IR"/>
        </w:rPr>
        <w:t>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دوازده ساله بود که در حفر خندق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می کرد و هم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خندق به تخته سنگ بزرگی رسیدند که اصلا نمیشد تکانش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وارد خندق شدند و چند ضربه به تخته سنگ زدند و آن را با نام خدای تبارک و تعالی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خندق، فرصتی شده بود برای اتحاد بیشتر مسلمانان؛ چرا که دوشادوش یکدیگر تلاش می کردند، گاهی باهم خنده و شوخی می کردند، برخی روزها یک نفر برای بقیه غذا تهیه می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هزار مسلمان با ایثار و فداکاری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حفر خندق تا پایان ماه رمضان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شوال زمان برپایی جنگ احزاب یا همان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اصلا پیش بینی و تصور نمی کردند که وقتی به مدینه رسیدند پشت خندق زمین گیر شوند و مسلمانان در مکان های محفوظ و مستحکم مدینه موضع بگیرند و این گونه خطر دشمن را دفع کنند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البته خطری هم در داخل مدینه وجود داشت؛ یعنی برخی یهودی ها و منافقینی که با مشرکان قریش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رسول خدا، مسلمانان زن و بچه هایشان را در طول یک ماه محاصره مدينه در قلعه ای بزرگ جای دادند تا در خطر نباشند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یهودیان خودش را به پناهگاه رسانده بود و از بالای پشت بام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 شجاعی بود متوجه یهودی شد و از </w:t>
      </w:r>
      <w:bookmarkStart w:id="478" w:name="pg14950_175198"/>
    </w:p>
    <w:p>
      <w:pPr>
        <w:pStyle w:val="BookText"/>
        <w:rPr/>
      </w:pPr>
      <w:bookmarkEnd w:id="478"/>
      <w:r>
        <w:rPr>
          <w:rFonts w:ascii="IRNazanin" w:hAnsi="IRNazanin" w:eastAsia="IRNazanin"/>
          <w:color w:val="111111"/>
          <w:sz w:val="28"/>
          <w:sz w:val="28"/>
          <w:szCs w:val="28"/>
          <w:rtl w:val="true"/>
          <w:lang w:bidi="fa-IR"/>
        </w:rPr>
        <w:t>پشت سر با شمشیر به او زد و او را به درک واصل کرد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وقتی جنگ خندق تمام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هم به اندازه رزمنده ها غنیمت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تنها زنی که در جنگ خندق مانند سایر رزمنده ها غنیمت برد، صفیه مادر زبیرو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79" w:name="__RefHeading___Toc1868240_388300464"/>
      <w:bookmarkStart w:id="480" w:name="_Toc184"/>
      <w:bookmarkEnd w:id="479"/>
      <w:r>
        <w:rPr>
          <w:rtl w:val="true"/>
        </w:rPr>
        <w:t>امداد غیبی، عامل پیروزی</w:t>
      </w:r>
      <w:bookmarkEnd w:id="480"/>
    </w:p>
    <w:p>
      <w:pPr>
        <w:pStyle w:val="BookText"/>
        <w:rPr/>
      </w:pPr>
      <w:r>
        <w:rPr>
          <w:rFonts w:ascii="IRNazanin" w:hAnsi="IRNazanin" w:eastAsia="IRNazanin"/>
          <w:color w:val="111111"/>
          <w:sz w:val="28"/>
          <w:sz w:val="28"/>
          <w:szCs w:val="28"/>
          <w:rtl w:val="true"/>
          <w:lang w:bidi="fa-IR"/>
        </w:rPr>
        <w:t>عوامل پیروزی مسلمانان در جنگ احزاب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امداد غیبی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جاءتکم جُنُودُ فَأَرْسَلْنا عَلَيْهِمْ ریحا وَ جُنُوداً لَمْ تَرَوْها وَ كانَ اللَّهُ بِما تَعْمَلُونَ بَصِيراً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آن هنگام که 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آنها را نمی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همیشه به آنچه انجام می دهید بینا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و طوفانی شدید آمد که مشرکین را به رعب و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های خدا هم فرود آمدند و به قلب مسلمانان آرامش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يمان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بین مشرکین برود تا ببیند چه خبر است و اطلاعات بیاورد؟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اطلاعات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خندق عبور کردم و به میان مشرکین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ده هزار نیرو </w:t>
      </w:r>
      <w:bookmarkStart w:id="481" w:name="pg14950_175199"/>
    </w:p>
    <w:p>
      <w:pPr>
        <w:pStyle w:val="BookText"/>
        <w:rPr/>
      </w:pPr>
      <w:bookmarkEnd w:id="481"/>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صورت یکی از سران مشرکین درآمد و سخنرانی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کناردستی هایتان را شناسایی کنید تا جاسوسی بین شمانباشد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زرنگی کردم و به دو نفری که در چپ و راستم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دیگر آنها از من نپرسیدند تو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دیگر امکان نفوذ به مدينه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آذوقه مان تمام شده، هم نزدیک است سرما لشکر را از پا دربیاورد، هم این طوفان آمده و هم این خندق اجازه عبور به ما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همان شب فرمان بازگشت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بدهید؛ دشمنان رفتند و غنیمت های بی شماری نصیب مسلمانان شد</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482" w:name="__RefHeading___Toc1868242_388300464"/>
      <w:bookmarkStart w:id="483" w:name="_Toc185"/>
      <w:bookmarkEnd w:id="482"/>
      <w:r>
        <w:rPr>
          <w:rtl w:val="true"/>
        </w:rPr>
        <w:t>امدادهای غیبی در جنگ بدر</w:t>
      </w:r>
      <w:bookmarkEnd w:id="483"/>
    </w:p>
    <w:p>
      <w:pPr>
        <w:pStyle w:val="BookText"/>
        <w:rPr/>
      </w:pPr>
      <w:r>
        <w:rPr>
          <w:rFonts w:ascii="IRNazanin" w:hAnsi="IRNazanin" w:eastAsia="IRNazanin"/>
          <w:color w:val="111111"/>
          <w:sz w:val="28"/>
          <w:sz w:val="28"/>
          <w:szCs w:val="28"/>
          <w:rtl w:val="true"/>
          <w:lang w:bidi="fa-IR"/>
        </w:rPr>
        <w:t>خدا چند مورد از امدادهای غیبی برای مسلمانان را در قرآن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جنگ بدر وقتی مسلمانان به منطقه بدر رسیدند، دیدند مشرکین زودتر رسیده اند و چاه های آب را محاصره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آبی نمانده بود که مسلمانان استفاده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 بایست تشنه و خسته به میدان نبرد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دعا کردند که خدا کمکشان کند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يغشیکم النُّعاسَ أَمَنَةً مِنْهُ وَ يُنَزِّلُ عليکم مِنَ السَّماءِ ماءً لیطهرکم بِهِ وَ يُذْهِبَ عنکم رِجْزَ الشَّيْطانِ وَ لِيَرْبِطَ عَلى قُلُوبِكُمْ وَ يُثَبِّتَ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يُوحِي </w:t>
      </w:r>
      <w:bookmarkStart w:id="484" w:name="pg14950_175200"/>
    </w:p>
    <w:p>
      <w:pPr>
        <w:pStyle w:val="BookText"/>
        <w:rPr/>
      </w:pPr>
      <w:bookmarkEnd w:id="484"/>
      <w:r>
        <w:rPr>
          <w:rFonts w:ascii="Amiri" w:hAnsi="Amiri" w:eastAsia="Amiri" w:cs="Amiri"/>
          <w:color w:val="111111"/>
          <w:sz w:val="28"/>
          <w:sz w:val="28"/>
          <w:szCs w:val="28"/>
          <w:rtl w:val="true"/>
          <w:lang w:bidi="ar-SA"/>
        </w:rPr>
        <w:t xml:space="preserve">رَبُّكَ إِلَى الْمَلائِكَةِ أَنِّي معکم فَثَبِّتُوا الَّذِينَ آمَنُوا سَأُلْقِي فِي قُلُوبِ الَّذِينَ كَفَرُوا الرُّعْبَ فَاضْرِبُوا فَوْقَ الأغناق وَ اضْرِبُوا مِنْهُمْ كُلَّ بَنانٍ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خواب سبکی که مایه آرامش از سوی خدا بود، شما را فراگرفت؛ و آبی از آسمان برایتان فرستاد، تا شما را با آن پاك كند؛ و پلیدی شیطان را از شما دور سازد؛ و دلهایتان را محکم، و گامها را با آن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را که پروردگارت به فرشتگان وحی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شما هستم؛ کسانی را که ایمان آورده اند، ثابت قدم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در دلهای کافران ترس و وحشت می افکنم؛ ضربه ها را بر بالاتر از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سرهای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انگشتانشان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کردیم که مسلمانان به خوابی سبک فرو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امداد غیبی در جنگ بدربود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امداد این بود که بارانی بارید و تمام گودال ها و حفره های بیابان پر از آب شد؛ تا جایی که بعضی ها آن شب با همان آب غسل کردند تا پاکیزه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دیگر این که وسوسه های شیطان را از ذهنشان دور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هایشان را هم آرام کردیم تا شک و تردید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هایشان را نیز استوار و محکم ساختیم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از سوی دیگر، در دل دشمن رعب انداختیم و فرشته ها را برای یاری مسلمانان فرستادیم</w:t>
      </w:r>
      <w:r>
        <w:rPr>
          <w:rFonts w:eastAsia="IRNazanin" w:cs="IRNazanin"/>
          <w:color w:val="111111"/>
          <w:sz w:val="28"/>
          <w:szCs w:val="28"/>
          <w:rtl w:val="true"/>
          <w:lang w:bidi="fa-IR"/>
        </w:rPr>
        <w:t>.</w:t>
      </w:r>
    </w:p>
    <w:p>
      <w:pPr>
        <w:pStyle w:val="Heading3"/>
        <w:numPr>
          <w:ilvl w:val="2"/>
          <w:numId w:val="1"/>
        </w:numPr>
        <w:rPr/>
      </w:pPr>
      <w:bookmarkStart w:id="485" w:name="__RefHeading___Toc1868244_388300464"/>
      <w:bookmarkStart w:id="486" w:name="_Toc186"/>
      <w:bookmarkEnd w:id="485"/>
      <w:r>
        <w:rPr>
          <w:rtl w:val="true"/>
        </w:rPr>
        <w:t>امداد غیبی چیست و چگونه به دست می آید؟</w:t>
      </w:r>
      <w:bookmarkEnd w:id="486"/>
    </w:p>
    <w:p>
      <w:pPr>
        <w:pStyle w:val="Heading4"/>
        <w:numPr>
          <w:ilvl w:val="3"/>
          <w:numId w:val="1"/>
        </w:numPr>
        <w:rPr/>
      </w:pPr>
      <w:bookmarkStart w:id="487" w:name="__RefHeading___Toc1868246_388300464"/>
      <w:bookmarkStart w:id="488" w:name="_Toc187"/>
      <w:bookmarkEnd w:id="487"/>
      <w:r>
        <w:rPr>
          <w:rtl w:val="true"/>
        </w:rPr>
        <w:t>اشاره</w:t>
      </w:r>
      <w:bookmarkEnd w:id="4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چیزی باعث می شود که لطف خفی و امداد غیبی خدا به یاری ما بیاید؟ </w:t>
      </w:r>
      <w:bookmarkStart w:id="489" w:name="pg14950_175201"/>
    </w:p>
    <w:p>
      <w:pPr>
        <w:pStyle w:val="BookText"/>
        <w:rPr/>
      </w:pPr>
      <w:bookmarkEnd w:id="489"/>
      <w:r>
        <w:rPr>
          <w:rFonts w:ascii="IRNazanin" w:hAnsi="IRNazanin" w:eastAsia="IRNazanin"/>
          <w:color w:val="111111"/>
          <w:sz w:val="28"/>
          <w:sz w:val="28"/>
          <w:szCs w:val="28"/>
          <w:rtl w:val="true"/>
          <w:lang w:bidi="fa-IR"/>
        </w:rPr>
        <w:t>شهید مطهری رحمة الله کتابی به نام امدادهای غیبی دارد که به صورت مفصل در این زمینه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باید بدانیم که امداد مادی با امداد غیبی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حقوق مشخصی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دارو می گیرد و می خورد تا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طبیعی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امداد غیبی بحث امور غیرمادی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روزی هایی در زندگی ات می آید که روی آن حساب باز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بدون دارو و درمان شفا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امداد غیبی است که زمینه آن را می توان از چند راه فراهم کرد</w:t>
      </w:r>
      <w:r>
        <w:rPr>
          <w:rFonts w:eastAsia="IRNazanin" w:cs="IRNazanin"/>
          <w:color w:val="111111"/>
          <w:sz w:val="28"/>
          <w:szCs w:val="28"/>
          <w:rtl w:val="true"/>
          <w:lang w:bidi="fa-IR"/>
        </w:rPr>
        <w:t>:</w:t>
      </w:r>
    </w:p>
    <w:p>
      <w:pPr>
        <w:pStyle w:val="Heading4"/>
        <w:numPr>
          <w:ilvl w:val="3"/>
          <w:numId w:val="1"/>
        </w:numPr>
        <w:rPr/>
      </w:pPr>
      <w:bookmarkStart w:id="490" w:name="__RefHeading___Toc1868248_388300464"/>
      <w:bookmarkStart w:id="491" w:name="_Toc188"/>
      <w:bookmarkEnd w:id="490"/>
      <w:r>
        <w:rPr/>
        <w:t>1</w:t>
      </w:r>
      <w:r>
        <w:rPr>
          <w:rtl w:val="true"/>
        </w:rPr>
        <w:t>.</w:t>
      </w:r>
      <w:r>
        <w:rPr>
          <w:rtl w:val="true"/>
        </w:rPr>
        <w:t>دعا</w:t>
      </w:r>
      <w:bookmarkEnd w:id="491"/>
    </w:p>
    <w:p>
      <w:pPr>
        <w:pStyle w:val="Heading5"/>
        <w:numPr>
          <w:ilvl w:val="4"/>
          <w:numId w:val="1"/>
        </w:numPr>
        <w:rPr/>
      </w:pPr>
      <w:bookmarkStart w:id="492" w:name="__RefHeading___Toc1868250_388300464"/>
      <w:bookmarkStart w:id="493" w:name="_Toc189"/>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اولین راه کسب امداد غیبی،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دعا کردند و از خدا کمک خواستند؛ پس الطاف الهی شامل شان 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دعا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بود قوم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میانشان رفت و مطمئن بود که اینها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دعا کردند عذاب برطرف شد و وقتی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دید مردم تغییر کرده اند و عذاب الهی هم رفع شده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جوشن کبیر در جنگ بدر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لطف الهی و امداد غیبی را به سوی خود جذب می کند</w:t>
      </w:r>
      <w:r>
        <w:rPr>
          <w:rFonts w:eastAsia="IRNazanin" w:cs="IRNazanin"/>
          <w:color w:val="111111"/>
          <w:sz w:val="28"/>
          <w:szCs w:val="28"/>
          <w:rtl w:val="true"/>
          <w:lang w:bidi="fa-IR"/>
        </w:rPr>
        <w:t xml:space="preserve">. </w:t>
      </w:r>
      <w:bookmarkStart w:id="494" w:name="pg14950_175202"/>
    </w:p>
    <w:p>
      <w:pPr>
        <w:pStyle w:val="Heading5"/>
        <w:numPr>
          <w:ilvl w:val="4"/>
          <w:numId w:val="1"/>
        </w:numPr>
        <w:rPr/>
      </w:pPr>
      <w:bookmarkStart w:id="495" w:name="__RefHeading___Toc1868252_388300464"/>
      <w:bookmarkStart w:id="496" w:name="_Toc190"/>
      <w:bookmarkEnd w:id="494"/>
      <w:bookmarkEnd w:id="495"/>
      <w:r>
        <w:rPr>
          <w:rtl w:val="true"/>
        </w:rPr>
        <w:t>شناخت امام بر اثردعا</w:t>
      </w:r>
      <w:bookmarkEnd w:id="496"/>
    </w:p>
    <w:p>
      <w:pPr>
        <w:pStyle w:val="BookText"/>
        <w:rPr/>
      </w:pPr>
      <w:r>
        <w:rPr>
          <w:rFonts w:ascii="IRNazanin" w:hAnsi="IRNazanin" w:eastAsia="IRNazanin"/>
          <w:color w:val="111111"/>
          <w:sz w:val="28"/>
          <w:sz w:val="28"/>
          <w:szCs w:val="28"/>
          <w:rtl w:val="true"/>
          <w:lang w:bidi="fa-IR"/>
        </w:rPr>
        <w:t xml:space="preserve">زمانی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شایعه شد که ایشان آخرین امام بوده و امام رضا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آن قدر اثر نهاد که حتی برخی یاران نزدیک و شیعیان خاص هم شک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او همان امامی است که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از شیعیان 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 و به همین دلیل واقفيه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عبدالله بن مغیره شیعه و مؤمن بود اما دچار 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رفتم و سرم را به خانه خدا گذاشتم و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راهنمایی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یا نه؟ در میان گریه و زاری، ناگهان به دلم افتاد به مدینه و خانه 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مطلبی به طور ناگهانی به دل انسان بیفتد، این نیز به نوعی امداد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در خانه آقا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ایشان در را باز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آقایت بگو، مردی از اهل عراق بر در خانه است، آن گاه صدای حضرت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و در مقابل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هستم، جای دیگر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را گفتند، نوع دعایم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مغیره بلافاصله از واقفی بودن دست کشید و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 </w:t>
      </w:r>
      <w:r>
        <w:rPr>
          <w:rFonts w:eastAsia="IRNazanin" w:cs="IRNazanin"/>
          <w:color w:val="111111"/>
          <w:sz w:val="28"/>
          <w:szCs w:val="28"/>
          <w:rtl w:val="true"/>
          <w:lang w:bidi="fa-IR"/>
        </w:rPr>
        <w:t xml:space="preserve">. </w:t>
      </w:r>
      <w:r>
        <w:rPr>
          <w:rStyle w:val="FootnoteAnchor"/>
          <w:rtl w:val="true"/>
        </w:rPr>
        <w:footnoteReference w:id="189"/>
      </w:r>
      <w:bookmarkStart w:id="497" w:name="pg14950_175203"/>
    </w:p>
    <w:p>
      <w:pPr>
        <w:pStyle w:val="BookText"/>
        <w:rPr/>
      </w:pPr>
      <w:bookmarkEnd w:id="497"/>
      <w:r>
        <w:rPr>
          <w:rFonts w:ascii="IRNazanin" w:hAnsi="IRNazanin" w:eastAsia="IRNazanin"/>
          <w:color w:val="111111"/>
          <w:sz w:val="28"/>
          <w:sz w:val="28"/>
          <w:szCs w:val="28"/>
          <w:rtl w:val="true"/>
          <w:lang w:bidi="fa-IR"/>
        </w:rPr>
        <w:t>دعا کردن در حق دیگران نیز امداد غیبی را به زندگی انسان می کشاند</w:t>
      </w:r>
      <w:r>
        <w:rPr>
          <w:rFonts w:eastAsia="IRNazanin" w:cs="IRNazanin"/>
          <w:color w:val="111111"/>
          <w:sz w:val="28"/>
          <w:szCs w:val="28"/>
          <w:rtl w:val="true"/>
          <w:lang w:bidi="fa-IR"/>
        </w:rPr>
        <w:t>.</w:t>
      </w:r>
    </w:p>
    <w:p>
      <w:pPr>
        <w:pStyle w:val="Heading5"/>
        <w:numPr>
          <w:ilvl w:val="4"/>
          <w:numId w:val="1"/>
        </w:numPr>
        <w:rPr/>
      </w:pPr>
      <w:bookmarkStart w:id="498" w:name="__RefHeading___Toc1868254_388300464"/>
      <w:bookmarkStart w:id="499" w:name="_Toc191"/>
      <w:bookmarkEnd w:id="498"/>
      <w:r>
        <w:rPr>
          <w:rtl w:val="true"/>
        </w:rPr>
        <w:t>اثردعا کردن برای دیگران</w:t>
      </w:r>
      <w:bookmarkEnd w:id="499"/>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دیدم عبدالله بن جندب خیلی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روز عرفه اشک می ریخت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مشعر می رفتیم، در راه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چه حالی داشتی، چقدر برای خودت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یک دعا در حق خودم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حق مؤمنی دعا کند هزاران فرشته مثل آن دعا و حتی بهتر از آن را در حق خودش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 حتی یک دعا برای خودم نکردم و فقط برای دیگران دعا کردم تا</w:t>
      </w:r>
    </w:p>
    <w:p>
      <w:pPr>
        <w:pStyle w:val="BookText"/>
        <w:rPr/>
      </w:pPr>
      <w:r>
        <w:rPr>
          <w:rFonts w:ascii="IRNazanin" w:hAnsi="IRNazanin" w:eastAsia="IRNazanin"/>
          <w:color w:val="111111"/>
          <w:sz w:val="28"/>
          <w:sz w:val="28"/>
          <w:szCs w:val="28"/>
          <w:rtl w:val="true"/>
          <w:lang w:bidi="fa-IR"/>
        </w:rPr>
        <w:t>ملائکه برای من دعا کنند و دعای ملائکه در حق انسان مستجاب است</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500" w:name="__RefHeading___Toc1868256_388300464"/>
      <w:bookmarkStart w:id="501" w:name="_Toc192"/>
      <w:bookmarkEnd w:id="500"/>
      <w:r>
        <w:rPr/>
        <w:t>2</w:t>
      </w:r>
      <w:r>
        <w:rPr>
          <w:rtl w:val="true"/>
        </w:rPr>
        <w:t xml:space="preserve">. </w:t>
      </w:r>
      <w:r>
        <w:rPr>
          <w:rtl w:val="true"/>
        </w:rPr>
        <w:t>کمک کردن به دیگران</w:t>
      </w:r>
      <w:bookmarkEnd w:id="501"/>
    </w:p>
    <w:p>
      <w:pPr>
        <w:pStyle w:val="Heading5"/>
        <w:numPr>
          <w:ilvl w:val="4"/>
          <w:numId w:val="1"/>
        </w:numPr>
        <w:rPr/>
      </w:pPr>
      <w:bookmarkStart w:id="502" w:name="__RefHeading___Toc1868258_388300464"/>
      <w:bookmarkStart w:id="503" w:name="_Toc193"/>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یاری گر مردم باشد خدا هم او را یاری می کند و تنهایش نمی گذارد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حَاجَةِ أَخِيهِ كَانَ اللَّهُ عزوجل فِي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bookmarkStart w:id="504" w:name="pg14950_175204"/>
    </w:p>
    <w:p>
      <w:pPr>
        <w:pStyle w:val="BookText"/>
        <w:rPr/>
      </w:pPr>
      <w:bookmarkEnd w:id="504"/>
      <w:r>
        <w:rPr>
          <w:rFonts w:ascii="IRNazanin" w:hAnsi="IRNazanin" w:eastAsia="IRNazanin"/>
          <w:color w:val="111111"/>
          <w:sz w:val="28"/>
          <w:sz w:val="28"/>
          <w:szCs w:val="28"/>
          <w:rtl w:val="true"/>
          <w:lang w:bidi="fa-IR"/>
        </w:rPr>
        <w:t>هر کس در پی برآورده شدن نیاز برادرش باشد، خدا نیاز او را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باری برادر مؤمنش باشد خداباور او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به بنده من خدمت کردی، من هم به تو خدمت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دیگران آن قدر سودمند است که حتی عذاب قبر را بر می دارد</w:t>
      </w:r>
      <w:r>
        <w:rPr>
          <w:rFonts w:eastAsia="IRNazanin" w:cs="IRNazanin"/>
          <w:color w:val="111111"/>
          <w:sz w:val="28"/>
          <w:szCs w:val="28"/>
          <w:rtl w:val="true"/>
          <w:lang w:bidi="fa-IR"/>
        </w:rPr>
        <w:t>.</w:t>
      </w:r>
    </w:p>
    <w:p>
      <w:pPr>
        <w:pStyle w:val="Heading5"/>
        <w:numPr>
          <w:ilvl w:val="4"/>
          <w:numId w:val="1"/>
        </w:numPr>
        <w:rPr/>
      </w:pPr>
      <w:bookmarkStart w:id="505" w:name="__RefHeading___Toc1868260_388300464"/>
      <w:bookmarkStart w:id="506" w:name="_Toc194"/>
      <w:bookmarkEnd w:id="505"/>
      <w:r>
        <w:rPr>
          <w:rtl w:val="true"/>
        </w:rPr>
        <w:t>اثرکمک کردن به دیگران</w:t>
      </w:r>
      <w:bookmarkEnd w:id="506"/>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قبری رد می شدند، دیدند صاحب قبر در حال عذاب و شکنجه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آمدند از آن جا رد بشوند دیدند عذاب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از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دارد که به سن رشد رسید و در کار برای مردم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خرابی را تعمیر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را سرپرستی کرد</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507" w:name="__RefHeading___Toc1868262_388300464"/>
      <w:bookmarkStart w:id="508" w:name="_Toc195"/>
      <w:bookmarkEnd w:id="507"/>
      <w:r>
        <w:rPr/>
        <w:t>3</w:t>
      </w:r>
      <w:r>
        <w:rPr>
          <w:rtl w:val="true"/>
        </w:rPr>
        <w:t xml:space="preserve">. </w:t>
      </w:r>
      <w:r>
        <w:rPr>
          <w:rtl w:val="true"/>
        </w:rPr>
        <w:t>عمل به دانسته ها</w:t>
      </w:r>
      <w:bookmarkEnd w:id="508"/>
    </w:p>
    <w:p>
      <w:pPr>
        <w:pStyle w:val="Heading5"/>
        <w:numPr>
          <w:ilvl w:val="4"/>
          <w:numId w:val="1"/>
        </w:numPr>
        <w:rPr/>
      </w:pPr>
      <w:bookmarkStart w:id="509" w:name="__RefHeading___Toc1868264_388300464"/>
      <w:bookmarkStart w:id="510" w:name="_Toc196"/>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سومین راه برخورداری از امداد غیبی این است که به دانسته هایمان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يَعْلَمُ وَرَّثَهُ اللَّهَ عِلْمَ مَا لَمْ يَعْلَمْ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آن چه می داند عمل کند خدا علم آن چه را نمی داند بهره او سازد</w:t>
      </w:r>
      <w:r>
        <w:rPr>
          <w:rFonts w:eastAsia="IRNazanin" w:cs="IRNazanin"/>
          <w:color w:val="111111"/>
          <w:sz w:val="28"/>
          <w:szCs w:val="28"/>
          <w:rtl w:val="true"/>
          <w:lang w:bidi="fa-IR"/>
        </w:rPr>
        <w:t xml:space="preserve">. </w:t>
      </w:r>
      <w:bookmarkStart w:id="511" w:name="pg14950_175205"/>
    </w:p>
    <w:p>
      <w:pPr>
        <w:pStyle w:val="BookText"/>
        <w:rPr/>
      </w:pPr>
      <w:bookmarkEnd w:id="511"/>
      <w:r>
        <w:rPr>
          <w:rFonts w:ascii="IRNazanin" w:hAnsi="IRNazanin" w:eastAsia="IRNazanin"/>
          <w:color w:val="111111"/>
          <w:sz w:val="28"/>
          <w:sz w:val="28"/>
          <w:szCs w:val="28"/>
          <w:rtl w:val="true"/>
          <w:lang w:bidi="fa-IR"/>
        </w:rPr>
        <w:t>آیت الله بهجت رحمة الله در نصیحت هایشان به مضمون این حدیث اشاره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يقينيات عمل کنید و دنبال استاد اخلاق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چیزهایی که یقین دارید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دارید دروغ بد است،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دارید ربا بد است،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جاذبه زمین یقین دارید هرگز از ساختمان دو طبقه به پایین نمی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اگرنمیدانی فلان دعا سند دارد یا نه؛ اگر نخواستی نخوان ، اما یقین داری که دعا کردن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فلان روضه و مصیبت واقعیت دارد یا نه؛ اما همین قدر یقین داری که اشک ریختن برای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چیزهایی که یقین دارید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بالا می گوید اگر کسی به آن چه يقين دارد عمل کند خدا به او علومی می دهد که پیش تر نمی دانست؛ علمی که رویش حساب باز نکرده بود، به او فهم و درک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دارد ما هم مشمول امداد غیبی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کتاب و دفترو</w:t>
      </w:r>
    </w:p>
    <w:p>
      <w:pPr>
        <w:pStyle w:val="BookText"/>
        <w:rPr/>
      </w:pPr>
      <w:r>
        <w:rPr>
          <w:rFonts w:ascii="IRNazanin" w:hAnsi="IRNazanin" w:eastAsia="IRNazanin"/>
          <w:color w:val="111111"/>
          <w:sz w:val="28"/>
          <w:sz w:val="28"/>
          <w:szCs w:val="28"/>
          <w:rtl w:val="true"/>
          <w:lang w:bidi="fa-IR"/>
        </w:rPr>
        <w:t>زرنگی و تلاش ما وابسته نیست</w:t>
      </w:r>
      <w:r>
        <w:rPr>
          <w:rFonts w:eastAsia="IRNazanin" w:cs="IRNazanin"/>
          <w:color w:val="111111"/>
          <w:sz w:val="28"/>
          <w:szCs w:val="28"/>
          <w:rtl w:val="true"/>
          <w:lang w:bidi="fa-IR"/>
        </w:rPr>
        <w:t>.</w:t>
      </w:r>
    </w:p>
    <w:p>
      <w:pPr>
        <w:pStyle w:val="Heading5"/>
        <w:numPr>
          <w:ilvl w:val="4"/>
          <w:numId w:val="1"/>
        </w:numPr>
        <w:rPr/>
      </w:pPr>
      <w:bookmarkStart w:id="512" w:name="__RefHeading___Toc1868266_388300464"/>
      <w:bookmarkStart w:id="513" w:name="_Toc197"/>
      <w:bookmarkEnd w:id="512"/>
      <w:r>
        <w:rPr>
          <w:rtl w:val="true"/>
        </w:rPr>
        <w:t>امدادهای غیبی به علما</w:t>
      </w:r>
      <w:bookmarkEnd w:id="513"/>
    </w:p>
    <w:p>
      <w:pPr>
        <w:pStyle w:val="BookText"/>
        <w:rPr/>
      </w:pPr>
      <w:r>
        <w:rPr>
          <w:rFonts w:ascii="IRNazanin" w:hAnsi="IRNazanin" w:eastAsia="IRNazanin"/>
          <w:color w:val="111111"/>
          <w:sz w:val="28"/>
          <w:sz w:val="28"/>
          <w:szCs w:val="28"/>
          <w:rtl w:val="true"/>
          <w:lang w:bidi="fa-IR"/>
        </w:rPr>
        <w:t>مرحوم آیت الله فاضل لنکرانی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درباره آیه تطهير کتاب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علمی و تفسیری به ذهنم رسیده بود اما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معصومه علیها السام رفتم و به آن حضرت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به من داده شد که با پنجاه سال مطالعه به دست نمی آوردم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مرعشی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کلاس درس جمله ای را از </w:t>
      </w:r>
      <w:bookmarkStart w:id="514" w:name="pg14950_175206"/>
    </w:p>
    <w:p>
      <w:pPr>
        <w:pStyle w:val="BookText"/>
        <w:rPr/>
      </w:pPr>
      <w:bookmarkEnd w:id="514"/>
      <w:r>
        <w:rPr>
          <w:rFonts w:ascii="IRNazanin" w:hAnsi="IRNazanin" w:eastAsia="IRNazanin"/>
          <w:color w:val="111111"/>
          <w:sz w:val="28"/>
          <w:sz w:val="28"/>
          <w:szCs w:val="28"/>
          <w:rtl w:val="true"/>
          <w:lang w:bidi="fa-IR"/>
        </w:rPr>
        <w:t>قول یکی از شخصیت های اهل سنت یعنی ابوحنیفه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دانستم آن مطلب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علمای اهل سنت به حرم حضرت معصومه علیها السلام آمده و در پای درس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درس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مطلب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مطلب به این مهمی را بدون سند نقل می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می کنم و به شما اطلاع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مرعشی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خانه رفتم، هرچه کتاب را زیرورو کردم مطلب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دانستم مطلبی که گفتم،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حضرت معصومه علیها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این مطلب در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 رفتم کتاب را باز کردم، دیدم آدرس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امداد غیبی است</w:t>
      </w:r>
      <w:r>
        <w:rPr>
          <w:rFonts w:eastAsia="IRNazanin" w:cs="IRNazanin"/>
          <w:color w:val="111111"/>
          <w:sz w:val="28"/>
          <w:szCs w:val="28"/>
          <w:rtl w:val="true"/>
          <w:lang w:bidi="fa-IR"/>
        </w:rPr>
        <w:t>.</w:t>
      </w:r>
    </w:p>
    <w:p>
      <w:pPr>
        <w:pStyle w:val="Heading4"/>
        <w:numPr>
          <w:ilvl w:val="3"/>
          <w:numId w:val="1"/>
        </w:numPr>
        <w:rPr/>
      </w:pPr>
      <w:bookmarkStart w:id="515" w:name="__RefHeading___Toc1868268_388300464"/>
      <w:bookmarkStart w:id="516" w:name="_Toc198"/>
      <w:bookmarkEnd w:id="515"/>
      <w:r>
        <w:rPr/>
        <w:t>4</w:t>
      </w:r>
      <w:r>
        <w:rPr>
          <w:rtl w:val="true"/>
        </w:rPr>
        <w:t xml:space="preserve">. </w:t>
      </w:r>
      <w:r>
        <w:rPr>
          <w:rtl w:val="true"/>
        </w:rPr>
        <w:t>باور داشتن</w:t>
      </w:r>
      <w:bookmarkEnd w:id="516"/>
    </w:p>
    <w:p>
      <w:pPr>
        <w:pStyle w:val="BookText"/>
        <w:rPr/>
      </w:pPr>
      <w:r>
        <w:rPr>
          <w:rFonts w:ascii="IRNazanin" w:hAnsi="IRNazanin" w:eastAsia="IRNazanin"/>
          <w:color w:val="111111"/>
          <w:sz w:val="28"/>
          <w:sz w:val="28"/>
          <w:szCs w:val="28"/>
          <w:rtl w:val="true"/>
          <w:lang w:bidi="fa-IR"/>
        </w:rPr>
        <w:t>چهارمین راه برخورداری از امدادهای غیبی، باور داشتن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امدادهای غیبی مشروط به باور داشتن آنهاست؛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شفاعت کردن من ایمان نداشته باشد، خداوند شفاعت من را به او نرساند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شامل امداد غیبی شود باید آن را قبول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bookmarkStart w:id="517" w:name="pg14950_175207"/>
    </w:p>
    <w:p>
      <w:pPr>
        <w:pStyle w:val="BookText"/>
        <w:rPr/>
      </w:pPr>
      <w:bookmarkEnd w:id="5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يُدافِعُ عَنِ الَّذِينَ آمَنُوا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خداوند از کسانی که ایمان آورده اند دفاع می کند؛ خداوند هیچ خیانتکار ناسپاسی را دوست ندارد</w:t>
      </w:r>
      <w:r>
        <w:rPr>
          <w:rFonts w:eastAsia="IRNazanin" w:cs="IRNazanin"/>
          <w:color w:val="111111"/>
          <w:sz w:val="28"/>
          <w:szCs w:val="28"/>
          <w:rtl w:val="true"/>
          <w:lang w:bidi="fa-IR"/>
        </w:rPr>
        <w:t>!</w:t>
      </w:r>
    </w:p>
    <w:p>
      <w:pPr>
        <w:pStyle w:val="Heading4"/>
        <w:numPr>
          <w:ilvl w:val="3"/>
          <w:numId w:val="1"/>
        </w:numPr>
        <w:rPr/>
      </w:pPr>
      <w:bookmarkStart w:id="518" w:name="__RefHeading___Toc1868270_388300464"/>
      <w:bookmarkStart w:id="519" w:name="_Toc199"/>
      <w:bookmarkEnd w:id="518"/>
      <w:r>
        <w:rPr/>
        <w:t>5</w:t>
      </w:r>
      <w:r>
        <w:rPr>
          <w:rtl w:val="true"/>
        </w:rPr>
        <w:t>.</w:t>
      </w:r>
      <w:r>
        <w:rPr>
          <w:rtl w:val="true"/>
        </w:rPr>
        <w:t>صبرو تقوا</w:t>
      </w:r>
      <w:bookmarkEnd w:id="519"/>
    </w:p>
    <w:p>
      <w:pPr>
        <w:pStyle w:val="BookText"/>
        <w:rPr/>
      </w:pPr>
      <w:r>
        <w:rPr>
          <w:rFonts w:ascii="IRNazanin" w:hAnsi="IRNazanin" w:eastAsia="IRNazanin"/>
          <w:color w:val="111111"/>
          <w:sz w:val="28"/>
          <w:sz w:val="28"/>
          <w:szCs w:val="28"/>
          <w:rtl w:val="true"/>
          <w:lang w:bidi="fa-IR"/>
        </w:rPr>
        <w:t>پنجمین راه برخورداری از امدادهای غیبی، صبر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تقوا و صبور باشید، مدد غیبی الهی به کمکتان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تاصدسالگی فرزنددار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قرآن می گوید پدر شماست، یک قرن بدون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ناامید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خدا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به دستور خدا این بچه را برداشته و در سرزمين لم يزرع مکه گذاشته و به بابل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هاجر مانده است و کودک شیرخواره ای که هنوز نمی 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تشنه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نخست به سراغ اسباب مادی رفت و به طرف کوه صفا دوید تا بلکه آب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بار از صفا تا مروه رفت و آمد ولی آب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امداد غیبی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پای اسماعیل آب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الهی نتیجه صبر و تقواست</w:t>
      </w:r>
      <w:r>
        <w:rPr>
          <w:rFonts w:eastAsia="IRNazanin" w:cs="IRNazanin"/>
          <w:color w:val="111111"/>
          <w:sz w:val="28"/>
          <w:szCs w:val="28"/>
          <w:rtl w:val="true"/>
          <w:lang w:bidi="fa-IR"/>
        </w:rPr>
        <w:t>.</w:t>
      </w:r>
    </w:p>
    <w:p>
      <w:pPr>
        <w:pStyle w:val="Heading4"/>
        <w:numPr>
          <w:ilvl w:val="3"/>
          <w:numId w:val="1"/>
        </w:numPr>
        <w:rPr/>
      </w:pPr>
      <w:bookmarkStart w:id="520" w:name="__RefHeading___Toc1868272_388300464"/>
      <w:bookmarkStart w:id="521" w:name="_Toc200"/>
      <w:bookmarkEnd w:id="520"/>
      <w:r>
        <w:rPr/>
        <w:t>6</w:t>
      </w:r>
      <w:r>
        <w:rPr>
          <w:rtl w:val="true"/>
        </w:rPr>
        <w:t xml:space="preserve">. </w:t>
      </w:r>
      <w:r>
        <w:rPr>
          <w:rtl w:val="true"/>
        </w:rPr>
        <w:t>استقامت</w:t>
      </w:r>
      <w:bookmarkEnd w:id="521"/>
    </w:p>
    <w:p>
      <w:pPr>
        <w:pStyle w:val="BookText"/>
        <w:rPr/>
      </w:pPr>
      <w:r>
        <w:rPr>
          <w:rFonts w:ascii="IRNazanin" w:hAnsi="IRNazanin" w:eastAsia="IRNazanin"/>
          <w:color w:val="111111"/>
          <w:sz w:val="28"/>
          <w:sz w:val="28"/>
          <w:szCs w:val="28"/>
          <w:rtl w:val="true"/>
          <w:lang w:bidi="fa-IR"/>
        </w:rPr>
        <w:t>ششمین راه برخورداری از امدادهای غیبی،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w:t>
      </w:r>
      <w:r>
        <w:rPr>
          <w:rFonts w:eastAsia="Amiri" w:cs="Amiri" w:ascii="Amiri" w:hAnsi="Amiri"/>
          <w:color w:val="111111"/>
          <w:sz w:val="28"/>
          <w:szCs w:val="28"/>
          <w:rtl w:val="true"/>
          <w:lang w:bidi="ar-SA"/>
        </w:rPr>
        <w:t xml:space="preserve">» </w:t>
      </w:r>
      <w:r>
        <w:rPr>
          <w:rStyle w:val="FootnoteAnchor"/>
          <w:rtl w:val="true"/>
        </w:rPr>
        <w:footnoteReference w:id="196"/>
      </w:r>
      <w:bookmarkStart w:id="522" w:name="pg14950_175208"/>
    </w:p>
    <w:p>
      <w:pPr>
        <w:pStyle w:val="BookText"/>
        <w:rPr/>
      </w:pPr>
      <w:bookmarkEnd w:id="522"/>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نترسید و غمگین مباشید، و بشارت باد برشما به آن بهشتی که به شما وعده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مخصوص انبیا نیست، گرچه بالاترین مصداقش انبیا و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هر کسی است که</w:t>
      </w:r>
    </w:p>
    <w:p>
      <w:pPr>
        <w:pStyle w:val="BookText"/>
        <w:rPr/>
      </w:pPr>
      <w:r>
        <w:rPr>
          <w:rFonts w:ascii="IRNazanin" w:hAnsi="IRNazanin" w:eastAsia="IRNazanin"/>
          <w:color w:val="111111"/>
          <w:sz w:val="28"/>
          <w:sz w:val="28"/>
          <w:szCs w:val="28"/>
          <w:rtl w:val="true"/>
          <w:lang w:bidi="fa-IR"/>
        </w:rPr>
        <w:t>استقامت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گفتند ایمان داریم اما به پای ایمانشان 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 من مسلمانم، باید در داغ صبور باشی، خمست را بدهی، اگر جهادی پیش آمد پیشگام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استقامت کرد فرشتگان به یاری اش می آیند و بیم و اندوه را از او دور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کسی قلم به دست بگیرد و امدادهای غیبی در انقلاب و جنگ هشت ساله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توطئه هایی که به مدد غیبی الهی از این نظام دفع شد؛ چه الطافی که در جنگ به یاری رزمنده های ما آمد</w:t>
      </w:r>
      <w:r>
        <w:rPr>
          <w:rFonts w:eastAsia="IRNazanin" w:cs="IRNazanin"/>
          <w:color w:val="111111"/>
          <w:sz w:val="28"/>
          <w:szCs w:val="28"/>
          <w:rtl w:val="true"/>
          <w:lang w:bidi="fa-IR"/>
        </w:rPr>
        <w:t>.</w:t>
      </w:r>
    </w:p>
    <w:p>
      <w:pPr>
        <w:pStyle w:val="Heading3"/>
        <w:numPr>
          <w:ilvl w:val="2"/>
          <w:numId w:val="1"/>
        </w:numPr>
        <w:rPr/>
      </w:pPr>
      <w:bookmarkStart w:id="523" w:name="__RefHeading___Toc1868274_388300464"/>
      <w:bookmarkStart w:id="524" w:name="_Toc201"/>
      <w:bookmarkEnd w:id="523"/>
      <w:r>
        <w:rPr>
          <w:rtl w:val="true"/>
        </w:rPr>
        <w:t xml:space="preserve">نجات به برکت تربت امام حسین </w:t>
      </w:r>
      <w:r>
        <w:rPr>
          <w:rtl w:val="true"/>
        </w:rPr>
        <w:t>(</w:t>
      </w:r>
      <w:r>
        <w:rPr>
          <w:rtl w:val="true"/>
        </w:rPr>
        <w:t>علیه السلام</w:t>
      </w:r>
      <w:r>
        <w:rPr>
          <w:rtl w:val="true"/>
        </w:rPr>
        <w:t>)</w:t>
      </w:r>
      <w:bookmarkEnd w:id="524"/>
    </w:p>
    <w:p>
      <w:pPr>
        <w:pStyle w:val="BookText"/>
        <w:rPr/>
      </w:pPr>
      <w:r>
        <w:rPr>
          <w:rFonts w:ascii="IRNazanin" w:hAnsi="IRNazanin" w:eastAsia="IRNazanin"/>
          <w:color w:val="111111"/>
          <w:sz w:val="28"/>
          <w:sz w:val="28"/>
          <w:szCs w:val="28"/>
          <w:rtl w:val="true"/>
          <w:lang w:bidi="fa-IR"/>
        </w:rPr>
        <w:t>چرا تربت شفا می دهد ؟ مگر خاک چه اثری دارد؟ این امداد غیبی است که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خاک قبر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قرار می گیرد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کتابی به نام قمقام ذخار به معنای شمشیربران در بازار موجود است که فرهاد میرزا از وزرای دوران قاجار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بسیار کتاب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مقتل های خوب و معتبر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قطور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زبان فارسی که روضه ها و تاریخ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نوشتن این کتاب این بود که ما به مسافرت دریایی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ناگهان دریا طوفانی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به قدری شدید بود که کشتی به زیر آب می رفت و بالا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مسافرها قطع امید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قدر وحشت زده بودند که حد نداشت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یک مرتبه دست به جیب بردم و دیدم تربت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آن را در دریا ریختم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کشتی سالم به ساحل برسد من یک مقتل درباره شما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انداختن تربت، آب آرام شد و کشتی به ساحل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عهدم عمل کردم و این کتاب را نوشتم </w:t>
      </w:r>
      <w:r>
        <w:rPr>
          <w:rFonts w:eastAsia="IRNazanin" w:cs="IRNazanin"/>
          <w:color w:val="111111"/>
          <w:sz w:val="28"/>
          <w:szCs w:val="28"/>
          <w:rtl w:val="true"/>
          <w:lang w:bidi="fa-IR"/>
        </w:rPr>
        <w:t xml:space="preserve">. </w:t>
      </w:r>
      <w:bookmarkStart w:id="525" w:name="pg14950_175210"/>
    </w:p>
    <w:p>
      <w:pPr>
        <w:pStyle w:val="Heading2"/>
        <w:numPr>
          <w:ilvl w:val="1"/>
          <w:numId w:val="1"/>
        </w:numPr>
        <w:rPr/>
      </w:pPr>
      <w:bookmarkStart w:id="526" w:name="__RefHeading___Toc1868276_388300464"/>
      <w:bookmarkStart w:id="527" w:name="_Toc202"/>
      <w:bookmarkEnd w:id="525"/>
      <w:bookmarkEnd w:id="526"/>
      <w:r>
        <w:rPr>
          <w:rtl w:val="true"/>
        </w:rPr>
        <w:t>خوف و ترس</w:t>
      </w:r>
      <w:bookmarkEnd w:id="527"/>
    </w:p>
    <w:p>
      <w:pPr>
        <w:pStyle w:val="Heading3"/>
        <w:numPr>
          <w:ilvl w:val="2"/>
          <w:numId w:val="1"/>
        </w:numPr>
        <w:rPr/>
      </w:pPr>
      <w:bookmarkStart w:id="528" w:name="__RefHeading___Toc1868278_388300464"/>
      <w:bookmarkStart w:id="529" w:name="_Toc203"/>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جاؤوكم مِنْ فَوْقِكُمْ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به خاطر بیاورید زمانی را که آنها از طرف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چشمها از شدت وحشت خیره شده و جانها به لب رسیده بود، و گمانهای گوناگون بدی به خدا می بردید</w:t>
      </w:r>
      <w:r>
        <w:rPr>
          <w:rFonts w:eastAsia="IRNazanin" w:cs="IRNazanin"/>
          <w:color w:val="111111"/>
          <w:sz w:val="28"/>
          <w:szCs w:val="28"/>
          <w:rtl w:val="true"/>
          <w:lang w:bidi="fa-IR"/>
        </w:rPr>
        <w:t>.</w:t>
      </w:r>
    </w:p>
    <w:p>
      <w:pPr>
        <w:pStyle w:val="Heading3"/>
        <w:numPr>
          <w:ilvl w:val="2"/>
          <w:numId w:val="1"/>
        </w:numPr>
        <w:rPr/>
      </w:pPr>
      <w:bookmarkStart w:id="530" w:name="__RefHeading___Toc1868280_388300464"/>
      <w:bookmarkStart w:id="531" w:name="_Toc204"/>
      <w:bookmarkEnd w:id="530"/>
      <w:r>
        <w:rPr>
          <w:rtl w:val="true"/>
        </w:rPr>
        <w:t>مقدمه</w:t>
      </w:r>
      <w:bookmarkEnd w:id="53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در هر کاری وظیفه عادی خود را انجام دهیم؛ در سوی مقابل، خدا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دین مرا یاری کردید من هم به شما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امداد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امدادهای غیبی را برای شما نقل می کنم</w:t>
      </w:r>
      <w:r>
        <w:rPr>
          <w:rFonts w:eastAsia="IRNazanin" w:cs="IRNazanin"/>
          <w:color w:val="111111"/>
          <w:sz w:val="28"/>
          <w:szCs w:val="28"/>
          <w:rtl w:val="true"/>
          <w:lang w:bidi="fa-IR"/>
        </w:rPr>
        <w:t xml:space="preserve">: </w:t>
      </w:r>
      <w:bookmarkStart w:id="532" w:name="pg14950_175211"/>
    </w:p>
    <w:p>
      <w:pPr>
        <w:pStyle w:val="Heading3"/>
        <w:numPr>
          <w:ilvl w:val="2"/>
          <w:numId w:val="1"/>
        </w:numPr>
        <w:rPr/>
      </w:pPr>
      <w:bookmarkStart w:id="533" w:name="__RefHeading___Toc1868282_388300464"/>
      <w:bookmarkStart w:id="534" w:name="_Toc205"/>
      <w:bookmarkEnd w:id="532"/>
      <w:bookmarkEnd w:id="533"/>
      <w:r>
        <w:rPr>
          <w:rtl w:val="true"/>
        </w:rPr>
        <w:t>امدادهای غیبی در حفر خندق</w:t>
      </w:r>
      <w:bookmarkEnd w:id="534"/>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جنگ احزاب مسلمانان روزها</w:t>
      </w:r>
    </w:p>
    <w:p>
      <w:pPr>
        <w:pStyle w:val="BookText"/>
        <w:rPr/>
      </w:pPr>
      <w:r>
        <w:rPr>
          <w:rFonts w:ascii="IRNazanin" w:hAnsi="IRNazanin" w:eastAsia="IRNazanin"/>
          <w:color w:val="111111"/>
          <w:sz w:val="28"/>
          <w:sz w:val="28"/>
          <w:szCs w:val="28"/>
          <w:rtl w:val="true"/>
          <w:lang w:bidi="fa-IR"/>
        </w:rPr>
        <w:t xml:space="preserve">خندق می کندند و شب ها به داخل شهر مدینه می رفتند و استراحت می کردند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هم می ماند و تمام مدت در محل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سنگ بزرگی مواجه شدیم که هرچه تلاش کردیم نتوانستیم آن را جابه 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دعایی خواندند و به سنگ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رد شد و ما تکه های آن را به راحتی از خندق بیرون آوردیم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ممکن است کسی به ذهنش برسد که بهتر نبود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خندق را این طور معجزه وار حفر می کرد؟ جواب می دهیم قرار نیست همه کارهای عالم از طريق امداد غیبی و معجزه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 های خود، هدایتشان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تلاش کنید، ما هم شما را یاری می کنیم</w:t>
      </w:r>
      <w:r>
        <w:rPr>
          <w:rFonts w:eastAsia="IRNazanin" w:cs="IRNazanin"/>
          <w:color w:val="111111"/>
          <w:sz w:val="28"/>
          <w:szCs w:val="28"/>
          <w:rtl w:val="true"/>
          <w:lang w:bidi="fa-IR"/>
        </w:rPr>
        <w:t>.</w:t>
      </w:r>
    </w:p>
    <w:p>
      <w:pPr>
        <w:pStyle w:val="Heading3"/>
        <w:numPr>
          <w:ilvl w:val="2"/>
          <w:numId w:val="1"/>
        </w:numPr>
        <w:rPr/>
      </w:pPr>
      <w:bookmarkStart w:id="535" w:name="__RefHeading___Toc1868284_388300464"/>
      <w:bookmarkStart w:id="536" w:name="_Toc206"/>
      <w:bookmarkEnd w:id="535"/>
      <w:r>
        <w:rPr>
          <w:rtl w:val="true"/>
        </w:rPr>
        <w:t>برکت در خرما</w:t>
      </w:r>
      <w:bookmarkEnd w:id="53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هایی آمده است که روزی مادری به دخترش یک مشت خرما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برادرت عبدالله بن رواحه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537" w:name="pg14950_175212"/>
    </w:p>
    <w:p>
      <w:pPr>
        <w:pStyle w:val="BookText"/>
        <w:rPr/>
      </w:pPr>
      <w:bookmarkEnd w:id="537"/>
      <w:r>
        <w:rPr>
          <w:rFonts w:ascii="IRNazanin" w:hAnsi="IRNazanin" w:eastAsia="IRNazanin"/>
          <w:color w:val="111111"/>
          <w:sz w:val="28"/>
          <w:sz w:val="28"/>
          <w:szCs w:val="28"/>
          <w:rtl w:val="true"/>
          <w:lang w:bidi="fa-IR"/>
        </w:rPr>
        <w:t>شهدای جنگ موته است که در جنگ احزاب نیز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خندق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جا خیلی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گشتم برادرم و پدرم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این خرما را داد و گفت به برادرم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گرفت و درون سفرهای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مسلمانان بیایند خرما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از کار دست کشیدند و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مشت خرما به همه مسلمانان رسید و سیرشان کرد و مابقی را به دختر داد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با امداد غیبی خدا و برکت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مشت خرما به صدها مشت تبدیل شد</w:t>
      </w:r>
      <w:r>
        <w:rPr>
          <w:rFonts w:eastAsia="IRNazanin" w:cs="IRNazanin"/>
          <w:color w:val="111111"/>
          <w:sz w:val="28"/>
          <w:szCs w:val="28"/>
          <w:rtl w:val="true"/>
          <w:lang w:bidi="fa-IR"/>
        </w:rPr>
        <w:t>.</w:t>
      </w:r>
    </w:p>
    <w:p>
      <w:pPr>
        <w:pStyle w:val="Heading3"/>
        <w:numPr>
          <w:ilvl w:val="2"/>
          <w:numId w:val="1"/>
        </w:numPr>
        <w:rPr/>
      </w:pPr>
      <w:bookmarkStart w:id="538" w:name="__RefHeading___Toc1868286_388300464"/>
      <w:bookmarkStart w:id="539" w:name="_Toc207"/>
      <w:bookmarkEnd w:id="538"/>
      <w:r>
        <w:rPr>
          <w:rtl w:val="true"/>
        </w:rPr>
        <w:t>برکت در غذا</w:t>
      </w:r>
      <w:bookmarkEnd w:id="539"/>
    </w:p>
    <w:p>
      <w:pPr>
        <w:pStyle w:val="BookText"/>
        <w:rPr/>
      </w:pPr>
      <w:r>
        <w:rPr>
          <w:rFonts w:ascii="IRNazanin" w:hAnsi="IRNazanin" w:eastAsia="IRNazanin"/>
          <w:color w:val="111111"/>
          <w:sz w:val="28"/>
          <w:sz w:val="28"/>
          <w:szCs w:val="28"/>
          <w:rtl w:val="true"/>
          <w:lang w:bidi="fa-IR"/>
        </w:rPr>
        <w:t>باز هم از جابر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 لاغری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گوسفند غذایی درست کن تا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ذبح کردیم و همسرم غذایی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پیامبر رفتم و گفتم شما با دو نفر از اصحاب به خانه ما بیایید و غذا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به خانه جابر برویم و غذا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سراسیمه به خانه برگشتم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همه جمعیت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گفتی غذایمان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چه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جابر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من غذا را در </w:t>
      </w:r>
      <w:bookmarkStart w:id="540" w:name="pg14950_175213"/>
    </w:p>
    <w:p>
      <w:pPr>
        <w:pStyle w:val="BookText"/>
        <w:rPr/>
      </w:pPr>
      <w:bookmarkEnd w:id="540"/>
      <w:r>
        <w:rPr>
          <w:rFonts w:ascii="IRNazanin" w:hAnsi="IRNazanin" w:eastAsia="IRNazanin"/>
          <w:color w:val="111111"/>
          <w:sz w:val="28"/>
          <w:sz w:val="28"/>
          <w:szCs w:val="28"/>
          <w:rtl w:val="true"/>
          <w:lang w:bidi="fa-IR"/>
        </w:rPr>
        <w:t>ظرف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غذا رسید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هم امداد غیبی دیگری بود که در ماجرای جنگ احزاب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موسی و اصحابش از آسمان مرغ بریان می آمد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حضرت زکریا هرگاه نزد حضرت مریم علیها السلام میرفت میدید غذایی در مهراب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دختر مؤمنه و صديقه و پاکیزه از آسمان غذا دادیم</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541" w:name="__RefHeading___Toc1868288_388300464"/>
      <w:bookmarkStart w:id="542" w:name="_Toc208"/>
      <w:bookmarkEnd w:id="541"/>
      <w:r>
        <w:rPr>
          <w:rtl w:val="true"/>
        </w:rPr>
        <w:t>ترس مسلمانان</w:t>
      </w:r>
      <w:bookmarkEnd w:id="54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دهم سوره احزاب نکته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دشمن از هر سو به مدینه حمله کرد مسلمان ها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مؤمن، محکم، قوی و استوار؛ مانند ابوذر و عمار 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مؤمن متوسط که آن ایمان و </w:t>
      </w:r>
      <w:bookmarkStart w:id="543" w:name="pg14950_175214"/>
    </w:p>
    <w:p>
      <w:pPr>
        <w:pStyle w:val="BookText"/>
        <w:rPr/>
      </w:pPr>
      <w:bookmarkEnd w:id="543"/>
      <w:r>
        <w:rPr>
          <w:rFonts w:ascii="IRNazanin" w:hAnsi="IRNazanin" w:eastAsia="IRNazanin"/>
          <w:color w:val="111111"/>
          <w:sz w:val="28"/>
          <w:sz w:val="28"/>
          <w:szCs w:val="28"/>
          <w:rtl w:val="true"/>
          <w:lang w:bidi="fa-IR"/>
        </w:rPr>
        <w:t>اعتقاد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ده هزار نیروی دشمن وحشت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منافقینی که بین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ترس دسته دوم و سوم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ترسیدن نشانه 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ها با رنگصورت و یا حرف های</w:t>
      </w:r>
    </w:p>
    <w:p>
      <w:pPr>
        <w:pStyle w:val="BookText"/>
        <w:rPr/>
      </w:pPr>
      <w:r>
        <w:rPr>
          <w:rFonts w:ascii="IRNazanin" w:hAnsi="IRNazanin" w:eastAsia="IRNazanin"/>
          <w:color w:val="111111"/>
          <w:sz w:val="28"/>
          <w:sz w:val="28"/>
          <w:szCs w:val="28"/>
          <w:rtl w:val="true"/>
          <w:lang w:bidi="fa-IR"/>
        </w:rPr>
        <w:t xml:space="preserve">شخص می فهمی که ترسیده است </w:t>
      </w:r>
      <w:r>
        <w:rPr>
          <w:rFonts w:eastAsia="IRNazanin" w:cs="IRNazanin"/>
          <w:color w:val="111111"/>
          <w:sz w:val="28"/>
          <w:szCs w:val="28"/>
          <w:rtl w:val="true"/>
          <w:lang w:bidi="fa-IR"/>
        </w:rPr>
        <w:t>.</w:t>
      </w:r>
    </w:p>
    <w:p>
      <w:pPr>
        <w:pStyle w:val="Heading3"/>
        <w:numPr>
          <w:ilvl w:val="2"/>
          <w:numId w:val="1"/>
        </w:numPr>
        <w:rPr/>
      </w:pPr>
      <w:bookmarkStart w:id="544" w:name="__RefHeading___Toc1868290_388300464"/>
      <w:bookmarkStart w:id="545" w:name="_Toc209"/>
      <w:bookmarkEnd w:id="544"/>
      <w:r>
        <w:rPr>
          <w:rtl w:val="true"/>
        </w:rPr>
        <w:t>نشانه های ترس</w:t>
      </w:r>
      <w:bookmarkEnd w:id="545"/>
    </w:p>
    <w:p>
      <w:pPr>
        <w:pStyle w:val="BookText"/>
        <w:rPr/>
      </w:pPr>
      <w:r>
        <w:rPr>
          <w:rFonts w:ascii="IRNazanin" w:hAnsi="IRNazanin" w:eastAsia="IRNazanin"/>
          <w:color w:val="111111"/>
          <w:sz w:val="28"/>
          <w:sz w:val="28"/>
          <w:szCs w:val="28"/>
          <w:rtl w:val="true"/>
          <w:lang w:bidi="fa-IR"/>
        </w:rPr>
        <w:t>قرآن سه نشانه ترس مسلمانان در جنگ احزاب را نام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زاغَتِ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زمانی را که چشمها از شدت وحشت خیره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ترسو چشمش به یک جا دوخته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بَلَغَتِ الْقُلُوبُ الْحَناجِرَ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جانها به لب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قلبشان به حنجره رسیده بود و نزدیک بود قبض روح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می گویند ترس برادر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 ، نشانه های ظاهری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گمانهای گوناگون بدی به خدا می بردید</w:t>
      </w:r>
      <w:r>
        <w:rPr>
          <w:rFonts w:eastAsia="IRNazanin" w:cs="IRNazanin"/>
          <w:color w:val="111111"/>
          <w:sz w:val="28"/>
          <w:szCs w:val="28"/>
          <w:rtl w:val="true"/>
          <w:lang w:bidi="fa-IR"/>
        </w:rPr>
        <w:t xml:space="preserve">. </w:t>
      </w:r>
      <w:bookmarkStart w:id="546" w:name="pg14950_175215"/>
    </w:p>
    <w:p>
      <w:pPr>
        <w:pStyle w:val="BookText"/>
        <w:rPr/>
      </w:pPr>
      <w:bookmarkEnd w:id="546"/>
      <w:r>
        <w:rPr>
          <w:rFonts w:ascii="IRNazanin" w:hAnsi="IRNazanin" w:eastAsia="IRNazanin"/>
          <w:color w:val="111111"/>
          <w:sz w:val="28"/>
          <w:sz w:val="28"/>
          <w:szCs w:val="28"/>
          <w:rtl w:val="true"/>
          <w:lang w:bidi="fa-IR"/>
        </w:rPr>
        <w:t>نسبت به خدا سوء ظن پیدا کردند؛ با وجودی که خدا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ينصرکم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نابود می شوند</w:t>
      </w:r>
      <w:r>
        <w:rPr>
          <w:rFonts w:eastAsia="IRNazanin" w:cs="IRNazanin"/>
          <w:color w:val="111111"/>
          <w:sz w:val="28"/>
          <w:szCs w:val="28"/>
          <w:rtl w:val="true"/>
          <w:lang w:bidi="fa-IR"/>
        </w:rPr>
        <w:t>.</w:t>
      </w:r>
    </w:p>
    <w:p>
      <w:pPr>
        <w:pStyle w:val="Heading3"/>
        <w:numPr>
          <w:ilvl w:val="2"/>
          <w:numId w:val="1"/>
        </w:numPr>
        <w:rPr/>
      </w:pPr>
      <w:bookmarkStart w:id="547" w:name="__RefHeading___Toc1868292_388300464"/>
      <w:bookmarkStart w:id="548" w:name="_Toc210"/>
      <w:bookmarkEnd w:id="547"/>
      <w:r>
        <w:rPr>
          <w:rtl w:val="true"/>
        </w:rPr>
        <w:t>ترس پسندیده و ترس ناپسند</w:t>
      </w:r>
      <w:bookmarkEnd w:id="548"/>
    </w:p>
    <w:p>
      <w:pPr>
        <w:pStyle w:val="BookText"/>
        <w:rPr/>
      </w:pPr>
      <w:r>
        <w:rPr>
          <w:rFonts w:ascii="IRNazanin" w:hAnsi="IRNazanin" w:eastAsia="IRNazanin"/>
          <w:color w:val="111111"/>
          <w:sz w:val="28"/>
          <w:sz w:val="28"/>
          <w:szCs w:val="28"/>
          <w:rtl w:val="true"/>
          <w:lang w:bidi="fa-IR"/>
        </w:rPr>
        <w:t>در این جا مناسب می بینم بحثی درباره ترس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پسندیده و ترس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پسندیده ترسی است که در آیات و روایت به آن خشیت می گویند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 الْخَيْرِ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کانون خوبی ها، ترس از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المواعظ العددية ،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الْخَشْيَةَ مِنْ عَذَابِ اللَّهِ شِيمَةُ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خدا، خوی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ح </w:t>
      </w:r>
      <w:r>
        <w:rPr>
          <w:rFonts w:eastAsia="IRNazanin" w:cs="IRNazanin"/>
          <w:color w:val="111111"/>
          <w:sz w:val="28"/>
          <w:szCs w:val="28"/>
          <w:lang w:bidi="fa-IR"/>
        </w:rPr>
        <w:t>3668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خَشْيَةُ اللَّهِ جِمَاعُ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خدا کانون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غررالحکم، ح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 از خدا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ترس ها در بهشت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قیامت خوب است و باعث می شود انسان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آینده خودش بترسد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گناهانش از مرگ بترسد خوب است؛ مثل راننده ای است که</w:t>
      </w:r>
      <w:bookmarkStart w:id="549" w:name="pg14950_175216"/>
    </w:p>
    <w:p>
      <w:pPr>
        <w:pStyle w:val="BookText"/>
        <w:rPr/>
      </w:pPr>
      <w:bookmarkEnd w:id="549"/>
      <w:r>
        <w:rPr>
          <w:rFonts w:ascii="IRNazanin" w:hAnsi="IRNazanin" w:eastAsia="IRNazanin"/>
          <w:color w:val="111111"/>
          <w:sz w:val="28"/>
          <w:sz w:val="28"/>
          <w:szCs w:val="28"/>
          <w:rtl w:val="true"/>
          <w:lang w:bidi="fa-IR"/>
        </w:rPr>
        <w:t>در جاده از دوربین می ترسد و تند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ها ترس های خوب است که البته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دوم، ترسی است که در روایات به آن جبن </w:t>
      </w:r>
      <w:r>
        <w:rPr>
          <w:rStyle w:val="FootnoteAnchor"/>
          <w:rtl w:val="true"/>
        </w:rPr>
        <w:footnoteReference w:id="207"/>
      </w:r>
      <w:r>
        <w:rPr>
          <w:rFonts w:ascii="IRNazanin" w:hAnsi="IRNazanin" w:eastAsia="IRNazanin"/>
          <w:color w:val="111111"/>
          <w:sz w:val="28"/>
          <w:sz w:val="28"/>
          <w:szCs w:val="28"/>
          <w:rtl w:val="true"/>
          <w:lang w:bidi="fa-IR"/>
        </w:rPr>
        <w:t>می گویند و ترس منفی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از دشمن بترسی، از سرزنش افراد بترسی، میخواهی ازدواج کنی از ورود به زندگی بترسی، این ترس ها منفی اند</w:t>
      </w:r>
      <w:r>
        <w:rPr>
          <w:rFonts w:eastAsia="IRNazanin" w:cs="IRNazanin"/>
          <w:color w:val="111111"/>
          <w:sz w:val="28"/>
          <w:szCs w:val="28"/>
          <w:rtl w:val="true"/>
          <w:lang w:bidi="fa-IR"/>
        </w:rPr>
        <w:t>.</w:t>
      </w:r>
    </w:p>
    <w:p>
      <w:pPr>
        <w:pStyle w:val="Heading3"/>
        <w:numPr>
          <w:ilvl w:val="2"/>
          <w:numId w:val="1"/>
        </w:numPr>
        <w:rPr/>
      </w:pPr>
      <w:bookmarkStart w:id="550" w:name="__RefHeading___Toc1868294_388300464"/>
      <w:bookmarkStart w:id="551" w:name="_Toc211"/>
      <w:bookmarkEnd w:id="550"/>
      <w:r>
        <w:rPr>
          <w:rtl w:val="true"/>
        </w:rPr>
        <w:t>عوامل بدگمانی به خدا</w:t>
      </w:r>
      <w:bookmarkEnd w:id="551"/>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چیز در کسی باشد، برایش بدگمانی به خدا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سوء ظن به خدا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مسلمانان ترسو در جنگ احزاب این بود که به خدا سوء ظن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موجب بدگمانی به خداست؛ </w:t>
      </w:r>
      <w:r>
        <w:rPr>
          <w:rStyle w:val="FootnoteAnchor"/>
          <w:rtl w:val="true"/>
        </w:rPr>
        <w:footnoteReference w:id="208"/>
      </w:r>
      <w:r>
        <w:rPr>
          <w:rFonts w:ascii="IRNazanin" w:hAnsi="IRNazanin" w:eastAsia="IRNazanin"/>
          <w:color w:val="111111"/>
          <w:sz w:val="28"/>
          <w:sz w:val="28"/>
          <w:szCs w:val="28"/>
          <w:rtl w:val="true"/>
          <w:lang w:bidi="fa-IR"/>
        </w:rPr>
        <w:t>لذا از این سه تا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بخل و حرص</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خدا گمان خوش داشته باشد نمی ترسد و حریص و بخیل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خمسش را می دهد، نه انفاق می کند و همیشه حرص می زند و ترسوست ، به خدا بدگمان است</w:t>
      </w:r>
      <w:r>
        <w:rPr>
          <w:rFonts w:eastAsia="IRNazanin" w:cs="IRNazanin"/>
          <w:color w:val="111111"/>
          <w:sz w:val="28"/>
          <w:szCs w:val="28"/>
          <w:rtl w:val="true"/>
          <w:lang w:bidi="fa-IR"/>
        </w:rPr>
        <w:t xml:space="preserve">. </w:t>
      </w:r>
      <w:bookmarkStart w:id="552" w:name="pg14950_175217"/>
    </w:p>
    <w:p>
      <w:pPr>
        <w:pStyle w:val="Heading3"/>
        <w:numPr>
          <w:ilvl w:val="2"/>
          <w:numId w:val="1"/>
        </w:numPr>
        <w:rPr/>
      </w:pPr>
      <w:bookmarkStart w:id="553" w:name="__RefHeading___Toc1868296_388300464"/>
      <w:bookmarkStart w:id="554" w:name="_Toc212"/>
      <w:bookmarkEnd w:id="552"/>
      <w:bookmarkEnd w:id="553"/>
      <w:r>
        <w:rPr>
          <w:rtl w:val="true"/>
        </w:rPr>
        <w:t xml:space="preserve">شجاعت امام حسین </w:t>
      </w:r>
      <w:r>
        <w:rPr>
          <w:rtl w:val="true"/>
        </w:rPr>
        <w:t>(</w:t>
      </w:r>
      <w:r>
        <w:rPr>
          <w:rtl w:val="true"/>
        </w:rPr>
        <w:t>علیه السلام</w:t>
      </w:r>
      <w:r>
        <w:rPr>
          <w:rtl w:val="true"/>
        </w:rPr>
        <w:t>)</w:t>
      </w:r>
      <w:bookmarkEnd w:id="554"/>
    </w:p>
    <w:p>
      <w:pPr>
        <w:pStyle w:val="BookText"/>
        <w:rPr/>
      </w:pPr>
      <w:r>
        <w:rPr>
          <w:rFonts w:ascii="IRNazanin" w:hAnsi="IRNazanin" w:eastAsia="IRNazanin"/>
          <w:color w:val="111111"/>
          <w:sz w:val="28"/>
          <w:sz w:val="28"/>
          <w:szCs w:val="28"/>
          <w:rtl w:val="true"/>
          <w:lang w:bidi="fa-IR"/>
        </w:rPr>
        <w:t>یکی از ویژگی های اهل بیت علیهم السلام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کربلا بودند در مسیر با شخصی به نام عبدالله بن مطيع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به آقا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أخرجک عَنْ حُرَمِ اللَّهِ وَ حَرَمِ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چه چیزی تو را از حرم خدا و حرم جدت بیرون کرد؟</w:t>
      </w:r>
    </w:p>
    <w:p>
      <w:pPr>
        <w:pStyle w:val="BookText"/>
        <w:rPr/>
      </w:pPr>
      <w:r>
        <w:rPr>
          <w:rFonts w:ascii="IRNazanin" w:hAnsi="IRNazanin" w:eastAsia="IRNazanin"/>
          <w:color w:val="111111"/>
          <w:sz w:val="28"/>
          <w:sz w:val="28"/>
          <w:szCs w:val="28"/>
          <w:rtl w:val="true"/>
          <w:lang w:bidi="fa-IR"/>
        </w:rPr>
        <w:t>چه چیزی باعث شد از مکه و مدینه بیرون بیایی و به عراق بروی، آن هم در</w:t>
      </w:r>
    </w:p>
    <w:p>
      <w:pPr>
        <w:pStyle w:val="BookText"/>
        <w:rPr/>
      </w:pPr>
      <w:r>
        <w:rPr>
          <w:rFonts w:ascii="IRNazanin" w:hAnsi="IRNazanin" w:eastAsia="IRNazanin"/>
          <w:color w:val="111111"/>
          <w:sz w:val="28"/>
          <w:sz w:val="28"/>
          <w:szCs w:val="28"/>
          <w:rtl w:val="true"/>
          <w:lang w:bidi="fa-IR"/>
        </w:rPr>
        <w:t>ایام حج؟</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نامه هایی برایم نوشته اند و از من خواسته اند که به سوی آنان بروم؛ چون به زنده کردن نشانه های حق و میراندن بدعت ها، امید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مطيع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نروید؛ شما اگر بروید کشته می شوید</w:t>
      </w:r>
      <w:r>
        <w:rPr>
          <w:rFonts w:eastAsia="IRNazanin" w:cs="IRNazanin"/>
          <w:color w:val="111111"/>
          <w:sz w:val="28"/>
          <w:szCs w:val="28"/>
          <w:rtl w:val="true"/>
          <w:lang w:bidi="fa-IR"/>
        </w:rPr>
        <w:t>.</w:t>
      </w:r>
    </w:p>
    <w:p>
      <w:pPr>
        <w:pStyle w:val="Heading3"/>
        <w:numPr>
          <w:ilvl w:val="2"/>
          <w:numId w:val="1"/>
        </w:numPr>
        <w:rPr/>
      </w:pPr>
      <w:bookmarkStart w:id="555" w:name="__RefHeading___Toc1868298_388300464"/>
      <w:bookmarkStart w:id="556" w:name="_Toc213"/>
      <w:bookmarkEnd w:id="555"/>
      <w:r>
        <w:rPr>
          <w:rtl w:val="true"/>
        </w:rPr>
        <w:t>توكل ، دشمن ترس</w:t>
      </w:r>
      <w:bookmarkEnd w:id="55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ترس را از بین می برد و آرامش می آورد؛ آن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بودی که ترس در زندگی 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عبدالله بن مطیع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گوش بده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يُصِيبَنا إِلاَّ ما كَتَبَ اللَّهُ لَنا وَ مَوْلانا وَ عَلَى اللَّهِ فَلْيَتَوَكَّلِ الْمُؤْمِنُونَ </w:t>
      </w:r>
      <w:r>
        <w:rPr>
          <w:rFonts w:eastAsia="Amiri" w:cs="Amiri" w:ascii="Amiri" w:hAnsi="Amiri"/>
          <w:color w:val="111111"/>
          <w:sz w:val="28"/>
          <w:szCs w:val="28"/>
          <w:rtl w:val="true"/>
          <w:lang w:bidi="ar-SA"/>
        </w:rPr>
        <w:t xml:space="preserve">» </w:t>
      </w:r>
      <w:r>
        <w:rPr>
          <w:rStyle w:val="FootnoteAnchor"/>
          <w:rtl w:val="true"/>
        </w:rPr>
        <w:footnoteReference w:id="209"/>
      </w:r>
      <w:r>
        <w:rPr>
          <w:rStyle w:val="FootnoteAnchor"/>
          <w:rtl w:val="true"/>
        </w:rPr>
        <w:footnoteReference w:id="210"/>
      </w:r>
      <w:bookmarkStart w:id="557" w:name="pg14950_175218"/>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حادثه ای برای ما رخ نمیدهد، مگر آنچه خداوند برای ما نوشته و مقرر داشته است؛ او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مؤمنان باید تنها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هیچ خیرو شری نمی رسد مگر آن چه در علم و تقدیر خدا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جبری نیستیم، ما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 را از برج ده طبقه پرت کن و بگو خدا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تمام وظایفش را درست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مسافرت می رود با ماشین خوب برود، ازدواج می کند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وظیفه شماست انجام بده و آن چیزی که از توان شما خارج است، در آن جا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منظور از توکل، انجام وظیفه و واگذاری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آخر سوره قمر را زیاد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يقينا پرهیزگاران در باغها و نهرهای بهشتی جای دارند، در جایگاه صدق نزد خداوند مالك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ملیک است، مالک همه چیز است، مقتدرهم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دو صفت مالکیت و قدرت خدا را درک کنیم دیگر از چیزی نمی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صفت خدا را درک کنیم در زندگی مان احساس منیت پیدا نمی کنیم</w:t>
      </w:r>
      <w:r>
        <w:rPr>
          <w:rFonts w:eastAsia="IRNazanin" w:cs="IRNazanin"/>
          <w:color w:val="111111"/>
          <w:sz w:val="28"/>
          <w:szCs w:val="28"/>
          <w:rtl w:val="true"/>
          <w:lang w:bidi="fa-IR"/>
        </w:rPr>
        <w:t>.</w:t>
      </w:r>
    </w:p>
    <w:p>
      <w:pPr>
        <w:pStyle w:val="Heading3"/>
        <w:numPr>
          <w:ilvl w:val="2"/>
          <w:numId w:val="1"/>
        </w:numPr>
        <w:rPr/>
      </w:pPr>
      <w:bookmarkStart w:id="558" w:name="__RefHeading___Toc1868300_388300464"/>
      <w:bookmarkStart w:id="559" w:name="_Toc214"/>
      <w:bookmarkEnd w:id="558"/>
      <w:r>
        <w:rPr>
          <w:rtl w:val="true"/>
        </w:rPr>
        <w:t>فضیلت خواندن سوره ملک</w:t>
      </w:r>
      <w:bookmarkEnd w:id="55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همه سفارش شده سوره ملک را بخوانید و اگر کسی آن را بخواند عذاب قبر نخواهد داشت؟ یکی از اسامی این سوره ، سوره منجیه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روایت آمده که اگر کسی سوره ملک را زیاد بخواند از سؤال و جواب قبر معاف می شود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سوره ملک با این آیه شروع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بیده الْمُلْكُ وَ هُوَ عَلَى كُلِّ شَيْ‌ءٍ قَدِيرُ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پربرکت و زوال ناپذیر است کسی که حکومت جهان هستی به دست اوست، و او بر هر چیز تواناست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بردو صفت از صفات خدا دست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مالکیت و دیگری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در قرآن این قدر از مالکیت و قدرت می گوید؟ چون او مالک همه چیز است</w:t>
      </w:r>
      <w:r>
        <w:rPr>
          <w:rFonts w:eastAsia="IRNazanin" w:cs="IRNazanin"/>
          <w:color w:val="111111"/>
          <w:sz w:val="28"/>
          <w:szCs w:val="28"/>
          <w:rtl w:val="true"/>
          <w:lang w:bidi="fa-IR"/>
        </w:rPr>
        <w:t xml:space="preserve">. </w:t>
      </w:r>
      <w:bookmarkStart w:id="560" w:name="pg14950_175220"/>
    </w:p>
    <w:p>
      <w:pPr>
        <w:pStyle w:val="Heading3"/>
        <w:numPr>
          <w:ilvl w:val="2"/>
          <w:numId w:val="1"/>
        </w:numPr>
        <w:rPr/>
      </w:pPr>
      <w:bookmarkStart w:id="561" w:name="__RefHeading___Toc1868302_388300464"/>
      <w:bookmarkStart w:id="562" w:name="_Toc215"/>
      <w:bookmarkEnd w:id="560"/>
      <w:bookmarkEnd w:id="561"/>
      <w:r>
        <w:rPr>
          <w:rtl w:val="true"/>
        </w:rPr>
        <w:t>ریشه های ترس</w:t>
      </w:r>
      <w:bookmarkEnd w:id="562"/>
    </w:p>
    <w:p>
      <w:pPr>
        <w:pStyle w:val="Heading4"/>
        <w:numPr>
          <w:ilvl w:val="3"/>
          <w:numId w:val="1"/>
        </w:numPr>
        <w:rPr/>
      </w:pPr>
      <w:bookmarkStart w:id="563" w:name="__RefHeading___Toc1868304_388300464"/>
      <w:bookmarkStart w:id="564" w:name="_Toc216"/>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ترس های موهوم از کجا پیدا می شود؟ چرا بعضی ها را بی دلیل ترس و وحشت فرا می گیرد؟ ریشه ترس چیست؟</w:t>
      </w:r>
    </w:p>
    <w:p>
      <w:pPr>
        <w:pStyle w:val="Heading4"/>
        <w:numPr>
          <w:ilvl w:val="3"/>
          <w:numId w:val="1"/>
        </w:numPr>
        <w:rPr/>
      </w:pPr>
      <w:bookmarkStart w:id="565" w:name="__RefHeading___Toc1868306_388300464"/>
      <w:bookmarkStart w:id="566" w:name="_Toc217"/>
      <w:bookmarkEnd w:id="565"/>
      <w:r>
        <w:rPr/>
        <w:t>1</w:t>
      </w:r>
      <w:r>
        <w:rPr>
          <w:rtl w:val="true"/>
        </w:rPr>
        <w:t xml:space="preserve">. </w:t>
      </w:r>
      <w:r>
        <w:rPr>
          <w:rtl w:val="true"/>
        </w:rPr>
        <w:t>دنیادوستی</w:t>
      </w:r>
      <w:bookmarkEnd w:id="566"/>
    </w:p>
    <w:p>
      <w:pPr>
        <w:pStyle w:val="Heading5"/>
        <w:numPr>
          <w:ilvl w:val="4"/>
          <w:numId w:val="1"/>
        </w:numPr>
        <w:rPr/>
      </w:pPr>
      <w:bookmarkStart w:id="567" w:name="__RefHeading___Toc1868308_388300464"/>
      <w:bookmarkStart w:id="568" w:name="_Toc218"/>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اولین ریشه ترس، دنیادوستی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خیلی به دنیا وابسته باشد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نمی رود، چون جانش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نمی کند، چون مالش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الدُّنْيَا تُورِثُ الْهَمَّ وَ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میل داشتن به دنیا سبب حزن و اندوه است</w:t>
      </w:r>
      <w:r>
        <w:rPr>
          <w:rFonts w:eastAsia="IRNazanin" w:cs="IRNazanin"/>
          <w:color w:val="111111"/>
          <w:sz w:val="28"/>
          <w:szCs w:val="28"/>
          <w:rtl w:val="true"/>
          <w:lang w:bidi="fa-IR"/>
        </w:rPr>
        <w:t>.</w:t>
      </w:r>
    </w:p>
    <w:p>
      <w:pPr>
        <w:pStyle w:val="Heading5"/>
        <w:numPr>
          <w:ilvl w:val="4"/>
          <w:numId w:val="1"/>
        </w:numPr>
        <w:rPr/>
      </w:pPr>
      <w:bookmarkStart w:id="569" w:name="__RefHeading___Toc1868310_388300464"/>
      <w:bookmarkStart w:id="570" w:name="_Toc219"/>
      <w:bookmarkEnd w:id="569"/>
      <w:r>
        <w:rPr>
          <w:rtl w:val="true"/>
        </w:rPr>
        <w:t>بهلول</w:t>
      </w:r>
      <w:bookmarkEnd w:id="570"/>
    </w:p>
    <w:p>
      <w:pPr>
        <w:pStyle w:val="BookText"/>
        <w:rPr/>
      </w:pPr>
      <w:r>
        <w:rPr>
          <w:rFonts w:ascii="IRNazanin" w:hAnsi="IRNazanin" w:eastAsia="IRNazanin"/>
          <w:color w:val="111111"/>
          <w:sz w:val="28"/>
          <w:sz w:val="28"/>
          <w:szCs w:val="28"/>
          <w:rtl w:val="true"/>
          <w:lang w:bidi="fa-IR"/>
        </w:rPr>
        <w:t>چرا بهلول نمی ترسید؟ چون به دنیا وابسته نبود</w:t>
      </w:r>
      <w:r>
        <w:rPr>
          <w:rFonts w:eastAsia="IRNazanin" w:cs="IRNazanin"/>
          <w:color w:val="111111"/>
          <w:sz w:val="28"/>
          <w:szCs w:val="28"/>
          <w:rtl w:val="true"/>
          <w:lang w:bidi="fa-IR"/>
        </w:rPr>
        <w:t>.</w:t>
      </w:r>
    </w:p>
    <w:p>
      <w:pPr>
        <w:pStyle w:val="Heading5"/>
        <w:numPr>
          <w:ilvl w:val="4"/>
          <w:numId w:val="1"/>
        </w:numPr>
        <w:rPr/>
      </w:pPr>
      <w:bookmarkStart w:id="571" w:name="__RefHeading___Toc1868312_388300464"/>
      <w:bookmarkStart w:id="572" w:name="_Toc220"/>
      <w:bookmarkEnd w:id="571"/>
      <w:r>
        <w:rPr>
          <w:rtl w:val="true"/>
        </w:rPr>
        <w:t>سلمان</w:t>
      </w:r>
      <w:bookmarkEnd w:id="57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 ابی وقاص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سلمان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چیزی جز کاسه و کوزه و قلم و تعدادی برگه کاغذ ندارد؛ اما بازهم در لحظات آخر متأسف بود و گریه می کرد فکر می کرد همین اموال برایش وبال می آورد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سال ها استاندار </w:t>
      </w:r>
      <w:bookmarkStart w:id="573" w:name="pg14950_175221"/>
    </w:p>
    <w:p>
      <w:pPr>
        <w:pStyle w:val="BookText"/>
        <w:rPr/>
      </w:pPr>
      <w:bookmarkEnd w:id="573"/>
      <w:r>
        <w:rPr>
          <w:rFonts w:ascii="IRNazanin" w:hAnsi="IRNazanin" w:eastAsia="IRNazanin"/>
          <w:color w:val="111111"/>
          <w:sz w:val="28"/>
          <w:sz w:val="28"/>
          <w:szCs w:val="28"/>
          <w:rtl w:val="true"/>
          <w:lang w:bidi="fa-IR"/>
        </w:rPr>
        <w:t>مدائن بود اما مال و منالی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مرگ هم خوفی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آخرین لحظات جلوی قبرستان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اموات داد و جواب آنها را شنید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و پس از بازگشت به خانه از دنیا رفت و به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گذاشته شد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چرا سلمان به این مقام ها رسید؟ چون به دنیا وابسته نبود و محبت دنیا نداشت</w:t>
      </w:r>
      <w:r>
        <w:rPr>
          <w:rFonts w:eastAsia="IRNazanin" w:cs="IRNazanin"/>
          <w:color w:val="111111"/>
          <w:sz w:val="28"/>
          <w:szCs w:val="28"/>
          <w:rtl w:val="true"/>
          <w:lang w:bidi="fa-IR"/>
        </w:rPr>
        <w:t>.</w:t>
      </w:r>
    </w:p>
    <w:p>
      <w:pPr>
        <w:pStyle w:val="Heading5"/>
        <w:numPr>
          <w:ilvl w:val="4"/>
          <w:numId w:val="1"/>
        </w:numPr>
        <w:rPr/>
      </w:pPr>
      <w:bookmarkStart w:id="574" w:name="__RefHeading___Toc1868314_388300464"/>
      <w:bookmarkStart w:id="575" w:name="_Toc221"/>
      <w:bookmarkEnd w:id="574"/>
      <w:r>
        <w:rPr>
          <w:rtl w:val="true"/>
        </w:rPr>
        <w:t>وابستگی به دنیا</w:t>
      </w:r>
      <w:bookmarkEnd w:id="575"/>
    </w:p>
    <w:p>
      <w:pPr>
        <w:pStyle w:val="BookText"/>
        <w:rPr/>
      </w:pPr>
      <w:r>
        <w:rPr>
          <w:rFonts w:ascii="IRNazanin" w:hAnsi="IRNazanin" w:eastAsia="IRNazanin"/>
          <w:color w:val="111111"/>
          <w:sz w:val="28"/>
          <w:sz w:val="28"/>
          <w:szCs w:val="28"/>
          <w:rtl w:val="true"/>
          <w:lang w:bidi="fa-IR"/>
        </w:rPr>
        <w:t>مرحوم آیت الله العظمی گلپایگانی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 دوره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فلانی مریض شده و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آن لحظات آخر کفر می گوید و خدا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سعی کردم به او القا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یاد خدا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زندگی و مال و اموال داد و حالا که موقع بهره برداری رسیده، می خواهد مرا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گاهی انسان به قدری وابسته شود که به حالت كفر از دنیا برود</w:t>
      </w:r>
      <w:r>
        <w:rPr>
          <w:rFonts w:eastAsia="IRNazanin" w:cs="IRNazanin"/>
          <w:color w:val="111111"/>
          <w:sz w:val="28"/>
          <w:szCs w:val="28"/>
          <w:rtl w:val="true"/>
          <w:lang w:bidi="fa-IR"/>
        </w:rPr>
        <w:t>.</w:t>
      </w:r>
    </w:p>
    <w:p>
      <w:pPr>
        <w:pStyle w:val="Heading5"/>
        <w:numPr>
          <w:ilvl w:val="4"/>
          <w:numId w:val="1"/>
        </w:numPr>
        <w:rPr/>
      </w:pPr>
      <w:bookmarkStart w:id="576" w:name="__RefHeading___Toc1868316_388300464"/>
      <w:bookmarkStart w:id="577" w:name="_Toc222"/>
      <w:bookmarkEnd w:id="576"/>
      <w:r>
        <w:rPr>
          <w:rtl w:val="true"/>
        </w:rPr>
        <w:t>دوری کردن از دنیا</w:t>
      </w:r>
      <w:bookmarkEnd w:id="5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مرحوم شیخ عباس قمی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روی طاقچه است از اتاق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اشکال دارد </w:t>
      </w:r>
      <w:bookmarkStart w:id="578" w:name="pg14950_175222"/>
    </w:p>
    <w:p>
      <w:pPr>
        <w:pStyle w:val="BookText"/>
        <w:rPr/>
      </w:pPr>
      <w:bookmarkEnd w:id="578"/>
      <w:r>
        <w:rPr>
          <w:rFonts w:ascii="IRNazanin" w:hAnsi="IRNazanin" w:eastAsia="IRNazanin"/>
          <w:color w:val="111111"/>
          <w:sz w:val="28"/>
          <w:sz w:val="28"/>
          <w:szCs w:val="28"/>
          <w:rtl w:val="true"/>
          <w:lang w:bidi="fa-IR"/>
        </w:rPr>
        <w:t>کتاب در کنار بیمار یا محتضر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این کتاب را خیلی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انوارالبهية في تواريخ الحجج الالهية بود که شرح حال چهارده معصوم عليهم السلام است و می ترسم شیطان مرا از راه همین کتاب بی ایمان از دنیا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مندی بد نیست، وابستگی و اسیری بد است</w:t>
      </w:r>
      <w:r>
        <w:rPr>
          <w:rFonts w:eastAsia="IRNazanin" w:cs="IRNazanin"/>
          <w:color w:val="111111"/>
          <w:sz w:val="28"/>
          <w:szCs w:val="28"/>
          <w:rtl w:val="true"/>
          <w:lang w:bidi="fa-IR"/>
        </w:rPr>
        <w:t>.</w:t>
      </w:r>
    </w:p>
    <w:p>
      <w:pPr>
        <w:pStyle w:val="Heading4"/>
        <w:numPr>
          <w:ilvl w:val="3"/>
          <w:numId w:val="1"/>
        </w:numPr>
        <w:rPr/>
      </w:pPr>
      <w:bookmarkStart w:id="579" w:name="__RefHeading___Toc1868318_388300464"/>
      <w:bookmarkStart w:id="580" w:name="_Toc223"/>
      <w:bookmarkEnd w:id="579"/>
      <w:r>
        <w:rPr/>
        <w:t>2</w:t>
      </w:r>
      <w:r>
        <w:rPr>
          <w:rtl w:val="true"/>
        </w:rPr>
        <w:t xml:space="preserve">. </w:t>
      </w:r>
      <w:r>
        <w:rPr>
          <w:rtl w:val="true"/>
        </w:rPr>
        <w:t>نگاه به دارایی دیگران</w:t>
      </w:r>
      <w:bookmarkEnd w:id="580"/>
    </w:p>
    <w:p>
      <w:pPr>
        <w:pStyle w:val="BookText"/>
        <w:rPr/>
      </w:pPr>
      <w:r>
        <w:rPr>
          <w:rFonts w:ascii="IRNazanin" w:hAnsi="IRNazanin" w:eastAsia="IRNazanin"/>
          <w:color w:val="111111"/>
          <w:sz w:val="28"/>
          <w:sz w:val="28"/>
          <w:szCs w:val="28"/>
          <w:rtl w:val="true"/>
          <w:lang w:bidi="fa-IR"/>
        </w:rPr>
        <w:t>دومین ریشه ترس، نگاه به دارایی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بالادستش نگاه کرد ترسو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مَا فِي أَيْدِي النَّاسِ طَالَ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هرکس دیده خود را به آن چه در دست مردم است بدوزد اندوهش بسیار می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به بالادستش نگاه می کند به آنهایی که بهتر از اوست غصه می خورد و اندوه و نگرانی تمام وجودش را فرا می گیرد</w:t>
      </w:r>
      <w:r>
        <w:rPr>
          <w:rFonts w:eastAsia="IRNazanin" w:cs="IRNazanin"/>
          <w:color w:val="111111"/>
          <w:sz w:val="28"/>
          <w:szCs w:val="28"/>
          <w:rtl w:val="true"/>
          <w:lang w:bidi="fa-IR"/>
        </w:rPr>
        <w:t xml:space="preserve">. </w:t>
      </w:r>
      <w:bookmarkStart w:id="581" w:name="pg14950_175223"/>
    </w:p>
    <w:p>
      <w:pPr>
        <w:pStyle w:val="Heading4"/>
        <w:numPr>
          <w:ilvl w:val="3"/>
          <w:numId w:val="1"/>
        </w:numPr>
        <w:rPr/>
      </w:pPr>
      <w:bookmarkStart w:id="582" w:name="__RefHeading___Toc1868320_388300464"/>
      <w:bookmarkStart w:id="583" w:name="_Toc224"/>
      <w:bookmarkEnd w:id="581"/>
      <w:bookmarkEnd w:id="582"/>
      <w:r>
        <w:rPr/>
        <w:t>3</w:t>
      </w:r>
      <w:r>
        <w:rPr>
          <w:rtl w:val="true"/>
        </w:rPr>
        <w:t xml:space="preserve">. </w:t>
      </w:r>
      <w:r>
        <w:rPr>
          <w:rtl w:val="true"/>
        </w:rPr>
        <w:t>عمل نکردن به وظیفه</w:t>
      </w:r>
      <w:bookmarkEnd w:id="583"/>
    </w:p>
    <w:p>
      <w:pPr>
        <w:pStyle w:val="Heading5"/>
        <w:numPr>
          <w:ilvl w:val="4"/>
          <w:numId w:val="1"/>
        </w:numPr>
        <w:rPr/>
      </w:pPr>
      <w:bookmarkStart w:id="584" w:name="__RefHeading___Toc1868322_388300464"/>
      <w:bookmarkStart w:id="585" w:name="_Toc225"/>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سومین ریشه ترس، عمل نکردن به وظایف دینی است</w:t>
      </w:r>
      <w:r>
        <w:rPr>
          <w:rFonts w:eastAsia="IRNazanin" w:cs="IRNazanin"/>
          <w:color w:val="111111"/>
          <w:sz w:val="28"/>
          <w:szCs w:val="28"/>
          <w:rtl w:val="true"/>
          <w:lang w:bidi="fa-IR"/>
        </w:rPr>
        <w:t>.</w:t>
      </w:r>
    </w:p>
    <w:p>
      <w:pPr>
        <w:pStyle w:val="Heading5"/>
        <w:numPr>
          <w:ilvl w:val="4"/>
          <w:numId w:val="1"/>
        </w:numPr>
        <w:rPr/>
      </w:pPr>
      <w:bookmarkStart w:id="586" w:name="__RefHeading___Toc1868324_388300464"/>
      <w:bookmarkStart w:id="587" w:name="_Toc226"/>
      <w:bookmarkEnd w:id="586"/>
      <w:r>
        <w:rPr>
          <w:rtl w:val="true"/>
        </w:rPr>
        <w:t>عامل ترسیدن از مرگ</w:t>
      </w:r>
      <w:bookmarkEnd w:id="587"/>
    </w:p>
    <w:p>
      <w:pPr>
        <w:pStyle w:val="BookText"/>
        <w:rPr/>
      </w:pPr>
      <w:r>
        <w:rPr>
          <w:rFonts w:ascii="IRNazanin" w:hAnsi="IRNazanin" w:eastAsia="IRNazanin"/>
          <w:color w:val="111111"/>
          <w:sz w:val="28"/>
          <w:sz w:val="28"/>
          <w:szCs w:val="28"/>
          <w:rtl w:val="true"/>
          <w:lang w:bidi="fa-IR"/>
        </w:rPr>
        <w:t>کسی که واجباتش را انجام نمی دهد از مرگ خواهد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مالیات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آن عالم فرستاده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مالت را پیشاپیش فرستاده باشی، دوست داری هرچه زودتر به آن دنیا بروی و پاداشت را دریافت کنی</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قصرفي الْعَمَلِ ابْتُلِيَ بالَهُمْ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کسی که در عمل کوتاهی کند به غم و اندوه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عمل کوتاهی کند طبیعتا ناراحت و نگران است و غصه می خورد</w:t>
      </w:r>
      <w:r>
        <w:rPr>
          <w:rFonts w:eastAsia="IRNazanin" w:cs="IRNazanin"/>
          <w:color w:val="111111"/>
          <w:sz w:val="28"/>
          <w:szCs w:val="28"/>
          <w:rtl w:val="true"/>
          <w:lang w:bidi="fa-IR"/>
        </w:rPr>
        <w:t>.</w:t>
      </w:r>
    </w:p>
    <w:p>
      <w:pPr>
        <w:pStyle w:val="Heading5"/>
        <w:numPr>
          <w:ilvl w:val="4"/>
          <w:numId w:val="1"/>
        </w:numPr>
        <w:rPr/>
      </w:pPr>
      <w:bookmarkStart w:id="588" w:name="__RefHeading___Toc1868326_388300464"/>
      <w:bookmarkStart w:id="589" w:name="_Toc227"/>
      <w:bookmarkEnd w:id="588"/>
      <w:r>
        <w:rPr>
          <w:rtl w:val="true"/>
        </w:rPr>
        <w:t>ترس بجا و ترس نابجا</w:t>
      </w:r>
      <w:bookmarkEnd w:id="58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و نگرانی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ترس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معاد، اعمال وسوء عاقبت، ترس های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صفت مؤمن است که دائما از معاد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های موهوم و بیخود، مانند ترس از شهادت و انفاق و ترس از ازدواج و فقر، ترس های نابجاست</w:t>
      </w:r>
      <w:r>
        <w:rPr>
          <w:rFonts w:eastAsia="IRNazanin" w:cs="IRNazanin"/>
          <w:color w:val="111111"/>
          <w:sz w:val="28"/>
          <w:szCs w:val="28"/>
          <w:rtl w:val="true"/>
          <w:lang w:bidi="fa-IR"/>
        </w:rPr>
        <w:t xml:space="preserve">. </w:t>
      </w:r>
      <w:bookmarkStart w:id="590" w:name="pg14950_175224"/>
    </w:p>
    <w:p>
      <w:pPr>
        <w:pStyle w:val="Heading5"/>
        <w:numPr>
          <w:ilvl w:val="4"/>
          <w:numId w:val="1"/>
        </w:numPr>
        <w:rPr/>
      </w:pPr>
      <w:bookmarkStart w:id="591" w:name="__RefHeading___Toc1868328_388300464"/>
      <w:bookmarkStart w:id="592" w:name="_Toc228"/>
      <w:bookmarkEnd w:id="590"/>
      <w:bookmarkEnd w:id="591"/>
      <w:r>
        <w:rPr>
          <w:rtl w:val="true"/>
        </w:rPr>
        <w:t>نکته ای پیرامون حج</w:t>
      </w:r>
      <w:bookmarkEnd w:id="592"/>
    </w:p>
    <w:p>
      <w:pPr>
        <w:pStyle w:val="BookText"/>
        <w:rPr/>
      </w:pPr>
      <w:r>
        <w:rPr>
          <w:rFonts w:ascii="IRNazanin" w:hAnsi="IRNazanin" w:eastAsia="IRNazanin"/>
          <w:color w:val="111111"/>
          <w:sz w:val="28"/>
          <w:sz w:val="28"/>
          <w:szCs w:val="28"/>
          <w:rtl w:val="true"/>
          <w:lang w:bidi="fa-IR"/>
        </w:rPr>
        <w:t>گاهی برخی افراد در فضاهای مجازی و حتی روی منبرها شبهه می اندازند و</w:t>
      </w:r>
    </w:p>
    <w:p>
      <w:pPr>
        <w:pStyle w:val="BookText"/>
        <w:rPr/>
      </w:pPr>
      <w:r>
        <w:rPr>
          <w:rFonts w:ascii="IRNazanin" w:hAnsi="IRNazanin" w:eastAsia="IRNazanin"/>
          <w:color w:val="111111"/>
          <w:sz w:val="28"/>
          <w:sz w:val="28"/>
          <w:szCs w:val="28"/>
          <w:rtl w:val="true"/>
          <w:lang w:bidi="fa-IR"/>
        </w:rPr>
        <w:t>می گویند چون وهابیت در عربستان حاکم است و خون شیعیان در معرض خطر می افتد نباید به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افراد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دوره تاریخ اهل بیت علیهم السلام را ببینید؛ تمام حج هایی که اهل بیت علیهم السلام رفته اند در زمان خلفای ظالم بوده، پادشاهانی بدتر از آل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مروان خلیفه بود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قاتل چند هزار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شیعه سر بریده می شد و جلوی او دست و پا می زد و او 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عباسی به حج میرفت؛ متوكل خبیثی که به هیچ چیز اعتقاد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آل سعود هم خیلی خبیث هستند اما دست کم ظاهر را رعایت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می خوانیم و به حرم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متوکل حتی ظاهر را هم رعایت نمی کرد و جلوی جمع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نیز شراب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حج شوخی است؟ طواف خانه خدا به هیچ قیمتی نباید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تضمین احترام و امنیت زائران خانه خدا اهمیت دارد اما حوادث غیرمترقبه قابل پیش بینی و پیشگیری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در دام این شبهات گرفتار شویم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ضد حج تبلیغ می کنند، یا مسئله بلد نیستند یا خودشان را به نادانی می زنند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حج را بدهید و برای دختران دم بخت جهیزیه </w:t>
      </w:r>
    </w:p>
    <w:p>
      <w:pPr>
        <w:pStyle w:val="BookText"/>
        <w:rPr/>
      </w:pP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روایت می گوید اگر کسی حج بر گردنش باشد و بتواند به حج برود اما نرود، در موقع جان دادن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بمیر، یا نصرانی</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چنین کسی مسلمان از دنیا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سرمایه شان در حدی هست که مستطیع باشند اما نسبت به این مسئله بی 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سال تأخیر انداختن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فردایش خبردارد که زنده است یا نه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كُلُّ شَيْ‌ءٍ بِقَضَاءٍ وَ قَدَرٍ فَالْحُزْنُ لِمَا ذَا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اگر همه چیز با قضا و قدر الهی است، پس اندوه برای 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امور طبق قضا و قدر الهی پیش می رود من برای چه نگران باشم و از آینده بترسم؟ </w:t>
      </w:r>
      <w:bookmarkStart w:id="593" w:name="pg14950_175226"/>
    </w:p>
    <w:p>
      <w:pPr>
        <w:pStyle w:val="Heading2"/>
        <w:numPr>
          <w:ilvl w:val="1"/>
          <w:numId w:val="1"/>
        </w:numPr>
        <w:rPr/>
      </w:pPr>
      <w:bookmarkStart w:id="594" w:name="__RefHeading___Toc1868330_388300464"/>
      <w:bookmarkStart w:id="595" w:name="_Toc229"/>
      <w:bookmarkEnd w:id="593"/>
      <w:bookmarkEnd w:id="594"/>
      <w:r>
        <w:rPr>
          <w:rtl w:val="true"/>
        </w:rPr>
        <w:t>آزمون های الهی</w:t>
      </w:r>
      <w:bookmarkEnd w:id="595"/>
    </w:p>
    <w:p>
      <w:pPr>
        <w:pStyle w:val="Heading3"/>
        <w:numPr>
          <w:ilvl w:val="2"/>
          <w:numId w:val="1"/>
        </w:numPr>
        <w:rPr/>
      </w:pPr>
      <w:bookmarkStart w:id="596" w:name="__RefHeading___Toc1868332_388300464"/>
      <w:bookmarkStart w:id="597" w:name="_Toc230"/>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بود که مؤمنان آزمایش شدند و تکان سختی خوردند</w:t>
      </w:r>
      <w:r>
        <w:rPr>
          <w:rFonts w:eastAsia="IRNazanin" w:cs="IRNazanin"/>
          <w:color w:val="111111"/>
          <w:sz w:val="28"/>
          <w:szCs w:val="28"/>
          <w:rtl w:val="true"/>
          <w:lang w:bidi="fa-IR"/>
        </w:rPr>
        <w:t>!</w:t>
      </w:r>
    </w:p>
    <w:p>
      <w:pPr>
        <w:pStyle w:val="Heading3"/>
        <w:numPr>
          <w:ilvl w:val="2"/>
          <w:numId w:val="1"/>
        </w:numPr>
        <w:rPr/>
      </w:pPr>
      <w:bookmarkStart w:id="598" w:name="__RefHeading___Toc1868334_388300464"/>
      <w:bookmarkStart w:id="599" w:name="_Toc231"/>
      <w:bookmarkEnd w:id="598"/>
      <w:r>
        <w:rPr>
          <w:rtl w:val="true"/>
        </w:rPr>
        <w:t>مقدمه</w:t>
      </w:r>
      <w:bookmarkEnd w:id="599"/>
    </w:p>
    <w:p>
      <w:pPr>
        <w:pStyle w:val="BookText"/>
        <w:rPr/>
      </w:pPr>
      <w:r>
        <w:rPr>
          <w:rFonts w:ascii="IRNazanin" w:hAnsi="IRNazanin" w:eastAsia="IRNazanin"/>
          <w:color w:val="111111"/>
          <w:sz w:val="28"/>
          <w:sz w:val="28"/>
          <w:szCs w:val="28"/>
          <w:rtl w:val="true"/>
          <w:lang w:bidi="fa-IR"/>
        </w:rPr>
        <w:t>قرآن در یازدهمین آیه از سوره مبارکه احزاب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در</w:t>
      </w:r>
    </w:p>
    <w:p>
      <w:pPr>
        <w:pStyle w:val="BookText"/>
        <w:rPr/>
      </w:pPr>
      <w:r>
        <w:rPr>
          <w:rFonts w:ascii="IRNazanin" w:hAnsi="IRNazanin" w:eastAsia="IRNazanin"/>
          <w:color w:val="111111"/>
          <w:sz w:val="28"/>
          <w:sz w:val="28"/>
          <w:szCs w:val="28"/>
          <w:rtl w:val="true"/>
          <w:lang w:bidi="fa-IR"/>
        </w:rPr>
        <w:t>جنگ خندق در محاصره دشمن گرفتار شدند، آزمون الهی سررسید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آنجا بود که مؤمنان آزمایش شدند و تکان سختی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مؤمن ها آزمایش شدند و تکان شدیدی خوردند تا ببینیم چه کسی از این امتحان و آزمون سرافراز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مهم قرآنی بحث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سوره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آزمایش می شوند</w:t>
      </w:r>
      <w:r>
        <w:rPr>
          <w:rFonts w:eastAsia="IRNazanin" w:cs="IRNazanin"/>
          <w:color w:val="111111"/>
          <w:sz w:val="28"/>
          <w:szCs w:val="28"/>
          <w:rtl w:val="true"/>
          <w:lang w:bidi="fa-IR"/>
        </w:rPr>
        <w:t xml:space="preserve">: </w:t>
      </w:r>
      <w:bookmarkStart w:id="600" w:name="pg14950_175227"/>
    </w:p>
    <w:p>
      <w:pPr>
        <w:pStyle w:val="BookText"/>
        <w:rPr/>
      </w:pPr>
      <w:bookmarkEnd w:id="6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آیا مردم گمان کردندهمین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 شوند و آزمایش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عمومیت دارد، مواد آزمایش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مواد به صورت طبیعی نمود یابد؛ موادی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زلزله، حادثه و جنگ</w:t>
      </w:r>
      <w:r>
        <w:rPr>
          <w:rFonts w:eastAsia="IRNazanin" w:cs="IRNazanin"/>
          <w:color w:val="111111"/>
          <w:sz w:val="28"/>
          <w:szCs w:val="28"/>
          <w:rtl w:val="true"/>
          <w:lang w:bidi="fa-IR"/>
        </w:rPr>
        <w:t>.</w:t>
      </w:r>
    </w:p>
    <w:p>
      <w:pPr>
        <w:pStyle w:val="Heading3"/>
        <w:numPr>
          <w:ilvl w:val="2"/>
          <w:numId w:val="1"/>
        </w:numPr>
        <w:rPr/>
      </w:pPr>
      <w:bookmarkStart w:id="601" w:name="__RefHeading___Toc1868336_388300464"/>
      <w:bookmarkStart w:id="602" w:name="_Toc232"/>
      <w:bookmarkEnd w:id="601"/>
      <w:r>
        <w:rPr>
          <w:rtl w:val="true"/>
        </w:rPr>
        <w:t>اهداف آزمایش ها</w:t>
      </w:r>
      <w:bookmarkEnd w:id="602"/>
    </w:p>
    <w:p>
      <w:pPr>
        <w:pStyle w:val="Heading4"/>
        <w:numPr>
          <w:ilvl w:val="3"/>
          <w:numId w:val="1"/>
        </w:numPr>
        <w:rPr/>
      </w:pPr>
      <w:bookmarkStart w:id="603" w:name="__RefHeading___Toc1868338_388300464"/>
      <w:bookmarkStart w:id="604" w:name="_Toc233"/>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آزمایش های الهی با اهداف و انگیزه های گوناگونی صورت می پذیرد</w:t>
      </w:r>
      <w:r>
        <w:rPr>
          <w:rFonts w:eastAsia="IRNazanin" w:cs="IRNazanin"/>
          <w:color w:val="111111"/>
          <w:sz w:val="28"/>
          <w:szCs w:val="28"/>
          <w:rtl w:val="true"/>
          <w:lang w:bidi="fa-IR"/>
        </w:rPr>
        <w:t>:</w:t>
      </w:r>
    </w:p>
    <w:p>
      <w:pPr>
        <w:pStyle w:val="Heading4"/>
        <w:numPr>
          <w:ilvl w:val="3"/>
          <w:numId w:val="1"/>
        </w:numPr>
        <w:rPr/>
      </w:pPr>
      <w:bookmarkStart w:id="605" w:name="__RefHeading___Toc1868340_388300464"/>
      <w:bookmarkStart w:id="606" w:name="_Toc234"/>
      <w:bookmarkEnd w:id="605"/>
      <w:r>
        <w:rPr/>
        <w:t>1</w:t>
      </w:r>
      <w:r>
        <w:rPr>
          <w:rtl w:val="true"/>
        </w:rPr>
        <w:t>.</w:t>
      </w:r>
      <w:r>
        <w:rPr>
          <w:rtl w:val="true"/>
        </w:rPr>
        <w:t>تشخيص خوب و بد</w:t>
      </w:r>
      <w:bookmarkEnd w:id="606"/>
    </w:p>
    <w:p>
      <w:pPr>
        <w:pStyle w:val="BookText"/>
        <w:rPr/>
      </w:pPr>
      <w:r>
        <w:rPr>
          <w:rFonts w:ascii="IRNazanin" w:hAnsi="IRNazanin" w:eastAsia="IRNazanin"/>
          <w:color w:val="111111"/>
          <w:sz w:val="28"/>
          <w:sz w:val="28"/>
          <w:szCs w:val="28"/>
          <w:rtl w:val="true"/>
          <w:lang w:bidi="fa-IR"/>
        </w:rPr>
        <w:t>اولین هدف از آزمایش این است که انسان های پاک از انسان های ناپاک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مدرسه امتحان می گیرید درس خوان ها و شاگرد اولها معلوم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 دیگر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مِنکُمْ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ما همه شما را قطعا می آزمائیم تا معلوم شود مجاهدان واقعی و صابران از میان شما کیانند</w:t>
      </w:r>
      <w:r>
        <w:rPr>
          <w:rFonts w:eastAsia="IRNazanin" w:cs="IRNazanin"/>
          <w:color w:val="111111"/>
          <w:sz w:val="28"/>
          <w:szCs w:val="28"/>
          <w:rtl w:val="true"/>
          <w:lang w:bidi="fa-IR"/>
        </w:rPr>
        <w:t>.</w:t>
      </w:r>
    </w:p>
    <w:p>
      <w:pPr>
        <w:pStyle w:val="Heading4"/>
        <w:numPr>
          <w:ilvl w:val="3"/>
          <w:numId w:val="1"/>
        </w:numPr>
        <w:rPr/>
      </w:pPr>
      <w:bookmarkStart w:id="607" w:name="__RefHeading___Toc1868342_388300464"/>
      <w:bookmarkStart w:id="608" w:name="_Toc235"/>
      <w:bookmarkEnd w:id="607"/>
      <w:r>
        <w:rPr/>
        <w:t>2</w:t>
      </w:r>
      <w:r>
        <w:rPr>
          <w:rtl w:val="true"/>
        </w:rPr>
        <w:t xml:space="preserve">. </w:t>
      </w:r>
      <w:r>
        <w:rPr>
          <w:rtl w:val="true"/>
        </w:rPr>
        <w:t>تشخيص کردارها</w:t>
      </w:r>
      <w:bookmarkEnd w:id="608"/>
    </w:p>
    <w:p>
      <w:pPr>
        <w:pStyle w:val="BookText"/>
        <w:rPr/>
      </w:pPr>
      <w:r>
        <w:rPr>
          <w:rFonts w:ascii="IRNazanin" w:hAnsi="IRNazanin" w:eastAsia="IRNazanin"/>
          <w:color w:val="111111"/>
          <w:sz w:val="28"/>
          <w:sz w:val="28"/>
          <w:szCs w:val="28"/>
          <w:rtl w:val="true"/>
          <w:lang w:bidi="fa-IR"/>
        </w:rPr>
        <w:t>هدف دوم آزمایش در سوره ملک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ليبلونکم أَيُّكُمْ أَحْسَنُ عَمَلًا </w:t>
      </w:r>
      <w:r>
        <w:rPr>
          <w:rFonts w:eastAsia="Amiri" w:cs="Amiri" w:ascii="Amiri" w:hAnsi="Amiri"/>
          <w:color w:val="111111"/>
          <w:sz w:val="28"/>
          <w:szCs w:val="28"/>
          <w:rtl w:val="true"/>
          <w:lang w:bidi="ar-SA"/>
        </w:rPr>
        <w:t xml:space="preserve">» </w:t>
      </w:r>
      <w:r>
        <w:rPr>
          <w:rStyle w:val="FootnoteAnchor"/>
          <w:rtl w:val="true"/>
        </w:rPr>
        <w:footnoteReference w:id="226"/>
      </w:r>
      <w:bookmarkStart w:id="609" w:name="pg14950_175228"/>
    </w:p>
    <w:p>
      <w:pPr>
        <w:pStyle w:val="BookText"/>
        <w:rPr/>
      </w:pPr>
      <w:bookmarkEnd w:id="609"/>
      <w:r>
        <w:rPr>
          <w:rFonts w:ascii="IRNazanin" w:hAnsi="IRNazanin" w:eastAsia="IRNazanin"/>
          <w:color w:val="111111"/>
          <w:sz w:val="28"/>
          <w:sz w:val="28"/>
          <w:szCs w:val="28"/>
          <w:rtl w:val="true"/>
          <w:lang w:bidi="fa-IR"/>
        </w:rPr>
        <w:t>آن کس که مرگ و حیات را آفرید تا شما را بیازماید که کدام يك از شما بهتر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آزمایش می شوند تا معلوم شود عمل چه کسی خالص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عادی، همه صبور هستند؛ اما اگر کسی فحش بشنود و جواب ندهد، آن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در چنین موقعیت هایی می توان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خیلی ظاهرالصلاح هستند ولی وقتی در دعوا دهان باز کنند می بینی اصلا نمی شود مهارشان کرد؛ مثل حوضی که رویش تمیز اما کفش لجن باشد، یک مرتبه کثافتش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معامله کنی می بینی چه آدم بخیلی است؛ اگر همراهش به مسافرت بروی متوجه خواهی شد عجب آدم غیرقابل تحملی است</w:t>
      </w:r>
      <w:r>
        <w:rPr>
          <w:rFonts w:eastAsia="IRNazanin" w:cs="IRNazanin"/>
          <w:color w:val="111111"/>
          <w:sz w:val="28"/>
          <w:szCs w:val="28"/>
          <w:rtl w:val="true"/>
          <w:lang w:bidi="fa-IR"/>
        </w:rPr>
        <w:t>.</w:t>
      </w:r>
    </w:p>
    <w:p>
      <w:pPr>
        <w:pStyle w:val="Heading4"/>
        <w:numPr>
          <w:ilvl w:val="3"/>
          <w:numId w:val="1"/>
        </w:numPr>
        <w:rPr/>
      </w:pPr>
      <w:bookmarkStart w:id="610" w:name="__RefHeading___Toc1868344_388300464"/>
      <w:bookmarkStart w:id="611" w:name="_Toc236"/>
      <w:bookmarkEnd w:id="610"/>
      <w:r>
        <w:rPr/>
        <w:t>3</w:t>
      </w:r>
      <w:r>
        <w:rPr>
          <w:rtl w:val="true"/>
        </w:rPr>
        <w:t>.</w:t>
      </w:r>
      <w:r>
        <w:rPr>
          <w:rtl w:val="true"/>
        </w:rPr>
        <w:t>بیداری</w:t>
      </w:r>
      <w:bookmarkEnd w:id="611"/>
    </w:p>
    <w:p>
      <w:pPr>
        <w:pStyle w:val="BookText"/>
        <w:rPr/>
      </w:pPr>
      <w:r>
        <w:rPr>
          <w:rFonts w:ascii="IRNazanin" w:hAnsi="IRNazanin" w:eastAsia="IRNazanin"/>
          <w:color w:val="111111"/>
          <w:sz w:val="28"/>
          <w:sz w:val="28"/>
          <w:szCs w:val="28"/>
          <w:rtl w:val="true"/>
          <w:lang w:bidi="fa-IR"/>
        </w:rPr>
        <w:t>هدف سوم در آزمایش های خداوند بیدارشدن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خواهند شخص بیهوشی را به هوش بیاورند، به صورتش سیلی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عادی به او سیلی بزنی که بلند می شود خودت را می زند؟ الآن بیهوش است؛ می زنند که به هوش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دچار ایست قلبی می شوند با دستگاه به آن ها شوک می دهند تا احیا شوند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آزمایش آدم را به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زلزله آدم به نعمت امنیت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مصیبت و تصادف آدم را به خودش می آورد تا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بوده اند که در حوادث رشد کردند و البته خیلی ها نیز خودشان را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اولیا و انبیا را بیش از همه امتحان کرده است</w:t>
      </w:r>
      <w:r>
        <w:rPr>
          <w:rFonts w:eastAsia="IRNazanin" w:cs="IRNazanin"/>
          <w:color w:val="111111"/>
          <w:sz w:val="28"/>
          <w:szCs w:val="28"/>
          <w:rtl w:val="true"/>
          <w:lang w:bidi="fa-IR"/>
        </w:rPr>
        <w:t xml:space="preserve">. </w:t>
      </w:r>
      <w:bookmarkStart w:id="612" w:name="pg14950_175229"/>
    </w:p>
    <w:p>
      <w:pPr>
        <w:pStyle w:val="Heading3"/>
        <w:numPr>
          <w:ilvl w:val="2"/>
          <w:numId w:val="1"/>
        </w:numPr>
        <w:rPr/>
      </w:pPr>
      <w:bookmarkStart w:id="613" w:name="__RefHeading___Toc1868346_388300464"/>
      <w:bookmarkStart w:id="614" w:name="_Toc237"/>
      <w:bookmarkEnd w:id="612"/>
      <w:bookmarkEnd w:id="613"/>
      <w:r>
        <w:rPr>
          <w:rtl w:val="true"/>
        </w:rPr>
        <w:t xml:space="preserve">پیامبر </w:t>
      </w:r>
      <w:r>
        <w:rPr>
          <w:rtl w:val="true"/>
        </w:rPr>
        <w:t>(</w:t>
      </w:r>
      <w:r>
        <w:rPr>
          <w:rtl w:val="true"/>
        </w:rPr>
        <w:t>صلی الله علیه وآله وسلم</w:t>
      </w:r>
      <w:r>
        <w:rPr>
          <w:rtl w:val="true"/>
        </w:rPr>
        <w:t xml:space="preserve">) </w:t>
      </w:r>
      <w:r>
        <w:rPr>
          <w:rtl w:val="true"/>
        </w:rPr>
        <w:t>و آزمایش های بزرگ الهی</w:t>
      </w:r>
      <w:bookmarkEnd w:id="614"/>
    </w:p>
    <w:p>
      <w:pPr>
        <w:pStyle w:val="BookText"/>
        <w:rPr/>
      </w:pPr>
      <w:r>
        <w:rPr>
          <w:rFonts w:ascii="IRNazanin" w:hAnsi="IRNazanin" w:eastAsia="IRNazanin"/>
          <w:color w:val="111111"/>
          <w:sz w:val="28"/>
          <w:sz w:val="28"/>
          <w:szCs w:val="28"/>
          <w:rtl w:val="true"/>
          <w:lang w:bidi="fa-IR"/>
        </w:rPr>
        <w:t>کامل الزیارات کتابی کهن و معتبر به شمار می رود که ابن قولویه استاد شیخ مفید هزار سال پیش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نقل می کند شبی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خدا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يختبرك فِي ثَلَاثِ لِيَنْظُرَ كَيْفَ صبرک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خدای متعال می خواهد تو را در سه چیز بیازماید تا ببیند صبرت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امتحان کلیدی از تو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امتحانات چیست؟</w:t>
      </w:r>
    </w:p>
    <w:p>
      <w:pPr>
        <w:pStyle w:val="BookText"/>
        <w:rPr/>
      </w:pPr>
      <w:r>
        <w:rPr>
          <w:rFonts w:ascii="IRNazanin" w:hAnsi="IRNazanin" w:eastAsia="IRNazanin"/>
          <w:color w:val="111111"/>
          <w:sz w:val="28"/>
          <w:sz w:val="28"/>
          <w:szCs w:val="28"/>
          <w:rtl w:val="true"/>
          <w:lang w:bidi="fa-IR"/>
        </w:rPr>
        <w:t>البته اگر به ما بگویند که این امتحانها چیست، ممکن است صحنه را خالی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خداست که حوادث و اتفاقاتی که برای ما می افتد سه چیز در آن مخفی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نمی دانید مرگتان چه زمانی فرا می رسد، زمینه مرگتان چیست و زمین مرگتان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در کدام سرزمین از دنیا می رود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حوادث دیگر نیز داستان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ظرفیت دارد، خدا به او آگاهی می 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شهید می شوی و </w:t>
      </w:r>
    </w:p>
    <w:p>
      <w:pPr>
        <w:pStyle w:val="BookText"/>
        <w:rPr/>
      </w:pPr>
      <w:r>
        <w:rPr>
          <w:rFonts w:ascii="IRNazanin" w:hAnsi="IRNazanin" w:eastAsia="IRNazanin"/>
          <w:color w:val="111111"/>
          <w:sz w:val="28"/>
          <w:sz w:val="28"/>
          <w:szCs w:val="28"/>
          <w:rtl w:val="true"/>
          <w:lang w:bidi="fa-IR"/>
        </w:rPr>
        <w:t>قاتلت هم فلانی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می شناخت و با او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شب نوزدهم به آسمان نگاه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همان شب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جبرهم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مرگ رخدادی قطعی است که برای همه ما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رخداد قطعی خبردارد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در معراج فرمود من سه امتحان از تو می گیرم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تسلیم فرمان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امتحان کدام است؟ پاسخ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الْجُوعِ والاثرة عَلَى نَفْسِكَ وَ عَلَى أَهْلِكَ لَا هَلِ الْحَاجَةُ قَالَ قَبِلْتُ يَا رَبِّ وَ رضیت وَ سَلَّمْتَ وَ منک التَّوْفِيقَ والصبرو أَمَّا الثانيه فالتكذيب وَ الْخَوْفِ الشَّدِيدِ وبذلک مهجتك فِي مُحَارَبَةَ أَهْلِ الْكُفْرِ بِمَالِكَ وَ نَفْسَكَ وَ الصَّبْرَ عَلَى مَا يُصِيبُكَ مِنْهُمْ مِنَ الْأَذَى وَ مِنْ أَهْلِ النِّفَاقِ وَ الْأَلَمِ فِي الْحَرْبِ وَ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آزمون ، گرسنگی خودت و خانواده ات و ترجیح دادن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خشنود شدم و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توفیق و صبر را تو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دوم تکذیب شدن و ترس شدید و از جان و مال مایه گذاشتن در جنگ با کافران و صبر کردن بر آزار و اذیت های کافران و منافقان و تحمل درد و زخم های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امتحان، آزمون گرسنگی و ایثار بود؛ 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گرسنگی را تحمل کنند و غذای خود را به نیازمندان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دوم آزار و اذیت های مشرکان و منافقان و تکذیب 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آزمون را پذیرفت و سختی هایش را بر جان خرید</w:t>
      </w:r>
      <w:r>
        <w:rPr>
          <w:rFonts w:eastAsia="IRNazanin" w:cs="IRNazanin"/>
          <w:color w:val="111111"/>
          <w:sz w:val="28"/>
          <w:szCs w:val="28"/>
          <w:rtl w:val="true"/>
          <w:lang w:bidi="fa-IR"/>
        </w:rPr>
        <w:t xml:space="preserve">. </w:t>
      </w:r>
      <w:bookmarkStart w:id="615" w:name="pg14950_175231"/>
    </w:p>
    <w:p>
      <w:pPr>
        <w:pStyle w:val="Heading3"/>
        <w:numPr>
          <w:ilvl w:val="2"/>
          <w:numId w:val="1"/>
        </w:numPr>
        <w:rPr/>
      </w:pPr>
      <w:bookmarkStart w:id="616" w:name="__RefHeading___Toc1868348_388300464"/>
      <w:bookmarkStart w:id="617" w:name="_Toc238"/>
      <w:bookmarkEnd w:id="615"/>
      <w:bookmarkEnd w:id="616"/>
      <w:r>
        <w:rPr>
          <w:rtl w:val="true"/>
        </w:rPr>
        <w:t>انسان ها در مقابل امتحان</w:t>
      </w:r>
      <w:bookmarkEnd w:id="617"/>
    </w:p>
    <w:p>
      <w:pPr>
        <w:pStyle w:val="BookText"/>
        <w:rPr/>
      </w:pPr>
      <w:r>
        <w:rPr>
          <w:rFonts w:ascii="IRNazanin" w:hAnsi="IRNazanin" w:eastAsia="IRNazanin"/>
          <w:color w:val="111111"/>
          <w:sz w:val="28"/>
          <w:sz w:val="28"/>
          <w:szCs w:val="28"/>
          <w:rtl w:val="true"/>
          <w:lang w:bidi="fa-IR"/>
        </w:rPr>
        <w:t>آدم ها در مقابل امتحان سه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جزوع هستند؛ یعنی داد و فریاد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صبور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راضی و سپاس گزار هستند؛ این بالاترین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صبراز شکر و رضا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 عاشورا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 سومین امتحان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يلقی أَهْلِ بَيْتِكَ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آزمون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 قرار است چه حوادث ناگواری برای فرزندتان رخ بدهد چه حالی پیدا می کنید؟</w:t>
      </w:r>
    </w:p>
    <w:p>
      <w:pPr>
        <w:pStyle w:val="BookText"/>
        <w:rPr/>
      </w:pPr>
      <w:r>
        <w:rPr>
          <w:rFonts w:ascii="IRNazanin" w:hAnsi="IRNazanin" w:eastAsia="IRNazanin"/>
          <w:color w:val="111111"/>
          <w:sz w:val="28"/>
          <w:sz w:val="28"/>
          <w:szCs w:val="28"/>
          <w:rtl w:val="true"/>
          <w:lang w:bidi="fa-IR"/>
        </w:rPr>
        <w:t>خیلی ظرفیت می خواهد که خودت را گم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پس از او چه حوادثی برای اهل بیتش رخ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أَخُوكَ عَلِيِّ فیلقی مِنْ أمتک الشَّتْمَ وَ التَّعْنِيفِ وَ التَّوْبِيخَ وَ الْحِرْمَانَ وَ 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الظُّلْمِ وَ آخِرُ ذَلِكَ الْقَتْلُ فَقَالَ يَا رَبِّ قَبِلْتُ وَ رَضِيتُ وَ مِنْكَ التَّوْفِيقُ وَ الصَّبْرُ أَمَّا ابنتک فَتُظْلَمُ وَ تَحْرُمُ ويؤخد حَقَّهَا غَصْباً الَّذِي تَجْعَلْهُ هَا وَ تُضْرَبُ وَ هِيَ حَامِلُ وَ يَدْخُلُ عَلَيْهَا وَ عَلَى حَرِيمُهَا وَ مَنْزِلِهَا بِغَيْرِ إِذْنِ ثُمَّ يَمَسُّهَا هَوَانٍ وَ ذَلَّ ثُمَّ لا تَجِدُ مَانِعاً وَ تُطْرَحَ مَا فِي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برادرت علی؛ از سوی امتت فحش و درشتی و سرزنش و محرومیت از حق و انکار و ظلم متوجه او شده و سرانجام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پذیرفتم و خشنود شدم و همانا توفیق و صبر از جانب </w:t>
      </w:r>
      <w:bookmarkStart w:id="618" w:name="pg14950_175232"/>
    </w:p>
    <w:p>
      <w:pPr>
        <w:pStyle w:val="BookText"/>
        <w:rPr/>
      </w:pPr>
      <w:bookmarkEnd w:id="618"/>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دخترت؛ مورد ستم قرار گرفته، حقش را غصب می کنند، او را می زنند درحالی که باردار است و بدون اجازه او وارد خانه و حریم و منزلش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دچار ذلت و خواری می گردد و هیچ حمایت گری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جنینش را سقط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سومت این است که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هم کتک می خورد و فرزندش را سقط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زهر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همه این خبرها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و تسلیم هستم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این ها اطلاع قبل از حادثه ای است که عواملش مردم هستند؛ یعنی جبرنیست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بنده این جا نشسته ام و می بینم یک کسی دارد عقب عقب از پشت بام می آید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 افتاد؛ آیا من مقصرم؟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ثانیه قبل از این که بیفتد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حوادث آینده مطلع است؛ منتها اسباب حوادث خود ما هستیم؛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این آقا در اثر کوتاهی تصادف می کند یا در اثر ظلم مردم، حقش غصب می شود؛ وقتی گزارش این را می دهد معنایش این است که خدا به این امر راضی است؟ مشیت خدا غیراز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پزشک در بیمارستان می داند این مریض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از دنیا می رود و کاری هم نمی تواند برای او انجام بدهد اما از این مرگ راضی نیست</w:t>
      </w:r>
      <w:r>
        <w:rPr>
          <w:rFonts w:eastAsia="IRNazanin" w:cs="IRNazanin"/>
          <w:color w:val="111111"/>
          <w:sz w:val="28"/>
          <w:szCs w:val="28"/>
          <w:rtl w:val="true"/>
          <w:lang w:bidi="fa-IR"/>
        </w:rPr>
        <w:t>.</w:t>
      </w:r>
    </w:p>
    <w:p>
      <w:pPr>
        <w:pStyle w:val="Heading3"/>
        <w:numPr>
          <w:ilvl w:val="2"/>
          <w:numId w:val="1"/>
        </w:numPr>
        <w:rPr/>
      </w:pPr>
      <w:bookmarkStart w:id="619" w:name="__RefHeading___Toc1868350_388300464"/>
      <w:bookmarkStart w:id="620" w:name="_Toc239"/>
      <w:bookmarkEnd w:id="619"/>
      <w:r>
        <w:rPr>
          <w:rtl w:val="true"/>
        </w:rPr>
        <w:t xml:space="preserve">آزمون های حضرت على </w:t>
      </w:r>
      <w:r>
        <w:rPr>
          <w:rtl w:val="true"/>
        </w:rPr>
        <w:t>(</w:t>
      </w:r>
      <w:r>
        <w:rPr>
          <w:rtl w:val="true"/>
        </w:rPr>
        <w:t>علیه السلام</w:t>
      </w:r>
      <w:r>
        <w:rPr>
          <w:rtl w:val="true"/>
        </w:rPr>
        <w:t>)</w:t>
      </w:r>
      <w:bookmarkEnd w:id="6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w:t>
      </w:r>
      <w:bookmarkStart w:id="621" w:name="pg14950_175233"/>
    </w:p>
    <w:p>
      <w:pPr>
        <w:pStyle w:val="BookText"/>
        <w:rPr/>
      </w:pPr>
      <w:bookmarkEnd w:id="621"/>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يترکوا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 شوند و آزمایش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در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های</w:t>
      </w:r>
    </w:p>
    <w:p>
      <w:pPr>
        <w:pStyle w:val="BookText"/>
        <w:rPr/>
      </w:pPr>
      <w:r>
        <w:rPr>
          <w:rFonts w:ascii="IRNazanin" w:hAnsi="IRNazanin" w:eastAsia="IRNazanin"/>
          <w:color w:val="111111"/>
          <w:sz w:val="28"/>
          <w:sz w:val="28"/>
          <w:szCs w:val="28"/>
          <w:rtl w:val="true"/>
          <w:lang w:bidi="fa-IR"/>
        </w:rPr>
        <w:t>سخت بعد از من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سقیفه ای پیش می آید، جلوی چشمت به همسرت جسارت می کنند و تو باید به خاطر حفظ اسلام ساکت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ها و آزمون های الهی در زندگی ما هم پیش می آید و می تواند علت های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اقتصادی، دعوای خانوادگی، بیماری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می تواند آزمون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مختلف است</w:t>
      </w:r>
      <w:r>
        <w:rPr>
          <w:rFonts w:eastAsia="IRNazanin" w:cs="IRNazanin"/>
          <w:color w:val="111111"/>
          <w:sz w:val="28"/>
          <w:szCs w:val="28"/>
          <w:rtl w:val="true"/>
          <w:lang w:bidi="fa-IR"/>
        </w:rPr>
        <w:t>.</w:t>
      </w:r>
    </w:p>
    <w:p>
      <w:pPr>
        <w:pStyle w:val="Heading3"/>
        <w:numPr>
          <w:ilvl w:val="2"/>
          <w:numId w:val="1"/>
        </w:numPr>
        <w:rPr/>
      </w:pPr>
      <w:bookmarkStart w:id="622" w:name="__RefHeading___Toc1868352_388300464"/>
      <w:bookmarkStart w:id="623" w:name="_Toc240"/>
      <w:bookmarkEnd w:id="622"/>
      <w:r>
        <w:rPr>
          <w:rtl w:val="true"/>
        </w:rPr>
        <w:t>اقسام امتحانات الهی</w:t>
      </w:r>
      <w:bookmarkEnd w:id="623"/>
    </w:p>
    <w:p>
      <w:pPr>
        <w:pStyle w:val="Heading4"/>
        <w:numPr>
          <w:ilvl w:val="3"/>
          <w:numId w:val="1"/>
        </w:numPr>
        <w:rPr/>
      </w:pPr>
      <w:bookmarkStart w:id="624" w:name="__RefHeading___Toc1868354_388300464"/>
      <w:bookmarkStart w:id="625" w:name="_Toc241"/>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در این جا پنج قسم امتحان را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دعا کند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ما را آسان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هایی که از امت های گذشته گرفته ای سنگین بود؛ چنین امتحان هایی از ما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رَبَّنا وَ لا تَحْمِلْ عَلَيْنا إضرا کما حَمَلْتَهُ عَلَى الَّذِينَ مِنْ قَبْلِنا رَبَّنا وَ لا تُحَمِّلْنا ما لا طاقَةَ لَنا بِهِ </w:t>
      </w:r>
      <w:r>
        <w:rPr>
          <w:rFonts w:eastAsia="Amiri" w:cs="Amiri" w:ascii="Amiri" w:hAnsi="Amiri"/>
          <w:color w:val="111111"/>
          <w:sz w:val="28"/>
          <w:szCs w:val="28"/>
          <w:rtl w:val="true"/>
          <w:lang w:bidi="ar-SA"/>
        </w:rPr>
        <w:t xml:space="preserve">» </w:t>
      </w:r>
      <w:r>
        <w:rPr>
          <w:rStyle w:val="FootnoteAnchor"/>
          <w:rtl w:val="true"/>
        </w:rPr>
        <w:footnoteReference w:id="235"/>
      </w:r>
      <w:bookmarkStart w:id="626" w:name="pg14950_175234"/>
    </w:p>
    <w:p>
      <w:pPr>
        <w:pStyle w:val="BookText"/>
        <w:rPr/>
      </w:pPr>
      <w:bookmarkEnd w:id="626"/>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 برما مقرر مدارا 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الهی اجتناب ناپذیر است و در زندگی ما پیش می آید؛ ما باید دعا کنیم آزمونی در زندگی ما پیش نیاید که از عهده اش برنیاییم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یعنی اتفاقاتی که به طور طبیعی در زندگی ما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امتحانات را بدانیم </w:t>
      </w:r>
      <w:r>
        <w:rPr>
          <w:rFonts w:eastAsia="IRNazanin" w:cs="IRNazanin"/>
          <w:color w:val="111111"/>
          <w:sz w:val="28"/>
          <w:szCs w:val="28"/>
          <w:rtl w:val="true"/>
          <w:lang w:bidi="fa-IR"/>
        </w:rPr>
        <w:t>:</w:t>
      </w:r>
    </w:p>
    <w:p>
      <w:pPr>
        <w:pStyle w:val="Heading4"/>
        <w:numPr>
          <w:ilvl w:val="3"/>
          <w:numId w:val="1"/>
        </w:numPr>
        <w:rPr/>
      </w:pPr>
      <w:bookmarkStart w:id="627" w:name="__RefHeading___Toc1868356_388300464"/>
      <w:bookmarkStart w:id="628" w:name="_Toc242"/>
      <w:bookmarkEnd w:id="627"/>
      <w:r>
        <w:rPr/>
        <w:t>1</w:t>
      </w:r>
      <w:r>
        <w:rPr>
          <w:rtl w:val="true"/>
        </w:rPr>
        <w:t>.</w:t>
      </w:r>
      <w:r>
        <w:rPr>
          <w:rtl w:val="true"/>
        </w:rPr>
        <w:t>امتحان عالیدائی</w:t>
      </w:r>
      <w:bookmarkEnd w:id="628"/>
    </w:p>
    <w:p>
      <w:pPr>
        <w:pStyle w:val="Heading5"/>
        <w:numPr>
          <w:ilvl w:val="4"/>
          <w:numId w:val="1"/>
        </w:numPr>
        <w:rPr/>
      </w:pPr>
      <w:bookmarkStart w:id="629" w:name="__RefHeading___Toc1868358_388300464"/>
      <w:bookmarkStart w:id="630" w:name="_Toc243"/>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اولین نوع از امتحانات، امتحان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جایی قرارمی گیرد که اعتقاداتش در معرض امتحان می آید</w:t>
      </w:r>
      <w:r>
        <w:rPr>
          <w:rFonts w:eastAsia="IRNazanin" w:cs="IRNazanin"/>
          <w:color w:val="111111"/>
          <w:sz w:val="28"/>
          <w:szCs w:val="28"/>
          <w:rtl w:val="true"/>
          <w:lang w:bidi="fa-IR"/>
        </w:rPr>
        <w:t>.</w:t>
      </w:r>
    </w:p>
    <w:p>
      <w:pPr>
        <w:pStyle w:val="Heading5"/>
        <w:numPr>
          <w:ilvl w:val="4"/>
          <w:numId w:val="1"/>
        </w:numPr>
        <w:rPr/>
      </w:pPr>
      <w:bookmarkStart w:id="631" w:name="__RefHeading___Toc1868360_388300464"/>
      <w:bookmarkStart w:id="632" w:name="_Toc244"/>
      <w:bookmarkEnd w:id="631"/>
      <w:r>
        <w:rPr>
          <w:rtl w:val="true"/>
        </w:rPr>
        <w:t>گوساله سامری، نوعی امتحان</w:t>
      </w:r>
      <w:bookmarkEnd w:id="63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رفت و خدا خواست از مردم امتحان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سامری پیدا شد گوساله ای ساخت و مردم را به پرستش 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نفر در این امتحان مردود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فَتَنَّا قومک مِنْ بَعْدِكَ وَ أَضَلَّهُمُ السَّامِرِيُّ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ما قوم تورا بعد از تو، آزمودیم و سامری آنها را گمراه ساخت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امتحان عقیدتی بود</w:t>
      </w:r>
      <w:r>
        <w:rPr>
          <w:rFonts w:eastAsia="IRNazanin" w:cs="IRNazanin"/>
          <w:color w:val="111111"/>
          <w:sz w:val="28"/>
          <w:szCs w:val="28"/>
          <w:rtl w:val="true"/>
          <w:lang w:bidi="fa-IR"/>
        </w:rPr>
        <w:t xml:space="preserve">. </w:t>
      </w:r>
      <w:bookmarkStart w:id="633" w:name="pg14950_175235"/>
    </w:p>
    <w:p>
      <w:pPr>
        <w:pStyle w:val="Heading5"/>
        <w:numPr>
          <w:ilvl w:val="4"/>
          <w:numId w:val="1"/>
        </w:numPr>
        <w:rPr/>
      </w:pPr>
      <w:bookmarkStart w:id="634" w:name="__RefHeading___Toc1868362_388300464"/>
      <w:bookmarkStart w:id="635" w:name="_Toc245"/>
      <w:bookmarkEnd w:id="633"/>
      <w:bookmarkEnd w:id="634"/>
      <w:r>
        <w:rPr>
          <w:rtl w:val="true"/>
        </w:rPr>
        <w:t>داستان خوارج</w:t>
      </w:r>
      <w:bookmarkEnd w:id="635"/>
    </w:p>
    <w:p>
      <w:pPr>
        <w:pStyle w:val="BookText"/>
        <w:rPr/>
      </w:pPr>
      <w:r>
        <w:rPr>
          <w:rFonts w:ascii="IRNazanin" w:hAnsi="IRNazanin" w:eastAsia="IRNazanin"/>
          <w:color w:val="111111"/>
          <w:sz w:val="28"/>
          <w:sz w:val="28"/>
          <w:szCs w:val="28"/>
          <w:rtl w:val="true"/>
          <w:lang w:bidi="fa-IR"/>
        </w:rPr>
        <w:t>قصه خوارج هم امتحان عقیدتی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بالای نیزه ها رفت، این ها گول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عقیدتی در طول تاریخ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واقفیه پیدا شد؛ بعد از شهادت امام صادق و اسماعیلیه پیدا شد؛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کیسانیه پیدا شد؛ بعد از شهادت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نرود که امروز هم امتحان عقیدتی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که در اینترنت و فضای مجازی به چشم می خورد، اگر جوان شیعه متدین با این ها برخورد کرد باید دنبال پاسخ برود و حتی راهکار عملی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زمان فتنه زیاد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رَحْمَانُ یا رحیم یا مُقَلِّبَ الْقُلُوبِ ثَبِّتْ قَلْبِي عَلَى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رحمت گر؛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گرداننده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بر دین خود استوار بدار</w:t>
      </w:r>
      <w:r>
        <w:rPr>
          <w:rFonts w:eastAsia="IRNazanin" w:cs="IRNazanin"/>
          <w:color w:val="111111"/>
          <w:sz w:val="28"/>
          <w:szCs w:val="28"/>
          <w:rtl w:val="true"/>
          <w:lang w:bidi="fa-IR"/>
        </w:rPr>
        <w:t>.</w:t>
      </w:r>
    </w:p>
    <w:p>
      <w:pPr>
        <w:pStyle w:val="Heading5"/>
        <w:numPr>
          <w:ilvl w:val="4"/>
          <w:numId w:val="1"/>
        </w:numPr>
        <w:rPr/>
      </w:pPr>
      <w:bookmarkStart w:id="636" w:name="__RefHeading___Toc1868364_388300464"/>
      <w:bookmarkStart w:id="637" w:name="_Toc246"/>
      <w:bookmarkEnd w:id="636"/>
      <w:r>
        <w:rPr>
          <w:rtl w:val="true"/>
        </w:rPr>
        <w:t>اهميت اعتقادات صحيح</w:t>
      </w:r>
      <w:bookmarkEnd w:id="637"/>
    </w:p>
    <w:p>
      <w:pPr>
        <w:pStyle w:val="BookText"/>
        <w:rPr/>
      </w:pPr>
      <w:r>
        <w:rPr>
          <w:rFonts w:ascii="IRNazanin" w:hAnsi="IRNazanin" w:eastAsia="IRNazanin"/>
          <w:color w:val="111111"/>
          <w:sz w:val="28"/>
          <w:sz w:val="28"/>
          <w:szCs w:val="28"/>
          <w:rtl w:val="true"/>
          <w:lang w:bidi="fa-IR"/>
        </w:rPr>
        <w:t xml:space="preserve">مردی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کسی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شخص کسی بود که هر سال به مکه می رفت و بعد به دیدن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سالی بود که دیگر نیامد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دوستی این است که انسان احوال دوستش را از دیگران جویا شود که فلانی کجاست؟ اصلا چرا می گویند به مسجد بروید؟ چون رفقا هم دیگر را پیدا می کنند و می فهمند چه کسی مریض است و چه کسی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روابط اجتماعی بین ما کم شده است</w:t>
      </w:r>
      <w:r>
        <w:rPr>
          <w:rFonts w:eastAsia="IRNazanin" w:cs="IRNazanin"/>
          <w:color w:val="111111"/>
          <w:sz w:val="28"/>
          <w:szCs w:val="28"/>
          <w:rtl w:val="true"/>
          <w:lang w:bidi="fa-IR"/>
        </w:rPr>
        <w:t xml:space="preserve">. </w:t>
      </w:r>
      <w:bookmarkStart w:id="638" w:name="pg14950_175236"/>
    </w:p>
    <w:p>
      <w:pPr>
        <w:pStyle w:val="Heading5"/>
        <w:numPr>
          <w:ilvl w:val="4"/>
          <w:numId w:val="1"/>
        </w:numPr>
        <w:rPr/>
      </w:pPr>
      <w:bookmarkStart w:id="639" w:name="__RefHeading___Toc1868366_388300464"/>
      <w:bookmarkStart w:id="640" w:name="_Toc247"/>
      <w:bookmarkEnd w:id="638"/>
      <w:bookmarkEnd w:id="639"/>
      <w:r>
        <w:rPr>
          <w:rtl w:val="true"/>
        </w:rPr>
        <w:t>داستان</w:t>
      </w:r>
      <w:bookmarkEnd w:id="640"/>
    </w:p>
    <w:p>
      <w:pPr>
        <w:pStyle w:val="BookText"/>
        <w:rPr/>
      </w:pPr>
      <w:r>
        <w:rPr>
          <w:rFonts w:ascii="IRNazanin" w:hAnsi="IRNazanin" w:eastAsia="IRNazanin"/>
          <w:color w:val="111111"/>
          <w:sz w:val="28"/>
          <w:sz w:val="28"/>
          <w:szCs w:val="28"/>
          <w:rtl w:val="true"/>
          <w:lang w:bidi="fa-IR"/>
        </w:rPr>
        <w:t xml:space="preserve">شخصی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سراغش را گرفت ورشکست شده و وضع مالی اش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حال فلانی چطور است؟ مردی که نزد حضرت آمده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اش خیلی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نگفتم وضع مالی اش چطور است؛ منظورم این بود که دینش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دینش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بی نیاز است که دین دارد</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641" w:name="__RefHeading___Toc1868368_388300464"/>
      <w:bookmarkStart w:id="642" w:name="_Toc248"/>
      <w:bookmarkEnd w:id="641"/>
      <w:r>
        <w:rPr>
          <w:rtl w:val="true"/>
        </w:rPr>
        <w:t xml:space="preserve">عرضه اعتقادات برامام معصوم </w:t>
      </w:r>
      <w:r>
        <w:rPr>
          <w:rtl w:val="true"/>
        </w:rPr>
        <w:t>(</w:t>
      </w:r>
      <w:r>
        <w:rPr>
          <w:rtl w:val="true"/>
        </w:rPr>
        <w:t>علیه السلام</w:t>
      </w:r>
      <w:r>
        <w:rPr>
          <w:rtl w:val="true"/>
        </w:rPr>
        <w:t>)</w:t>
      </w:r>
      <w:bookmarkEnd w:id="642"/>
    </w:p>
    <w:p>
      <w:pPr>
        <w:pStyle w:val="BookText"/>
        <w:rPr/>
      </w:pPr>
      <w:r>
        <w:rPr>
          <w:rFonts w:ascii="IRNazanin" w:hAnsi="IRNazanin" w:eastAsia="IRNazanin"/>
          <w:color w:val="111111"/>
          <w:sz w:val="28"/>
          <w:sz w:val="28"/>
          <w:szCs w:val="28"/>
          <w:rtl w:val="true"/>
          <w:lang w:bidi="fa-IR"/>
        </w:rPr>
        <w:t>حضرت عبدالعظیم حسنی هم امام زاده بود و هم عالم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چهار واسطه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بزرگوار نزد امام هادی بر زانو زد و اعتقادات خود را یکایک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 درست است ؟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سخت ترین آزمایش، آزمایش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اصحاب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امتحان مردود شدند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بن ثابت کسی است که در غدیر در وصف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گفت اما هفتاد روز بعد منکرحق حضرت شد و در وصف سقیفه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زیاد بخوانید که اعتقاد شما را محکم می کند</w:t>
      </w:r>
      <w:r>
        <w:rPr>
          <w:rFonts w:eastAsia="IRNazanin" w:cs="IRNazanin"/>
          <w:color w:val="111111"/>
          <w:sz w:val="28"/>
          <w:szCs w:val="28"/>
          <w:rtl w:val="true"/>
          <w:lang w:bidi="fa-IR"/>
        </w:rPr>
        <w:t xml:space="preserve">: </w:t>
      </w:r>
      <w:bookmarkStart w:id="643" w:name="pg14950_175237"/>
    </w:p>
    <w:p>
      <w:pPr>
        <w:pStyle w:val="BookText"/>
        <w:rPr/>
      </w:pPr>
      <w:bookmarkEnd w:id="6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وَ بِالْإِسْلَامِ دِيناً وَ بِمُحَمَّدٍ رَسُولًا وَ بِأَهْلِ بَيْتِهِ أَوْلِيَاءِ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پروردگاری خداوند و دین اسلام و پیامبری محمد و ولایت اهل بیت خشنودم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نَفْسِكَ </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را هم بخوانید که خیلی به انسان کمک می کند</w:t>
      </w:r>
      <w:r>
        <w:rPr>
          <w:rFonts w:eastAsia="IRNazanin" w:cs="IRNazanin"/>
          <w:color w:val="111111"/>
          <w:sz w:val="28"/>
          <w:szCs w:val="28"/>
          <w:rtl w:val="true"/>
          <w:lang w:bidi="fa-IR"/>
        </w:rPr>
        <w:t>.</w:t>
      </w:r>
    </w:p>
    <w:p>
      <w:pPr>
        <w:pStyle w:val="Heading4"/>
        <w:numPr>
          <w:ilvl w:val="3"/>
          <w:numId w:val="1"/>
        </w:numPr>
        <w:rPr/>
      </w:pPr>
      <w:bookmarkStart w:id="644" w:name="__RefHeading___Toc1868370_388300464"/>
      <w:bookmarkStart w:id="645" w:name="_Toc249"/>
      <w:bookmarkEnd w:id="644"/>
      <w:r>
        <w:rPr/>
        <w:t>2</w:t>
      </w:r>
      <w:r>
        <w:rPr>
          <w:rtl w:val="true"/>
        </w:rPr>
        <w:t xml:space="preserve">. </w:t>
      </w:r>
      <w:r>
        <w:rPr>
          <w:rtl w:val="true"/>
        </w:rPr>
        <w:t>آزمون اقتصادی</w:t>
      </w:r>
      <w:bookmarkEnd w:id="645"/>
    </w:p>
    <w:p>
      <w:pPr>
        <w:pStyle w:val="Heading5"/>
        <w:numPr>
          <w:ilvl w:val="4"/>
          <w:numId w:val="1"/>
        </w:numPr>
        <w:rPr/>
      </w:pPr>
      <w:bookmarkStart w:id="646" w:name="__RefHeading___Toc1868372_388300464"/>
      <w:bookmarkStart w:id="647" w:name="_Toc250"/>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دومین نوع آزمون های الهی، آزمون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فِي أَمْوالِكُمْ وأنفسکم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جانهای خود، آزمایش می شوید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مالتان امتحان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یکی ثروت میدهد و به یکی </w:t>
      </w:r>
      <w:bookmarkStart w:id="648" w:name="pg14950_175238"/>
    </w:p>
    <w:p>
      <w:pPr>
        <w:pStyle w:val="BookText"/>
        <w:rPr/>
      </w:pPr>
      <w:bookmarkEnd w:id="648"/>
      <w:r>
        <w:rPr>
          <w:rFonts w:ascii="IRNazanin" w:hAnsi="IRNazanin" w:eastAsia="IRNazanin"/>
          <w:color w:val="111111"/>
          <w:sz w:val="28"/>
          <w:sz w:val="28"/>
          <w:szCs w:val="28"/>
          <w:rtl w:val="true"/>
          <w:lang w:bidi="fa-IR"/>
        </w:rPr>
        <w:t>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سلیمان است که به او بی نهایت می دهد و دیگری ایوب است که ناگهان همه چیز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آن کسی که خدا از اومی گیرد خودش را نبازد و آن کس که به او بسیار می دهد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هست که بعضی ها بر سر در مغازه یا خانه و یا پشت شیشه خودرو می نویسند، که البته فقط نصف آیه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کاملش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رَبِّي لِيَبْلُوَنِي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بخشش پروردگار من است ، تا مرا بیازماید</w:t>
      </w:r>
      <w:r>
        <w:rPr>
          <w:rFonts w:eastAsia="IRNazanin" w:cs="IRNazanin"/>
          <w:color w:val="111111"/>
          <w:sz w:val="28"/>
          <w:szCs w:val="28"/>
          <w:rtl w:val="true"/>
          <w:lang w:bidi="fa-IR"/>
        </w:rPr>
        <w:t>.</w:t>
      </w:r>
    </w:p>
    <w:p>
      <w:pPr>
        <w:pStyle w:val="Heading5"/>
        <w:numPr>
          <w:ilvl w:val="4"/>
          <w:numId w:val="1"/>
        </w:numPr>
        <w:rPr/>
      </w:pPr>
      <w:bookmarkStart w:id="649" w:name="__RefHeading___Toc1868374_388300464"/>
      <w:bookmarkStart w:id="650" w:name="_Toc251"/>
      <w:bookmarkEnd w:id="649"/>
      <w:r>
        <w:rPr>
          <w:rtl w:val="true"/>
        </w:rPr>
        <w:t>داستان</w:t>
      </w:r>
      <w:bookmarkEnd w:id="650"/>
    </w:p>
    <w:p>
      <w:pPr>
        <w:pStyle w:val="BookText"/>
        <w:rPr/>
      </w:pPr>
      <w:r>
        <w:rPr>
          <w:rFonts w:ascii="IRNazanin" w:hAnsi="IRNazanin" w:eastAsia="IRNazanin"/>
          <w:color w:val="111111"/>
          <w:sz w:val="28"/>
          <w:sz w:val="28"/>
          <w:szCs w:val="28"/>
          <w:rtl w:val="true"/>
          <w:lang w:bidi="fa-IR"/>
        </w:rPr>
        <w:t>مردی از انصار درخت خرمایی داشت که در باغ مردی دیگر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وقت ها صاحب باغ 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باغ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صاحب درخت فرمود درخت را به من بده و من درخت خرمایی در بهشت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ابودحداح انصاری از ماجرا خبردار شد و رفت آن درخت را از آن مرد خرید و به جایش یک باغ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این کار یک درخت خرما در بهشت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لليسری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 کسی که بخشایش و پرهیزگاری کرد، و آن بهترین را تصدیق کرد، پس</w:t>
      </w:r>
    </w:p>
    <w:p>
      <w:pPr>
        <w:pStyle w:val="BookText"/>
        <w:rPr/>
      </w:pPr>
      <w:r>
        <w:rPr>
          <w:rFonts w:ascii="IRNazanin" w:hAnsi="IRNazanin" w:eastAsia="IRNazanin"/>
          <w:color w:val="111111"/>
          <w:sz w:val="28"/>
          <w:sz w:val="28"/>
          <w:szCs w:val="28"/>
          <w:rtl w:val="true"/>
          <w:lang w:bidi="fa-IR"/>
        </w:rPr>
        <w:t>برای بهشت آماده اش می 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درخت را خرید می فهمید درخت در بهشت یعنی چه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651" w:name="pg14950_175239"/>
    </w:p>
    <w:p>
      <w:pPr>
        <w:pStyle w:val="BookText"/>
        <w:rPr/>
      </w:pPr>
      <w:bookmarkEnd w:id="651"/>
      <w:r>
        <w:rPr>
          <w:rFonts w:ascii="IRNazanin" w:hAnsi="IRNazanin" w:eastAsia="IRNazanin"/>
          <w:color w:val="111111"/>
          <w:sz w:val="28"/>
          <w:sz w:val="28"/>
          <w:szCs w:val="28"/>
          <w:rtl w:val="true"/>
          <w:lang w:bidi="fa-IR"/>
        </w:rPr>
        <w:t>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کاری را برایش آسان می کنیم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مفسران این آیه را گوناگون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عمل</w:t>
      </w:r>
    </w:p>
    <w:p>
      <w:pPr>
        <w:pStyle w:val="BookText"/>
        <w:rPr/>
      </w:pPr>
      <w:r>
        <w:rPr>
          <w:rFonts w:ascii="IRNazanin" w:hAnsi="IRNazanin" w:eastAsia="IRNazanin"/>
          <w:color w:val="111111"/>
          <w:sz w:val="28"/>
          <w:sz w:val="28"/>
          <w:szCs w:val="28"/>
          <w:rtl w:val="true"/>
          <w:lang w:bidi="fa-IR"/>
        </w:rPr>
        <w:t>صالح به او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للعسری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 آن کس که بخل و بی نیازی ورزید، و آن بهترین را تکذیب کرد، او را برای دوزخ آماده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کسی که بخل ورزيد و نیکی و درخت در بهشت را تکذیب کرد، برای او راه سختی را هموار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 زِيادَةُ وَ لا يَرْهَقُ وُجُوهَهُمْ قترولا ذِلَّةُ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پاداش آنان که نیکی می کنند نیکی است و چیزی 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سیه روی</w:t>
      </w:r>
    </w:p>
    <w:p>
      <w:pPr>
        <w:pStyle w:val="BookText"/>
        <w:rPr/>
      </w:pPr>
      <w:r>
        <w:rPr>
          <w:rFonts w:ascii="IRNazanin" w:hAnsi="IRNazanin" w:eastAsia="IRNazanin"/>
          <w:color w:val="111111"/>
          <w:sz w:val="28"/>
          <w:sz w:val="28"/>
          <w:szCs w:val="28"/>
          <w:rtl w:val="true"/>
          <w:lang w:bidi="fa-IR"/>
        </w:rPr>
        <w:t>شوند و نه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بهشتند و در آن جاویدانند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راه ما انفاق کرد، همان مقدار پولی که داده را به او برمی گردانیم و اضافی هم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کنیم آدم هایی که گشاده دست هستند و بخل ندارند، در زندگی شان غم نبینند و درمانده نشوند</w:t>
      </w:r>
      <w:r>
        <w:rPr>
          <w:rFonts w:eastAsia="IRNazanin" w:cs="IRNazanin"/>
          <w:color w:val="111111"/>
          <w:sz w:val="28"/>
          <w:szCs w:val="28"/>
          <w:rtl w:val="true"/>
          <w:lang w:bidi="fa-IR"/>
        </w:rPr>
        <w:t>.</w:t>
      </w:r>
    </w:p>
    <w:p>
      <w:pPr>
        <w:pStyle w:val="Heading4"/>
        <w:numPr>
          <w:ilvl w:val="3"/>
          <w:numId w:val="1"/>
        </w:numPr>
        <w:rPr/>
      </w:pPr>
      <w:bookmarkStart w:id="652" w:name="__RefHeading___Toc1868376_388300464"/>
      <w:bookmarkStart w:id="653" w:name="_Toc252"/>
      <w:bookmarkEnd w:id="652"/>
      <w:r>
        <w:rPr/>
        <w:t>3</w:t>
      </w:r>
      <w:r>
        <w:rPr>
          <w:rtl w:val="true"/>
        </w:rPr>
        <w:t xml:space="preserve">. </w:t>
      </w:r>
      <w:r>
        <w:rPr>
          <w:rtl w:val="true"/>
        </w:rPr>
        <w:t>امتحان نظامی</w:t>
      </w:r>
      <w:bookmarkEnd w:id="653"/>
    </w:p>
    <w:p>
      <w:pPr>
        <w:pStyle w:val="BookText"/>
        <w:rPr/>
      </w:pPr>
      <w:r>
        <w:rPr>
          <w:rFonts w:ascii="IRNazanin" w:hAnsi="IRNazanin" w:eastAsia="IRNazanin"/>
          <w:color w:val="111111"/>
          <w:sz w:val="28"/>
          <w:sz w:val="28"/>
          <w:szCs w:val="28"/>
          <w:rtl w:val="true"/>
          <w:lang w:bidi="fa-IR"/>
        </w:rPr>
        <w:t>سومین نوع از آزمون های الهی، امتحان نظامی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آزمون الهی، امتحان نظامی است؛ مثل جنگ ایران و عراق، مثل جنگ خندق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جنگ نباشد خیلی بهتر است، خدا هم به جنگ راضی نیست؛ ولی ناگزیر در دنیا پیش می آید</w:t>
      </w:r>
      <w:r>
        <w:rPr>
          <w:rFonts w:eastAsia="IRNazanin" w:cs="IRNazanin"/>
          <w:color w:val="111111"/>
          <w:sz w:val="28"/>
          <w:szCs w:val="28"/>
          <w:rtl w:val="true"/>
          <w:lang w:bidi="fa-IR"/>
        </w:rPr>
        <w:t xml:space="preserve">. </w:t>
      </w:r>
      <w:bookmarkStart w:id="654" w:name="pg14950_175240"/>
    </w:p>
    <w:p>
      <w:pPr>
        <w:pStyle w:val="BookText"/>
        <w:rPr/>
      </w:pPr>
      <w:bookmarkEnd w:id="654"/>
      <w:r>
        <w:rPr>
          <w:rFonts w:ascii="IRNazanin" w:hAnsi="IRNazanin" w:eastAsia="IRNazanin"/>
          <w:color w:val="111111"/>
          <w:sz w:val="28"/>
          <w:sz w:val="28"/>
          <w:szCs w:val="28"/>
          <w:rtl w:val="true"/>
          <w:lang w:bidi="fa-IR"/>
        </w:rPr>
        <w:t xml:space="preserve">ده هزار نفر مدینه را تهدید 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شهادت و جانبازی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جانبازان از شهدا بیشتر است؛ چون اولین قطره خون شهید که بر زمین ریخت جایزه اش را گرفت و رفت، اما این ها رنج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سال ها بی دستی و بی چشمی و قطع نخاعی کار ساده ای نیست</w:t>
      </w:r>
      <w:r>
        <w:rPr>
          <w:rFonts w:eastAsia="IRNazanin" w:cs="IRNazanin"/>
          <w:color w:val="111111"/>
          <w:sz w:val="28"/>
          <w:szCs w:val="28"/>
          <w:rtl w:val="true"/>
          <w:lang w:bidi="fa-IR"/>
        </w:rPr>
        <w:t>.</w:t>
      </w:r>
    </w:p>
    <w:p>
      <w:pPr>
        <w:pStyle w:val="Heading4"/>
        <w:numPr>
          <w:ilvl w:val="3"/>
          <w:numId w:val="1"/>
        </w:numPr>
        <w:rPr/>
      </w:pPr>
      <w:bookmarkStart w:id="655" w:name="__RefHeading___Toc1868378_388300464"/>
      <w:bookmarkStart w:id="656" w:name="_Toc253"/>
      <w:bookmarkEnd w:id="655"/>
      <w:r>
        <w:rPr/>
        <w:t>4</w:t>
      </w:r>
      <w:r>
        <w:rPr>
          <w:rtl w:val="true"/>
        </w:rPr>
        <w:t xml:space="preserve">. </w:t>
      </w:r>
      <w:r>
        <w:rPr>
          <w:rtl w:val="true"/>
        </w:rPr>
        <w:t>امتحان خانوادگی</w:t>
      </w:r>
      <w:bookmarkEnd w:id="656"/>
    </w:p>
    <w:p>
      <w:pPr>
        <w:pStyle w:val="BookText"/>
        <w:rPr/>
      </w:pPr>
      <w:r>
        <w:rPr>
          <w:rFonts w:ascii="IRNazanin" w:hAnsi="IRNazanin" w:eastAsia="IRNazanin"/>
          <w:color w:val="111111"/>
          <w:sz w:val="28"/>
          <w:sz w:val="28"/>
          <w:szCs w:val="28"/>
          <w:rtl w:val="true"/>
          <w:lang w:bidi="fa-IR"/>
        </w:rPr>
        <w:t>چهارمین نوع از آزمون های الهی، امتحان خانوادگی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وأولادکم فتنه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جز این نیست که اموال و اولاد شما آزمایشی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آدم با اولادش امتحان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داده بود که در ماجرای طوفان از پدرش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داد که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ذبح کن، بی چون و چرا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هم داشت که منکر پیامبری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گرامی اسلام نیز مشکلاتی در خانواده و همسرانش پیش می آمد</w:t>
      </w:r>
      <w:r>
        <w:rPr>
          <w:rFonts w:eastAsia="IRNazanin" w:cs="IRNazanin"/>
          <w:color w:val="111111"/>
          <w:sz w:val="28"/>
          <w:szCs w:val="28"/>
          <w:rtl w:val="true"/>
          <w:lang w:bidi="fa-IR"/>
        </w:rPr>
        <w:t>.</w:t>
      </w:r>
    </w:p>
    <w:p>
      <w:pPr>
        <w:pStyle w:val="Heading4"/>
        <w:numPr>
          <w:ilvl w:val="3"/>
          <w:numId w:val="1"/>
        </w:numPr>
        <w:rPr/>
      </w:pPr>
      <w:bookmarkStart w:id="657" w:name="__RefHeading___Toc1868380_388300464"/>
      <w:bookmarkStart w:id="658" w:name="_Toc254"/>
      <w:bookmarkEnd w:id="657"/>
      <w:r>
        <w:rPr/>
        <w:t>5</w:t>
      </w:r>
      <w:r>
        <w:rPr>
          <w:rtl w:val="true"/>
        </w:rPr>
        <w:t xml:space="preserve">. </w:t>
      </w:r>
      <w:r>
        <w:rPr>
          <w:rtl w:val="true"/>
        </w:rPr>
        <w:t>امتحان سیاسی</w:t>
      </w:r>
      <w:bookmarkEnd w:id="658"/>
    </w:p>
    <w:p>
      <w:pPr>
        <w:pStyle w:val="Heading5"/>
        <w:numPr>
          <w:ilvl w:val="4"/>
          <w:numId w:val="1"/>
        </w:numPr>
        <w:rPr/>
      </w:pPr>
      <w:bookmarkStart w:id="659" w:name="__RefHeading___Toc1868382_388300464"/>
      <w:bookmarkStart w:id="660" w:name="_Toc255"/>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پنجمین نوع از آزمون الهی، امتحان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حکومت های ظالم در طول تاریخ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مروانیان،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و</w:t>
      </w:r>
      <w:r>
        <w:rPr>
          <w:rFonts w:eastAsia="IRNazanin" w:cs="IRNazanin"/>
          <w:color w:val="111111"/>
          <w:sz w:val="28"/>
          <w:szCs w:val="28"/>
          <w:rtl w:val="true"/>
          <w:lang w:bidi="fa-IR"/>
        </w:rPr>
        <w:t xml:space="preserve">... </w:t>
      </w:r>
      <w:bookmarkStart w:id="661" w:name="pg14950_175241"/>
    </w:p>
    <w:p>
      <w:pPr>
        <w:pStyle w:val="Heading5"/>
        <w:numPr>
          <w:ilvl w:val="4"/>
          <w:numId w:val="1"/>
        </w:numPr>
        <w:rPr/>
      </w:pPr>
      <w:bookmarkStart w:id="662" w:name="__RefHeading___Toc1868384_388300464"/>
      <w:bookmarkStart w:id="663" w:name="_Toc256"/>
      <w:bookmarkEnd w:id="661"/>
      <w:bookmarkEnd w:id="662"/>
      <w:r>
        <w:rPr>
          <w:rtl w:val="true"/>
        </w:rPr>
        <w:t>چگونه در امتحان قبول شویم؟</w:t>
      </w:r>
      <w:bookmarkEnd w:id="663"/>
    </w:p>
    <w:p>
      <w:pPr>
        <w:pStyle w:val="BookText"/>
        <w:rPr/>
      </w:pPr>
      <w:r>
        <w:rPr>
          <w:rFonts w:ascii="IRNazanin" w:hAnsi="IRNazanin" w:eastAsia="IRNazanin"/>
          <w:color w:val="111111"/>
          <w:sz w:val="28"/>
          <w:sz w:val="28"/>
          <w:szCs w:val="28"/>
          <w:rtl w:val="true"/>
          <w:lang w:bidi="fa-IR"/>
        </w:rPr>
        <w:t>آن چیزی که در امتحانان الهی مایه نجات انسان می شود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ناظر دیدن؛ یعنی انسان بداند در محضر خداست</w:t>
      </w:r>
      <w:r>
        <w:rPr>
          <w:rFonts w:eastAsia="IRNazanin" w:cs="IRNazanin"/>
          <w:color w:val="111111"/>
          <w:sz w:val="28"/>
          <w:szCs w:val="28"/>
          <w:rtl w:val="true"/>
          <w:lang w:bidi="fa-IR"/>
        </w:rPr>
        <w:t>.</w:t>
      </w:r>
    </w:p>
    <w:p>
      <w:pPr>
        <w:pStyle w:val="Heading5"/>
        <w:numPr>
          <w:ilvl w:val="4"/>
          <w:numId w:val="1"/>
        </w:numPr>
        <w:rPr/>
      </w:pPr>
      <w:bookmarkStart w:id="664" w:name="__RefHeading___Toc1868386_388300464"/>
      <w:bookmarkStart w:id="665" w:name="_Toc257"/>
      <w:bookmarkEnd w:id="664"/>
      <w:r>
        <w:rPr>
          <w:rtl w:val="true"/>
        </w:rPr>
        <w:t>ناظربودن خداوند</w:t>
      </w:r>
      <w:bookmarkEnd w:id="665"/>
    </w:p>
    <w:p>
      <w:pPr>
        <w:pStyle w:val="BookText"/>
        <w:rPr/>
      </w:pPr>
      <w:r>
        <w:rPr>
          <w:rFonts w:ascii="IRNazanin" w:hAnsi="IRNazanin" w:eastAsia="IRNazanin"/>
          <w:color w:val="111111"/>
          <w:sz w:val="28"/>
          <w:sz w:val="28"/>
          <w:szCs w:val="28"/>
          <w:rtl w:val="true"/>
          <w:lang w:bidi="fa-IR"/>
        </w:rPr>
        <w:t xml:space="preserve">بچه شش ماهه در دست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توست و توناظر این صحنه هستی، من راضی هستم و این مصیبت بر من آسان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انسانی که در خانه افتاده و بیمار است، کسی که داغ پدر دیده ، امتحان مالی یا خانوادگی شده، راه نجات و رستگاری اش این است که خدا را ناظر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نماز و صبر </w:t>
      </w:r>
      <w:r>
        <w:rPr>
          <w:rStyle w:val="FootnoteAnchor"/>
          <w:rtl w:val="true"/>
        </w:rPr>
        <w:footnoteReference w:id="250"/>
      </w:r>
      <w:r>
        <w:rPr>
          <w:rFonts w:ascii="IRNazanin" w:hAnsi="IRNazanin" w:eastAsia="IRNazanin"/>
          <w:color w:val="111111"/>
          <w:sz w:val="28"/>
          <w:sz w:val="28"/>
          <w:szCs w:val="28"/>
          <w:rtl w:val="true"/>
          <w:lang w:bidi="fa-IR"/>
        </w:rPr>
        <w:t>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اش را 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سپرد کنار قبر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اصغر را میان خاک گذاشت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که نماز میت نبود؛ کود کمتر از شش ساله نماز 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ناظردیدن خدا و یاری جستن از صبر و نماز و توسل انسان را در امتحانات قوی می کند</w:t>
      </w:r>
      <w:r>
        <w:rPr>
          <w:rFonts w:eastAsia="IRNazanin" w:cs="IRNazanin"/>
          <w:color w:val="111111"/>
          <w:sz w:val="28"/>
          <w:szCs w:val="28"/>
          <w:rtl w:val="true"/>
          <w:lang w:bidi="fa-IR"/>
        </w:rPr>
        <w:t xml:space="preserve">. </w:t>
      </w:r>
      <w:bookmarkStart w:id="666" w:name="pg14950_175242"/>
    </w:p>
    <w:p>
      <w:pPr>
        <w:pStyle w:val="Heading2"/>
        <w:numPr>
          <w:ilvl w:val="1"/>
          <w:numId w:val="1"/>
        </w:numPr>
        <w:rPr/>
      </w:pPr>
      <w:bookmarkStart w:id="667" w:name="__RefHeading___Toc1868388_388300464"/>
      <w:bookmarkStart w:id="668" w:name="_Toc258"/>
      <w:bookmarkEnd w:id="666"/>
      <w:bookmarkEnd w:id="667"/>
      <w:r>
        <w:rPr>
          <w:rtl w:val="true"/>
        </w:rPr>
        <w:t>توجیه گناه</w:t>
      </w:r>
      <w:bookmarkEnd w:id="668"/>
    </w:p>
    <w:p>
      <w:pPr>
        <w:pStyle w:val="Heading3"/>
        <w:numPr>
          <w:ilvl w:val="2"/>
          <w:numId w:val="1"/>
        </w:numPr>
        <w:rPr/>
      </w:pPr>
      <w:bookmarkStart w:id="669" w:name="__RefHeading___Toc1868390_388300464"/>
      <w:bookmarkStart w:id="670" w:name="_Toc259"/>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الَّذِينَ فِي قُلُوبِهِمْ مَرَضُ 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يا أَهْلَ يَثْرِبَ لا مُقامَ لَكُمْ فَارْجِعُوا ویستأذن فَرِيقُ مِنْهُمُ النَّبِيَّ يَقُولُونَ إِنَّ بُيُوتَنا عَوْرَةُ وَ ما هِيَ بِعَوْرَةٍ 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عَلَيْهِمْ مِنْ أَقْطارِها سُئِلُوا الْفِتْنَةَ لاتؤها وَ ما تَلَبَّثُوا بِها إِلاَّ يَسِيراً </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آورید زمانی را که منافقان و بیماردلان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جزوعده های دروغین به ما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آورید زمانی را که گروهی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توقف شما نیست؛ به خانه های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آنان از پیامبر اجازه بازگشت می خواستند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 ما بی حفاظ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بی حفاظ نبود؛ آنها فقط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بودند که اگر دشمنان از اطراف مدینه برآنان وارد می شدند و پیشنهاد بازگشت به سوی شرك به آنان می کردند می پذیرفتند، و جزمدت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انتخاب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نمی کردند</w:t>
      </w:r>
      <w:r>
        <w:rPr>
          <w:rFonts w:eastAsia="IRNazanin" w:cs="IRNazanin"/>
          <w:color w:val="111111"/>
          <w:sz w:val="28"/>
          <w:szCs w:val="28"/>
          <w:rtl w:val="true"/>
          <w:lang w:bidi="fa-IR"/>
        </w:rPr>
        <w:t xml:space="preserve">. </w:t>
      </w:r>
      <w:bookmarkStart w:id="671" w:name="pg14950_175243"/>
    </w:p>
    <w:p>
      <w:pPr>
        <w:pStyle w:val="Heading3"/>
        <w:numPr>
          <w:ilvl w:val="2"/>
          <w:numId w:val="1"/>
        </w:numPr>
        <w:rPr/>
      </w:pPr>
      <w:bookmarkStart w:id="672" w:name="__RefHeading___Toc1868392_388300464"/>
      <w:bookmarkStart w:id="673" w:name="_Toc260"/>
      <w:bookmarkEnd w:id="671"/>
      <w:bookmarkEnd w:id="672"/>
      <w:r>
        <w:rPr>
          <w:rtl w:val="true"/>
        </w:rPr>
        <w:t>مقدمه</w:t>
      </w:r>
      <w:bookmarkEnd w:id="673"/>
    </w:p>
    <w:p>
      <w:pPr>
        <w:pStyle w:val="BookText"/>
        <w:rPr/>
      </w:pPr>
      <w:r>
        <w:rPr>
          <w:rFonts w:ascii="IRNazanin" w:hAnsi="IRNazanin" w:eastAsia="IRNazanin"/>
          <w:color w:val="111111"/>
          <w:sz w:val="28"/>
          <w:sz w:val="28"/>
          <w:szCs w:val="28"/>
          <w:rtl w:val="true"/>
          <w:lang w:bidi="fa-IR"/>
        </w:rPr>
        <w:t>در این بحث به آیه دوازدهم تا چهاردهم سوره احزاب می پردازیم و سپس</w:t>
      </w:r>
    </w:p>
    <w:p>
      <w:pPr>
        <w:pStyle w:val="BookText"/>
        <w:rPr/>
      </w:pPr>
      <w:r>
        <w:rPr>
          <w:rFonts w:ascii="IRNazanin" w:hAnsi="IRNazanin" w:eastAsia="IRNazanin"/>
          <w:color w:val="111111"/>
          <w:sz w:val="28"/>
          <w:sz w:val="28"/>
          <w:szCs w:val="28"/>
          <w:rtl w:val="true"/>
          <w:lang w:bidi="fa-IR"/>
        </w:rPr>
        <w:t>نکته ای از آن برداشت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احزاب، منافقین و مؤمنین ضعیف الایمان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دشمن با ده هزار نیرو تا پشت دیوارهای مدینه رسید و چند نفر هم توانستند از خندق عبور کنند، وحشت آنان را فرا گرفت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الَّذِينَ فِي قُلُوبِهِمْ مَرَضُ ما وَعَدَنَا اللَّهُ وَ رَسُولُهُ الَّا غُرُوراً • وَ إِذْ قالَتْ طائِفَةُ مِنْهُمْ يا أَهْلَ يَثْرِبَ لا مُقامَ لَكِنْ فَارْجِعُوا وَ يَسْتَأْذِنُ فَرِيقُ مِنْهُمُ النَّبِيَّ يَقُولُونَ إِنَّ بُيُوتَنا عَوْرَةُ وَ ما هِيَ بِعَوْرَةٍ 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عَلَيْهِمْ بَيْنَ أَقْطارِها ثُمَّ سُئِلُوا الْفِتْنَةَ لأتوها وَ ما تَلَبَّثُوا بِها إِلاَّ يَسِيراً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آورید زمانی را که منافقان و بیماردلان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جزوعده های دروغین به ما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آورید زمانی را که گروهی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توقف شما نیست؛ به خانه های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آنان از پیامبر اجازه بازگشت می خواستند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 ما بی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بی حفاظ نبود؛ آنها فقط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بودند که اگر دشمنان از اطراف مدینه برآنان وارد می شدند و پیشنهاد بازگشت به سوی شرك به آنان می کردند می پذیرفتند، و جزمدت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انتخاب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نمی کردند</w:t>
      </w:r>
      <w:r>
        <w:rPr>
          <w:rFonts w:eastAsia="IRNazanin" w:cs="IRNazanin"/>
          <w:color w:val="111111"/>
          <w:sz w:val="28"/>
          <w:szCs w:val="28"/>
          <w:rtl w:val="true"/>
          <w:lang w:bidi="fa-IR"/>
        </w:rPr>
        <w:t>.</w:t>
      </w:r>
    </w:p>
    <w:p>
      <w:pPr>
        <w:pStyle w:val="Heading3"/>
        <w:numPr>
          <w:ilvl w:val="2"/>
          <w:numId w:val="1"/>
        </w:numPr>
        <w:rPr/>
      </w:pPr>
      <w:bookmarkStart w:id="674" w:name="__RefHeading___Toc1868394_388300464"/>
      <w:bookmarkStart w:id="675" w:name="_Toc261"/>
      <w:bookmarkEnd w:id="674"/>
      <w:r>
        <w:rPr>
          <w:rtl w:val="true"/>
        </w:rPr>
        <w:t>بهانه جویی بیماردلان در جنگ احزاب</w:t>
      </w:r>
      <w:bookmarkEnd w:id="6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و آنهایی که در دلشان مرض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bookmarkStart w:id="676" w:name="pg14950_175244"/>
    </w:p>
    <w:p>
      <w:pPr>
        <w:pStyle w:val="BookText"/>
        <w:rPr/>
      </w:pPr>
      <w:bookmarkEnd w:id="676"/>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فریب دادند، ما متضرر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کلنگ را برای حفر خندق بر زمین زد، جرقه 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امپراتوری هایی را می بینم که نابود می شود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یعنی وعده پیروزی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دشمن تا پشت مدینه رسیده، پس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ها به مردم مدینه رو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جای ماندن نیست؛ این خطر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 نام اصلی مدینه بود و بعد از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آمد آن جا مدینه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یثرب به معنای ملامت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اندک اندک این نام به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نمانید و نزد خانواده هایتان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آنها که دینشان کمی قوی تر بود یا دست کم می خواستند ظاهر را رعایت کنند – بعضی از مفسرین نوشته اند این ها منافق نبودند بلکه ایمانشان ضعیف بود،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بهانه تراشیدند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ما حفاظ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وارد مدینه شود و زن و بچه ما را اسیر کند و به خانه های ما حمله کند شما راضی هستید؟ اجازه بدهید ما مرز را رها کنیم و به خانه هایمان برویم تا از خانه و زندگی مان مراقبت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دروغ می گویند و می خواهند فرار کنند</w:t>
      </w:r>
      <w:r>
        <w:rPr>
          <w:rFonts w:eastAsia="IRNazanin" w:cs="IRNazanin"/>
          <w:color w:val="111111"/>
          <w:sz w:val="28"/>
          <w:szCs w:val="28"/>
          <w:rtl w:val="true"/>
          <w:lang w:bidi="fa-IR"/>
        </w:rPr>
        <w:t>.</w:t>
      </w:r>
    </w:p>
    <w:p>
      <w:pPr>
        <w:pStyle w:val="Heading3"/>
        <w:numPr>
          <w:ilvl w:val="2"/>
          <w:numId w:val="1"/>
        </w:numPr>
        <w:rPr/>
      </w:pPr>
      <w:bookmarkStart w:id="677" w:name="__RefHeading___Toc1868396_388300464"/>
      <w:bookmarkStart w:id="678" w:name="_Toc262"/>
      <w:bookmarkEnd w:id="677"/>
      <w:r>
        <w:rPr>
          <w:rtl w:val="true"/>
        </w:rPr>
        <w:t>توجیه گناه، بدتر از گناه</w:t>
      </w:r>
      <w:bookmarkEnd w:id="678"/>
    </w:p>
    <w:p>
      <w:pPr>
        <w:pStyle w:val="BookText"/>
        <w:rPr/>
      </w:pPr>
      <w:r>
        <w:rPr>
          <w:rFonts w:ascii="IRNazanin" w:hAnsi="IRNazanin" w:eastAsia="IRNazanin"/>
          <w:color w:val="111111"/>
          <w:sz w:val="28"/>
          <w:sz w:val="28"/>
          <w:szCs w:val="28"/>
          <w:rtl w:val="true"/>
          <w:lang w:bidi="fa-IR"/>
        </w:rPr>
        <w:t>توجیه گناه از خود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یک نوع رنگ و لعاب دادن به زشتی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به نوعی شکستن قبح گناه و عذرتراشی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تبوک هم این حرف را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با </w:t>
      </w:r>
      <w:bookmarkStart w:id="679" w:name="pg14950_175245"/>
    </w:p>
    <w:p>
      <w:pPr>
        <w:pStyle w:val="BookText"/>
        <w:rPr/>
      </w:pPr>
      <w:bookmarkEnd w:id="679"/>
      <w:r>
        <w:rPr>
          <w:rFonts w:ascii="IRNazanin" w:hAnsi="IRNazanin" w:eastAsia="IRNazanin"/>
          <w:color w:val="111111"/>
          <w:sz w:val="28"/>
          <w:sz w:val="28"/>
          <w:szCs w:val="28"/>
          <w:rtl w:val="true"/>
          <w:lang w:bidi="fa-IR"/>
        </w:rPr>
        <w:t>رومی هاست و زنان رومی حجاب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این زنان می افتد و معصیت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صلح حدیبیه نیز چنین بهانه هایی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نیامدند و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علت اصلی بهانه جویی ها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مدینه حمله کند و اصلا مدینه را از دست مسلمانان بگیرد همین هایی که این حرف ها را می زنند زود کافر می شوند و رنگ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بگوید این ها عقیده شان سست است و ثبات اعتقادی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بحثی درباره توجیه گناه مطرح می کنم</w:t>
      </w:r>
      <w:r>
        <w:rPr>
          <w:rFonts w:eastAsia="IRNazanin" w:cs="IRNazanin"/>
          <w:color w:val="111111"/>
          <w:sz w:val="28"/>
          <w:szCs w:val="28"/>
          <w:rtl w:val="true"/>
          <w:lang w:bidi="fa-IR"/>
        </w:rPr>
        <w:t>.</w:t>
      </w:r>
    </w:p>
    <w:p>
      <w:pPr>
        <w:pStyle w:val="Heading3"/>
        <w:numPr>
          <w:ilvl w:val="2"/>
          <w:numId w:val="1"/>
        </w:numPr>
        <w:rPr/>
      </w:pPr>
      <w:bookmarkStart w:id="680" w:name="__RefHeading___Toc1868398_388300464"/>
      <w:bookmarkStart w:id="681" w:name="_Toc263"/>
      <w:bookmarkEnd w:id="680"/>
      <w:r>
        <w:rPr>
          <w:rtl w:val="true"/>
        </w:rPr>
        <w:t>اقسام انسان ها در مقابل گناه</w:t>
      </w:r>
      <w:bookmarkEnd w:id="681"/>
    </w:p>
    <w:p>
      <w:pPr>
        <w:pStyle w:val="Heading4"/>
        <w:numPr>
          <w:ilvl w:val="3"/>
          <w:numId w:val="1"/>
        </w:numPr>
        <w:rPr/>
      </w:pPr>
      <w:bookmarkStart w:id="682" w:name="__RefHeading___Toc1868400_388300464"/>
      <w:bookmarkStart w:id="683" w:name="_Toc264"/>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انسانها در مقابل گناه سه دسته اند</w:t>
      </w:r>
      <w:r>
        <w:rPr>
          <w:rFonts w:eastAsia="IRNazanin" w:cs="IRNazanin"/>
          <w:color w:val="111111"/>
          <w:sz w:val="28"/>
          <w:szCs w:val="28"/>
          <w:rtl w:val="true"/>
          <w:lang w:bidi="fa-IR"/>
        </w:rPr>
        <w:t>:</w:t>
      </w:r>
    </w:p>
    <w:p>
      <w:pPr>
        <w:pStyle w:val="Heading4"/>
        <w:numPr>
          <w:ilvl w:val="3"/>
          <w:numId w:val="1"/>
        </w:numPr>
        <w:rPr/>
      </w:pPr>
      <w:bookmarkStart w:id="684" w:name="__RefHeading___Toc1868402_388300464"/>
      <w:bookmarkStart w:id="685" w:name="_Toc265"/>
      <w:bookmarkEnd w:id="684"/>
      <w:r>
        <w:rPr/>
        <w:t>1</w:t>
      </w:r>
      <w:r>
        <w:rPr>
          <w:rtl w:val="true"/>
        </w:rPr>
        <w:t xml:space="preserve">. </w:t>
      </w:r>
      <w:r>
        <w:rPr>
          <w:rtl w:val="true"/>
        </w:rPr>
        <w:t>معترف</w:t>
      </w:r>
      <w:bookmarkEnd w:id="685"/>
    </w:p>
    <w:p>
      <w:pPr>
        <w:pStyle w:val="BookText"/>
        <w:rPr/>
      </w:pPr>
      <w:r>
        <w:rPr>
          <w:rFonts w:ascii="IRNazanin" w:hAnsi="IRNazanin" w:eastAsia="IRNazanin"/>
          <w:color w:val="111111"/>
          <w:sz w:val="28"/>
          <w:sz w:val="28"/>
          <w:szCs w:val="28"/>
          <w:rtl w:val="true"/>
          <w:lang w:bidi="fa-IR"/>
        </w:rPr>
        <w:t>دسته اول انسان هایی هستند که مرتکب گناه می شوند و اعتراف می کنند؛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خوب است و موجب توبه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بد است ولی اعتراف به گناه نزد خداوند خوب است و خدا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و مناجات تائبین را ببینید که چگونه انسان باید به گناهش اعتراف کند</w:t>
      </w:r>
      <w:r>
        <w:rPr>
          <w:rFonts w:eastAsia="IRNazanin" w:cs="IRNazanin"/>
          <w:color w:val="111111"/>
          <w:sz w:val="28"/>
          <w:szCs w:val="28"/>
          <w:rtl w:val="true"/>
          <w:lang w:bidi="fa-IR"/>
        </w:rPr>
        <w:t>.</w:t>
      </w:r>
    </w:p>
    <w:p>
      <w:pPr>
        <w:pStyle w:val="Heading4"/>
        <w:numPr>
          <w:ilvl w:val="3"/>
          <w:numId w:val="1"/>
        </w:numPr>
        <w:rPr/>
      </w:pPr>
      <w:bookmarkStart w:id="686" w:name="__RefHeading___Toc1868404_388300464"/>
      <w:bookmarkStart w:id="687" w:name="_Toc266"/>
      <w:bookmarkEnd w:id="686"/>
      <w:r>
        <w:rPr/>
        <w:t>2</w:t>
      </w:r>
      <w:r>
        <w:rPr>
          <w:rtl w:val="true"/>
        </w:rPr>
        <w:t>.</w:t>
      </w:r>
      <w:r>
        <w:rPr>
          <w:rtl w:val="true"/>
        </w:rPr>
        <w:t>منكر</w:t>
      </w:r>
      <w:bookmarkEnd w:id="68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انسان هایی هستند که مرتکب گناه می شوند و انکار می کنند؛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گناه نکردم و بازهم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چنین افرادی روشن است</w:t>
      </w:r>
      <w:r>
        <w:rPr>
          <w:rFonts w:eastAsia="IRNazanin" w:cs="IRNazanin"/>
          <w:color w:val="111111"/>
          <w:sz w:val="28"/>
          <w:szCs w:val="28"/>
          <w:rtl w:val="true"/>
          <w:lang w:bidi="fa-IR"/>
        </w:rPr>
        <w:t xml:space="preserve">. </w:t>
      </w:r>
      <w:bookmarkStart w:id="688" w:name="pg14950_175246"/>
    </w:p>
    <w:p>
      <w:pPr>
        <w:pStyle w:val="Heading4"/>
        <w:numPr>
          <w:ilvl w:val="3"/>
          <w:numId w:val="1"/>
        </w:numPr>
        <w:rPr/>
      </w:pPr>
      <w:bookmarkStart w:id="689" w:name="__RefHeading___Toc1868406_388300464"/>
      <w:bookmarkStart w:id="690" w:name="_Toc267"/>
      <w:bookmarkEnd w:id="688"/>
      <w:bookmarkEnd w:id="689"/>
      <w:r>
        <w:rPr/>
        <w:t>3</w:t>
      </w:r>
      <w:r>
        <w:rPr>
          <w:rtl w:val="true"/>
        </w:rPr>
        <w:t>.</w:t>
      </w:r>
      <w:r>
        <w:rPr>
          <w:rtl w:val="true"/>
        </w:rPr>
        <w:t>توجیه گر</w:t>
      </w:r>
      <w:bookmarkEnd w:id="690"/>
    </w:p>
    <w:p>
      <w:pPr>
        <w:pStyle w:val="BookText"/>
        <w:rPr/>
      </w:pPr>
      <w:r>
        <w:rPr>
          <w:rFonts w:ascii="IRNazanin" w:hAnsi="IRNazanin" w:eastAsia="IRNazanin"/>
          <w:color w:val="111111"/>
          <w:sz w:val="28"/>
          <w:sz w:val="28"/>
          <w:szCs w:val="28"/>
          <w:rtl w:val="true"/>
          <w:lang w:bidi="fa-IR"/>
        </w:rPr>
        <w:t>دسته سوم انسان هایی هستند که مرتکب گناه می شوند و گناه خود را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گر کسی است که عنوان خطا و اشتباه خود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 که کارش رشوه گرفتن با دادن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 رباست؛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 حرفی که زده تهمت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 حرفش غيبت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 مال مردم خوری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 ترین مسئله در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الإبتهاج بِالذَّنْبِ فَإِنْ الابتهاج بِهِ أَعْظَمُ مِنْ رکوبه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از شاد شدن به گناه بپرهیز که شاد شدن به گناه از ارتکاب آن بدتر است </w:t>
      </w:r>
      <w:r>
        <w:rPr>
          <w:rFonts w:eastAsia="IRNazanin" w:cs="IRNazanin"/>
          <w:color w:val="111111"/>
          <w:sz w:val="28"/>
          <w:szCs w:val="28"/>
          <w:rtl w:val="true"/>
          <w:lang w:bidi="fa-IR"/>
        </w:rPr>
        <w:t>.</w:t>
      </w:r>
    </w:p>
    <w:p>
      <w:pPr>
        <w:pStyle w:val="Heading3"/>
        <w:numPr>
          <w:ilvl w:val="2"/>
          <w:numId w:val="1"/>
        </w:numPr>
        <w:rPr/>
      </w:pPr>
      <w:bookmarkStart w:id="691" w:name="__RefHeading___Toc1868408_388300464"/>
      <w:bookmarkStart w:id="692" w:name="_Toc268"/>
      <w:bookmarkEnd w:id="691"/>
      <w:r>
        <w:rPr>
          <w:rtl w:val="true"/>
        </w:rPr>
        <w:t>زشتی بهانه تراشی</w:t>
      </w:r>
      <w:bookmarkEnd w:id="6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گری در هر زمینه ای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در جامعه می بینیم که از گفتن حقیقت می ترسند اما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مسائل احتیاط می کنیم و وارد نمی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می ترسم از حق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کتمان می کند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تقیه جزء دین ماست، ولی هر جایی که جای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نفس دارد آن را حیا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ضعيف هستم و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خوب به کار زشت دادن ، از امور بسیار نکوهیده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سوره مبارکه انعام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مشرکین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مشرک شدید؟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ما مشرک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خواهند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دانید انفاق ثواب دارد و وظیفه مردمی است؛ البته دولت هم باید کمک کند ولی به گردن هر کسی است که فقر را در جامعه ریشه 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گران ظاهر حرف هایشان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آنها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أَنْفِقُوا مِمَّا رزقکم اللَّهِ قَالَ الَّذِينَ کفروا الَّذِينَ آمَنُوا أَ نُطْعِمُ مَنْ لَوْ يَشاءُ اللَّهُ أَطْعَمَهُ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 روزی کرده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به مؤمنان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کسی را اطعام کنیم که اگر خدا می خواست او را اطعام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خواسته است او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فقط در گمراهی آشکارید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سرمایه بیش از حدی داشت اما به نیازمندان کمک نمی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به وسیله دانشی که نزد من است به دست آورده ام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این </w:t>
      </w:r>
      <w:bookmarkStart w:id="693" w:name="pg14950_175248"/>
    </w:p>
    <w:p>
      <w:pPr>
        <w:pStyle w:val="BookText"/>
        <w:rPr/>
      </w:pPr>
      <w:bookmarkEnd w:id="693"/>
      <w:r>
        <w:rPr>
          <w:rFonts w:ascii="IRNazanin" w:hAnsi="IRNazanin" w:eastAsia="IRNazanin"/>
          <w:color w:val="111111"/>
          <w:sz w:val="28"/>
          <w:sz w:val="28"/>
          <w:szCs w:val="28"/>
          <w:rtl w:val="true"/>
          <w:lang w:bidi="fa-IR"/>
        </w:rPr>
        <w:t>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توجيه قبح گناه را می شکند و مانع رشد انسان می شود </w:t>
      </w:r>
      <w:r>
        <w:rPr>
          <w:rFonts w:eastAsia="IRNazanin" w:cs="IRNazanin"/>
          <w:color w:val="111111"/>
          <w:sz w:val="28"/>
          <w:szCs w:val="28"/>
          <w:rtl w:val="true"/>
          <w:lang w:bidi="fa-IR"/>
        </w:rPr>
        <w:t>.</w:t>
      </w:r>
    </w:p>
    <w:p>
      <w:pPr>
        <w:pStyle w:val="Heading3"/>
        <w:numPr>
          <w:ilvl w:val="2"/>
          <w:numId w:val="1"/>
        </w:numPr>
        <w:rPr/>
      </w:pPr>
      <w:bookmarkStart w:id="694" w:name="__RefHeading___Toc1868410_388300464"/>
      <w:bookmarkStart w:id="695" w:name="_Toc269"/>
      <w:bookmarkEnd w:id="694"/>
      <w:r>
        <w:rPr>
          <w:rtl w:val="true"/>
        </w:rPr>
        <w:t>تمثيل</w:t>
      </w:r>
      <w:bookmarkEnd w:id="695"/>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شغالی برای دزدیدن مرغ می رفت؛ از این پشت بام به آن پشت بام می رفت تا مرغی پیدا کند و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پشت بام ها سوراخی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آن را ندید و در سوراخ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مغازه رنگ فروشی بود و شغال در خمره رنگ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که بود از خمره بیرون آمد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میان شغال های دیگر آمد ديدند چهره اش با بقیه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نوع شغالی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طاووس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شغالان هین مخوانیدم شغال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شغالی را بود چندين جمال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اگر شغال فکر کند طاووس است، 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میان لجن باشد و فکر کند در چمن است، 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بدبخت ترین آدم ها هستند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بالآخسرين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w:t>
      </w:r>
      <w:bookmarkStart w:id="696" w:name="pg14950_175249"/>
    </w:p>
    <w:p>
      <w:pPr>
        <w:pStyle w:val="BookText"/>
        <w:rPr/>
      </w:pPr>
      <w:bookmarkEnd w:id="696"/>
      <w:r>
        <w:rPr>
          <w:rFonts w:ascii="Amiri" w:hAnsi="Amiri" w:eastAsia="Amiri" w:cs="Amiri"/>
          <w:color w:val="111111"/>
          <w:sz w:val="28"/>
          <w:sz w:val="28"/>
          <w:szCs w:val="28"/>
          <w:rtl w:val="true"/>
          <w:lang w:bidi="ar-SA"/>
        </w:rPr>
        <w:t xml:space="preserve">يَحْسَبُونَ أَنَّهُمْ يَحْسَبُونَ صُنْعاً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کسانی هستند؟ آنها که تلاش هایشان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می پندارند کار نيك انجام میدهند</w:t>
      </w:r>
      <w:r>
        <w:rPr>
          <w:rFonts w:eastAsia="IRNazanin" w:cs="IRNazanin"/>
          <w:color w:val="111111"/>
          <w:sz w:val="28"/>
          <w:szCs w:val="28"/>
          <w:rtl w:val="true"/>
          <w:lang w:bidi="fa-IR"/>
        </w:rPr>
        <w:t>!»</w:t>
      </w:r>
    </w:p>
    <w:p>
      <w:pPr>
        <w:pStyle w:val="Heading3"/>
        <w:numPr>
          <w:ilvl w:val="2"/>
          <w:numId w:val="1"/>
        </w:numPr>
        <w:rPr/>
      </w:pPr>
      <w:bookmarkStart w:id="697" w:name="__RefHeading___Toc1868412_388300464"/>
      <w:bookmarkStart w:id="698" w:name="_Toc270"/>
      <w:bookmarkEnd w:id="697"/>
      <w:r>
        <w:rPr>
          <w:rtl w:val="true"/>
        </w:rPr>
        <w:t>عمل نادرست</w:t>
      </w:r>
      <w:bookmarkEnd w:id="698"/>
    </w:p>
    <w:p>
      <w:pPr>
        <w:pStyle w:val="BookText"/>
        <w:rPr/>
      </w:pPr>
      <w:r>
        <w:rPr>
          <w:rFonts w:ascii="IRNazanin" w:hAnsi="IRNazanin" w:eastAsia="IRNazanin"/>
          <w:color w:val="111111"/>
          <w:sz w:val="28"/>
          <w:sz w:val="28"/>
          <w:szCs w:val="28"/>
          <w:rtl w:val="true"/>
          <w:lang w:bidi="fa-IR"/>
        </w:rPr>
        <w:t>در سال هایی که گاز شهری به خانه ها نیامده بود، نفت خیلی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آن زمان راننده تانکر نفت بود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خواستم ده هزار لیتر نفت را در منبع خالی کنم دویست لیتر را نگه می داشتم و بعد، این دویست لیتر را در ده ظرف بیست لیتری می ریختم و به فقرا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خوبی می کردم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مانند همان داستان است که شخصی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می کرد و سپس مال مسروقه را انفاق می کرد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بیت المال حق همه مردم است و کسی حق ندارد از آن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توحق نداشتی نفت را که حق همه مردم است خودسرانه انفاق کنی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جریان های تکفیری همین است که کار خود را درست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اینها فقط جریان های سیاسی هستند، بلکه جریان های فکری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قدر روی فکر جوان شانزده ساله کار می شود که قبل از انفجار از خودش فیلم می گیرد و می گوید می خواهم به بهشت بروم ؟ با کشتن زن و بچه بی گناه مردم؟ این ها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یعنی آبرودادن به کار زشت</w:t>
      </w:r>
      <w:r>
        <w:rPr>
          <w:rFonts w:eastAsia="IRNazanin" w:cs="IRNazanin"/>
          <w:color w:val="111111"/>
          <w:sz w:val="28"/>
          <w:szCs w:val="28"/>
          <w:rtl w:val="true"/>
          <w:lang w:bidi="fa-IR"/>
        </w:rPr>
        <w:t xml:space="preserve">. </w:t>
      </w:r>
      <w:bookmarkStart w:id="699" w:name="pg14950_175250"/>
    </w:p>
    <w:p>
      <w:pPr>
        <w:pStyle w:val="Heading3"/>
        <w:numPr>
          <w:ilvl w:val="2"/>
          <w:numId w:val="1"/>
        </w:numPr>
        <w:rPr/>
      </w:pPr>
      <w:bookmarkStart w:id="700" w:name="__RefHeading___Toc1868414_388300464"/>
      <w:bookmarkStart w:id="701" w:name="_Toc271"/>
      <w:bookmarkEnd w:id="699"/>
      <w:bookmarkEnd w:id="700"/>
      <w:r>
        <w:rPr>
          <w:rtl w:val="true"/>
        </w:rPr>
        <w:t>اقسام توجیه</w:t>
      </w:r>
      <w:bookmarkEnd w:id="701"/>
    </w:p>
    <w:p>
      <w:pPr>
        <w:pStyle w:val="Heading4"/>
        <w:numPr>
          <w:ilvl w:val="3"/>
          <w:numId w:val="1"/>
        </w:numPr>
        <w:rPr/>
      </w:pPr>
      <w:bookmarkStart w:id="702" w:name="__RefHeading___Toc1868416_388300464"/>
      <w:bookmarkStart w:id="703" w:name="_Toc272"/>
      <w:bookmarkEnd w:id="702"/>
      <w:r>
        <w:rPr/>
        <w:t>1</w:t>
      </w:r>
      <w:r>
        <w:rPr>
          <w:rtl w:val="true"/>
        </w:rPr>
        <w:t>.</w:t>
      </w:r>
      <w:r>
        <w:rPr>
          <w:rtl w:val="true"/>
        </w:rPr>
        <w:t>توجيه اعتقادی</w:t>
      </w:r>
      <w:bookmarkEnd w:id="703"/>
    </w:p>
    <w:p>
      <w:pPr>
        <w:pStyle w:val="Heading5"/>
        <w:numPr>
          <w:ilvl w:val="4"/>
          <w:numId w:val="1"/>
        </w:numPr>
        <w:rPr/>
      </w:pPr>
      <w:bookmarkStart w:id="704" w:name="__RefHeading___Toc1868418_388300464"/>
      <w:bookmarkStart w:id="705" w:name="_Toc273"/>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اولین قسم از اقسام توجیه ، توجيه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 ترین نوع توجيه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أَشْرَكُوا لوشاء اللَّهُ ما عَبَدْنا مِنْ دُونِهِ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نه ماونه پدران ما، غير او را پرستش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می خواست ما بت نمی 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خودمان نیز همین مسائل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پزشکی کوتاهی می کند و بیمار در بیمارستان می میرد اما کسی که مسئول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تقديرهمین بود</w:t>
      </w:r>
      <w:r>
        <w:rPr>
          <w:rFonts w:eastAsia="IRNazanin" w:cs="IRNazanin"/>
          <w:color w:val="111111"/>
          <w:sz w:val="28"/>
          <w:szCs w:val="28"/>
          <w:rtl w:val="true"/>
          <w:lang w:bidi="fa-IR"/>
        </w:rPr>
        <w:t>!</w:t>
      </w:r>
    </w:p>
    <w:p>
      <w:pPr>
        <w:pStyle w:val="Heading5"/>
        <w:numPr>
          <w:ilvl w:val="4"/>
          <w:numId w:val="1"/>
        </w:numPr>
        <w:rPr/>
      </w:pPr>
      <w:bookmarkStart w:id="706" w:name="__RefHeading___Toc1868420_388300464"/>
      <w:bookmarkStart w:id="707" w:name="_Toc274"/>
      <w:bookmarkEnd w:id="706"/>
      <w:r>
        <w:rPr>
          <w:rtl w:val="true"/>
        </w:rPr>
        <w:t>اجل مسمی و اجل معلق</w:t>
      </w:r>
      <w:bookmarkEnd w:id="70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یک اجل مسمی دارد و یک اجل معلق</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اجل مسمی، مرگ تغییرناپذیر است؛ یعنی همان تاریخی که خدا تعيين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اجل معلق، مرگی است که به امور مختلفی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انسان در رانندگی اشتباه کند و با این که اجل مسمایش در هفتاد سالگی بود، اجل معلقش سر برسد و در بیست سالگی بمیرد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قدری که مردم براثر گناه می میرند بر اثر مرگ </w:t>
      </w:r>
      <w:bookmarkStart w:id="708" w:name="pg14950_175251"/>
    </w:p>
    <w:p>
      <w:pPr>
        <w:pStyle w:val="BookText"/>
        <w:rPr/>
      </w:pPr>
      <w:bookmarkEnd w:id="708"/>
      <w:r>
        <w:rPr>
          <w:rFonts w:ascii="IRNazanin" w:hAnsi="IRNazanin" w:eastAsia="IRNazanin"/>
          <w:color w:val="111111"/>
          <w:sz w:val="28"/>
          <w:sz w:val="28"/>
          <w:szCs w:val="28"/>
          <w:rtl w:val="true"/>
          <w:lang w:bidi="fa-IR"/>
        </w:rPr>
        <w:t>طبیعی نمی میرند</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709" w:name="__RefHeading___Toc1868422_388300464"/>
      <w:bookmarkStart w:id="710" w:name="_Toc275"/>
      <w:bookmarkEnd w:id="709"/>
      <w:r>
        <w:rPr>
          <w:rtl w:val="true"/>
        </w:rPr>
        <w:t>تمثيل</w:t>
      </w:r>
      <w:bookmarkEnd w:id="710"/>
    </w:p>
    <w:p>
      <w:pPr>
        <w:pStyle w:val="BookText"/>
        <w:rPr/>
      </w:pPr>
      <w:r>
        <w:rPr>
          <w:rFonts w:ascii="IRNazanin" w:hAnsi="IRNazanin" w:eastAsia="IRNazanin"/>
          <w:color w:val="111111"/>
          <w:sz w:val="28"/>
          <w:sz w:val="28"/>
          <w:szCs w:val="28"/>
          <w:rtl w:val="true"/>
          <w:lang w:bidi="fa-IR"/>
        </w:rPr>
        <w:t>جوانی درباره همین موضوع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یک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چراغی دارید که یک لیتر نفت در آن است و می تواند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چراغ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روشن بود به طور طبیعی خاموش می شود و بیش از این نمی تواند روشن بماند؛ چون نفتش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فقط نیم ساعت روشن بود و شما به آن فوت کردی، بازهم خاموش می شود درحالی که هنوز از ظرفیتش استفاده نشده و نفت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مرگ خود را با قطع رحم یا مراجعه نکردن به پزشک جلو می اندازد، داستانش قصه همان فوت کردن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مثال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با فوت کردن و دیگری با استفاده از ظرفیت طبیعی</w:t>
      </w:r>
    </w:p>
    <w:p>
      <w:pPr>
        <w:pStyle w:val="Heading5"/>
        <w:numPr>
          <w:ilvl w:val="4"/>
          <w:numId w:val="1"/>
        </w:numPr>
        <w:rPr/>
      </w:pPr>
      <w:bookmarkStart w:id="711" w:name="__RefHeading___Toc1868424_388300464"/>
      <w:bookmarkStart w:id="712" w:name="_Toc276"/>
      <w:bookmarkEnd w:id="711"/>
      <w:r>
        <w:rPr>
          <w:rtl w:val="true"/>
        </w:rPr>
        <w:t>متهم کردن خدا</w:t>
      </w:r>
      <w:r>
        <w:rPr>
          <w:rtl w:val="true"/>
        </w:rPr>
        <w:t>!</w:t>
      </w:r>
      <w:bookmarkEnd w:id="712"/>
    </w:p>
    <w:p>
      <w:pPr>
        <w:pStyle w:val="BookText"/>
        <w:rPr/>
      </w:pPr>
      <w:r>
        <w:rPr>
          <w:rFonts w:ascii="IRNazanin" w:hAnsi="IRNazanin" w:eastAsia="IRNazanin"/>
          <w:color w:val="111111"/>
          <w:sz w:val="28"/>
          <w:sz w:val="28"/>
          <w:szCs w:val="28"/>
          <w:rtl w:val="true"/>
          <w:lang w:bidi="fa-IR"/>
        </w:rPr>
        <w:t>بعضی ها کوتاهی خودشان در مسائل مختلف را به خدا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ملعون،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رسانده، مست لايعقل کنار سر مقدس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ما پیروز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فضحکم وَ قَتَلَكُمْ وَ أکذب أحدوشتکم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سپاس خدای را که شما را رسوا کرد و دروغتان را آشکار نمود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برادرت علی را در کربلا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713" w:name="pg14950_175252"/>
    </w:p>
    <w:p>
      <w:pPr>
        <w:pStyle w:val="BookText"/>
        <w:rPr/>
      </w:pPr>
      <w:bookmarkEnd w:id="713"/>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شما به شهادت رساندید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یزید به زینب کبری علیها السلام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خدا با شما چه کرد؟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 مگر خدا راضی است زینب اسیر شود؟ بعضی ها می خواهند کوتاهی ها و ظلم ها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 افرادی دنبال این توجيهات هستند که می خواهند از مسئولیت فرار کنند</w:t>
      </w:r>
      <w:r>
        <w:rPr>
          <w:rFonts w:eastAsia="IRNazanin" w:cs="IRNazanin"/>
          <w:color w:val="111111"/>
          <w:sz w:val="28"/>
          <w:szCs w:val="28"/>
          <w:rtl w:val="true"/>
          <w:lang w:bidi="fa-IR"/>
        </w:rPr>
        <w:t>.</w:t>
      </w:r>
    </w:p>
    <w:p>
      <w:pPr>
        <w:pStyle w:val="Heading4"/>
        <w:numPr>
          <w:ilvl w:val="3"/>
          <w:numId w:val="1"/>
        </w:numPr>
        <w:rPr/>
      </w:pPr>
      <w:bookmarkStart w:id="714" w:name="__RefHeading___Toc1868426_388300464"/>
      <w:bookmarkStart w:id="715" w:name="_Toc277"/>
      <w:bookmarkEnd w:id="714"/>
      <w:r>
        <w:rPr/>
        <w:t>2</w:t>
      </w:r>
      <w:r>
        <w:rPr>
          <w:rtl w:val="true"/>
        </w:rPr>
        <w:t xml:space="preserve">. </w:t>
      </w:r>
      <w:r>
        <w:rPr>
          <w:rtl w:val="true"/>
        </w:rPr>
        <w:t>توجیه اقتصادی</w:t>
      </w:r>
      <w:bookmarkEnd w:id="715"/>
    </w:p>
    <w:p>
      <w:pPr>
        <w:pStyle w:val="Heading5"/>
        <w:numPr>
          <w:ilvl w:val="4"/>
          <w:numId w:val="1"/>
        </w:numPr>
        <w:rPr/>
      </w:pPr>
      <w:bookmarkStart w:id="716" w:name="__RefHeading___Toc1868428_388300464"/>
      <w:bookmarkStart w:id="717" w:name="_Toc278"/>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دومین قسم از اقسام توجیه، توجیه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خمس نمیدهد و می گوید به دولت مالیات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ربطی بین این دو است ؟</w:t>
      </w:r>
    </w:p>
    <w:p>
      <w:pPr>
        <w:pStyle w:val="Heading5"/>
        <w:numPr>
          <w:ilvl w:val="4"/>
          <w:numId w:val="1"/>
        </w:numPr>
        <w:rPr/>
      </w:pPr>
      <w:bookmarkStart w:id="718" w:name="__RefHeading___Toc1868430_388300464"/>
      <w:bookmarkStart w:id="719" w:name="_Toc279"/>
      <w:bookmarkEnd w:id="718"/>
      <w:r>
        <w:rPr>
          <w:rtl w:val="true"/>
        </w:rPr>
        <w:t>هدیه ای رشوه نما</w:t>
      </w:r>
      <w:bookmarkEnd w:id="719"/>
    </w:p>
    <w:p>
      <w:pPr>
        <w:pStyle w:val="BookText"/>
        <w:rPr/>
      </w:pPr>
      <w:r>
        <w:rPr>
          <w:rFonts w:ascii="IRNazanin" w:hAnsi="IRNazanin" w:eastAsia="IRNazanin"/>
          <w:color w:val="111111"/>
          <w:sz w:val="28"/>
          <w:sz w:val="28"/>
          <w:szCs w:val="28"/>
          <w:rtl w:val="true"/>
          <w:lang w:bidi="fa-IR"/>
        </w:rPr>
        <w:t xml:space="preserve">اشعث بن قيس شبانه به در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خدمت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خوش عطر زعفرانی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 زکات است یا صدقه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هدیه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فهمیدند او چشم داشتی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علی را با این چیزها فریب بدهی،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کسی است که اگر اقالیم هفت گانه را به او بدهند حاضر نیست دانه را از دهان مورچه بیرون بکشد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عنوان رشوه را عوض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فریب کاری های مالی همه گیر شود، برکت از زندگی می رود </w:t>
      </w:r>
      <w:r>
        <w:rPr>
          <w:rFonts w:eastAsia="IRNazanin" w:cs="IRNazanin"/>
          <w:color w:val="111111"/>
          <w:sz w:val="28"/>
          <w:szCs w:val="28"/>
          <w:rtl w:val="true"/>
          <w:lang w:bidi="fa-IR"/>
        </w:rPr>
        <w:t>.</w:t>
      </w:r>
    </w:p>
    <w:p>
      <w:pPr>
        <w:pStyle w:val="Heading4"/>
        <w:numPr>
          <w:ilvl w:val="3"/>
          <w:numId w:val="1"/>
        </w:numPr>
        <w:rPr/>
      </w:pPr>
      <w:bookmarkStart w:id="720" w:name="__RefHeading___Toc1868432_388300464"/>
      <w:bookmarkStart w:id="721" w:name="_Toc280"/>
      <w:bookmarkEnd w:id="720"/>
      <w:r>
        <w:rPr/>
        <w:t>3</w:t>
      </w:r>
      <w:r>
        <w:rPr>
          <w:rtl w:val="true"/>
        </w:rPr>
        <w:t xml:space="preserve">. </w:t>
      </w:r>
      <w:r>
        <w:rPr>
          <w:rtl w:val="true"/>
        </w:rPr>
        <w:t>توجيه اجتماعی</w:t>
      </w:r>
      <w:bookmarkEnd w:id="72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قسم از اقسام توجیه، توجیه اجتماعی است</w:t>
      </w:r>
      <w:r>
        <w:rPr>
          <w:rFonts w:eastAsia="IRNazanin" w:cs="IRNazanin"/>
          <w:color w:val="111111"/>
          <w:sz w:val="28"/>
          <w:szCs w:val="28"/>
          <w:rtl w:val="true"/>
          <w:lang w:bidi="fa-IR"/>
        </w:rPr>
        <w:t xml:space="preserve">. </w:t>
      </w:r>
      <w:bookmarkStart w:id="722" w:name="pg14950_175253"/>
    </w:p>
    <w:p>
      <w:pPr>
        <w:pStyle w:val="BookText"/>
        <w:rPr/>
      </w:pPr>
      <w:bookmarkEnd w:id="722"/>
      <w:r>
        <w:rPr>
          <w:rFonts w:ascii="IRNazanin" w:hAnsi="IRNazanin" w:eastAsia="IRNazanin"/>
          <w:color w:val="111111"/>
          <w:sz w:val="28"/>
          <w:sz w:val="28"/>
          <w:szCs w:val="28"/>
          <w:rtl w:val="true"/>
          <w:lang w:bidi="fa-IR"/>
        </w:rPr>
        <w:t>بعضی ها ورد زبانشان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طور می گویند، جامعه این طور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اسم همراهی با جامعه و عرف کار خود را توجیه می کنند، بسیار در اشتباه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گفته ام یکی از دلایل کاهش ازدواج، چشم و هم چشمی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ماها یادمان هست که قدیم ترها هشتاد درصد عروسی ها در خانه انجام می شد؛ حالا همه می خواهند در تالارهای گران قیمت عروسی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گرفتن در تالار اشکال ندارد، اما همه اقشار جامعه این توان را ندارند و مجبور می شوند مبالغ بسیار سنگینی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غلطی که در جامعه رواج دارد توجیه اجتماعی است</w:t>
      </w:r>
      <w:r>
        <w:rPr>
          <w:rFonts w:eastAsia="IRNazanin" w:cs="IRNazanin"/>
          <w:color w:val="111111"/>
          <w:sz w:val="28"/>
          <w:szCs w:val="28"/>
          <w:rtl w:val="true"/>
          <w:lang w:bidi="fa-IR"/>
        </w:rPr>
        <w:t>.</w:t>
      </w:r>
    </w:p>
    <w:p>
      <w:pPr>
        <w:pStyle w:val="Heading4"/>
        <w:numPr>
          <w:ilvl w:val="3"/>
          <w:numId w:val="1"/>
        </w:numPr>
        <w:rPr/>
      </w:pPr>
      <w:bookmarkStart w:id="723" w:name="__RefHeading___Toc1868434_388300464"/>
      <w:bookmarkStart w:id="724" w:name="_Toc281"/>
      <w:bookmarkEnd w:id="723"/>
      <w:r>
        <w:rPr/>
        <w:t>4</w:t>
      </w:r>
      <w:r>
        <w:rPr>
          <w:rtl w:val="true"/>
        </w:rPr>
        <w:t xml:space="preserve">. </w:t>
      </w:r>
      <w:r>
        <w:rPr>
          <w:rtl w:val="true"/>
        </w:rPr>
        <w:t>توجيه سياسی</w:t>
      </w:r>
      <w:bookmarkEnd w:id="724"/>
    </w:p>
    <w:p>
      <w:pPr>
        <w:pStyle w:val="Heading5"/>
        <w:numPr>
          <w:ilvl w:val="4"/>
          <w:numId w:val="1"/>
        </w:numPr>
        <w:rPr/>
      </w:pPr>
      <w:bookmarkStart w:id="725" w:name="__RefHeading___Toc1868436_388300464"/>
      <w:bookmarkStart w:id="726" w:name="_Toc282"/>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چهارمین قسم از اقسام توجیه ، توجیه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رأی بیاوریم، پس اگر دروغ بگوییم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در مناظره پیروز شویم؛ پس تهمت زدن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 اسلامی هستیم و قانون اساسی ما قرآن است؛ بنابراین در انتخابات، مناظره ها و مسایل سیاسی باید صداقت داشته باشیم</w:t>
      </w:r>
      <w:r>
        <w:rPr>
          <w:rFonts w:eastAsia="IRNazanin" w:cs="IRNazanin"/>
          <w:color w:val="111111"/>
          <w:sz w:val="28"/>
          <w:szCs w:val="28"/>
          <w:rtl w:val="true"/>
          <w:lang w:bidi="fa-IR"/>
        </w:rPr>
        <w:t>.</w:t>
      </w:r>
    </w:p>
    <w:p>
      <w:pPr>
        <w:pStyle w:val="Heading5"/>
        <w:numPr>
          <w:ilvl w:val="4"/>
          <w:numId w:val="1"/>
        </w:numPr>
        <w:rPr/>
      </w:pPr>
      <w:bookmarkStart w:id="727" w:name="__RefHeading___Toc1868438_388300464"/>
      <w:bookmarkStart w:id="728" w:name="_Toc283"/>
      <w:bookmarkEnd w:id="727"/>
      <w:r>
        <w:rPr>
          <w:rtl w:val="true"/>
        </w:rPr>
        <w:t>هارون الرشيد وتوجيه سياسی</w:t>
      </w:r>
      <w:bookmarkEnd w:id="728"/>
    </w:p>
    <w:p>
      <w:pPr>
        <w:pStyle w:val="BookText"/>
        <w:rPr/>
      </w:pPr>
      <w:r>
        <w:rPr>
          <w:rFonts w:ascii="IRNazanin" w:hAnsi="IRNazanin" w:eastAsia="IRNazanin"/>
          <w:color w:val="111111"/>
          <w:sz w:val="28"/>
          <w:sz w:val="28"/>
          <w:szCs w:val="28"/>
          <w:rtl w:val="true"/>
          <w:lang w:bidi="fa-IR"/>
        </w:rPr>
        <w:t xml:space="preserve">هارون الرشید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کرد و در کنار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عذر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شما در جامعه تفرقه ایجاد می کند باید مدتی به زندان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توجیه گری در مسائل سیاسی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مدرس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باید عین دیانت باشد و مبنای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درست، آن سیاستی است که قرآن کریم و روایات بر </w:t>
      </w:r>
      <w:bookmarkStart w:id="729" w:name="pg14950_175254"/>
    </w:p>
    <w:p>
      <w:pPr>
        <w:pStyle w:val="BookText"/>
        <w:rPr/>
      </w:pPr>
      <w:bookmarkEnd w:id="729"/>
      <w:r>
        <w:rPr>
          <w:rFonts w:ascii="IRNazanin" w:hAnsi="IRNazanin" w:eastAsia="IRNazanin"/>
          <w:color w:val="111111"/>
          <w:sz w:val="28"/>
          <w:sz w:val="28"/>
          <w:szCs w:val="28"/>
          <w:rtl w:val="true"/>
          <w:lang w:bidi="fa-IR"/>
        </w:rPr>
        <w:t>اساس صدق بنیان گذاشته اند</w:t>
      </w:r>
      <w:r>
        <w:rPr>
          <w:rFonts w:eastAsia="IRNazanin" w:cs="IRNazanin"/>
          <w:color w:val="111111"/>
          <w:sz w:val="28"/>
          <w:szCs w:val="28"/>
          <w:rtl w:val="true"/>
          <w:lang w:bidi="fa-IR"/>
        </w:rPr>
        <w:t>.</w:t>
      </w:r>
    </w:p>
    <w:p>
      <w:pPr>
        <w:pStyle w:val="Heading4"/>
        <w:numPr>
          <w:ilvl w:val="3"/>
          <w:numId w:val="1"/>
        </w:numPr>
        <w:rPr/>
      </w:pPr>
      <w:bookmarkStart w:id="730" w:name="__RefHeading___Toc1868440_388300464"/>
      <w:bookmarkStart w:id="731" w:name="_Toc284"/>
      <w:bookmarkEnd w:id="730"/>
      <w:r>
        <w:rPr/>
        <w:t>5</w:t>
      </w:r>
      <w:r>
        <w:rPr>
          <w:rtl w:val="true"/>
        </w:rPr>
        <w:t>.</w:t>
      </w:r>
      <w:r>
        <w:rPr>
          <w:rtl w:val="true"/>
        </w:rPr>
        <w:t>توجيه روانی</w:t>
      </w:r>
      <w:bookmarkEnd w:id="731"/>
    </w:p>
    <w:p>
      <w:pPr>
        <w:pStyle w:val="BookText"/>
        <w:rPr/>
      </w:pPr>
      <w:r>
        <w:rPr>
          <w:rFonts w:ascii="IRNazanin" w:hAnsi="IRNazanin" w:eastAsia="IRNazanin"/>
          <w:color w:val="111111"/>
          <w:sz w:val="28"/>
          <w:sz w:val="28"/>
          <w:szCs w:val="28"/>
          <w:rtl w:val="true"/>
          <w:lang w:bidi="fa-IR"/>
        </w:rPr>
        <w:t>پنجمین قسم از اقسام توجیه، توجیه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گناه خودشان را با بهانه های روحی و روانی خودساخته توجيه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طرف را می ریزد،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نباشد و بعد شروع می کند به غیبت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مظاهری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نجاست را زیر شیر آب بگیر؛ مگرپاک می شود؟ نه، نمی شود</w:t>
      </w:r>
      <w:r>
        <w:rPr>
          <w:rFonts w:eastAsia="IRNazanin" w:cs="IRNazanin"/>
          <w:color w:val="111111"/>
          <w:sz w:val="28"/>
          <w:szCs w:val="28"/>
          <w:rtl w:val="true"/>
          <w:lang w:bidi="fa-IR"/>
        </w:rPr>
        <w:t>.</w:t>
      </w:r>
    </w:p>
    <w:p>
      <w:pPr>
        <w:pStyle w:val="Heading4"/>
        <w:numPr>
          <w:ilvl w:val="3"/>
          <w:numId w:val="1"/>
        </w:numPr>
        <w:rPr/>
      </w:pPr>
      <w:bookmarkStart w:id="732" w:name="__RefHeading___Toc1868442_388300464"/>
      <w:bookmarkStart w:id="733" w:name="_Toc285"/>
      <w:bookmarkEnd w:id="732"/>
      <w:r>
        <w:rPr/>
        <w:t>6</w:t>
      </w:r>
      <w:r>
        <w:rPr>
          <w:rtl w:val="true"/>
        </w:rPr>
        <w:t>.</w:t>
      </w:r>
      <w:r>
        <w:rPr>
          <w:rtl w:val="true"/>
        </w:rPr>
        <w:t>توجيه نظامی</w:t>
      </w:r>
      <w:bookmarkEnd w:id="733"/>
    </w:p>
    <w:p>
      <w:pPr>
        <w:pStyle w:val="BookText"/>
        <w:rPr/>
      </w:pPr>
      <w:r>
        <w:rPr>
          <w:rFonts w:ascii="IRNazanin" w:hAnsi="IRNazanin" w:eastAsia="IRNazanin"/>
          <w:color w:val="111111"/>
          <w:sz w:val="28"/>
          <w:sz w:val="28"/>
          <w:szCs w:val="28"/>
          <w:rtl w:val="true"/>
          <w:lang w:bidi="fa-IR"/>
        </w:rPr>
        <w:t>ششمین قسم از اقسام توجیه، توجيه نظامی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جبهه نمی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ما حفاظ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تبوک نمی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رومی مرا گول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 بگیریم که وقتی گناه کردیم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کردم ولی تو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گناه از اصل گناه بدتر است و به تعبیر قرآن، انسان را به سوی بدترین زیانها می برد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14950_175256"/>
      <w:bookmarkStart w:id="735" w:name="pg14950_175256"/>
      <w:bookmarkEnd w:id="735"/>
    </w:p>
    <w:p>
      <w:pPr>
        <w:pStyle w:val="Heading2"/>
        <w:numPr>
          <w:ilvl w:val="1"/>
          <w:numId w:val="1"/>
        </w:numPr>
        <w:rPr/>
      </w:pPr>
      <w:bookmarkStart w:id="736" w:name="pg14950_175256"/>
      <w:bookmarkStart w:id="737" w:name="__RefHeading___Toc1868444_388300464"/>
      <w:bookmarkStart w:id="738" w:name="_Toc286"/>
      <w:bookmarkEnd w:id="736"/>
      <w:bookmarkEnd w:id="737"/>
      <w:r>
        <w:rPr>
          <w:rtl w:val="true"/>
        </w:rPr>
        <w:t>عهد بستن با خدا</w:t>
      </w:r>
      <w:bookmarkEnd w:id="738"/>
    </w:p>
    <w:p>
      <w:pPr>
        <w:pStyle w:val="Heading3"/>
        <w:numPr>
          <w:ilvl w:val="2"/>
          <w:numId w:val="1"/>
        </w:numPr>
        <w:rPr/>
      </w:pPr>
      <w:bookmarkStart w:id="739" w:name="__RefHeading___Toc1868446_388300464"/>
      <w:bookmarkStart w:id="740" w:name="_Toc287"/>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 xml:space="preserve">قَالَ اللَّهُ تبارک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يعصمکم مِنَ اللَّهِ إِنْ أَرادَ بکم سُوءاً أَوْ أَرادَ بکم رَحْمَةً وَ لا يَجِدُونَ لَهُمْ مِنْ دُونِ اللَّهِ ولیا وَ لا نَصِيراً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آنان قبل از این با خدا عهد کرده بودند که پشت به دشمن نکنند؛ و عهد الهی مورد سؤال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مرگ یا کشته شدن فرار کنید، سودی به حال شما نخواهد داشت؛ و در آن هنگام جز بهره کمی از زندگانی نخواهید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شما را در برابر اراده خدا حفظ کند اگر او بدی یا رحمتی را برای شما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جز خدا هیچ سرپرست و یاوری برای خود نخواهند یافت</w:t>
      </w:r>
      <w:r>
        <w:rPr>
          <w:rFonts w:eastAsia="IRNazanin" w:cs="IRNazanin"/>
          <w:color w:val="111111"/>
          <w:sz w:val="28"/>
          <w:szCs w:val="28"/>
          <w:rtl w:val="true"/>
          <w:lang w:bidi="fa-IR"/>
        </w:rPr>
        <w:t xml:space="preserve">. </w:t>
      </w:r>
      <w:bookmarkStart w:id="741" w:name="pg14950_175257"/>
    </w:p>
    <w:p>
      <w:pPr>
        <w:pStyle w:val="Heading3"/>
        <w:numPr>
          <w:ilvl w:val="2"/>
          <w:numId w:val="1"/>
        </w:numPr>
        <w:rPr/>
      </w:pPr>
      <w:bookmarkStart w:id="742" w:name="__RefHeading___Toc1868448_388300464"/>
      <w:bookmarkStart w:id="743" w:name="_Toc288"/>
      <w:bookmarkEnd w:id="741"/>
      <w:bookmarkEnd w:id="742"/>
      <w:r>
        <w:rPr>
          <w:rtl w:val="true"/>
        </w:rPr>
        <w:t>مقدمه</w:t>
      </w:r>
      <w:bookmarkEnd w:id="743"/>
    </w:p>
    <w:p>
      <w:pPr>
        <w:pStyle w:val="BookText"/>
        <w:rPr/>
      </w:pPr>
      <w:r>
        <w:rPr>
          <w:rFonts w:ascii="IRNazanin" w:hAnsi="IRNazanin" w:eastAsia="IRNazanin"/>
          <w:color w:val="111111"/>
          <w:sz w:val="28"/>
          <w:sz w:val="28"/>
          <w:szCs w:val="28"/>
          <w:rtl w:val="true"/>
          <w:lang w:bidi="fa-IR"/>
        </w:rPr>
        <w:t>قرآن در آیه پانزدهم سوره احزاب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خدا پیمان و عهد بستید و تعهد کردید که نگریزید و از دین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قبل از نبرد خندق یا بعد از جنگ احد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 پیش بیاید ماتا پای جانمان می 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عهد و پیمانی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مدینه از مردم گرفت که شما باید از دین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بودن و مقابل دشمن ایستادن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بخواهد از دین و انقلاب استفاده کنند باید هزینه اش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ما برای این انقلاب کم شهید دادیم و مال و سرمایه از دست دادیم؟</w:t>
      </w:r>
    </w:p>
    <w:p>
      <w:pPr>
        <w:pStyle w:val="Heading3"/>
        <w:numPr>
          <w:ilvl w:val="2"/>
          <w:numId w:val="1"/>
        </w:numPr>
        <w:rPr/>
      </w:pPr>
      <w:bookmarkStart w:id="744" w:name="__RefHeading___Toc1868450_388300464"/>
      <w:bookmarkStart w:id="745" w:name="_Toc289"/>
      <w:bookmarkEnd w:id="744"/>
      <w:r>
        <w:rPr>
          <w:rtl w:val="true"/>
        </w:rPr>
        <w:t>تعهد دادن به خدا</w:t>
      </w:r>
      <w:bookmarkEnd w:id="74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كانُوا عاهَدُوا اللَّهَ مِنْ قَبْلُ لا يُؤْلُونَ الأدبا وَانٍ عَهْدَ اللَّهِ مسؤولا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حالی که آنان قبل از این با خدا عهد کرده بودند که پشت به دشمن نکنند؛ و عهد الهی مورد سؤال قرار خواهد گرفت و در برابر آن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خدا پیمان بستید و قول دادید به خدا و پیامبر پشتنکنید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خدا قول داد باید پایش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از عهد و پیمان سؤال می شود</w:t>
      </w:r>
      <w:r>
        <w:rPr>
          <w:rFonts w:eastAsia="IRNazanin" w:cs="IRNazanin"/>
          <w:color w:val="111111"/>
          <w:sz w:val="28"/>
          <w:szCs w:val="28"/>
          <w:rtl w:val="true"/>
          <w:lang w:bidi="fa-IR"/>
        </w:rPr>
        <w:t>.</w:t>
      </w:r>
    </w:p>
    <w:p>
      <w:pPr>
        <w:pStyle w:val="Heading3"/>
        <w:numPr>
          <w:ilvl w:val="2"/>
          <w:numId w:val="1"/>
        </w:numPr>
        <w:rPr/>
      </w:pPr>
      <w:bookmarkStart w:id="746" w:name="__RefHeading___Toc1868452_388300464"/>
      <w:bookmarkStart w:id="747" w:name="_Toc290"/>
      <w:bookmarkEnd w:id="746"/>
      <w:r>
        <w:rPr>
          <w:rtl w:val="true"/>
        </w:rPr>
        <w:t>وفای به عهد، از صفات مؤمن</w:t>
      </w:r>
      <w:bookmarkEnd w:id="74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چندین جای قرآن ، وفای به عهد و پیمان از صفات مؤمن شمرده شده است، مخصوصا عهد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جاها در سوره احزاب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میان مؤمنان مردانی هستند که بر سر عهدی که با خدا بستند صادقانه ایستاده اند؛ بعضی پیمان خود را به آخر بردند و در راه او شربت شهادت نوشیدند، و بعضی دیگر در انتظارند؛ و هرگز تغییر و تبدیلی در عهد و</w:t>
      </w:r>
    </w:p>
    <w:p>
      <w:pPr>
        <w:pStyle w:val="BookText"/>
        <w:rPr/>
      </w:pPr>
      <w:r>
        <w:rPr>
          <w:rFonts w:ascii="IRNazanin" w:hAnsi="IRNazanin" w:eastAsia="IRNazanin"/>
          <w:color w:val="111111"/>
          <w:sz w:val="28"/>
          <w:sz w:val="28"/>
          <w:szCs w:val="28"/>
          <w:rtl w:val="true"/>
          <w:lang w:bidi="fa-IR"/>
        </w:rPr>
        <w:t>پیمان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مؤمنان راست می گویند؛ وقتی با خدا پیمان می بندند پای آن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عاشورا بالای سرشهدا می آمد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به عهدتان وفادار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جعفر و من از مصداق های این آیه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بودیم که پای پیمان با پیامبر تا ایستادیم</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جای دیگر می فرماید</w:t>
      </w:r>
      <w:r>
        <w:rPr>
          <w:rFonts w:eastAsia="IRNazanin" w:cs="IRNazanin"/>
          <w:color w:val="111111"/>
          <w:sz w:val="28"/>
          <w:szCs w:val="28"/>
          <w:rtl w:val="true"/>
          <w:lang w:bidi="fa-IR"/>
        </w:rPr>
        <w:t xml:space="preserve">: </w:t>
      </w:r>
      <w:bookmarkStart w:id="748" w:name="pg14950_175259"/>
    </w:p>
    <w:p>
      <w:pPr>
        <w:pStyle w:val="BookText"/>
        <w:rPr/>
      </w:pPr>
      <w:bookmarkEnd w:id="7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آنها که امانتها و عهد خود را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امانت دار است، پیمان شکن نیست</w:t>
      </w:r>
      <w:r>
        <w:rPr>
          <w:rFonts w:eastAsia="IRNazanin" w:cs="IRNazanin"/>
          <w:color w:val="111111"/>
          <w:sz w:val="28"/>
          <w:szCs w:val="28"/>
          <w:rtl w:val="true"/>
          <w:lang w:bidi="fa-IR"/>
        </w:rPr>
        <w:t>.</w:t>
      </w:r>
    </w:p>
    <w:p>
      <w:pPr>
        <w:pStyle w:val="Heading3"/>
        <w:numPr>
          <w:ilvl w:val="2"/>
          <w:numId w:val="1"/>
        </w:numPr>
        <w:rPr/>
      </w:pPr>
      <w:bookmarkStart w:id="749" w:name="__RefHeading___Toc1868454_388300464"/>
      <w:bookmarkStart w:id="750" w:name="_Toc291"/>
      <w:bookmarkEnd w:id="749"/>
      <w:r>
        <w:rPr>
          <w:rtl w:val="true"/>
        </w:rPr>
        <w:t>وفای به عهد، نشانه درست کاری</w:t>
      </w:r>
      <w:bookmarkEnd w:id="750"/>
    </w:p>
    <w:p>
      <w:pPr>
        <w:pStyle w:val="BookText"/>
        <w:rPr/>
      </w:pPr>
      <w:r>
        <w:rPr>
          <w:rFonts w:ascii="IRNazanin" w:hAnsi="IRNazanin" w:eastAsia="IRNazanin"/>
          <w:color w:val="111111"/>
          <w:sz w:val="28"/>
          <w:sz w:val="28"/>
          <w:szCs w:val="28"/>
          <w:rtl w:val="true"/>
          <w:lang w:bidi="fa-IR"/>
        </w:rPr>
        <w:t>مسلمانان در ابتدا رو به بیت المقدس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پانزده سال از بعثت، دستور آمد قبله به طرف کعبه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افرادی که همیشه شبهه و تردید ایجاد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رو به مشرق می ایستند و عبادت می کنند؛ یهودی ها هم رو به مغرب می ایستند و عبادت می کنند؛ شما مسلمانان جایی وسط این دوتا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کعبه در سمت جنوب مدینه می شد، یعنی بین مغرب و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بود که بالاخره خدا کجاست؟ چطور است که یک عده به طرف مشرق می ایستند و خدا را می خوانند، یک عده هم به طرف مغرب می ایستند و شما بین این دو هستید؟ پس معلوم می شود خدا همه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اشکالاتی مطرح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نازل شد که مشرق و مغرب ملاک نیست، خدا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خوبی به این نیست که بحث کنید مغرب قبله است یا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بیت المقدس قبله بود و حالا مکه قبله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بیت المقدس یا کعبه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در مغرب است، نه در مشرق ونه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بحث ها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نیکی و درست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خوبی ونیکی شش چیز است که اگر کسی آنها را داشته باشد درست کار و نیکوکار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انَّ تَوَلَّوْا وجوهکم قِبَلَ الْمَشْرِقِ وَ الْمَغْرِبِ وَ لكِنَّ الْبِرَّ مَنْ آمَنَ بِاللَّهِ وَ الْيَوْمِ الْآخِرِ وَ الْمَلائِكَةِ وَ الْكِتابِ وَ النَّبِيِّينَ واتى الْمالَ عَلى حُبِّهِ ذَوِي الْقُرْبى وَ الْيَتامى وَ الْمَساكِينِ وَ ابْنِ السَّبِيلِ السَّائِلِينَ فِي الرِّقابِ وَ أَقامَ الصَّلاةَ وآتی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به هنگام نماز، روي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گفتگوی شما، در باره قبله و تغییر آن باشد؛ و همه وقت خود را مصروف آن سازید؛ 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رستاخیز،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پیامبران ،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 ای که به آن دارد، به خویشاوندان و يتیمان و مسکینان و واماندگان در راه و سائلان و بردگان، انفاق میکند؛ نماز را برپا می دارد و زکات را می 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عهد خود به هنگامی که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 کنند؛ و در برابر محرومیتها و بیماریها و در میدان جنگ، استقامت به خرج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راست 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هستند پرهیزکاران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نیست که شما رو به مشرق باشید یا مغرب؛ نیکی شش چیز است که یکی از آنها وفای به عهد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درست کار، به عهد و پیمانشان وفادار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بحث می کنید بیت المقدس قبله است یا کعبه ؟ این که مهم نیست؛ بروید این شش صفت را به دست بیاورید تا اهل بهشت و </w:t>
      </w:r>
      <w:bookmarkStart w:id="751" w:name="pg14950_175261"/>
    </w:p>
    <w:p>
      <w:pPr>
        <w:pStyle w:val="BookText"/>
        <w:rPr/>
      </w:pPr>
      <w:bookmarkEnd w:id="751"/>
      <w:r>
        <w:rPr>
          <w:rFonts w:ascii="IRNazanin" w:hAnsi="IRNazanin" w:eastAsia="IRNazanin"/>
          <w:color w:val="111111"/>
          <w:sz w:val="28"/>
          <w:sz w:val="28"/>
          <w:szCs w:val="28"/>
          <w:rtl w:val="true"/>
          <w:lang w:bidi="fa-IR"/>
        </w:rPr>
        <w:t>نیکی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عهد من عمل کنید؛ من هم به عهد شما عمل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بِعَهْدِي أُوفِ بعهدکم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به پیمانی که با من بسته اید وفا کنید، تا من نیز به پیمان شما وفا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آن قولی که به من دادید وفا کنید؛ من هم به قولی که به شما دادم وفا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دادم اگر تو توبه کنی من هم می بخشم، اگرتو دعا کنی من هم اجابت می کنم، تواز من یاد کنی من هم یادت می کنم، اگر شکر کنی نعمتت را افزایش می دهم، اگر به من توکل کنی زندگی ات را کفایت می کنم</w:t>
      </w:r>
      <w:r>
        <w:rPr>
          <w:rFonts w:eastAsia="IRNazanin" w:cs="IRNazanin"/>
          <w:color w:val="111111"/>
          <w:sz w:val="28"/>
          <w:szCs w:val="28"/>
          <w:rtl w:val="true"/>
          <w:lang w:bidi="fa-IR"/>
        </w:rPr>
        <w:t>.</w:t>
      </w:r>
    </w:p>
    <w:p>
      <w:pPr>
        <w:pStyle w:val="Heading3"/>
        <w:numPr>
          <w:ilvl w:val="2"/>
          <w:numId w:val="1"/>
        </w:numPr>
        <w:rPr/>
      </w:pPr>
      <w:bookmarkStart w:id="752" w:name="__RefHeading___Toc1868456_388300464"/>
      <w:bookmarkStart w:id="753" w:name="_Toc292"/>
      <w:bookmarkEnd w:id="752"/>
      <w:r>
        <w:rPr>
          <w:rtl w:val="true"/>
        </w:rPr>
        <w:t>انواع پیمان با خدا</w:t>
      </w:r>
      <w:bookmarkEnd w:id="753"/>
    </w:p>
    <w:p>
      <w:pPr>
        <w:pStyle w:val="Heading4"/>
        <w:numPr>
          <w:ilvl w:val="3"/>
          <w:numId w:val="1"/>
        </w:numPr>
        <w:rPr/>
      </w:pPr>
      <w:bookmarkStart w:id="754" w:name="__RefHeading___Toc1868458_388300464"/>
      <w:bookmarkStart w:id="755" w:name="_Toc293"/>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عمل کردن به پیمان با خدا خیلی مهم است و این پیمان با خدا چهار نوع دارد</w:t>
      </w:r>
      <w:r>
        <w:rPr>
          <w:rFonts w:eastAsia="IRNazanin" w:cs="IRNazanin"/>
          <w:color w:val="111111"/>
          <w:sz w:val="28"/>
          <w:szCs w:val="28"/>
          <w:rtl w:val="true"/>
          <w:lang w:bidi="fa-IR"/>
        </w:rPr>
        <w:t>:</w:t>
      </w:r>
    </w:p>
    <w:p>
      <w:pPr>
        <w:pStyle w:val="Heading4"/>
        <w:numPr>
          <w:ilvl w:val="3"/>
          <w:numId w:val="1"/>
        </w:numPr>
        <w:rPr/>
      </w:pPr>
      <w:bookmarkStart w:id="756" w:name="__RefHeading___Toc1868460_388300464"/>
      <w:bookmarkStart w:id="757" w:name="_Toc294"/>
      <w:bookmarkEnd w:id="756"/>
      <w:r>
        <w:rPr/>
        <w:t>1</w:t>
      </w:r>
      <w:r>
        <w:rPr>
          <w:rtl w:val="true"/>
        </w:rPr>
        <w:t xml:space="preserve">. </w:t>
      </w:r>
      <w:r>
        <w:rPr>
          <w:rtl w:val="true"/>
        </w:rPr>
        <w:t>عهد اعتقادی</w:t>
      </w:r>
      <w:bookmarkEnd w:id="757"/>
    </w:p>
    <w:p>
      <w:pPr>
        <w:pStyle w:val="BookText"/>
        <w:rPr/>
      </w:pPr>
      <w:r>
        <w:rPr>
          <w:rFonts w:ascii="IRNazanin" w:hAnsi="IRNazanin" w:eastAsia="IRNazanin"/>
          <w:color w:val="111111"/>
          <w:sz w:val="28"/>
          <w:sz w:val="28"/>
          <w:szCs w:val="28"/>
          <w:rtl w:val="true"/>
          <w:lang w:bidi="fa-IR"/>
        </w:rPr>
        <w:t>اولین نوع پیمان با خدا عهد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دیگر نباید هوا و هوس برما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تمام تکیه مان 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فطرت پاک ما با خدا دارد این است که شرک نورزیم، عقیده مان برنگردد و سالم بماند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یهودیان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می آید و ما با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 شیعیان که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کنیم و همه منتظر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w:t>
      </w:r>
      <w:bookmarkStart w:id="758" w:name="pg14950_175262"/>
    </w:p>
    <w:p>
      <w:pPr>
        <w:pStyle w:val="BookText"/>
        <w:rPr/>
      </w:pPr>
      <w:bookmarkEnd w:id="758"/>
      <w:r>
        <w:rPr>
          <w:rFonts w:ascii="IRNazanin" w:hAnsi="IRNazanin" w:eastAsia="IRNazanin"/>
          <w:color w:val="111111"/>
          <w:sz w:val="28"/>
          <w:sz w:val="28"/>
          <w:szCs w:val="28"/>
          <w:rtl w:val="true"/>
          <w:lang w:bidi="fa-IR"/>
        </w:rPr>
        <w:t>همان ها که منتظر ظهورش بودند، وقتی ببینند اوضاعشان به هم خورد بگویند آن شخصی که ما می گفتیم،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سال ها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 کردند ولی زمانی که پیامبر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دانند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فرزندان خودشان کاملا می شناختند اما او را انکار می کردند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عهد اعتقادی این است که انسان پای عقیده اش بایستد</w:t>
      </w:r>
      <w:r>
        <w:rPr>
          <w:rFonts w:eastAsia="IRNazanin" w:cs="IRNazanin"/>
          <w:color w:val="111111"/>
          <w:sz w:val="28"/>
          <w:szCs w:val="28"/>
          <w:rtl w:val="true"/>
          <w:lang w:bidi="fa-IR"/>
        </w:rPr>
        <w:t>.</w:t>
      </w:r>
    </w:p>
    <w:p>
      <w:pPr>
        <w:pStyle w:val="Heading4"/>
        <w:numPr>
          <w:ilvl w:val="3"/>
          <w:numId w:val="1"/>
        </w:numPr>
        <w:rPr/>
      </w:pPr>
      <w:bookmarkStart w:id="759" w:name="__RefHeading___Toc1868462_388300464"/>
      <w:bookmarkStart w:id="760" w:name="_Toc295"/>
      <w:bookmarkEnd w:id="759"/>
      <w:r>
        <w:rPr/>
        <w:t>2</w:t>
      </w:r>
      <w:r>
        <w:rPr>
          <w:rtl w:val="true"/>
        </w:rPr>
        <w:t xml:space="preserve">. </w:t>
      </w:r>
      <w:r>
        <w:rPr>
          <w:rtl w:val="true"/>
        </w:rPr>
        <w:t>عهد عبادی</w:t>
      </w:r>
      <w:bookmarkEnd w:id="760"/>
    </w:p>
    <w:p>
      <w:pPr>
        <w:pStyle w:val="Heading5"/>
        <w:numPr>
          <w:ilvl w:val="4"/>
          <w:numId w:val="1"/>
        </w:numPr>
        <w:rPr/>
      </w:pPr>
      <w:bookmarkStart w:id="761" w:name="__RefHeading___Toc1868464_388300464"/>
      <w:bookmarkStart w:id="762" w:name="_Toc296"/>
      <w:bookmarkEnd w:id="761"/>
      <w:r>
        <w:rPr>
          <w:rtl w:val="true"/>
        </w:rPr>
        <w:t>اشاره</w:t>
      </w:r>
      <w:bookmarkEnd w:id="762"/>
    </w:p>
    <w:p>
      <w:pPr>
        <w:pStyle w:val="BookText"/>
        <w:rPr/>
      </w:pPr>
      <w:r>
        <w:rPr>
          <w:rFonts w:ascii="IRNazanin" w:hAnsi="IRNazanin" w:eastAsia="IRNazanin"/>
          <w:color w:val="111111"/>
          <w:sz w:val="28"/>
          <w:sz w:val="28"/>
          <w:szCs w:val="28"/>
          <w:rtl w:val="true"/>
          <w:lang w:bidi="fa-IR"/>
        </w:rPr>
        <w:t>دومین نوع پیمانی با خدا، عهد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أَعْهَدْ إِلَيْكُمْ يا بَنِي آدَمَ أَنْ لا تَعْبُدُوا الشَّيْطانَ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نگفتیم دنبال شیطان نرو؟ وقتی شهادتین را گفتی، یعنی فقط دنبال خدا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عبادی این است که انسان خدا را عبادت کند و عبادت را فقط برای خدا انجام بدهد</w:t>
      </w:r>
      <w:r>
        <w:rPr>
          <w:rFonts w:eastAsia="IRNazanin" w:cs="IRNazanin"/>
          <w:color w:val="111111"/>
          <w:sz w:val="28"/>
          <w:szCs w:val="28"/>
          <w:rtl w:val="true"/>
          <w:lang w:bidi="fa-IR"/>
        </w:rPr>
        <w:t>.</w:t>
      </w:r>
    </w:p>
    <w:p>
      <w:pPr>
        <w:pStyle w:val="Heading5"/>
        <w:numPr>
          <w:ilvl w:val="4"/>
          <w:numId w:val="1"/>
        </w:numPr>
        <w:rPr/>
      </w:pPr>
      <w:bookmarkStart w:id="763" w:name="__RefHeading___Toc1868466_388300464"/>
      <w:bookmarkStart w:id="764" w:name="_Toc297"/>
      <w:bookmarkEnd w:id="763"/>
      <w:r>
        <w:rPr>
          <w:rtl w:val="true"/>
        </w:rPr>
        <w:t>داستان ثعلبه</w:t>
      </w:r>
      <w:bookmarkEnd w:id="7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ثعلبه انصاری شخصی فقیر ولی مؤمن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از خدا می خواهید اول ظرفیتش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ثعلبه زندگی آرامی داشت اما مدام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وضعم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 که داری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بعضی ها گفته اند زینب کبری یا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کلید تمام گنج های دنیا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کلید گنج 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کلیدها را بگیری و از گنج های دنیا استفاده کنی هیچ چیز از مقام تو در قیامت کم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چه میشود؟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باید از دنیا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گنج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ثعلبه دعا کرد و اتفاقا پسرعموی ثعلبه مرد و ثروتش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برایش دعا کنند از او تعهد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عبادتت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میراث پسر عمویش را دریافت کرد ثروتش زیاد شد و برای اداره گاو و گوسفندهای فراوانی که دارا شده بود به خارج از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دیگر فرصت نداشت به نماز جماعت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نماز جمعه می آمد و این اواخر دیگر حتی به نماز جمعه هم نمی توانست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گاهی احوال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حكم زکات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شتر و گوسفند و طلا و خرما و جو و گندم دارد باید زکات بدهد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زکات نزد ثعلبه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دیگر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ثروت زحمت فراوان کشیده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زکات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مقدار زیادی از پول هایش خرج ساخت مسجد ضرار </w:t>
      </w:r>
      <w:bookmarkStart w:id="765" w:name="pg14950_175264"/>
    </w:p>
    <w:p>
      <w:pPr>
        <w:pStyle w:val="BookText"/>
        <w:rPr/>
      </w:pPr>
      <w:bookmarkEnd w:id="765"/>
      <w:r>
        <w:rPr>
          <w:rFonts w:ascii="IRNazanin" w:hAnsi="IRNazanin" w:eastAsia="IRNazanin"/>
          <w:color w:val="111111"/>
          <w:sz w:val="28"/>
          <w:sz w:val="28"/>
          <w:szCs w:val="28"/>
          <w:rtl w:val="true"/>
          <w:lang w:bidi="fa-IR"/>
        </w:rPr>
        <w:t>شد و در نهایت کافر از دنیا رفت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ثعلبه عهد عبادی خود را انجام نداد</w:t>
      </w:r>
      <w:r>
        <w:rPr>
          <w:rFonts w:eastAsia="IRNazanin" w:cs="IRNazanin"/>
          <w:color w:val="111111"/>
          <w:sz w:val="28"/>
          <w:szCs w:val="28"/>
          <w:rtl w:val="true"/>
          <w:lang w:bidi="fa-IR"/>
        </w:rPr>
        <w:t>.</w:t>
      </w:r>
    </w:p>
    <w:p>
      <w:pPr>
        <w:pStyle w:val="Heading4"/>
        <w:numPr>
          <w:ilvl w:val="3"/>
          <w:numId w:val="1"/>
        </w:numPr>
        <w:rPr/>
      </w:pPr>
      <w:bookmarkStart w:id="766" w:name="__RefHeading___Toc1868468_388300464"/>
      <w:bookmarkStart w:id="767" w:name="_Toc298"/>
      <w:bookmarkEnd w:id="766"/>
      <w:r>
        <w:rPr/>
        <w:t>3</w:t>
      </w:r>
      <w:r>
        <w:rPr>
          <w:rtl w:val="true"/>
        </w:rPr>
        <w:t xml:space="preserve">. </w:t>
      </w:r>
      <w:r>
        <w:rPr>
          <w:rtl w:val="true"/>
        </w:rPr>
        <w:t>عهد گفتاری</w:t>
      </w:r>
      <w:bookmarkEnd w:id="767"/>
    </w:p>
    <w:p>
      <w:pPr>
        <w:pStyle w:val="Heading5"/>
        <w:numPr>
          <w:ilvl w:val="4"/>
          <w:numId w:val="1"/>
        </w:numPr>
        <w:rPr/>
      </w:pPr>
      <w:bookmarkStart w:id="768" w:name="__RefHeading___Toc1868470_388300464"/>
      <w:bookmarkStart w:id="769" w:name="_Toc299"/>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سومین نوع پیمان با خدا، عهد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می کنم فلان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این گفتارش عمل کند، نباید بد قولی کند؛ مخصوصا اگر صیغه نذر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صیغه نذر بخواند و به آن عمل نکند باید کفاره بدهد</w:t>
      </w:r>
      <w:r>
        <w:rPr>
          <w:rFonts w:eastAsia="IRNazanin" w:cs="IRNazanin"/>
          <w:color w:val="111111"/>
          <w:sz w:val="28"/>
          <w:szCs w:val="28"/>
          <w:rtl w:val="true"/>
          <w:lang w:bidi="fa-IR"/>
        </w:rPr>
        <w:t>.</w:t>
      </w:r>
    </w:p>
    <w:p>
      <w:pPr>
        <w:pStyle w:val="Heading5"/>
        <w:numPr>
          <w:ilvl w:val="4"/>
          <w:numId w:val="1"/>
        </w:numPr>
        <w:rPr/>
      </w:pPr>
      <w:bookmarkStart w:id="770" w:name="__RefHeading___Toc1868472_388300464"/>
      <w:bookmarkStart w:id="771" w:name="_Toc300"/>
      <w:bookmarkEnd w:id="770"/>
      <w:r>
        <w:rPr>
          <w:rtl w:val="true"/>
        </w:rPr>
        <w:t>انس و وفای به عهد</w:t>
      </w:r>
      <w:bookmarkEnd w:id="771"/>
    </w:p>
    <w:p>
      <w:pPr>
        <w:pStyle w:val="BookText"/>
        <w:rPr/>
      </w:pPr>
      <w:r>
        <w:rPr>
          <w:rFonts w:ascii="IRNazanin" w:hAnsi="IRNazanin" w:eastAsia="IRNazanin"/>
          <w:color w:val="111111"/>
          <w:sz w:val="28"/>
          <w:sz w:val="28"/>
          <w:szCs w:val="28"/>
          <w:rtl w:val="true"/>
          <w:lang w:bidi="fa-IR"/>
        </w:rPr>
        <w:t>یکی از مسلمانان به نام أنس بن نفر، دیرهنگام به جنگ بدر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دید جنگ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تعهد میدهم در جنگ بعدی اولین نفر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بعدی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دادم و اکنون می خواهم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شهدای جنگ احد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میان مؤمنان مردانی هستند که بر سر عهدی که با خدا بستند صادقانه ایستاده 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وقتی در ماجرایی گرفتار می شوند عهدهایی می بندند، اما بعد فراموشش می کنند</w:t>
      </w:r>
      <w:r>
        <w:rPr>
          <w:rFonts w:eastAsia="IRNazanin" w:cs="IRNazanin"/>
          <w:color w:val="111111"/>
          <w:sz w:val="28"/>
          <w:szCs w:val="28"/>
          <w:rtl w:val="true"/>
          <w:lang w:bidi="fa-IR"/>
        </w:rPr>
        <w:t xml:space="preserve">. </w:t>
      </w:r>
      <w:bookmarkStart w:id="772" w:name="pg14950_175265"/>
    </w:p>
    <w:p>
      <w:pPr>
        <w:pStyle w:val="Heading4"/>
        <w:numPr>
          <w:ilvl w:val="3"/>
          <w:numId w:val="1"/>
        </w:numPr>
        <w:rPr/>
      </w:pPr>
      <w:bookmarkStart w:id="773" w:name="__RefHeading___Toc1868474_388300464"/>
      <w:bookmarkStart w:id="774" w:name="_Toc301"/>
      <w:bookmarkEnd w:id="772"/>
      <w:bookmarkEnd w:id="773"/>
      <w:r>
        <w:rPr/>
        <w:t>4</w:t>
      </w:r>
      <w:r>
        <w:rPr>
          <w:rtl w:val="true"/>
        </w:rPr>
        <w:t xml:space="preserve">. </w:t>
      </w:r>
      <w:r>
        <w:rPr>
          <w:rtl w:val="true"/>
        </w:rPr>
        <w:t>عهد امامت</w:t>
      </w:r>
      <w:bookmarkEnd w:id="774"/>
    </w:p>
    <w:p>
      <w:pPr>
        <w:pStyle w:val="Heading5"/>
        <w:numPr>
          <w:ilvl w:val="4"/>
          <w:numId w:val="1"/>
        </w:numPr>
        <w:rPr/>
      </w:pPr>
      <w:bookmarkStart w:id="775" w:name="__RefHeading___Toc1868476_388300464"/>
      <w:bookmarkStart w:id="776" w:name="_Toc302"/>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چهارمین پیمان با خدا، عهد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 عهد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توامام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نبی شد، بعد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از نبوت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نبی بود و هم امام؛ ابراهیم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وحی آمد ما تو را امام قرار دادیم حضرت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من هم امام می شوند؟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عهد که در مفاتیح آمده، پیمان ما با امام است؛ اما امکان دارد امام، عهد کسی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ابن ملجم آمد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 حضرت دوبار او را برگرداند و در دفعه سوم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مرا می کشی</w:t>
      </w:r>
      <w:r>
        <w:rPr>
          <w:rFonts w:eastAsia="IRNazanin" w:cs="IRNazanin"/>
          <w:color w:val="111111"/>
          <w:sz w:val="28"/>
          <w:szCs w:val="28"/>
          <w:rtl w:val="true"/>
          <w:lang w:bidi="fa-IR"/>
        </w:rPr>
        <w:t xml:space="preserve">! </w:t>
      </w:r>
      <w:r>
        <w:rPr>
          <w:rStyle w:val="FootnoteAnchor"/>
          <w:rtl w:val="true"/>
        </w:rPr>
        <w:footnoteReference w:id="283"/>
      </w:r>
      <w:bookmarkStart w:id="777" w:name="pg14950_175266"/>
    </w:p>
    <w:p>
      <w:pPr>
        <w:pStyle w:val="Heading5"/>
        <w:numPr>
          <w:ilvl w:val="4"/>
          <w:numId w:val="1"/>
        </w:numPr>
        <w:rPr/>
      </w:pPr>
      <w:bookmarkStart w:id="778" w:name="__RefHeading___Toc1868478_388300464"/>
      <w:bookmarkStart w:id="779" w:name="_Toc303"/>
      <w:bookmarkEnd w:id="777"/>
      <w:bookmarkEnd w:id="778"/>
      <w:r>
        <w:rPr>
          <w:rtl w:val="true"/>
        </w:rPr>
        <w:t>على بن يقطين</w:t>
      </w:r>
      <w:bookmarkEnd w:id="779"/>
    </w:p>
    <w:p>
      <w:pPr>
        <w:pStyle w:val="BookText"/>
        <w:rPr/>
      </w:pPr>
      <w:r>
        <w:rPr>
          <w:rFonts w:ascii="IRNazanin" w:hAnsi="IRNazanin" w:eastAsia="IRNazanin"/>
          <w:color w:val="111111"/>
          <w:sz w:val="28"/>
          <w:sz w:val="28"/>
          <w:szCs w:val="28"/>
          <w:rtl w:val="true"/>
          <w:lang w:bidi="fa-IR"/>
        </w:rPr>
        <w:t>علی بن یقطین از شیعیان ممتاز بود ولی با رعایت تقیه، در دربار هارون الرشيد مقام وزارت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قول می دهم که دستگیر نشوی و به زندان نیفتی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به من قول بده کار شیعه ها را راه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هم به تعهدش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ابراهیم جمال مشکلی داشت و نزد علی بن یقطین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ندادند؛ سه روز او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کوفه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علی بن یقطین به مدینه آمد و به خانه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را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مسئولان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را راه بیندازید و با آنها ملاقات عمومی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چووا نمی کنی گرهی خود گره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 گشاده باش چودستت گشاده نیست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حتی اگر کاری از دستتان برنمی آید، برخوردتان با مردم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مردم را به انقلاب بدبین یا خوشبین کنید؛ نقش شما کلیدی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یقطین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ناراحت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راه ندادی، ما هم راهت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برو و رضایت او را جلب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کجا، کوفه کجا؟ من هم وزیر هستم؛ اگر مرا دستگیر کنند بیچاره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کن بروی ، من راه را برایت هموار می کنم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يقطين با معجزه امام، با طی الارض به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bookmarkStart w:id="780" w:name="pg14950_175267"/>
    </w:p>
    <w:p>
      <w:pPr>
        <w:pStyle w:val="BookText"/>
        <w:rPr/>
      </w:pPr>
      <w:bookmarkEnd w:id="780"/>
      <w:r>
        <w:rPr>
          <w:rFonts w:ascii="IRNazanin" w:hAnsi="IRNazanin" w:eastAsia="IRNazanin"/>
          <w:color w:val="111111"/>
          <w:sz w:val="28"/>
          <w:sz w:val="28"/>
          <w:szCs w:val="28"/>
          <w:rtl w:val="true"/>
          <w:lang w:bidi="fa-IR"/>
        </w:rPr>
        <w:t>ناگهان دیدم در کوفه و بر در خانه ابراهیم جمال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جمال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راهم نداده است؛ از من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کوچه میخوابم و صورتم را روی خاک می گذارم، توکف پایت را روی صورت من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یقطین در کوچه خوابید و ابراهیم جمال درخواستش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يقطين را به حضور پذیرفت</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781" w:name="__RefHeading___Toc1868480_388300464"/>
      <w:bookmarkStart w:id="782" w:name="_Toc304"/>
      <w:bookmarkEnd w:id="781"/>
      <w:r>
        <w:rPr>
          <w:rtl w:val="true"/>
        </w:rPr>
        <w:t>چكيده دين</w:t>
      </w:r>
      <w:bookmarkEnd w:id="782"/>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الْحَقِّ وَ الْحُكْمُ بِالْعَدْلِ وَ الْوَفَاءُ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حق گویی و حکم عادلانه و وفای به 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گفتن؛ پس حق گویی یعنی پذیرش توحید و نبوت، یعنی دفاع از ارزش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عادلانه؛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و خلاصه دین در این سه عبارت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شما به من در روز قیامت کسی است که این ویژگی ها در او بیشتر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بگوید، امانت دار باشد، وفای به عهد داشته باشد، خوش اخلاق باشد و رابطه اش با مردم صمیمی باشد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خیانت می کند و بد عهدی می کند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مسؤولا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این با خدا عهد کرده بودند که پشت به دشمن</w:t>
      </w:r>
    </w:p>
    <w:p>
      <w:pPr>
        <w:pStyle w:val="BookText"/>
        <w:rPr/>
      </w:pPr>
      <w:r>
        <w:rPr>
          <w:rFonts w:ascii="IRNazanin" w:hAnsi="IRNazanin" w:eastAsia="IRNazanin"/>
          <w:color w:val="111111"/>
          <w:sz w:val="28"/>
          <w:sz w:val="28"/>
          <w:szCs w:val="28"/>
          <w:rtl w:val="true"/>
          <w:lang w:bidi="fa-IR"/>
        </w:rPr>
        <w:t xml:space="preserve">نکنند؛ و عهد الهی مورد سؤال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 از جنگ،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نمی کنیم؛ پس چرا در هنگام جنگ هرکسی بهانه ای می آورد؟</w:t>
      </w:r>
    </w:p>
    <w:p>
      <w:pPr>
        <w:pStyle w:val="BookText"/>
        <w:rPr/>
      </w:pPr>
      <w:r>
        <w:rPr>
          <w:rFonts w:ascii="IRNazanin" w:hAnsi="IRNazanin" w:eastAsia="IRNazanin"/>
          <w:color w:val="111111"/>
          <w:sz w:val="28"/>
          <w:sz w:val="28"/>
          <w:szCs w:val="28"/>
          <w:rtl w:val="true"/>
          <w:lang w:bidi="fa-IR"/>
        </w:rPr>
        <w:t>آیه شانزدهم و هفدهم احزاب، حقیقتی را بیان می کند که در زمینه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مرگ، بی فایده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کسی می تواند از مرگ فرار کند؟ فرض کنید در خندق شهيد شديد؛ شهادت که بهترین نوع مردن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خواهید بروید؟ سرانجام که به نزد خدا برمی گردید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14950_175270"/>
      <w:bookmarkStart w:id="784" w:name="pg14950_175270"/>
      <w:bookmarkEnd w:id="784"/>
    </w:p>
    <w:p>
      <w:pPr>
        <w:pStyle w:val="Heading2"/>
        <w:numPr>
          <w:ilvl w:val="1"/>
          <w:numId w:val="1"/>
        </w:numPr>
        <w:rPr/>
      </w:pPr>
      <w:bookmarkStart w:id="785" w:name="pg14950_175270"/>
      <w:bookmarkStart w:id="786" w:name="__RefHeading___Toc1868482_388300464"/>
      <w:bookmarkStart w:id="787" w:name="_Toc305"/>
      <w:bookmarkEnd w:id="785"/>
      <w:bookmarkEnd w:id="786"/>
      <w:r>
        <w:rPr>
          <w:rtl w:val="true"/>
        </w:rPr>
        <w:t>مسلمانان ضعیف الايمان</w:t>
      </w:r>
      <w:bookmarkEnd w:id="787"/>
    </w:p>
    <w:p>
      <w:pPr>
        <w:pStyle w:val="Heading3"/>
        <w:numPr>
          <w:ilvl w:val="2"/>
          <w:numId w:val="1"/>
        </w:numPr>
        <w:rPr/>
      </w:pPr>
      <w:bookmarkStart w:id="788" w:name="__RefHeading___Toc1868484_388300464"/>
      <w:bookmarkStart w:id="789" w:name="_Toc306"/>
      <w:bookmarkEnd w:id="788"/>
      <w:r>
        <w:rPr>
          <w:rtl w:val="true"/>
        </w:rPr>
        <w:t>اشاره</w:t>
      </w:r>
      <w:bookmarkEnd w:id="789"/>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یعصکم مِنَ اللَّهِ إِنْ أَرادَ بِكُمْ سُوءاً أَوْ أَرادَ بکم رَحْمَةً وَ لا يَجِدُونَ لَهُمْ مِنْ دُونِ اللَّهِ ولیا وَ لا نَصِيراً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شما را در برابر اراده خدا حفظ کند اگر او بدی یا رحمتی را برای شما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جز خدا هیچ سرپرست و یاوری برای خود نخواهند یافت</w:t>
      </w:r>
      <w:r>
        <w:rPr>
          <w:rFonts w:eastAsia="IRNazanin" w:cs="IRNazanin"/>
          <w:color w:val="111111"/>
          <w:sz w:val="28"/>
          <w:szCs w:val="28"/>
          <w:rtl w:val="true"/>
          <w:lang w:bidi="fa-IR"/>
        </w:rPr>
        <w:t>.</w:t>
      </w:r>
    </w:p>
    <w:p>
      <w:pPr>
        <w:pStyle w:val="Heading3"/>
        <w:numPr>
          <w:ilvl w:val="2"/>
          <w:numId w:val="1"/>
        </w:numPr>
        <w:rPr/>
      </w:pPr>
      <w:bookmarkStart w:id="790" w:name="__RefHeading___Toc1868486_388300464"/>
      <w:bookmarkStart w:id="791" w:name="_Toc307"/>
      <w:bookmarkEnd w:id="790"/>
      <w:r>
        <w:rPr>
          <w:rtl w:val="true"/>
        </w:rPr>
        <w:t>مقدمه</w:t>
      </w:r>
      <w:bookmarkEnd w:id="79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هفده آیه از سوره احزاب به نبرد خندق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شاخصه های مهم جنگ احزاب رشادت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عمرو بن عبدود به دست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این قضیه را یکی از افتخارات خود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 بیست و پنج سالگی در این نبرد و مبارزه با سردار شجاع دشمن و به هلاکت </w:t>
      </w:r>
      <w:bookmarkStart w:id="792" w:name="pg14950_175271"/>
    </w:p>
    <w:p>
      <w:pPr>
        <w:pStyle w:val="BookText"/>
        <w:rPr/>
      </w:pPr>
      <w:bookmarkEnd w:id="792"/>
      <w:r>
        <w:rPr>
          <w:rFonts w:ascii="IRNazanin" w:hAnsi="IRNazanin" w:eastAsia="IRNazanin"/>
          <w:color w:val="111111"/>
          <w:sz w:val="28"/>
          <w:sz w:val="28"/>
          <w:szCs w:val="28"/>
          <w:rtl w:val="true"/>
          <w:lang w:bidi="fa-IR"/>
        </w:rPr>
        <w:t xml:space="preserve">رساندن او، به تعبیر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عزت مسلمانان و ذلت و خواری کفار شد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خداوند در آیات نورانی سوره احزاب به مسائل حاشیه ای و ماجراهایی که در جنگ احزاب پیش آمد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عده ای از مسلمانان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برایتان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مرگ فرار کنید؟ کسی را از مرگ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خطاب به مؤمنان ضعیف الايمان یا به منافقینی که دل مسلمانان را خالی می کردند می فرماید اگر خدا بخواهد به شما سود یا زیان برساند چه کسی مانع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با اراده الهی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از خندق فرار می کنید؟ آیا می خواهید جلوی اراده خدا بایستید؟ هرگز نمی توانید</w:t>
      </w:r>
      <w:r>
        <w:rPr>
          <w:rFonts w:eastAsia="IRNazanin" w:cs="IRNazanin"/>
          <w:color w:val="111111"/>
          <w:sz w:val="28"/>
          <w:szCs w:val="28"/>
          <w:rtl w:val="true"/>
          <w:lang w:bidi="fa-IR"/>
        </w:rPr>
        <w:t>.</w:t>
      </w:r>
    </w:p>
    <w:p>
      <w:pPr>
        <w:pStyle w:val="Heading3"/>
        <w:numPr>
          <w:ilvl w:val="2"/>
          <w:numId w:val="1"/>
        </w:numPr>
        <w:rPr/>
      </w:pPr>
      <w:bookmarkStart w:id="793" w:name="__RefHeading___Toc1868488_388300464"/>
      <w:bookmarkStart w:id="794" w:name="_Toc308"/>
      <w:bookmarkEnd w:id="793"/>
      <w:r>
        <w:rPr>
          <w:rtl w:val="true"/>
        </w:rPr>
        <w:t>قدرت اراده خدا</w:t>
      </w:r>
      <w:bookmarkEnd w:id="794"/>
    </w:p>
    <w:p>
      <w:pPr>
        <w:pStyle w:val="BookText"/>
        <w:rPr/>
      </w:pPr>
      <w:r>
        <w:rPr>
          <w:rFonts w:ascii="IRNazanin" w:hAnsi="IRNazanin" w:eastAsia="IRNazanin"/>
          <w:color w:val="111111"/>
          <w:sz w:val="28"/>
          <w:sz w:val="28"/>
          <w:szCs w:val="28"/>
          <w:rtl w:val="true"/>
          <w:lang w:bidi="fa-IR"/>
        </w:rPr>
        <w:t>اراده خدا فوق همه اراده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يعصمکم مِنَ اللَّهِ إِنْ أَرادَ بکم سُوءاً أَوْ أَرادَ بکم رَحْمَةً وَ لا يَجِدُونَ لَهُمْ مِنْ دُونِ اللَّهِ ولیا وَ لا نَصِيراً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شما را در برابر اراده خدا حفظ کند اگر او بدی یا رحمتی را برای شما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جز خدا هیچ سرپرست و یاوری</w:t>
      </w:r>
    </w:p>
    <w:p>
      <w:pPr>
        <w:pStyle w:val="BookText"/>
        <w:rPr/>
      </w:pPr>
      <w:r>
        <w:rPr>
          <w:rFonts w:ascii="IRNazanin" w:hAnsi="IRNazanin" w:eastAsia="IRNazanin"/>
          <w:color w:val="111111"/>
          <w:sz w:val="28"/>
          <w:sz w:val="28"/>
          <w:szCs w:val="28"/>
          <w:rtl w:val="true"/>
          <w:lang w:bidi="fa-IR"/>
        </w:rPr>
        <w:t>برای خود نخواهند یافت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مکه تلاش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کنند اما خدا پیامبرش را با تار عنکبوت حفظ کرد</w:t>
      </w:r>
      <w:r>
        <w:rPr>
          <w:rFonts w:eastAsia="IRNazanin" w:cs="IRNazanin"/>
          <w:color w:val="111111"/>
          <w:sz w:val="28"/>
          <w:szCs w:val="28"/>
          <w:rtl w:val="true"/>
          <w:lang w:bidi="fa-IR"/>
        </w:rPr>
        <w:t xml:space="preserve">. </w:t>
      </w:r>
      <w:bookmarkStart w:id="795" w:name="pg14950_175272"/>
    </w:p>
    <w:p>
      <w:pPr>
        <w:pStyle w:val="BookText"/>
        <w:rPr/>
      </w:pPr>
      <w:bookmarkEnd w:id="795"/>
      <w:r>
        <w:rPr>
          <w:rFonts w:ascii="IRNazanin" w:hAnsi="IRNazanin" w:eastAsia="IRNazanin"/>
          <w:color w:val="111111"/>
          <w:sz w:val="28"/>
          <w:sz w:val="28"/>
          <w:szCs w:val="28"/>
          <w:rtl w:val="true"/>
          <w:lang w:bidi="fa-IR"/>
        </w:rPr>
        <w:t>فرعون با لشکریانش پشت سر موسی بن عمران راه افتاد تا او و یارانش را بکشد اما دریا شکافت و حضرت رد شد؛ قوم فرعون هم غرق شدند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مگر کسی توانست جلوی اراده الهی در شکافتن دریا یا سردشدن آتش بر إبراهيم </w:t>
      </w:r>
      <w:r>
        <w:rPr>
          <w:rStyle w:val="FootnoteAnchor"/>
          <w:rtl w:val="true"/>
        </w:rPr>
        <w:footnoteReference w:id="295"/>
      </w:r>
      <w:r>
        <w:rPr>
          <w:rFonts w:ascii="IRNazanin" w:hAnsi="IRNazanin" w:eastAsia="IRNazanin"/>
          <w:color w:val="111111"/>
          <w:sz w:val="28"/>
          <w:sz w:val="28"/>
          <w:szCs w:val="28"/>
          <w:rtl w:val="true"/>
          <w:lang w:bidi="fa-IR"/>
        </w:rPr>
        <w:t xml:space="preserve">یا حفظ پیامبر با تار عنکبوت و یا نابودی قارون </w:t>
      </w:r>
      <w:r>
        <w:rPr>
          <w:rStyle w:val="FootnoteAnchor"/>
          <w:rtl w:val="true"/>
        </w:rPr>
        <w:footnoteReference w:id="296"/>
      </w:r>
      <w:r>
        <w:rPr>
          <w:rFonts w:ascii="IRNazanin" w:hAnsi="IRNazanin" w:eastAsia="IRNazanin"/>
          <w:color w:val="111111"/>
          <w:sz w:val="28"/>
          <w:sz w:val="28"/>
          <w:szCs w:val="28"/>
          <w:rtl w:val="true"/>
          <w:lang w:bidi="fa-IR"/>
        </w:rPr>
        <w:t>وفرعون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وظیفه و تلاشش را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کیست که شما را</w:t>
      </w:r>
    </w:p>
    <w:p>
      <w:pPr>
        <w:pStyle w:val="BookText"/>
        <w:rPr/>
      </w:pPr>
      <w:r>
        <w:rPr>
          <w:rFonts w:ascii="IRNazanin" w:hAnsi="IRNazanin" w:eastAsia="IRNazanin"/>
          <w:color w:val="111111"/>
          <w:sz w:val="28"/>
          <w:sz w:val="28"/>
          <w:szCs w:val="28"/>
          <w:rtl w:val="true"/>
          <w:lang w:bidi="fa-IR"/>
        </w:rPr>
        <w:t>حفظ کند؟ کسی نمی تواند شما را در برابر خدا یاری کند</w:t>
      </w:r>
      <w:r>
        <w:rPr>
          <w:rFonts w:eastAsia="IRNazanin" w:cs="IRNazanin"/>
          <w:color w:val="111111"/>
          <w:sz w:val="28"/>
          <w:szCs w:val="28"/>
          <w:rtl w:val="true"/>
          <w:lang w:bidi="fa-IR"/>
        </w:rPr>
        <w:t>.</w:t>
      </w:r>
    </w:p>
    <w:p>
      <w:pPr>
        <w:pStyle w:val="Heading3"/>
        <w:numPr>
          <w:ilvl w:val="2"/>
          <w:numId w:val="1"/>
        </w:numPr>
        <w:rPr/>
      </w:pPr>
      <w:bookmarkStart w:id="796" w:name="__RefHeading___Toc1868490_388300464"/>
      <w:bookmarkStart w:id="797" w:name="_Toc309"/>
      <w:bookmarkEnd w:id="796"/>
      <w:r>
        <w:rPr>
          <w:rtl w:val="true"/>
        </w:rPr>
        <w:t>اراده خدا بر عزت یا ذلت کسی</w:t>
      </w:r>
      <w:bookmarkEnd w:id="79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الملک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حكومت ها تویی؛ به هرکس بخواهی، حکومت </w:t>
      </w:r>
      <w:bookmarkStart w:id="798" w:name="pg14950_175273"/>
    </w:p>
    <w:p>
      <w:pPr>
        <w:pStyle w:val="BookText"/>
        <w:rPr/>
      </w:pPr>
      <w:bookmarkEnd w:id="798"/>
      <w:r>
        <w:rPr>
          <w:rFonts w:ascii="IRNazanin" w:hAnsi="IRNazanin" w:eastAsia="IRNazanin"/>
          <w:color w:val="111111"/>
          <w:sz w:val="28"/>
          <w:sz w:val="28"/>
          <w:szCs w:val="28"/>
          <w:rtl w:val="true"/>
          <w:lang w:bidi="fa-IR"/>
        </w:rPr>
        <w:t>می بخشی؛ و از هر کس بخواهی، حکومت را می گیری؛ هرکس را بخواهی، عزت می دهی؛ و هرکه را بخواهی خوار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به دست</w:t>
      </w:r>
    </w:p>
    <w:p>
      <w:pPr>
        <w:pStyle w:val="BookText"/>
        <w:rPr/>
      </w:pPr>
      <w:r>
        <w:rPr>
          <w:rFonts w:ascii="IRNazanin" w:hAnsi="IRNazanin" w:eastAsia="IRNazanin"/>
          <w:color w:val="111111"/>
          <w:sz w:val="28"/>
          <w:sz w:val="28"/>
          <w:szCs w:val="28"/>
          <w:rtl w:val="true"/>
          <w:lang w:bidi="fa-IR"/>
        </w:rPr>
        <w:t>توست؛ تو بر هر چیزی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بخواهد کسی را عزیز کند عزیز می کند ولو مردم بخواهند او را ذلیل کنند</w:t>
      </w:r>
      <w:r>
        <w:rPr>
          <w:rFonts w:eastAsia="IRNazanin" w:cs="IRNazanin"/>
          <w:color w:val="111111"/>
          <w:sz w:val="28"/>
          <w:szCs w:val="28"/>
          <w:rtl w:val="true"/>
          <w:lang w:bidi="fa-IR"/>
        </w:rPr>
        <w:t>.</w:t>
      </w:r>
    </w:p>
    <w:p>
      <w:pPr>
        <w:pStyle w:val="Heading3"/>
        <w:numPr>
          <w:ilvl w:val="2"/>
          <w:numId w:val="1"/>
        </w:numPr>
        <w:rPr/>
      </w:pPr>
      <w:bookmarkStart w:id="799" w:name="__RefHeading___Toc1868492_388300464"/>
      <w:bookmarkStart w:id="800" w:name="_Toc310"/>
      <w:bookmarkEnd w:id="799"/>
      <w:r>
        <w:rPr>
          <w:rtl w:val="true"/>
        </w:rPr>
        <w:t>يوسف و برادرانش</w:t>
      </w:r>
      <w:bookmarkEnd w:id="800"/>
    </w:p>
    <w:p>
      <w:pPr>
        <w:pStyle w:val="BookText"/>
        <w:rPr/>
      </w:pPr>
      <w:r>
        <w:rPr>
          <w:rFonts w:ascii="IRNazanin" w:hAnsi="IRNazanin" w:eastAsia="IRNazanin"/>
          <w:color w:val="111111"/>
          <w:sz w:val="28"/>
          <w:sz w:val="28"/>
          <w:szCs w:val="28"/>
          <w:rtl w:val="true"/>
          <w:lang w:bidi="fa-IR"/>
        </w:rPr>
        <w:t xml:space="preserve">برادران می خواستند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سازند و از چشم پدر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برادر دست به دست هم دادند و برادر کوچک شان را در چاه انداختند؛ ولی خدا میخواست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سرشناس و عزیز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بخواهد کسی را زمین بزند زمین می زند ولو مردم بخواهند او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اسباب عزت و ذلت در دست خودمان است</w:t>
      </w:r>
      <w:r>
        <w:rPr>
          <w:rFonts w:eastAsia="IRNazanin" w:cs="IRNazanin"/>
          <w:color w:val="111111"/>
          <w:sz w:val="28"/>
          <w:szCs w:val="28"/>
          <w:rtl w:val="true"/>
          <w:lang w:bidi="fa-IR"/>
        </w:rPr>
        <w:t>.</w:t>
      </w:r>
    </w:p>
    <w:p>
      <w:pPr>
        <w:pStyle w:val="Heading3"/>
        <w:numPr>
          <w:ilvl w:val="2"/>
          <w:numId w:val="1"/>
        </w:numPr>
        <w:rPr/>
      </w:pPr>
      <w:bookmarkStart w:id="801" w:name="__RefHeading___Toc1868494_388300464"/>
      <w:bookmarkStart w:id="802" w:name="_Toc311"/>
      <w:bookmarkEnd w:id="801"/>
      <w:r>
        <w:rPr>
          <w:rtl w:val="true"/>
        </w:rPr>
        <w:t>بندگی خدا عامل عزیز شدن</w:t>
      </w:r>
      <w:bookmarkEnd w:id="802"/>
    </w:p>
    <w:p>
      <w:pPr>
        <w:pStyle w:val="BookText"/>
        <w:rPr/>
      </w:pPr>
      <w:r>
        <w:rPr>
          <w:rFonts w:ascii="IRNazanin" w:hAnsi="IRNazanin" w:eastAsia="IRNazanin"/>
          <w:color w:val="111111"/>
          <w:sz w:val="28"/>
          <w:sz w:val="28"/>
          <w:szCs w:val="28"/>
          <w:rtl w:val="true"/>
          <w:lang w:bidi="fa-IR"/>
        </w:rPr>
        <w:t xml:space="preserve">شخصی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توعظمت و بزرگ نمایی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من عزت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 مَنْ تَشَاءُ وَ تُذِلُّ مَنْ تَشَاءُ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 هر کس بخواهی، حکومت می بخشی؛ و از هر کس بخواهی، حکومت را می گیری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زمینه ذلت را برای خودش فراهم کند، زیربار ظلم برود و از جهاد فرار کند یا گناه کند ذلیل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که بندگی خدا </w:t>
      </w:r>
      <w:bookmarkStart w:id="803" w:name="pg14950_175274"/>
    </w:p>
    <w:p>
      <w:pPr>
        <w:pStyle w:val="BookText"/>
        <w:rPr/>
      </w:pPr>
      <w:bookmarkEnd w:id="803"/>
      <w:r>
        <w:rPr>
          <w:rFonts w:ascii="Amiri" w:hAnsi="Amiri" w:eastAsia="Amiri" w:cs="Amiri"/>
          <w:color w:val="111111"/>
          <w:sz w:val="28"/>
          <w:sz w:val="28"/>
          <w:szCs w:val="28"/>
          <w:rtl w:val="true"/>
          <w:lang w:bidi="ar-SA"/>
        </w:rPr>
        <w:t>کند و در راه خدا تلاش بورزد عزیز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حداقل سه 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در دست خداست</w:t>
      </w:r>
      <w:r>
        <w:rPr>
          <w:rFonts w:eastAsia="IRNazanin" w:cs="IRNazanin"/>
          <w:color w:val="111111"/>
          <w:sz w:val="28"/>
          <w:szCs w:val="28"/>
          <w:rtl w:val="true"/>
          <w:lang w:bidi="fa-IR"/>
        </w:rPr>
        <w:t>.</w:t>
      </w:r>
    </w:p>
    <w:p>
      <w:pPr>
        <w:pStyle w:val="Heading3"/>
        <w:numPr>
          <w:ilvl w:val="2"/>
          <w:numId w:val="1"/>
        </w:numPr>
        <w:rPr/>
      </w:pPr>
      <w:bookmarkStart w:id="804" w:name="__RefHeading___Toc1868496_388300464"/>
      <w:bookmarkStart w:id="805" w:name="_Toc312"/>
      <w:bookmarkEnd w:id="804"/>
      <w:r>
        <w:rPr>
          <w:rtl w:val="true"/>
        </w:rPr>
        <w:t>عظمت و اقتدار خدا</w:t>
      </w:r>
      <w:bookmarkEnd w:id="805"/>
    </w:p>
    <w:p>
      <w:pPr>
        <w:pStyle w:val="BookText"/>
        <w:rPr/>
      </w:pPr>
      <w:r>
        <w:rPr>
          <w:rFonts w:ascii="IRNazanin" w:hAnsi="IRNazanin" w:eastAsia="IRNazanin"/>
          <w:color w:val="111111"/>
          <w:sz w:val="28"/>
          <w:sz w:val="28"/>
          <w:szCs w:val="28"/>
          <w:rtl w:val="true"/>
          <w:lang w:bidi="fa-IR"/>
        </w:rPr>
        <w:t>ده ویژگی از عظمت و اقتدار خدا در این دو آیه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الْمِلَلِ تُؤْتِي الْمُلْكَ مَنْ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حكومتها تویی؛ به هرکس بخواهی، حکومت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و حاکمیت را خدا به کسی می دهد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این آیه بحث کرده اند که آیا حکومت بنی امیه و بنی عباس هم به خواست خدا بود؟ علامه طباطبایی رحمة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فرمانروایی و حکومت باطل هم به اذن الهی است، اما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حتی به ظالمين اجازه حکومت ندهد، آنها نمی توانند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فرمانروایی هم فرمان روایی حق است و هم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حاکم هستند، باز هم از سوی خداست؛ با این تفاوت که یکی حق است و دیگری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به خدا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نظريه آن دسته از مفسرين و علامه طباطبایی، بعضی از مفسرين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 آیه ، فقط فرمانروایی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این منظور را تأیید می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تُؤْتِي الْمُلْكَ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فرمانروایی را به کسی می دهیم که مورد تأييد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حکومت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امیه آن را از ما غصب کرده اند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تَنْزِعُ الْمُلْكَ مِمَّنْ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هر کس بخواهی، حکومت را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کردن فرمان روایی نیز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قارون و فرعون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 مَنْ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را بخواهی، عزت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رسول خدا و حضرت یوسف عزیز شدند؛ چطور امام خمینی رحمة الله عزیز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صدای ایشان را درنطفه خفه کنند و او را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الآن نام امام را در هر کجای دنیا ببرید مردم ایشان را می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تُذِلُّ مَنْ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هرکه را بخواهی خوار می کنی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بخواهد کسی را خوار کند کسی نمی تواند از خواری و خفت او مانع شود</w:t>
      </w:r>
      <w:r>
        <w:rPr>
          <w:rFonts w:eastAsia="IRNazanin" w:cs="IRNazanin"/>
          <w:color w:val="111111"/>
          <w:sz w:val="28"/>
          <w:szCs w:val="28"/>
          <w:rtl w:val="true"/>
          <w:lang w:bidi="fa-IR"/>
        </w:rPr>
        <w:t xml:space="preserve">. </w:t>
      </w:r>
      <w:bookmarkStart w:id="806" w:name="pg14950_175276"/>
    </w:p>
    <w:p>
      <w:pPr>
        <w:pStyle w:val="BookText"/>
        <w:rPr/>
      </w:pPr>
      <w:bookmarkEnd w:id="80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الْخَيْرُ إِنَّكَ عَلَى كُلِّ شي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خوبیها به دست توست؛ تو بر هر چیزی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نیکی به دست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تُولِجُ اللَّيْلَ فِي النَّهَارِ وَ تُولِجُ النَّهَارَ فِي اللَّيْلِ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را در روز داخل میکنی، و روز را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 و شب را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الْحَيَّ مِنَ الْمَيِّتِ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زنده را از مرده بیرون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در زمستان مرده است و با آمدن بهار، جان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الْمَيِّتَ مِنَ الْحَيِّ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مرده را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را نیز از درون زنده بیرون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تَرْزُقُ مَنْ تَشَاءُ بِغَيْرِ حِسابٍ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هر کس بخواهی، بدون حساب، روزی می بخشی</w:t>
      </w:r>
      <w:r>
        <w:rPr>
          <w:rFonts w:eastAsia="IRNazanin" w:cs="IRNazanin"/>
          <w:color w:val="111111"/>
          <w:sz w:val="28"/>
          <w:szCs w:val="28"/>
          <w:rtl w:val="true"/>
          <w:lang w:bidi="fa-IR"/>
        </w:rPr>
        <w:t>.</w:t>
      </w:r>
    </w:p>
    <w:p>
      <w:pPr>
        <w:pStyle w:val="Heading3"/>
        <w:numPr>
          <w:ilvl w:val="2"/>
          <w:numId w:val="1"/>
        </w:numPr>
        <w:rPr/>
      </w:pPr>
      <w:bookmarkStart w:id="807" w:name="__RefHeading___Toc1868498_388300464"/>
      <w:bookmarkStart w:id="808" w:name="_Toc313"/>
      <w:bookmarkEnd w:id="807"/>
      <w:r>
        <w:rPr>
          <w:rtl w:val="true"/>
        </w:rPr>
        <w:t>فضیلت رزمندگان</w:t>
      </w:r>
      <w:bookmarkEnd w:id="808"/>
    </w:p>
    <w:p>
      <w:pPr>
        <w:pStyle w:val="BookText"/>
        <w:rPr/>
      </w:pPr>
      <w:r>
        <w:rPr>
          <w:rFonts w:ascii="IRNazanin" w:hAnsi="IRNazanin" w:eastAsia="IRNazanin"/>
          <w:color w:val="111111"/>
          <w:sz w:val="28"/>
          <w:sz w:val="28"/>
          <w:szCs w:val="28"/>
          <w:rtl w:val="true"/>
          <w:lang w:bidi="fa-IR"/>
        </w:rPr>
        <w:t>آیه هجدهم سوره احزاب داستانی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احزاب ، حدود یک ماه مسلمانان در بیرون مدينه بودند و سختی کشیدند؛ زیرا می بایست مقابل حمله دشمن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روزها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مسلمانان به داخل شهر آمدند تا به کارهایشان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چند نفر سفره انداخته اند و سرگرم خوردن گوشت بریان و نان و شراب و عیش و </w:t>
      </w:r>
    </w:p>
    <w:p>
      <w:pPr>
        <w:pStyle w:val="BookText"/>
        <w:rPr/>
      </w:pPr>
      <w:r>
        <w:rPr>
          <w:rFonts w:ascii="IRNazanin" w:hAnsi="IRNazanin" w:eastAsia="IRNazanin"/>
          <w:color w:val="111111"/>
          <w:sz w:val="28"/>
          <w:sz w:val="28"/>
          <w:szCs w:val="28"/>
          <w:rtl w:val="true"/>
          <w:lang w:bidi="fa-IR"/>
        </w:rPr>
        <w:t>نوش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برادر این فرد بود که برای رسیدگی به کارهایش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برادرش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چراخودتان را معطل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را در این جنگ درگیر کردید؟ آنان علاوه بر این که به جنگ نیامده بودند مانع از آمدن و مبارزه بقیه هم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اردوگاه مسلمانان برگشتم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نازل 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الْمُعَوِّقِينَ مِنکُمْ وَ الْقائِلِينَ لِإِخْوانِهِمْ هَلُمَّ إِلَيْنا وَ لَا يَأْتُونَ الْبَأْسَ إِلَّا قَلِيلًا</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خداوند کسانی که مردم را از جنگ باز می داشتند و کسانی را که به برادران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معرکه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بخوبی می شناسد؛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ضعیفند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پیکار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بودند که به رزمنده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بیایید و</w:t>
      </w:r>
    </w:p>
    <w:p>
      <w:pPr>
        <w:pStyle w:val="BookText"/>
        <w:rPr/>
      </w:pPr>
      <w:r>
        <w:rPr>
          <w:rFonts w:ascii="IRNazanin" w:hAnsi="IRNazanin" w:eastAsia="IRNazanin"/>
          <w:color w:val="111111"/>
          <w:sz w:val="28"/>
          <w:sz w:val="28"/>
          <w:szCs w:val="28"/>
          <w:rtl w:val="true"/>
          <w:lang w:bidi="fa-IR"/>
        </w:rPr>
        <w:t>بخورید و بیاشامید؛ جنگ و جهاد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فقط در جنگ حضور نداشتند بلکه مانع حضور دیگران هم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جنگ و مبارزه با دشمن یکی از مهم ترین اصول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بر شروع جنگ نیست اما اگر دشمن حمله کرد باید مقابلش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افتخارات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بیشترین سابقه جهاد را در تاریخ اسلام دارد و تقریبا در همه جنگ های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چند مورد،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موته و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و جنگید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خلیفه دوم شخصی آمده بود به او سهمیه بیت المال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w:t>
      </w:r>
      <w:bookmarkStart w:id="809" w:name="pg14950_175278"/>
    </w:p>
    <w:p>
      <w:pPr>
        <w:pStyle w:val="BookText"/>
        <w:rPr/>
      </w:pPr>
      <w:bookmarkEnd w:id="809"/>
      <w:r>
        <w:rPr>
          <w:rFonts w:ascii="IRNazanin" w:hAnsi="IRNazanin" w:eastAsia="IRNazanin"/>
          <w:color w:val="111111"/>
          <w:sz w:val="28"/>
          <w:sz w:val="28"/>
          <w:szCs w:val="28"/>
          <w:rtl w:val="true"/>
          <w:lang w:bidi="fa-IR"/>
        </w:rPr>
        <w:t>دوم به او مقدار بیشتری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بیشتر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احد خیلی ها فرار کردند این مرد ایستاده بود و شجاعانه 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کسانی که در جنگ بدر و احد حضور داشتند در بین مسلمانان از</w:t>
      </w:r>
    </w:p>
    <w:p>
      <w:pPr>
        <w:pStyle w:val="BookText"/>
        <w:rPr/>
      </w:pPr>
      <w:r>
        <w:rPr>
          <w:rFonts w:ascii="IRNazanin" w:hAnsi="IRNazanin" w:eastAsia="IRNazanin"/>
          <w:color w:val="111111"/>
          <w:sz w:val="28"/>
          <w:sz w:val="28"/>
          <w:szCs w:val="28"/>
          <w:rtl w:val="true"/>
          <w:lang w:bidi="fa-IR"/>
        </w:rPr>
        <w:t xml:space="preserve">جایگاهی ویژه برخوردار بودند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مجاهدان را بالاتر از خانه نشینان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خداوند وعده پاداش نيك داده، و مجاهدان را بر قاعدان، با پاداش عظیمی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هجدهم احزاب نیز آنهایی که مردم را از جهاد باز می داشتند مذمت می کند</w:t>
      </w:r>
      <w:r>
        <w:rPr>
          <w:rFonts w:eastAsia="IRNazanin" w:cs="IRNazanin"/>
          <w:color w:val="111111"/>
          <w:sz w:val="28"/>
          <w:szCs w:val="28"/>
          <w:rtl w:val="true"/>
          <w:lang w:bidi="fa-IR"/>
        </w:rPr>
        <w:t>.</w:t>
      </w:r>
    </w:p>
    <w:p>
      <w:pPr>
        <w:pStyle w:val="Heading3"/>
        <w:numPr>
          <w:ilvl w:val="2"/>
          <w:numId w:val="1"/>
        </w:numPr>
        <w:rPr/>
      </w:pPr>
      <w:bookmarkStart w:id="810" w:name="__RefHeading___Toc1868500_388300464"/>
      <w:bookmarkStart w:id="811" w:name="_Toc314"/>
      <w:bookmarkEnd w:id="810"/>
      <w:r>
        <w:rPr>
          <w:rtl w:val="true"/>
        </w:rPr>
        <w:t>ارزش جهاد و مجاهد</w:t>
      </w:r>
      <w:bookmarkEnd w:id="811"/>
    </w:p>
    <w:p>
      <w:pPr>
        <w:pStyle w:val="BookText"/>
        <w:rPr/>
      </w:pPr>
      <w:r>
        <w:rPr>
          <w:rFonts w:ascii="IRNazanin" w:hAnsi="IRNazanin" w:eastAsia="IRNazanin"/>
          <w:color w:val="111111"/>
          <w:sz w:val="28"/>
          <w:sz w:val="28"/>
          <w:szCs w:val="28"/>
          <w:rtl w:val="true"/>
          <w:lang w:bidi="fa-IR"/>
        </w:rPr>
        <w:t>این داستان را بخوانید تا متوجه شوید جهاد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سوره ای به نام عادیات است که در جزء سی 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چنين آغاز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اسبان دونده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نفس زنان به پیش می رفتند، و سوگند به افروزندگان جرقه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سمهایشان با سنگهای بیابان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 از این قرار بود که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دوازده هزار نفر در بیابانی به نام وادی یابس گرد آمدند و با هم هم پیمان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برسانند و مسلمانان را قلع و قمع کنند تا اسلام به کلی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نباید بنشیند تا به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فتنه را باید در نطفه خلفه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روم قصد حمله دارد، حضرت با مسلمانان هفتصد کیلومتر تا مرز تبوک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هم زمانی که پیامبر شنید دوازده هزار نفر با هم تعهد بسته اند بیایند اسلام را از بین ببرند، بلافاصله گروهی از اصحاب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 آنها مذاکره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می کنند برگردند، ما با آنها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با آنها مذاکره کردند و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مصمم هستند و اسلحه و نیروی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 به مدینه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مربوط به سال هشتم هجری یعنی سه سال بعد از جنگ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تلاش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جمع کن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وادی یابس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آنها گفت وگو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را بپذیرید یا برگردید 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گفتیم بنای اسلام بر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به آقا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کننده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هم اولین تیر را عمرسعد به سمت خیمه های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صحبت کردن با دشمن بی فایده است؛ به ناچار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جنگ ذات السلاسل می گویند؛ چون اسیرها را با زنجیر </w:t>
      </w:r>
    </w:p>
    <w:p>
      <w:pPr>
        <w:pStyle w:val="BookText"/>
        <w:rPr/>
      </w:pPr>
      <w:r>
        <w:rPr>
          <w:rFonts w:ascii="IRNazanin" w:hAnsi="IRNazanin" w:eastAsia="IRNazanin"/>
          <w:color w:val="111111"/>
          <w:sz w:val="28"/>
          <w:sz w:val="28"/>
          <w:szCs w:val="28"/>
          <w:rtl w:val="true"/>
          <w:lang w:bidi="fa-IR"/>
        </w:rPr>
        <w:t>وسلسله وار به هم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بود که نیمه شب این سوره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اسبان دونده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نفس زنان به پیش می رفتند، و سوگند به افروزندگان جرقه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سمهایشان با سنگهای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سوگند به هجوم آوران سپیده 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به مسجد آمد و بعد از سوره حمد این سوره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بعد از نماز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جدید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دیشب برمن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سوره سه قسم خورده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اسب هایی که در میدان جنگ نفس نفس زدند،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اسب هایی که وقتی حرکت کردند زیرپایشان جرقه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اسب سریع می دود نعلش باسنگ برخورد می کند و جرقه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سواره های شجاعی که روی اسب نشستند و با دشمن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قسم درباره رزمنده های نبرد ذات السلاسل نازل شده واین سوره ، از سوره هایی است که جزء افتخارات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حضرت از نبرد ذات السلاسل برنگشته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پیروزی لشکر اسلام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نقل ها آمده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کیلومترها از مدينه بیرون آمد و به استقبال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ایشان را در آغوش رفت</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نفس اسب ها و جرقه سم اسب ها و سواره های میدان نبرد قسم خورده است که آنها شجاعانه جنگیدند اما در سوره احزاب شکوه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مسلمانان به رزمنده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نجنگید</w:t>
      </w:r>
      <w:r>
        <w:rPr>
          <w:rFonts w:eastAsia="IRNazanin" w:cs="IRNazanin"/>
          <w:color w:val="111111"/>
          <w:sz w:val="28"/>
          <w:szCs w:val="28"/>
          <w:rtl w:val="true"/>
          <w:lang w:bidi="fa-IR"/>
        </w:rPr>
        <w:t xml:space="preserve">. </w:t>
      </w:r>
      <w:bookmarkStart w:id="812" w:name="pg14950_175281"/>
    </w:p>
    <w:p>
      <w:pPr>
        <w:pStyle w:val="Heading3"/>
        <w:numPr>
          <w:ilvl w:val="2"/>
          <w:numId w:val="1"/>
        </w:numPr>
        <w:rPr/>
      </w:pPr>
      <w:bookmarkStart w:id="813" w:name="__RefHeading___Toc1868502_388300464"/>
      <w:bookmarkStart w:id="814" w:name="_Toc315"/>
      <w:bookmarkEnd w:id="812"/>
      <w:bookmarkEnd w:id="813"/>
      <w:r>
        <w:rPr>
          <w:rtl w:val="true"/>
        </w:rPr>
        <w:t>ویژگی های افراد ضعیف الايمان</w:t>
      </w:r>
      <w:bookmarkEnd w:id="814"/>
    </w:p>
    <w:p>
      <w:pPr>
        <w:pStyle w:val="Heading4"/>
        <w:numPr>
          <w:ilvl w:val="3"/>
          <w:numId w:val="1"/>
        </w:numPr>
        <w:rPr/>
      </w:pPr>
      <w:bookmarkStart w:id="815" w:name="__RefHeading___Toc1868504_388300464"/>
      <w:bookmarkStart w:id="816" w:name="_Toc316"/>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خداوند در آیه نوزدهم سوره احزاب چند ویژگی افراد ضعیف را که مانع جهاد می شدند، بیان می کند و می فرماید</w:t>
      </w:r>
      <w:r>
        <w:rPr>
          <w:rFonts w:eastAsia="IRNazanin" w:cs="IRNazanin"/>
          <w:color w:val="111111"/>
          <w:sz w:val="28"/>
          <w:szCs w:val="28"/>
          <w:rtl w:val="true"/>
          <w:lang w:bidi="fa-IR"/>
        </w:rPr>
        <w:t>:</w:t>
      </w:r>
    </w:p>
    <w:p>
      <w:pPr>
        <w:pStyle w:val="Heading4"/>
        <w:numPr>
          <w:ilvl w:val="3"/>
          <w:numId w:val="1"/>
        </w:numPr>
        <w:rPr/>
      </w:pPr>
      <w:bookmarkStart w:id="817" w:name="__RefHeading___Toc1868506_388300464"/>
      <w:bookmarkStart w:id="818" w:name="_Toc317"/>
      <w:bookmarkEnd w:id="817"/>
      <w:r>
        <w:rPr/>
        <w:t>1</w:t>
      </w:r>
      <w:r>
        <w:rPr>
          <w:rtl w:val="true"/>
        </w:rPr>
        <w:t xml:space="preserve"> .</w:t>
      </w:r>
      <w:r>
        <w:rPr>
          <w:rtl w:val="true"/>
        </w:rPr>
        <w:t>بخل</w:t>
      </w:r>
      <w:bookmarkEnd w:id="818"/>
    </w:p>
    <w:p>
      <w:pPr>
        <w:pStyle w:val="BookText"/>
        <w:rPr/>
      </w:pPr>
      <w:r>
        <w:rPr>
          <w:rFonts w:ascii="IRNazanin" w:hAnsi="IRNazanin" w:eastAsia="IRNazanin"/>
          <w:color w:val="111111"/>
          <w:sz w:val="28"/>
          <w:sz w:val="28"/>
          <w:szCs w:val="28"/>
          <w:rtl w:val="true"/>
          <w:lang w:bidi="fa-IR"/>
        </w:rPr>
        <w:t>اولین ویژگی های افراد ضعیف الایمان،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 همه چیز نسبت به شما بخیلند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که همیشه بخل مالی نیست، بلکه انواع سه 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جانی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توانند حرف بزنند و مشاوره و نظر بدهند اما بخل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توانند جانشان را بدهند اما بخل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بخل قلمی دارند؛ می توانند نامه ای بنویسند و کار شما را راه بیندازند ولی بخيل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بخل،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با این جوان حرف بزند درست می شود اما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آیات سوره احزاب، به عظمت رزمنده های ما در جبهه ها پی می برید که امام خمینی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و بازوی اینها بوسه می زنم و به این بوسه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المبین می خواهند عده ای را از میدان مین عبور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 جلو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کنید و فقط مجردها اسم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متاهل است اما اسم خودش را جزء مجردها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شما اهمیت شهید همت ها و زين الدين ها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خمینی رحمة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رزمنده ها و مردم، از بعضی از مردم اصحاب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بالاتر هستند، حرف درستی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شجاعانی مثل سلمان و عمار بوده اند اما </w:t>
      </w:r>
    </w:p>
    <w:p>
      <w:pPr>
        <w:pStyle w:val="BookText"/>
        <w:rPr/>
      </w:pPr>
      <w:r>
        <w:rPr>
          <w:rFonts w:ascii="IRNazanin" w:hAnsi="IRNazanin" w:eastAsia="IRNazanin"/>
          <w:color w:val="111111"/>
          <w:sz w:val="28"/>
          <w:sz w:val="28"/>
          <w:szCs w:val="28"/>
          <w:rtl w:val="true"/>
          <w:lang w:bidi="fa-IR"/>
        </w:rPr>
        <w:t>قرآن از برخی مسلمانان ضعیف شکوه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آنها در همه چیز نسبت به شما بخیلند؛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می بینی آن چنان به تو نگاه می کنند، و چشمهایشان در حدقه می چرخد، که گویی می خواهند قالب تهی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حالت خوف و ترس فرو نشست، زبانهای تند و خشن خود را با انبوهی از خشم و عصبانیت بر شما می 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از غنایم مطالبه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آن نیز حریص و بخیلند؛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اند، از این رو خداوند اعمالشان را حبط و نابود کرد؛ و این کار بر خدا آسان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ترسیدند، به تو نگاه می کردند و چشم هایشان در حدقه دور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آدمی که می خواهد بمیرد از مرگ می ترسد، اینها این طور از جنگ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هم دراز است و وقتی جنگ تمام می شود ادعایشان گوش فلک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آیه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خیالتان را 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ایمان ندارند؛ کسی که ایمان داشته باشد از جهاد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ایمان ندارند خدا هم اعمالشان را خبط می کند و پوچ می سازد</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14950_175284"/>
      <w:bookmarkStart w:id="820" w:name="pg14950_175284"/>
      <w:bookmarkEnd w:id="820"/>
    </w:p>
    <w:p>
      <w:pPr>
        <w:pStyle w:val="Heading2"/>
        <w:numPr>
          <w:ilvl w:val="1"/>
          <w:numId w:val="1"/>
        </w:numPr>
        <w:rPr/>
      </w:pPr>
      <w:bookmarkStart w:id="821" w:name="pg14950_175284"/>
      <w:bookmarkStart w:id="822" w:name="__RefHeading___Toc1868508_388300464"/>
      <w:bookmarkStart w:id="823" w:name="_Toc318"/>
      <w:bookmarkEnd w:id="821"/>
      <w:bookmarkEnd w:id="822"/>
      <w:r>
        <w:rPr>
          <w:rtl w:val="true"/>
        </w:rPr>
        <w:t>پایداری در باورها</w:t>
      </w:r>
      <w:bookmarkEnd w:id="823"/>
    </w:p>
    <w:p>
      <w:pPr>
        <w:pStyle w:val="Heading3"/>
        <w:numPr>
          <w:ilvl w:val="2"/>
          <w:numId w:val="1"/>
        </w:numPr>
        <w:rPr/>
      </w:pPr>
      <w:bookmarkStart w:id="824" w:name="__RefHeading___Toc1868510_388300464"/>
      <w:bookmarkStart w:id="825" w:name="_Toc319"/>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الاحزاب لَمْ يَذْهَبُوا وَ إِنْ يَأْتِ الاحزاب يَوَدُّوا لَوْ أَنَّهُمْ بادُونَ فِي الاعراب يَسْأَلُونَ عَنْ أَنْبائِكُمْ وَ لَوْ كانُوا فِيكُمْ ما قاتَلُوا إِلاَّ قَلِيلاً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آنها گمان می کنند هنوز لشکر احزاب نرفته اند؛ و اگر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دارند در میان اعراب بادیه نشین پراکنده و پنهان شوند و از اخبار شما جویا گردند؛ و اگر در میان شما باشند جز اندکی پیکار نمیکنند</w:t>
      </w:r>
      <w:r>
        <w:rPr>
          <w:rFonts w:eastAsia="IRNazanin" w:cs="IRNazanin"/>
          <w:color w:val="111111"/>
          <w:sz w:val="28"/>
          <w:szCs w:val="28"/>
          <w:rtl w:val="true"/>
          <w:lang w:bidi="fa-IR"/>
        </w:rPr>
        <w:t>.</w:t>
      </w:r>
    </w:p>
    <w:p>
      <w:pPr>
        <w:pStyle w:val="Heading3"/>
        <w:numPr>
          <w:ilvl w:val="2"/>
          <w:numId w:val="1"/>
        </w:numPr>
        <w:rPr/>
      </w:pPr>
      <w:bookmarkStart w:id="826" w:name="__RefHeading___Toc1868512_388300464"/>
      <w:bookmarkStart w:id="827" w:name="_Toc320"/>
      <w:bookmarkEnd w:id="826"/>
      <w:r>
        <w:rPr>
          <w:rtl w:val="true"/>
        </w:rPr>
        <w:t>مقدمه</w:t>
      </w:r>
      <w:bookmarkEnd w:id="82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در بیستمین آیه از سوره احزاب وضعیت منافقین را ترسیم می کند و بعد به سراغ مؤمنين راستین و واقعی و حقیقی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واقعی و محکم، مؤمنین ضعیف الايمان و منافقین</w:t>
      </w:r>
      <w:r>
        <w:rPr>
          <w:rFonts w:eastAsia="IRNazanin" w:cs="IRNazanin"/>
          <w:color w:val="111111"/>
          <w:sz w:val="28"/>
          <w:szCs w:val="28"/>
          <w:rtl w:val="true"/>
          <w:lang w:bidi="fa-IR"/>
        </w:rPr>
        <w:t xml:space="preserve">. </w:t>
      </w:r>
      <w:bookmarkStart w:id="828" w:name="pg14950_175285"/>
    </w:p>
    <w:p>
      <w:pPr>
        <w:pStyle w:val="Heading3"/>
        <w:numPr>
          <w:ilvl w:val="2"/>
          <w:numId w:val="1"/>
        </w:numPr>
        <w:rPr/>
      </w:pPr>
      <w:bookmarkStart w:id="829" w:name="__RefHeading___Toc1868514_388300464"/>
      <w:bookmarkStart w:id="830" w:name="_Toc321"/>
      <w:bookmarkEnd w:id="828"/>
      <w:bookmarkEnd w:id="829"/>
      <w:r>
        <w:rPr>
          <w:rtl w:val="true"/>
        </w:rPr>
        <w:t>پندارهای غلط</w:t>
      </w:r>
      <w:bookmarkEnd w:id="83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احزاب تمام شد و مشرکین از اطراف مدینه رفتند اما منافقان که ظاهر ادعای اسلام می کردند، به قدری ترسیده بودند که باور نمی کردند مشرکین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دوباره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توهم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و توهم ترس، از خود ترس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w:t>
      </w:r>
    </w:p>
    <w:p>
      <w:pPr>
        <w:pStyle w:val="BookText"/>
        <w:rPr/>
      </w:pPr>
      <w:r>
        <w:rPr>
          <w:rFonts w:ascii="IRNazanin" w:hAnsi="IRNazanin" w:eastAsia="IRNazanin"/>
          <w:color w:val="111111"/>
          <w:sz w:val="28"/>
          <w:sz w:val="28"/>
          <w:szCs w:val="28"/>
          <w:rtl w:val="true"/>
          <w:lang w:bidi="fa-IR"/>
        </w:rPr>
        <w:t>آمده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سوره عنکبوت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حال خود رها می شوند و آزمایش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در قرآن آمده به معنای پندار غلط و توهم و ترس های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مسافرتشنه، جاده را آب می بیند و جلو می آید، اما می بیند خبری نیست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 پندار اشتباه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او گمان می کند که اموالش او را جاودانه می سازد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پندارند دارایی شان باعث می شود جاودانه بمانند</w:t>
      </w:r>
      <w:r>
        <w:rPr>
          <w:rFonts w:eastAsia="IRNazanin" w:cs="IRNazanin"/>
          <w:color w:val="111111"/>
          <w:sz w:val="28"/>
          <w:szCs w:val="28"/>
          <w:rtl w:val="true"/>
          <w:lang w:bidi="fa-IR"/>
        </w:rPr>
        <w:t xml:space="preserve">. </w:t>
      </w:r>
      <w:bookmarkStart w:id="831" w:name="pg14950_175286"/>
    </w:p>
    <w:p>
      <w:pPr>
        <w:pStyle w:val="BookText"/>
        <w:rPr/>
      </w:pPr>
      <w:bookmarkEnd w:id="831"/>
      <w:r>
        <w:rPr>
          <w:rFonts w:ascii="IRNazanin" w:hAnsi="IRNazanin" w:eastAsia="IRNazanin"/>
          <w:color w:val="111111"/>
          <w:sz w:val="28"/>
          <w:sz w:val="28"/>
          <w:szCs w:val="28"/>
          <w:rtl w:val="true"/>
          <w:lang w:bidi="fa-IR"/>
        </w:rPr>
        <w:t>در جای دیگر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پندارد و توهم دارد بدون هدف</w:t>
      </w:r>
    </w:p>
    <w:p>
      <w:pPr>
        <w:pStyle w:val="BookText"/>
        <w:rPr/>
      </w:pPr>
      <w:r>
        <w:rPr>
          <w:rFonts w:ascii="IRNazanin" w:hAnsi="IRNazanin" w:eastAsia="IRNazanin"/>
          <w:color w:val="111111"/>
          <w:sz w:val="28"/>
          <w:sz w:val="28"/>
          <w:szCs w:val="28"/>
          <w:rtl w:val="true"/>
          <w:lang w:bidi="fa-IR"/>
        </w:rPr>
        <w:t>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درباره منافقان جنگ احزاب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الاحزاب لَمْ يَذْهَبُوا وَ إِنْ يَأْتِ الاحزاب یودوا لَوْ أَنَّهُمْ بادُونَ فِي الْأَعْرابِ يَسْأَلُونَ عَنْ أنباكم ولوكانوا فِيكُمْ ما قاتَلُوا إِلاَّ قَلِيلاً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آنها گمان می کنند هنوز لشکر احزاب نرفته اند؛ و اگر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دارند در میان اعراب بادیه نشین پراکنده و پنهان شوند و از اخبار شما جویا گردند؛ و اگر در میان شما باشند جز اندکی پیکارنمیکنند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از دور مدینه رفتند و یکی از آنها هم نماند ولی منافقین و مؤمنان سست توهم می کردند که آنها نرفتند و هنوز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دشمن دوباره به مدینه برگردد، در آن هنگام حتى یکی از این منافقان مقاومت نمی کند و همه می روند در بیابان بین بادیه نشینان مخفی می شوند تا خطر تهدیدشان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موقع فقط دوست دارند خبر بگیرند و بپرسند جنگ به کجا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اگر هم زمانی یا جایی مجبور شدند به جبهه بیایند یکی دو ماه می آیند و سپس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ماندگار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های ما را کسانی اداره کردند که ثابت قدم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می ترسیدند، بعد شایعه</w:t>
      </w:r>
    </w:p>
    <w:p>
      <w:pPr>
        <w:pStyle w:val="BookText"/>
        <w:rPr/>
      </w:pPr>
      <w:r>
        <w:rPr>
          <w:rFonts w:ascii="IRNazanin" w:hAnsi="IRNazanin" w:eastAsia="IRNazanin"/>
          <w:color w:val="111111"/>
          <w:sz w:val="28"/>
          <w:sz w:val="28"/>
          <w:szCs w:val="28"/>
          <w:rtl w:val="true"/>
          <w:lang w:bidi="fa-IR"/>
        </w:rPr>
        <w:t>انداختند، حالا هم که دشمنان رفته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اند</w:t>
      </w:r>
      <w:r>
        <w:rPr>
          <w:rFonts w:eastAsia="IRNazanin" w:cs="IRNazanin"/>
          <w:color w:val="111111"/>
          <w:sz w:val="28"/>
          <w:szCs w:val="28"/>
          <w:rtl w:val="true"/>
          <w:lang w:bidi="fa-IR"/>
        </w:rPr>
        <w:t>.</w:t>
      </w:r>
    </w:p>
    <w:p>
      <w:pPr>
        <w:pStyle w:val="Heading3"/>
        <w:numPr>
          <w:ilvl w:val="2"/>
          <w:numId w:val="1"/>
        </w:numPr>
        <w:rPr/>
      </w:pPr>
      <w:bookmarkStart w:id="832" w:name="__RefHeading___Toc1868516_388300464"/>
      <w:bookmarkStart w:id="833" w:name="_Toc322"/>
      <w:bookmarkEnd w:id="832"/>
      <w:r>
        <w:rPr>
          <w:rtl w:val="true"/>
        </w:rPr>
        <w:t xml:space="preserve">الگوپذیری از پیامبر </w:t>
      </w:r>
      <w:r>
        <w:rPr>
          <w:rtl w:val="true"/>
        </w:rPr>
        <w:t>(</w:t>
      </w:r>
      <w:r>
        <w:rPr>
          <w:rtl w:val="true"/>
        </w:rPr>
        <w:t>صلی الله علیه وآله وسلم</w:t>
      </w:r>
      <w:r>
        <w:rPr>
          <w:rtl w:val="true"/>
        </w:rPr>
        <w:t>)</w:t>
      </w:r>
      <w:bookmarkEnd w:id="83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توصیف نمای عمومی و کلی منافقان در جنگ احزاب، قرآن از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834" w:name="pg14950_175287"/>
    </w:p>
    <w:p>
      <w:pPr>
        <w:pStyle w:val="BookText"/>
        <w:rPr/>
      </w:pPr>
      <w:bookmarkEnd w:id="834"/>
      <w:r>
        <w:rPr>
          <w:rFonts w:ascii="IRNazanin" w:hAnsi="IRNazanin" w:eastAsia="IRNazanin"/>
          <w:color w:val="111111"/>
          <w:sz w:val="28"/>
          <w:sz w:val="28"/>
          <w:szCs w:val="28"/>
          <w:rtl w:val="true"/>
          <w:lang w:bidi="fa-IR"/>
        </w:rPr>
        <w:t>سوره احزاب وارد مباحث مؤمنین واقعی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مؤمنانی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سلمان و ابوذر جزء مسلمانان واقعی بودند؛ آدم هایی که محکم ایستادند و شک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از این مؤمنان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مَنْ كَانَ يَرْجُو اللَّهَ وَ الْيَوْمَ الْآخِرَ وَ ذَكَرَ اللَّهَ كَثِيراً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مسلما برای شما در زندگی رسول خدا سرمشق نیکویی بود، برای آنها که امید به رحمت خدا و روز رستاخیز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خدا و قيامت را قبول دارند، باید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در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اصحابش مزاح می کرد، گرسنگی می کشید، روحیه میداد و شب ها دعا می کرد؛ تمام مدت در جبهه حضور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در انقلاب اسلامی ایران رنگ جنگ را ندیده اند و در طول دوران جنگ دنبال تحصیلات خودشان بودند؛ حالا امروز می خواهند وامدار نظام و انقلاب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کسانی در این انقلاب و نظام سهم دارند که جان دادند و مقاومت و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اسوه حسنه ، فقط الگو بودن جنگ 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اسوه و الگو بود</w:t>
      </w:r>
      <w:r>
        <w:rPr>
          <w:rFonts w:eastAsia="IRNazanin" w:cs="IRNazanin"/>
          <w:color w:val="111111"/>
          <w:sz w:val="28"/>
          <w:szCs w:val="28"/>
          <w:rtl w:val="true"/>
          <w:lang w:bidi="fa-IR"/>
        </w:rPr>
        <w:t>.</w:t>
      </w:r>
    </w:p>
    <w:p>
      <w:pPr>
        <w:pStyle w:val="Heading3"/>
        <w:numPr>
          <w:ilvl w:val="2"/>
          <w:numId w:val="1"/>
        </w:numPr>
        <w:rPr/>
      </w:pPr>
      <w:bookmarkStart w:id="835" w:name="__RefHeading___Toc1868518_388300464"/>
      <w:bookmarkStart w:id="836" w:name="_Toc323"/>
      <w:bookmarkEnd w:id="835"/>
      <w:r>
        <w:rPr>
          <w:rtl w:val="true"/>
        </w:rPr>
        <w:t xml:space="preserve">پناه بردن به پیامبر </w:t>
      </w:r>
      <w:r>
        <w:rPr>
          <w:rtl w:val="true"/>
        </w:rPr>
        <w:t>(</w:t>
      </w:r>
      <w:r>
        <w:rPr>
          <w:rtl w:val="true"/>
        </w:rPr>
        <w:t>صلی الله علیه وآله وسلم</w:t>
      </w:r>
      <w:r>
        <w:rPr>
          <w:rtl w:val="true"/>
        </w:rPr>
        <w:t xml:space="preserve">) </w:t>
      </w:r>
      <w:r>
        <w:rPr>
          <w:rtl w:val="true"/>
        </w:rPr>
        <w:t>در سختی جنگ</w:t>
      </w:r>
      <w:bookmarkEnd w:id="83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شجاعت و عظمتش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837" w:name="pg14950_175288"/>
    </w:p>
    <w:p>
      <w:pPr>
        <w:pStyle w:val="BookText"/>
        <w:rPr/>
      </w:pPr>
      <w:bookmarkEnd w:id="837"/>
      <w:r>
        <w:rPr>
          <w:rFonts w:ascii="IRNazanin" w:hAnsi="IRNazanin" w:eastAsia="IRNazanin"/>
          <w:color w:val="111111"/>
          <w:sz w:val="28"/>
          <w:sz w:val="28"/>
          <w:szCs w:val="28"/>
          <w:rtl w:val="true"/>
          <w:lang w:bidi="fa-IR"/>
        </w:rPr>
        <w:t xml:space="preserve">کار در جنگ سخت می شد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بردیم</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شجاع و مقتدر و اسوه صبر و مقاومت بوده است</w:t>
      </w:r>
      <w:r>
        <w:rPr>
          <w:rFonts w:eastAsia="IRNazanin" w:cs="IRNazanin"/>
          <w:color w:val="111111"/>
          <w:sz w:val="28"/>
          <w:szCs w:val="28"/>
          <w:rtl w:val="true"/>
          <w:lang w:bidi="fa-IR"/>
        </w:rPr>
        <w:t>.</w:t>
      </w:r>
    </w:p>
    <w:p>
      <w:pPr>
        <w:pStyle w:val="Heading3"/>
        <w:numPr>
          <w:ilvl w:val="2"/>
          <w:numId w:val="1"/>
        </w:numPr>
        <w:rPr/>
      </w:pPr>
      <w:bookmarkStart w:id="838" w:name="__RefHeading___Toc1868520_388300464"/>
      <w:bookmarkStart w:id="839" w:name="_Toc324"/>
      <w:bookmarkEnd w:id="838"/>
      <w:r>
        <w:rPr>
          <w:rtl w:val="true"/>
        </w:rPr>
        <w:t xml:space="preserve">شرايط الگو قرار دادن پیامبر </w:t>
      </w:r>
      <w:r>
        <w:rPr>
          <w:rtl w:val="true"/>
        </w:rPr>
        <w:t>(</w:t>
      </w:r>
      <w:r>
        <w:rPr>
          <w:rtl w:val="true"/>
        </w:rPr>
        <w:t>صلی الله علیه وآله وسلم</w:t>
      </w:r>
      <w:r>
        <w:rPr>
          <w:rtl w:val="true"/>
        </w:rPr>
        <w:t>)</w:t>
      </w:r>
      <w:bookmarkEnd w:id="839"/>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می توانند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بگیرند که سه ویژگی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منافقی که خدا را قبول نداری،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 قرار میدهی؟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را قبول 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یاد خدا بود و قیامت و خدا را قبول داشت، دنباله روی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الگو قرار گرفته بود، وضع مسلمانان این گونه نبود و نمی بایست این جریانات انحرافی و تحجر و خشونت در جهان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w:t>
      </w:r>
      <w:r>
        <w:rPr>
          <w:rFonts w:eastAsia="IRNazanin" w:cs="IRNazanin"/>
          <w:color w:val="111111"/>
          <w:sz w:val="28"/>
          <w:szCs w:val="28"/>
          <w:rtl w:val="true"/>
          <w:lang w:bidi="fa-IR"/>
        </w:rPr>
        <w:t>.</w:t>
      </w:r>
    </w:p>
    <w:p>
      <w:pPr>
        <w:pStyle w:val="Heading3"/>
        <w:numPr>
          <w:ilvl w:val="2"/>
          <w:numId w:val="1"/>
        </w:numPr>
        <w:rPr/>
      </w:pPr>
      <w:bookmarkStart w:id="840" w:name="__RefHeading___Toc1868522_388300464"/>
      <w:bookmarkStart w:id="841" w:name="_Toc325"/>
      <w:bookmarkEnd w:id="840"/>
      <w:r>
        <w:rPr>
          <w:rtl w:val="true"/>
        </w:rPr>
        <w:t xml:space="preserve">بدعت گذاشتن در دین پیامبر </w:t>
      </w:r>
      <w:r>
        <w:rPr>
          <w:rtl w:val="true"/>
        </w:rPr>
        <w:t>(</w:t>
      </w:r>
      <w:r>
        <w:rPr>
          <w:rtl w:val="true"/>
        </w:rPr>
        <w:t>صلی الله علیه وآله وسلم</w:t>
      </w:r>
      <w:r>
        <w:rPr>
          <w:rtl w:val="true"/>
        </w:rPr>
        <w:t>)</w:t>
      </w:r>
      <w:bookmarkEnd w:id="84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بخاری از کتاب های معتبر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برانس بن مالک در شهر دمشق وارد شدم و او را گریان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گریه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 شناختم جز نماز باقی نمانده بود و آن نیز تباه شده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ظاهرا این مطلب مربوط به پنجاه سال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بعد از جریان کربلا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چه چیزی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اسلامی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 اسلام مهربانی، اسلام ولایت امیرالمؤمنین و محبت اهل بیت علیهم السلام، همه چیز را ضایع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بزرگی است که نیم قرن بعد از</w:t>
      </w:r>
    </w:p>
    <w:p>
      <w:pPr>
        <w:pStyle w:val="BookText"/>
        <w:rPr/>
      </w:pPr>
      <w:r>
        <w:rPr>
          <w:rFonts w:ascii="IRNazanin" w:hAnsi="IRNazanin" w:eastAsia="IRNazanin"/>
          <w:color w:val="111111"/>
          <w:sz w:val="28"/>
          <w:sz w:val="28"/>
          <w:szCs w:val="28"/>
          <w:rtl w:val="true"/>
          <w:lang w:bidi="fa-IR"/>
        </w:rPr>
        <w:t xml:space="preserve">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عزیزترین شخص در کوفه بالای نیزه می رود و به آن سنگ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کربلا جنگیدند از بلاد کفر که نیامده بودند، مسلمانان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خودشان ندیده بودند شاید بهانه ای داشتند؛ اما آنها دیده بودند که شاید بیش از صد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بوسید و روی زانو و شانه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نیزه برود و مردم راحت سنگ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اسوه قرار می گرفت غدير فراموش نمی شد؛ حرمت زهرای مرضیه علیها السلام شکسته نمی شد؛ این همه جعل و تحریف در دین وارد نمی شدکه وقتی امام زمان بیاید، باید سنت پیامبران را دوباره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آن موقع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 و تفسیر جدید از قرآن آورده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للنعمانی،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الزام الناصب،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نوشته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بصره نامه نوشت</w:t>
      </w:r>
      <w:r>
        <w:rPr>
          <w:rFonts w:eastAsia="IRNazanin" w:cs="IRNazanin"/>
          <w:color w:val="111111"/>
          <w:sz w:val="28"/>
          <w:szCs w:val="28"/>
          <w:rtl w:val="true"/>
          <w:lang w:bidi="fa-IR"/>
        </w:rPr>
        <w:t xml:space="preserve">: </w:t>
      </w:r>
      <w:bookmarkStart w:id="842" w:name="pg14950_175290"/>
    </w:p>
    <w:p>
      <w:pPr>
        <w:pStyle w:val="BookText"/>
        <w:rPr/>
      </w:pPr>
      <w:bookmarkEnd w:id="8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السُّنَّةِ قَدْ امیتت ، وَانِ الْبِدْعَةِ قَدْ أَحْيَيْتَ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همانا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در دین بدعت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ای که برای برادرش محمد حنفیه می نویسد این جمله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لِطَلَبِ الْإِصْلَاحِ فِي أَمَةٍ جَدْيُ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من فقط به منظور ایجاد صلح و سازش در میان امت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در امت جدم اصلاحات ایجاد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یزید مشروب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نشینی امیرالمؤمنین و اهل بیت علیهم السلام بود؟ این آیه خیلی مهم است که تأکید 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زندگی ما الگو و محور باشد</w:t>
      </w:r>
      <w:r>
        <w:rPr>
          <w:rFonts w:eastAsia="IRNazanin" w:cs="IRNazanin"/>
          <w:color w:val="111111"/>
          <w:sz w:val="28"/>
          <w:szCs w:val="28"/>
          <w:rtl w:val="true"/>
          <w:lang w:bidi="fa-IR"/>
        </w:rPr>
        <w:t>.</w:t>
      </w:r>
    </w:p>
    <w:p>
      <w:pPr>
        <w:pStyle w:val="Heading3"/>
        <w:numPr>
          <w:ilvl w:val="2"/>
          <w:numId w:val="1"/>
        </w:numPr>
        <w:rPr/>
      </w:pPr>
      <w:bookmarkStart w:id="843" w:name="__RefHeading___Toc1868524_388300464"/>
      <w:bookmarkStart w:id="844" w:name="_Toc326"/>
      <w:bookmarkEnd w:id="843"/>
      <w:r>
        <w:rPr>
          <w:rtl w:val="true"/>
        </w:rPr>
        <w:t>وضعیت مؤمنان در جنگ احزاب</w:t>
      </w:r>
      <w:bookmarkEnd w:id="844"/>
    </w:p>
    <w:p>
      <w:pPr>
        <w:pStyle w:val="BookText"/>
        <w:rPr/>
      </w:pPr>
      <w:r>
        <w:rPr>
          <w:rFonts w:ascii="IRNazanin" w:hAnsi="IRNazanin" w:eastAsia="IRNazanin"/>
          <w:color w:val="111111"/>
          <w:sz w:val="28"/>
          <w:sz w:val="28"/>
          <w:szCs w:val="28"/>
          <w:rtl w:val="true"/>
          <w:lang w:bidi="fa-IR"/>
        </w:rPr>
        <w:t>آیه بعدی، نگاه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منافقان گروه های دشمن را دیدند چشمانشان گرد شد و قلب هایشان تکان خورد و نفس هایشان به حنجره رسید و نزدیک بود از ترس بمیرند؛ اکنون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عده ای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وقتی ده هزار نفر دور مدینه ریختند و آن لشکر آمد، محکم ایستادند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وَ رَسُولُهُ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است که خدا و رسولش به ما وعده داده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همان چیزی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کنید و پیروز شوید، به بهشت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شوید هم باز به بهشت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استواری ایستادند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رَأَى الْمُؤْمِنُونَ الْأَحْزابَ قالُوا هذا ما وَعَدَنَا اللَّهُ وَ رَسُولُهُ وَ صَدَقَ اللَّهُ وَ رَسُولُهُ وَ ما زادَهُمْ إِلاَّ إِيماناً وَ تَسْلِيماً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وقتی لشکر احزاب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رسولش به ما وعده داده، و خدا و رسولش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w:t>
      </w:r>
    </w:p>
    <w:p>
      <w:pPr>
        <w:pStyle w:val="BookText"/>
        <w:rPr/>
      </w:pPr>
      <w:r>
        <w:rPr>
          <w:rFonts w:ascii="IRNazanin" w:hAnsi="IRNazanin" w:eastAsia="IRNazanin"/>
          <w:color w:val="111111"/>
          <w:sz w:val="28"/>
          <w:sz w:val="28"/>
          <w:szCs w:val="28"/>
          <w:rtl w:val="true"/>
          <w:lang w:bidi="fa-IR"/>
        </w:rPr>
        <w:t xml:space="preserve">جز برایمان و تسلیم آنان نیفزود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مؤمنان واقعی ده هزار دشمن را دیدند به جای این که بترسند گفتند من منتظر این لشکر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همانی است که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هزار نیرو به مدینه حمله کرده، اما مؤمنان واقعی به جای این که بترسند</w:t>
      </w:r>
    </w:p>
    <w:p>
      <w:pPr>
        <w:pStyle w:val="BookText"/>
        <w:rPr/>
      </w:pPr>
      <w:r>
        <w:rPr>
          <w:rFonts w:ascii="IRNazanin" w:hAnsi="IRNazanin" w:eastAsia="IRNazanin"/>
          <w:color w:val="111111"/>
          <w:sz w:val="28"/>
          <w:sz w:val="28"/>
          <w:szCs w:val="28"/>
          <w:rtl w:val="true"/>
          <w:lang w:bidi="fa-IR"/>
        </w:rPr>
        <w:t>ایمان و تسلیم شان بیشتر 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تشییع جنازه رفتید یا مثلا در خیابان می روید و جنازه ای می برند، این آیه را بخوانید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 وَ ما زادَهُمْ إِلاَّ إِيماناً وَ تَسْلِيماً</w:t>
      </w:r>
      <w:r>
        <w:rPr>
          <w:rFonts w:eastAsia="Amiri" w:cs="Amiri" w:ascii="Amiri" w:hAnsi="Amiri"/>
          <w:color w:val="111111"/>
          <w:sz w:val="28"/>
          <w:szCs w:val="28"/>
          <w:rtl w:val="true"/>
          <w:lang w:bidi="ar-SA"/>
        </w:rPr>
        <w:t xml:space="preserve">» </w:t>
      </w:r>
      <w:r>
        <w:rPr>
          <w:rStyle w:val="FootnoteAnchor"/>
          <w:rtl w:val="true"/>
        </w:rPr>
        <w:footnoteReference w:id="318"/>
      </w:r>
      <w:bookmarkStart w:id="845" w:name="pg14950_175292"/>
    </w:p>
    <w:p>
      <w:pPr>
        <w:pStyle w:val="BookText"/>
        <w:rPr/>
      </w:pPr>
      <w:bookmarkEnd w:id="845"/>
      <w:r>
        <w:rPr>
          <w:rFonts w:ascii="IRNazanin" w:hAnsi="IRNazanin" w:eastAsia="IRNazanin"/>
          <w:color w:val="111111"/>
          <w:sz w:val="28"/>
          <w:sz w:val="28"/>
          <w:szCs w:val="28"/>
          <w:rtl w:val="true"/>
          <w:lang w:bidi="fa-IR"/>
        </w:rPr>
        <w:t>این همان است که خدا و رسولش به ما وعده داده، و خدا و رسولش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جز برایمان و تسلیم آنان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آیه چند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اثرش این است که آرامش می آورد و انسان یاد مرگ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این بدن را دیدم به من تسلیم و ایمان بده</w:t>
      </w:r>
      <w:r>
        <w:rPr>
          <w:rFonts w:eastAsia="IRNazanin" w:cs="IRNazanin"/>
          <w:color w:val="111111"/>
          <w:sz w:val="28"/>
          <w:szCs w:val="28"/>
          <w:rtl w:val="true"/>
          <w:lang w:bidi="fa-IR"/>
        </w:rPr>
        <w:t>.</w:t>
      </w:r>
    </w:p>
    <w:p>
      <w:pPr>
        <w:pStyle w:val="Heading3"/>
        <w:numPr>
          <w:ilvl w:val="2"/>
          <w:numId w:val="1"/>
        </w:numPr>
        <w:rPr/>
      </w:pPr>
      <w:bookmarkStart w:id="846" w:name="__RefHeading___Toc1868526_388300464"/>
      <w:bookmarkStart w:id="847" w:name="_Toc327"/>
      <w:bookmarkEnd w:id="846"/>
      <w:r>
        <w:rPr>
          <w:rtl w:val="true"/>
        </w:rPr>
        <w:t>پایداری در دین</w:t>
      </w:r>
      <w:bookmarkEnd w:id="847"/>
    </w:p>
    <w:p>
      <w:pPr>
        <w:pStyle w:val="BookText"/>
        <w:rPr/>
      </w:pPr>
      <w:r>
        <w:rPr>
          <w:rFonts w:ascii="IRNazanin" w:hAnsi="IRNazanin" w:eastAsia="IRNazanin"/>
          <w:color w:val="111111"/>
          <w:sz w:val="28"/>
          <w:sz w:val="28"/>
          <w:szCs w:val="28"/>
          <w:rtl w:val="true"/>
          <w:lang w:bidi="fa-IR"/>
        </w:rPr>
        <w:t>مؤمن باید مثل کوه استوار باشد و نباید بهراسد و صحنه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مسیحی ها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حبشه آمدند و شاه حبشه آنها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های نجران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هفتاد مسیحی باسواد در مدینه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درباره اسلام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یاسین را برای آنها خواند و ایشان اشک ریختند</w:t>
      </w:r>
      <w:r>
        <w:rPr>
          <w:rFonts w:eastAsia="IRNazanin" w:cs="IRNazanin"/>
          <w:color w:val="111111"/>
          <w:sz w:val="28"/>
          <w:szCs w:val="28"/>
          <w:rtl w:val="true"/>
          <w:lang w:bidi="fa-IR"/>
        </w:rPr>
        <w:t>.</w:t>
      </w:r>
    </w:p>
    <w:p>
      <w:pPr>
        <w:pStyle w:val="Heading3"/>
        <w:numPr>
          <w:ilvl w:val="2"/>
          <w:numId w:val="1"/>
        </w:numPr>
        <w:rPr/>
      </w:pPr>
      <w:bookmarkStart w:id="848" w:name="__RefHeading___Toc1868528_388300464"/>
      <w:bookmarkStart w:id="849" w:name="_Toc328"/>
      <w:bookmarkEnd w:id="848"/>
      <w:r>
        <w:rPr>
          <w:rtl w:val="true"/>
        </w:rPr>
        <w:t>خاطره ای خواندنی</w:t>
      </w:r>
      <w:bookmarkEnd w:id="84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 که من سال ها پیش برای تبلیغ به بلغارستان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قاری هم از قم و تهران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دانشگاه می رفتیم؛ قاریان قرآن می خواندند و من سخنرانی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 ترجمه می شد ولی قرآن ترجمه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می دیدم زمانی که قرآن خوانده می شود دانشجوهای غیرمسلمان بلغارستانی گریه می کنند</w:t>
      </w:r>
      <w:r>
        <w:rPr>
          <w:rFonts w:eastAsia="IRNazanin" w:cs="IRNazanin"/>
          <w:color w:val="111111"/>
          <w:sz w:val="28"/>
          <w:szCs w:val="28"/>
          <w:rtl w:val="true"/>
          <w:lang w:bidi="fa-IR"/>
        </w:rPr>
        <w:t xml:space="preserve">. </w:t>
      </w:r>
      <w:bookmarkStart w:id="850" w:name="pg14950_175293"/>
    </w:p>
    <w:p>
      <w:pPr>
        <w:pStyle w:val="Heading3"/>
        <w:numPr>
          <w:ilvl w:val="2"/>
          <w:numId w:val="1"/>
        </w:numPr>
        <w:rPr/>
      </w:pPr>
      <w:bookmarkStart w:id="851" w:name="__RefHeading___Toc1868530_388300464"/>
      <w:bookmarkStart w:id="852" w:name="_Toc329"/>
      <w:bookmarkEnd w:id="850"/>
      <w:bookmarkEnd w:id="851"/>
      <w:r>
        <w:rPr>
          <w:rtl w:val="true"/>
        </w:rPr>
        <w:t>اثر شنیدن قرآن</w:t>
      </w:r>
      <w:bookmarkEnd w:id="852"/>
    </w:p>
    <w:p>
      <w:pPr>
        <w:pStyle w:val="BookText"/>
        <w:rPr/>
      </w:pPr>
      <w:r>
        <w:rPr>
          <w:rFonts w:ascii="IRNazanin" w:hAnsi="IRNazanin" w:eastAsia="IRNazanin"/>
          <w:color w:val="111111"/>
          <w:sz w:val="28"/>
          <w:sz w:val="28"/>
          <w:szCs w:val="28"/>
          <w:rtl w:val="true"/>
          <w:lang w:bidi="fa-IR"/>
        </w:rPr>
        <w:t>سید قطب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کشتی به نیویورک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طولانی بود و چند هفته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سی مسلمان دیگر که مسافرکشتی بودیم جمعه ها در همان کشتی نمازجمعه می خواندیم و مسافران مسیحی ما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نماز جمعه، خانمی اهل یوگسلاوی آمد و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شما می خوانید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چه می خوانی؛ ولی وقتی می خواندی من بی اختیار اشک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و بستگانش براثر شنیدن سوره ای از قرآن و ارتباط با من مسلمان شدند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مسیحیانی که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رسول خدا برایشان قرآن خواند همگی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خانه بیرون رفتند ابوجهل آمد جلویشان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شهری های این شخص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سال بین ما زندگی کرده و او را به خوبی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ایمان نیاوردیم؛ حالا شما از راه دور آمديد مسلمان شدید و دین خودتان را رها کردید؟ اگراین شخص راست می گفت ما به او ایمان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تبلیغات برضد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های ابوجهل تمام شد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دیگر هم از ایمانمان دست برنمی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بود که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مسیحی ها که مسلمان شدند دو اجر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اجر ایمانشان و دیگری اجر صبرشان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 بازار شبهه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متدین دوتا شبهه در سایت و ماهواره و شبکه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نماز را کنار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خودرویتان </w:t>
      </w:r>
      <w:bookmarkStart w:id="853" w:name="pg14950_175294"/>
    </w:p>
    <w:p>
      <w:pPr>
        <w:pStyle w:val="BookText"/>
        <w:rPr/>
      </w:pPr>
      <w:bookmarkEnd w:id="853"/>
      <w:r>
        <w:rPr>
          <w:rFonts w:ascii="IRNazanin" w:hAnsi="IRNazanin" w:eastAsia="IRNazanin"/>
          <w:color w:val="111111"/>
          <w:sz w:val="28"/>
          <w:sz w:val="28"/>
          <w:szCs w:val="28"/>
          <w:rtl w:val="true"/>
          <w:lang w:bidi="fa-IR"/>
        </w:rPr>
        <w:t>خراب شود و شما نظر بدهید مکانیک اعتراض می کند؛ اما هیچ چیز از دین مظلوم تر نیست که همه نظر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ساده نیست، کارشناس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چندین سال سختی کشیدند تا احکام دین را استخراج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يُؤْتَوْنَ أَجْرَهُمْ مَرَّتَيْنِ بِما صَبَرُوا ويدروون بِالْحَسَنَةِ السَّيِّئَةَ وَ مِمَّا رَزَقْناهُمْ يُنْفِقُونَ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آنها کسانی هستند که بخاطر شکیباییشان، اجر و پاداششان را دو بار دریافت می دارند؛ و بوسیله نیکیها بدیها را دفع می کنند؛ و از آنچه به آنان روزی داده ایم انفاق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مسیحی ها دو اجر دادیم، چون صبر کردند و با پاسخشان بردهان</w:t>
      </w:r>
    </w:p>
    <w:p>
      <w:pPr>
        <w:pStyle w:val="BookText"/>
        <w:rPr/>
      </w:pPr>
      <w:r>
        <w:rPr>
          <w:rFonts w:ascii="IRNazanin" w:hAnsi="IRNazanin" w:eastAsia="IRNazanin"/>
          <w:color w:val="111111"/>
          <w:sz w:val="28"/>
          <w:sz w:val="28"/>
          <w:szCs w:val="28"/>
          <w:rtl w:val="true"/>
          <w:lang w:bidi="fa-IR"/>
        </w:rPr>
        <w:t>ابوجهل مشت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محکم و استوار، این است</w:t>
      </w:r>
      <w:r>
        <w:rPr>
          <w:rFonts w:eastAsia="IRNazanin" w:cs="IRNazanin"/>
          <w:color w:val="111111"/>
          <w:sz w:val="28"/>
          <w:szCs w:val="28"/>
          <w:rtl w:val="true"/>
          <w:lang w:bidi="fa-IR"/>
        </w:rPr>
        <w:t>.</w:t>
      </w:r>
    </w:p>
    <w:p>
      <w:pPr>
        <w:pStyle w:val="Heading3"/>
        <w:numPr>
          <w:ilvl w:val="2"/>
          <w:numId w:val="1"/>
        </w:numPr>
        <w:rPr/>
      </w:pPr>
      <w:bookmarkStart w:id="854" w:name="__RefHeading___Toc1868532_388300464"/>
      <w:bookmarkStart w:id="855" w:name="_Toc330"/>
      <w:bookmarkEnd w:id="854"/>
      <w:r>
        <w:rPr>
          <w:rtl w:val="true"/>
        </w:rPr>
        <w:t>ایمان و اسلام چیست؟</w:t>
      </w:r>
      <w:bookmarkEnd w:id="855"/>
    </w:p>
    <w:p>
      <w:pPr>
        <w:pStyle w:val="BookText"/>
        <w:rPr/>
      </w:pPr>
      <w:r>
        <w:rPr>
          <w:rFonts w:ascii="IRNazanin" w:hAnsi="IRNazanin" w:eastAsia="IRNazanin"/>
          <w:color w:val="111111"/>
          <w:sz w:val="28"/>
          <w:sz w:val="28"/>
          <w:szCs w:val="28"/>
          <w:rtl w:val="true"/>
          <w:lang w:bidi="fa-IR"/>
        </w:rPr>
        <w:t>ابودعامه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آخرین لحظات زندگی اش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خیلی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که تا آخرین لحظه هدایت گراست،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چیزی به تویاد بدهم تا دلت شاد و چشمت روشن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شهادتین را از روی ترس هم بگویی مسلمان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زبانی هم قبول است؛ ولی ایمان با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رفتار و کردار هم خدا را قبول داشته</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همان گفتن شهادتین است که با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 شود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نزد پیامبر آمدند و گفتند ما ایمان آوردیم؛ اما این ها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بلکه اسلام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لَا يَدْخُلِ الْإِيمانُ فِي قلوبکم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عربهای بادیه نشین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 اید، ولی بگویید اسلام آورده ایم، اما هنوز ایمان وارد قلب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که در صدر اسلام و دوران ائمه علیهم السلام بودند، امروز هم با نام های دیگر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داعشی ها تا حدود زیادی شبیه خوارج هستند که همه را تکفیر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هم به نام مرجئه بود که امروزه تفکر و اندیشه برخی از افراد جامعه به تفکر و اندیشه آنها شباهت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پاک باشد؛ ایراد ندارد با نامحرم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نمازت ترک شد اشکال ندارد؛ مهم این است که دلت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الْمُرْجِئَةَ لَعَنَ اللَّهُ الْمُرْجِئَةَ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خداوند مرجئه را لعنت کند، خداوند مرجئه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امروز لاابالی گری را ترویج می کند وجهنم را سبک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خانم های جوان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موهایت بیرون باشد مهم نیست، نماز هم نخواندی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سایت ها و فضای مجازی را با سست جلوه دادن گناه پر می کند تفکر مرجئه و مصداق این حدیث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چکاره اید که دین خدا را سبک جلوه می دهید؟ ایمان، عمل و باور است؛ دلت پاک باشد یعنی چه؟ زمینی که پاک باشد میوه اش هم پاک است </w:t>
      </w:r>
      <w:r>
        <w:rPr>
          <w:rFonts w:eastAsia="IRNazanin" w:cs="IRNazanin"/>
          <w:color w:val="111111"/>
          <w:sz w:val="28"/>
          <w:szCs w:val="28"/>
          <w:rtl w:val="true"/>
          <w:lang w:bidi="fa-IR"/>
        </w:rPr>
        <w:t xml:space="preserve">. </w:t>
      </w:r>
      <w:r>
        <w:rPr>
          <w:rStyle w:val="FootnoteAnchor"/>
          <w:rtl w:val="true"/>
        </w:rPr>
        <w:footnoteReference w:id="324"/>
      </w:r>
      <w:bookmarkStart w:id="856" w:name="pg14950_175297"/>
    </w:p>
    <w:p>
      <w:pPr>
        <w:pStyle w:val="BookText"/>
        <w:rPr/>
      </w:pPr>
      <w:bookmarkEnd w:id="856"/>
      <w:r>
        <w:rPr>
          <w:rFonts w:ascii="IRNazanin" w:hAnsi="IRNazanin" w:eastAsia="IRNazanin"/>
          <w:color w:val="111111"/>
          <w:sz w:val="28"/>
          <w:sz w:val="28"/>
          <w:szCs w:val="28"/>
          <w:rtl w:val="true"/>
          <w:lang w:bidi="fa-IR"/>
        </w:rPr>
        <w:t>رفتار و کردار اعضا نشانه خواست و اراده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دلش پاک است گفتارش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مقاوم است، با شبهه و شکنجه از راه به در نمی رود</w:t>
      </w:r>
      <w:r>
        <w:rPr>
          <w:rFonts w:eastAsia="IRNazanin" w:cs="IRNazanin"/>
          <w:color w:val="111111"/>
          <w:sz w:val="28"/>
          <w:szCs w:val="28"/>
          <w:rtl w:val="true"/>
          <w:lang w:bidi="fa-IR"/>
        </w:rPr>
        <w:t>.</w:t>
      </w:r>
    </w:p>
    <w:p>
      <w:pPr>
        <w:pStyle w:val="Heading3"/>
        <w:numPr>
          <w:ilvl w:val="2"/>
          <w:numId w:val="1"/>
        </w:numPr>
        <w:rPr/>
      </w:pPr>
      <w:bookmarkStart w:id="857" w:name="__RefHeading___Toc1868534_388300464"/>
      <w:bookmarkStart w:id="858" w:name="_Toc331"/>
      <w:bookmarkEnd w:id="857"/>
      <w:r>
        <w:rPr>
          <w:rtl w:val="true"/>
        </w:rPr>
        <w:t>حفظ اعتقاد تا پای جان</w:t>
      </w:r>
      <w:bookmarkEnd w:id="858"/>
    </w:p>
    <w:p>
      <w:pPr>
        <w:pStyle w:val="BookText"/>
        <w:rPr/>
      </w:pPr>
      <w:r>
        <w:rPr>
          <w:rFonts w:ascii="IRNazanin" w:hAnsi="IRNazanin" w:eastAsia="IRNazanin"/>
          <w:color w:val="111111"/>
          <w:sz w:val="28"/>
          <w:sz w:val="28"/>
          <w:szCs w:val="28"/>
          <w:rtl w:val="true"/>
          <w:lang w:bidi="fa-IR"/>
        </w:rPr>
        <w:t>فردوست ، دوست صمیمی محمدرضا شاه بود و کتابی به نام خاطرات فردوست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دوران دانشجویی با شاه دوست بود و تمام چم و خم زندگی شاه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کتاب خاطراتش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وزیرشاه، او نیز کتاب خاطراتش را نوشت که کتابی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فردوست در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هژیر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بهایی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این مسئله برای شاه خیلی گران تمام شد که وزیر دربارش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برو و با زبان خوش از قاتل اعتراف بگیر که چرا هژیر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قاتل یعنی سید حسین امامی مشغول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معطل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دعا می خواند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دارم؛ عبادتت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تو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انگیزه ات از کشتن هژیر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دستور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دیگرهم بپرسی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می روم اما دوباره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پشت سرهم رفتم اما فقط همین یک جواب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bookmarkStart w:id="859" w:name="pg14950_175298"/>
    </w:p>
    <w:p>
      <w:pPr>
        <w:pStyle w:val="BookText"/>
        <w:rPr/>
      </w:pPr>
      <w:bookmarkEnd w:id="859"/>
      <w:r>
        <w:rPr>
          <w:rFonts w:ascii="IRNazanin" w:hAnsi="IRNazanin" w:eastAsia="IRNazanin"/>
          <w:color w:val="111111"/>
          <w:sz w:val="28"/>
          <w:sz w:val="28"/>
          <w:szCs w:val="28"/>
          <w:rtl w:val="true"/>
          <w:lang w:bidi="fa-IR"/>
        </w:rPr>
        <w:t>امامی سرانجام اعدام شد اما از دین خود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همان اعتقاد و باور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 آسیه علیها السلام را به چهار میخ کشید اما او ایمانش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برای شما الگوست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لِلَّذِينَ آمَنُوا امْرَأَتَ فِرْعَوْنَ إِذْ قالَتْ رَبِّ ابْنِ لِي عِنْدَكَ بَيْتاً فِي الْجَنَّةِ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خداوند برای مؤمنان، به همسر فرعون مثل زده است، در آن هنگام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من نزد خودت در بهشت بساز، و مرا از فرعون و کار او نجات ده و مرا از گروه ستمگران رهایی بخش</w:t>
      </w:r>
      <w:r>
        <w:rPr>
          <w:rFonts w:eastAsia="IRNazanin" w:cs="IRNazanin"/>
          <w:color w:val="111111"/>
          <w:sz w:val="28"/>
          <w:szCs w:val="28"/>
          <w:rtl w:val="true"/>
          <w:lang w:bidi="fa-IR"/>
        </w:rPr>
        <w:t>!»</w:t>
      </w:r>
    </w:p>
    <w:p>
      <w:pPr>
        <w:pStyle w:val="Heading3"/>
        <w:numPr>
          <w:ilvl w:val="2"/>
          <w:numId w:val="1"/>
        </w:numPr>
        <w:rPr/>
      </w:pPr>
      <w:bookmarkStart w:id="860" w:name="__RefHeading___Toc1868536_388300464"/>
      <w:bookmarkStart w:id="861" w:name="_Toc332"/>
      <w:bookmarkEnd w:id="860"/>
      <w:r>
        <w:rPr>
          <w:rtl w:val="true"/>
        </w:rPr>
        <w:t>حفظ حجاب تا پای جان</w:t>
      </w:r>
      <w:bookmarkEnd w:id="861"/>
    </w:p>
    <w:p>
      <w:pPr>
        <w:pStyle w:val="BookText"/>
        <w:rPr/>
      </w:pPr>
      <w:r>
        <w:rPr>
          <w:rFonts w:ascii="IRNazanin" w:hAnsi="IRNazanin" w:eastAsia="IRNazanin"/>
          <w:color w:val="111111"/>
          <w:sz w:val="28"/>
          <w:sz w:val="28"/>
          <w:szCs w:val="28"/>
          <w:rtl w:val="true"/>
          <w:lang w:bidi="fa-IR"/>
        </w:rPr>
        <w:t>در کشور خودمان شهیده طیبه واعظی در 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بکشید ولی چادر از سرم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های نسل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هایتان حجاب را رعایت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حجاب هزينه فراوانی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ارزش این کشور است و در راهش شهیدها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فقط به دل پاک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خانم به حجابش است و ایمان یک جوان، به حفظ چشم و نمازش</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2" w:name="pg14950_175300"/>
      <w:bookmarkStart w:id="863" w:name="pg14950_175300"/>
      <w:bookmarkEnd w:id="863"/>
    </w:p>
    <w:p>
      <w:pPr>
        <w:pStyle w:val="Heading2"/>
        <w:numPr>
          <w:ilvl w:val="1"/>
          <w:numId w:val="1"/>
        </w:numPr>
        <w:rPr/>
      </w:pPr>
      <w:bookmarkStart w:id="864" w:name="pg14950_175300"/>
      <w:bookmarkStart w:id="865" w:name="__RefHeading___Toc1868538_388300464"/>
      <w:bookmarkStart w:id="866" w:name="_Toc333"/>
      <w:bookmarkEnd w:id="864"/>
      <w:bookmarkEnd w:id="865"/>
      <w:r>
        <w:rPr>
          <w:rtl w:val="true"/>
        </w:rPr>
        <w:t xml:space="preserve">خیانت </w:t>
      </w:r>
      <w:r>
        <w:rPr>
          <w:rtl w:val="true"/>
        </w:rPr>
        <w:t>(</w:t>
      </w:r>
      <w:r>
        <w:rPr/>
        <w:t>1</w:t>
      </w:r>
      <w:r>
        <w:rPr>
          <w:rtl w:val="true"/>
        </w:rPr>
        <w:t>)</w:t>
      </w:r>
      <w:bookmarkEnd w:id="866"/>
    </w:p>
    <w:p>
      <w:pPr>
        <w:pStyle w:val="Heading3"/>
        <w:numPr>
          <w:ilvl w:val="2"/>
          <w:numId w:val="1"/>
        </w:numPr>
        <w:rPr/>
      </w:pPr>
      <w:bookmarkStart w:id="867" w:name="__RefHeading___Toc1868540_388300464"/>
      <w:bookmarkStart w:id="868" w:name="_Toc334"/>
      <w:bookmarkEnd w:id="867"/>
      <w:r>
        <w:rPr>
          <w:rtl w:val="true"/>
        </w:rPr>
        <w:t>اشاره</w:t>
      </w:r>
      <w:bookmarkEnd w:id="868"/>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الَّذِينَ ظاهَرُوهُمْ مِنْ أَهْلِ الْكِتابِ مِنْ صیاصیهم وَ قَذَفَ فِي قُلُوبِهِمُ الرُّعْبَ فَرِيقاً تَقْتُلُونَ وَ تأیرون فَرِيقاً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خداوند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کردند از قلعه های محکمشان پایین کشید و در دلهایشان رعب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به جایی رسید که گروهی را به قتل می رساندید و گروهی را اسیر میکردید؟</w:t>
      </w:r>
    </w:p>
    <w:p>
      <w:pPr>
        <w:pStyle w:val="Heading3"/>
        <w:numPr>
          <w:ilvl w:val="2"/>
          <w:numId w:val="1"/>
        </w:numPr>
        <w:rPr/>
      </w:pPr>
      <w:bookmarkStart w:id="869" w:name="__RefHeading___Toc1868542_388300464"/>
      <w:bookmarkStart w:id="870" w:name="_Toc335"/>
      <w:bookmarkEnd w:id="869"/>
      <w:r>
        <w:rPr>
          <w:rtl w:val="true"/>
        </w:rPr>
        <w:t>مقدمه</w:t>
      </w:r>
      <w:bookmarkEnd w:id="87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مربوط به یهودیان بنی قریظه و از بحث های جنجالی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یهودی در مدینه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این شهر مرکز اسلام بود اما سه گروه یهودی هم چنان در آن حضور داشتند و به فعالیت خود ادامه می دادند</w:t>
      </w:r>
      <w:r>
        <w:rPr>
          <w:rFonts w:eastAsia="IRNazanin" w:cs="IRNazanin"/>
          <w:color w:val="111111"/>
          <w:sz w:val="28"/>
          <w:szCs w:val="28"/>
          <w:rtl w:val="true"/>
          <w:lang w:bidi="fa-IR"/>
        </w:rPr>
        <w:t xml:space="preserve">. </w:t>
      </w:r>
      <w:bookmarkStart w:id="871" w:name="pg14950_175301"/>
    </w:p>
    <w:p>
      <w:pPr>
        <w:pStyle w:val="Heading3"/>
        <w:numPr>
          <w:ilvl w:val="2"/>
          <w:numId w:val="1"/>
        </w:numPr>
        <w:rPr/>
      </w:pPr>
      <w:bookmarkStart w:id="872" w:name="__RefHeading___Toc1868544_388300464"/>
      <w:bookmarkStart w:id="873" w:name="_Toc336"/>
      <w:bookmarkEnd w:id="871"/>
      <w:bookmarkEnd w:id="872"/>
      <w:r>
        <w:rPr>
          <w:rtl w:val="true"/>
        </w:rPr>
        <w:t>قرارداد مسلمانان با بنی قریظه</w:t>
      </w:r>
      <w:bookmarkEnd w:id="87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اولین پاسخی که به ذهن می رسد این است که یهودی ها مسلمان بشوند، که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اش این است که با هم معاهده ببندند آنها زندگی خودشان را داشته باشند و مسلمانان هم همین طور؛ کاری به کار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غلبه و اکثریت در مدینه با مسلمان هاست،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تشکیل شده و این سه گروه یهود هم تاجرو کاسب بودند و مثل مسلمانان دیگر حق شهروندی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با آنان نوشتند که بخشی از آن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مدینه باشید و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ومسلمانان کاری نکنید، توطئه یا خیانتی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زبان هم علیه مسلمانان کاری نکنید؛ نه مخفی نه آشکار، نه شب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تان را داشته باشید، ما هم با شما کاری نداریم</w:t>
      </w:r>
      <w:r>
        <w:rPr>
          <w:rFonts w:eastAsia="IRNazanin" w:cs="IRNazanin"/>
          <w:color w:val="111111"/>
          <w:sz w:val="28"/>
          <w:szCs w:val="28"/>
          <w:rtl w:val="true"/>
          <w:lang w:bidi="fa-IR"/>
        </w:rPr>
        <w:t>.</w:t>
      </w:r>
    </w:p>
    <w:p>
      <w:pPr>
        <w:pStyle w:val="Heading3"/>
        <w:numPr>
          <w:ilvl w:val="2"/>
          <w:numId w:val="1"/>
        </w:numPr>
        <w:rPr/>
      </w:pPr>
      <w:bookmarkStart w:id="874" w:name="__RefHeading___Toc1868546_388300464"/>
      <w:bookmarkStart w:id="875" w:name="_Toc337"/>
      <w:bookmarkEnd w:id="874"/>
      <w:r>
        <w:rPr>
          <w:rtl w:val="true"/>
        </w:rPr>
        <w:t>مسیحیان، بهتر از یهودیان</w:t>
      </w:r>
      <w:bookmarkEnd w:id="875"/>
    </w:p>
    <w:p>
      <w:pPr>
        <w:pStyle w:val="BookText"/>
        <w:rPr/>
      </w:pPr>
      <w:r>
        <w:rPr>
          <w:rFonts w:ascii="IRNazanin" w:hAnsi="IRNazanin" w:eastAsia="IRNazanin"/>
          <w:color w:val="111111"/>
          <w:sz w:val="28"/>
          <w:sz w:val="28"/>
          <w:szCs w:val="28"/>
          <w:rtl w:val="true"/>
          <w:lang w:bidi="fa-IR"/>
        </w:rPr>
        <w:t>خدا در قرآن غالبا از يهود با مذمت صحبت می کند اما درباره مسیحیان این طور نیست و آنها را تا اندازه ای نرم تر و سالم 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مسیحیان جنگ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نگاه کنید، با هم مسالمت آمیز زندگی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به حبشه رفتند مردم حبشه مسیحی بودند و مسلمانان در پناه آن ها با آرامش زندگی کردند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لتجدين أَشَدَّ النَّاسِ عَداوَةً لِلَّذِينَ آمَنُوا الْيَهُودَ وَ الَّذِينَ أَشْرَكُوا وَ لَتَجِدَنَّ أَقْرَبَهُمْ مَوَدَّةً لِلَّذِينَ آمَنُوا الَّذِينَ قالُوا إِنَّا نصاری ذلِكَ بِأَنَّ مِنْهُمْ قسیسین وَ رُهْبَاناً وانهم </w:t>
      </w:r>
    </w:p>
    <w:p>
      <w:pPr>
        <w:pStyle w:val="BookText"/>
        <w:rPr/>
      </w:pPr>
      <w:r>
        <w:rPr>
          <w:rFonts w:ascii="Amiri" w:hAnsi="Amiri" w:eastAsia="Amiri" w:cs="Amiri"/>
          <w:color w:val="111111"/>
          <w:sz w:val="28"/>
          <w:sz w:val="28"/>
          <w:szCs w:val="28"/>
          <w:rtl w:val="true"/>
          <w:lang w:bidi="ar-SA"/>
        </w:rPr>
        <w:t xml:space="preserve">لا يَسْتَكْبِرُونَ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بطور مسلم، دشمنترین مردم نسبت به مؤمنان را،يهود و مشرکان خواهی یافت؛ و نزدیکترین دوستان به مؤمنان را کسانی می یابی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نصاری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بخاطر آن است که در میان آنها، افرادی عالم وتارك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چشمهای آنها را 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می ریزد، بخاطر حقیقتی که دریافته اند؛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یاران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از نظر عداوت و کینه نسبت به مسلمانان، یهودیها و مشرکان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آدم ها از نظر محبت و دوستی و علاقه به مسلمانان هم مسیحی ها هستند، اینها کاری با مسلمانان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یهود آن طور هستند؟ چون دنیا دوست هستند و خیلی به اموال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مسیحی ها بهتر از یهودیان و مشرکان هستند؟ چون مسلمانان را دوست داشتند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کشیشانشان مردم را نصیحت می 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هایی که در دیرها زندگی می کردند، تارک دنیا بودند،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تکبر در مسیحی ها نبود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إِلَى الرَّسُولِ تَرى أعینهم تَفِيضُ مِنَ الدَّمْعِ مِمَّا عَرَفُوا مِنَ الْحَقِّ يَقُولُونَ رَبَّنا أَمْناً فاکتبنا مَعَ الشاهدین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چشمهای آنها را می بینی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ریزد، بخاطر حقیقتی که دریافته اند؛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w:t>
      </w:r>
    </w:p>
    <w:p>
      <w:pPr>
        <w:pStyle w:val="BookText"/>
        <w:rPr/>
      </w:pPr>
      <w:r>
        <w:rPr>
          <w:rFonts w:ascii="IRNazanin" w:hAnsi="IRNazanin" w:eastAsia="IRNazanin"/>
          <w:color w:val="111111"/>
          <w:sz w:val="28"/>
          <w:sz w:val="28"/>
          <w:szCs w:val="28"/>
          <w:rtl w:val="true"/>
          <w:lang w:bidi="fa-IR"/>
        </w:rPr>
        <w:t>زمره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خواند اینها اشک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مسیحی بود اما وقتی جعفربن ابی طالب سوره مریم را خواند مثل باران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یهودی که در مدينه بودند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قینقاع و بنی نظیرو بنی قریظه،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ها قرارداد بست و آنها بدون دردسر در کنار مسلمانان زندگی می کردند اما اولین خیانت را بنی قینقاع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جنگ بدر در سال دوم هجری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قینقاع به قرارداد پشت پا زدند و با مشرکین همکاری کردند و به آزار یک زن مسلمان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دوم هجری بنی قینقاع را محاصره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 دیگر نمی توانید در مدینه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آنها را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دوسال بعد در سال چهارم هجری و بعد از جنگ احد، بنی نظیربنای خیانت گذاشتند و قصد ترور پیامبر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در همین رابطه </w:t>
      </w:r>
      <w:bookmarkStart w:id="876" w:name="pg14950_175304"/>
    </w:p>
    <w:p>
      <w:pPr>
        <w:pStyle w:val="BookText"/>
        <w:rPr/>
      </w:pPr>
      <w:bookmarkEnd w:id="876"/>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حشریعنی بیرون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محاصرۂ بنی نظیر چند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شهر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خیبر رفتند</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877" w:name="__RefHeading___Toc1868548_388300464"/>
      <w:bookmarkStart w:id="878" w:name="_Toc338"/>
      <w:bookmarkEnd w:id="877"/>
      <w:r>
        <w:rPr>
          <w:rtl w:val="true"/>
        </w:rPr>
        <w:t>خیانت بنی قریظه</w:t>
      </w:r>
      <w:bookmarkEnd w:id="878"/>
    </w:p>
    <w:p>
      <w:pPr>
        <w:pStyle w:val="BookText"/>
        <w:rPr/>
      </w:pPr>
      <w:r>
        <w:rPr>
          <w:rFonts w:ascii="IRNazanin" w:hAnsi="IRNazanin" w:eastAsia="IRNazanin"/>
          <w:color w:val="111111"/>
          <w:sz w:val="28"/>
          <w:sz w:val="28"/>
          <w:szCs w:val="28"/>
          <w:rtl w:val="true"/>
          <w:lang w:bidi="fa-IR"/>
        </w:rPr>
        <w:t>دوتا گروه یهودی بدون درگیری از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قریظه در جنگ احزاب خیانت سختی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مشرک به مدینه حمله کرده اند و سه هزار مسلمان در مدینه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یهودیان هم از داخل مدينه با مشرکان هم دست شده اند و به آنان سلاح میدادند و برایشان خبر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یهودیان به دژی که زنان مسلمان در آن پناه گرفته بودند رفت که صفيه ،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احزاب با بنی قریظه اتمام حجت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مدینه حمله کرده اند و ما از شهر بیرون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درون خیانت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خیانت کردند و با مشرکین هم 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جنگ احزاب تمام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راحت به خانه آمد و اسلحه اش را روی زمین گذاشت و لباسش را درآورد تا خودش را شست وشو بدهد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بردار؛ باید با بنی قریظه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دورتادور قلعه ها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غافلگیر شدند و دیدند دیگر هیچ راه فراری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آن جا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داخل قلعه هایشان تیراندازی می کردند و مسلمانان هم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879" w:name="pg14950_175305"/>
    </w:p>
    <w:p>
      <w:pPr>
        <w:pStyle w:val="BookText"/>
        <w:rPr/>
      </w:pPr>
      <w:bookmarkEnd w:id="879"/>
      <w:r>
        <w:rPr>
          <w:rFonts w:ascii="IRNazanin" w:hAnsi="IRNazanin" w:eastAsia="IRNazanin"/>
          <w:color w:val="111111"/>
          <w:sz w:val="28"/>
          <w:sz w:val="28"/>
          <w:szCs w:val="28"/>
          <w:rtl w:val="true"/>
          <w:lang w:bidi="fa-IR"/>
        </w:rPr>
        <w:t xml:space="preserve">محاصره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سعد از رؤسای بنی قریظه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مسلمان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نمی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زن و بچه هایمان را از بین ببریم تا اسیر نشوند و فقط مردها بمانیم و از قلعه بیرون بریزیم و حمله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هم پذیرفته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دادند و ایشان قبول کرد</w:t>
      </w:r>
      <w:r>
        <w:rPr>
          <w:rFonts w:eastAsia="IRNazanin" w:cs="IRNazanin"/>
          <w:color w:val="111111"/>
          <w:sz w:val="28"/>
          <w:szCs w:val="28"/>
          <w:rtl w:val="true"/>
          <w:lang w:bidi="fa-IR"/>
        </w:rPr>
        <w:t>.</w:t>
      </w:r>
    </w:p>
    <w:p>
      <w:pPr>
        <w:pStyle w:val="Heading3"/>
        <w:numPr>
          <w:ilvl w:val="2"/>
          <w:numId w:val="1"/>
        </w:numPr>
        <w:rPr/>
      </w:pPr>
      <w:bookmarkStart w:id="880" w:name="__RefHeading___Toc1868550_388300464"/>
      <w:bookmarkStart w:id="881" w:name="_Toc339"/>
      <w:bookmarkEnd w:id="880"/>
      <w:r>
        <w:rPr>
          <w:rtl w:val="true"/>
        </w:rPr>
        <w:t>مذاکره مسلمانان با بنی قریظه</w:t>
      </w:r>
      <w:bookmarkEnd w:id="881"/>
    </w:p>
    <w:p>
      <w:pPr>
        <w:pStyle w:val="BookText"/>
        <w:rPr/>
      </w:pPr>
      <w:r>
        <w:rPr>
          <w:rFonts w:ascii="IRNazanin" w:hAnsi="IRNazanin" w:eastAsia="IRNazanin"/>
          <w:color w:val="111111"/>
          <w:sz w:val="28"/>
          <w:sz w:val="28"/>
          <w:szCs w:val="28"/>
          <w:rtl w:val="true"/>
          <w:lang w:bidi="fa-IR"/>
        </w:rPr>
        <w:t>ابولبابه برای مذاکره با بنی قریظه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اینها بگویی من چه قصدی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نمی خواست با بنی قریظه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ابولبابه رمز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لو داد و با دستش به زیرگلوی خود اشاره کرد؛ یعنی اگر اسلام نپذیرید کشته شدنتان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ابولبابه کرد، خیانت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ناراحت شد و مستقیم به مدینه آمد و خودش را به ستون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ستون به ستون توبه معروف است و هنوز هم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ابولبابه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 را برای گفت وگو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سعد بن معاذ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مریض بود و در بستر بیماری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بستر برای مذاکره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سعد حکم کند ما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حكم باشم هرچه بگویم می 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اعدام خائنان حکم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مشرکین همکاری کردند باید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پذیرفت؛ البته اختلاف است که چند نفر از یهودیان بنی قریظه اعدام شدند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خیانت به شدت برخورد می کند</w:t>
      </w:r>
      <w:r>
        <w:rPr>
          <w:rFonts w:eastAsia="IRNazanin" w:cs="IRNazanin"/>
          <w:color w:val="111111"/>
          <w:sz w:val="28"/>
          <w:szCs w:val="28"/>
          <w:rtl w:val="true"/>
          <w:lang w:bidi="fa-IR"/>
        </w:rPr>
        <w:t xml:space="preserve">. </w:t>
      </w:r>
      <w:bookmarkStart w:id="882" w:name="pg14950_175306"/>
    </w:p>
    <w:p>
      <w:pPr>
        <w:pStyle w:val="BookText"/>
        <w:rPr/>
      </w:pPr>
      <w:bookmarkEnd w:id="8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الَّذِي ظاهَرُوهُمْ مِنْ أَهْلِ الْكِتابِ مِنْ صَياصِيهِمْ وَ قَذَفَ فِي قُلُوبِهِمُ الرُّعْبَ فَرِيقاً تَقْتُلُونَ وَ تَأْسِرُونَ فَرِيقاً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چشمهای آنها را می بینی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ریزد، بخاطر حقیقتی که دریافته اند؛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یهودیان پشت به پشت مشرکان دادند و با آنها همکاری کردند خداوند آنان را از برج و باروهایشان پایین کشید و در دلشان ترس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تعدادی از آنها کشته و عده ای هم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داشتند همه این ها را بکشند؛ چون مذاکره به این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خیانت همین است</w:t>
      </w:r>
      <w:r>
        <w:rPr>
          <w:rFonts w:eastAsia="IRNazanin" w:cs="IRNazanin"/>
          <w:color w:val="111111"/>
          <w:sz w:val="28"/>
          <w:szCs w:val="28"/>
          <w:rtl w:val="true"/>
          <w:lang w:bidi="fa-IR"/>
        </w:rPr>
        <w:t>.</w:t>
      </w:r>
    </w:p>
    <w:p>
      <w:pPr>
        <w:pStyle w:val="Heading3"/>
        <w:numPr>
          <w:ilvl w:val="2"/>
          <w:numId w:val="1"/>
        </w:numPr>
        <w:rPr/>
      </w:pPr>
      <w:bookmarkStart w:id="883" w:name="__RefHeading___Toc1868552_388300464"/>
      <w:bookmarkStart w:id="884" w:name="_Toc340"/>
      <w:bookmarkEnd w:id="883"/>
      <w:r>
        <w:rPr>
          <w:rtl w:val="true"/>
        </w:rPr>
        <w:t>مبارزه دین با خیانت</w:t>
      </w:r>
      <w:bookmarkEnd w:id="884"/>
    </w:p>
    <w:p>
      <w:pPr>
        <w:pStyle w:val="BookText"/>
        <w:rPr/>
      </w:pPr>
      <w:r>
        <w:rPr>
          <w:rFonts w:ascii="IRNazanin" w:hAnsi="IRNazanin" w:eastAsia="IRNazanin"/>
          <w:color w:val="111111"/>
          <w:sz w:val="28"/>
          <w:sz w:val="28"/>
          <w:szCs w:val="28"/>
          <w:rtl w:val="true"/>
          <w:lang w:bidi="fa-IR"/>
        </w:rPr>
        <w:t>خدا در قرآن با خیانت برخورد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آمنوأ لاتخونو اللَّهَ وَ الرَّسُولَ وَ تَخُونُوا أَماناتِكُمْ وَ أَنْتُمْ تَعْلَمُونَ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مَنْ كانَ خَوَّاناً أَثِيماً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آنها که به خود خیانت کردند، دفاع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افراد </w:t>
      </w:r>
      <w:bookmarkStart w:id="885" w:name="pg14950_175307"/>
    </w:p>
    <w:p>
      <w:pPr>
        <w:pStyle w:val="BookText"/>
        <w:rPr/>
      </w:pPr>
      <w:bookmarkEnd w:id="885"/>
      <w:r>
        <w:rPr>
          <w:rFonts w:ascii="IRNazanin" w:hAnsi="IRNazanin" w:eastAsia="IRNazanin"/>
          <w:color w:val="111111"/>
          <w:sz w:val="28"/>
          <w:sz w:val="28"/>
          <w:szCs w:val="28"/>
          <w:rtl w:val="true"/>
          <w:lang w:bidi="fa-IR"/>
        </w:rPr>
        <w:t>خیانت پیشه گنهکار را دوست ندارد</w:t>
      </w:r>
      <w:r>
        <w:rPr>
          <w:rFonts w:eastAsia="IRNazanin" w:cs="IRNazanin"/>
          <w:color w:val="111111"/>
          <w:sz w:val="28"/>
          <w:szCs w:val="28"/>
          <w:rtl w:val="true"/>
          <w:lang w:bidi="fa-IR"/>
        </w:rPr>
        <w:t>.</w:t>
      </w:r>
    </w:p>
    <w:p>
      <w:pPr>
        <w:pStyle w:val="Heading3"/>
        <w:numPr>
          <w:ilvl w:val="2"/>
          <w:numId w:val="1"/>
        </w:numPr>
        <w:rPr/>
      </w:pPr>
      <w:bookmarkStart w:id="886" w:name="__RefHeading___Toc1868554_388300464"/>
      <w:bookmarkStart w:id="887" w:name="_Toc341"/>
      <w:bookmarkEnd w:id="886"/>
      <w:r>
        <w:rPr>
          <w:rtl w:val="true"/>
        </w:rPr>
        <w:t>زشت شدن چهره دین با سه چیز</w:t>
      </w:r>
      <w:bookmarkEnd w:id="887"/>
    </w:p>
    <w:p>
      <w:pPr>
        <w:pStyle w:val="BookText"/>
        <w:rPr/>
      </w:pPr>
      <w:r>
        <w:rPr>
          <w:rFonts w:ascii="IRNazanin" w:hAnsi="IRNazanin" w:eastAsia="IRNazanin"/>
          <w:color w:val="111111"/>
          <w:sz w:val="28"/>
          <w:sz w:val="28"/>
          <w:szCs w:val="28"/>
          <w:rtl w:val="true"/>
          <w:lang w:bidi="fa-IR"/>
        </w:rPr>
        <w:t>مولا على علا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هُنَّ شَيْنُ الدِّينِ الفجورو الْقَدْرِوَ 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سه چیز چهره دین را زشت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پیمان شکنی و خیانت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فحشاء و پیمان شکنی و خیانت، چیزی برای اسلام باقی نمی گذارد</w:t>
      </w:r>
      <w:r>
        <w:rPr>
          <w:rFonts w:eastAsia="IRNazanin" w:cs="IRNazanin"/>
          <w:color w:val="111111"/>
          <w:sz w:val="28"/>
          <w:szCs w:val="28"/>
          <w:rtl w:val="true"/>
          <w:lang w:bidi="fa-IR"/>
        </w:rPr>
        <w:t>.</w:t>
      </w:r>
    </w:p>
    <w:p>
      <w:pPr>
        <w:pStyle w:val="Heading3"/>
        <w:numPr>
          <w:ilvl w:val="2"/>
          <w:numId w:val="1"/>
        </w:numPr>
        <w:rPr/>
      </w:pPr>
      <w:bookmarkStart w:id="888" w:name="__RefHeading___Toc1868556_388300464"/>
      <w:bookmarkStart w:id="889" w:name="_Toc342"/>
      <w:bookmarkEnd w:id="888"/>
      <w:r>
        <w:rPr>
          <w:rtl w:val="true"/>
        </w:rPr>
        <w:t>دوری کردن از سه چیز</w:t>
      </w:r>
      <w:bookmarkEnd w:id="88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اخذر مِنَ النَّاسِ ثلاثه الْخَائِنَ وَ الظَّلُومَ وَ النَّمَّامِ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سه گروه مردم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خائن و ستمگرو از سخن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امام توضیح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خَانَ لَكَ خَانَكَ وَ مَنْ ظَلَمَ لَكَ سيظلمک وَ مَنْ تَمَّ إِلَيْكَ سينم عَلَيْكَ لَا يَكُونُ 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آن کسی که به نفع تو خیانت می کند یک روزی هم به تو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برای تو ظلم می کند یک روزی هم به خودت ظلم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نزد توسخن چینی می کند یک روز هم برضد توسخن چینی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امین نخواهد بود</w:t>
      </w:r>
      <w:r>
        <w:rPr>
          <w:rFonts w:eastAsia="IRNazanin" w:cs="IRNazanin"/>
          <w:color w:val="111111"/>
          <w:sz w:val="28"/>
          <w:szCs w:val="28"/>
          <w:rtl w:val="true"/>
          <w:lang w:bidi="fa-IR"/>
        </w:rPr>
        <w:t>.</w:t>
      </w:r>
    </w:p>
    <w:p>
      <w:pPr>
        <w:pStyle w:val="Heading3"/>
        <w:numPr>
          <w:ilvl w:val="2"/>
          <w:numId w:val="1"/>
        </w:numPr>
        <w:rPr/>
      </w:pPr>
      <w:bookmarkStart w:id="890" w:name="__RefHeading___Toc1868558_388300464"/>
      <w:bookmarkStart w:id="891" w:name="_Toc343"/>
      <w:bookmarkEnd w:id="890"/>
      <w:r>
        <w:rPr>
          <w:rtl w:val="true"/>
        </w:rPr>
        <w:t>انواع خیانت</w:t>
      </w:r>
      <w:bookmarkEnd w:id="891"/>
    </w:p>
    <w:p>
      <w:pPr>
        <w:pStyle w:val="Heading4"/>
        <w:numPr>
          <w:ilvl w:val="3"/>
          <w:numId w:val="1"/>
        </w:numPr>
        <w:rPr/>
      </w:pPr>
      <w:bookmarkStart w:id="892" w:name="__RefHeading___Toc1868560_388300464"/>
      <w:bookmarkStart w:id="893" w:name="_Toc344"/>
      <w:bookmarkEnd w:id="892"/>
      <w:r>
        <w:rPr>
          <w:rtl w:val="true"/>
        </w:rPr>
        <w:t>اشاره</w:t>
      </w:r>
      <w:bookmarkEnd w:id="8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هفت نوع دارد</w:t>
      </w:r>
      <w:r>
        <w:rPr>
          <w:rFonts w:eastAsia="IRNazanin" w:cs="IRNazanin"/>
          <w:color w:val="111111"/>
          <w:sz w:val="28"/>
          <w:szCs w:val="28"/>
          <w:rtl w:val="true"/>
          <w:lang w:bidi="fa-IR"/>
        </w:rPr>
        <w:t xml:space="preserve">: </w:t>
      </w:r>
      <w:bookmarkStart w:id="894" w:name="pg14950_175308"/>
    </w:p>
    <w:p>
      <w:pPr>
        <w:pStyle w:val="Heading4"/>
        <w:numPr>
          <w:ilvl w:val="3"/>
          <w:numId w:val="1"/>
        </w:numPr>
        <w:rPr/>
      </w:pPr>
      <w:bookmarkStart w:id="895" w:name="__RefHeading___Toc1868562_388300464"/>
      <w:bookmarkStart w:id="896" w:name="_Toc345"/>
      <w:bookmarkEnd w:id="894"/>
      <w:bookmarkEnd w:id="895"/>
      <w:r>
        <w:rPr/>
        <w:t>1</w:t>
      </w:r>
      <w:r>
        <w:rPr>
          <w:rtl w:val="true"/>
        </w:rPr>
        <w:t>.</w:t>
      </w:r>
      <w:r>
        <w:rPr>
          <w:rtl w:val="true"/>
        </w:rPr>
        <w:t>خیانت دینی</w:t>
      </w:r>
      <w:bookmarkEnd w:id="896"/>
    </w:p>
    <w:p>
      <w:pPr>
        <w:pStyle w:val="BookText"/>
        <w:rPr/>
      </w:pPr>
      <w:r>
        <w:rPr>
          <w:rFonts w:ascii="IRNazanin" w:hAnsi="IRNazanin" w:eastAsia="IRNazanin"/>
          <w:color w:val="111111"/>
          <w:sz w:val="28"/>
          <w:sz w:val="28"/>
          <w:szCs w:val="28"/>
          <w:rtl w:val="true"/>
          <w:lang w:bidi="fa-IR"/>
        </w:rPr>
        <w:t>اولین نوع خیانت، خیانت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در دین و اعتقادات و باورهایش خیانت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دارم اما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از زن های پیامبران به شوهران خود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زن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زن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خیانت اینها خیانت دینی بوده است</w:t>
      </w:r>
      <w:r>
        <w:rPr>
          <w:rFonts w:eastAsia="IRNazanin" w:cs="IRNazanin"/>
          <w:color w:val="111111"/>
          <w:sz w:val="28"/>
          <w:szCs w:val="28"/>
          <w:rtl w:val="true"/>
          <w:lang w:bidi="fa-IR"/>
        </w:rPr>
        <w:t>.</w:t>
      </w:r>
    </w:p>
    <w:p>
      <w:pPr>
        <w:pStyle w:val="Heading4"/>
        <w:numPr>
          <w:ilvl w:val="3"/>
          <w:numId w:val="1"/>
        </w:numPr>
        <w:rPr/>
      </w:pPr>
      <w:bookmarkStart w:id="897" w:name="__RefHeading___Toc1868564_388300464"/>
      <w:bookmarkStart w:id="898" w:name="_Toc346"/>
      <w:bookmarkEnd w:id="897"/>
      <w:r>
        <w:rPr/>
        <w:t>2</w:t>
      </w:r>
      <w:r>
        <w:rPr>
          <w:rtl w:val="true"/>
        </w:rPr>
        <w:t>.</w:t>
      </w:r>
      <w:r>
        <w:rPr>
          <w:rtl w:val="true"/>
        </w:rPr>
        <w:t>خیانت مالی</w:t>
      </w:r>
      <w:bookmarkEnd w:id="898"/>
    </w:p>
    <w:p>
      <w:pPr>
        <w:pStyle w:val="Heading5"/>
        <w:numPr>
          <w:ilvl w:val="4"/>
          <w:numId w:val="1"/>
        </w:numPr>
        <w:rPr/>
      </w:pPr>
      <w:bookmarkStart w:id="899" w:name="__RefHeading___Toc1868566_388300464"/>
      <w:bookmarkStart w:id="900" w:name="_Toc347"/>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دومین نوع خیانت، خیانت مالی بوده است</w:t>
      </w:r>
      <w:r>
        <w:rPr>
          <w:rFonts w:eastAsia="IRNazanin" w:cs="IRNazanin"/>
          <w:color w:val="111111"/>
          <w:sz w:val="28"/>
          <w:szCs w:val="28"/>
          <w:rtl w:val="true"/>
          <w:lang w:bidi="fa-IR"/>
        </w:rPr>
        <w:t>.</w:t>
      </w:r>
    </w:p>
    <w:p>
      <w:pPr>
        <w:pStyle w:val="Heading5"/>
        <w:numPr>
          <w:ilvl w:val="4"/>
          <w:numId w:val="1"/>
        </w:numPr>
        <w:rPr/>
      </w:pPr>
      <w:bookmarkStart w:id="901" w:name="__RefHeading___Toc1868568_388300464"/>
      <w:bookmarkStart w:id="902" w:name="_Toc348"/>
      <w:bookmarkEnd w:id="901"/>
      <w:r>
        <w:rPr>
          <w:rtl w:val="true"/>
        </w:rPr>
        <w:t>خیانت در بیت المال</w:t>
      </w:r>
      <w:bookmarkEnd w:id="902"/>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يا عبیدالله </w:t>
      </w:r>
      <w:r>
        <w:rPr>
          <w:rStyle w:val="FootnoteAnchor"/>
          <w:rtl w:val="true"/>
        </w:rPr>
        <w:footnoteReference w:id="337"/>
      </w:r>
      <w:r>
        <w:rPr>
          <w:rFonts w:ascii="IRNazanin" w:hAnsi="IRNazanin" w:eastAsia="IRNazanin"/>
          <w:color w:val="111111"/>
          <w:sz w:val="28"/>
          <w:sz w:val="28"/>
          <w:szCs w:val="28"/>
          <w:rtl w:val="true"/>
          <w:lang w:bidi="fa-IR"/>
        </w:rPr>
        <w:t xml:space="preserve">بن عباس پسرعموی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المال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آقا برای او نوشته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اعتماد کردم اما تو فکر کردی بیت المال برای پدر و مادرت است که به هر کسی خواستی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معاد و قیامت را قبول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خیانت در بیت المال خیلی سخت برخورد می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چهارصد هزار درهم اختلاس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او را عزل کرد، </w:t>
      </w:r>
    </w:p>
    <w:p>
      <w:pPr>
        <w:pStyle w:val="BookText"/>
        <w:rPr/>
      </w:pPr>
      <w:r>
        <w:rPr>
          <w:rFonts w:ascii="IRNazanin" w:hAnsi="IRNazanin" w:eastAsia="IRNazanin"/>
          <w:color w:val="111111"/>
          <w:sz w:val="28"/>
          <w:sz w:val="28"/>
          <w:szCs w:val="28"/>
          <w:rtl w:val="true"/>
          <w:lang w:bidi="fa-IR"/>
        </w:rPr>
        <w:t>پول را از او گرفت، زندانی اش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او مقام و منصب نداد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هرمه به بیت المال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او را عزل کرد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نمازجمعه آورد و گرداندند تا مردم ببینند که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دیگر به او پست دولتی نداد</w:t>
      </w:r>
      <w:r>
        <w:rPr>
          <w:rFonts w:eastAsia="IRNazanin" w:cs="IRNazanin"/>
          <w:color w:val="111111"/>
          <w:sz w:val="28"/>
          <w:szCs w:val="28"/>
          <w:rtl w:val="true"/>
          <w:lang w:bidi="fa-IR"/>
        </w:rPr>
        <w:t xml:space="preserve">. </w:t>
      </w:r>
      <w:r>
        <w:rPr>
          <w:rStyle w:val="FootnoteAnchor"/>
          <w:rtl w:val="true"/>
        </w:rPr>
        <w:footnoteReference w:id="339"/>
      </w:r>
      <w:bookmarkStart w:id="903" w:name="pg14950_175310"/>
    </w:p>
    <w:p>
      <w:pPr>
        <w:pStyle w:val="Heading4"/>
        <w:numPr>
          <w:ilvl w:val="3"/>
          <w:numId w:val="1"/>
        </w:numPr>
        <w:rPr/>
      </w:pPr>
      <w:bookmarkStart w:id="904" w:name="__RefHeading___Toc1868570_388300464"/>
      <w:bookmarkStart w:id="905" w:name="_Toc349"/>
      <w:bookmarkEnd w:id="903"/>
      <w:bookmarkEnd w:id="904"/>
      <w:r>
        <w:rPr/>
        <w:t>3</w:t>
      </w:r>
      <w:r>
        <w:rPr>
          <w:rtl w:val="true"/>
        </w:rPr>
        <w:t>.</w:t>
      </w:r>
      <w:r>
        <w:rPr>
          <w:rtl w:val="true"/>
        </w:rPr>
        <w:t>خیانت علمی</w:t>
      </w:r>
      <w:bookmarkEnd w:id="905"/>
    </w:p>
    <w:p>
      <w:pPr>
        <w:pStyle w:val="BookText"/>
        <w:rPr/>
      </w:pPr>
      <w:r>
        <w:rPr>
          <w:rFonts w:ascii="IRNazanin" w:hAnsi="IRNazanin" w:eastAsia="IRNazanin"/>
          <w:color w:val="111111"/>
          <w:sz w:val="28"/>
          <w:sz w:val="28"/>
          <w:szCs w:val="28"/>
          <w:rtl w:val="true"/>
          <w:lang w:bidi="fa-IR"/>
        </w:rPr>
        <w:t>سومین نوع خیانت، خیانت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می دانستند این پیامبر آخرالزمان است اما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w:t>
      </w:r>
    </w:p>
    <w:p>
      <w:pPr>
        <w:pStyle w:val="BookText"/>
        <w:rPr/>
      </w:pPr>
      <w:r>
        <w:rPr>
          <w:rFonts w:ascii="IRNazanin" w:hAnsi="IRNazanin" w:eastAsia="IRNazanin"/>
          <w:color w:val="111111"/>
          <w:sz w:val="28"/>
          <w:sz w:val="28"/>
          <w:szCs w:val="28"/>
          <w:rtl w:val="true"/>
          <w:lang w:bidi="fa-IR"/>
        </w:rPr>
        <w:t>از کتاب های دیگران در کتاب خودشان مطلب نقل می کنند و آدرس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آثار دیگران را به اسم خودشان چاپ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علمی از خیانت مالی بدتر است</w:t>
      </w:r>
      <w:r>
        <w:rPr>
          <w:rFonts w:eastAsia="IRNazanin" w:cs="IRNazanin"/>
          <w:color w:val="111111"/>
          <w:sz w:val="28"/>
          <w:szCs w:val="28"/>
          <w:rtl w:val="true"/>
          <w:lang w:bidi="fa-IR"/>
        </w:rPr>
        <w:t>.</w:t>
      </w:r>
    </w:p>
    <w:p>
      <w:pPr>
        <w:pStyle w:val="Heading4"/>
        <w:numPr>
          <w:ilvl w:val="3"/>
          <w:numId w:val="1"/>
        </w:numPr>
        <w:rPr/>
      </w:pPr>
      <w:bookmarkStart w:id="906" w:name="__RefHeading___Toc1868572_388300464"/>
      <w:bookmarkStart w:id="907" w:name="_Toc350"/>
      <w:bookmarkEnd w:id="906"/>
      <w:r>
        <w:rPr/>
        <w:t>4</w:t>
      </w:r>
      <w:r>
        <w:rPr>
          <w:rtl w:val="true"/>
        </w:rPr>
        <w:t xml:space="preserve">. </w:t>
      </w:r>
      <w:r>
        <w:rPr>
          <w:rtl w:val="true"/>
        </w:rPr>
        <w:t>خیانت خانوادگی</w:t>
      </w:r>
      <w:bookmarkEnd w:id="907"/>
    </w:p>
    <w:p>
      <w:pPr>
        <w:pStyle w:val="BookText"/>
        <w:rPr/>
      </w:pPr>
      <w:r>
        <w:rPr>
          <w:rFonts w:ascii="IRNazanin" w:hAnsi="IRNazanin" w:eastAsia="IRNazanin"/>
          <w:color w:val="111111"/>
          <w:sz w:val="28"/>
          <w:sz w:val="28"/>
          <w:szCs w:val="28"/>
          <w:rtl w:val="true"/>
          <w:lang w:bidi="fa-IR"/>
        </w:rPr>
        <w:t>چهارمین نوع خیانت، خیانت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مرد و زنی که به همسرش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برآن زن همسردار که با</w:t>
      </w:r>
    </w:p>
    <w:p>
      <w:pPr>
        <w:pStyle w:val="BookText"/>
        <w:rPr/>
      </w:pPr>
      <w:r>
        <w:rPr>
          <w:rFonts w:ascii="IRNazanin" w:hAnsi="IRNazanin" w:eastAsia="IRNazanin"/>
          <w:color w:val="111111"/>
          <w:sz w:val="28"/>
          <w:sz w:val="28"/>
          <w:szCs w:val="28"/>
          <w:rtl w:val="true"/>
          <w:lang w:bidi="fa-IR"/>
        </w:rPr>
        <w:t>نامحرم ارتباط و خدای نکرده برایش طنازی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بخش عمده ای از طلاق ها در جامعه ما همین موضوع است</w:t>
      </w:r>
      <w:r>
        <w:rPr>
          <w:rFonts w:eastAsia="IRNazanin" w:cs="IRNazanin"/>
          <w:color w:val="111111"/>
          <w:sz w:val="28"/>
          <w:szCs w:val="28"/>
          <w:rtl w:val="true"/>
          <w:lang w:bidi="fa-IR"/>
        </w:rPr>
        <w:t>.</w:t>
      </w:r>
    </w:p>
    <w:p>
      <w:pPr>
        <w:pStyle w:val="Heading4"/>
        <w:numPr>
          <w:ilvl w:val="3"/>
          <w:numId w:val="1"/>
        </w:numPr>
        <w:rPr/>
      </w:pPr>
      <w:bookmarkStart w:id="908" w:name="__RefHeading___Toc1868574_388300464"/>
      <w:bookmarkStart w:id="909" w:name="_Toc351"/>
      <w:bookmarkEnd w:id="908"/>
      <w:r>
        <w:rPr/>
        <w:t>5</w:t>
      </w:r>
      <w:r>
        <w:rPr>
          <w:rtl w:val="true"/>
        </w:rPr>
        <w:t>.</w:t>
      </w:r>
      <w:r>
        <w:rPr>
          <w:rtl w:val="true"/>
        </w:rPr>
        <w:t>خیانت در امانت</w:t>
      </w:r>
      <w:bookmarkEnd w:id="909"/>
    </w:p>
    <w:p>
      <w:pPr>
        <w:pStyle w:val="BookText"/>
        <w:rPr/>
      </w:pPr>
      <w:r>
        <w:rPr>
          <w:rFonts w:ascii="IRNazanin" w:hAnsi="IRNazanin" w:eastAsia="IRNazanin"/>
          <w:color w:val="111111"/>
          <w:sz w:val="28"/>
          <w:sz w:val="28"/>
          <w:szCs w:val="28"/>
          <w:rtl w:val="true"/>
          <w:lang w:bidi="fa-IR"/>
        </w:rPr>
        <w:t>پنجمین نوع خیانت، خیانت در امانت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نسبت به امانت وفادار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که پدرم را با آن به شهادت رساندند، اگر آن را به من امانت بدهند من در آن </w:t>
      </w:r>
      <w:bookmarkStart w:id="910" w:name="pg14950_175311"/>
    </w:p>
    <w:p>
      <w:pPr>
        <w:pStyle w:val="BookText"/>
        <w:rPr/>
      </w:pPr>
      <w:bookmarkEnd w:id="910"/>
      <w:r>
        <w:rPr>
          <w:rFonts w:ascii="IRNazanin" w:hAnsi="IRNazanin" w:eastAsia="IRNazanin"/>
          <w:color w:val="111111"/>
          <w:sz w:val="28"/>
          <w:sz w:val="28"/>
          <w:szCs w:val="28"/>
          <w:rtl w:val="true"/>
          <w:lang w:bidi="fa-IR"/>
        </w:rPr>
        <w:t>خیانت نمی کنم و به صاحبش برمی گردانم</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911" w:name="__RefHeading___Toc1868576_388300464"/>
      <w:bookmarkStart w:id="912" w:name="_Toc352"/>
      <w:bookmarkEnd w:id="911"/>
      <w:r>
        <w:rPr/>
        <w:t>6</w:t>
      </w:r>
      <w:r>
        <w:rPr>
          <w:rtl w:val="true"/>
        </w:rPr>
        <w:t>.</w:t>
      </w:r>
      <w:r>
        <w:rPr>
          <w:rtl w:val="true"/>
        </w:rPr>
        <w:t>خيانت قضایی</w:t>
      </w:r>
      <w:bookmarkEnd w:id="912"/>
    </w:p>
    <w:p>
      <w:pPr>
        <w:pStyle w:val="BookText"/>
        <w:rPr/>
      </w:pPr>
      <w:r>
        <w:rPr>
          <w:rFonts w:ascii="IRNazanin" w:hAnsi="IRNazanin" w:eastAsia="IRNazanin"/>
          <w:color w:val="111111"/>
          <w:sz w:val="28"/>
          <w:sz w:val="28"/>
          <w:szCs w:val="28"/>
          <w:rtl w:val="true"/>
          <w:lang w:bidi="fa-IR"/>
        </w:rPr>
        <w:t xml:space="preserve">ششمین نوع خیانت، خیانت قضایی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رشوه بگیرد و حکم خدا را جابه جا کند</w:t>
      </w:r>
      <w:r>
        <w:rPr>
          <w:rFonts w:eastAsia="IRNazanin" w:cs="IRNazanin"/>
          <w:color w:val="111111"/>
          <w:sz w:val="28"/>
          <w:szCs w:val="28"/>
          <w:rtl w:val="true"/>
          <w:lang w:bidi="fa-IR"/>
        </w:rPr>
        <w:t>.</w:t>
      </w:r>
    </w:p>
    <w:p>
      <w:pPr>
        <w:pStyle w:val="Heading4"/>
        <w:numPr>
          <w:ilvl w:val="3"/>
          <w:numId w:val="1"/>
        </w:numPr>
        <w:rPr/>
      </w:pPr>
      <w:bookmarkStart w:id="913" w:name="__RefHeading___Toc1868578_388300464"/>
      <w:bookmarkStart w:id="914" w:name="_Toc353"/>
      <w:bookmarkEnd w:id="913"/>
      <w:r>
        <w:rPr/>
        <w:t>7</w:t>
      </w:r>
      <w:r>
        <w:rPr>
          <w:rtl w:val="true"/>
        </w:rPr>
        <w:t>.</w:t>
      </w:r>
      <w:r>
        <w:rPr>
          <w:rtl w:val="true"/>
        </w:rPr>
        <w:t>خیانت نظامی</w:t>
      </w:r>
      <w:bookmarkEnd w:id="914"/>
    </w:p>
    <w:p>
      <w:pPr>
        <w:pStyle w:val="BookText"/>
        <w:rPr/>
      </w:pPr>
      <w:r>
        <w:rPr>
          <w:rFonts w:ascii="IRNazanin" w:hAnsi="IRNazanin" w:eastAsia="IRNazanin"/>
          <w:color w:val="111111"/>
          <w:sz w:val="28"/>
          <w:sz w:val="28"/>
          <w:szCs w:val="28"/>
          <w:rtl w:val="true"/>
          <w:lang w:bidi="fa-IR"/>
        </w:rPr>
        <w:t>هفتمین نوع خیانت، خیانت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جنگ خیانت کند و اسرار نظامی را لو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اقسام خیانت، چه مالی، چه دینی، چه نظامی و چه قضایی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للخائنین خَصِيماً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از کسانی مباش که از خائنان حمایت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خائن نباش، چون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 پسرعمو و سفیرابی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متدین و مؤمن و عاقل، در کوفه مردم به او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چندهزار نفر با او بیعت کردند اما در نهایت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محمد بن اشعث با لشکریان ابن زیاد مسلم را محاصره کردند و او تنها شروع به جنگیدن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توامان می دهم</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را گرفتند و زخمی و مجروح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دست مأمور </w:t>
      </w:r>
    </w:p>
    <w:p>
      <w:pPr>
        <w:pStyle w:val="BookText"/>
        <w:rPr/>
      </w:pPr>
      <w:r>
        <w:rPr>
          <w:rFonts w:ascii="IRNazanin" w:hAnsi="IRNazanin" w:eastAsia="IRNazanin"/>
          <w:color w:val="111111"/>
          <w:sz w:val="28"/>
          <w:sz w:val="28"/>
          <w:szCs w:val="28"/>
          <w:rtl w:val="true"/>
          <w:lang w:bidi="fa-IR"/>
        </w:rPr>
        <w:t>ابن زیاد به شهادت رسید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شهادت مسلم نتیجه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کشته های زیادی در تاریخ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شهدای ما در جنگ هشت ساله بر اثر خیانت و لورفتن عملیات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خائن به شدت برخورد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قوام اسلام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به پیامبر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للخائفين خَصِيماً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کسانی مباش که از خائنان حمایت نمایی</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5" w:name="pg14950_175314"/>
      <w:bookmarkStart w:id="916" w:name="pg14950_175314"/>
      <w:bookmarkEnd w:id="916"/>
    </w:p>
    <w:p>
      <w:pPr>
        <w:pStyle w:val="Heading2"/>
        <w:numPr>
          <w:ilvl w:val="1"/>
          <w:numId w:val="1"/>
        </w:numPr>
        <w:rPr/>
      </w:pPr>
      <w:bookmarkStart w:id="917" w:name="pg14950_175314"/>
      <w:bookmarkStart w:id="918" w:name="__RefHeading___Toc1868580_388300464"/>
      <w:bookmarkStart w:id="919" w:name="_Toc354"/>
      <w:bookmarkEnd w:id="917"/>
      <w:bookmarkEnd w:id="918"/>
      <w:r>
        <w:rPr>
          <w:rtl w:val="true"/>
        </w:rPr>
        <w:t xml:space="preserve">خیانت </w:t>
      </w:r>
      <w:r>
        <w:rPr>
          <w:rtl w:val="true"/>
        </w:rPr>
        <w:t>(</w:t>
      </w:r>
      <w:r>
        <w:rPr/>
        <w:t>2</w:t>
      </w:r>
      <w:r>
        <w:rPr>
          <w:rtl w:val="true"/>
        </w:rPr>
        <w:t>)</w:t>
      </w:r>
      <w:bookmarkEnd w:id="919"/>
    </w:p>
    <w:p>
      <w:pPr>
        <w:pStyle w:val="Heading3"/>
        <w:numPr>
          <w:ilvl w:val="2"/>
          <w:numId w:val="1"/>
        </w:numPr>
        <w:rPr/>
      </w:pPr>
      <w:bookmarkStart w:id="920" w:name="__RefHeading___Toc1868582_388300464"/>
      <w:bookmarkStart w:id="921" w:name="_Toc355"/>
      <w:bookmarkEnd w:id="920"/>
      <w:r>
        <w:rPr>
          <w:rtl w:val="true"/>
        </w:rPr>
        <w:t>مقدمه</w:t>
      </w:r>
      <w:bookmarkEnd w:id="921"/>
    </w:p>
    <w:p>
      <w:pPr>
        <w:pStyle w:val="BookText"/>
        <w:rPr/>
      </w:pPr>
      <w:r>
        <w:rPr>
          <w:rFonts w:ascii="IRNazanin" w:hAnsi="IRNazanin" w:eastAsia="IRNazanin"/>
          <w:color w:val="111111"/>
          <w:sz w:val="28"/>
          <w:sz w:val="28"/>
          <w:szCs w:val="28"/>
          <w:rtl w:val="true"/>
          <w:lang w:bidi="fa-IR"/>
        </w:rPr>
        <w:t>پس از پایان غائله بنی قریظه و قلع و قمع شدن آن از مدينه ، زمین ها و غنائم شان به مسلمانان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أَوْرَثَكُمْ أَرْضَهُمْ وَ دِيارَهُمْ وَ أَمْوالَهُمْ وَ أَرْضاً لَمْ تطؤوها وَ كانَ اللَّهُ عَلى كُلِّ شَيْ‌ءٍ قَدِيراً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زمینها و خانه ها و اموالشان را در اختیار شما گذاشت،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هرگز در آن گام ننهاده بودید؛ و خداوند بر هر چیز تواناست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زمین یهودیان را برای شما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بدون زحمت به دست بیاید ارث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عمر زحمت می کشد و وقتی از دنیا می رود تمام اموالش به اولاد و همسر و نزدیکانش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بی تلاش که به دست ورثه می رسد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ها را با جنگ و زحمت به دست آوردید؛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یهود را در اختیار شما </w:t>
      </w:r>
      <w:bookmarkStart w:id="922" w:name="pg14950_175315"/>
    </w:p>
    <w:p>
      <w:pPr>
        <w:pStyle w:val="BookText"/>
        <w:rPr/>
      </w:pPr>
      <w:bookmarkEnd w:id="922"/>
      <w:r>
        <w:rPr>
          <w:rFonts w:ascii="IRNazanin" w:hAnsi="IRNazanin" w:eastAsia="IRNazanin"/>
          <w:color w:val="111111"/>
          <w:sz w:val="28"/>
          <w:sz w:val="28"/>
          <w:szCs w:val="28"/>
          <w:rtl w:val="true"/>
          <w:lang w:bidi="fa-IR"/>
        </w:rPr>
        <w:t>قرار دادیم و اموالشان را به غنیمت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سرزمین های دیگری هم در اختیار شما قرار میدهیم؛ سرزمین هایی که تاکنون در آن جا قدم نگذاشته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سرزمین ها منطقه خيبر است که در آینده نصیب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گفته شد مشکل اصلی یهودیان بنی قریظه، خیانت 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جریان جنگ احزاب به مسلمانان خیانت کردند</w:t>
      </w:r>
      <w:r>
        <w:rPr>
          <w:rFonts w:eastAsia="IRNazanin" w:cs="IRNazanin"/>
          <w:color w:val="111111"/>
          <w:sz w:val="28"/>
          <w:szCs w:val="28"/>
          <w:rtl w:val="true"/>
          <w:lang w:bidi="fa-IR"/>
        </w:rPr>
        <w:t>.</w:t>
      </w:r>
    </w:p>
    <w:p>
      <w:pPr>
        <w:pStyle w:val="Heading3"/>
        <w:numPr>
          <w:ilvl w:val="2"/>
          <w:numId w:val="1"/>
        </w:numPr>
        <w:rPr/>
      </w:pPr>
      <w:bookmarkStart w:id="923" w:name="__RefHeading___Toc1868584_388300464"/>
      <w:bookmarkStart w:id="924" w:name="_Toc356"/>
      <w:bookmarkEnd w:id="923"/>
      <w:r>
        <w:rPr>
          <w:rtl w:val="true"/>
        </w:rPr>
        <w:t>خیانت، قانون همه گیر</w:t>
      </w:r>
      <w:bookmarkEnd w:id="924"/>
    </w:p>
    <w:p>
      <w:pPr>
        <w:pStyle w:val="BookText"/>
        <w:rPr/>
      </w:pPr>
      <w:r>
        <w:rPr>
          <w:rFonts w:ascii="IRNazanin" w:hAnsi="IRNazanin" w:eastAsia="IRNazanin"/>
          <w:color w:val="111111"/>
          <w:sz w:val="28"/>
          <w:sz w:val="28"/>
          <w:szCs w:val="28"/>
          <w:rtl w:val="true"/>
          <w:lang w:bidi="fa-IR"/>
        </w:rPr>
        <w:t>در نگاه کلی، خیانت ربطی به دین و مذهب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 خیانت کند با او شدید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آیه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نکنید، نخست به مسلمانان 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وتخونوأ أَماناتِكُمْ وَ أَنْتُمْ تَعْلَمُونَ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أمانات خود خیانت روا مدارید،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غَشَّ مُسْلِماً ولیس مِنَّا مَنْ خَانَ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ما نیست کسی که مسلمانی را گول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به مسلمانی خیانت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کسی جنس می فروشد و ظاهرش </w:t>
      </w:r>
      <w:bookmarkStart w:id="925" w:name="pg14950_175316"/>
    </w:p>
    <w:p>
      <w:pPr>
        <w:pStyle w:val="BookText"/>
        <w:rPr/>
      </w:pPr>
      <w:bookmarkEnd w:id="925"/>
      <w:r>
        <w:rPr>
          <w:rFonts w:ascii="IRNazanin" w:hAnsi="IRNazanin" w:eastAsia="IRNazanin"/>
          <w:color w:val="111111"/>
          <w:sz w:val="28"/>
          <w:sz w:val="28"/>
          <w:szCs w:val="28"/>
          <w:rtl w:val="true"/>
          <w:lang w:bidi="fa-IR"/>
        </w:rPr>
        <w:t>خیلی زیباست و از آن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برایش وحی فرستاد که کالا را زیرورو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بردند و جنس را زیرورو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بدهایش را زیر ریخته و خوب هایش را رو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خیانة وَ غِشّاً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تو خیانت کاری و فریب مسلمانان را با هم جمع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و می خواست بت 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خانه خدا نزد مشرکی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کلید را از او امانت گرفتند و وقتی بت ها را شکستند و از کعبه بیرون آمدند،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به این مشرک باز پس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مکه فتح شده و به دست مسلمانان افتاده، چه معنا دارد کلیددار خانه خدا مشرک باشد؟ کلید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يامركم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خداوند به شما فرمان می دهد که امانتها را به صاحبانش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کلید را به کلیددار مشرک برگرداند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عمویش هم اجازه خیانت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خانوادگی، خیانت در بیت المال ، خیانت در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آن ممنوع است</w:t>
      </w:r>
      <w:r>
        <w:rPr>
          <w:rFonts w:eastAsia="IRNazanin" w:cs="IRNazanin"/>
          <w:color w:val="111111"/>
          <w:sz w:val="28"/>
          <w:szCs w:val="28"/>
          <w:rtl w:val="true"/>
          <w:lang w:bidi="fa-IR"/>
        </w:rPr>
        <w:t>.</w:t>
      </w:r>
    </w:p>
    <w:p>
      <w:pPr>
        <w:pStyle w:val="Heading3"/>
        <w:numPr>
          <w:ilvl w:val="2"/>
          <w:numId w:val="1"/>
        </w:numPr>
        <w:rPr/>
      </w:pPr>
      <w:bookmarkStart w:id="926" w:name="__RefHeading___Toc1868586_388300464"/>
      <w:bookmarkStart w:id="927" w:name="_Toc357"/>
      <w:bookmarkEnd w:id="926"/>
      <w:r>
        <w:rPr>
          <w:rtl w:val="true"/>
        </w:rPr>
        <w:t xml:space="preserve">همسران پیامبر </w:t>
      </w:r>
      <w:r>
        <w:rPr>
          <w:rtl w:val="true"/>
        </w:rPr>
        <w:t>(</w:t>
      </w:r>
      <w:r>
        <w:rPr>
          <w:rtl w:val="true"/>
        </w:rPr>
        <w:t>صلی الله علیه وآله وسلم</w:t>
      </w:r>
      <w:r>
        <w:rPr>
          <w:rtl w:val="true"/>
        </w:rPr>
        <w:t>)</w:t>
      </w:r>
      <w:bookmarkEnd w:id="9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 هفت آیه به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bookmarkStart w:id="928" w:name="pg14950_175317"/>
    </w:p>
    <w:p>
      <w:pPr>
        <w:pStyle w:val="BookText"/>
        <w:rPr/>
      </w:pPr>
      <w:bookmarkEnd w:id="928"/>
      <w:r>
        <w:rPr>
          <w:rFonts w:ascii="IRNazanin" w:hAnsi="IRNazanin" w:eastAsia="IRNazanin"/>
          <w:color w:val="111111"/>
          <w:sz w:val="28"/>
          <w:sz w:val="28"/>
          <w:szCs w:val="28"/>
          <w:rtl w:val="true"/>
          <w:lang w:bidi="fa-IR"/>
        </w:rPr>
        <w:t>در آغاز سوره احزاب آمده است که زنان پیامبر ام المؤمنين هستند و این یک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بودن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باید مراقبت بیشتری روی اعمال و رفتارش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افراد بزرگ انتساب دارند باید حواسشان را جمع کنند</w:t>
      </w:r>
      <w:r>
        <w:rPr>
          <w:rFonts w:eastAsia="IRNazanin" w:cs="IRNazanin"/>
          <w:color w:val="111111"/>
          <w:sz w:val="28"/>
          <w:szCs w:val="28"/>
          <w:rtl w:val="true"/>
          <w:lang w:bidi="fa-IR"/>
        </w:rPr>
        <w:t>.</w:t>
      </w:r>
    </w:p>
    <w:p>
      <w:pPr>
        <w:pStyle w:val="Heading3"/>
        <w:numPr>
          <w:ilvl w:val="2"/>
          <w:numId w:val="1"/>
        </w:numPr>
        <w:rPr/>
      </w:pPr>
      <w:bookmarkStart w:id="929" w:name="__RefHeading___Toc1868588_388300464"/>
      <w:bookmarkStart w:id="930" w:name="_Toc358"/>
      <w:bookmarkEnd w:id="929"/>
      <w:r>
        <w:rPr>
          <w:rtl w:val="true"/>
        </w:rPr>
        <w:t xml:space="preserve">برخی از همسران پیامبر </w:t>
      </w:r>
      <w:r>
        <w:rPr>
          <w:rtl w:val="true"/>
        </w:rPr>
        <w:t>(</w:t>
      </w:r>
      <w:r>
        <w:rPr>
          <w:rtl w:val="true"/>
        </w:rPr>
        <w:t>صلی الله علیه وآله وسلم</w:t>
      </w:r>
      <w:r>
        <w:rPr>
          <w:rtl w:val="true"/>
        </w:rPr>
        <w:t>)</w:t>
      </w:r>
      <w:bookmarkEnd w:id="930"/>
    </w:p>
    <w:p>
      <w:pPr>
        <w:pStyle w:val="Heading4"/>
        <w:numPr>
          <w:ilvl w:val="3"/>
          <w:numId w:val="1"/>
        </w:numPr>
        <w:rPr/>
      </w:pPr>
      <w:bookmarkStart w:id="931" w:name="__RefHeading___Toc1868590_388300464"/>
      <w:bookmarkStart w:id="932" w:name="_Toc359"/>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خدیجه کبری علیها السلام بودند و بعد از آن ازدواج هایی داشتند که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را نام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هستند و نامشان کمتر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ما خدمت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مخصوصا درباره ام سلمه تأکید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این زنها با هم یکی نیست</w:t>
      </w:r>
      <w:r>
        <w:rPr>
          <w:rFonts w:eastAsia="IRNazanin" w:cs="IRNazanin"/>
          <w:color w:val="111111"/>
          <w:sz w:val="28"/>
          <w:szCs w:val="28"/>
          <w:rtl w:val="true"/>
          <w:lang w:bidi="fa-IR"/>
        </w:rPr>
        <w:t>.</w:t>
      </w:r>
    </w:p>
    <w:p>
      <w:pPr>
        <w:pStyle w:val="Heading4"/>
        <w:numPr>
          <w:ilvl w:val="3"/>
          <w:numId w:val="1"/>
        </w:numPr>
        <w:rPr/>
      </w:pPr>
      <w:bookmarkStart w:id="933" w:name="__RefHeading___Toc1868592_388300464"/>
      <w:bookmarkStart w:id="934" w:name="_Toc360"/>
      <w:bookmarkEnd w:id="933"/>
      <w:r>
        <w:rPr/>
        <w:t>1</w:t>
      </w:r>
      <w:r>
        <w:rPr>
          <w:rtl w:val="true"/>
        </w:rPr>
        <w:t xml:space="preserve">. </w:t>
      </w:r>
      <w:r>
        <w:rPr>
          <w:rtl w:val="true"/>
        </w:rPr>
        <w:t>ام سلمه</w:t>
      </w:r>
      <w:bookmarkEnd w:id="934"/>
    </w:p>
    <w:p>
      <w:pPr>
        <w:pStyle w:val="BookText"/>
        <w:rPr/>
      </w:pPr>
      <w:r>
        <w:rPr>
          <w:rFonts w:ascii="IRNazanin" w:hAnsi="IRNazanin" w:eastAsia="IRNazanin"/>
          <w:color w:val="111111"/>
          <w:sz w:val="28"/>
          <w:sz w:val="28"/>
          <w:szCs w:val="28"/>
          <w:rtl w:val="true"/>
          <w:lang w:bidi="fa-IR"/>
        </w:rPr>
        <w:t xml:space="preserve">یکی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است که ازدواج دومش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زنی مؤمن و متدین که شوهرش در احد مجروح شد و هشت ماه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هشت ماه از همسرش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به من می گفت اگر من از دنیا رفتم ناراحتی نکن، فقط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ما از آن خدائیم؛ و به سوی او بازمی گردیم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اگر کسی مصیبتی ببیند و این آیه را بخواند و جزع و فزع نکند خدا در زندگی اش خیر بهتری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همسرم از دنیا رفت من مرتب این آیه را می خواندم اما نمی فهمیدم آن خیر </w:t>
      </w:r>
    </w:p>
    <w:p>
      <w:pPr>
        <w:pStyle w:val="BookText"/>
        <w:rPr/>
      </w:pPr>
      <w:r>
        <w:rPr>
          <w:rFonts w:ascii="IRNazanin" w:hAnsi="IRNazanin" w:eastAsia="IRNazanin"/>
          <w:color w:val="111111"/>
          <w:sz w:val="28"/>
          <w:sz w:val="28"/>
          <w:szCs w:val="28"/>
          <w:rtl w:val="true"/>
          <w:lang w:bidi="fa-IR"/>
        </w:rPr>
        <w:t xml:space="preserve">بهتر چیست تا این که همسر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 سلمه چهار فرزند یتیم داشت و پیامبرسر پرستی آنها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و تدین ام سلمه همین بس که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اش را به ایشان داد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مادر خطاب می کرد و وقتی خواست به مکه برود وصیت نامه اش را به او داد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یکی دیگر از فضائل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شیشه خاک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این شیشه تبدیل به خون شد بدان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 اند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لذا ایشان اولین کسی بود که در مدینه متوجه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جنگ جمل، عایشه از ام سلمه تقاضا کرد او را در مبارزه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زیر بار نرفت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نمی گوید زن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بنشینند؟ مگر یادت نیست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bookmarkStart w:id="935" w:name="pg14950_175319"/>
    </w:p>
    <w:p>
      <w:pPr>
        <w:pStyle w:val="BookText"/>
        <w:rPr/>
      </w:pPr>
      <w:bookmarkEnd w:id="935"/>
      <w:r>
        <w:rPr>
          <w:rFonts w:ascii="IRNazanin" w:hAnsi="IRNazanin" w:eastAsia="IRNazanin"/>
          <w:color w:val="111111"/>
          <w:sz w:val="28"/>
          <w:sz w:val="28"/>
          <w:szCs w:val="28"/>
          <w:rtl w:val="true"/>
          <w:lang w:bidi="fa-IR"/>
        </w:rPr>
        <w:t>به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نشوید؛ او ولی خداست؟ </w:t>
      </w:r>
      <w:r>
        <w:rPr>
          <w:rStyle w:val="FootnoteAnchor"/>
          <w:rtl w:val="true"/>
        </w:rPr>
        <w:footnoteReference w:id="356"/>
      </w:r>
      <w:r>
        <w:rPr>
          <w:rFonts w:ascii="IRNazanin" w:hAnsi="IRNazanin" w:eastAsia="IRNazanin"/>
          <w:color w:val="111111"/>
          <w:sz w:val="28"/>
          <w:sz w:val="28"/>
          <w:szCs w:val="28"/>
          <w:rtl w:val="true"/>
          <w:lang w:bidi="fa-IR"/>
        </w:rPr>
        <w:t>ام سلمه در جمل حاضر به همکاری نشد و تا آخرهم مؤمن و متدین باقی ماند</w:t>
      </w:r>
      <w:r>
        <w:rPr>
          <w:rFonts w:eastAsia="IRNazanin" w:cs="IRNazanin"/>
          <w:color w:val="111111"/>
          <w:sz w:val="28"/>
          <w:szCs w:val="28"/>
          <w:rtl w:val="true"/>
          <w:lang w:bidi="fa-IR"/>
        </w:rPr>
        <w:t>.</w:t>
      </w:r>
    </w:p>
    <w:p>
      <w:pPr>
        <w:pStyle w:val="Heading4"/>
        <w:numPr>
          <w:ilvl w:val="3"/>
          <w:numId w:val="1"/>
        </w:numPr>
        <w:rPr/>
      </w:pPr>
      <w:bookmarkStart w:id="936" w:name="__RefHeading___Toc1868594_388300464"/>
      <w:bookmarkStart w:id="937" w:name="_Toc361"/>
      <w:bookmarkEnd w:id="936"/>
      <w:r>
        <w:rPr/>
        <w:t>2</w:t>
      </w:r>
      <w:r>
        <w:rPr>
          <w:rtl w:val="true"/>
        </w:rPr>
        <w:t xml:space="preserve">. </w:t>
      </w:r>
      <w:r>
        <w:rPr>
          <w:rtl w:val="true"/>
        </w:rPr>
        <w:t>میمونه</w:t>
      </w:r>
      <w:bookmarkEnd w:id="937"/>
    </w:p>
    <w:p>
      <w:pPr>
        <w:pStyle w:val="BookText"/>
        <w:rPr/>
      </w:pPr>
      <w:r>
        <w:rPr>
          <w:rFonts w:ascii="IRNazanin" w:hAnsi="IRNazanin" w:eastAsia="IRNazanin"/>
          <w:color w:val="111111"/>
          <w:sz w:val="28"/>
          <w:sz w:val="28"/>
          <w:szCs w:val="28"/>
          <w:rtl w:val="true"/>
          <w:lang w:bidi="fa-IR"/>
        </w:rPr>
        <w:t xml:space="preserve">یکی دیگر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سه خواهر داشت و همگی با بنی هاشم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مادرشان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 کنم همه دامادهایم از بنی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میمونه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سلما همسر حمزه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لبابه همسر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 هم اسماء بنت عمیس همسر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حمزه، عباس و جعفر بن ابی طالب با هم باجناق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خواهران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خواهر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این چهار خواهر را که همگی اهل بهشت هستند</w:t>
      </w:r>
      <w:r>
        <w:rPr>
          <w:rFonts w:eastAsia="IRNazanin" w:cs="IRNazanin"/>
          <w:color w:val="111111"/>
          <w:sz w:val="28"/>
          <w:szCs w:val="28"/>
          <w:rtl w:val="true"/>
          <w:lang w:bidi="fa-IR"/>
        </w:rPr>
        <w:t>.</w:t>
      </w:r>
    </w:p>
    <w:p>
      <w:pPr>
        <w:pStyle w:val="Heading4"/>
        <w:numPr>
          <w:ilvl w:val="3"/>
          <w:numId w:val="1"/>
        </w:numPr>
        <w:rPr/>
      </w:pPr>
      <w:bookmarkStart w:id="938" w:name="__RefHeading___Toc1868596_388300464"/>
      <w:bookmarkStart w:id="939" w:name="_Toc362"/>
      <w:bookmarkEnd w:id="938"/>
      <w:r>
        <w:rPr/>
        <w:t>3</w:t>
      </w:r>
      <w:r>
        <w:rPr>
          <w:rtl w:val="true"/>
        </w:rPr>
        <w:t>.</w:t>
      </w:r>
      <w:r>
        <w:rPr>
          <w:rtl w:val="true"/>
        </w:rPr>
        <w:t>صفيه</w:t>
      </w:r>
      <w:bookmarkEnd w:id="93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است که پدرش در خیبر کشته و خودش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طبق آیه قرآن اجازه می دهد کسی که در جنگ اسیر می شود می توان به او پیشنهاد اسلام و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صفيه پیشنهاد اسلام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مسلمان شد؛ چون به اسلام علاقه 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او پیشنهاد ازدواج داد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خود صفیه هم اصرار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موجب می شود عده ای از یهودیان جذب اسلام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زنی </w:t>
      </w:r>
      <w:bookmarkStart w:id="940" w:name="pg14950_175320"/>
    </w:p>
    <w:p>
      <w:pPr>
        <w:pStyle w:val="BookText"/>
        <w:rPr/>
      </w:pPr>
      <w:bookmarkEnd w:id="940"/>
      <w:r>
        <w:rPr>
          <w:rFonts w:ascii="IRNazanin" w:hAnsi="IRNazanin" w:eastAsia="IRNazanin"/>
          <w:color w:val="111111"/>
          <w:sz w:val="28"/>
          <w:sz w:val="28"/>
          <w:szCs w:val="28"/>
          <w:rtl w:val="true"/>
          <w:lang w:bidi="fa-IR"/>
        </w:rPr>
        <w:t>بسیار مؤمن و متدین بود</w:t>
      </w:r>
      <w:r>
        <w:rPr>
          <w:rFonts w:eastAsia="IRNazanin" w:cs="IRNazanin"/>
          <w:color w:val="111111"/>
          <w:sz w:val="28"/>
          <w:szCs w:val="28"/>
          <w:rtl w:val="true"/>
          <w:lang w:bidi="fa-IR"/>
        </w:rPr>
        <w:t>.</w:t>
      </w:r>
    </w:p>
    <w:p>
      <w:pPr>
        <w:pStyle w:val="Heading4"/>
        <w:numPr>
          <w:ilvl w:val="3"/>
          <w:numId w:val="1"/>
        </w:numPr>
        <w:rPr/>
      </w:pPr>
      <w:bookmarkStart w:id="941" w:name="__RefHeading___Toc1868598_388300464"/>
      <w:bookmarkStart w:id="942" w:name="_Toc363"/>
      <w:bookmarkEnd w:id="941"/>
      <w:r>
        <w:rPr>
          <w:rtl w:val="true"/>
        </w:rPr>
        <w:t xml:space="preserve">زیاده خواهی برخی همسران پیامبر </w:t>
      </w:r>
      <w:r>
        <w:rPr>
          <w:rtl w:val="true"/>
        </w:rPr>
        <w:t>(</w:t>
      </w:r>
      <w:r>
        <w:rPr>
          <w:rtl w:val="true"/>
        </w:rPr>
        <w:t>صلی الله علیه وآله وسلم</w:t>
      </w:r>
      <w:r>
        <w:rPr>
          <w:rtl w:val="true"/>
        </w:rPr>
        <w:t>)</w:t>
      </w:r>
      <w:bookmarkEnd w:id="942"/>
    </w:p>
    <w:p>
      <w:pPr>
        <w:pStyle w:val="BookText"/>
        <w:rPr/>
      </w:pP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رتبه و درجه از اسلام و ایمان و اطاعت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مانند خدیجه کبری و ام سلمه و میمونه مقام های بالاتری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همسرانی دورو و منافق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خانم ها اتاق کوچک و زندگی ساده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مسلمانان بربنی قریظه، صدای بعضی از زنها درآمد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غنیمت گرفته اید؛ یک مقدار پول در اختیار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فزون طلبی کردند و خواستند از موقعیت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های همسرانش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 فرستاد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کنتن تُرِدْنَ الْحَياةَ الدُّنْيا وَ زِينَتَها فَتَعالَيْنَ امتعکن وَ أسرحکن سَراحاً جَمِيلًا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 پیامبر 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زندگی دنیا و زرق و برق آن را می خواهید بیایید با هدیه ای شما را بهره مند سازم و شما را به طرز نیکویی</w:t>
      </w:r>
    </w:p>
    <w:p>
      <w:pPr>
        <w:pStyle w:val="BookText"/>
        <w:rPr/>
      </w:pPr>
      <w:r>
        <w:rPr>
          <w:rFonts w:ascii="IRNazanin" w:hAnsi="IRNazanin" w:eastAsia="IRNazanin"/>
          <w:color w:val="111111"/>
          <w:sz w:val="28"/>
          <w:sz w:val="28"/>
          <w:szCs w:val="28"/>
          <w:rtl w:val="true"/>
          <w:lang w:bidi="fa-IR"/>
        </w:rPr>
        <w:t>رها سازم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می خواهید یا مال دنیا را؟ اگردنبال مال دنیا هستید و زندگی با پیامبر برایتان سخت است طلاق بگیرید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مهریه شما را می دهم و با خوش رفتاری آزادتان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زندگی در یک اتاق و زیر یک سقف با پیامبر برای شما مشکل است من راضی نیستم به شما </w:t>
      </w:r>
    </w:p>
    <w:p>
      <w:pPr>
        <w:pStyle w:val="BookText"/>
        <w:rPr/>
      </w:pPr>
      <w:r>
        <w:rPr>
          <w:rFonts w:ascii="IRNazanin" w:hAnsi="IRNazanin" w:eastAsia="IRNazanin"/>
          <w:color w:val="111111"/>
          <w:sz w:val="28"/>
          <w:sz w:val="28"/>
          <w:szCs w:val="28"/>
          <w:rtl w:val="true"/>
          <w:lang w:bidi="fa-IR"/>
        </w:rPr>
        <w:t>سخت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آنها حرف هایی می زدند و یکی از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خواستگارهایی داشتم اما زن شما شدم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با همسران خود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خیرکم لِنِسَائِهِ وَ أَنَا خیرکم لِنِسَائِي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بهترین شما، بهترين شما برای همسرانش می باشد و من بهترين شما برای</w:t>
      </w:r>
    </w:p>
    <w:p>
      <w:pPr>
        <w:pStyle w:val="BookText"/>
        <w:rPr/>
      </w:pPr>
      <w:r>
        <w:rPr>
          <w:rFonts w:ascii="IRNazanin" w:hAnsi="IRNazanin" w:eastAsia="IRNazanin"/>
          <w:color w:val="111111"/>
          <w:sz w:val="28"/>
          <w:sz w:val="28"/>
          <w:szCs w:val="28"/>
          <w:rtl w:val="true"/>
          <w:lang w:bidi="fa-IR"/>
        </w:rPr>
        <w:t>همسرانم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شما مردان کسی است که خیر دنیا و آخرتش برای همسرش بیشتر باشد و من خیرم برای زنانم بیش از شما خواهد بود نسبت به همسرانتان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خیلی اهمیت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مذکور می خواهد جلوی فزون طلبی اطرافیان مسئولین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با پسر و یا برادر یک مسئول بود حق ندارد هرکاری دلش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مسئولین منسوب هستند باید حواسشان را بیشتر</w:t>
      </w:r>
    </w:p>
    <w:p>
      <w:pPr>
        <w:pStyle w:val="BookText"/>
        <w:rPr/>
      </w:pPr>
      <w:r>
        <w:rPr>
          <w:rFonts w:ascii="IRNazanin" w:hAnsi="IRNazanin" w:eastAsia="IRNazanin"/>
          <w:color w:val="111111"/>
          <w:sz w:val="28"/>
          <w:sz w:val="28"/>
          <w:szCs w:val="28"/>
          <w:rtl w:val="true"/>
          <w:lang w:bidi="fa-IR"/>
        </w:rPr>
        <w:t>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مرد خوب این است که به خانواده اش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همسرانش رسیدگی می کرد اما آنها فزون طلبی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خواهید یا امکانات دنیا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منکن أَجْراً عَظِيماً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واگرشما خدا و پیامبرش و سرای آخرت را می خواهید، خداوند برای </w:t>
      </w:r>
      <w:bookmarkStart w:id="943" w:name="pg14950_175322"/>
    </w:p>
    <w:p>
      <w:pPr>
        <w:pStyle w:val="BookText"/>
        <w:rPr/>
      </w:pPr>
      <w:bookmarkEnd w:id="943"/>
      <w:r>
        <w:rPr>
          <w:rFonts w:ascii="IRNazanin" w:hAnsi="IRNazanin" w:eastAsia="IRNazanin"/>
          <w:color w:val="111111"/>
          <w:sz w:val="28"/>
          <w:sz w:val="28"/>
          <w:szCs w:val="28"/>
          <w:rtl w:val="true"/>
          <w:lang w:bidi="fa-IR"/>
        </w:rPr>
        <w:t>نیکوکاران شما پاداش عظیمی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پیامبر را می خواهید، بمانید و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سهم پیامبر در این غنائم بود بین شما تقسیم می کنیم؛ خداوند اجر عظیم به شما خواهد داد</w:t>
      </w:r>
      <w:r>
        <w:rPr>
          <w:rFonts w:eastAsia="IRNazanin" w:cs="IRNazanin"/>
          <w:color w:val="111111"/>
          <w:sz w:val="28"/>
          <w:szCs w:val="28"/>
          <w:rtl w:val="true"/>
          <w:lang w:bidi="fa-IR"/>
        </w:rPr>
        <w:t>.</w:t>
      </w:r>
    </w:p>
    <w:p>
      <w:pPr>
        <w:pStyle w:val="Heading3"/>
        <w:numPr>
          <w:ilvl w:val="2"/>
          <w:numId w:val="1"/>
        </w:numPr>
        <w:rPr/>
      </w:pPr>
      <w:bookmarkStart w:id="944" w:name="__RefHeading___Toc1868600_388300464"/>
      <w:bookmarkStart w:id="945" w:name="_Toc364"/>
      <w:bookmarkEnd w:id="944"/>
      <w:r>
        <w:rPr>
          <w:rtl w:val="true"/>
        </w:rPr>
        <w:t xml:space="preserve">ثواب و عقاب همسران پیامبر </w:t>
      </w:r>
      <w:r>
        <w:rPr>
          <w:rtl w:val="true"/>
        </w:rPr>
        <w:t>(</w:t>
      </w:r>
      <w:r>
        <w:rPr>
          <w:rtl w:val="true"/>
        </w:rPr>
        <w:t>صلی الله علیه وآله وسلم</w:t>
      </w:r>
      <w:r>
        <w:rPr>
          <w:rtl w:val="true"/>
        </w:rPr>
        <w:t>)</w:t>
      </w:r>
      <w:bookmarkEnd w:id="945"/>
    </w:p>
    <w:p>
      <w:pPr>
        <w:pStyle w:val="BookText"/>
        <w:rPr/>
      </w:pPr>
      <w:r>
        <w:rPr>
          <w:rFonts w:ascii="IRNazanin" w:hAnsi="IRNazanin" w:eastAsia="IRNazanin"/>
          <w:color w:val="111111"/>
          <w:sz w:val="28"/>
          <w:sz w:val="28"/>
          <w:szCs w:val="28"/>
          <w:rtl w:val="true"/>
          <w:lang w:bidi="fa-IR"/>
        </w:rPr>
        <w:t>آیه بعدی، آیه سی ام سوره احزاب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خیر کنید ثوابتان مضاعف است؛ کار زشت هم بکنید کیفرتان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عادی دروغ گفت، برایش یک دروغ می نویسند اما اگر شما یک دروغ بگویید برایتان دو برابر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خیری کردید، آن را هم برای شما دو برابر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انتساب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بِنَسَاءِ النَّبِيِّ مَنْ يَأْتِ منکن بِفاحِشَةٍ مبینة يُضاعَفْ لَهَا الْعَذابُ ضِعْفَيْنِ وَ كانَ ذلِكَ عَلَى اللَّهِ يَسِيراً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گناه آشکار و فاحشی مرتکب شود، عذاب او دوچندان خواهد بود؛ و این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زن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آشکاری انجام داد عذابش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خانه حرفی می زند یا کاری می کند که مخفی است اما وقتی در جامعه دچار اشتباه شد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پیامبر فلان کار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عذابش مضاعف است</w:t>
      </w:r>
      <w:r>
        <w:rPr>
          <w:rFonts w:eastAsia="IRNazanin" w:cs="IRNazanin"/>
          <w:color w:val="111111"/>
          <w:sz w:val="28"/>
          <w:szCs w:val="28"/>
          <w:rtl w:val="true"/>
          <w:lang w:bidi="fa-IR"/>
        </w:rPr>
        <w:t>.</w:t>
      </w:r>
    </w:p>
    <w:p>
      <w:pPr>
        <w:pStyle w:val="Heading3"/>
        <w:numPr>
          <w:ilvl w:val="2"/>
          <w:numId w:val="1"/>
        </w:numPr>
        <w:rPr/>
      </w:pPr>
      <w:bookmarkStart w:id="946" w:name="__RefHeading___Toc1868602_388300464"/>
      <w:bookmarkStart w:id="947" w:name="_Toc365"/>
      <w:bookmarkEnd w:id="946"/>
      <w:r>
        <w:rPr>
          <w:rtl w:val="true"/>
        </w:rPr>
        <w:t>اهمیت انتساب به بزرگان</w:t>
      </w:r>
      <w:bookmarkEnd w:id="94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شقرانی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خویشاوندان </w:t>
      </w:r>
    </w:p>
    <w:p>
      <w:pPr>
        <w:pStyle w:val="BookText"/>
        <w:rPr/>
      </w:pPr>
      <w:r>
        <w:rPr>
          <w:rFonts w:ascii="IRNazanin" w:hAnsi="IRNazanin" w:eastAsia="IRNazanin"/>
          <w:color w:val="111111"/>
          <w:sz w:val="28"/>
          <w:sz w:val="28"/>
          <w:szCs w:val="28"/>
          <w:rtl w:val="true"/>
          <w:lang w:bidi="fa-IR"/>
        </w:rPr>
        <w:t xml:space="preserve">امام صادق هم نبود؛ بلکه آزادشده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توسط اربابش آزاد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برده سابق را هم چنان به ارباب سابقش انتساب می دادند؛ گرچه دیگر الآن آزاد بود و ارباب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شقرانی شراب می نوشید و وقتی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 آقا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مِنْ کل أَحَدُ حَسَنٍ وَ إِنَّهُ منک أَحْسَنَ لمكانک مِنَّا وَ إِنِ الْقَبِيحِ مِنَ کل أَحَدُ قَبِيحٍ وَ إِنَّهُ منک أَقْبَحَ وَعَظَهُ عَلَى جِهَةِ التَّعْرِيضِ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کار خوب از همه مردم خوب است ولی از تو بهتر است و کار زشت از همه کس زشت است ولی از توزشت تر است؛ به خاطر جایگاهی که نزد ما داری </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شخص جاهل آمرزیده می شود قبل از این که یک گناه شخص عالم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خوانده ای ، علم پیدا کرده ای، مسئول شده ای ، احترام و عزت داری، مسئولیتت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مسئولینی که خطا می کردند حساس تر بودند و حکم را زودتر اجرا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 همین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فزون خواه باشند و باید حواسشان باشد انتسابشان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آور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دیده و شنیده اید برخی بزرگان ما چه لطمه هایی از طریق پسريا برادرانشان خورده اند</w:t>
      </w:r>
      <w:r>
        <w:rPr>
          <w:rFonts w:eastAsia="IRNazanin" w:cs="IRNazanin"/>
          <w:color w:val="111111"/>
          <w:sz w:val="28"/>
          <w:szCs w:val="28"/>
          <w:rtl w:val="true"/>
          <w:lang w:bidi="fa-IR"/>
        </w:rPr>
        <w:t xml:space="preserve">. </w:t>
      </w:r>
      <w:bookmarkStart w:id="948" w:name="pg14950_175324"/>
    </w:p>
    <w:p>
      <w:pPr>
        <w:pStyle w:val="Heading2"/>
        <w:numPr>
          <w:ilvl w:val="1"/>
          <w:numId w:val="1"/>
        </w:numPr>
        <w:rPr/>
      </w:pPr>
      <w:bookmarkStart w:id="949" w:name="__RefHeading___Toc1868604_388300464"/>
      <w:bookmarkStart w:id="950" w:name="_Toc366"/>
      <w:bookmarkEnd w:id="948"/>
      <w:bookmarkEnd w:id="949"/>
      <w:r>
        <w:rPr>
          <w:rtl w:val="true"/>
        </w:rPr>
        <w:t xml:space="preserve">فرمان های الاهی به زنان پیامبر </w:t>
      </w:r>
      <w:r>
        <w:rPr>
          <w:rtl w:val="true"/>
        </w:rPr>
        <w:t>(</w:t>
      </w:r>
      <w:r>
        <w:rPr>
          <w:rtl w:val="true"/>
        </w:rPr>
        <w:t>صلی الله علیه وآله وسلم</w:t>
      </w:r>
      <w:r>
        <w:rPr>
          <w:rtl w:val="true"/>
        </w:rPr>
        <w:t>)</w:t>
      </w:r>
      <w:bookmarkEnd w:id="950"/>
    </w:p>
    <w:p>
      <w:pPr>
        <w:pStyle w:val="Heading3"/>
        <w:numPr>
          <w:ilvl w:val="2"/>
          <w:numId w:val="1"/>
        </w:numPr>
        <w:rPr/>
      </w:pPr>
      <w:bookmarkStart w:id="951" w:name="__RefHeading___Toc1868606_388300464"/>
      <w:bookmarkStart w:id="952" w:name="_Toc367"/>
      <w:bookmarkEnd w:id="951"/>
      <w:r>
        <w:rPr>
          <w:rtl w:val="true"/>
        </w:rPr>
        <w:t>اشاره</w:t>
      </w:r>
      <w:bookmarkEnd w:id="952"/>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يَقْنُتْ منکن لِلَّهِ وَ رَسُولِهِ وَ تَعْمَلْ صالِحاً نوتها أَجْرَها مَرَّتَيْنِ وَ أَعْتَدْنا لَها رِزْقاً کريما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هر کس از شما برای خدا و پیامبرش خضوع کند و عمل صالح انجام دهد، پاداش او را دو چندان خواهیم ساخت، و روزی پرارزشی برای او آماده</w:t>
      </w:r>
    </w:p>
    <w:p>
      <w:pPr>
        <w:pStyle w:val="BookText"/>
        <w:rPr/>
      </w:pP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w:t>
      </w:r>
    </w:p>
    <w:p>
      <w:pPr>
        <w:pStyle w:val="Heading3"/>
        <w:numPr>
          <w:ilvl w:val="2"/>
          <w:numId w:val="1"/>
        </w:numPr>
        <w:rPr/>
      </w:pPr>
      <w:bookmarkStart w:id="953" w:name="__RefHeading___Toc1868608_388300464"/>
      <w:bookmarkStart w:id="954" w:name="_Toc368"/>
      <w:bookmarkEnd w:id="953"/>
      <w:r>
        <w:rPr>
          <w:rtl w:val="true"/>
        </w:rPr>
        <w:t>مقدمه</w:t>
      </w:r>
      <w:bookmarkEnd w:id="95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آیه از سوره احزاب مختص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سایر زنان فرق میکنید؛ چون با کسی زندگی می کنید که برترین موجود عالم خلقت است، عبادت و اخلاقش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فرق می کند با آن زنی که در روستا یا شهری زندگی می کند و در طول عمرش یک </w:t>
      </w:r>
    </w:p>
    <w:p>
      <w:pPr>
        <w:pStyle w:val="BookText"/>
        <w:rPr/>
      </w:pPr>
      <w:r>
        <w:rPr>
          <w:rFonts w:ascii="IRNazanin" w:hAnsi="IRNazanin" w:eastAsia="IRNazanin"/>
          <w:color w:val="111111"/>
          <w:sz w:val="28"/>
          <w:sz w:val="28"/>
          <w:szCs w:val="28"/>
          <w:rtl w:val="true"/>
          <w:lang w:bidi="fa-IR"/>
        </w:rPr>
        <w:t xml:space="preserve">بار 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خانه شخصیتی دینی یا سیاسی یا اجتماعی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 حسابش با بقیه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ثواب شخصیت ها و منسوبین آنها نیز با بقیه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کار زشتی انجام بدهید که آشکار باشد عذابش مضاعف است و عذاب کردن شما برای خدا آسان است؛ زیرا کلید ثواب و عذاب در دست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سوی مقابل، اگر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انجام دهد ثوابش دوبرابر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هر کس از شما برای خدا و پیامبرش خضوع کند و عمل صالح انجام دهد، پاداش او را دو چندان خواهیم ساخت، و روزی پرارزشی برای او آماده کرده ایم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خداوند هفت دستور به زن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فکر نکند این هفت دستور فقط برای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برای همه زنان است اما مطالبه خداوند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به یک عالم یا روحانی یا مجتهد و یا دانشمند بگویی از تو بعید است که دروغ بگویی، این یعنی بقیه مردم دروغ بگویند اشکال ندارد؟ دروغ بد است، منتها از شما بعیدتر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یا افسر نیروی انتظامی اشتباه رانندگی انجام بدهد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اگرپزشکی بهداشت و دستورات پزشکی را رعایت نکرد به او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خیلی بعید است، شما پزشک هستید</w:t>
      </w:r>
      <w:r>
        <w:rPr>
          <w:rFonts w:eastAsia="IRNazanin" w:cs="IRNazanin"/>
          <w:color w:val="111111"/>
          <w:sz w:val="28"/>
          <w:szCs w:val="28"/>
          <w:rtl w:val="true"/>
          <w:lang w:bidi="fa-IR"/>
        </w:rPr>
        <w:t xml:space="preserve">. </w:t>
      </w:r>
      <w:bookmarkStart w:id="955" w:name="pg14950_175326"/>
    </w:p>
    <w:p>
      <w:pPr>
        <w:pStyle w:val="BookText"/>
        <w:rPr/>
      </w:pPr>
      <w:bookmarkEnd w:id="955"/>
      <w:r>
        <w:rPr>
          <w:rFonts w:ascii="IRNazanin" w:hAnsi="IRNazanin" w:eastAsia="IRNazanin"/>
          <w:color w:val="111111"/>
          <w:sz w:val="28"/>
          <w:sz w:val="28"/>
          <w:szCs w:val="28"/>
          <w:rtl w:val="true"/>
          <w:lang w:bidi="fa-IR"/>
        </w:rPr>
        <w:t xml:space="preserve">این هفت دستوری که خدا فرمود، برای همه است و از همه زنان توقع می رود، اما خداوند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جایگاه بالاتری که داشتند و ام المؤمنین بودند 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سال ها پس از وفات خديجه کبری علیها السلام نازل شد و مربوط به سایر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56" w:name="__RefHeading___Toc1868610_388300464"/>
      <w:bookmarkStart w:id="957" w:name="_Toc369"/>
      <w:bookmarkEnd w:id="956"/>
      <w:r>
        <w:rPr>
          <w:rtl w:val="true"/>
        </w:rPr>
        <w:t xml:space="preserve">هفت دستور برای زنان پیامبر </w:t>
      </w:r>
      <w:r>
        <w:rPr>
          <w:rtl w:val="true"/>
        </w:rPr>
        <w:t>(</w:t>
      </w:r>
      <w:r>
        <w:rPr>
          <w:rtl w:val="true"/>
        </w:rPr>
        <w:t>صلی الله علیه وآله وسلم</w:t>
      </w:r>
      <w:r>
        <w:rPr>
          <w:rtl w:val="true"/>
        </w:rPr>
        <w:t>)</w:t>
      </w:r>
      <w:bookmarkEnd w:id="957"/>
    </w:p>
    <w:p>
      <w:pPr>
        <w:pStyle w:val="Heading4"/>
        <w:numPr>
          <w:ilvl w:val="3"/>
          <w:numId w:val="1"/>
        </w:numPr>
        <w:rPr/>
      </w:pPr>
      <w:bookmarkStart w:id="958" w:name="__RefHeading___Toc1868612_388300464"/>
      <w:bookmarkStart w:id="959" w:name="_Toc370"/>
      <w:bookmarkEnd w:id="958"/>
      <w:r>
        <w:rPr>
          <w:rtl w:val="true"/>
        </w:rPr>
        <w:t>اشاره</w:t>
      </w:r>
      <w:bookmarkEnd w:id="9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کأحد مِنَ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یکی از آنان معمولی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بقیه زنان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یدک می کشید و در کانون وحی هستید و همواره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دارید این حرف ها را گوش بدهید</w:t>
      </w:r>
      <w:r>
        <w:rPr>
          <w:rFonts w:eastAsia="IRNazanin" w:cs="IRNazanin"/>
          <w:color w:val="111111"/>
          <w:sz w:val="28"/>
          <w:szCs w:val="28"/>
          <w:rtl w:val="true"/>
          <w:lang w:bidi="fa-IR"/>
        </w:rPr>
        <w:t>:</w:t>
      </w:r>
    </w:p>
    <w:p>
      <w:pPr>
        <w:pStyle w:val="Heading4"/>
        <w:numPr>
          <w:ilvl w:val="3"/>
          <w:numId w:val="1"/>
        </w:numPr>
        <w:rPr/>
      </w:pPr>
      <w:bookmarkStart w:id="960" w:name="__RefHeading___Toc1868614_388300464"/>
      <w:bookmarkStart w:id="961" w:name="_Toc371"/>
      <w:bookmarkEnd w:id="960"/>
      <w:r>
        <w:rPr/>
        <w:t>1</w:t>
      </w:r>
      <w:r>
        <w:rPr>
          <w:rtl w:val="true"/>
        </w:rPr>
        <w:t>.</w:t>
      </w:r>
      <w:r>
        <w:rPr>
          <w:rtl w:val="true"/>
        </w:rPr>
        <w:t>سخن گفتن بدون عشوه</w:t>
      </w:r>
      <w:bookmarkEnd w:id="961"/>
    </w:p>
    <w:p>
      <w:pPr>
        <w:pStyle w:val="Heading5"/>
        <w:numPr>
          <w:ilvl w:val="4"/>
          <w:numId w:val="1"/>
        </w:numPr>
        <w:rPr/>
      </w:pPr>
      <w:bookmarkStart w:id="962" w:name="__RefHeading___Toc1868616_388300464"/>
      <w:bookmarkStart w:id="963" w:name="_Toc372"/>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 xml:space="preserve">اولین دستور خداوند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بدون عشوه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اتقیتن فَلا تَخْضَعْنَ بِالْقَوْلِ فَيَطْمَعَ الَّذِي فِي قَلْبِهِ مَرَضُ وَ قُلْنَ قَوْلاً مَعْرُوفاً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تقوا پیشه کنید؛ پس به گونه ای هوس انگیز سخن نگویید که بیماردلان در شما طمع کنند، و سخن شایسته بگویید؟ وقتی حرف می زنید تحریک امیز حرف نزنید و نامحرم را تحریک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از وظائف زنان و یک نکته درباره خصوصیات مردان؛ مردانی که قلبشان بیمار است و مرض جنسی و شهوت 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شهوت رانی و دنبال نامحرم افتادن و چشم چرانی یک نوع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آمیز حرف نزنید؛ چون بیماردلان </w:t>
      </w:r>
      <w:bookmarkStart w:id="964" w:name="pg14950_175327"/>
    </w:p>
    <w:p>
      <w:pPr>
        <w:pStyle w:val="BookText"/>
        <w:rPr/>
      </w:pPr>
      <w:bookmarkEnd w:id="964"/>
      <w:r>
        <w:rPr>
          <w:rFonts w:ascii="IRNazanin" w:hAnsi="IRNazanin" w:eastAsia="IRNazanin"/>
          <w:color w:val="111111"/>
          <w:sz w:val="28"/>
          <w:sz w:val="28"/>
          <w:szCs w:val="28"/>
          <w:rtl w:val="true"/>
          <w:lang w:bidi="fa-IR"/>
        </w:rPr>
        <w:t>سراغ شما می آیند و طمع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که شهوت رانی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که جرقه تحریک مرد شهوت ران را زن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صحبت، تحریک آمیز است ، پس وای بر لباس پوشیدن و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حرف می زند باید طرز کلامش با نامحرم تحریک آمیز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هایی که در دادگاه است، در بسیاری از موارد نتیجه یک پیامک یا تماس تلفنی و یا نگاه حرام است</w:t>
      </w:r>
      <w:r>
        <w:rPr>
          <w:rFonts w:eastAsia="IRNazanin" w:cs="IRNazanin"/>
          <w:color w:val="111111"/>
          <w:sz w:val="28"/>
          <w:szCs w:val="28"/>
          <w:rtl w:val="true"/>
          <w:lang w:bidi="fa-IR"/>
        </w:rPr>
        <w:t>.</w:t>
      </w:r>
    </w:p>
    <w:p>
      <w:pPr>
        <w:pStyle w:val="Heading5"/>
        <w:numPr>
          <w:ilvl w:val="4"/>
          <w:numId w:val="1"/>
        </w:numPr>
        <w:rPr/>
      </w:pPr>
      <w:bookmarkStart w:id="965" w:name="__RefHeading___Toc1868618_388300464"/>
      <w:bookmarkStart w:id="966" w:name="_Toc373"/>
      <w:bookmarkEnd w:id="965"/>
      <w:r>
        <w:rPr>
          <w:rtl w:val="true"/>
        </w:rPr>
        <w:t>حفظ آبرو به قیمت جان</w:t>
      </w:r>
      <w:bookmarkEnd w:id="966"/>
    </w:p>
    <w:p>
      <w:pPr>
        <w:pStyle w:val="BookText"/>
        <w:rPr/>
      </w:pPr>
      <w:r>
        <w:rPr>
          <w:rFonts w:ascii="IRNazanin" w:hAnsi="IRNazanin" w:eastAsia="IRNazanin"/>
          <w:color w:val="111111"/>
          <w:sz w:val="28"/>
          <w:sz w:val="28"/>
          <w:szCs w:val="28"/>
          <w:rtl w:val="true"/>
          <w:lang w:bidi="fa-IR"/>
        </w:rPr>
        <w:t>کتاب جوامع الحکایات نوشته سديد الدين عوفی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شخصیتی ادبی در قرن ششم بود که اصالت خراسانی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الحکایات به زبان فارسی است و عوفی، داستان های خوبی در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شورش زنگیان، امام صادق به نقل از پدرشان درباره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همچون دوران جاهلیت نخستین ظاهر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جاهلیت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به خانه ای ریختند و دختر علویه ای را دستگیر کردند و بین اوباش ها و مردان شهوت 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که در میان این همه مرد هوس ران گرفتار شده، به رئیس آنها رو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سربازانت بگو از من دست بردارند، من دعایی به تو یاد می دهم که اگر بخوانی شمشیر در تواثر نکند؛ هرچه شمشیر به تو بزنند کشته نشوی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سربازان تحریک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زرهی می شناسی؟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خودم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دعایی خواند و فرمانده شمشیر را در قلب </w:t>
      </w:r>
      <w:bookmarkStart w:id="967" w:name="pg14950_175328"/>
    </w:p>
    <w:p>
      <w:pPr>
        <w:pStyle w:val="BookText"/>
        <w:rPr/>
      </w:pPr>
      <w:bookmarkEnd w:id="967"/>
      <w:r>
        <w:rPr>
          <w:rFonts w:ascii="IRNazanin" w:hAnsi="IRNazanin" w:eastAsia="IRNazanin"/>
          <w:color w:val="111111"/>
          <w:sz w:val="28"/>
          <w:sz w:val="28"/>
          <w:szCs w:val="28"/>
          <w:rtl w:val="true"/>
          <w:lang w:bidi="fa-IR"/>
        </w:rPr>
        <w:t>دختر فرو کرد؛ درجا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این دختر با این شیوه خواست جلوی فحشا را بگیرد؛ وگرنه دعایی نیست که جلوی اثر شمشیر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سديد الدين عوفی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برای این که به دامن فساد کشیده نشود با این شیوه حاضر شد کشته شود اما خودش را در اختیار مردان نامحرم قرار ندهد</w:t>
      </w:r>
      <w:r>
        <w:rPr>
          <w:rFonts w:eastAsia="IRNazanin" w:cs="IRNazanin"/>
          <w:color w:val="111111"/>
          <w:sz w:val="28"/>
          <w:szCs w:val="28"/>
          <w:rtl w:val="true"/>
          <w:lang w:bidi="fa-IR"/>
        </w:rPr>
        <w:t xml:space="preserve">. </w:t>
      </w:r>
      <w:r>
        <w:rPr>
          <w:rStyle w:val="FootnoteAnchor"/>
          <w:rtl w:val="true"/>
        </w:rPr>
        <w:footnoteReference w:id="366"/>
      </w:r>
    </w:p>
    <w:p>
      <w:pPr>
        <w:pStyle w:val="Heading4"/>
        <w:numPr>
          <w:ilvl w:val="3"/>
          <w:numId w:val="1"/>
        </w:numPr>
        <w:rPr/>
      </w:pPr>
      <w:bookmarkStart w:id="968" w:name="__RefHeading___Toc1868620_388300464"/>
      <w:bookmarkStart w:id="969" w:name="_Toc374"/>
      <w:bookmarkEnd w:id="968"/>
      <w:r>
        <w:rPr/>
        <w:t>2</w:t>
      </w:r>
      <w:r>
        <w:rPr>
          <w:rtl w:val="true"/>
        </w:rPr>
        <w:t>.</w:t>
      </w:r>
      <w:r>
        <w:rPr>
          <w:rtl w:val="true"/>
        </w:rPr>
        <w:t>خانه نشینی</w:t>
      </w:r>
      <w:bookmarkEnd w:id="969"/>
    </w:p>
    <w:p>
      <w:pPr>
        <w:pStyle w:val="BookText"/>
        <w:rPr/>
      </w:pPr>
      <w:r>
        <w:rPr>
          <w:rFonts w:ascii="IRNazanin" w:hAnsi="IRNazanin" w:eastAsia="IRNazanin"/>
          <w:color w:val="111111"/>
          <w:sz w:val="28"/>
          <w:sz w:val="28"/>
          <w:szCs w:val="28"/>
          <w:rtl w:val="true"/>
          <w:lang w:bidi="fa-IR"/>
        </w:rPr>
        <w:t xml:space="preserve">دومین دستور خداوند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در خانه های خود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صحنه ها ضرورت ندارد زن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اسلام جهاد را از زن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زنان بتوانند از نیروهای رزمنده پشتیبانی کنند اما درست نیست یک زن بیاید فرماندهی لشکر را برعهده بگیرد یا در جامعه به شغل هایی ورود پیدا کند که با کرامتش هماهنگ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کار زنها مخالف نیستم؛ بالأخره نیمی از دانشجوهای ما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در کار پرستاری و پزشکی یا در اداره بعضی از مغازه هایی که متناسب با خانم هاست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موضوع مخالفم که رسالت اصلی زن که مهم ترین شغل و ارزش اوست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شغل و ارزش زن، کدبانویی و کانون خانه را گرم نگه داشتن و مادر و همسر بودن و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آن چیزی که </w:t>
      </w:r>
      <w:bookmarkStart w:id="970" w:name="pg14950_175329"/>
    </w:p>
    <w:p>
      <w:pPr>
        <w:pStyle w:val="BookText"/>
        <w:rPr/>
      </w:pPr>
      <w:bookmarkEnd w:id="970"/>
      <w:r>
        <w:rPr>
          <w:rFonts w:ascii="IRNazanin" w:hAnsi="IRNazanin" w:eastAsia="IRNazanin"/>
          <w:color w:val="111111"/>
          <w:sz w:val="28"/>
          <w:sz w:val="28"/>
          <w:szCs w:val="28"/>
          <w:rtl w:val="true"/>
          <w:lang w:bidi="fa-IR"/>
        </w:rPr>
        <w:t>بهشت را کف پای مادر قرار می دهد تعطیل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یک زن وظیفه آموزش دختران من و شما یا وضع حمل خانم های باردار را انجام دهد؟ لازمه اش این است که درس بخواند، اما تحصیل یک خانم نباید مانع ازدواجش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هایی بوده اند که به درجه اجتهاد رسیدند اما زندگی و شوهر و فرزند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 در خانه بنشینند و غائله به پا نکنند</w:t>
      </w:r>
      <w:r>
        <w:rPr>
          <w:rFonts w:eastAsia="IRNazanin" w:cs="IRNazanin"/>
          <w:color w:val="111111"/>
          <w:sz w:val="28"/>
          <w:szCs w:val="28"/>
          <w:rtl w:val="true"/>
          <w:lang w:bidi="fa-IR"/>
        </w:rPr>
        <w:t>.</w:t>
      </w:r>
    </w:p>
    <w:p>
      <w:pPr>
        <w:pStyle w:val="Heading4"/>
        <w:numPr>
          <w:ilvl w:val="3"/>
          <w:numId w:val="1"/>
        </w:numPr>
        <w:rPr/>
      </w:pPr>
      <w:bookmarkStart w:id="971" w:name="__RefHeading___Toc1868622_388300464"/>
      <w:bookmarkStart w:id="972" w:name="_Toc375"/>
      <w:bookmarkEnd w:id="971"/>
      <w:r>
        <w:rPr/>
        <w:t>3</w:t>
      </w:r>
      <w:r>
        <w:rPr>
          <w:rtl w:val="true"/>
        </w:rPr>
        <w:t xml:space="preserve">. </w:t>
      </w:r>
      <w:r>
        <w:rPr>
          <w:rtl w:val="true"/>
        </w:rPr>
        <w:t>زينت نکردن</w:t>
      </w:r>
      <w:bookmarkEnd w:id="972"/>
    </w:p>
    <w:p>
      <w:pPr>
        <w:pStyle w:val="Heading5"/>
        <w:numPr>
          <w:ilvl w:val="4"/>
          <w:numId w:val="1"/>
        </w:numPr>
        <w:rPr/>
      </w:pPr>
      <w:bookmarkStart w:id="973" w:name="__RefHeading___Toc1868624_388300464"/>
      <w:bookmarkStart w:id="974" w:name="_Toc376"/>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 xml:space="preserve">سومین دستور خداوند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نکردن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تَبَرُّجَ الْجاهِلِيَّةِ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های خودشان را مثل جاهلیت اولی آشکار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مردم در جاهلیت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دوران، جاهلیت اولی می گویند؛</w:t>
      </w:r>
    </w:p>
    <w:p>
      <w:pPr>
        <w:pStyle w:val="BookText"/>
        <w:rPr/>
      </w:pPr>
      <w:r>
        <w:rPr>
          <w:rFonts w:ascii="IRNazanin" w:hAnsi="IRNazanin" w:eastAsia="IRNazanin"/>
          <w:color w:val="111111"/>
          <w:sz w:val="28"/>
          <w:sz w:val="28"/>
          <w:szCs w:val="28"/>
          <w:rtl w:val="true"/>
          <w:lang w:bidi="fa-IR"/>
        </w:rPr>
        <w:t xml:space="preserve">چون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دوم هم وجود دارد که دوباره برمی گردد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کسانی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دچار جاهلیت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ما در دنیا دچار جاهلیت جدید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با زن ، ازدواج مرد با مرد، روابط نادرست انسان با حیوان و</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جاهلیت پیش از اسلام، خانم ها روسری سر می کردند اما گوشه های روسری را پشت گوششان می انداختند و گلو و سینه شان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bookmarkStart w:id="975" w:name="pg14950_175330"/>
    </w:p>
    <w:p>
      <w:pPr>
        <w:pStyle w:val="BookText"/>
        <w:rPr/>
      </w:pPr>
      <w:bookmarkEnd w:id="975"/>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زنان قبل از اسلام نباشید که سینه و گلویتان پیدا باشد و خودتان را به نامحرم 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فصل مسافرت به دریا و جنگل و شهرهای زیارتی و توریستی شروع می شود بی حجابی بیداد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تمهیداتی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جامعه از نظر بد حجابی فضای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وقت ها هم از سر غفلت و بی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برمی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تهران دیدم خانمی جوان چیزی سرشان نبود؛ یعنی روسری شان روی گردنشان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روسری اش را مرتب کرد</w:t>
      </w:r>
      <w:r>
        <w:rPr>
          <w:rFonts w:eastAsia="IRNazanin" w:cs="IRNazanin"/>
          <w:color w:val="111111"/>
          <w:sz w:val="28"/>
          <w:szCs w:val="28"/>
          <w:rtl w:val="true"/>
          <w:lang w:bidi="fa-IR"/>
        </w:rPr>
        <w:t>.</w:t>
      </w:r>
    </w:p>
    <w:p>
      <w:pPr>
        <w:pStyle w:val="Heading5"/>
        <w:numPr>
          <w:ilvl w:val="4"/>
          <w:numId w:val="1"/>
        </w:numPr>
        <w:rPr/>
      </w:pPr>
      <w:bookmarkStart w:id="976" w:name="__RefHeading___Toc1868626_388300464"/>
      <w:bookmarkStart w:id="977" w:name="_Toc377"/>
      <w:bookmarkEnd w:id="976"/>
      <w:r>
        <w:rPr>
          <w:rtl w:val="true"/>
        </w:rPr>
        <w:t>تمثيل</w:t>
      </w:r>
      <w:bookmarkEnd w:id="977"/>
    </w:p>
    <w:p>
      <w:pPr>
        <w:pStyle w:val="BookText"/>
        <w:rPr/>
      </w:pPr>
      <w:r>
        <w:rPr>
          <w:rFonts w:ascii="IRNazanin" w:hAnsi="IRNazanin" w:eastAsia="IRNazanin"/>
          <w:color w:val="111111"/>
          <w:sz w:val="28"/>
          <w:sz w:val="28"/>
          <w:szCs w:val="28"/>
          <w:rtl w:val="true"/>
          <w:lang w:bidi="fa-IR"/>
        </w:rPr>
        <w:t>داستان ما داستان همان کسی است که نان در دست داشت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فقیر گرسنه را می بینم گریه 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نان را به او بده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مشکل همه ما این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بدحجابی گریه می کنیم اما کسی نمی گوید یک راهکار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ام جلوی بدحجابی را در بعضی جاها باید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و بیمارستان ها و فرودگاه ها، دولت باید قانون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دریاها و جنگل ها و جاده ها و در ماشین ها نیروی انتظامی باید قانون برای این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ببند باشد؛ چون من با این مسائل مخالف هستم؛ محترمانه افرادی تذکر بدهند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که اکثر افراد بد حجاب بی دین نیستند، خیلی از آنها متدین هستند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 بهترین حجاب است ولی پوشش هایی مثل مانتوهای بزرگ که </w:t>
      </w:r>
      <w:bookmarkStart w:id="978" w:name="pg14950_175331"/>
    </w:p>
    <w:p>
      <w:pPr>
        <w:pStyle w:val="BookText"/>
        <w:rPr/>
      </w:pPr>
      <w:bookmarkEnd w:id="978"/>
      <w:r>
        <w:rPr>
          <w:rFonts w:ascii="IRNazanin" w:hAnsi="IRNazanin" w:eastAsia="IRNazanin"/>
          <w:color w:val="111111"/>
          <w:sz w:val="28"/>
          <w:sz w:val="28"/>
          <w:szCs w:val="28"/>
          <w:rtl w:val="true"/>
          <w:lang w:bidi="fa-IR"/>
        </w:rPr>
        <w:t>تحریک آمیز نیست هم حجاب محسوب می شود اما متأسفانه بسیاری از این پوشش ها گاهی تحریک می کند و موجب آفت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سومی که خدا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حجابشان را حفظ کنند و خودشان را برای نامحرم آشکار نکنند</w:t>
      </w:r>
      <w:r>
        <w:rPr>
          <w:rFonts w:eastAsia="IRNazanin" w:cs="IRNazanin"/>
          <w:color w:val="111111"/>
          <w:sz w:val="28"/>
          <w:szCs w:val="28"/>
          <w:rtl w:val="true"/>
          <w:lang w:bidi="fa-IR"/>
        </w:rPr>
        <w:t>.</w:t>
      </w:r>
    </w:p>
    <w:p>
      <w:pPr>
        <w:pStyle w:val="Heading4"/>
        <w:numPr>
          <w:ilvl w:val="3"/>
          <w:numId w:val="1"/>
        </w:numPr>
        <w:rPr/>
      </w:pPr>
      <w:bookmarkStart w:id="979" w:name="__RefHeading___Toc1868628_388300464"/>
      <w:bookmarkStart w:id="980" w:name="_Toc378"/>
      <w:bookmarkEnd w:id="979"/>
      <w:r>
        <w:rPr/>
        <w:t>4</w:t>
      </w:r>
      <w:r>
        <w:rPr>
          <w:rtl w:val="true"/>
        </w:rPr>
        <w:t xml:space="preserve">. </w:t>
      </w:r>
      <w:r>
        <w:rPr>
          <w:rtl w:val="true"/>
        </w:rPr>
        <w:t>برپایی نماز</w:t>
      </w:r>
      <w:bookmarkEnd w:id="980"/>
    </w:p>
    <w:p>
      <w:pPr>
        <w:pStyle w:val="BookText"/>
        <w:rPr/>
      </w:pPr>
      <w:r>
        <w:rPr>
          <w:rFonts w:ascii="IRNazanin" w:hAnsi="IRNazanin" w:eastAsia="IRNazanin"/>
          <w:color w:val="111111"/>
          <w:sz w:val="28"/>
          <w:sz w:val="28"/>
          <w:szCs w:val="28"/>
          <w:rtl w:val="true"/>
          <w:lang w:bidi="fa-IR"/>
        </w:rPr>
        <w:t xml:space="preserve">چهارمین دستور خداوند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را برپا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دارند نماز را به پا دارند</w:t>
      </w:r>
      <w:r>
        <w:rPr>
          <w:rFonts w:eastAsia="IRNazanin" w:cs="IRNazanin"/>
          <w:color w:val="111111"/>
          <w:sz w:val="28"/>
          <w:szCs w:val="28"/>
          <w:rtl w:val="true"/>
          <w:lang w:bidi="fa-IR"/>
        </w:rPr>
        <w:t>.</w:t>
      </w:r>
    </w:p>
    <w:p>
      <w:pPr>
        <w:pStyle w:val="Heading4"/>
        <w:numPr>
          <w:ilvl w:val="3"/>
          <w:numId w:val="1"/>
        </w:numPr>
        <w:rPr/>
      </w:pPr>
      <w:bookmarkStart w:id="981" w:name="__RefHeading___Toc1868630_388300464"/>
      <w:bookmarkStart w:id="982" w:name="_Toc379"/>
      <w:bookmarkEnd w:id="981"/>
      <w:r>
        <w:rPr/>
        <w:t>5</w:t>
      </w:r>
      <w:r>
        <w:rPr>
          <w:rtl w:val="true"/>
        </w:rPr>
        <w:t xml:space="preserve">. </w:t>
      </w:r>
      <w:r>
        <w:rPr>
          <w:rtl w:val="true"/>
        </w:rPr>
        <w:t>پرداخت زکات</w:t>
      </w:r>
      <w:bookmarkEnd w:id="982"/>
    </w:p>
    <w:p>
      <w:pPr>
        <w:pStyle w:val="BookText"/>
        <w:rPr/>
      </w:pPr>
      <w:r>
        <w:rPr>
          <w:rFonts w:ascii="IRNazanin" w:hAnsi="IRNazanin" w:eastAsia="IRNazanin"/>
          <w:color w:val="111111"/>
          <w:sz w:val="28"/>
          <w:sz w:val="28"/>
          <w:szCs w:val="28"/>
          <w:rtl w:val="true"/>
          <w:lang w:bidi="fa-IR"/>
        </w:rPr>
        <w:t xml:space="preserve">پنجمین دستور خداوند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واتين الزَّكَاةِ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زکات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خیلی مهم است که به ته مورد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گندم، شتر، گوسفند، طلا،</w:t>
      </w:r>
    </w:p>
    <w:p>
      <w:pPr>
        <w:pStyle w:val="BookText"/>
        <w:rPr/>
      </w:pPr>
      <w:r>
        <w:rPr>
          <w:rFonts w:ascii="IRNazanin" w:hAnsi="IRNazanin" w:eastAsia="IRNazanin"/>
          <w:color w:val="111111"/>
          <w:sz w:val="28"/>
          <w:sz w:val="28"/>
          <w:szCs w:val="28"/>
          <w:rtl w:val="true"/>
          <w:lang w:bidi="fa-IR"/>
        </w:rPr>
        <w:t>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w:t>
      </w:r>
      <w:r>
        <w:rPr>
          <w:rFonts w:eastAsia="IRNazanin" w:cs="IRNazanin"/>
          <w:color w:val="111111"/>
          <w:sz w:val="28"/>
          <w:szCs w:val="28"/>
          <w:rtl w:val="true"/>
          <w:lang w:bidi="fa-IR"/>
        </w:rPr>
        <w:t>.</w:t>
      </w:r>
    </w:p>
    <w:p>
      <w:pPr>
        <w:pStyle w:val="Heading4"/>
        <w:numPr>
          <w:ilvl w:val="3"/>
          <w:numId w:val="1"/>
        </w:numPr>
        <w:rPr/>
      </w:pPr>
      <w:bookmarkStart w:id="983" w:name="__RefHeading___Toc1868632_388300464"/>
      <w:bookmarkStart w:id="984" w:name="_Toc380"/>
      <w:bookmarkEnd w:id="983"/>
      <w:r>
        <w:rPr/>
        <w:t>6</w:t>
      </w:r>
      <w:r>
        <w:rPr>
          <w:rtl w:val="true"/>
        </w:rPr>
        <w:t xml:space="preserve">. </w:t>
      </w:r>
      <w:r>
        <w:rPr>
          <w:rtl w:val="true"/>
        </w:rPr>
        <w:t>اطاعت از خدا و رسول او</w:t>
      </w:r>
      <w:bookmarkEnd w:id="984"/>
    </w:p>
    <w:p>
      <w:pPr>
        <w:pStyle w:val="BookText"/>
        <w:rPr/>
      </w:pPr>
      <w:r>
        <w:rPr>
          <w:rFonts w:ascii="IRNazanin" w:hAnsi="IRNazanin" w:eastAsia="IRNazanin"/>
          <w:color w:val="111111"/>
          <w:sz w:val="28"/>
          <w:sz w:val="28"/>
          <w:szCs w:val="28"/>
          <w:rtl w:val="true"/>
          <w:lang w:bidi="fa-IR"/>
        </w:rPr>
        <w:t xml:space="preserve">ششمین دستور خداوند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أَطِعْنَ اللَّهَ وَ رَسُولَهُ </w:t>
      </w:r>
      <w:r>
        <w:rPr>
          <w:rFonts w:eastAsia="Amiri" w:cs="Amiri" w:ascii="Amiri" w:hAnsi="Amiri"/>
          <w:color w:val="111111"/>
          <w:sz w:val="28"/>
          <w:szCs w:val="28"/>
          <w:rtl w:val="true"/>
          <w:lang w:bidi="ar-SA"/>
        </w:rPr>
        <w:t xml:space="preserve">» </w:t>
      </w:r>
      <w:r>
        <w:rPr>
          <w:rStyle w:val="FootnoteAnchor"/>
          <w:rtl w:val="true"/>
        </w:rPr>
        <w:footnoteReference w:id="369"/>
      </w:r>
      <w:bookmarkStart w:id="985" w:name="pg14950_175332"/>
    </w:p>
    <w:p>
      <w:pPr>
        <w:pStyle w:val="BookText"/>
        <w:rPr/>
      </w:pPr>
      <w:bookmarkEnd w:id="985"/>
      <w:r>
        <w:rPr>
          <w:rFonts w:ascii="IRNazanin" w:hAnsi="IRNazanin" w:eastAsia="IRNazanin"/>
          <w:color w:val="111111"/>
          <w:sz w:val="28"/>
          <w:sz w:val="28"/>
          <w:szCs w:val="28"/>
          <w:rtl w:val="true"/>
          <w:lang w:bidi="fa-IR"/>
        </w:rPr>
        <w:t>و خدا و رسولش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Heading4"/>
        <w:numPr>
          <w:ilvl w:val="3"/>
          <w:numId w:val="1"/>
        </w:numPr>
        <w:rPr/>
      </w:pPr>
      <w:bookmarkStart w:id="986" w:name="__RefHeading___Toc1868634_388300464"/>
      <w:bookmarkStart w:id="987" w:name="_Toc381"/>
      <w:bookmarkEnd w:id="986"/>
      <w:r>
        <w:rPr/>
        <w:t>7</w:t>
      </w:r>
      <w:r>
        <w:rPr>
          <w:rtl w:val="true"/>
        </w:rPr>
        <w:t xml:space="preserve">. </w:t>
      </w:r>
      <w:r>
        <w:rPr>
          <w:rtl w:val="true"/>
        </w:rPr>
        <w:t>قرائت قرآن و حکمت</w:t>
      </w:r>
      <w:bookmarkEnd w:id="987"/>
    </w:p>
    <w:p>
      <w:pPr>
        <w:pStyle w:val="Heading5"/>
        <w:numPr>
          <w:ilvl w:val="4"/>
          <w:numId w:val="1"/>
        </w:numPr>
        <w:rPr/>
      </w:pPr>
      <w:bookmarkStart w:id="988" w:name="__RefHeading___Toc1868636_388300464"/>
      <w:bookmarkStart w:id="989" w:name="_Toc382"/>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 xml:space="preserve">هفتمین دستور خداوند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واذکرن ما يُتْلى فِي بُيُوتِكُنَّ مِنْ آياتِ اللَّهِ وَ الْحِكْمَةِ إِنَّ اللَّهَ كانَ لَطِيفاً خبیرا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آنچه را در خانه های شما از آیات خداوند و حکمت ودانش خوانده می شود یاد کنید؛ خداوند لطیف و خبير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های شما جبرئیل می آید و وحی نازل می شود؛ این ها را به خاطر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شما آیه نازل می شود اول شما باید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جبرئیل در خانه شما وحی می آورد اینها را یادآوری کنید</w:t>
      </w:r>
      <w:r>
        <w:rPr>
          <w:rFonts w:eastAsia="IRNazanin" w:cs="IRNazanin"/>
          <w:color w:val="111111"/>
          <w:sz w:val="28"/>
          <w:szCs w:val="28"/>
          <w:rtl w:val="true"/>
          <w:lang w:bidi="fa-IR"/>
        </w:rPr>
        <w:t>.</w:t>
      </w:r>
    </w:p>
    <w:p>
      <w:pPr>
        <w:pStyle w:val="Heading5"/>
        <w:numPr>
          <w:ilvl w:val="4"/>
          <w:numId w:val="1"/>
        </w:numPr>
        <w:rPr/>
      </w:pPr>
      <w:bookmarkStart w:id="990" w:name="__RefHeading___Toc1868638_388300464"/>
      <w:bookmarkStart w:id="991" w:name="_Toc383"/>
      <w:bookmarkEnd w:id="990"/>
      <w:r>
        <w:rPr>
          <w:rtl w:val="true"/>
        </w:rPr>
        <w:t>آیه تطهیر</w:t>
      </w:r>
      <w:bookmarkEnd w:id="99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تطهیر در بین این آیات آمده است؛ اما چرا؟ بعضی از مفسران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نمی تواند درباره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این آیاتی که خواندم همه ضميرها جمع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زنان، أما فراز مربوط به آیه تطهیر، ضمیر مذکر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در </w:t>
      </w:r>
    </w:p>
    <w:p>
      <w:pPr>
        <w:pStyle w:val="BookText"/>
        <w:rPr/>
      </w:pPr>
      <w:r>
        <w:rPr>
          <w:rFonts w:ascii="IRNazanin" w:hAnsi="IRNazanin" w:eastAsia="IRNazanin"/>
          <w:color w:val="111111"/>
          <w:sz w:val="28"/>
          <w:sz w:val="28"/>
          <w:szCs w:val="28"/>
          <w:rtl w:val="true"/>
          <w:lang w:bidi="fa-IR"/>
        </w:rPr>
        <w:t xml:space="preserve">این آیات دو بار کلمه بیوت آمده اما در آیه تطهیر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یک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خانه و اتاق داشتند اما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اتاق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علیهم السلام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علیها السلام یعنی اهل کساء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دخترشان آمدند و عبایی روی خودشان و دختر و داماد و نوه هایشان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هم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مشخص شود که فقط این پنج نفر مشمول آیه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عنکم الرِّجْسَ أَهْلَ الْبَيْتِ ویطهرکم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فقط می 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نوشته اند که آیه تطهیر مخصوص پنج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از علمای حنفی مذهب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شواهد التنزيل دارد و در</w:t>
      </w:r>
    </w:p>
    <w:p>
      <w:pPr>
        <w:pStyle w:val="BookText"/>
        <w:rPr/>
      </w:pP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این آیه مربوط به اهل بیت علیهم السلام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تمام زشتی ها از این خانواده دور شده، هیچ گناهی در زندگی 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نشان نمی دهد که زنان پیامبر هیچ خطایی در زندگی شان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هر روز به جلوی خانه حضرت زهرا علیها السلام می آمد و با صدای بلند فریاد می 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إِنَّما يُرِيدُ اللَّهُ لِيُذْهِبَ عَنْكُمُ الرِّجْسَ أَهْلَ الْبَيْتِ وَ يُطَهِّرَكُمْ تَطْهِيراً </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این است که رجس و ناپاکی را از اهل بیت دور کند و شما را طاهرو مطهر گرداند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کساء نیز قصة نزول همین آیه است و در منابع ما آمده </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2" w:name="pg14950_175336"/>
      <w:bookmarkStart w:id="993" w:name="pg14950_175336"/>
      <w:bookmarkEnd w:id="993"/>
    </w:p>
    <w:p>
      <w:pPr>
        <w:pStyle w:val="Heading2"/>
        <w:numPr>
          <w:ilvl w:val="1"/>
          <w:numId w:val="1"/>
        </w:numPr>
        <w:rPr/>
      </w:pPr>
      <w:bookmarkStart w:id="994" w:name="pg14950_175336"/>
      <w:bookmarkStart w:id="995" w:name="__RefHeading___Toc1868640_388300464"/>
      <w:bookmarkStart w:id="996" w:name="_Toc384"/>
      <w:bookmarkEnd w:id="994"/>
      <w:bookmarkEnd w:id="995"/>
      <w:r>
        <w:rPr>
          <w:rtl w:val="true"/>
        </w:rPr>
        <w:t>حضرت خدیجه علیها السلام</w:t>
      </w:r>
      <w:bookmarkEnd w:id="996"/>
    </w:p>
    <w:p>
      <w:pPr>
        <w:pStyle w:val="Heading3"/>
        <w:numPr>
          <w:ilvl w:val="2"/>
          <w:numId w:val="1"/>
        </w:numPr>
        <w:rPr/>
      </w:pPr>
      <w:bookmarkStart w:id="997" w:name="__RefHeading___Toc1868642_388300464"/>
      <w:bookmarkStart w:id="998" w:name="_Toc385"/>
      <w:bookmarkEnd w:id="997"/>
      <w:r>
        <w:rPr>
          <w:rtl w:val="true"/>
        </w:rPr>
        <w:t>مقدمه</w:t>
      </w:r>
      <w:bookmarkEnd w:id="998"/>
    </w:p>
    <w:p>
      <w:pPr>
        <w:pStyle w:val="BookText"/>
        <w:rPr/>
      </w:pPr>
      <w:r>
        <w:rPr>
          <w:rFonts w:ascii="IRNazanin" w:hAnsi="IRNazanin" w:eastAsia="IRNazanin"/>
          <w:color w:val="111111"/>
          <w:sz w:val="28"/>
          <w:sz w:val="28"/>
          <w:szCs w:val="28"/>
          <w:rtl w:val="true"/>
          <w:lang w:bidi="fa-IR"/>
        </w:rPr>
        <w:t>مردان و زنان زیادی در طول تاریخ درخشیده اند و نامشان ماندگار شده است؛ کسانی که همواره از آنها به عنوان شخصیت های برگزیده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زنانی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حوا، حضرت مریم، حضرت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بانوان بزرگ دیگری آمده اند و هرکدام به اندازه ای خود تأثیرگذار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بانوان بزرگ، خدیجه کبری علیها السلام است که در نقل های تاریخی به سه ویژگی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ویژگی ویژگی هایی است که این بانوی بزرگوار را برتر قرار داده و در جایگاه خاص نهاده است</w:t>
      </w:r>
      <w:r>
        <w:rPr>
          <w:rFonts w:eastAsia="IRNazanin" w:cs="IRNazanin"/>
          <w:color w:val="111111"/>
          <w:sz w:val="28"/>
          <w:szCs w:val="28"/>
          <w:rtl w:val="true"/>
          <w:lang w:bidi="fa-IR"/>
        </w:rPr>
        <w:t>.</w:t>
      </w:r>
    </w:p>
    <w:p>
      <w:pPr>
        <w:pStyle w:val="Heading3"/>
        <w:numPr>
          <w:ilvl w:val="2"/>
          <w:numId w:val="1"/>
        </w:numPr>
        <w:rPr/>
      </w:pPr>
      <w:bookmarkStart w:id="999" w:name="__RefHeading___Toc1868644_388300464"/>
      <w:bookmarkStart w:id="1000" w:name="_Toc386"/>
      <w:bookmarkEnd w:id="999"/>
      <w:r>
        <w:rPr>
          <w:rtl w:val="true"/>
        </w:rPr>
        <w:t>ویژگیهای حضرت خدیجه علیها السلام</w:t>
      </w:r>
      <w:bookmarkEnd w:id="1000"/>
    </w:p>
    <w:p>
      <w:pPr>
        <w:pStyle w:val="BookText"/>
        <w:rPr/>
      </w:pPr>
      <w:r>
        <w:rPr>
          <w:rFonts w:ascii="IRNazanin" w:hAnsi="IRNazanin" w:eastAsia="IRNazanin"/>
          <w:color w:val="111111"/>
          <w:sz w:val="28"/>
          <w:sz w:val="28"/>
          <w:szCs w:val="28"/>
          <w:rtl w:val="true"/>
          <w:lang w:bidi="fa-IR"/>
        </w:rPr>
        <w:t>آن سه ویژگی که در روایات آمده چنین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أَحْسَنِ النِّسَاءِ جمالآ وَ أكملهن عَقْلًا وَ اتمهن رَأْياً </w:t>
      </w:r>
      <w:r>
        <w:rPr>
          <w:rFonts w:eastAsia="Amiri" w:cs="Amiri" w:ascii="Amiri" w:hAnsi="Amiri"/>
          <w:color w:val="111111"/>
          <w:sz w:val="28"/>
          <w:szCs w:val="28"/>
          <w:rtl w:val="true"/>
          <w:lang w:bidi="ar-SA"/>
        </w:rPr>
        <w:t xml:space="preserve">» </w:t>
      </w:r>
      <w:r>
        <w:rPr>
          <w:rStyle w:val="FootnoteAnchor"/>
          <w:rtl w:val="true"/>
        </w:rPr>
        <w:footnoteReference w:id="373"/>
      </w:r>
      <w:bookmarkStart w:id="1001" w:name="pg14950_175337"/>
    </w:p>
    <w:p>
      <w:pPr>
        <w:pStyle w:val="BookText"/>
        <w:rPr/>
      </w:pPr>
      <w:bookmarkEnd w:id="1001"/>
      <w:r>
        <w:rPr>
          <w:rFonts w:ascii="IRNazanin" w:hAnsi="IRNazanin" w:eastAsia="IRNazanin"/>
          <w:color w:val="111111"/>
          <w:sz w:val="28"/>
          <w:sz w:val="28"/>
          <w:szCs w:val="28"/>
          <w:rtl w:val="true"/>
          <w:lang w:bidi="fa-IR"/>
        </w:rPr>
        <w:t>این بانوی بزرگوار از نظر زیبایی و عقل و مدیریت، از کامل ترین بانوان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بعد از زندگی خدیجه کبری علیها السلام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ابعاد معمولا مورد غفلت واقع می شود و کمتر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آیاتی از قرآن است که مفسرین آنها را به طور مستقیم یا غیرمستقیم به خدیجه کبری علیها السلام ارتباط داده اند</w:t>
      </w:r>
      <w:r>
        <w:rPr>
          <w:rFonts w:eastAsia="IRNazanin" w:cs="IRNazanin"/>
          <w:color w:val="111111"/>
          <w:sz w:val="28"/>
          <w:szCs w:val="28"/>
          <w:rtl w:val="true"/>
          <w:lang w:bidi="fa-IR"/>
        </w:rPr>
        <w:t>.</w:t>
      </w:r>
    </w:p>
    <w:p>
      <w:pPr>
        <w:pStyle w:val="Heading3"/>
        <w:numPr>
          <w:ilvl w:val="2"/>
          <w:numId w:val="1"/>
        </w:numPr>
        <w:rPr/>
      </w:pPr>
      <w:bookmarkStart w:id="1002" w:name="__RefHeading___Toc1868646_388300464"/>
      <w:bookmarkStart w:id="1003" w:name="_Toc387"/>
      <w:bookmarkEnd w:id="1002"/>
      <w:r>
        <w:rPr>
          <w:rtl w:val="true"/>
        </w:rPr>
        <w:t>حضرت خدیجه علیها السلام از منظر قرآن</w:t>
      </w:r>
      <w:bookmarkEnd w:id="1003"/>
    </w:p>
    <w:p>
      <w:pPr>
        <w:pStyle w:val="Heading4"/>
        <w:numPr>
          <w:ilvl w:val="3"/>
          <w:numId w:val="1"/>
        </w:numPr>
        <w:rPr/>
      </w:pPr>
      <w:bookmarkStart w:id="1004" w:name="__RefHeading___Toc1868648_388300464"/>
      <w:bookmarkStart w:id="1005" w:name="_Toc388"/>
      <w:bookmarkEnd w:id="1004"/>
      <w:r>
        <w:rPr>
          <w:rtl w:val="true"/>
        </w:rPr>
        <w:t>اشاره</w:t>
      </w:r>
      <w:bookmarkEnd w:id="1005"/>
    </w:p>
    <w:p>
      <w:pPr>
        <w:pStyle w:val="BookText"/>
        <w:rPr/>
      </w:pPr>
      <w:r>
        <w:rPr>
          <w:rFonts w:ascii="IRNazanin" w:hAnsi="IRNazanin" w:eastAsia="IRNazanin"/>
          <w:color w:val="111111"/>
          <w:sz w:val="28"/>
          <w:sz w:val="28"/>
          <w:szCs w:val="28"/>
          <w:rtl w:val="true"/>
          <w:lang w:bidi="fa-IR"/>
        </w:rPr>
        <w:t>به چهار مورد از این آیات اشاره می کنم تا خدیجه کبری نخست از منظر قرآن معرفی شود</w:t>
      </w:r>
      <w:r>
        <w:rPr>
          <w:rFonts w:eastAsia="IRNazanin" w:cs="IRNazanin"/>
          <w:color w:val="111111"/>
          <w:sz w:val="28"/>
          <w:szCs w:val="28"/>
          <w:rtl w:val="true"/>
          <w:lang w:bidi="fa-IR"/>
        </w:rPr>
        <w:t>.</w:t>
      </w:r>
    </w:p>
    <w:p>
      <w:pPr>
        <w:pStyle w:val="Heading4"/>
        <w:numPr>
          <w:ilvl w:val="3"/>
          <w:numId w:val="1"/>
        </w:numPr>
        <w:rPr/>
      </w:pPr>
      <w:bookmarkStart w:id="1006" w:name="__RefHeading___Toc1868650_388300464"/>
      <w:bookmarkStart w:id="1007" w:name="_Toc389"/>
      <w:bookmarkEnd w:id="1006"/>
      <w:r>
        <w:rPr/>
        <w:t>1</w:t>
      </w:r>
      <w:r>
        <w:rPr>
          <w:rtl w:val="true"/>
        </w:rPr>
        <w:t xml:space="preserve">. </w:t>
      </w:r>
      <w:r>
        <w:rPr>
          <w:rtl w:val="true"/>
        </w:rPr>
        <w:t>بذل اموال</w:t>
      </w:r>
      <w:bookmarkEnd w:id="100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تو را فقیر یافت و بی نیاز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فقیر بودی و ما تو را بی نیاز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ترسیم فضای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و او را کودکی یتیم و بی ثروت معرفی می کند که سال ها بعد توانگر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پس از هجرت در جنگ ها غنائمی به دست آورد اما آغاز بی نیازی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با ثروت خدیجه کبری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پیام آیه عام است اما یکی از مصادیقش خدیجه کبری علیها السلام است</w:t>
      </w:r>
      <w:r>
        <w:rPr>
          <w:rFonts w:eastAsia="IRNazanin" w:cs="IRNazanin"/>
          <w:color w:val="111111"/>
          <w:sz w:val="28"/>
          <w:szCs w:val="28"/>
          <w:rtl w:val="true"/>
          <w:lang w:bidi="fa-IR"/>
        </w:rPr>
        <w:t xml:space="preserve">. </w:t>
      </w:r>
      <w:r>
        <w:rPr>
          <w:rStyle w:val="FootnoteAnchor"/>
          <w:rtl w:val="true"/>
        </w:rPr>
        <w:footnoteReference w:id="375"/>
      </w:r>
      <w:bookmarkStart w:id="1008" w:name="pg14950_175338"/>
    </w:p>
    <w:p>
      <w:pPr>
        <w:pStyle w:val="Heading4"/>
        <w:numPr>
          <w:ilvl w:val="3"/>
          <w:numId w:val="1"/>
        </w:numPr>
        <w:rPr/>
      </w:pPr>
      <w:bookmarkStart w:id="1009" w:name="__RefHeading___Toc1868652_388300464"/>
      <w:bookmarkStart w:id="1010" w:name="_Toc390"/>
      <w:bookmarkEnd w:id="1008"/>
      <w:bookmarkEnd w:id="1009"/>
      <w:r>
        <w:rPr/>
        <w:t>2</w:t>
      </w:r>
      <w:r>
        <w:rPr>
          <w:rtl w:val="true"/>
        </w:rPr>
        <w:t xml:space="preserve">. </w:t>
      </w:r>
      <w:r>
        <w:rPr>
          <w:rtl w:val="true"/>
        </w:rPr>
        <w:t xml:space="preserve">نور چشم پیامبر </w:t>
      </w:r>
      <w:r>
        <w:rPr>
          <w:rtl w:val="true"/>
        </w:rPr>
        <w:t>(</w:t>
      </w:r>
      <w:r>
        <w:rPr>
          <w:rtl w:val="true"/>
        </w:rPr>
        <w:t>صلی الله علیه وآله وسلم</w:t>
      </w:r>
      <w:r>
        <w:rPr>
          <w:rtl w:val="true"/>
        </w:rPr>
        <w:t>)</w:t>
      </w:r>
      <w:bookmarkEnd w:id="1010"/>
    </w:p>
    <w:p>
      <w:pPr>
        <w:pStyle w:val="BookText"/>
        <w:rPr/>
      </w:pPr>
      <w:r>
        <w:rPr>
          <w:rFonts w:ascii="IRNazanin" w:hAnsi="IRNazanin" w:eastAsia="IRNazanin"/>
          <w:color w:val="111111"/>
          <w:sz w:val="28"/>
          <w:sz w:val="28"/>
          <w:szCs w:val="28"/>
          <w:rtl w:val="true"/>
          <w:lang w:bidi="fa-IR"/>
        </w:rPr>
        <w:t xml:space="preserve">آیه دیگر که شواهد التنزيل از منابع اهل سنت آورده،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برگزیده خدا این دعا را می 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 ذریاتنا قُرَّةَ أَعْيُنٍ وَ اجْعَلْنا لِلْمُتَّقِينَ إِماماً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و فرزندانمان مایه روشنی چشم ما قرار ده، و ما را برای پرهیزگاران پیشوا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تقاضا در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 ما را نور چشم ما قرار</w:t>
      </w:r>
    </w:p>
    <w:p>
      <w:pPr>
        <w:pStyle w:val="BookText"/>
        <w:rPr/>
      </w:pPr>
      <w:r>
        <w:rPr>
          <w:rFonts w:ascii="IRNazanin" w:hAnsi="IRNazanin" w:eastAsia="IRNazanin"/>
          <w:color w:val="111111"/>
          <w:sz w:val="28"/>
          <w:sz w:val="28"/>
          <w:szCs w:val="28"/>
          <w:rtl w:val="true"/>
          <w:lang w:bidi="fa-IR"/>
        </w:rPr>
        <w:t>بده؛ ما و خاندان ما را پیشوای متقیان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آیه عام است اما در روایات آمده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علیها السلام است که نورچشم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هستند و پیشوای متقیان،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1011" w:name="__RefHeading___Toc1868654_388300464"/>
      <w:bookmarkStart w:id="1012" w:name="_Toc391"/>
      <w:bookmarkEnd w:id="1011"/>
      <w:r>
        <w:rPr/>
        <w:t>3</w:t>
      </w:r>
      <w:r>
        <w:rPr>
          <w:rtl w:val="true"/>
        </w:rPr>
        <w:t xml:space="preserve">. </w:t>
      </w:r>
      <w:r>
        <w:rPr>
          <w:rtl w:val="true"/>
        </w:rPr>
        <w:t>اولین زن مسلمان</w:t>
      </w:r>
      <w:bookmarkEnd w:id="1012"/>
    </w:p>
    <w:p>
      <w:pPr>
        <w:pStyle w:val="Heading5"/>
        <w:numPr>
          <w:ilvl w:val="4"/>
          <w:numId w:val="1"/>
        </w:numPr>
        <w:rPr/>
      </w:pPr>
      <w:bookmarkStart w:id="1013" w:name="__RefHeading___Toc1868656_388300464"/>
      <w:bookmarkStart w:id="1014" w:name="_Toc392"/>
      <w:bookmarkEnd w:id="1013"/>
      <w:r>
        <w:rPr>
          <w:rtl w:val="true"/>
        </w:rPr>
        <w:t>اشاره</w:t>
      </w:r>
      <w:bookmarkEnd w:id="101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 أَوَلِيِّكَ الْمُقَرَّبُونَ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 پیشگامان پیشگامند، آنها مقربانند</w:t>
      </w:r>
      <w:r>
        <w:rPr>
          <w:rFonts w:eastAsia="IRNazanin" w:cs="IRNazanin"/>
          <w:color w:val="111111"/>
          <w:sz w:val="28"/>
          <w:szCs w:val="28"/>
          <w:rtl w:val="true"/>
          <w:lang w:bidi="fa-IR"/>
        </w:rPr>
        <w:t xml:space="preserve">! </w:t>
      </w:r>
      <w:bookmarkStart w:id="1015" w:name="pg14950_175339"/>
    </w:p>
    <w:p>
      <w:pPr>
        <w:pStyle w:val="BookText"/>
        <w:rPr/>
      </w:pPr>
      <w:bookmarkEnd w:id="1015"/>
      <w:r>
        <w:rPr>
          <w:rFonts w:ascii="IRNazanin" w:hAnsi="IRNazanin" w:eastAsia="IRNazanin"/>
          <w:color w:val="111111"/>
          <w:sz w:val="28"/>
          <w:sz w:val="28"/>
          <w:szCs w:val="28"/>
          <w:rtl w:val="true"/>
          <w:lang w:bidi="fa-IR"/>
        </w:rPr>
        <w:t>آیه مذكور عام است ولی یکی از مصادیقش حضرت خدیجه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جنگ بدر بودند جایگاهی ویژه در بین مسلمانان داشتند و به آن ها بدریون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نامه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تو مثل بدريون بودی</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پیشکوست را همه جا احترام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در میدان ورزش، در کار و کاسبی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سبقت در اسلام را چه کسی داشت؟ خدیجه کبری علیها السلام اولین زن مسلمان، </w:t>
      </w:r>
      <w:r>
        <w:rPr>
          <w:rStyle w:val="FootnoteAnchor"/>
          <w:rtl w:val="true"/>
        </w:rPr>
        <w:footnoteReference w:id="380"/>
      </w:r>
      <w:r>
        <w:rPr>
          <w:rFonts w:ascii="IRNazanin" w:hAnsi="IRNazanin" w:eastAsia="IRNazanin"/>
          <w:color w:val="111111"/>
          <w:sz w:val="28"/>
          <w:sz w:val="28"/>
          <w:szCs w:val="28"/>
          <w:rtl w:val="true"/>
          <w:lang w:bidi="fa-IR"/>
        </w:rPr>
        <w:t xml:space="preserve">اولين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تصدیق کننده پیامبر، اولین انفاق کننده سرمایه های هنگفت در راه اسلام </w:t>
      </w:r>
      <w:r>
        <w:rPr>
          <w:rStyle w:val="FootnoteAnchor"/>
          <w:rtl w:val="true"/>
        </w:rPr>
        <w:footnoteReference w:id="381"/>
      </w:r>
      <w:r>
        <w:rPr>
          <w:rFonts w:ascii="IRNazanin" w:hAnsi="IRNazanin" w:eastAsia="IRNazanin"/>
          <w:color w:val="111111"/>
          <w:sz w:val="28"/>
          <w:sz w:val="28"/>
          <w:szCs w:val="28"/>
          <w:rtl w:val="true"/>
          <w:lang w:bidi="fa-IR"/>
        </w:rPr>
        <w:t xml:space="preserve">و اولین زنی است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پیام آیه عام است اما سبقت این بانوی بزرگوار انکارنشدنی است</w:t>
      </w:r>
      <w:r>
        <w:rPr>
          <w:rFonts w:eastAsia="IRNazanin" w:cs="IRNazanin"/>
          <w:color w:val="111111"/>
          <w:sz w:val="28"/>
          <w:szCs w:val="28"/>
          <w:rtl w:val="true"/>
          <w:lang w:bidi="fa-IR"/>
        </w:rPr>
        <w:t>.</w:t>
      </w:r>
    </w:p>
    <w:p>
      <w:pPr>
        <w:pStyle w:val="Heading5"/>
        <w:numPr>
          <w:ilvl w:val="4"/>
          <w:numId w:val="1"/>
        </w:numPr>
        <w:rPr/>
      </w:pPr>
      <w:bookmarkStart w:id="1016" w:name="__RefHeading___Toc1868658_388300464"/>
      <w:bookmarkStart w:id="1017" w:name="_Toc393"/>
      <w:bookmarkEnd w:id="1016"/>
      <w:r>
        <w:rPr>
          <w:rtl w:val="true"/>
        </w:rPr>
        <w:t>سبقت در اسلام</w:t>
      </w:r>
      <w:bookmarkEnd w:id="101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مسلمانانی که قبل از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کردند و جنگیدند با آنهایی که بعد از فتح مکه انفاق کردند و </w:t>
      </w:r>
    </w:p>
    <w:p>
      <w:pPr>
        <w:pStyle w:val="BookText"/>
        <w:rPr/>
      </w:pPr>
      <w:r>
        <w:rPr>
          <w:rFonts w:ascii="IRNazanin" w:hAnsi="IRNazanin" w:eastAsia="IRNazanin"/>
          <w:color w:val="111111"/>
          <w:sz w:val="28"/>
          <w:sz w:val="28"/>
          <w:szCs w:val="28"/>
          <w:rtl w:val="true"/>
          <w:lang w:bidi="fa-IR"/>
        </w:rPr>
        <w:t>جنگیدند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 سلمان، ابوذر، مقداد، عمار، یاسر و سمیه قبل از سال هشتم جانشان را در طبق اخلاص گذاشتند و بعضی هایشان در جنگ ها نیز حضور یافتند اما وقتی مکه فتح شد عده ای مسلمان شدند، حتی ابوسفیان هم مسلمان شد و در جنگ حنین همراه مسلمانان با دشمن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کسی که بعد از فتح مکه مسلمان شد مساوی و هم درجه است با کسی که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 آیا ابوسفیان و عمروعاص و خالد بن ولید که سال ها بامسلمانان جنگیدند هم رتبه عمار و حمزه و ابوذرند؟</w:t>
      </w:r>
    </w:p>
    <w:p>
      <w:pPr>
        <w:pStyle w:val="BookText"/>
        <w:rPr/>
      </w:pPr>
      <w:r>
        <w:rPr>
          <w:rFonts w:ascii="IRNazanin" w:hAnsi="IRNazanin" w:eastAsia="IRNazanin"/>
          <w:color w:val="111111"/>
          <w:sz w:val="28"/>
          <w:sz w:val="28"/>
          <w:szCs w:val="28"/>
          <w:rtl w:val="true"/>
          <w:lang w:bidi="fa-IR"/>
        </w:rPr>
        <w:t>پس طبیعی است که سبقت در اسلام، نمره و امتیاز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وکلا وَعَدَ اللَّهِ الْحَسَنِيِّ وَ اللَّهُ بِما تَعْمَلُونَ خَبِيرُ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کسانی که قبل از پیروزی انفاق کردند و 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پس از پیروزی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آنها بلند مقامتر از کسانی هستند که بعد از فتح انفاق نمودند و جهاد کردند؛ و خداوند به هر دو وعده نيك داده؛ و خدا به آنچه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بسیاری است بین کسی که پس از ماجرای غار حراء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آن کسی که سال دهم مسلمان شده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سبقت در اسلام نشان دهنده مقام حضرت خدیجه علیها السلام است</w:t>
      </w:r>
      <w:r>
        <w:rPr>
          <w:rFonts w:eastAsia="IRNazanin" w:cs="IRNazanin"/>
          <w:color w:val="111111"/>
          <w:sz w:val="28"/>
          <w:szCs w:val="28"/>
          <w:rtl w:val="true"/>
          <w:lang w:bidi="fa-IR"/>
        </w:rPr>
        <w:t xml:space="preserve">. </w:t>
      </w:r>
      <w:bookmarkStart w:id="1018" w:name="pg14950_175341"/>
    </w:p>
    <w:p>
      <w:pPr>
        <w:pStyle w:val="Heading4"/>
        <w:numPr>
          <w:ilvl w:val="3"/>
          <w:numId w:val="1"/>
        </w:numPr>
        <w:rPr/>
      </w:pPr>
      <w:bookmarkStart w:id="1019" w:name="__RefHeading___Toc1868660_388300464"/>
      <w:bookmarkStart w:id="1020" w:name="_Toc394"/>
      <w:bookmarkEnd w:id="1018"/>
      <w:bookmarkEnd w:id="1019"/>
      <w:r>
        <w:rPr/>
        <w:t>4</w:t>
      </w:r>
      <w:r>
        <w:rPr>
          <w:rtl w:val="true"/>
        </w:rPr>
        <w:t>.</w:t>
      </w:r>
      <w:r>
        <w:rPr>
          <w:rtl w:val="true"/>
        </w:rPr>
        <w:t>دوران جاهلیت</w:t>
      </w:r>
      <w:bookmarkEnd w:id="1020"/>
    </w:p>
    <w:p>
      <w:pPr>
        <w:pStyle w:val="BookText"/>
        <w:rPr/>
      </w:pPr>
      <w:r>
        <w:rPr>
          <w:rFonts w:ascii="IRNazanin" w:hAnsi="IRNazanin" w:eastAsia="IRNazanin"/>
          <w:color w:val="111111"/>
          <w:sz w:val="28"/>
          <w:sz w:val="28"/>
          <w:szCs w:val="28"/>
          <w:rtl w:val="true"/>
          <w:lang w:bidi="fa-IR"/>
        </w:rPr>
        <w:t xml:space="preserve">در بعضی نقلها آمده است که خدیجه علیها السلام نورنبوت را حتی پیش از نزول وحی، در چهره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این هم مقام بزرگی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ابراز کرد، کم کم افراد آمدند و مسلمان شدند؛ اما خدیجه علیها السلام نور نبوت را قبل از پیدایش اسلام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بلافاصله بعد از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حراء او را تصدیق کرد و پشت سرش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بزرگوار قبل از اسلام هم حتی یک لحظه بت نپرستید</w:t>
      </w:r>
      <w:r>
        <w:rPr>
          <w:rFonts w:eastAsia="IRNazanin" w:cs="IRNazanin"/>
          <w:color w:val="111111"/>
          <w:sz w:val="28"/>
          <w:szCs w:val="28"/>
          <w:rtl w:val="true"/>
          <w:lang w:bidi="fa-IR"/>
        </w:rPr>
        <w:t xml:space="preserve">. </w:t>
      </w:r>
      <w:bookmarkStart w:id="1021" w:name="pg14950_175342"/>
    </w:p>
    <w:p>
      <w:pPr>
        <w:pStyle w:val="BookText"/>
        <w:rPr/>
      </w:pPr>
      <w:bookmarkEnd w:id="1021"/>
      <w:r>
        <w:rPr>
          <w:rFonts w:ascii="IRNazanin" w:hAnsi="IRNazanin" w:eastAsia="IRNazanin"/>
          <w:color w:val="111111"/>
          <w:sz w:val="28"/>
          <w:sz w:val="28"/>
          <w:szCs w:val="28"/>
          <w:rtl w:val="true"/>
          <w:lang w:bidi="fa-IR"/>
        </w:rPr>
        <w:t xml:space="preserve">خیلی از کسانی که ، مسلمان شدند تا پیش از آن بت پرست بودند اما حضرت خدیجه علیها السلام حتی قبل از اسلام نیز طاهره نامیده می شد؛ </w:t>
      </w:r>
      <w:r>
        <w:rPr>
          <w:rStyle w:val="FootnoteAnchor"/>
          <w:rtl w:val="true"/>
        </w:rPr>
        <w:footnoteReference w:id="384"/>
      </w:r>
      <w:r>
        <w:rPr>
          <w:rFonts w:ascii="IRNazanin" w:hAnsi="IRNazanin" w:eastAsia="IRNazanin"/>
          <w:color w:val="111111"/>
          <w:sz w:val="28"/>
          <w:sz w:val="28"/>
          <w:szCs w:val="28"/>
          <w:rtl w:val="true"/>
          <w:lang w:bidi="fa-IR"/>
        </w:rPr>
        <w:t>یعنی زن پاکیزه ، چون هیچ کدام از اخلاق و خصوصیات دوران جاهلیت را نداشت</w:t>
      </w:r>
      <w:r>
        <w:rPr>
          <w:rFonts w:eastAsia="IRNazanin" w:cs="IRNazanin"/>
          <w:color w:val="111111"/>
          <w:sz w:val="28"/>
          <w:szCs w:val="28"/>
          <w:rtl w:val="true"/>
          <w:lang w:bidi="fa-IR"/>
        </w:rPr>
        <w:t>.</w:t>
      </w:r>
    </w:p>
    <w:p>
      <w:pPr>
        <w:pStyle w:val="Heading3"/>
        <w:numPr>
          <w:ilvl w:val="2"/>
          <w:numId w:val="1"/>
        </w:numPr>
        <w:rPr/>
      </w:pPr>
      <w:bookmarkStart w:id="1022" w:name="__RefHeading___Toc1868662_388300464"/>
      <w:bookmarkStart w:id="1023" w:name="_Toc395"/>
      <w:bookmarkEnd w:id="1022"/>
      <w:r>
        <w:rPr>
          <w:rtl w:val="true"/>
        </w:rPr>
        <w:t>احیای نام خديجه علیها السلام</w:t>
      </w:r>
      <w:bookmarkEnd w:id="1023"/>
    </w:p>
    <w:p>
      <w:pPr>
        <w:pStyle w:val="BookText"/>
        <w:rPr/>
      </w:pPr>
      <w:r>
        <w:rPr>
          <w:rFonts w:ascii="IRNazanin" w:hAnsi="IRNazanin" w:eastAsia="IRNazanin"/>
          <w:color w:val="111111"/>
          <w:sz w:val="28"/>
          <w:sz w:val="28"/>
          <w:szCs w:val="28"/>
          <w:rtl w:val="true"/>
          <w:lang w:bidi="fa-IR"/>
        </w:rPr>
        <w:t>نام خدیجه باید احیا شود؛ زیرا هم ام المؤمنين وهم ام الائمه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نه تن از مراجع تقلید رسیدیم؛ همه این بزرگواران تقریبا در یک جمله هم عقیده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خدیجه کبری علیها السلام کوتاهی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صافی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حضرت خديجه علیها السلام باید بیش از این در جهان اسلام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شخصیتی ایشان دارد که در سایر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زنان بزرگواری مثل ام سلمه در بین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خدیجه کبری علیها السلام برهمه آنها مقدم است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افتخار مادری ائمه علیهم السلام مادری حضرت زهرا علیها السلام است که نصیب او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تربیت و بزرگ کردن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خدیجه کبری علیها السلام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علیها السلام می تواند الگویی برای همسران و مادران جامعه ما 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ما دچار کاهش ازدواج و افزایش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یک کشور اسلامی اصلا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کانون خانواده دچار تزلزل می شود؟ زندگی خدیجه کبری علیها السلام باید برای ما الگو باشد</w:t>
      </w:r>
      <w:r>
        <w:rPr>
          <w:rFonts w:eastAsia="IRNazanin" w:cs="IRNazanin"/>
          <w:color w:val="111111"/>
          <w:sz w:val="28"/>
          <w:szCs w:val="28"/>
          <w:rtl w:val="true"/>
          <w:lang w:bidi="fa-IR"/>
        </w:rPr>
        <w:t xml:space="preserve">. </w:t>
      </w:r>
      <w:bookmarkStart w:id="1024" w:name="pg14950_175343"/>
    </w:p>
    <w:p>
      <w:pPr>
        <w:pStyle w:val="Heading3"/>
        <w:numPr>
          <w:ilvl w:val="2"/>
          <w:numId w:val="1"/>
        </w:numPr>
        <w:rPr/>
      </w:pPr>
      <w:bookmarkStart w:id="1025" w:name="__RefHeading___Toc1868664_388300464"/>
      <w:bookmarkStart w:id="1026" w:name="_Toc396"/>
      <w:bookmarkEnd w:id="1024"/>
      <w:bookmarkEnd w:id="1025"/>
      <w:r>
        <w:rPr>
          <w:rtl w:val="true"/>
        </w:rPr>
        <w:t xml:space="preserve">خواستگاری پیامبر </w:t>
      </w:r>
      <w:r>
        <w:rPr>
          <w:rtl w:val="true"/>
        </w:rPr>
        <w:t>(</w:t>
      </w:r>
      <w:r>
        <w:rPr>
          <w:rtl w:val="true"/>
        </w:rPr>
        <w:t>صلی الله علیه وآله وسلم</w:t>
      </w:r>
      <w:r>
        <w:rPr>
          <w:rtl w:val="true"/>
        </w:rPr>
        <w:t xml:space="preserve">) </w:t>
      </w:r>
      <w:r>
        <w:rPr>
          <w:rtl w:val="true"/>
        </w:rPr>
        <w:t>از خدیجه علیها السلام</w:t>
      </w:r>
      <w:bookmarkEnd w:id="1026"/>
    </w:p>
    <w:p>
      <w:pPr>
        <w:pStyle w:val="BookText"/>
        <w:rPr/>
      </w:pPr>
      <w:r>
        <w:rPr>
          <w:rFonts w:ascii="IRNazanin" w:hAnsi="IRNazanin" w:eastAsia="IRNazanin"/>
          <w:color w:val="111111"/>
          <w:sz w:val="28"/>
          <w:sz w:val="28"/>
          <w:szCs w:val="28"/>
          <w:rtl w:val="true"/>
          <w:lang w:bidi="fa-IR"/>
        </w:rPr>
        <w:t>حضرت خدیجه علیها السلام خواستگارهای زیادی داشت، البته درباره سن ایشان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مکارم در کنگره بزرگداشت حضرت خديجه علیها السلام شواهد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ایشان را مطرح کرده و دلایلش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تحقیقی هم در این زمینه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یک دوره کتاب چهار جلدی به نام خديجة امة جمعت في امرأة </w:t>
      </w:r>
      <w:r>
        <w:rPr>
          <w:rStyle w:val="FootnoteAnchor"/>
          <w:rtl w:val="true"/>
        </w:rPr>
        <w:footnoteReference w:id="385"/>
      </w:r>
      <w:r>
        <w:rPr>
          <w:rFonts w:ascii="IRNazanin" w:hAnsi="IRNazanin" w:eastAsia="IRNazanin"/>
          <w:color w:val="111111"/>
          <w:sz w:val="28"/>
          <w:sz w:val="28"/>
          <w:szCs w:val="28"/>
          <w:rtl w:val="true"/>
          <w:lang w:bidi="fa-IR"/>
        </w:rPr>
        <w:t>چاپ کرده است؛ یعنی خدیجه، امتی در قالب یک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ابوطالب به خواستگاری آمد خديجه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گزارش ها آمده که خديجه علیها السلام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چهار دلیل به این ازدواج راضی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لقرابتك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خویشاوندی ات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چهارم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خدیجه کبری علیها السلام با هم مشترک است؛ یعنی از جد چهارم که قصی بن کلاب باشد با هم خویشاوند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 امین و امانت داری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خوش اخلاق هستی</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صَدَّقَ 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راست 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های ازدواج خدیجه </w:t>
      </w:r>
      <w:bookmarkStart w:id="1027" w:name="pg14950_175344"/>
    </w:p>
    <w:p>
      <w:pPr>
        <w:pStyle w:val="BookText"/>
        <w:rPr/>
      </w:pPr>
      <w:bookmarkEnd w:id="1027"/>
      <w:r>
        <w:rPr>
          <w:rFonts w:ascii="IRNazanin" w:hAnsi="IRNazanin" w:eastAsia="IRNazanin"/>
          <w:color w:val="111111"/>
          <w:sz w:val="28"/>
          <w:sz w:val="28"/>
          <w:szCs w:val="28"/>
          <w:rtl w:val="true"/>
          <w:lang w:bidi="fa-IR"/>
        </w:rPr>
        <w:t>کبری علیها السلام خویشاوندی، امانت داری، خوش قولی و صداقت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بستگان خدیجه کبری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به خواستگاری این بانو آمدیم؟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عفیف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برای زن یک ملاک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سخاوتی است که این زن بزرگوار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ازدواج سرگرفت</w:t>
      </w:r>
      <w:r>
        <w:rPr>
          <w:rFonts w:eastAsia="IRNazanin" w:cs="IRNazanin"/>
          <w:color w:val="111111"/>
          <w:sz w:val="28"/>
          <w:szCs w:val="28"/>
          <w:rtl w:val="true"/>
          <w:lang w:bidi="fa-IR"/>
        </w:rPr>
        <w:t>.</w:t>
      </w:r>
    </w:p>
    <w:p>
      <w:pPr>
        <w:pStyle w:val="Heading3"/>
        <w:numPr>
          <w:ilvl w:val="2"/>
          <w:numId w:val="1"/>
        </w:numPr>
        <w:rPr/>
      </w:pPr>
      <w:bookmarkStart w:id="1028" w:name="__RefHeading___Toc1868666_388300464"/>
      <w:bookmarkStart w:id="1029" w:name="_Toc397"/>
      <w:bookmarkEnd w:id="1028"/>
      <w:r>
        <w:rPr>
          <w:rtl w:val="true"/>
        </w:rPr>
        <w:t>مباهات خدا به خديجه علیها السلام</w:t>
      </w:r>
      <w:bookmarkEnd w:id="1029"/>
    </w:p>
    <w:p>
      <w:pPr>
        <w:pStyle w:val="BookText"/>
        <w:rPr/>
      </w:pPr>
      <w:r>
        <w:rPr>
          <w:rFonts w:ascii="IRNazanin" w:hAnsi="IRNazanin" w:eastAsia="IRNazanin"/>
          <w:color w:val="111111"/>
          <w:sz w:val="28"/>
          <w:sz w:val="28"/>
          <w:szCs w:val="28"/>
          <w:rtl w:val="true"/>
          <w:lang w:bidi="fa-IR"/>
        </w:rPr>
        <w:t xml:space="preserve">سال ها 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شدن مقدمات انعقاد نطفه حضرت زهرا چهل روز از خدیجه کبری علیها السلام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این دوری و فراق، پیامبر عمار را به نزد خديجه علیها السلام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خديجه برسان و این جمله را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بِذَلِكَ لينفذ أَمْرَهُ فَلَا تظنی یا خَدِيجَةَ إِلَّا خَيْراً فَإِنَّ اللَّهَ عزوجل لَيُبَاهِي بک کرام مَلَائِكَتَهُ کل يَوْمَ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خداوند مرا به این کار دستور داده تا فرمان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بین باش؛ زیرا خداوند هر روز بارها با تو بر فرشتگان گرامی اش مباهات می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دستور خدا از تو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روز چند بار نزد ملائکه به توافتخار می کند</w:t>
      </w:r>
      <w:r>
        <w:rPr>
          <w:rFonts w:eastAsia="IRNazanin" w:cs="IRNazanin"/>
          <w:color w:val="111111"/>
          <w:sz w:val="28"/>
          <w:szCs w:val="28"/>
          <w:rtl w:val="true"/>
          <w:lang w:bidi="fa-IR"/>
        </w:rPr>
        <w:t xml:space="preserve">. </w:t>
      </w:r>
      <w:bookmarkStart w:id="1030" w:name="pg14950_175345"/>
    </w:p>
    <w:p>
      <w:pPr>
        <w:pStyle w:val="Heading3"/>
        <w:numPr>
          <w:ilvl w:val="2"/>
          <w:numId w:val="1"/>
        </w:numPr>
        <w:rPr/>
      </w:pPr>
      <w:bookmarkStart w:id="1031" w:name="__RefHeading___Toc1868668_388300464"/>
      <w:bookmarkStart w:id="1032" w:name="_Toc398"/>
      <w:bookmarkEnd w:id="1030"/>
      <w:bookmarkEnd w:id="1031"/>
      <w:r>
        <w:rPr>
          <w:rtl w:val="true"/>
        </w:rPr>
        <w:t xml:space="preserve">ارتباط متقابل پیامبر </w:t>
      </w:r>
      <w:r>
        <w:rPr>
          <w:rtl w:val="true"/>
        </w:rPr>
        <w:t>(</w:t>
      </w:r>
      <w:r>
        <w:rPr>
          <w:rtl w:val="true"/>
        </w:rPr>
        <w:t>صلی الله علیه وآله وسلم</w:t>
      </w:r>
      <w:r>
        <w:rPr>
          <w:rtl w:val="true"/>
        </w:rPr>
        <w:t xml:space="preserve">) </w:t>
      </w:r>
      <w:r>
        <w:rPr>
          <w:rtl w:val="true"/>
        </w:rPr>
        <w:t>و خديجه علیها السلام</w:t>
      </w:r>
      <w:bookmarkEnd w:id="10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لَهَا مُحِبّاً وَ بِهَا وامقا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دوست داشت و بسیار به او علاقه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دوست داشت و عاشق او بود و با او آرامش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روابط می تواند برای زن و شوهرهای امروز ما الگو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عشق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علیها السلام حتی بعد از وفاتش تقدیر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علیها السلام وضع مالی خوبی داشت و پس از ازدواج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ثروت را در اختیار ایشان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خانه همسرش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علیها السلام بانویی آزاد و سرمایه دار بود که نزدیک به چهارصد کارگزار و مال التجاره های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اینها را در اختیار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وجودش عشق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نقلها آمده است که خديجه کبری علیها السلام شعرهم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مربوط به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مسافرتی رفتند و وقتی بازگشتند خدیجه کبری علیها السلام برایشان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وارد خانه می شود باید احساس آرامش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نباید سرد برخوردکنند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رد می شدند، دیدند چند خانم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کفران کننده های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سلام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نعمت است؛ شما کفران نعمت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شوهر را ادا نمی کنید</w:t>
      </w:r>
      <w:r>
        <w:rPr>
          <w:rFonts w:eastAsia="IRNazanin" w:cs="IRNazanin"/>
          <w:color w:val="111111"/>
          <w:sz w:val="28"/>
          <w:szCs w:val="28"/>
          <w:rtl w:val="true"/>
          <w:lang w:bidi="fa-IR"/>
        </w:rPr>
        <w:t xml:space="preserve">. </w:t>
      </w:r>
      <w:bookmarkStart w:id="1033" w:name="pg14950_175346"/>
    </w:p>
    <w:p>
      <w:pPr>
        <w:pStyle w:val="Heading3"/>
        <w:numPr>
          <w:ilvl w:val="2"/>
          <w:numId w:val="1"/>
        </w:numPr>
        <w:rPr/>
      </w:pPr>
      <w:bookmarkStart w:id="1034" w:name="__RefHeading___Toc1868670_388300464"/>
      <w:bookmarkStart w:id="1035" w:name="_Toc399"/>
      <w:bookmarkEnd w:id="1033"/>
      <w:bookmarkEnd w:id="1034"/>
      <w:r>
        <w:rPr>
          <w:rtl w:val="true"/>
        </w:rPr>
        <w:t>خوب همسرداری، جهاد خانم ها</w:t>
      </w:r>
      <w:bookmarkEnd w:id="1035"/>
    </w:p>
    <w:p>
      <w:pPr>
        <w:pStyle w:val="BookText"/>
        <w:rPr/>
      </w:pPr>
      <w:r>
        <w:rPr>
          <w:rFonts w:ascii="IRNazanin" w:hAnsi="IRNazanin" w:eastAsia="IRNazanin"/>
          <w:color w:val="111111"/>
          <w:sz w:val="28"/>
          <w:sz w:val="28"/>
          <w:szCs w:val="28"/>
          <w:rtl w:val="true"/>
          <w:lang w:bidi="fa-IR"/>
        </w:rPr>
        <w:t xml:space="preserve">در داستانی دیگر، چند زن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از ثواب جهاد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همسرداری کنید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همسرداری زن، تحمل بدخلقی و نداری شوهر و گرم نگه داشتن کانون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شرایط سخت کاری و کساد بازار باعث بدخلقی مرد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نقش تحمل زن خیلی مهم است</w:t>
      </w:r>
      <w:r>
        <w:rPr>
          <w:rFonts w:eastAsia="IRNazanin" w:cs="IRNazanin"/>
          <w:color w:val="111111"/>
          <w:sz w:val="28"/>
          <w:szCs w:val="28"/>
          <w:rtl w:val="true"/>
          <w:lang w:bidi="fa-IR"/>
        </w:rPr>
        <w:t>.</w:t>
      </w:r>
    </w:p>
    <w:p>
      <w:pPr>
        <w:pStyle w:val="Heading3"/>
        <w:numPr>
          <w:ilvl w:val="2"/>
          <w:numId w:val="1"/>
        </w:numPr>
        <w:rPr/>
      </w:pPr>
      <w:bookmarkStart w:id="1036" w:name="__RefHeading___Toc1868672_388300464"/>
      <w:bookmarkStart w:id="1037" w:name="_Toc400"/>
      <w:bookmarkEnd w:id="1036"/>
      <w:r>
        <w:rPr>
          <w:rtl w:val="true"/>
        </w:rPr>
        <w:t>ابراز محبت حضرت خديجه علیها السلام</w:t>
      </w:r>
      <w:bookmarkEnd w:id="1037"/>
    </w:p>
    <w:p>
      <w:p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برگشت خدیجه کبری علیها السلام این دو بیت را درباره ایشان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الحبيب الذي أهواه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أثرت في وجهه أثرا</w:t>
      </w:r>
    </w:p>
    <w:p>
      <w:pPr>
        <w:pStyle w:val="BookText"/>
        <w:rPr/>
      </w:pPr>
      <w:r>
        <w:rPr>
          <w:rFonts w:ascii="Amiri" w:hAnsi="Amiri" w:eastAsia="Amiri" w:cs="Amiri"/>
          <w:color w:val="111111"/>
          <w:sz w:val="28"/>
          <w:sz w:val="28"/>
          <w:szCs w:val="28"/>
          <w:rtl w:val="true"/>
          <w:lang w:bidi="ar-SA"/>
        </w:rPr>
        <w:t xml:space="preserve">عجبت للشمس من تقبيل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لا ينبغي أن تدرك القمرا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یار محبوبم از سفر آمد درحالی که خورشید بر چهره اش اثر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درشگفتم که چگونه رخ او را بوسید درحالی که خورشید حق ندارد به ماه نزدیک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برخوردها مایه محبت و گرمی کانون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چنین خانه ای دختری مثل حضرت زهرا علیها السلام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سال ها بعد از رحلت چنین شخصیتی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همانندی برای خدیجه پیدا نمی شود </w:t>
      </w:r>
      <w:r>
        <w:rPr>
          <w:rFonts w:eastAsia="IRNazanin" w:cs="IRNazanin"/>
          <w:color w:val="111111"/>
          <w:sz w:val="28"/>
          <w:szCs w:val="28"/>
          <w:rtl w:val="true"/>
          <w:lang w:bidi="fa-IR"/>
        </w:rPr>
        <w:t xml:space="preserve">. </w:t>
      </w:r>
      <w:r>
        <w:rPr>
          <w:rStyle w:val="FootnoteAnchor"/>
          <w:rtl w:val="true"/>
        </w:rPr>
        <w:footnoteReference w:id="391"/>
      </w:r>
      <w:bookmarkStart w:id="1038" w:name="pg14950_175347"/>
    </w:p>
    <w:p>
      <w:pPr>
        <w:pStyle w:val="BookText"/>
        <w:rPr/>
      </w:pPr>
      <w:bookmarkEnd w:id="1038"/>
      <w:r>
        <w:rPr>
          <w:rFonts w:ascii="IRNazanin" w:hAnsi="IRNazanin" w:eastAsia="IRNazanin"/>
          <w:color w:val="111111"/>
          <w:sz w:val="28"/>
          <w:sz w:val="28"/>
          <w:szCs w:val="28"/>
          <w:rtl w:val="true"/>
          <w:lang w:bidi="fa-IR"/>
        </w:rPr>
        <w:t>بعضی از عزیزان همسر محبوب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بعد از مرگ هم می تواند ادامه داشته باشد؛ با نماز خواندن، قرآن خواندن، یادکردن از همسر و صدقه دادن به جای او</w:t>
      </w:r>
      <w:r>
        <w:rPr>
          <w:rFonts w:eastAsia="IRNazanin" w:cs="IRNazanin"/>
          <w:color w:val="111111"/>
          <w:sz w:val="28"/>
          <w:szCs w:val="28"/>
          <w:rtl w:val="true"/>
          <w:lang w:bidi="fa-IR"/>
        </w:rPr>
        <w:t>.</w:t>
      </w:r>
    </w:p>
    <w:p>
      <w:pPr>
        <w:pStyle w:val="Heading3"/>
        <w:numPr>
          <w:ilvl w:val="2"/>
          <w:numId w:val="1"/>
        </w:numPr>
        <w:rPr/>
      </w:pPr>
      <w:bookmarkStart w:id="1039" w:name="__RefHeading___Toc1868674_388300464"/>
      <w:bookmarkStart w:id="1040" w:name="_Toc401"/>
      <w:bookmarkEnd w:id="1039"/>
      <w:r>
        <w:rPr>
          <w:rtl w:val="true"/>
        </w:rPr>
        <w:t>صبر و شکر و رضا در زندگی خدیجه علیها السلام</w:t>
      </w:r>
      <w:bookmarkEnd w:id="1040"/>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سه چیز در زندگی اش باشد خیر دنیا و آخرت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ما به شدت دنبالش هستیم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جامعه دچار به هم ریختگی روحی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فِيهِ فَقَدْ رُزِقَ خَيْرَ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 وَ الصَّبْرِ عَلَى الْبَلَاءِ ، وَ الشُّكْرِ عَلَى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سه چیز است که هرکس آنها را دارا باشد، به راستی خیر دنیا و آخرت نصیبش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قضا، صبر بر بلا، شکر برآسایش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چیز در زندگی کسی باشد خیر دنیا و آخرت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در زندگی حضرت خدیجه علیها السلام موج می 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تقدير الهی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جنگ تقدير الاهی نمی رویم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 بودن بر مصیبت هایی که پیش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کردن نعمتها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اضلاع مثلث سه ضلعی صبر و شکر و رضا، بخشی از ناملایمات را پوشش می دهد</w:t>
      </w:r>
      <w:r>
        <w:rPr>
          <w:rFonts w:eastAsia="IRNazanin" w:cs="IRNazanin"/>
          <w:color w:val="111111"/>
          <w:sz w:val="28"/>
          <w:szCs w:val="28"/>
          <w:rtl w:val="true"/>
          <w:lang w:bidi="fa-IR"/>
        </w:rPr>
        <w:t xml:space="preserve">. </w:t>
      </w:r>
      <w:bookmarkStart w:id="1041" w:name="pg14950_175348"/>
    </w:p>
    <w:p>
      <w:pPr>
        <w:pStyle w:val="BookText"/>
        <w:rPr/>
      </w:pPr>
      <w:bookmarkEnd w:id="1041"/>
      <w:r>
        <w:rPr>
          <w:rFonts w:ascii="IRNazanin" w:hAnsi="IRNazanin" w:eastAsia="IRNazanin"/>
          <w:color w:val="111111"/>
          <w:sz w:val="28"/>
          <w:sz w:val="28"/>
          <w:szCs w:val="28"/>
          <w:rtl w:val="true"/>
          <w:lang w:bidi="fa-IR"/>
        </w:rPr>
        <w:t>صبر و شکر و رضا در زندگی خدیجه کبری علیها السلام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آن ثروت در شعب ابی طالب روی زمین و حصیر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را روی خاک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پسری به نام قاسم به خدیجه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در شیرخوارگی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این طور بود که پسر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از خدیجه کبری علیها السلام داشت که یکی از آنها 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گریه کنان پیش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رگ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روز قیامت قاسم بیاید دست تورا بگیرد و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بهترین جای بهشت منزل دهد؟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خدیجه کبری علیها السلام در دورانی از دنیا رفت که تازه فقر سه ساله شعب ابی طالب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سبحانی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حضرت خديجه علیها السلام شهادت گونه است؛ چون بعد از فقر شعب ابی طالب از دنیا رفت</w:t>
      </w:r>
      <w:r>
        <w:rPr>
          <w:rFonts w:eastAsia="IRNazanin" w:cs="IRNazanin"/>
          <w:color w:val="111111"/>
          <w:sz w:val="28"/>
          <w:szCs w:val="28"/>
          <w:rtl w:val="true"/>
          <w:lang w:bidi="fa-IR"/>
        </w:rPr>
        <w:t>.</w:t>
      </w:r>
    </w:p>
    <w:p>
      <w:pPr>
        <w:pStyle w:val="Heading3"/>
        <w:numPr>
          <w:ilvl w:val="2"/>
          <w:numId w:val="1"/>
        </w:numPr>
        <w:rPr/>
      </w:pPr>
      <w:bookmarkStart w:id="1042" w:name="__RefHeading___Toc1868676_388300464"/>
      <w:bookmarkStart w:id="1043" w:name="_Toc402"/>
      <w:bookmarkEnd w:id="1042"/>
      <w:r>
        <w:rPr>
          <w:rtl w:val="true"/>
        </w:rPr>
        <w:t xml:space="preserve">درخواست خديجه علیها السلام از پیامبر </w:t>
      </w:r>
      <w:r>
        <w:rPr>
          <w:rtl w:val="true"/>
        </w:rPr>
        <w:t>(</w:t>
      </w:r>
      <w:r>
        <w:rPr>
          <w:rtl w:val="true"/>
        </w:rPr>
        <w:t>صلی الله علیه وآله وسلم</w:t>
      </w:r>
      <w:r>
        <w:rPr>
          <w:rtl w:val="true"/>
        </w:rPr>
        <w:t>)</w:t>
      </w:r>
      <w:bookmarkEnd w:id="1043"/>
    </w:p>
    <w:p>
      <w:pPr>
        <w:pStyle w:val="BookText"/>
        <w:rPr/>
      </w:pPr>
      <w:r>
        <w:rPr>
          <w:rFonts w:ascii="IRNazanin" w:hAnsi="IRNazanin" w:eastAsia="IRNazanin"/>
          <w:color w:val="111111"/>
          <w:sz w:val="28"/>
          <w:sz w:val="28"/>
          <w:szCs w:val="28"/>
          <w:rtl w:val="true"/>
          <w:lang w:bidi="fa-IR"/>
        </w:rPr>
        <w:t xml:space="preserve">زنی با آن همه ثروت که همه را به پای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بود، وقتی از دنیا می رفت دلش می خواست عبایی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وحی بردوش می انداخت روی بدنش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خجالت می کشید این خواسته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زندگی کرده اند اما هنوز بینشان حیا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زمانی که پرده حیا بین زن و شوهر کنار برود و حرمتها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کبیر انقلاب امام خمینی رحمة الله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همسرش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نام همسر ایشان هم </w:t>
      </w:r>
    </w:p>
    <w:p>
      <w:pPr>
        <w:pStyle w:val="BookText"/>
        <w:rPr/>
      </w:pPr>
      <w:r>
        <w:rPr>
          <w:rFonts w:ascii="IRNazanin" w:hAnsi="IRNazanin" w:eastAsia="IRNazanin"/>
          <w:color w:val="111111"/>
          <w:sz w:val="28"/>
          <w:sz w:val="28"/>
          <w:szCs w:val="28"/>
          <w:rtl w:val="true"/>
          <w:lang w:bidi="fa-IR"/>
        </w:rPr>
        <w:t>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روزهای آخر هم با من با احترام سخن می گفت و مرا به کمتر از حاج خانم صدا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بلند میشدم کاری انجام بدهم و بچه ها نشسته بودند امام به شدت ناراحت میشد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نشسته اید و مادرتان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بین زن و شوهرها نباید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شکست، دیگرسنگ روی سنگ بند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علیها السلام دخترش فاطمه را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وقتی بدن من را در قبر گذاشت عبایش را روی بدن من بیندازد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این بانوی بزرگوار، ام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متأسفانه در جهان اسلام مظلوم واقع شده است</w:t>
      </w:r>
      <w:r>
        <w:rPr>
          <w:rFonts w:eastAsia="IRNazanin" w:cs="IRNazanin"/>
          <w:color w:val="111111"/>
          <w:sz w:val="28"/>
          <w:szCs w:val="28"/>
          <w:rtl w:val="true"/>
          <w:lang w:bidi="fa-IR"/>
        </w:rPr>
        <w:t xml:space="preserve">. </w:t>
      </w:r>
      <w:bookmarkStart w:id="1044" w:name="pg14950_175350"/>
    </w:p>
    <w:p>
      <w:pPr>
        <w:pStyle w:val="Heading2"/>
        <w:numPr>
          <w:ilvl w:val="1"/>
          <w:numId w:val="1"/>
        </w:numPr>
        <w:rPr/>
      </w:pPr>
      <w:bookmarkStart w:id="1045" w:name="__RefHeading___Toc1868678_388300464"/>
      <w:bookmarkStart w:id="1046" w:name="_Toc403"/>
      <w:bookmarkEnd w:id="1044"/>
      <w:bookmarkEnd w:id="1045"/>
      <w:r>
        <w:rPr>
          <w:rtl w:val="true"/>
        </w:rPr>
        <w:t xml:space="preserve">امام حسن مجتبی </w:t>
      </w:r>
      <w:r>
        <w:rPr>
          <w:rtl w:val="true"/>
        </w:rPr>
        <w:t>(</w:t>
      </w:r>
      <w:r>
        <w:rPr>
          <w:rtl w:val="true"/>
        </w:rPr>
        <w:t>علیه السلام</w:t>
      </w:r>
      <w:r>
        <w:rPr>
          <w:rtl w:val="true"/>
        </w:rPr>
        <w:t>)</w:t>
      </w:r>
      <w:bookmarkEnd w:id="1046"/>
    </w:p>
    <w:p>
      <w:pPr>
        <w:pStyle w:val="Heading3"/>
        <w:numPr>
          <w:ilvl w:val="2"/>
          <w:numId w:val="1"/>
        </w:numPr>
        <w:rPr/>
      </w:pPr>
      <w:bookmarkStart w:id="1047" w:name="__RefHeading___Toc1868680_388300464"/>
      <w:bookmarkStart w:id="1048" w:name="_Toc404"/>
      <w:bookmarkEnd w:id="1047"/>
      <w:r>
        <w:rPr>
          <w:rtl w:val="true"/>
        </w:rPr>
        <w:t>مقدمه</w:t>
      </w:r>
      <w:bookmarkEnd w:id="1048"/>
    </w:p>
    <w:p>
      <w:pPr>
        <w:pStyle w:val="BookText"/>
        <w:rPr/>
      </w:pPr>
      <w:r>
        <w:rPr>
          <w:rFonts w:ascii="IRNazanin" w:hAnsi="IRNazanin" w:eastAsia="IRNazanin"/>
          <w:color w:val="111111"/>
          <w:sz w:val="28"/>
          <w:sz w:val="28"/>
          <w:szCs w:val="28"/>
          <w:rtl w:val="true"/>
          <w:lang w:bidi="fa-IR"/>
        </w:rPr>
        <w:t xml:space="preserve">نیمه رمضان سالروز تولد نخستین مولود زندگی مشترک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زهرای مرضیه علیها السلام است که فوق العاده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است که نخست رسول خدا زبان به مدح او گشوده و روایات متعددی در مدح و ثنای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1049" w:name="__RefHeading___Toc1868682_388300464"/>
      <w:bookmarkStart w:id="1050" w:name="_Toc405"/>
      <w:bookmarkEnd w:id="1049"/>
      <w:r>
        <w:rPr>
          <w:rtl w:val="true"/>
        </w:rPr>
        <w:t xml:space="preserve">آزار امام حسن </w:t>
      </w:r>
      <w:r>
        <w:rPr>
          <w:rtl w:val="true"/>
        </w:rPr>
        <w:t>(</w:t>
      </w:r>
      <w:r>
        <w:rPr>
          <w:rtl w:val="true"/>
        </w:rPr>
        <w:t>علیه السلام</w:t>
      </w:r>
      <w:r>
        <w:rPr>
          <w:rtl w:val="true"/>
        </w:rPr>
        <w:t xml:space="preserve">) </w:t>
      </w:r>
      <w:r>
        <w:rPr>
          <w:rtl w:val="true"/>
        </w:rPr>
        <w:t xml:space="preserve">، آزار پیامبر </w:t>
      </w:r>
      <w:r>
        <w:rPr>
          <w:rtl w:val="true"/>
        </w:rPr>
        <w:t>(</w:t>
      </w:r>
      <w:r>
        <w:rPr>
          <w:rtl w:val="true"/>
        </w:rPr>
        <w:t>صلی الله علیه وآله وسلم</w:t>
      </w:r>
      <w:r>
        <w:rPr>
          <w:rtl w:val="true"/>
        </w:rPr>
        <w:t>)</w:t>
      </w:r>
      <w:bookmarkEnd w:id="1050"/>
    </w:p>
    <w:p>
      <w:pPr>
        <w:pStyle w:val="BookText"/>
        <w:rPr/>
      </w:pPr>
      <w:r>
        <w:rPr>
          <w:rFonts w:ascii="IRNazanin" w:hAnsi="IRNazanin" w:eastAsia="IRNazanin"/>
          <w:color w:val="111111"/>
          <w:sz w:val="28"/>
          <w:sz w:val="28"/>
          <w:szCs w:val="28"/>
          <w:rtl w:val="true"/>
          <w:lang w:bidi="fa-IR"/>
        </w:rPr>
        <w:t>أنس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 و میوه دل من است، اگر کسی او را اذیت کند مرا اذیت کرده و هر کس مرا بیازارد خدا را اذیت کرده است</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عبارتی شبیه به این از پیامبر اکرم زیاد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ثَمَرَةُ فُؤَادِي ، قره عَيْنِي ، أَمْرُهُ أَمْرِي وَ قَوْلُهُ قَوْلِي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درباره سایر ائمه علیهم السلام هم چنین عبارت هایی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1051" w:name="pg14950_175351"/>
    </w:p>
    <w:p>
      <w:pPr>
        <w:pStyle w:val="BookText"/>
        <w:rPr/>
      </w:pPr>
      <w:bookmarkEnd w:id="1051"/>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1052" w:name="__RefHeading___Toc1868684_388300464"/>
      <w:bookmarkStart w:id="1053" w:name="_Toc406"/>
      <w:bookmarkEnd w:id="1052"/>
      <w:r>
        <w:rPr>
          <w:rtl w:val="true"/>
        </w:rPr>
        <w:t xml:space="preserve">ویژگی های امام حسن </w:t>
      </w:r>
      <w:r>
        <w:rPr>
          <w:rtl w:val="true"/>
        </w:rPr>
        <w:t>(</w:t>
      </w:r>
      <w:r>
        <w:rPr>
          <w:rtl w:val="true"/>
        </w:rPr>
        <w:t>علیه السلام</w:t>
      </w:r>
      <w:r>
        <w:rPr>
          <w:rtl w:val="true"/>
        </w:rPr>
        <w:t>)</w:t>
      </w:r>
      <w:bookmarkEnd w:id="1053"/>
    </w:p>
    <w:p>
      <w:pPr>
        <w:pStyle w:val="BookText"/>
        <w:rPr/>
      </w:pPr>
      <w:r>
        <w:rPr>
          <w:rFonts w:ascii="IRNazanin" w:hAnsi="IRNazanin" w:eastAsia="IRNazanin"/>
          <w:color w:val="111111"/>
          <w:sz w:val="28"/>
          <w:sz w:val="28"/>
          <w:szCs w:val="28"/>
          <w:rtl w:val="true"/>
          <w:lang w:bidi="fa-IR"/>
        </w:rPr>
        <w:t xml:space="preserve">مرحوم صدوق در امالی، روایتی طولانی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ایشان از اجدادشان در مدح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حدود یک صفحه است که یک قسمتش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أَعْبَدَ النَّاسِ فِي زَمَانِهِ وَ أَزْهَدَهُمْ وَ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پرستش گرترین و زاهدترین و برترین مردم دوران خود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تعابیری است که از معصومین علیهم السلام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هم شیعه و هم اهل سنت فراوان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هم از قول سیوطی، عالم بزرگ اهل سنت در قرن نهم،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تعبیر </w:t>
      </w:r>
      <w:bookmarkStart w:id="1054" w:name="pg14950_175352"/>
    </w:p>
    <w:p>
      <w:pPr>
        <w:pStyle w:val="BookText"/>
        <w:rPr/>
      </w:pPr>
      <w:bookmarkEnd w:id="1054"/>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مناقب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ابهت و هیبت را با هم جمع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جواد ممدوحا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اهل سخاوت و مدح بود</w:t>
      </w:r>
      <w:r>
        <w:rPr>
          <w:rFonts w:eastAsia="IRNazanin" w:cs="IRNazanin"/>
          <w:color w:val="111111"/>
          <w:sz w:val="28"/>
          <w:szCs w:val="28"/>
          <w:rtl w:val="true"/>
          <w:lang w:bidi="fa-IR"/>
        </w:rPr>
        <w:t>.</w:t>
      </w:r>
    </w:p>
    <w:p>
      <w:pPr>
        <w:pStyle w:val="Heading3"/>
        <w:numPr>
          <w:ilvl w:val="2"/>
          <w:numId w:val="1"/>
        </w:numPr>
        <w:rPr/>
      </w:pPr>
      <w:bookmarkStart w:id="1055" w:name="__RefHeading___Toc1868686_388300464"/>
      <w:bookmarkStart w:id="1056" w:name="_Toc407"/>
      <w:bookmarkEnd w:id="1055"/>
      <w:r>
        <w:rPr>
          <w:rtl w:val="true"/>
        </w:rPr>
        <w:t xml:space="preserve">کتاب های چاپ شده درباره امام حسن </w:t>
      </w:r>
      <w:r>
        <w:rPr>
          <w:rtl w:val="true"/>
        </w:rPr>
        <w:t>(</w:t>
      </w:r>
      <w:r>
        <w:rPr>
          <w:rtl w:val="true"/>
        </w:rPr>
        <w:t>علیه السلام</w:t>
      </w:r>
      <w:r>
        <w:rPr>
          <w:rtl w:val="true"/>
        </w:rPr>
        <w:t>)</w:t>
      </w:r>
      <w:bookmarkEnd w:id="1056"/>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در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دوتایش را نام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کتاب هایی که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کتاب حقایق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خوبی است که حضرت آیت الله العظمی سبحانی در مقدمه ای بر این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که تحلیل صلح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توسط جناب شیخ رازی آل یاسین به زبان عربی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ترجمه کرده اند 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در بازار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مظلوم واقع شده و در معرض تهمت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عباس مطالب نادرست زیادی درباره آن حضرت جعل کرده اند</w:t>
      </w:r>
      <w:r>
        <w:rPr>
          <w:rFonts w:eastAsia="IRNazanin" w:cs="IRNazanin"/>
          <w:color w:val="111111"/>
          <w:sz w:val="28"/>
          <w:szCs w:val="28"/>
          <w:rtl w:val="true"/>
          <w:lang w:bidi="fa-IR"/>
        </w:rPr>
        <w:t>.</w:t>
      </w:r>
    </w:p>
    <w:p>
      <w:pPr>
        <w:pStyle w:val="Heading3"/>
        <w:numPr>
          <w:ilvl w:val="2"/>
          <w:numId w:val="1"/>
        </w:numPr>
        <w:rPr/>
      </w:pPr>
      <w:bookmarkStart w:id="1057" w:name="__RefHeading___Toc1868688_388300464"/>
      <w:bookmarkStart w:id="1058" w:name="_Toc408"/>
      <w:bookmarkEnd w:id="1057"/>
      <w:r>
        <w:rPr>
          <w:rtl w:val="true"/>
        </w:rPr>
        <w:t xml:space="preserve">صلح امام حسن </w:t>
      </w:r>
      <w:r>
        <w:rPr>
          <w:rtl w:val="true"/>
        </w:rPr>
        <w:t>(</w:t>
      </w:r>
      <w:r>
        <w:rPr>
          <w:rtl w:val="true"/>
        </w:rPr>
        <w:t>علیه السلام</w:t>
      </w:r>
      <w:r>
        <w:rPr>
          <w:rtl w:val="true"/>
        </w:rPr>
        <w:t>)</w:t>
      </w:r>
      <w:bookmarkEnd w:id="105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میدانید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در کوفه به دست گرفت و چند ماهی هم ایشان خلیفه و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سوی دیگر، معاویه قبل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بود که خلافت را کامل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شهید شد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معاویه در شام مواجه شد که ادعای استقلال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درگیری های تبلیغاتی و روانی و نامه نگاری ادامه </w:t>
      </w:r>
      <w:bookmarkStart w:id="1059" w:name="pg14950_175353"/>
    </w:p>
    <w:p>
      <w:pPr>
        <w:pStyle w:val="BookText"/>
        <w:rPr/>
      </w:pPr>
      <w:bookmarkEnd w:id="1059"/>
      <w:r>
        <w:rPr>
          <w:rFonts w:ascii="IRNazanin" w:hAnsi="IRNazanin" w:eastAsia="IRNazanin"/>
          <w:color w:val="111111"/>
          <w:sz w:val="28"/>
          <w:sz w:val="28"/>
          <w:szCs w:val="28"/>
          <w:rtl w:val="true"/>
          <w:lang w:bidi="fa-IR"/>
        </w:rPr>
        <w:t>داشت تا این که سرانجام صلح و آتش بس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صلح نامه ای نوشتند که در تاریخ هست و علامه مجلسی رحمة الله در بحار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ان دو کتاب دارند که در یکی نامه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کرده اند و در دیگری، نامه های ائمه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عمر من این دو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نامه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جلد با نام مکاتیب الرسول چاپ کرد و چند جلد هم که نامه های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نام مکاتیب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ایشان در آن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لوآثرت أَنْ أُقَاتِلَ أَحَداً مِنْ أَهْلِ الْقِبْلَةِ لبدأت بقتالک ، فَإِنِّي تَرِكَتُكِ لِصَلَاحِ الُامَّةِ ، وَ حَقْنُ دمائها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اگر ترجیح دهم با یکی از قبله گرایان بجنگم، قطعا با پیکار با تو آغاز می کنم؛ زیرا من تو را از برای صلاح امت و حفظ خون مردم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قرار شود من با مسلمانی بجنگم با تو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شود روزی وارد درگیری شوم تو مستحق این درگیری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دو جهت عقب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به صلاح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خون ریزی نشود</w:t>
      </w:r>
      <w:r>
        <w:rPr>
          <w:rFonts w:eastAsia="IRNazanin" w:cs="IRNazanin"/>
          <w:color w:val="111111"/>
          <w:sz w:val="28"/>
          <w:szCs w:val="28"/>
          <w:rtl w:val="true"/>
          <w:lang w:bidi="fa-IR"/>
        </w:rPr>
        <w:t>.</w:t>
      </w:r>
    </w:p>
    <w:p>
      <w:pPr>
        <w:pStyle w:val="Heading3"/>
        <w:numPr>
          <w:ilvl w:val="2"/>
          <w:numId w:val="1"/>
        </w:numPr>
        <w:rPr/>
      </w:pPr>
      <w:bookmarkStart w:id="1060" w:name="__RefHeading___Toc1868690_388300464"/>
      <w:bookmarkStart w:id="1061" w:name="_Toc409"/>
      <w:bookmarkEnd w:id="1060"/>
      <w:r>
        <w:rPr>
          <w:rtl w:val="true"/>
        </w:rPr>
        <w:t xml:space="preserve">بازگشت امام حسن </w:t>
      </w:r>
      <w:r>
        <w:rPr>
          <w:rtl w:val="true"/>
        </w:rPr>
        <w:t>(</w:t>
      </w:r>
      <w:r>
        <w:rPr>
          <w:rtl w:val="true"/>
        </w:rPr>
        <w:t>علیه السلام</w:t>
      </w:r>
      <w:r>
        <w:rPr>
          <w:rtl w:val="true"/>
        </w:rPr>
        <w:t xml:space="preserve">) </w:t>
      </w:r>
      <w:r>
        <w:rPr>
          <w:rtl w:val="true"/>
        </w:rPr>
        <w:t>به مدینه</w:t>
      </w:r>
      <w:bookmarkEnd w:id="106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سپس در کوفه اعلام کرد که ما می خواهیم به مدینه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در کوفه جمع شد که گریه و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مثل باران اشک می ریختند و تأسف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نزدیک به چهار سال در کوفه بودند و مردم کوفه با این ها آشنا و مأنوس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bookmarkStart w:id="1062" w:name="pg14950_175354"/>
    </w:p>
    <w:p>
      <w:pPr>
        <w:pStyle w:val="BookText"/>
        <w:rPr/>
      </w:pPr>
      <w:bookmarkEnd w:id="1062"/>
      <w:r>
        <w:rPr>
          <w:rFonts w:ascii="IRNazanin" w:hAnsi="IRNazanin" w:eastAsia="IRNazanin"/>
          <w:color w:val="111111"/>
          <w:sz w:val="28"/>
          <w:sz w:val="28"/>
          <w:szCs w:val="28"/>
          <w:rtl w:val="true"/>
          <w:lang w:bidi="fa-IR"/>
        </w:rPr>
        <w:t>کبری علیها السلام در کوفه درس تفسیر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بنی هاشم را جمع کرد و به طرف مدینه راه افتاد و دیگر هم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مدینه ماند</w:t>
      </w:r>
      <w:r>
        <w:rPr>
          <w:rFonts w:eastAsia="IRNazanin" w:cs="IRNazanin"/>
          <w:color w:val="111111"/>
          <w:sz w:val="28"/>
          <w:szCs w:val="28"/>
          <w:rtl w:val="true"/>
          <w:lang w:bidi="fa-IR"/>
        </w:rPr>
        <w:t>.</w:t>
      </w:r>
    </w:p>
    <w:p>
      <w:pPr>
        <w:pStyle w:val="Heading3"/>
        <w:numPr>
          <w:ilvl w:val="2"/>
          <w:numId w:val="1"/>
        </w:numPr>
        <w:rPr/>
      </w:pPr>
      <w:bookmarkStart w:id="1063" w:name="__RefHeading___Toc1868692_388300464"/>
      <w:bookmarkStart w:id="1064" w:name="_Toc410"/>
      <w:bookmarkEnd w:id="1063"/>
      <w:r>
        <w:rPr>
          <w:rtl w:val="true"/>
        </w:rPr>
        <w:t xml:space="preserve">فعالیت های امام حسن </w:t>
      </w:r>
      <w:r>
        <w:rPr>
          <w:rtl w:val="true"/>
        </w:rPr>
        <w:t>(</w:t>
      </w:r>
      <w:r>
        <w:rPr>
          <w:rtl w:val="true"/>
        </w:rPr>
        <w:t>علیه السلام</w:t>
      </w:r>
      <w:r>
        <w:rPr>
          <w:rtl w:val="true"/>
        </w:rPr>
        <w:t xml:space="preserve">) </w:t>
      </w:r>
      <w:r>
        <w:rPr>
          <w:rtl w:val="true"/>
        </w:rPr>
        <w:t>در مدینه</w:t>
      </w:r>
      <w:bookmarkEnd w:id="1064"/>
    </w:p>
    <w:p>
      <w:pPr>
        <w:pStyle w:val="Heading4"/>
        <w:numPr>
          <w:ilvl w:val="3"/>
          <w:numId w:val="1"/>
        </w:numPr>
        <w:rPr/>
      </w:pPr>
      <w:bookmarkStart w:id="1065" w:name="__RefHeading___Toc1868694_388300464"/>
      <w:bookmarkStart w:id="1066" w:name="_Toc411"/>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 xml:space="preserve">بحث من این است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در مدینه چه کردند؟ امامت ایشان در همین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های امام را در چهار محور برای شما می گویم؛ چون به این دوران کمتر توجه شده است و ما بیشتر سراغ اوصاف امام و روایات ایشان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دوران ده ساله ای که امام به مدینه برگشت و دیگر قدرت هم دست ایشان نبود کمتر تحلیل شده است</w:t>
      </w:r>
      <w:r>
        <w:rPr>
          <w:rFonts w:eastAsia="IRNazanin" w:cs="IRNazanin"/>
          <w:color w:val="111111"/>
          <w:sz w:val="28"/>
          <w:szCs w:val="28"/>
          <w:rtl w:val="true"/>
          <w:lang w:bidi="fa-IR"/>
        </w:rPr>
        <w:t>.</w:t>
      </w:r>
    </w:p>
    <w:p>
      <w:pPr>
        <w:pStyle w:val="Heading4"/>
        <w:numPr>
          <w:ilvl w:val="3"/>
          <w:numId w:val="1"/>
        </w:numPr>
        <w:rPr/>
      </w:pPr>
      <w:bookmarkStart w:id="1067" w:name="__RefHeading___Toc1868696_388300464"/>
      <w:bookmarkStart w:id="1068" w:name="_Toc412"/>
      <w:bookmarkEnd w:id="1067"/>
      <w:r>
        <w:rPr/>
        <w:t>1</w:t>
      </w:r>
      <w:r>
        <w:rPr>
          <w:rtl w:val="true"/>
        </w:rPr>
        <w:t>.</w:t>
      </w:r>
      <w:r>
        <w:rPr>
          <w:rtl w:val="true"/>
        </w:rPr>
        <w:t>پرورش شاگرد</w:t>
      </w:r>
      <w:bookmarkEnd w:id="1068"/>
    </w:p>
    <w:p>
      <w:pPr>
        <w:pStyle w:val="Heading5"/>
        <w:numPr>
          <w:ilvl w:val="4"/>
          <w:numId w:val="1"/>
        </w:numPr>
        <w:rPr/>
      </w:pPr>
      <w:bookmarkStart w:id="1069" w:name="__RefHeading___Toc1868698_388300464"/>
      <w:bookmarkStart w:id="1070" w:name="_Toc413"/>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 xml:space="preserve">بخش عمده ای از فعالیت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تربیت شاگرد بود؛ به تعبیر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کادرسازی و نیروسازی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انسان واقعا نمی تواند فعالیت کند؛ مثل امام خمینی رحمة الله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چه کردند؟ کار امام در این مدت این بود که گاهی بیانیه می دادند و گاهی به فعالیت های شاه اعتراض می کردند ولی انقلاب نکردند و فقط نیروساختند؛ نیروهایی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بهشتی، سعیدی، غفاری و خود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محصول تربیت امام در نجف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نیروسازی بعدا به یک جریان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وقتشان را روی این کار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برخی از نیروهای</w:t>
      </w:r>
    </w:p>
    <w:p>
      <w:pPr>
        <w:pStyle w:val="BookText"/>
        <w:rPr/>
      </w:pPr>
      <w:r>
        <w:rPr>
          <w:rFonts w:ascii="IRNazanin" w:hAnsi="IRNazanin" w:eastAsia="IRNazanin"/>
          <w:color w:val="111111"/>
          <w:sz w:val="28"/>
          <w:sz w:val="28"/>
          <w:szCs w:val="28"/>
          <w:rtl w:val="true"/>
          <w:lang w:bidi="fa-IR"/>
        </w:rPr>
        <w:t xml:space="preserve">کربلا پرورش یافته ده سال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در مسجد مدینه می نشستند و درس می گفتند و افراد زیادی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اقدامات مهم امام </w:t>
      </w:r>
      <w:bookmarkStart w:id="1071" w:name="pg14950_175355"/>
    </w:p>
    <w:p>
      <w:pPr>
        <w:pStyle w:val="BookText"/>
        <w:rPr/>
      </w:pPr>
      <w:bookmarkEnd w:id="1071"/>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72" w:name="__RefHeading___Toc1868700_388300464"/>
      <w:bookmarkStart w:id="1073" w:name="_Toc414"/>
      <w:bookmarkEnd w:id="1072"/>
      <w:r>
        <w:rPr>
          <w:rtl w:val="true"/>
        </w:rPr>
        <w:t xml:space="preserve">مجلس درس امام حسن </w:t>
      </w:r>
      <w:r>
        <w:rPr>
          <w:rtl w:val="true"/>
        </w:rPr>
        <w:t>(</w:t>
      </w:r>
      <w:r>
        <w:rPr>
          <w:rtl w:val="true"/>
        </w:rPr>
        <w:t>علیه السلام</w:t>
      </w:r>
      <w:r>
        <w:rPr>
          <w:rtl w:val="true"/>
        </w:rPr>
        <w:t>)</w:t>
      </w:r>
      <w:bookmarkEnd w:id="1073"/>
    </w:p>
    <w:p>
      <w:pPr>
        <w:pStyle w:val="BookText"/>
        <w:rPr/>
      </w:pPr>
      <w:r>
        <w:rPr>
          <w:rFonts w:ascii="IRNazanin" w:hAnsi="IRNazanin" w:eastAsia="IRNazanin"/>
          <w:color w:val="111111"/>
          <w:sz w:val="28"/>
          <w:sz w:val="28"/>
          <w:szCs w:val="28"/>
          <w:rtl w:val="true"/>
          <w:lang w:bidi="fa-IR"/>
        </w:rPr>
        <w:t>شخصی وارد مسجد مدینه شد و دید چند نفر درس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درباره</w:t>
      </w:r>
    </w:p>
    <w:p>
      <w:pPr>
        <w:pStyle w:val="BookText"/>
        <w:rPr/>
      </w:pPr>
      <w:r>
        <w:rPr>
          <w:rFonts w:ascii="IRNazanin" w:hAnsi="IRNazanin" w:eastAsia="IRNazanin"/>
          <w:color w:val="111111"/>
          <w:sz w:val="28"/>
          <w:sz w:val="28"/>
          <w:szCs w:val="28"/>
          <w:rtl w:val="true"/>
          <w:lang w:bidi="fa-IR"/>
        </w:rPr>
        <w:t>آیه ای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گواهان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هرکسی رفت چیزی گفت، تا به حلقه درس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ببینم این دو کلمه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مشهود روز قیامت است</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 چیزی را ببینم به من شاهد می گویند و اگر در جایی شهادت بدهم به آن مکان، مشهود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اعمال ماست و در روز قیامت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مشورت کند؟ ایشان عقل کل است؛ با هر کسی مشورت کند عقل آن شخص از عقل پیامبر تا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معلمش خداست و عالم به غیب است خودش عقل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ما می گویند مشورت کن؛ ممکن است کسی پیدا کنیم که نظراتی بهتر از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074" w:name="pg14950_175356"/>
    </w:p>
    <w:p>
      <w:pPr>
        <w:pStyle w:val="BookText"/>
        <w:rPr/>
      </w:pPr>
      <w:bookmarkEnd w:id="1074"/>
      <w:r>
        <w:rPr>
          <w:rFonts w:ascii="IRNazanin" w:hAnsi="IRNazanin" w:eastAsia="IRNazanin"/>
          <w:color w:val="111111"/>
          <w:sz w:val="28"/>
          <w:sz w:val="28"/>
          <w:szCs w:val="28"/>
          <w:rtl w:val="true"/>
          <w:lang w:bidi="fa-IR"/>
        </w:rPr>
        <w:t xml:space="preserve">خدا میداند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ایشان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این مشورت گیری سنت بشود و در بین مردم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بعضی از عزیزان زحمت کشیده اند مجموعه روایات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جلد به نام مسند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اند</w:t>
      </w:r>
      <w:r>
        <w:rPr>
          <w:rFonts w:eastAsia="IRNazanin" w:cs="IRNazanin"/>
          <w:color w:val="111111"/>
          <w:sz w:val="28"/>
          <w:szCs w:val="28"/>
          <w:rtl w:val="true"/>
          <w:lang w:bidi="fa-IR"/>
        </w:rPr>
        <w:t>.</w:t>
      </w:r>
    </w:p>
    <w:p>
      <w:pPr>
        <w:pStyle w:val="Heading4"/>
        <w:numPr>
          <w:ilvl w:val="3"/>
          <w:numId w:val="1"/>
        </w:numPr>
        <w:rPr/>
      </w:pPr>
      <w:bookmarkStart w:id="1075" w:name="__RefHeading___Toc1868702_388300464"/>
      <w:bookmarkStart w:id="1076" w:name="_Toc415"/>
      <w:bookmarkEnd w:id="1075"/>
      <w:r>
        <w:rPr/>
        <w:t>2</w:t>
      </w:r>
      <w:r>
        <w:rPr>
          <w:rtl w:val="true"/>
        </w:rPr>
        <w:t xml:space="preserve">. </w:t>
      </w:r>
      <w:r>
        <w:rPr>
          <w:rtl w:val="true"/>
        </w:rPr>
        <w:t>مبارزه با بدعت ها</w:t>
      </w:r>
      <w:bookmarkEnd w:id="1076"/>
    </w:p>
    <w:p>
      <w:pPr>
        <w:pStyle w:val="Heading5"/>
        <w:numPr>
          <w:ilvl w:val="4"/>
          <w:numId w:val="1"/>
        </w:numPr>
        <w:rPr/>
      </w:pPr>
      <w:bookmarkStart w:id="1077" w:name="__RefHeading___Toc1868704_388300464"/>
      <w:bookmarkStart w:id="1078" w:name="_Toc416"/>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کار دوم که بسیار مهم است مبارزه با بدعت ها بود</w:t>
      </w:r>
      <w:r>
        <w:rPr>
          <w:rFonts w:eastAsia="IRNazanin" w:cs="IRNazanin"/>
          <w:color w:val="111111"/>
          <w:sz w:val="28"/>
          <w:szCs w:val="28"/>
          <w:rtl w:val="true"/>
          <w:lang w:bidi="fa-IR"/>
        </w:rPr>
        <w:t>.</w:t>
      </w:r>
    </w:p>
    <w:p>
      <w:pPr>
        <w:pStyle w:val="Heading5"/>
        <w:numPr>
          <w:ilvl w:val="4"/>
          <w:numId w:val="1"/>
        </w:numPr>
        <w:rPr/>
      </w:pPr>
      <w:bookmarkStart w:id="1079" w:name="__RefHeading___Toc1868706_388300464"/>
      <w:bookmarkStart w:id="1080" w:name="_Toc417"/>
      <w:bookmarkEnd w:id="1079"/>
      <w:r>
        <w:rPr>
          <w:rtl w:val="true"/>
        </w:rPr>
        <w:t>بدعت های معاویه</w:t>
      </w:r>
      <w:bookmarkEnd w:id="1080"/>
    </w:p>
    <w:p>
      <w:pPr>
        <w:pStyle w:val="BookText"/>
        <w:rPr/>
      </w:pPr>
      <w:r>
        <w:rPr>
          <w:rFonts w:ascii="IRNazanin" w:hAnsi="IRNazanin" w:eastAsia="IRNazanin"/>
          <w:color w:val="111111"/>
          <w:sz w:val="28"/>
          <w:sz w:val="28"/>
          <w:szCs w:val="28"/>
          <w:rtl w:val="true"/>
          <w:lang w:bidi="fa-IR"/>
        </w:rPr>
        <w:t xml:space="preserve">وقتی معاویه در شام قدرت یافت، شروع کرد به کارهای بدعت آمیز کارهایی که با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 حدیث در مذمت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جعل حدیث در فضایل دیگران، حمله به اهل 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رحمة الله ،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حدود صد تا روایت خواند، 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کلها کذب وَ 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تمام اینها دروغ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رحمة الله با تردید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 یا دویست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روایاتی بوده که بین مردم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به خواندن کرد و بعد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كُلَّهَا كَذَبَ وَ زُورٍ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اینها دروغ و جعل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حتی برضد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جعل کردند؛ شخصی که زاهدترین و عابدترین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هایی به این امام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اقداماتی بود که شام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دیگرتحریف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سمرة بن جندب را استخدام کردند که تفسیر قرآن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پول زیادی گرفت و آیه ای که 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تحریفش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ابن ملجم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لذا اگر تفاسیر اهل سنت را ببینید خیلی از روایاتی که ما می خوانیم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اولوالامر یعنی اهل بیت ، آنها می گویند یعنی قضات و فرماندهان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معاویه در خطبه های نماز جمعه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خطبا این صلوات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صلوات را بگویم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 شوند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ابودرداء آدم مورد تأییدی از نظر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 را نگاه کنید؛ شیخ عباس قمی رحمة الله او را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نزد معاویه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معاملات ربوی شده و ربا در بازار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نبود؛ چرا شما را می گیرید؟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کار دوم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این بدعت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کردند و تذکر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صلح، معاویه به کوفه آمد و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سخنرانی اش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در جمع مردم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الذاکر عَلِيّاً أَنَا الْحَسَنِ وَ أَبِي عَلَيَّ وَ أَنْتَ معاويه وَ أبوک صخرو أُمِّي فَاطِمَةَ وَ أمک هِنْدٍ وَجْدِي رَسُولُ اللَّهِ وجدک حَرْبٍ وَ جَدَّتِي خَدِيجَةَ وَجَدْتُكَ قتيلة فَلَعَنَ اللَّهِ أَ حَمَلْنَا ذَكَراً وَ ألامنا حَسَباً وَ شرنا قَدَماً وَ أَ قَدَّمْنَا کفرا وَ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طَوَائِفُ مِنْ أَهْلِ الْمَسْجِدِ آمِينَ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ای کسی که علی را به بدی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حسن و پدرم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معاویه و پدرت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است و مادر توهند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رسول خدا و جد توحرب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مادر من خدیجه و مادر مادر تو قتیله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از ما آن کس که نامش پلیدتر و حسب ونسبش پست تر و سابقه اش بدترو کفر و نفاقش پیش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مختلف که در مسجد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هستم و پدرم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تومعاویه ای و پدرت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زهرا و مادر توهند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پدر من در احد روشن است و سابقه مادر تو قبل از اسلام در فحشا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من خدیجه کبری علیها السلام است؛ همان اول زن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یکی از این دو نسبی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خودم را گفتم، نسب تورا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آن کسی که سابقه </w:t>
      </w:r>
      <w:bookmarkStart w:id="1081" w:name="pg14950_175359"/>
    </w:p>
    <w:p>
      <w:pPr>
        <w:pStyle w:val="BookText"/>
        <w:rPr/>
      </w:pPr>
      <w:bookmarkEnd w:id="1081"/>
      <w:r>
        <w:rPr>
          <w:rFonts w:ascii="IRNazanin" w:hAnsi="IRNazanin" w:eastAsia="IRNazanin"/>
          <w:color w:val="111111"/>
          <w:sz w:val="28"/>
          <w:sz w:val="28"/>
          <w:szCs w:val="28"/>
          <w:rtl w:val="true"/>
          <w:lang w:bidi="fa-IR"/>
        </w:rPr>
        <w:t>کفر و نفاقش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سابقه کفر و نفاق چه کسی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w:t>
      </w:r>
      <w:r>
        <w:rPr>
          <w:rFonts w:eastAsia="IRNazanin" w:cs="IRNazanin"/>
          <w:color w:val="111111"/>
          <w:sz w:val="28"/>
          <w:szCs w:val="28"/>
          <w:rtl w:val="true"/>
          <w:lang w:bidi="fa-IR"/>
        </w:rPr>
        <w:t>!</w:t>
      </w:r>
    </w:p>
    <w:p>
      <w:pPr>
        <w:pStyle w:val="Heading4"/>
        <w:numPr>
          <w:ilvl w:val="3"/>
          <w:numId w:val="1"/>
        </w:numPr>
        <w:rPr/>
      </w:pPr>
      <w:bookmarkStart w:id="1082" w:name="__RefHeading___Toc1868708_388300464"/>
      <w:bookmarkStart w:id="1083" w:name="_Toc418"/>
      <w:bookmarkEnd w:id="1082"/>
      <w:r>
        <w:rPr/>
        <w:t>3</w:t>
      </w:r>
      <w:r>
        <w:rPr>
          <w:rtl w:val="true"/>
        </w:rPr>
        <w:t xml:space="preserve">. </w:t>
      </w:r>
      <w:r>
        <w:rPr>
          <w:rtl w:val="true"/>
        </w:rPr>
        <w:t>کمک به نیازمندان</w:t>
      </w:r>
      <w:bookmarkEnd w:id="1083"/>
    </w:p>
    <w:p>
      <w:pPr>
        <w:pStyle w:val="Heading5"/>
        <w:numPr>
          <w:ilvl w:val="4"/>
          <w:numId w:val="1"/>
        </w:numPr>
        <w:rPr/>
      </w:pPr>
      <w:bookmarkStart w:id="1084" w:name="__RefHeading___Toc1868710_388300464"/>
      <w:bookmarkStart w:id="1085" w:name="_Toc419"/>
      <w:bookmarkEnd w:id="1084"/>
      <w:r>
        <w:rPr>
          <w:rtl w:val="true"/>
        </w:rPr>
        <w:t>اشاره</w:t>
      </w:r>
      <w:bookmarkEnd w:id="1085"/>
    </w:p>
    <w:p>
      <w:pPr>
        <w:pStyle w:val="BookText"/>
        <w:rPr/>
      </w:pPr>
      <w:r>
        <w:rPr>
          <w:rFonts w:ascii="IRNazanin" w:hAnsi="IRNazanin" w:eastAsia="IRNazanin"/>
          <w:color w:val="111111"/>
          <w:sz w:val="28"/>
          <w:sz w:val="28"/>
          <w:szCs w:val="28"/>
          <w:rtl w:val="true"/>
          <w:lang w:bidi="fa-IR"/>
        </w:rPr>
        <w:t>کار سومی که در مدینه کرد، کمک به نیازمندان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زیادی در مدینه زندگی می کردند، مخصوصا از بنی هاشم که تحت سیطره حکومت اموی، از اموالشان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و مستمندان و گرفتاران دو نوع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همیشگی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بنی هاشم و خاندانشان، ایتام، افراد بی سرپرستی که در جنگ صفین سرپرست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کمک موردی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اموال موقوفه از مادرش</w:t>
      </w:r>
    </w:p>
    <w:p>
      <w:pPr>
        <w:pStyle w:val="BookText"/>
        <w:rPr/>
      </w:pPr>
      <w:r>
        <w:rPr>
          <w:rFonts w:ascii="IRNazanin" w:hAnsi="IRNazanin" w:eastAsia="IRNazanin"/>
          <w:color w:val="111111"/>
          <w:sz w:val="28"/>
          <w:sz w:val="28"/>
          <w:szCs w:val="28"/>
          <w:rtl w:val="true"/>
          <w:lang w:bidi="fa-IR"/>
        </w:rPr>
        <w:t>حضرت زهرا علیها السلام به او رسیده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خانه نشین بود و کشاورزی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در مدینه باغ و زمین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زمینها و باغها وقف بود و سرپرستی آن بر عهده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با پانصد درخت خرما داشت که معاویه مبلغ هنگفتی پیشنهاد داد این باغ را بگیرد اما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نکردند</w:t>
      </w:r>
      <w:r>
        <w:rPr>
          <w:rFonts w:eastAsia="IRNazanin" w:cs="IRNazanin"/>
          <w:color w:val="111111"/>
          <w:sz w:val="28"/>
          <w:szCs w:val="28"/>
          <w:rtl w:val="true"/>
          <w:lang w:bidi="fa-IR"/>
        </w:rPr>
        <w:t>.</w:t>
      </w:r>
    </w:p>
    <w:p>
      <w:pPr>
        <w:pStyle w:val="Heading5"/>
        <w:numPr>
          <w:ilvl w:val="4"/>
          <w:numId w:val="1"/>
        </w:numPr>
        <w:rPr/>
      </w:pPr>
      <w:bookmarkStart w:id="1086" w:name="__RefHeading___Toc1868712_388300464"/>
      <w:bookmarkStart w:id="1087" w:name="_Toc420"/>
      <w:bookmarkEnd w:id="1086"/>
      <w:r>
        <w:rPr>
          <w:rtl w:val="true"/>
        </w:rPr>
        <w:t xml:space="preserve">کرم امام حسن </w:t>
      </w:r>
      <w:r>
        <w:rPr>
          <w:rtl w:val="true"/>
        </w:rPr>
        <w:t>(</w:t>
      </w:r>
      <w:r>
        <w:rPr>
          <w:rtl w:val="true"/>
        </w:rPr>
        <w:t>علیه السلام</w:t>
      </w:r>
      <w:r>
        <w:rPr>
          <w:rtl w:val="true"/>
        </w:rPr>
        <w:t>)</w:t>
      </w:r>
      <w:bookmarkEnd w:id="108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حسابدارش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مال نزد تو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این مرد فقیر بده که من از او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دیگر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حاجتمند بده و گمان نیک به خدا داشته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امام کرامت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ابوهشام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تاجر بودم و از بصره جنس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کالاهایی از من می خرید اما زیاد چانه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کردم که چرا امام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آقا تخفیف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من شاهد است سرانجام متوجه شدم کالاهایی که برای خریدش چانه می زد، همه را بلافاصله به فقرا می داد و من فهمیدم چانه زنی اش هم به خاطر فقراست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به حج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مسافرت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مسافرت آقا برای هر کدامشان چهارصد دینار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محتاج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مرا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خداوند در مورد بندگان خود به فرشتگان مباهات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نیکوکارانشان را بخشیدم و ایشان را شفیع گنهکارانشان قرار دادم </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شخصی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به مردم کمک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خودم سائل هستم و از خدا می خواهم؛ پس میفهمم سائل بودن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اگرمن سائل را رد کنم خدا هم مرا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پول دادن عادت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عادتم را کنار بگذارم اصل نعمت از من سلب شود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کردن به دیگران باید در زندگی ما عادت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از صفاتی است که خدا از آن بدش می آید و سخاوت از صفاتی است که خدا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ممکن است کافر سخاوت مند به بهشت برود؛ چون سخاوتش او را </w:t>
      </w:r>
      <w:bookmarkStart w:id="1088" w:name="pg14950_175361"/>
    </w:p>
    <w:p>
      <w:pPr>
        <w:pStyle w:val="BookText"/>
        <w:rPr/>
      </w:pPr>
      <w:bookmarkEnd w:id="1088"/>
      <w:r>
        <w:rPr>
          <w:rFonts w:ascii="IRNazanin" w:hAnsi="IRNazanin" w:eastAsia="IRNazanin"/>
          <w:color w:val="111111"/>
          <w:sz w:val="28"/>
          <w:sz w:val="28"/>
          <w:szCs w:val="28"/>
          <w:rtl w:val="true"/>
          <w:lang w:bidi="fa-IR"/>
        </w:rPr>
        <w:t>مسلمان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طائی کافر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پدرت به خاطر سخاوتش سبک شد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متأسفانه اختلاف طبقاتی در این سال ها زیاد شده و بعضی ها به پول های زیادی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اما دستگیری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اگر کسی خویشاوندان خودش را سرپرستی کند مشکلات زیادی حل می شود</w:t>
      </w:r>
      <w:r>
        <w:rPr>
          <w:rFonts w:eastAsia="IRNazanin" w:cs="IRNazanin"/>
          <w:color w:val="111111"/>
          <w:sz w:val="28"/>
          <w:szCs w:val="28"/>
          <w:rtl w:val="true"/>
          <w:lang w:bidi="fa-IR"/>
        </w:rPr>
        <w:t>.</w:t>
      </w:r>
    </w:p>
    <w:p>
      <w:pPr>
        <w:pStyle w:val="Heading4"/>
        <w:numPr>
          <w:ilvl w:val="3"/>
          <w:numId w:val="1"/>
        </w:numPr>
        <w:rPr/>
      </w:pPr>
      <w:bookmarkStart w:id="1089" w:name="__RefHeading___Toc1868714_388300464"/>
      <w:bookmarkStart w:id="1090" w:name="_Toc421"/>
      <w:bookmarkEnd w:id="1089"/>
      <w:r>
        <w:rPr/>
        <w:t>4</w:t>
      </w:r>
      <w:r>
        <w:rPr>
          <w:rtl w:val="true"/>
        </w:rPr>
        <w:t>.</w:t>
      </w:r>
      <w:r>
        <w:rPr>
          <w:rtl w:val="true"/>
        </w:rPr>
        <w:t>تربیت فرزندان</w:t>
      </w:r>
      <w:bookmarkEnd w:id="1090"/>
    </w:p>
    <w:p>
      <w:pPr>
        <w:pStyle w:val="BookText"/>
        <w:rPr/>
      </w:pPr>
      <w:r>
        <w:rPr>
          <w:rFonts w:ascii="IRNazanin" w:hAnsi="IRNazanin" w:eastAsia="IRNazanin"/>
          <w:color w:val="111111"/>
          <w:sz w:val="28"/>
          <w:sz w:val="28"/>
          <w:szCs w:val="28"/>
          <w:rtl w:val="true"/>
          <w:lang w:bidi="fa-IR"/>
        </w:rPr>
        <w:t xml:space="preserve">فعالیت چهارم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ایشان عیال وار بودند و پانزده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به تربیت فرزندان خانواده های بنی هاشم و حتی مردم عادی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ایشان سرپرستی خانواده ها و بستگان و تربیت فرزندانشان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باب تربیت از آن حضرت نقل شده که نسبت به فرزندانشان سفارشاتی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این امام مقتدر، مظهر عزت و عظمت 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ایشان در صفین و جمل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قصه صلح به ایشان ظلم بینهایت شد و هم در تهمت هایی که تاریخ به ایشان زده و هم امروزه که محل قبرش ویران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آبروی آن امام غریب قسم می دهم که با سرنگونی آل سعود ان شاء الله در کنار قبرش عرض ادب کنیم</w:t>
      </w:r>
      <w:r>
        <w:rPr>
          <w:rFonts w:eastAsia="IRNazanin" w:cs="IRNazanin"/>
          <w:color w:val="111111"/>
          <w:sz w:val="28"/>
          <w:szCs w:val="28"/>
          <w:rtl w:val="true"/>
          <w:lang w:bidi="fa-IR"/>
        </w:rPr>
        <w:t xml:space="preserve">. </w:t>
      </w:r>
      <w:bookmarkStart w:id="1091" w:name="pg14950_175362"/>
    </w:p>
    <w:p>
      <w:pPr>
        <w:pStyle w:val="Heading3"/>
        <w:numPr>
          <w:ilvl w:val="2"/>
          <w:numId w:val="1"/>
        </w:numPr>
        <w:rPr/>
      </w:pPr>
      <w:bookmarkStart w:id="1092" w:name="__RefHeading___Toc1868716_388300464"/>
      <w:bookmarkStart w:id="1093" w:name="_Toc422"/>
      <w:bookmarkEnd w:id="1091"/>
      <w:bookmarkEnd w:id="1092"/>
      <w:r>
        <w:rPr>
          <w:rtl w:val="true"/>
        </w:rPr>
        <w:t>عید سعید فطر</w:t>
      </w:r>
      <w:bookmarkEnd w:id="1093"/>
    </w:p>
    <w:p>
      <w:pPr>
        <w:pStyle w:val="Heading3"/>
        <w:numPr>
          <w:ilvl w:val="2"/>
          <w:numId w:val="1"/>
        </w:numPr>
        <w:rPr/>
      </w:pPr>
      <w:bookmarkStart w:id="1094" w:name="__RefHeading___Toc1868718_388300464"/>
      <w:bookmarkStart w:id="1095" w:name="_Toc423"/>
      <w:bookmarkEnd w:id="1094"/>
      <w:r>
        <w:rPr>
          <w:rtl w:val="true"/>
        </w:rPr>
        <w:t>نکاتی درباره عید فطر</w:t>
      </w:r>
      <w:bookmarkEnd w:id="1095"/>
    </w:p>
    <w:p>
      <w:pPr>
        <w:pStyle w:val="Heading4"/>
        <w:numPr>
          <w:ilvl w:val="3"/>
          <w:numId w:val="1"/>
        </w:numPr>
        <w:rPr/>
      </w:pPr>
      <w:bookmarkStart w:id="1096" w:name="__RefHeading___Toc1868720_388300464"/>
      <w:bookmarkStart w:id="1097" w:name="_Toc424"/>
      <w:bookmarkEnd w:id="1096"/>
      <w:r>
        <w:rPr>
          <w:rtl w:val="true"/>
        </w:rPr>
        <w:t>اشاره</w:t>
      </w:r>
      <w:bookmarkEnd w:id="1097"/>
    </w:p>
    <w:p>
      <w:pPr>
        <w:pStyle w:val="BookText"/>
        <w:rPr/>
      </w:pPr>
      <w:r>
        <w:rPr>
          <w:rFonts w:ascii="IRNazanin" w:hAnsi="IRNazanin" w:eastAsia="IRNazanin"/>
          <w:color w:val="111111"/>
          <w:sz w:val="28"/>
          <w:sz w:val="28"/>
          <w:szCs w:val="28"/>
          <w:rtl w:val="true"/>
          <w:lang w:bidi="fa-IR"/>
        </w:rPr>
        <w:t>چند نکته از عید سعید فطر قابل توجه است</w:t>
      </w:r>
      <w:r>
        <w:rPr>
          <w:rFonts w:eastAsia="IRNazanin" w:cs="IRNazanin"/>
          <w:color w:val="111111"/>
          <w:sz w:val="28"/>
          <w:szCs w:val="28"/>
          <w:rtl w:val="true"/>
          <w:lang w:bidi="fa-IR"/>
        </w:rPr>
        <w:t>:</w:t>
      </w:r>
    </w:p>
    <w:p>
      <w:pPr>
        <w:pStyle w:val="Heading4"/>
        <w:numPr>
          <w:ilvl w:val="3"/>
          <w:numId w:val="1"/>
        </w:numPr>
        <w:rPr/>
      </w:pPr>
      <w:bookmarkStart w:id="1098" w:name="__RefHeading___Toc1868722_388300464"/>
      <w:bookmarkStart w:id="1099" w:name="_Toc425"/>
      <w:bookmarkEnd w:id="1098"/>
      <w:r>
        <w:rPr/>
        <w:t>1</w:t>
      </w:r>
      <w:r>
        <w:rPr>
          <w:rtl w:val="true"/>
        </w:rPr>
        <w:t>.</w:t>
      </w:r>
      <w:r>
        <w:rPr>
          <w:rtl w:val="true"/>
        </w:rPr>
        <w:t>دعا خواندن</w:t>
      </w:r>
      <w:bookmarkEnd w:id="1099"/>
    </w:p>
    <w:p>
      <w:pPr>
        <w:pStyle w:val="BookText"/>
        <w:rPr/>
      </w:pPr>
      <w:r>
        <w:rPr>
          <w:rFonts w:ascii="IRNazanin" w:hAnsi="IRNazanin" w:eastAsia="IRNazanin"/>
          <w:color w:val="111111"/>
          <w:sz w:val="28"/>
          <w:sz w:val="28"/>
          <w:szCs w:val="28"/>
          <w:rtl w:val="true"/>
          <w:lang w:bidi="fa-IR"/>
        </w:rPr>
        <w:t>پیامبر گرامی اسلام به جابر بن عبدالله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تمام می شود و می خواهی با این ماه خداحافظی کنی،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حیثیت و احترام و جایگاهی دارد که خدا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صِيَامِنَا إِيَّاهُ فَإِنْ جَعَلْتَهُ فَاجْعَلْنِي مَرْحُوماً وَ لَا تَجْعَلْنِي مَحْرُوماً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آخرین روزه های ما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قرارش دادی، پس مرا مشمول رحمت ساز و محروم مگردان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دعا را بخواند چه زنده بماند و چه نماند، به یکی از این دو نیکی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جبهه، هم شهادت </w:t>
      </w:r>
      <w:bookmarkStart w:id="1100" w:name="pg14950_175363"/>
    </w:p>
    <w:p>
      <w:pPr>
        <w:pStyle w:val="BookText"/>
        <w:rPr/>
      </w:pPr>
      <w:bookmarkEnd w:id="1100"/>
      <w:r>
        <w:rPr>
          <w:rFonts w:ascii="IRNazanin" w:hAnsi="IRNazanin" w:eastAsia="IRNazanin"/>
          <w:color w:val="111111"/>
          <w:sz w:val="28"/>
          <w:sz w:val="28"/>
          <w:szCs w:val="28"/>
          <w:rtl w:val="true"/>
          <w:lang w:bidi="fa-IR"/>
        </w:rPr>
        <w:t xml:space="preserve">سعادت است و هم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هیچ گاه راه را یکطرفه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دعا را بخواند یا زنده می ماند پس محروم نیست، یا از دنیا می رود پس مشمول رحمت الهی است</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1101" w:name="__RefHeading___Toc1868724_388300464"/>
      <w:bookmarkStart w:id="1102" w:name="_Toc426"/>
      <w:bookmarkEnd w:id="1101"/>
      <w:r>
        <w:rPr/>
        <w:t>2</w:t>
      </w:r>
      <w:r>
        <w:rPr>
          <w:rtl w:val="true"/>
        </w:rPr>
        <w:t>.</w:t>
      </w:r>
      <w:r>
        <w:rPr>
          <w:rtl w:val="true"/>
        </w:rPr>
        <w:t>احیای شب فطر</w:t>
      </w:r>
      <w:bookmarkEnd w:id="1102"/>
    </w:p>
    <w:p>
      <w:pPr>
        <w:pStyle w:val="BookText"/>
        <w:rPr/>
      </w:pPr>
      <w:r>
        <w:rPr>
          <w:rFonts w:ascii="IRNazanin" w:hAnsi="IRNazanin" w:eastAsia="IRNazanin"/>
          <w:color w:val="111111"/>
          <w:sz w:val="28"/>
          <w:sz w:val="28"/>
          <w:szCs w:val="28"/>
          <w:rtl w:val="true"/>
          <w:lang w:bidi="fa-IR"/>
        </w:rPr>
        <w:t>در روایات آمده کسی که شب عید فطر را احیا بگیرد قلبش نمی میرد و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دانید یکی از بیماریهای قلب، مرگ قلب است؛ بدترین بیماری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قلب قساوت می گیرد، گاهی زنگار می بندد، گاهی نفاق در آن می آید، اما بدترینش مرگ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لَيْلَةَ الْعِيدِ لَمْ یمت قَلْبُهُ يَوْمَ تَمُوتُ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هرکه شب عید را زنده نگه دارد در روزی که دل ها می میرد دل او نمی میرد</w:t>
      </w:r>
      <w:r>
        <w:rPr>
          <w:rFonts w:eastAsia="IRNazanin" w:cs="IRNazanin"/>
          <w:color w:val="111111"/>
          <w:sz w:val="28"/>
          <w:szCs w:val="28"/>
          <w:rtl w:val="true"/>
          <w:lang w:bidi="fa-IR"/>
        </w:rPr>
        <w:t>.</w:t>
      </w:r>
    </w:p>
    <w:p>
      <w:pPr>
        <w:pStyle w:val="Heading4"/>
        <w:numPr>
          <w:ilvl w:val="3"/>
          <w:numId w:val="1"/>
        </w:numPr>
        <w:rPr/>
      </w:pPr>
      <w:bookmarkStart w:id="1103" w:name="__RefHeading___Toc1868726_388300464"/>
      <w:bookmarkStart w:id="1104" w:name="_Toc427"/>
      <w:bookmarkEnd w:id="1103"/>
      <w:r>
        <w:rPr/>
        <w:t>3</w:t>
      </w:r>
      <w:r>
        <w:rPr>
          <w:rtl w:val="true"/>
        </w:rPr>
        <w:t>.</w:t>
      </w:r>
      <w:r>
        <w:rPr>
          <w:rtl w:val="true"/>
        </w:rPr>
        <w:t>روز جایزه</w:t>
      </w:r>
      <w:bookmarkEnd w:id="110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ملائکه سر کوچه ها می ایستند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برای نماز عید بروید که امروز گناهان بزرگ را می بخشند و جایزه زیاد می دهند</w:t>
      </w:r>
      <w:r>
        <w:rPr>
          <w:rFonts w:eastAsia="IRNazanin" w:cs="IRNazanin"/>
          <w:color w:val="111111"/>
          <w:sz w:val="28"/>
          <w:szCs w:val="28"/>
          <w:rtl w:val="true"/>
          <w:lang w:bidi="fa-IR"/>
        </w:rPr>
        <w:t xml:space="preserve">. </w:t>
      </w:r>
      <w:r>
        <w:rPr>
          <w:rStyle w:val="FootnoteAnchor"/>
          <w:rtl w:val="true"/>
        </w:rPr>
        <w:footnoteReference w:id="413"/>
      </w:r>
      <w:bookmarkStart w:id="1105" w:name="pg14950_175364"/>
    </w:p>
    <w:p>
      <w:pPr>
        <w:pStyle w:val="Heading4"/>
        <w:numPr>
          <w:ilvl w:val="3"/>
          <w:numId w:val="1"/>
        </w:numPr>
        <w:rPr/>
      </w:pPr>
      <w:bookmarkStart w:id="1106" w:name="__RefHeading___Toc1868728_388300464"/>
      <w:bookmarkStart w:id="1107" w:name="_Toc428"/>
      <w:bookmarkEnd w:id="1105"/>
      <w:bookmarkEnd w:id="1106"/>
      <w:r>
        <w:rPr/>
        <w:t>4</w:t>
      </w:r>
      <w:r>
        <w:rPr>
          <w:rtl w:val="true"/>
        </w:rPr>
        <w:t xml:space="preserve">. </w:t>
      </w:r>
      <w:r>
        <w:rPr>
          <w:rtl w:val="true"/>
        </w:rPr>
        <w:t>مباهات خدا</w:t>
      </w:r>
      <w:bookmarkEnd w:id="1107"/>
    </w:p>
    <w:p>
      <w:pPr>
        <w:pStyle w:val="BookText"/>
        <w:rPr/>
      </w:pPr>
      <w:r>
        <w:rPr>
          <w:rFonts w:ascii="IRNazanin" w:hAnsi="IRNazanin" w:eastAsia="IRNazanin"/>
          <w:color w:val="111111"/>
          <w:sz w:val="28"/>
          <w:sz w:val="28"/>
          <w:szCs w:val="28"/>
          <w:rtl w:val="true"/>
          <w:lang w:bidi="fa-IR"/>
        </w:rPr>
        <w:t>نکته دیگری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سعید فطر خدا نزد ملائکه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مسجدها از جمعیت موج می زند و مردم خداوند را با هشت ویژگی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تواهل کبریا و عظمت هستی؛ تواهل سخاوت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ویژگی کبریا، عظمت، جبروت، جود، عهد، رحمت، تقوا و مغفرت را یادآور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روز عید را برای پیامبرت قرار دادی، روز ذخیره و شرافت، روز کرامت و روز ازدیاد نعمت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مهم ترین درخواست را از خدا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دعایی بالاتر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چیست ؟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بندگان صالح از تو درخواست کردند، من همان ها را از تو می خواهم؛ یعنی هر دعا و درخواستی که تمام انبیا و امامان و انسانهای نیک روزگار داشتند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در قرآن است، دعای کمیل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صحیفه سجادیه در دایره این درخواست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بنده های صالح از خدا خواستند شما در یک کلمه از خدا </w:t>
      </w:r>
      <w:bookmarkStart w:id="1108" w:name="pg14950_175365"/>
    </w:p>
    <w:p>
      <w:pPr>
        <w:pStyle w:val="BookText"/>
        <w:rPr/>
      </w:pPr>
      <w:bookmarkEnd w:id="1108"/>
      <w:r>
        <w:rPr>
          <w:rFonts w:ascii="IRNazanin" w:hAnsi="IRNazanin" w:eastAsia="IRNazanin"/>
          <w:color w:val="111111"/>
          <w:sz w:val="28"/>
          <w:sz w:val="28"/>
          <w:szCs w:val="28"/>
          <w:rtl w:val="true"/>
          <w:lang w:bidi="fa-IR"/>
        </w:rPr>
        <w:t>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دعایی بلندتر از این دعا در زیر آسمان نداریم؛ چون مجموعه ای از کل دعاهاست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هشتم صحیفه سجادیه را ببینید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من دور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هَيَجَانَ الْحِرْصِ ، وَ سَوْرَةِ الْغَضَبِ ، وَ غَلَبَةِ الْحَسَدِ ، وَ ضَعُفَ الصَّبْرِ ، وَ قُلْتَ الْقَنَاعَةِ ، وشکاسة الْخُلُقِ ، وَ إِلْحَاحُ الشَّهْوَةَ ، وَ مَلَكَتِ الْحِمْيَةُ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شروشور آزمندی و شدت خشم و غلبه حسد و ناتوانی شکیبایی و اندک بودن قناعت و بدی خلق و خوی و اصرار شهوت</w:t>
      </w:r>
    </w:p>
    <w:p>
      <w:pPr>
        <w:pStyle w:val="BookText"/>
        <w:rPr/>
      </w:pPr>
      <w:r>
        <w:rPr>
          <w:rFonts w:ascii="IRNazanin" w:hAnsi="IRNazanin" w:eastAsia="IRNazanin"/>
          <w:color w:val="111111"/>
          <w:sz w:val="28"/>
          <w:sz w:val="28"/>
          <w:szCs w:val="28"/>
          <w:rtl w:val="true"/>
          <w:lang w:bidi="fa-IR"/>
        </w:rPr>
        <w:t>و چیرگی عصبیت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فطر، درخواست کلی دیگری هم از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مواردی که انبيا از آنها به خدا پناه برده اند ما هم از همه آنها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این دودعا 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درخواست های اولیا و همه شترهایی که اولیای خدا از آن به خدا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نماز می خوانند و این گونه دعا می کنند، خداوند نزد فرشتگان مباهات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گرد آمده اند و از ویژگی های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عید فطر، روز مباهات خداست</w:t>
      </w:r>
      <w:r>
        <w:rPr>
          <w:rFonts w:eastAsia="IRNazanin" w:cs="IRNazanin"/>
          <w:color w:val="111111"/>
          <w:sz w:val="28"/>
          <w:szCs w:val="28"/>
          <w:rtl w:val="true"/>
          <w:lang w:bidi="fa-IR"/>
        </w:rPr>
        <w:t>.</w:t>
      </w:r>
    </w:p>
    <w:p>
      <w:pPr>
        <w:pStyle w:val="Heading4"/>
        <w:numPr>
          <w:ilvl w:val="3"/>
          <w:numId w:val="1"/>
        </w:numPr>
        <w:rPr/>
      </w:pPr>
      <w:bookmarkStart w:id="1109" w:name="__RefHeading___Toc1868730_388300464"/>
      <w:bookmarkStart w:id="1110" w:name="_Toc429"/>
      <w:bookmarkEnd w:id="1109"/>
      <w:r>
        <w:rPr/>
        <w:t>5</w:t>
      </w:r>
      <w:r>
        <w:rPr>
          <w:rtl w:val="true"/>
        </w:rPr>
        <w:t xml:space="preserve">. </w:t>
      </w:r>
      <w:r>
        <w:rPr>
          <w:rtl w:val="true"/>
        </w:rPr>
        <w:t>پوشیدن لباس نو</w:t>
      </w:r>
      <w:bookmarkEnd w:id="111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کسانی که روز عید از خانه بیرون می آید لباس نو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شما چیست؟ بالأخره هرکدام از شما یک لباس مهمانی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بهترین لباس است</w:t>
      </w:r>
      <w:r>
        <w:rPr>
          <w:rFonts w:eastAsia="IRNazanin" w:cs="IRNazanin"/>
          <w:color w:val="111111"/>
          <w:sz w:val="28"/>
          <w:szCs w:val="28"/>
          <w:rtl w:val="true"/>
          <w:lang w:bidi="fa-IR"/>
        </w:rPr>
        <w:t xml:space="preserve">. </w:t>
      </w:r>
      <w:r>
        <w:rPr>
          <w:rStyle w:val="FootnoteAnchor"/>
          <w:rtl w:val="true"/>
        </w:rPr>
        <w:footnoteReference w:id="416"/>
      </w:r>
      <w:bookmarkStart w:id="1111" w:name="pg14950_175366"/>
    </w:p>
    <w:p>
      <w:pPr>
        <w:pStyle w:val="Heading3"/>
        <w:numPr>
          <w:ilvl w:val="2"/>
          <w:numId w:val="1"/>
        </w:numPr>
        <w:rPr/>
      </w:pPr>
      <w:bookmarkStart w:id="1112" w:name="__RefHeading___Toc1868732_388300464"/>
      <w:bookmarkStart w:id="1113" w:name="_Toc430"/>
      <w:bookmarkEnd w:id="1111"/>
      <w:bookmarkEnd w:id="1112"/>
      <w:r>
        <w:rPr>
          <w:rtl w:val="true"/>
        </w:rPr>
        <w:t>حبط اعمال چیست؟</w:t>
      </w:r>
      <w:bookmarkEnd w:id="1113"/>
    </w:p>
    <w:p>
      <w:pPr>
        <w:pStyle w:val="BookText"/>
        <w:rPr/>
      </w:pPr>
      <w:r>
        <w:rPr>
          <w:rFonts w:ascii="IRNazanin" w:hAnsi="IRNazanin" w:eastAsia="IRNazanin"/>
          <w:color w:val="111111"/>
          <w:sz w:val="28"/>
          <w:sz w:val="28"/>
          <w:szCs w:val="28"/>
          <w:rtl w:val="true"/>
          <w:lang w:bidi="fa-IR"/>
        </w:rPr>
        <w:t>اعمال ما گاهی دچار حبط یا تکفیر می شود؛ یعنی اعمال روی هم تأثیر می گذارند و ممکن است بعضی از اعمالخیر توسط بعضی از اعمال بد از بین برود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اعمال خوب بعضی اعمال بد را از بین ببرد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درباره حبط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ثواب های زیادی جمع کرده اید؛ قرآن خوانده اید، نماز خوانده اید، روزه گرفته 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عبادت باید حفظ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عَلَى الْعَمَلِ أَشَدُّ 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7"/>
      </w:r>
      <w:bookmarkStart w:id="1114" w:name="pg14950_175367"/>
    </w:p>
    <w:p>
      <w:pPr>
        <w:pStyle w:val="BookText"/>
        <w:rPr/>
      </w:pPr>
      <w:bookmarkEnd w:id="1114"/>
      <w:r>
        <w:rPr>
          <w:rFonts w:ascii="IRNazanin" w:hAnsi="IRNazanin" w:eastAsia="IRNazanin"/>
          <w:color w:val="111111"/>
          <w:sz w:val="28"/>
          <w:sz w:val="28"/>
          <w:szCs w:val="28"/>
          <w:rtl w:val="true"/>
          <w:lang w:bidi="fa-IR"/>
        </w:rPr>
        <w:t>حفظ عمل از اصل عمل مشکل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حبط شانزده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شخصیت ها را مثال زده که عملشان حبط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شش هزار سال عبادت کرد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دیگری بلعم باعورا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رشد کرده بود که اسم اعظم را می دانست و</w:t>
      </w:r>
    </w:p>
    <w:p>
      <w:pPr>
        <w:pStyle w:val="BookText"/>
        <w:rPr/>
      </w:pPr>
      <w:r>
        <w:rPr>
          <w:rFonts w:ascii="IRNazanin" w:hAnsi="IRNazanin" w:eastAsia="IRNazanin"/>
          <w:color w:val="111111"/>
          <w:sz w:val="28"/>
          <w:sz w:val="28"/>
          <w:szCs w:val="28"/>
          <w:rtl w:val="true"/>
          <w:lang w:bidi="fa-IR"/>
        </w:rPr>
        <w:t>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سگ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دیگری برصیصای عابد است که کافر از دنیا رفت و تمام اعمالش پوچ شد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این سه مثال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هم نمونه های فراوانی از کسانی وجود دارد که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اما در جمل مرتد شدند؛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در غدیر تبریک گفتند بعد انکار کردند</w:t>
      </w:r>
      <w:r>
        <w:rPr>
          <w:rFonts w:eastAsia="IRNazanin" w:cs="IRNazanin"/>
          <w:color w:val="111111"/>
          <w:sz w:val="28"/>
          <w:szCs w:val="28"/>
          <w:rtl w:val="true"/>
          <w:lang w:bidi="fa-IR"/>
        </w:rPr>
        <w:t>.</w:t>
      </w:r>
    </w:p>
    <w:p>
      <w:pPr>
        <w:pStyle w:val="Heading3"/>
        <w:numPr>
          <w:ilvl w:val="2"/>
          <w:numId w:val="1"/>
        </w:numPr>
        <w:rPr/>
      </w:pPr>
      <w:bookmarkStart w:id="1115" w:name="__RefHeading___Toc1868734_388300464"/>
      <w:bookmarkStart w:id="1116" w:name="_Toc431"/>
      <w:bookmarkEnd w:id="1115"/>
      <w:r>
        <w:rPr>
          <w:rtl w:val="true"/>
        </w:rPr>
        <w:t>عوامل حبط عمل</w:t>
      </w:r>
      <w:bookmarkEnd w:id="1116"/>
    </w:p>
    <w:p>
      <w:pPr>
        <w:pStyle w:val="Heading4"/>
        <w:numPr>
          <w:ilvl w:val="3"/>
          <w:numId w:val="1"/>
        </w:numPr>
        <w:rPr/>
      </w:pPr>
      <w:bookmarkStart w:id="1117" w:name="__RefHeading___Toc1868736_388300464"/>
      <w:bookmarkStart w:id="1118" w:name="_Toc432"/>
      <w:bookmarkEnd w:id="1117"/>
      <w:r>
        <w:rPr>
          <w:rtl w:val="true"/>
        </w:rPr>
        <w:t>اشاره</w:t>
      </w:r>
      <w:bookmarkEnd w:id="1118"/>
    </w:p>
    <w:p>
      <w:pPr>
        <w:pStyle w:val="BookText"/>
        <w:rPr/>
      </w:pPr>
      <w:r>
        <w:rPr>
          <w:rFonts w:ascii="IRNazanin" w:hAnsi="IRNazanin" w:eastAsia="IRNazanin"/>
          <w:color w:val="111111"/>
          <w:sz w:val="28"/>
          <w:sz w:val="28"/>
          <w:szCs w:val="28"/>
          <w:rtl w:val="true"/>
          <w:lang w:bidi="fa-IR"/>
        </w:rPr>
        <w:t>در اینجا می خواهیم بررسی کنیم که عوامل از بین بردن عمل چیست تا مواظب باشیم عمل خوبمان از بین نرود و حبط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ما براین موضوع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نیزدعای عاقبت به خیری آمده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w:t>
      </w:r>
      <w:r>
        <w:rPr>
          <w:rFonts w:eastAsia="Amiri" w:cs="Amiri" w:ascii="Amiri" w:hAnsi="Amiri"/>
          <w:color w:val="111111"/>
          <w:sz w:val="28"/>
          <w:szCs w:val="28"/>
          <w:rtl w:val="true"/>
          <w:lang w:bidi="ar-SA"/>
        </w:rPr>
        <w:t xml:space="preserve">» </w:t>
      </w:r>
      <w:r>
        <w:rPr>
          <w:rStyle w:val="FootnoteAnchor"/>
          <w:rtl w:val="true"/>
        </w:rPr>
        <w:footnoteReference w:id="421"/>
      </w:r>
      <w:bookmarkStart w:id="1119" w:name="pg14950_175368"/>
    </w:p>
    <w:p>
      <w:pPr>
        <w:pStyle w:val="BookText"/>
        <w:rPr/>
      </w:pPr>
      <w:bookmarkEnd w:id="111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هنگامی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عمل بسیار زشتی را انجام می دهید که هیچیك از جهانیان، پیش از شما انجام نداده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وارد می شویم، صادقانه هم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صادقانه وارد شدند ولی صادقانه خارج نشدند</w:t>
      </w:r>
      <w:r>
        <w:rPr>
          <w:rFonts w:eastAsia="IRNazanin" w:cs="IRNazanin"/>
          <w:color w:val="111111"/>
          <w:sz w:val="28"/>
          <w:szCs w:val="28"/>
          <w:rtl w:val="true"/>
          <w:lang w:bidi="fa-IR"/>
        </w:rPr>
        <w:t>.</w:t>
      </w:r>
    </w:p>
    <w:p>
      <w:pPr>
        <w:pStyle w:val="Heading4"/>
        <w:numPr>
          <w:ilvl w:val="3"/>
          <w:numId w:val="1"/>
        </w:numPr>
        <w:rPr/>
      </w:pPr>
      <w:bookmarkStart w:id="1120" w:name="__RefHeading___Toc1868738_388300464"/>
      <w:bookmarkStart w:id="1121" w:name="_Toc433"/>
      <w:bookmarkEnd w:id="1120"/>
      <w:r>
        <w:rPr>
          <w:rtl w:val="true"/>
        </w:rPr>
        <w:t>تمثيل</w:t>
      </w:r>
      <w:bookmarkEnd w:id="1121"/>
    </w:p>
    <w:p>
      <w:pPr>
        <w:pStyle w:val="BookText"/>
        <w:rPr/>
      </w:pPr>
      <w:r>
        <w:rPr>
          <w:rFonts w:ascii="IRNazanin" w:hAnsi="IRNazanin" w:eastAsia="IRNazanin"/>
          <w:color w:val="111111"/>
          <w:sz w:val="28"/>
          <w:sz w:val="28"/>
          <w:szCs w:val="28"/>
          <w:rtl w:val="true"/>
          <w:lang w:bidi="fa-IR"/>
        </w:rPr>
        <w:t>گاهی ممکن است حیوانی که شیر داده، ظرف شیر را لگد بزند همه اش بریزد؛ این حبط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پایش می خورد و دو سه ليتر می ریزد؛ این حبط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عواملی که ذکر خواهد شد كل عمل را از بین می برد و بعضی هایش فقط نماز همان روز یا روزه و عبادت ماه رمضان همان سال را از بین می برد</w:t>
      </w:r>
      <w:r>
        <w:rPr>
          <w:rFonts w:eastAsia="IRNazanin" w:cs="IRNazanin"/>
          <w:color w:val="111111"/>
          <w:sz w:val="28"/>
          <w:szCs w:val="28"/>
          <w:rtl w:val="true"/>
          <w:lang w:bidi="fa-IR"/>
        </w:rPr>
        <w:t>.</w:t>
      </w:r>
    </w:p>
    <w:p>
      <w:pPr>
        <w:pStyle w:val="Heading4"/>
        <w:numPr>
          <w:ilvl w:val="3"/>
          <w:numId w:val="1"/>
        </w:numPr>
        <w:rPr/>
      </w:pPr>
      <w:bookmarkStart w:id="1122" w:name="__RefHeading___Toc1868740_388300464"/>
      <w:bookmarkStart w:id="1123" w:name="_Toc434"/>
      <w:bookmarkEnd w:id="1122"/>
      <w:r>
        <w:rPr/>
        <w:t>1</w:t>
      </w:r>
      <w:r>
        <w:rPr>
          <w:rtl w:val="true"/>
        </w:rPr>
        <w:t>.</w:t>
      </w:r>
      <w:r>
        <w:rPr>
          <w:rtl w:val="true"/>
        </w:rPr>
        <w:t>ارتداد</w:t>
      </w:r>
      <w:bookmarkEnd w:id="1123"/>
    </w:p>
    <w:p>
      <w:pPr>
        <w:pStyle w:val="Heading5"/>
        <w:numPr>
          <w:ilvl w:val="4"/>
          <w:numId w:val="1"/>
        </w:numPr>
        <w:rPr/>
      </w:pPr>
      <w:bookmarkStart w:id="1124" w:name="__RefHeading___Toc1868742_388300464"/>
      <w:bookmarkStart w:id="1125" w:name="_Toc435"/>
      <w:bookmarkEnd w:id="1124"/>
      <w:r>
        <w:rPr>
          <w:rtl w:val="true"/>
        </w:rPr>
        <w:t>اشاره</w:t>
      </w:r>
      <w:bookmarkEnd w:id="1125"/>
    </w:p>
    <w:p>
      <w:pPr>
        <w:pStyle w:val="BookText"/>
        <w:rPr/>
      </w:pPr>
      <w:r>
        <w:rPr>
          <w:rFonts w:ascii="IRNazanin" w:hAnsi="IRNazanin" w:eastAsia="IRNazanin"/>
          <w:color w:val="111111"/>
          <w:sz w:val="28"/>
          <w:sz w:val="28"/>
          <w:szCs w:val="28"/>
          <w:rtl w:val="true"/>
          <w:lang w:bidi="fa-IR"/>
        </w:rPr>
        <w:t>اولین عاملی که باعث حبط عمل می شود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مرتد شود و با حالت ارتداد از دنیا برود تمام اعمالش از بین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يَرْتَدِدْ مِنْكُمْ عَنْ دِينِهِ فَيَمُتْ وَ هُوَ کافر فَأُولئِكَ حَبِطَتْ أَعْمالَهُمْ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ولی کسی که از آیینش برگردد، و در حال کفر بمیرد، تمام اعمال نيك گذشته او، در دنیا و آخرت، بر باد می رود</w:t>
      </w:r>
      <w:r>
        <w:rPr>
          <w:rFonts w:eastAsia="IRNazanin" w:cs="IRNazanin"/>
          <w:color w:val="111111"/>
          <w:sz w:val="28"/>
          <w:szCs w:val="28"/>
          <w:rtl w:val="true"/>
          <w:lang w:bidi="fa-IR"/>
        </w:rPr>
        <w:t>.</w:t>
      </w:r>
    </w:p>
    <w:p>
      <w:pPr>
        <w:pStyle w:val="Heading5"/>
        <w:numPr>
          <w:ilvl w:val="4"/>
          <w:numId w:val="1"/>
        </w:numPr>
        <w:rPr/>
      </w:pPr>
      <w:bookmarkStart w:id="1126" w:name="__RefHeading___Toc1868744_388300464"/>
      <w:bookmarkStart w:id="1127" w:name="_Toc436"/>
      <w:bookmarkEnd w:id="1126"/>
      <w:r>
        <w:rPr>
          <w:rtl w:val="true"/>
        </w:rPr>
        <w:t>احمد بن هلال کرخی</w:t>
      </w:r>
      <w:bookmarkEnd w:id="112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اصحاب ويژه ائمه علیهم السلام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هلال پنجاه سفر مکه </w:t>
      </w:r>
      <w:bookmarkStart w:id="1128" w:name="pg14950_175369"/>
    </w:p>
    <w:p>
      <w:pPr>
        <w:pStyle w:val="BookText"/>
        <w:rPr/>
      </w:pPr>
      <w:bookmarkEnd w:id="1128"/>
      <w:r>
        <w:rPr>
          <w:rFonts w:ascii="IRNazanin" w:hAnsi="IRNazanin" w:eastAsia="IRNazanin"/>
          <w:color w:val="111111"/>
          <w:sz w:val="28"/>
          <w:sz w:val="28"/>
          <w:szCs w:val="28"/>
          <w:rtl w:val="true"/>
          <w:lang w:bidi="fa-IR"/>
        </w:rPr>
        <w:t>رفت که بیست سفرش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اما آخر عمر منحرف شد و با انکار امامت امام، خودش 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أحمد بن هلال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هدایت منحرف شد و خدا او را نیامرزد</w:t>
      </w:r>
      <w:r>
        <w:rPr>
          <w:rFonts w:eastAsia="IRNazanin" w:cs="IRNazanin"/>
          <w:color w:val="111111"/>
          <w:sz w:val="28"/>
          <w:szCs w:val="28"/>
          <w:rtl w:val="true"/>
          <w:lang w:bidi="fa-IR"/>
        </w:rPr>
        <w:t xml:space="preserve">. </w:t>
      </w:r>
      <w:r>
        <w:rPr>
          <w:rStyle w:val="FootnoteAnchor"/>
          <w:rtl w:val="true"/>
        </w:rPr>
        <w:footnoteReference w:id="423"/>
      </w:r>
    </w:p>
    <w:p>
      <w:pPr>
        <w:pStyle w:val="Heading5"/>
        <w:numPr>
          <w:ilvl w:val="4"/>
          <w:numId w:val="1"/>
        </w:numPr>
        <w:rPr/>
      </w:pPr>
      <w:bookmarkStart w:id="1129" w:name="__RefHeading___Toc1868746_388300464"/>
      <w:bookmarkStart w:id="1130" w:name="_Toc437"/>
      <w:bookmarkEnd w:id="1129"/>
      <w:r>
        <w:rPr>
          <w:rtl w:val="true"/>
        </w:rPr>
        <w:t>محمدبن على شلمغانی</w:t>
      </w:r>
      <w:bookmarkEnd w:id="1130"/>
    </w:p>
    <w:p>
      <w:pPr>
        <w:pStyle w:val="BookText"/>
        <w:rPr/>
      </w:pPr>
      <w:r>
        <w:rPr>
          <w:rFonts w:ascii="IRNazanin" w:hAnsi="IRNazanin" w:eastAsia="IRNazanin"/>
          <w:color w:val="111111"/>
          <w:sz w:val="28"/>
          <w:sz w:val="28"/>
          <w:szCs w:val="28"/>
          <w:rtl w:val="true"/>
          <w:lang w:bidi="fa-IR"/>
        </w:rPr>
        <w:t xml:space="preserve">نمونه دیگر محمد بن على شلمغانی است که در دوران غیبت صغری می زیست و با وکلای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انتظار داشت به مقام وكالت حضرت برسد و وقتی حضرت او را انتخاب نکرد منحرف شد و سقوط کرد</w:t>
      </w:r>
      <w:r>
        <w:rPr>
          <w:rFonts w:eastAsia="IRNazanin" w:cs="IRNazanin"/>
          <w:color w:val="111111"/>
          <w:sz w:val="28"/>
          <w:szCs w:val="28"/>
          <w:rtl w:val="true"/>
          <w:lang w:bidi="fa-IR"/>
        </w:rPr>
        <w:t xml:space="preserve">. </w:t>
      </w:r>
      <w:r>
        <w:rPr>
          <w:rStyle w:val="FootnoteAnchor"/>
          <w:rtl w:val="true"/>
        </w:rPr>
        <w:footnoteReference w:id="424"/>
      </w:r>
    </w:p>
    <w:p>
      <w:pPr>
        <w:pStyle w:val="Heading4"/>
        <w:numPr>
          <w:ilvl w:val="3"/>
          <w:numId w:val="1"/>
        </w:numPr>
        <w:rPr/>
      </w:pPr>
      <w:bookmarkStart w:id="1131" w:name="__RefHeading___Toc1868748_388300464"/>
      <w:bookmarkStart w:id="1132" w:name="_Toc438"/>
      <w:bookmarkEnd w:id="1131"/>
      <w:r>
        <w:rPr/>
        <w:t>2</w:t>
      </w:r>
      <w:r>
        <w:rPr>
          <w:rtl w:val="true"/>
        </w:rPr>
        <w:t xml:space="preserve">. </w:t>
      </w:r>
      <w:r>
        <w:rPr>
          <w:rtl w:val="true"/>
        </w:rPr>
        <w:t>منت و اذیت</w:t>
      </w:r>
      <w:bookmarkEnd w:id="1132"/>
    </w:p>
    <w:p>
      <w:pPr>
        <w:pStyle w:val="BookText"/>
        <w:rPr/>
      </w:pPr>
      <w:r>
        <w:rPr>
          <w:rFonts w:ascii="IRNazanin" w:hAnsi="IRNazanin" w:eastAsia="IRNazanin"/>
          <w:color w:val="111111"/>
          <w:sz w:val="28"/>
          <w:sz w:val="28"/>
          <w:szCs w:val="28"/>
          <w:rtl w:val="true"/>
          <w:lang w:bidi="fa-IR"/>
        </w:rPr>
        <w:t>دومین عاملی که موجب حبط عمل می شود منت و اذیت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بِالْمَنِّ وَ الْأَذى كَالَّذِي يُنْفِقُ مالَهُ رِئاءَ النَّاسِ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خود را با منت و آزار، 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مال خود را برای نشان دادن به مردم، انفاق می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کسی کمک کردی، منت نگذار و اذیتش نکن</w:t>
      </w:r>
      <w:r>
        <w:rPr>
          <w:rFonts w:eastAsia="IRNazanin" w:cs="IRNazanin"/>
          <w:color w:val="111111"/>
          <w:sz w:val="28"/>
          <w:szCs w:val="28"/>
          <w:rtl w:val="true"/>
          <w:lang w:bidi="fa-IR"/>
        </w:rPr>
        <w:t xml:space="preserve">. </w:t>
      </w:r>
      <w:bookmarkStart w:id="1133" w:name="pg14950_175370"/>
    </w:p>
    <w:p>
      <w:pPr>
        <w:pStyle w:val="BookText"/>
        <w:rPr/>
      </w:pPr>
      <w:bookmarkEnd w:id="1133"/>
      <w:r>
        <w:rPr>
          <w:rFonts w:ascii="IRNazanin" w:hAnsi="IRNazanin" w:eastAsia="IRNazanin"/>
          <w:color w:val="111111"/>
          <w:sz w:val="28"/>
          <w:sz w:val="28"/>
          <w:szCs w:val="28"/>
          <w:rtl w:val="true"/>
          <w:lang w:bidi="fa-IR"/>
        </w:rPr>
        <w:t xml:space="preserve">شخصی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خوبی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فقير را لباس دادم و خیلی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عملت را از بین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آنها منت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 گوید سر فقير منت نگذار، توبه او می دهی و می آیی در خانه برای خانواده ات تعريف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 کسی به کسی کمک کند، اما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صدقه مخفی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بینید توفیقات بعضی ها کم می شود یکی از عواملش منت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و پسر کمک می کند تا ازدواج کنند اما بعد منت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گذاری باعث حبط عمل می شود و ناپسند درگاه خداست</w:t>
      </w:r>
      <w:r>
        <w:rPr>
          <w:rFonts w:eastAsia="IRNazanin" w:cs="IRNazanin"/>
          <w:color w:val="111111"/>
          <w:sz w:val="28"/>
          <w:szCs w:val="28"/>
          <w:rtl w:val="true"/>
          <w:lang w:bidi="fa-IR"/>
        </w:rPr>
        <w:t>.</w:t>
      </w:r>
    </w:p>
    <w:p>
      <w:pPr>
        <w:pStyle w:val="Heading4"/>
        <w:numPr>
          <w:ilvl w:val="3"/>
          <w:numId w:val="1"/>
        </w:numPr>
        <w:rPr/>
      </w:pPr>
      <w:bookmarkStart w:id="1134" w:name="__RefHeading___Toc1868750_388300464"/>
      <w:bookmarkStart w:id="1135" w:name="_Toc439"/>
      <w:bookmarkEnd w:id="1134"/>
      <w:r>
        <w:rPr/>
        <w:t>3</w:t>
      </w:r>
      <w:r>
        <w:rPr>
          <w:rtl w:val="true"/>
        </w:rPr>
        <w:t xml:space="preserve">. </w:t>
      </w:r>
      <w:r>
        <w:rPr>
          <w:rtl w:val="true"/>
        </w:rPr>
        <w:t>بی حرمتی به پیامبر و اهل بیت علیهم السلام</w:t>
      </w:r>
      <w:bookmarkEnd w:id="1135"/>
    </w:p>
    <w:p>
      <w:pPr>
        <w:pStyle w:val="BookText"/>
        <w:rPr/>
      </w:pPr>
      <w:r>
        <w:rPr>
          <w:rFonts w:ascii="IRNazanin" w:hAnsi="IRNazanin" w:eastAsia="IRNazanin"/>
          <w:color w:val="111111"/>
          <w:sz w:val="28"/>
          <w:sz w:val="28"/>
          <w:szCs w:val="28"/>
          <w:rtl w:val="true"/>
          <w:lang w:bidi="fa-IR"/>
        </w:rPr>
        <w:t xml:space="preserve">سومین عاملی که باعث حبط عمل می شود بی احترامی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پاک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أصواتکم فَوْقَ صَوْتِ النَّبِيِّ وَ لا تَجْهَرُوا لَهُ بِالْقَوْلِ کجهر بعضکم لِبُغْضٍ أَنْ تَحْبَطَ أَعْمالَكُمْ </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خود را فراتر از صدای پیامبر 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بعضی از شما در برابر بعضی بلند صدا میکنند، مبادا اعمال شما نابود گردد در حالی که نمی دانید</w:t>
      </w:r>
      <w:r>
        <w:rPr>
          <w:rFonts w:eastAsia="IRNazanin" w:cs="IRNazanin"/>
          <w:color w:val="111111"/>
          <w:sz w:val="28"/>
          <w:szCs w:val="28"/>
          <w:rtl w:val="true"/>
          <w:lang w:bidi="fa-IR"/>
        </w:rPr>
        <w:t xml:space="preserve">! </w:t>
      </w:r>
      <w:bookmarkStart w:id="1136" w:name="pg14950_175371"/>
    </w:p>
    <w:p>
      <w:pPr>
        <w:pStyle w:val="BookText"/>
        <w:rPr/>
      </w:pPr>
      <w:bookmarkEnd w:id="1136"/>
      <w:r>
        <w:rPr>
          <w:rFonts w:ascii="IRNazanin" w:hAnsi="IRNazanin" w:eastAsia="IRNazanin"/>
          <w:color w:val="111111"/>
          <w:sz w:val="28"/>
          <w:sz w:val="28"/>
          <w:szCs w:val="28"/>
          <w:rtl w:val="true"/>
          <w:lang w:bidi="fa-IR"/>
        </w:rPr>
        <w:t>روایت عجیبی درباره ولایت اهل بیت علیهم السلام وجود دارد که حاجی نوری رحمة الله استاد حاج شیخ عباس قمی از آن را در مستدرک الوسائل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اعمال خیری مانند نماز و روزه و جهاد دارند و سرانجام هم شهید می شوند اما ملائکه مأمور بالابردن این اعمال به خدا رو می کنند و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لَا نَقْدِرُ عَلَى الِارْتِفَاعِ بِهَذِهِ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با این اعمال بالا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دنبال مشکل کار می گردند، می بینند این مشکل بزرگ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مُوَالَاةُ عَلِيٍّ والطیبين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مُعَادَاةُ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موالات با علی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دشمنان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دوستی و ولایت اهل بیت علیهم السلام، شرط اصلی پذیرش عمل است</w:t>
      </w:r>
      <w:r>
        <w:rPr>
          <w:rFonts w:eastAsia="IRNazanin" w:cs="IRNazanin"/>
          <w:color w:val="111111"/>
          <w:sz w:val="28"/>
          <w:szCs w:val="28"/>
          <w:rtl w:val="true"/>
          <w:lang w:bidi="fa-IR"/>
        </w:rPr>
        <w:t>.</w:t>
      </w:r>
    </w:p>
    <w:p>
      <w:pPr>
        <w:pStyle w:val="Heading4"/>
        <w:numPr>
          <w:ilvl w:val="3"/>
          <w:numId w:val="1"/>
        </w:numPr>
        <w:rPr/>
      </w:pPr>
      <w:bookmarkStart w:id="1137" w:name="__RefHeading___Toc1868752_388300464"/>
      <w:bookmarkStart w:id="1138" w:name="_Toc440"/>
      <w:bookmarkEnd w:id="1137"/>
      <w:r>
        <w:rPr/>
        <w:t>4</w:t>
      </w:r>
      <w:r>
        <w:rPr>
          <w:rtl w:val="true"/>
        </w:rPr>
        <w:t xml:space="preserve">. </w:t>
      </w:r>
      <w:r>
        <w:rPr>
          <w:rtl w:val="true"/>
        </w:rPr>
        <w:t>بداخلاقی با شوهر</w:t>
      </w:r>
      <w:bookmarkEnd w:id="1138"/>
    </w:p>
    <w:p>
      <w:pPr>
        <w:pStyle w:val="Heading5"/>
        <w:numPr>
          <w:ilvl w:val="4"/>
          <w:numId w:val="1"/>
        </w:numPr>
        <w:rPr/>
      </w:pPr>
      <w:bookmarkStart w:id="1139" w:name="__RefHeading___Toc1868754_388300464"/>
      <w:bookmarkStart w:id="1140" w:name="_Toc441"/>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برخی از عوامل حبط عمل، اعتقادی است و برخی، اخلاقی، موارد پیشین</w:t>
      </w:r>
    </w:p>
    <w:p>
      <w:pPr>
        <w:pStyle w:val="BookText"/>
        <w:rPr/>
      </w:pPr>
      <w:r>
        <w:rPr>
          <w:rFonts w:ascii="IRNazanin" w:hAnsi="IRNazanin" w:eastAsia="IRNazanin"/>
          <w:color w:val="111111"/>
          <w:sz w:val="28"/>
          <w:sz w:val="28"/>
          <w:szCs w:val="28"/>
          <w:rtl w:val="true"/>
          <w:lang w:bidi="fa-IR"/>
        </w:rPr>
        <w:t>مربوط به اعتقاد بود و این مورد، به اخلاق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با همسرش بدخلقی کند یا به او حرفی بزند که قلبش را بیازارد، اعمالی که آن روز انجام داده باطل می شود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قَالَتْ لِزَوْجِهَا مَا رَأَيْتُ قَطُّ مِنْ وَجْهِكَ خَيْراً فَقَدْ حَبِطَ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هرزنی به شوهرش بگوید من هرگز از چهره ات خوبی ندیدم، به راستی عملش پوچ شده است</w:t>
      </w:r>
      <w:r>
        <w:rPr>
          <w:rFonts w:eastAsia="IRNazanin" w:cs="IRNazanin"/>
          <w:color w:val="111111"/>
          <w:sz w:val="28"/>
          <w:szCs w:val="28"/>
          <w:rtl w:val="true"/>
          <w:lang w:bidi="fa-IR"/>
        </w:rPr>
        <w:t xml:space="preserve">. </w:t>
      </w:r>
      <w:bookmarkStart w:id="1141" w:name="pg14950_175372"/>
    </w:p>
    <w:p>
      <w:pPr>
        <w:pStyle w:val="BookText"/>
        <w:rPr/>
      </w:pPr>
      <w:bookmarkEnd w:id="1141"/>
      <w:r>
        <w:rPr>
          <w:rFonts w:ascii="IRNazanin" w:hAnsi="IRNazanin" w:eastAsia="IRNazanin"/>
          <w:color w:val="111111"/>
          <w:sz w:val="28"/>
          <w:sz w:val="28"/>
          <w:szCs w:val="28"/>
          <w:rtl w:val="true"/>
          <w:lang w:bidi="fa-IR"/>
        </w:rPr>
        <w:t>اگر زنی به شوهرش بگوید ما که در زندگی با تو خیر ندیدیم عمل آن روزش</w:t>
      </w:r>
    </w:p>
    <w:p>
      <w:pPr>
        <w:pStyle w:val="BookText"/>
        <w:rPr/>
      </w:pPr>
      <w:r>
        <w:rPr>
          <w:rFonts w:ascii="IRNazanin" w:hAnsi="IRNazanin" w:eastAsia="IRNazanin"/>
          <w:color w:val="111111"/>
          <w:sz w:val="28"/>
          <w:sz w:val="28"/>
          <w:szCs w:val="28"/>
          <w:rtl w:val="true"/>
          <w:lang w:bidi="fa-IR"/>
        </w:rPr>
        <w:t>حبط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ویژگی های یک زن مسلمان، خوب شوهرداری کردن است</w:t>
      </w:r>
      <w:r>
        <w:rPr>
          <w:rFonts w:eastAsia="IRNazanin" w:cs="IRNazanin"/>
          <w:color w:val="111111"/>
          <w:sz w:val="28"/>
          <w:szCs w:val="28"/>
          <w:rtl w:val="true"/>
          <w:lang w:bidi="fa-IR"/>
        </w:rPr>
        <w:t>.</w:t>
      </w:r>
    </w:p>
    <w:p>
      <w:pPr>
        <w:pStyle w:val="Heading5"/>
        <w:numPr>
          <w:ilvl w:val="4"/>
          <w:numId w:val="1"/>
        </w:numPr>
        <w:rPr/>
      </w:pPr>
      <w:bookmarkStart w:id="1142" w:name="__RefHeading___Toc1868756_388300464"/>
      <w:bookmarkStart w:id="1143" w:name="_Toc442"/>
      <w:bookmarkEnd w:id="1142"/>
      <w:r>
        <w:rPr>
          <w:rtl w:val="true"/>
        </w:rPr>
        <w:t>جهاد زنان، خوب همسرداری کردن</w:t>
      </w:r>
      <w:bookmarkEnd w:id="1143"/>
    </w:p>
    <w:p>
      <w:pPr>
        <w:pStyle w:val="BookText"/>
        <w:rPr/>
      </w:pPr>
      <w:r>
        <w:rPr>
          <w:rFonts w:ascii="IRNazanin" w:hAnsi="IRNazanin" w:eastAsia="IRNazanin"/>
          <w:color w:val="111111"/>
          <w:sz w:val="28"/>
          <w:sz w:val="28"/>
          <w:szCs w:val="28"/>
          <w:rtl w:val="true"/>
          <w:lang w:bidi="fa-IR"/>
        </w:rPr>
        <w:t xml:space="preserve">زن ها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ثواب جهاد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همسرداری کردن و کانون خانه را گرم نگه داشتن، معادل جهاد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البته آقایان هم سوء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مردها در خانه بدخلقی می کنند و حتی همسرشان را کتک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صورت یا بدن همسرش بزند هفتاد برابر آن، فرشته عذاب به او می زند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سیلی و ضربه فرشته عذاب با کتک زدن ما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عذاب است و قدرتش از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مردی که در خانه بد خلقی کند فشار قبر دارد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دنیا آن قدر ارزش ندارد که آدم هم اعصاب خود و هم اعصاب خانوادهاش را</w:t>
      </w:r>
    </w:p>
    <w:p>
      <w:pPr>
        <w:pStyle w:val="BookText"/>
        <w:rPr/>
      </w:pPr>
      <w:r>
        <w:rPr>
          <w:rFonts w:ascii="IRNazanin" w:hAnsi="IRNazanin" w:eastAsia="IRNazanin"/>
          <w:color w:val="111111"/>
          <w:sz w:val="28"/>
          <w:sz w:val="28"/>
          <w:szCs w:val="28"/>
          <w:rtl w:val="true"/>
          <w:lang w:bidi="fa-IR"/>
        </w:rPr>
        <w:t>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و گذشت موجب پیشرفت و ترقی است</w:t>
      </w:r>
      <w:r>
        <w:rPr>
          <w:rFonts w:eastAsia="IRNazanin" w:cs="IRNazanin"/>
          <w:color w:val="111111"/>
          <w:sz w:val="28"/>
          <w:szCs w:val="28"/>
          <w:rtl w:val="true"/>
          <w:lang w:bidi="fa-IR"/>
        </w:rPr>
        <w:t>.</w:t>
      </w:r>
    </w:p>
    <w:p>
      <w:pPr>
        <w:pStyle w:val="Heading4"/>
        <w:numPr>
          <w:ilvl w:val="3"/>
          <w:numId w:val="1"/>
        </w:numPr>
        <w:rPr/>
      </w:pPr>
      <w:bookmarkStart w:id="1144" w:name="__RefHeading___Toc1868758_388300464"/>
      <w:bookmarkStart w:id="1145" w:name="_Toc443"/>
      <w:bookmarkEnd w:id="1144"/>
      <w:r>
        <w:rPr/>
        <w:t>5</w:t>
      </w:r>
      <w:r>
        <w:rPr>
          <w:rtl w:val="true"/>
        </w:rPr>
        <w:t>.</w:t>
      </w:r>
      <w:r>
        <w:rPr>
          <w:rtl w:val="true"/>
        </w:rPr>
        <w:t>ظلم به کارگر</w:t>
      </w:r>
      <w:bookmarkEnd w:id="1145"/>
    </w:p>
    <w:p>
      <w:pPr>
        <w:pStyle w:val="BookText"/>
        <w:rPr/>
      </w:pPr>
      <w:r>
        <w:rPr>
          <w:rFonts w:ascii="IRNazanin" w:hAnsi="IRNazanin" w:eastAsia="IRNazanin"/>
          <w:color w:val="111111"/>
          <w:sz w:val="28"/>
          <w:sz w:val="28"/>
          <w:szCs w:val="28"/>
          <w:rtl w:val="true"/>
          <w:lang w:bidi="fa-IR"/>
        </w:rPr>
        <w:t>پنجمین عاملی که باعث حبط عمل می شود ظلم به کارگر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مشاغل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رکود بازار شاید اجازه ندهد شما </w:t>
      </w:r>
    </w:p>
    <w:p>
      <w:pPr>
        <w:pStyle w:val="BookText"/>
        <w:rPr/>
      </w:pPr>
      <w:r>
        <w:rPr>
          <w:rFonts w:ascii="IRNazanin" w:hAnsi="IRNazanin" w:eastAsia="IRNazanin"/>
          <w:color w:val="111111"/>
          <w:sz w:val="28"/>
          <w:sz w:val="28"/>
          <w:szCs w:val="28"/>
          <w:rtl w:val="true"/>
          <w:lang w:bidi="fa-IR"/>
        </w:rPr>
        <w:t>حق کارگرتان را به آن مقدار که لازم است بدهید، ولی به هر حال آنها خانواده دارند و باید برایشان نان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سود خودتان را نادیده بگیرید و بگذارید انصاف با کارگر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افراد از رکود بازار مخصوصا در بازار از کار خانم ها سوء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أَجِيراً أَجْرَهُ أَحْبَطَ اللَّهُ عَمَلَهُ وَ حَرَّمَ عَلَيْهِ رِيحَ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هرکه مزد اجیری را کم گذارد خدا عملش را حبط می کند و بوی بهشت را بر او حرام سازد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دولت هم باید با صاحبان صنایع و کارخانه و مشاغل راه بیاید بالابردن میزان مالیات مشکل بودجه دولت را حل می کند ولی از آن طرف مشکل گران شدن کالا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صاحبان مشاغل به کارگرشان رحم کنند و هم دولت مردان با صاحبان مشاغل واقع بینانه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این ناتوانی و این مغازه دچار رکود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دوطرفه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هیچ کدام از این ها قابل بخشش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عزیزانی را به کار می گیرند باید دولت تشویق کند و از آنها حمایت کند؛ چون این افراد مشکلات فرهنگی کشور را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بیست تا نیرو جذب می کند یعنی بیست تا مشکل فرهنگی را از جامعه برمی دارد؛ اما آن کارفرمایی که مجبور می شود پنجاه کارگرش را اخراج کند در کنارش پنجاه مشکل فرهنگی در جامعه ایجاد می شود؛ اعتیاد و فساد و افسردگی در جامعه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دولت هم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فکرنکند این چند درصد مالیات بودجه او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بیکاری که در جامعه است بیشتر به دولت لطمه می زند و دولت مجبور می شود هزینه بیشتری برای مبارزه با اعتیاد بپردازد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شَهْرُ رَمَضَانَ تَغَيَّرَ لَوْنُهُ وَ کثرت صَلَاتِهِ وَ ابْتَهِلْ فِي الدُّعَاءِ وَ أَشْفَقَ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وقتی ماه رمضان می شد رنگ رخسار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می کرد و نماز خواندنش زیاد می شد و در دعا و درخواست از حق تعالی بسیار زاری و تضرع می کرد و از خدا ترسان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روضة الواعظين و بصيرة المتعظین،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اعلام الدين في صفات المؤمنین،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اتَّبَعْتُ مِلَّةَ أبائي إِبْرَاهِيمَ وإسحق وَ يَعْقُوبَ ما كانَ لَنا أَنْ نُشْرِكَ بِاللَّهِ مِنْ شَيْ‌ءٍ ذلِكَ مِنْ فَضْلِ اللَّهِ عَلَيْنَا وَ عَلَى النَّاسِ وَ لكِنَّ أَكْثَرَ النَّاسِ لا يشکرون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از آیین پدرانم ابراهیم و اسحاق و یعقوب پیروی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شایسته نبود چیزی را همتای خدا 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فضل خدا بر ما و بر مردم است؛ ولی بیشتر مردم شکرگزاری نمی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عَلَى دِينِ أَبِي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أَهَلَّ هِلَالَ شَهْرِ رَمَضَانَ اسْتَقْبَلَ الْقِبْلَةَ وَ رَفَعَ يَدَيْهِ فَقَالَ اللَّهُمَّ أَهِلَّهُ عَلَيْنَا بِالْأَمْنِ وَ الْإِيمَانِ وَ السَّلَامَةِ وَ الْإِسْلَامِ وَ الْعَافِيَةِ الْمُجَلِّلَةِ وَ الرِّزْقِ الْوَاسِعِ وَ دَفْعِ الْأَسْقَامِ اللَّهُمَّ ارْزُقْنَا صِيَامَهُ وَ قِيَامَهُ وَ تِلَاوَةَ الْقُرْآنِ فِيهِ وَ سَلِّمْهُ لَنَا وَ تَسَلَّمْهُ مِنَّا وَ سَلِّمْنَا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هلال ماه رمضان پدیدار می شد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به قبله می نمود و دستانش را بالا می برد و عرضه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ماه را با امنیت و ایمان و سلامت و اسلام و عافیت فراگیر و رزق واسع و دور راندن بیماری هابر ما نوکن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داری و شب زنده داری و تلاوت قرآن را در این ماه روزی مان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ماه را برای ما سالم قرار بده و آن را از ما بپذير و ما را در آن سالم قرار 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عِنْدَهُ ثَمَانِيَةَ رجالي فذکرنا رَمَضَانَ فَقَالَ لَا تَقُولُوا هَذَا رَمَضَانُ وَ لَا ذَهَبَ رَمَضَانُ وَ لَا جَاءَ رَمَضَانُ فَإِنَّ رَمَضَانَ اسْمُ مِنْ أَسْمَاءِ اللَّهِ عزوجل لَا يجي وَ لَا يَذْهَبُ إِنَّمَا يَجِي‌ءُ وَ يَذْهَبُ الزَّائِلُ وَ لَكِنْ قُولُوا شَهْرُ رَمَضَانَ فِي الشَّهْرَ مُضَافُ إِلَى الِاسْمِ وَ الِاسْمُ اسْمُ اللَّهِ عزوجل وَ هُوَ الشَّهْرُ الَّذِي أُنْزِلَ فِيهِ الْقُرْآنُ جَعَلَهُ اللَّهُ عزوجل مَثَلًا وَعِيداً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شخصی به نام سعد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تن در محضر آن بزرگوار بودیم و درباره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صحبت می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نگوييد رمضان رفت و رمضان أمد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رمضان نامی از نام های خداوند عزوجل می باشد؛نمی آید و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می آید و می رود زائل و نیست شونده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شهر اضافه گردیده به اسمی که نام خداست، ماهی که قرآن در آن ماه نازل گردید و خداوند آن را حجت و محل شادمانی برای اولیای خود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أَرَدْتُمْ عَيْشَ السُّعَدَاءِ وَ مَوْتَ الشُّهَدَاءِ وَ النَّجَاةَ يَوْمَ الحشرة وَ الظِّلَّ يَوْمَ الْحَرُورِ وَ الْهُدَى يَوْمَ الضَّلَالَةِ فَادْرُسُوا الْقُرْآنَ فَإِنَّهُ كَلَامُ الرَّحْمَنِ وَ حِرْزُ مِنَ الشَّيْطَانِ وَ رُجْحَانُ فِي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می خواهید که همچون سعادت مندان زندگی کنید و هم چون شهیدان از دنیا بروید و در روز حسرت نجات یابید و در روز گرمای سخت سایبانی داشته باشید و در روز گمراهی به راه راست بروید، قرآن را بخوانید که کلام رحمان است و حرزی در برابر شیطان و سبب سنگینی ترازوی اعمال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فَتَجَلَّى لَهُمْ سُبْحَانَهُ فِي كِتَابِهِ مِنْ غَيْرِ أَنْ يَكُونُوا رَأَوْهُ بِمَا أَرَاهُمْ مِنْ قدريه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سبحان، قدرت خویش را در کتابش نمایان ساخت و بدین سان خویشتن را به بندگانش، بی آن که او را ببینند، نشان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الْقُرْآنَ وَ هُوَ شَابُّ مُؤْمِنُ اخْتَلَطَ الْقُرْآنُ بِلَحْمِهِ وَ دَمِهِ وَ جَعَلَهُ اللَّهُ عزوجل مَعَ السَّفَرَةِ الْكِرَامِ الْبَرَرَةِ وَ كَانَ الْقُرْآنُ حَجِيزاً عَنْهُ يَوْمَ الْقِيَامَةِ يَقُولُ يَا رَبِّ إِنَّ كُلَّ عَامِلٍ قَدْ أَصَابَ أَجْرَ عَمَلِهِ غَيْرَ عَامِلِي فَبَلِّغْ بِهِ أَكْرَمَ عَطَايَاكَ قَالَ فیکسوه اللَّهُ الْعَزِيزُ الْجَبَّارُ حُلَّتَيْنِ مِنْ حُلَلِ الْجَنَّةِ وَ يُوضَعُ عَلَى رَأْسِهِ تَاجُ الْكَرَامَةِ ثُمَّ یقال لَهُ هَلْ أرضيناک فِيهِ فَيَقُولُ الْقُرْآنُ یا رَبِّ قَدْ کنت أَرْغَبُ لَهُ فِيمَا هُوَ أَفْضَلُ مِنْ هَذَا فَيُعْطَى الْأَمْنَ بيمینه وَ الْخُلْدَ بِيَسَارِهِ ثُمَّ يَدْخُلُ الْجَنَّةَ فیقال لَهُ اقْرَأْ وَ اصْعَدْ دَرَجَةُ ثُمَّ یقال لَهُ هَلْ بَلَغْنَا بِهِ وَ أَرْضَيْنَاكَ فَيَقُولُ نَعَمْ قَالَ وَ مَنْ قَرَأَهُ كَثِيراً وَ تَعَاهَدَهُ بِمَشَقَّةٍ مِنْ شِدَّةِ حِفْظِهِ أَعْطَاهُ اللَّهُ عزوجل أَجْرَ هَذَا مَرَّتَيْنِ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الْبَيْتَ إِذَا كَانَ فِي الْمَرْءِ الْمُسْلِمِ یتلوالقران يتراءاة أَهْلُ السَّمَاءِ كَمَا يَتَرَاءَى أَهْلُ الدُّنْيَا الْكَوْكَبَ الدُّرِّيَّ فِي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الَّذِي يُقْرَأُ فِيهِ الْقُرْآنُ وَ يُذْكَرُ اللَّهُ عزوجل فِيهِ تکثر برکته وتحضرة الملائكه وَ تَهْجُرُهُ الشَّيَاطِينُ وَ يُضِي‌ءُ لِأَهْلِ السَّمَاءِ كَمَا فِي الكواکب لِأَهْلِ الْأَرْضِ وَ إِنَّ الْبَيْتَ الَّذِي لَا يُقْرَأُ فِيهِ الْقُرْآنُ وَ لَا يُذْكَرُ اللَّهُ عزوجل فِيهِ تَقِلُّ بِهِ وَ تَهْجُرُهُ الْمَلَائِكَةُ وَ تَحْضُرُهُ الشَّيَاطِينُ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أَبِي سُفْيَانَ بْنِ حَرْبٍ وَ عِكْرِمَةَ بْنِ أَبِي جَهْلٍ وَ أَبِي الْأَعْوَرِ السُّلَمِيَّ قَدِمُوا الْمَدِينَةِ وَ نَزَلُوا عَلَى عَبْدِ اللَّهِ بْنِ أُبَيٍّ بَعْدَ غَزْوَةِ أُحُدٍ بِأَمَانِ مِنْ رَسُولِ اللَّهِ صَلَّى اللَّهُ عَلَيْهِ وَ آلِهِ يُكَلِّمُوهُ فَقَامُوا وَ قَامَ مَعَهُمْ عَبْدِ اللَّهِ بْنِ أَبِي وَ عَبْدِ اللَّهِ بْنِ سَعْدِ بْنِ أَبِي سَرْحٍ وَ طُعْمَةً بْنِ أَبِي بيرق فَدَخَلُوا عَلَى رَسُولِ اللَّهِ صَلَّى اللَّهُ عَلَيْهِ وَ آلِهِ فَقَالُوا یا مُحَمَّدِ ارْفَضَّ ذَكَرَ آلِهَتِنا اللَّاتِ وَ الْعُزَّى وَ مَناةَ وَ قُلْ انَّ لَها شَفَاعَةَ لِمَنْ عَبْدَهَا وَ ندعك وَ رَبُّكَ فَشَقَّ ذَلِكَ عَلَى رَسُولِ اللَّهِ صَلَّى اللَّهُ عَلَيْهِ وَ آلِهِ فَقَالَ عُمَرُ بْنُ الخقلاب ائْذَنْ لَنَا يَا رَسُولَ اللَّهِ فِي قَتْلِهِمْ فَقَالَ أَنِّي أَعْطَيْتَهُمْ الامان وَ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فَاخْرُجُوا مِنَ الْمَدِينَةِ وَ نَزَلَتِ الْآيَةُ وَ لا تُطِعِ الْكافِرِينَ مِنْ أَهْلِ مَكَّةَ أَبَا سُفْيَانَ وَ أَبَا الْأَعْوَرِ وَ عِكْرِمَةُ وَ الْمُنَافِقِينَ ابْنِ أَبِي وَ ابْنِ سَعْدٍ وَ طَعْمُهُ إِنَّ اللَّهَ كانَ عَلِيمُ بالمصالح وَ الْمَفَاسِدِ حَكِيمَةُ لَا يُحْكَمُ الَّا بِمَا يَقْتَضِيهِ الْحِكْمَةِ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الاماميه،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وَدُّوا لَوْ تُدْهِنُ فیدهنون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دوست دارند نرمش نشان دهی تا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نرمش نشان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نرمشی توأم با انحراف از مسیر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ترجمه کمره ای،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خَيْرٍ قَالَ سَأَلَكَ عَلِيِّ بْنِ أَبِي طَالِبٍ عَنْ قَوْلِهِ تعالی یا أیها الَّذِينَ آمَنُوا اتَّقُوا اللَّهَ حَقَّ تُقاتِهِ قَالَ وَ اللَّهِ مَا عَمِلَ بِهَذَا غَيْرِ أَهْلِ بَيْتِ رَسُولِ اللَّهِ نَحْنُ ذَكَرَنَا اللَّهِ فَلَا تَنْسَاهُ وَ نَحْنُ شكرناه فَلَا نكفره وَ نَحْنُ أَطَعْنَاهُ فَلَا نعصیه فَلَمَّا أُنْزِلَتْ هَذِهِ الْآيَةُ قَالَتِ الصَّحَابَةُ لَا تُطِيقُ ذَلِكَ فَأَنْزَلَ اللَّهِ فَاتَّقُوا اللَّهَ مَا اسْتَطَعْتُمْ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خير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ابی طالب درباره ی این آیه پرسیدم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که شایسته ی خداست ازاو بترسید و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هیچ کس جز اهل بیت پیامبر به این آیه عمل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خدا را یاد کردیم و او را فراموش نمی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خدا را سپاس گزاردیم و او را ناسپاسی نمی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خدا فرمان بردیم و از او نافرمانی نمی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آیه نازل شد صحابه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چنین توان و قدرتی نداریم که از خدا آن گونه که شایسته است بپرهیزیم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این آیه را نازل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تا جایی که می توانید از خدا بترسید و بپرهیزید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الاقبال بالاعمال الحسنه،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أُنَاسٍ فِي يَوْمِ فظر يَلْعَبُونَ وَ يَضْحَكُونَ فَقَالَ لِأَصْحَابِهِ وَ الْتَفَتَ إِلَيْهِمْ إِنَّ اللَّهَ عزوجل جَعَلَ شَهْرَ رَمَضَانَ مِضْمَاراً لِخَلْقِهِ یستبقون فِيهِ بِطَاعَتِهِ إِلَى رِضْوَانِهِ فَسَبَقَ فِيهِ قَوْمُ فَفَازُوا وَ تَخَلَّفَ آخَرُونَ فَخَابُوا فَالْعَجَبُ كُلُّ الْعَجَبِ مِنَ الضاحک اللَّاعِبِ فِي الْيَوْمِ الَّذِي یثات فِي الْمُحْسِنُونَ وَ يَخِيبُ فِيهِ الْمُقَصِّرُونَ وَ ايْمُ اللَّهِ لَوْ کشف الْغِطَاءُ لَشُغِلَ مُحْسِنُ بِإِحْسَانِهِ وَ مُسِي‌ءُ باساءته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عید فطر بر گروهی از مردم گذر کرد که مشغول بازی و خنده بودند، بالای سرآنان ایستاد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خداوند ماه رمضان را میدان مسابقه برای خلق خود ساخته تا به وسیله طاعت او برای جلب رضای او بريك دیگر سبقت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سبقت گرفتند و کامیاب گشتند و دیگران کوتاهی کردند و ناکام ماندند؛ پس بسیار بسیار شگفت است حال شخص خندان اهل بازی در روز قیامت که در آن روز نیکوکاران پاداش یابند و بیهوده پیشه گان، 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پرده برداری شود، حتما بدانند که نیکوکار مشغول به نیکوکاری خویش است و بدکار مشغول به بدکرداری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امام حسن علیه السلام راه خویش را گرفتند و 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نهج الفصاحه،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عرف آية من كتاب الله لو اخذ بها جميع الناس کفتهم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يتق الله يجعل له مخرجا ويرزقه من حيث لا يحتسب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آیه ای را در کتاب خداوند می شناسم که اگر تمام انسان ها دست به دامن آن زنند، برای حل مشکلات آنها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آن آیه کدام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تقوای الهی پیشه کند، خداوند راه نجاتی برای او فراهم می کند و او را از جایی که گمان ندارد روزی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 الى الصواب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أنه من یتق الله يجعل له مخرجا من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بدانید آن کسی که تقوای الهی را رعایت کند خداوند راه خروج از فتنه ها را برایش باز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تُطِعِ الْكافِرِينَ وَ الْمُنافِقِينَ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کافران و منافقان اطاعت مکن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تعالی وَ اصْبِرْ نَفْسَكَ مَعَ الَّذِينَ يَدْعُونَ رَبَّهُمْ بِالْغَداةِ وَ الْعَشِيِّ يُرِيدُونَ وَجْهَهُ وَ لا تَعْدُ عَيْناكَ عَنْهُمْ تُرِيدُ زِينَةَ الْحَياةِ الدُّنْيا فَهَذِهِ نَزَلَتْ فِي سَلْمَانَ الْفَارِسِيِّ كَانَ عَلَيْهِ کساء فِيهِ يَكُونُ طَعَامُهُ وَ هودثاره وَ رداوه وَ كَانَ کساؤه مِنْ صُوفٍ فَدَخَلَ عیينة بْنُ حِصْنٍ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سَلْمَانُ عِنْدَهُ فتاذى عیينه بِرِيحٍ کساء سَلْمَانَ وَ قَدْ کان عِرْقٍ وَ کان یوم شَدِيدَ الْحَرِّ فَعَرِقَ فِي الْكِسَاءِ فَقَالَ یا رَسُولِ اللَّهِ إِذَا نَحْنُ دَخَلْنَا عَلَيْكَ فَأَخْرَجَ هَذَا وَ اصْرِفْهُ مِنْ عِنْدِكَ إِذَا نَحْنُ خَرَجْنَا فَأَدْخَلَ مَنْ شِئْتَ فَأَنْزَلَ اللَّهُ وَ لا تُطِعْ مَنْ أَغْفَلْنا قَلْبَهُ عَنْ ذکرنا وَ هُوَ عیينة بْنِ حِصْنِ بْنِ حُذَيْفَةَ بْنِ بَدْرِ الْفَزَارِيِّ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از نظر همزیستی، محمدتقی فلسفی،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وَ كُونُوا مَعَ الصادقین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 و با صادقان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أَبِي يَعْفُورٍ ، قَالَ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فَلَقْتَ رمانه بِنِصْفَيْنِ ، فَقُلْتُ هَذَا حَرَامُ وَ هَذَا حَلَالُ ، لشهدت أَنَّ الَّذِي قُلْتُ حَلَالُ حَلَالُ وَأَنْ الَّذِي قُلْتُ حَرَامُ حَرَامُ ، فَقَالَ رَحِمَكَ اللَّهِ 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بن ابی یعفور نقل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اگر اناری را از وسط بشکافی و به دو نیم تقسیم کنی و بگویی این نیمه حرام است و این نیمه حلال است، من گواهی میدهم آن نیمه ای که گفتی حلال است، حلال است و آن نیمه ای که گفتی حرام است،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رحمتت کند، خدا رحمتت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أَوْحَيْنا إِلى أُمِّ مُوسى أَنْ أَرْضِعِيهِ فَإِذا خِفْتِ عَلَيْهِ فالقيه فِي الْيَمِّ وَ لا تَخافِي وَ لا تَحْزَنِي إِنَّا رَادُّوهُ إليک وَ جاعِلُوهُ مِنَ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به مادر موسی الهام کردیم که او را شیرده؛ و هنگامی که بر او ترسیدی، وی را در دریای نیل بیفکن؛ ونترس و غمگین مباش، که ما او را به تو بازمی گردانیم، و او را از رسولان قرار میدهیم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الشَّياطِينَ لیوحون إِلى أَوْلِيائِهِمْ لِيُجادِلُوكُمْ وَ إِنْ أَطَعْتُمُوهُمْ إِنَّكُمْ لمشرکون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شیاطین به دوستان خود مطالبی مخفیانه القا می کنند، تا با شما به مجادله برخیزند؛ اگر از آنها اطاعت کنید، شما هم مشرك خواهید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إِذَا خَرَجْتَ مِنْ مَنْزِلِكَ فِي سَفَرٍ أَوْ حَضَرٍ فَقُلْ بِسْمِ اللَّهِ آمَنَ بِاللَّهِ تَوَكَّلْتُ عَلَى اللَّهِ مَا شَاءَ اللَّهُ لَا حَوْلَ وَ لَا قُوَّةَ إِلَّا بِاللَّهِ فَتَلَقَّاهُ الشیطان فَتَضْرِبُ الملائكه وُجُوهَهَا وَ تَقُولُ مَا سبیلکم عَلَيْهِ وَقَدْ سمی اللَّهَ وَ آمَنَ بِهِ وَ تَوَكَّلَ عَلَى اللَّهِ وَ قَالَ مَا شَاءَ اللَّهُ 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منزلت بیرون روی، در سفر باشد یا در حضر،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ایمان آوردم و بر او توکل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بخواهد همان است و بدون یاری خدا هیچ کس نیرویی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دعا را بخوانی اگر شیاطین پیش توآیند فرشتگان به آنان سیلی زنند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به این شخص تسلطی نخواهید داشت؛ از آن رو که نام خدا را برده و به او ایمان آورده و توکل نموده و گفته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شَاءَ اللَّهُ لَا حَوْلَ وَ لَا قُوَّةَ إِلَّا بِاللَّهِ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جاءَكَ الْمُنافِقُونَ قالُوا نَشْهَدُ إِنَّكَ لَرَسُولُ اللَّهِ وَ اللَّهُ يَعْلَمُ إِنَّكَ لَرَسُولُهُ وَ اللَّهُ يَشْهَدُ إِنَّ الْمُنافِقِينَ لکاذبون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منافقان نزد تو آیند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شهادت می دهیم که يقينا تورسول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داند که تو رسول او هستی، ولی خداوند شهادت می دهد که منافقان دروغگو هستند و به گفته خود ایمان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فَمَنْ كَانَ قَلْبُهُ مُتَعَلِّقاً فِي صَلَاتِهِ بِشَيْ‌ءٍ دُونَ اللَّهِ تَعَالَى فَهُوَ قَرِيبُ مِنْ ذَلِكَ الشَّيْ‌ءِ بَعِيدُ عَنْ حَقِيقَةِ مَا أَرَادَ اللَّهُ تعالی مِنْهُ فِي صَلَاتِهِ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اللَّهُ لِرَجُلٍ مِنْ قَلْبَيْنِ فِي جوفه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فَمَنْ كَانَ قَلْبُهُ مُتَعَلِّقاً فِي صَلَاتِهِ بِشَيْ‌ءٍ دُونَ اللَّهِ تَعَالَى فَهُوَ قَرِيبُ مِنْ ذَلِكَ الشَّيْ‌ءِ بَعِيدُ عَنْ حَقِيقَةِ مَا أَرَادَ اللَّهُ تعالی مِنْهُ فِي صَلَاتِهِ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اللَّهُ لِرَجُلٍ مِنْ قَلْبَيْنِ فِي جَوْفِهِ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کسی که در حال نماز قلب او متعلق به غیر خداوند شد هرآینه نزدیک به آن چیزشده ، از حقیقت آن چه در حال نماز مقصود و مطلوب است دور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برای کسی دو قلب در باطن او قرار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لِلصَّادِقِ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یوإليكم إِلَّا أَنَّهُ يَضْعُفُ عَنِ الْبَرَاءَةِ مِنْ عدوکم قَالَ هَيْهَاتَ کذب مِنْ ادعی مَحَبَّتِنَا وَ لَمْ يَتَبَرَّأُ مِنْ عَدُوِّنَا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کس شما را دوست می دارد ولی در بیزاری از دشمنانتان ضعیف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دروغ می گوید کسی که مدعی است ما را دوست می دارد ولی از دشمنان مابیزاری نمی جوید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لاصحابه أَيُّ عَزَّى الْإِيمَانِ أَوْثَقُ فَقَالُوا اللَّهُ وَ رَسُولُهُ أَعْلَمُ وَ قَالَ بَعْضُهُمُ الصلاه وَ قَالَ بَعْضُهُمُ الزَّكَاةُ ، وَ قَالَ بَعْضُهُمُ الصَّوْمُ وَ قَالَ بَعْضُهُمُ الْحَجُّ وَ الْعُمْرَةُ وَ قَالَ بَعْضُهُمُ الْجِهَادُ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مَا قُلْتُمْ فَضْلُ ولیس بِهِ ولکن أَوْثَقُ عُرَى الْإِيمَانِ الْحُبُّ فِي اللَّهِ وَ الْبُغْضُ فِي اللَّهِ وَ تَوَالِي أَوْلِيَاءِ اللَّهِ وَ التَّبَرِّي مِنْ أَعْدَاءِ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اصحابش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یک از دست آویزهای ایمان محکم تر است ؟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رسولش داناترند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آنها گفتند نماز و بعضی گفتند زکات و بعضی گفتند روزه و بعضی گفتند حج و عمره و بعضی گفتند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 اینهایی که گفتید فضیلتی دارد ولی جواب پرسش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ترین دست آویزهای ایمان ، دوستی برای خدا و دشمنی برای خدا و پیروی اولیای خدا و بیزاری از دشمنان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مِنْ أَهْلِ الباية وَ كَانَ يعجبنا أَنْ يَأْتِيَ الرَّجُلِ مِنْ أَهْلِ الْبَادِيَةِ یسأل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يَا رَسُولَ اللَّهِ مَتَى قِيَامَ السَّاعَةِ فَحَضَرَتِ الصَّلَاةِ فَلَمَّا قَضَى صَلَاتَهُ قَالَ أَيْنَ السَّائِلُ عَنِ السَّاعَةِ قَالَ أَنَا یا رَسُولَ اللَّهِ قَالَ فَمَا أَعْدَدْتُ لَهَا قَالَ وَ اللَّهِ مَا أَعْدَدْتُ لَهَا مِنْ کثیر عَمِلَ صَلَاةً وَ لَا صَوْمَ إِلَّا أَنِّي أَحَبَّ اللَّهُ وَ رَسُولُهُ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الْمَرْءُ مَعَ مَنْ أَحَبَّ قَالَ أَنَسُ فَمَا رأیت الْمُسْلِمِينَ فَرِحُوا بَعْدَ الْإِسْلَامِ بِشَيْ‌ءٍ أَشَدَّ مِنَ فرحهم بِهَذَا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تَجِدُ قَوْماً يُؤْمِنُونَ بِاللَّهِ وَ الْيَوْمِ الْآخِرِ یوادون مِنْ حادالله وَ رَسُولَهُ وَ لَوْ كانُوا آباءَهُمْ أَوْ أَبْناءِ هُمْ أَوْ إِخْوانَهُمْ أَوْ عَشِيرَتَهُمْ أَ وَلِيِّكَ كَتَبَ فِي قُلُوبِهِمُ الْإِيمانَ وَ أَيَّدَهُمْ بِرُوحٍ مِنْهُ وَ يُدْخِلُهُمْ جَنَّاتٍ تَجْرِي مِنْ تَحْتِهَا الْأَنْهارُ خالِدِينَ فِيها رَضِيَ اللَّهُ عَنْهُمْ وَتَرُوا عَنْهُ أَ وَلِيِّكَ حِزْبُ اللَّهِ أَلا إِنَّ حِزْبَ اللَّهِ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هیچ قومی را که ایمان به خدا و روز رستاخیز دارند نمی یابی که با دشمنان خدا و رسولش دوستی کنند، هر چند پدران یا فرزندان یا برادران یا خویشاوندانشان باشند؛ آنان کسانی هستند که خدا ایمان را بر صفحه دلهایشان نوشته و با روحی از ناحیه خودش آنها را تقویت فرموده، و آنها را در باغهایی از بهشت وارد می کند که نهرها از زیر درختانش جاری است، جاودانه در آن می مانند؛ خدا از آنها خشنود است، و آنان نیز ازخدا خشنودند؛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بدانید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پیروزان و رستگارانند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لَمْ يَجْعَلِ اللَّهُ عزوجل لِأَحَدٍ فِيهِنَّ رُخْصَةً أَدَاءُ الْأَمَانَةِ إِلَى البرو الفاجرو الْوَفَاءُ بِالْعَهْدِ لِلْبَرِّ وَ الْفَاجِرِ وَبَرِ الْوَالِدَيْنِ بَرَّيْنِ کانا أَوْ فاجرین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 نُوحُ إِنَّهُ لَيْسَ مِنْ أَهْلِكَ إِنَّهُ عَمَلُ غیر صالِحٍ فَلا تَسْأَلَنَّ ما لَيْسَ لَكَ بِهِ عِلْمُ إِنِّي أَعِظُكَ أَنْ تَكُونَ مِنَ الْجاهِلِينَ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اهل تونیست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عمل غير صالحی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 ناشایسته ای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آنچه را از آن آگاه نیستی، از من مخواه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تو اندرز می دهم تا از جاهلان نباشی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فِي الْوَلَايَةِ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بالدوحات فِي غَدِيرِ خُمٍّ فقممن ثُمَّ نُودِيَ الصَّلَاةَ جَامِعَةً ثُمَّ قَالَ أَيُّهَا النَّاسُ السِّتِّ أَوْلى بِالْمُؤْمِنِينَ مِنْ أَنْفُسِهِمْ قالُوا بَلِيَ قَالَ فَمَنْ کنت مَوْلَاهُ فَعَلِيُّ مَوْلَاهُ رَبِّ وَالِ مَنْ وَالَاهُ وَ عَادِ مَنْ عَادَاهُ ثُمَّ أَمَرَ النَّاسَ يُبَايِعُونَ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آیه ی ولایت نازل شد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داد در غدیرخم،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های تنومند را تمیز کردند و سپس ازهمه خواسته شد گرد بیایند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من مولای او هستم، علی نیز مولای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از خودتان به شما اولی نیستم؟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من مولایش هستم علی نیز مولای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 ولایت علی دارد، ولایت او را داشته باش و هر کس دشمن علی باشد، با او دشمن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مردم دستور داد که با علی بیعت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تأويل الايات،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مرآة العقول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 حِبْرُ مِنَ الْأَخْبَارِ إِلَى أَمِيرِ الْمُؤْمِنِينَ عَلَيْهِ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عَلَيْهِ السَّلَامُ ، متی کان رَبُّكَ فَقَالَ لَهُ ثَكِلَتْكَ أُمُّكَ وَ مَتَى لَمْ يکن حَتَّى يُقَالَ متی کان کان رَبِّي قَبْلَ الْقَبْلِ بِلَا قَبْلٍ وَ بَعْدَ الْبَعْدِ بِلَا بَعْدٍ وَ لَا غَايَةَ وَ لَا مُنْتَهَى لغایته انْقَطَعَتِ الْغَايَاتُ عِنْدَهُ فَهُوَ منتهی کل غایة فَقَالَ یا أَمِيرَ الْمُؤْمِنِينَ أَ فَنَبِيُّ أَنْتَ فَقَالَ وَيْلَكَ إِنَّمَا أَنَا عَبْدُ مِنْ عَبِيدِ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دانشمندان یهود نزد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از کی بوده؟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پیغمبری؟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بندهای از بندگان محمدم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امالی مفید،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اللَّهُ يا عیسی ابْنُ مَرْيَمَ اأنت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آنگاه که خداوند به عیسی بن مریم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تو به مردم گفتی که من و مادرم را بعنوان دو معبود غیر از خدا انتخاب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منزهی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حق ندارم آنچه را که شایسته من نیست، بگویم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سخنی را گفته باشم، تومیدانی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از آنچه در روح و جان من است، آگاهی؛ و من از آنچه در 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توست ، آگاه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بيقين تواز تمام اسرار و پنهانیها باخبری،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اخلاق از نظر همزیستی، محمدتقی فلسفی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قؤم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السَّلَامُ عَلَيْكَ يَا رَبَّنَا فَاسْتَتَابَهُمْ فَلَمْ يَتُوبُوا فَحَفَرَ لَهُمْ حُفْرَةً وَ أَوْقَدَ فِيهَا نَاراً وَ حَفَرَ حُفْرَةً أُخْرَى إِلَى جَانِبِهَا وَ أَفْضَى مَا بَيْنَهُمَا فَلَمَّا لَمْ يَتُوبُوا أَلْقَاهُمْ فِي الْحَفِيرَةِ وَ أَوْقَدَ فِي الْحَفِيرَةِ الْأُخْرَى حتی مَاتُوا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بِالتَّنَاسُخِ فَهُوَ كَافِرُ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الْغَلَّاتِ أَلَا کانوا يَهُودَا أَلَا کانوا مجوسأ أَلَا کانوا نَصَارَى أَلَا كَانُوا قدریة أَلَا كَانُوا مُرْجِئَةً أَلَا کانوا حَرُورِيَّةُ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تُقَاعِدُوهُمْ وَ لَا تصادقوهم وَ ابْرَءُوا مِنْهُمْ بَرِئَ اللَّهُ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کسی به تناسخ معتقد باشد کافر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غلات را لعنت کند و از رحمت خویش دور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 یهودی بودند، ای کاش مجوسی بودند، ای کاش مسیحی بودند، ای کاش قدری مذهب بودند، کاش از مرجئه بودند، کاش حروری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بااینان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نشینی نکنید، رفاقت و دوستی نکنید و از آنان بیزاری بجویید؛ خداوند از آنان بیزاری جسته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ابْنَ عَمِّ مَا عهدتني کاذبة وَ لَا خَائِنَةٍ وَ لَا خَالَفْتُكَ مُنْذُ عاشرتني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أَسْمَاءُ بِنْتُ عُمَيْسٍ کنت صَاحِبَةً عَائِشَةَ الَّتِي هياتها وَ أَدْخَلَتْهَا عَلَى رَسُولِ اللَّهِ ص وَ مَعِي نِسْوَةٍ قَالَ فَوَاللَّهِ مَا وَجَدْنَا عِنْدَهُ قُوتاً إِلَّا قَدْحاً مِنْ لَبَنٍ فَشَرِبَ ثُمَّ نَاوَلَهُ عَائِشَةَ قَالَتْ فَاسْتَحْيَتْ الْجَارِيَةُ فَقُلْتُ لَا تردین ید رَسُولُ اللَّهِ خُذِي مِنْهُ قَالَتْ فَأَخَذْتُهُ عَلَى حَيَاءً فَشَرِبْتُ مِنْهُ ثُمَّ قَالَ ناولي صواحبك فَقُلْنَ لَا تَشْتَهِيهِ قَالَ لَا تَجْمَعَنَّ جُوعاً وکذبا قَالَتْ فَقُلْتُ یا رَسُولَ اللَّهِ إِنَّ قَالَتْ أَحَدُنَا شَيْ‌ءُ يَشْتَهِيهِ لَا تَشْتَهِيهِ أَ يُعِدْ ذَلِكَ كَذِباً قَالَ إِنَّ الْكَذِبَ لْيَكْتُبْ حَتَّى يُكْتَبَ الکذیبة کذيبة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كَانَ عَلِيُّ بْنُ الْحُسَيْنِ ص يَقُولُ لِوُلْدِهِ اتَّقُوا الْكَذِبَ الصغیر مِنْهُ وَ الْكَبِيرَ فِي كُلِّ جِدٍّ وَ هَزْلٍ فَإِنَّ الرَّجُلَ إِذَا کذب فِي الصَّغِيرِ الجتري عَلَى الكبيرا مَا عَلِمْتُمْ أَنَّ رَسُولَ اللَّهِ ص قَالَ مَا یزال الْعَبْدُ يَصْدُقُ حَتَّى يَكْتُبَهُ اللَّهُ صِدِّيقاً وَ مَا یزال الْعَبْدِ يکذب حَتَّى يَكْتُبَهُ اللَّهُ كَذَّاباً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4400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علیهم السلام ،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النَّبِيِّ ص فِي حَفْرِ الْخَنْدَقِ إِذْ جَاءَتْهُ فاطمه وَ مَعَهَا كِسْرَةِ خُبْزٍ فَدَفَعْتُهَا إِلَى النَّبِيِّ ص فَقَالَ النَّبِيُّ عَلَيْهِ الصَّلَاةُ وَ السَّلَامُ مَا هَذِهِ الْكِسْرَةِ قَالَتْ قرصا خبزتها لِلْحَسَنِ وَ اللحسين جئتک مِنْهُ بِهَذِهِ الکسرۃ فَقَالَ النَّبِيُّ ص أَمَّا انْهَ أَوَّلُ طَعَامٍ دَخَلَ فَمَ أَبِيكِ مُنْذُ ثَلَاثٍ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صحيفة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لِمَا بَرَزَ مَوْلَانَا عَلِيِّ إِلَيْهِ بَرَزَ الْإِسْلَامِ كُلَّهُ إِلَى الْكُفْرِ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هنگامی که مولایمان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مبارزه ی عمروبن عبدود رفت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اسلام به مبارزه ی تمام کفر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شاهِدُ مِنْ أَهْلِها إِنْ كانَ قَمِيصُهُ قُدَّ مِنْ قُبُلٍ فَصَدَقَتْ وَ هُوَ مِنَ الْكاذِبِينَ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قَمِيصُهُ قُدَّ مِنْ دُبُرٍ فَكَذَبَتْ وَ هُوَ مِنَ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مرا با اصرار به سوی خود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هنگام، شاهدی از خانواده آن زن شهادت داد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پیراهن او از پیش رو پاره شده، آن زن راست می گوید، و او از دروغگویان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پیراهنش از پشت پاره شده ، آن زن دروغ می گوید، و او از راستگویان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هُزِّي إِلَيْكِ بِجِذْعِ النَّخْلَةِ اقظ عَلِيِّ طبا جَنَاهُ ؛ و این تنه نخل را به طرف خود تکان ده، رطب تازه ای برتر فرو می ریزد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طوفاجاءها الْمَخاضُ إِلى جِذْعِ النَّخْلَةِ قَالَ يا لَيْتَنِي مِنْ قِبَلِ مُدّاً ونث نشيا مَنْسِيًّا ؛ درد زایمان او را به کنارتنه درخت خرمایی کشاند؛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قدر ناراحت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 پیش از این مرده بودم، و بکلی فراموش میشدم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أَوْحَيْنا إِلى أُمِّ مُوسى أَنْ أَرْضِعِيهِ فَإِذا خِفْتِ عَلَيْهِ فَأَلْقِيهِ فِي الْيَمِّ وَ لا تَخافِي وَ لا تُخْزِنِي أَنَا رَادُّوهُ إليک وَ جاعِلُوهُ مِنَ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به مادر موسی الهام کردیم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را شیرده؛ و هنگامی که بر او ترسیدی، وی را در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بیفکن؛ و نترس و غمگین مباش، که ما او را به تو بازمی گردانیم، و او را از رسولان قرار میدهیم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رَجُلُ مِنْ أَقْصَى الْمَدِينَةِ یسعي قَالَ يا مُوسى إِنَّ الملا يَأْتَمِرُونَ بِكَ لِيَقْتُلُوكَ فَاخْرُجْ إِنِّي لَكَ مِنَ النَّاصِحِينَ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مِنْها خائِفاً یترقب قالَ رَبِّ نَجِّنِي مِنَ الْقَوْمِ الظَّالِمِينَ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با سرعت از دورترین نقطه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فرعونیان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جمعیت برای کشتن توبه مشورت نشسته اند؛ فورا از شهر خارج شو، که من از خیرخواهان توام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از شهر خارج شد در حالی که ترسان بود و هر لحظه در انتظار حادثه ای؛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این قوم ظالم رهایی بخش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مشهور به شرح 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تَسْتَغِيثُونَ رَبَّكُمْ فَاسْتَجابَ لَكُمْ أَنِّي ممدکم بِأَلْفٍ مِنَ الْمَلائِكَةِ مُرْدِفِينَ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را که از شدت ناراحتی در میدان بدر، از پروردگارتان كمك می خواستید؛ و او خواسته شما را 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با یکهزار از فرشتگان، که پشت سر هم فرود می آیند، یاری می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اثباة الهداة بالنصوص و المعجزات،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مدينة معاجزالائمة الاثنى عشر،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عَبْدَ اللَّهِ بْنَ جُنْدَبٍ فِي المؤقف فَلَمْ أَرَ مؤقفا كَانَ أَحْسَنَ مِنْ مَوْقِفِهِ مَا زَالَ مَادّاً يَدَيْهِ إِلَى السَّمَاءِ وَ دُمُوعُهُ تَسِيلُ عَلَى خَدَّيْهِ حَتَّى تَبْلُغَ الْأَرْضَ فَلَمَّا صدرالناس قُلْتُ لَهُ يَا أَبَا مُحَمَّدٍ مَا رَأَيْتُ مَوْقِفاً قَطُّ أَحْسَنَ مِنْ مؤقفك قَالَ وَ اللَّهِ مَا دَعَوْتُ إِلَّا لِإِخْوَانِي وَ ذَلِكَ أَنَّ أَبَا الْحَسَنِ موسی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أَنَّ مِنْ دَعَا لِأَخِيهِ بِظَهْرِ الْغَيْبِ نُودِيَ مِنَ الْعَرْشِ ولک مِائَةُ أَلْفِ ضِعْفٍ فَكَرِهْتُ أَنْ أَدَعَ مِائَةَ أَلْفِ مَضْمُونَةً لِوَاحِدَةٍ لَا أَدْرِي تُسْتَجَابُ أَمْ 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أَخُو الْمُسْلِمِ لَا يَظْلِمُهُ وَ لَا یسلمه ، وَ مَنْ كَانَ فِي حَاجَةِ أَخِيهِ كَانَ اللَّهُ عزوجل فِي حَاجَتَهُ ، وَ مَنْ فَرَّجَ عَنْ مُسْلِمٍ کربة فَرَّجَ اللَّهُ عزوجل عَنْهُ كُرْبَةً مِنْ کربات يَوْمَ الْقِيَامَةِ وَ مَنْ سَرَّ مُسْلِماً سَرَّهُ اللَّهُ تَعَالَى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کشف الريبه،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يُؤْمِنْ بِشَفَاعَتِي فَلَا أَ نَالَهُ اللَّهُ شَفَاعَتِي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الْإِجَابَةَ تَحْتَ قُبَّتِهِ وَ الشِّفَاءَ فِي تُرْبَتِهِ وَ الْأَئِمَّةَ مِنْ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الحرائج،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ظَلَّلْنا عَلَيْكُمُ الْغَمامَ وَ أَنْزَلْنا عَلَيْكُمُ الْمَنَّ وَ السَّلْوى كُلُوا مِنْ طَيِّباتِ ما رزقناکم وَ ما ظَلَمُونا وَ لكِنْ کانوا أَنْفُسَهُمْ 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ابر را بر شما سایبان قرار دادیم؛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شيره مخصوص و لذیذ 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مرغان مخصوص شبیه کبوتر را بر شما 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نعمت های پاکیزه ای که به شما روزی داده ایم بخورید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شما کفران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ما ستم نکردند؛ بلکه به خود ستم می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فَتَقَبَّلَها رَبُّها بِقَبُولٍ حَسَنٍ وَ أَنْبَتَها نَباتاً حَسَناً وکفلها زَكَرِيَّا كُلَّما دَخَلَ عَلَيْها زَكَرِيَّا الْمِحْرابَ وَجَدَ عِنْدَها رِزْقاً قالَ یا مریم انی لک هَذَا قَالَتْ هومن عِنْدِ اللَّهِ إِنَّ اللَّهَ يَرْزُقُ مَنْ يَشاءُ بِغَيْرِ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طرز نیکویی پذیرفت؛ و به طرز شایسته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نهال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رویانید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پرورش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كفالت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هرزمان زکریا وارد محراب او می شد، غذای مخصوصی در آن جا می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از کجا آورده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 سوی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هر کس بخواهد، بی حساب روزی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يَخْشَى اللَّهَ مِنْ عِبادِهِ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بندگان خدا، تنها دانشمندان از او می ترسند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 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ترس و بددلی عیب و عار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الْجُبُنُّ ذَلَّ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ترس ذلتی آشکار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احْذَرُوا الْجُبُنَّ فَإِنَّهُ عَارُ وَ مَنْقَصَةَ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ترس حذر کنید پس به درستی آن ننگ و نقصان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شِدَّةُ الْجُبُنَّ مَنْ عَجَزَ النَّفْسِ وَ ضَعُفَ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سختی ترسناکی از ناتوانی نفس و سستی يقين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الْبُخْلَ وَ الْجُبْنَ وَ الْحِرْصَ غَرَائِزُ شتی یجمعها سُوءُ الظَّنِّ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هِيَ الْمَانِعَةُ تَمْنَعُ مِنْ عَذَابِ الْقَبْرِ وَ هِيَ مکتوبة فِي التوراۃ سُورَةَ الملک وَ مَنْ قَرَأَهَا فِي لَيْلَتِهِ فَقَدْ أکثر وَ أَطَابَ وَ لَمْ يُكْتَبْ بِهَا مِنَ الْغَافِلِينَ وَ إِنِّي لأرکع بِهَا بَعْدَ عِشَاءِ الْآخِرَةِ وَ أَنَا جَالِسُ وَ إِنَّ وَالِدِي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يَقْرَأُهَا فِي يَوْمِهِ وَ لَيْلَتِهِ وَ مَنْ قَرَأَهَا إِذَا دَخَلَ عَلَيْهِ فِي قَبْرِهِ نَاكِرُ وَ نَكِيرُ مِنْ قبل رجليه قالت رجلاه لهما ليس لكما إلى ما قبلي سبيل قد كان هذا العبد يقوم علي فيقرأ سورة الملک في كل يوم وليلته وإذا أتياه من قبل جوفه قال لهما ليس لكما إلى ما قبلي سبيل قد كان هذا العبد أؤعاني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و إذا أتياه من قبل لسانه قال لهما ليس لكما إلى ما قبلي سبيل قد كان هذا العبد يقرأ بي في كل يوم وليلة 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ملک سوره ی مانعه یعنی جلوگیری است که از عذاب قبر جلوگیری می کند و در تورات نیز به نام سوره ی ملک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هرکه آن را در شب بخواند عمل بسیار و پاکیزه ای انجام داده و در آن شب با خواندن آن از غافلان نوشته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در حالی که نشسته ام آن را پس از نماز عشاء در رکوع می 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آن را در هر روز و شب می خواند و هر که آن را بخواند و در گورش ناکر و نکیر درآیند، از طرف پایش که آیند، پاهایش به آن دو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طرف راه نیست؛ چون این بنده بر روی ما می ایستاد و در هر روز و شب سوره ی ملک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از سوی شکمش در آیند به آن دو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طرف راه نیست؛ زیرا این بنده به وسیله ی من هر روز و هر شب سوره ی ملک را می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الرغبه بِالْآخِرَةِ عِنْدَ اللَّهِ تُورِثُ الرَّوْحَ وَ الرَّاحَةَ وَ الرَّغْبَةِ فِي الدُّنْيَا تُورِثُ الْهَمَّ وَ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سَعْدَ بْنَ أَبِي وَقَّاصٍ دَخَلَ عَلَى سَلْمَانَ الْفَارِسِيِّ يَعُودُهُ فبکی سَلْمَانُ فَقَالَ لَهُ سَعْدُ مايبكيك یا بَا عَبْدِ اللَّهِ تُوُفِّيَ رَسُولُ اللَّهِ وَ هُوَ عَنْكَ رَاضٍ وَ تَرِدُ عَلَيْهِ الْحَوْضَ فَقَالَ سَلْمَانُ أَمَا إِنِّي لَا أَبْكِي جَزَعاً مِنَ الْمَوْتِ وَ لَا حرصأ عَلَى الدُّنْيَا وَ لَكِنَّ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إِلَيْنَا فَقَالَ لیکن بُلْغَةُ أَحَدِكُمْ کزاد الرَّاكِبِ وَ حَوْلِي هَذِهِ الْأَسَاوِدُ وَ إِنَّمَا حَوْلَهُ إِجَّانَةُ وَ جَفْنَةُ وَ مِطْهَرَةُ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لَمْ یتعز بِعَزَاءِ اللَّهِ تعالی تَقَطَّعَتْ نَفَسُهُ عَلَى الدُّنْيَا حَسَرَاتٍ وَ مَنْ لَمْ يَرَ انَّ اللَّهِ عزوجل عِنْدَهُ بِنِعْمَةٍ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مَطْعَمٍ أَوْ مَشْرَبٍ قُلْ عِلْمِهِ وَ جَهْلَهُ وَ مَنْ نَظَرَ إِلَى مَا فِي أَيْدِي النَّاسِ طَالَ حُزْنُهُ ، وَ لَمْ يُشْفَ غیظه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با دلجویی خدا تسلای خاطر نیابد و دلش آرام نگیرد جان می دهد در حالی که پیوسته در حسرت دنیا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نعمت خدا را فقط در خوراک و پوشاکی ببیند که به او داده، دانشش اندک و نادانی اش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هرکس دیده ی خود را به آن چه در دست مردم است بدوزد اندوهش بسیار می شود و سوز دلش درمان نپذیرد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42139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خصائص الائمه علیهم السلام ،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عَلِيُّ مَنْ سَوَّفَ الْحَجَّ حَتَّى يَمُوتَ بَعَثَهُ اللَّهُ يَوْمَ الْقِيَامَةِ يَهُودِيّاً أَوْ نَصْرَانِيّاً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رفتن حج، تعلل ورزد تا مرگش فرا رسد، خداوند او را در روز رستاخیز یهودی یا نصرانی برانگیزد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تَدْرِي نَفْسُ بِأَيِّ أَرْضٍ تَمُوتُ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هیچ کس نمی داند فردا چه به دست می آورد، و هیچ کس نمی داند در چه سرزمینی می میرد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پژوهشی پیرامون شهدای کربلا،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الظاهره،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عنبكوت،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مهج الدعوات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رَضِيتُ بِاللَّهِ رَبّاً وَ بِالْإِسْلَامِ دِيناً وَ بِمُحَمَّدٍ رَسُولًا وَ بِأَهْلِ بَيْتِهِ أَوْلِيَاءِ كَانَ حَقّاً عَلَى اللَّهِ أَنْ يُرْضِيَهُ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پروردگاری خداوند و دین اسلام و پیامبری محمد و ولایت اهل بیت خشنود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ی خداست که او را در قیامت خشنود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جُعِلْتُ فِدَاكَ إِنْ أَدْرَكْتُ ذَلِكَ الزَّمَانَ أَيَّ شَيْ‌ءٍ أَعْمَلُ قَالَ یا زُرَارَةُ إِذَا أدرکت هَذَا الزَّمَانَ فَادْعُ بِهَذَا الدُّعَاءِ اللَّهُمَّ عَرِّفْنِي نَفْسَكَ فَإِنَّكَ إِنْ لَمْ تُعَرِّفْنِي نَفْسَكَ كَمْ أَعْرِفْ نَبِيَّكَ اللَّهُمَّ عَرِّفْنِي رسولک فَإِنَّكَ إِنْ لَمْ تُعَرِّفْنِي رَسُولُ لَمْ أَعْرِفْ حُجَّتَكَ اللَّهُمَّ عَرِّفْنِي حُجَّتَكَ فَإِنَّكَ إِنْ لَمْ تُعَرِّفْنِي حُجَّتَكَ ضَلَلْتُ عَنْ 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زراره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فدایتان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زمان غیبت را درک کردم چه عملی انجام دهم ؟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خودت را به من بشناس، زیرا اگر خودت را به من نشناسانی پیامبرت را نخواهم شناخت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پیامبرت را به من بشناس؛ زیرا اگر پیامبرت رابه من نشناسانی حجتت را نخواهم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حجتت را به من بشناس؛ زیرا اگر حجتت را به من نشناسانی از دینم گمراه می 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الغيبة للنعمانی،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اسْتَعِينُوا بِالصَّبْرِ وَ الصَّلاةِ وَ إِنَّها لَكَبِيرَةُ إِلَّا عَلَى الْخاشِعِينَ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صبر و نماز یاری جویید؛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استقامت و مهار هوسهای درونی و توجه به پروردگار، نیرو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کار، جز برای خاشعان، گران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اسْتَعِينُوا بِالصَّبْرِ وَ الصَّلَاةِ إِنَّ اللَّهَ مَعَ الصَّابِرِينَ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افرادی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 كمك بگیرید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 صابران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قَارُونَ کان مِنْ قَوْمٍ موسی فبغی عَلَيْهِمْ وَ آتَيْناهُ مِنَ الْكُنُوزِ ما إِنَّ مَفاتِحَهُ لتنوء بِالْعُصْبَةِ أُولِي الْقُوَّةِ إِذْ قالَ لَهُ قؤمه لا تَفْرَحْ إِنَّ اللَّهَ لا يُحِبُّ الْفَرِحِينَ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ابْتَغِ فِيما آتاكَ اللَّهُ الدَّارَ الْآخِرَةَ وَ لا تَنْسَ نَصِيبَكَ مِنَ الدُّنْيا وَ أَحْسِنْ كَما أَحْسَنَ اللَّهُ إِلَيْكَ وَ لا تَبْغِ الْفَسادَ فِي الْأَرْضِ إِنَّ اللَّهَ لا يُحِبُّ الْمُفْسِدِينَ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إِنَّما أُوتِيتُهُ عَلى عِلْمٍ عِنْدِي أَوْلَمَ يُعْلَمْ أَيْنَ اللَّهَ قَدْ أَهْلَكَ مِنْ قَبْلِهِ مِنَ الْقُرُونِ مَنْ هُوَ أَشَدُّ مِنْهُ قُوَّةً وأکثر جَمْعاً وَ لَا يُسْأَلُ عَنْ ذُنُوبِهِمُ الْمُجْرِمُونَ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قارون از قوم موسی بود، اما بر آنان ستم کرد؛ ما آن قدر از گنجها به او داده بودیم که حمل کلیدهای آن برای يك گروه زورمند مشکل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قومش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همه شادی مغرورانه مکن، که خداوند شادی کنندگان مغرور را دوست نمی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آنچه خدا به تو داده، سرای آخرت را بطلب؛ و بهره ات را از دنیا فراموش مکن؛ و همان گونه که خدا به تو نیکی کرده نیکی کن؛ و هرگز در زمین در جستجوی فساد مباش، که خدا مفسدان را دوست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ثروت را بوسیله دانشی که نزد من است به دست آورده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او نمی دانست که خداوند اقوامی را پیش از او هلاك کرد که نیرومندتر و ثروتمندتر از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عذاب الهی فرا رسد، مجرمان از گناهانشان سؤال نمی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سوم، بخش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خَلَقَكُمْ مِنْ طِينٍ ثُمَّ قَضى أَجَلاً وَ أَجَلُ مُسَمًّى عِنْدَهُ ثُمَّ أَنْتُمْ تَمْتَرُونَ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کسی است که شما را از گل آفرید؛ سپس مدتی مقرر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انسان تکامل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اجل حتمی نزد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فقط او از آن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در توحید و یگانگی و قدرت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میکنید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تعیش النَّاسِ بإحسانهم أَكْثَرَ مِمَّا یعیشون بأعمارهم وَ يَمُوتُونَ بِذُنُوبِهِمْ أکثر مِمَّا يَمُوتُونَ بِآجَالِهِمْ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عوام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عوام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عَاهَدْتَ اللَّهَ عزوجل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عَمِّي حَمْزَةُ وَ أَخِي جَعْفَرُ وَ ابْنُ عَمِّي عُبَيْدَةُ بْنُ الْحَارِثِ عَلَى أَمْرٍ وَفَيْنَا بِهِ لِلَّهِ وَ لِرَسُولِهِ فَتُقَدِّمُنِي أَصْحَابِي وَ خَلَفَتِ بَعْدِهِمْ لَمَّا أَرَادَ اللَّهُ سُبْحَانَهُ عَزَّ وَ جَلَّ فَأَنْزَلَ اللَّهُ سُبْحَانَهُ فِينَا مِنَ الْمُؤْمِنِينَ رِجالُ صَدَقُوا ما عاهَدُوا اللَّهَ عَلَيْهِ فَمِنْهُمْ مَنْ قَضى نَحْبَهُ حَمْزَةَ وَ جَعْفَرٍ وَ عَبِيدِهِ وَ مِنْهُمْ مَنْ يَنْتَظِرُ وَ ما بَدَّلُوا تَبْدِيلًا فَأَنَا الْمُنْتَظَرُ وَ مَا بَدَّلْتَ تَبْدِيلاً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عمویم حمزه و جعفر و پسرعمویم عبيدة بن حارث، عهدی با خدا و رسولش بستیم که به آن وفا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من پیش از من رفتند و من بنابر اراده ی خدا پس از آنان برجای ماندم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خدای سبحان درباره ی ما نازل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میان مؤمنان مردانی هستند که بر سر عهدی که با خدا بستند صادقانه ایستاده اند؛ بعضی پیمان خود را به آخر بردند و در راه او شربت شهادت نوشیدند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حمزه و جعفر و عبيده،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دیگر در انتظارند؛ و هرگز تغییر و تبدیلی در عهد و پیمان خود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همان کسی هستم که انتظار می کشم و چیزی را جایگزین نساختم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آتَيْناهُمُ الْكِتابَ يَعْرِفُونَهُ كَما يَعْرِفُونَ أَبْناءَهُمْ وَ إِنَّ فَرِيقاً مِنْهُمْ لَيَكْتُمُونَ الْحَقَّ وَهْمُ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کتاب آسمانی به آنان داده ایم ، او پیامبر را همچون فرزندان خود می شناسند؛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آنان، حق را آگاهانه کتمان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ابْتَلى إِبْراهِيمَ رَبُّهُ بِكَلِماتٍ فَأَتَمَّهُنَّ قالَ إِنِّي جاعِلُكَ لِلنَّاسِ إِماماً قالَ وَ مِنْ ذُرِّيَّتِي قالَ لا يَنالُ عَهْدِي الظَّالِمِينَ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خداوند، ابراهیم را با وسایل گوناگونی آزمود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به خوبی از عهده این آزمایشها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تورا امام و پیشوای مردم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دودمان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نیزامامانی قرار بده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پیمان من، به ستمکاران نمی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تنها آن دسته از فرزندان توکه پاك و معصوم باشند، شایسته این مقامند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أَقْرَبَكُمْ مِنِّي فِي الْمَوْقِفِ غَداً أَصْدَقُكُمْ حَدِيثاً وَ آداکم أَمَانَةٍ وَ أوفاكم بِالْعَهْدِ وَ أحسنکم خُلُقاً وَ أَقْرَبُكُمْ إِلَى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المفيد،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لِلْمُنَافِقِ ثَلَاثُ عَلَامَاتٍ إِذَا حَدَّثَ كَذَبَ وَ إِذَا وَعَدَ أَخْلَفَ وَ إِذَا انتمن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لَنْ يَنْفَعَكُمُ الْفِرارُ إِنْ فرزتم بَيْنَ الْمَوْتِ أَوِ الْقَتْلِ وَ إِذاً لا تُمَتَّعُونَ إِلَّا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از مرگ یاکشته شدن فرار کنید، سودی به حال شما نخواهد داشت؛ و در آن هنگام جز بهره کمی از زندگانی نخواهید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فَاتَّبَعُوهُمْ مُشْرِقِينَ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تَرَاءَى الْجَمْعانِ قالَ أَصْحابُ موسی أَنَا لمدرکون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كَلاَّ إِنَّ مَعِي رَبِّي سَيَهْدِينِ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فَأَوْحَيْنا إِلى مُوسى أَنِّي اضْرِبْ بِعَصاكَ الْبَحْرَ فَانْفَلَقَ فَكانَ كُلُّ فِرْقٍ كَالطَّوْدِ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وأزلفتا ثَمَّ 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أَنْجَيْنا مُوسى وَ مَنْ مَعَهُ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أَغْرَقْنَا الْآخَرِينَ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به تعقیب بنی اسرائیل پرداختند، و به هنگام طلوع آفتاب به آنها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دو گروه یکدیگر را دیدند، یاران موسی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در چنگال فرعونیان گرفتار شدیم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چنین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پروردگارم با من است، بزودی مرا هدایت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بدنبال آن به موسی وحی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عصایت را به دریا بزن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عصایش را به دریا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دریا از هم شکافته شد، و هر بخشی همچون کوه عظیمی بود و در آنجا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و تمام کسانی را که با او بودند نجات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دیگران را غرق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قُلِ اللَّهُمَّ مالِكَ الملک تُؤْتِي الْمُلْكَ مَنْ تَشاءُ وَ تَنْزِعُ الْمُلْكَ مِمَّنْ تَشاءُ أَلَيْسَ قَدْ آتِي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أُمِيتَتْ الْمُلْكَ قَالَ لَيْسَ حَيْثُ تَذْهَبُ إِلَيْهِ إِنَّ اللَّهَ عزوجل آتَانَا الْمُلْكَ وَ أَخَذَتْهُ بَنُو أُمِيتَتْ بِمَنْزِلَةِ الرَّجُلِ يَكُونُ لَهُ الثَّوْبُ فَيَأْخُذُهُ الاخر فلیس هؤللذي 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عبدالاعلی مولی آل سام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بگوای خدای دارای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می دهی ملک را به هر که می خواهی و می ستانی ملک را از هر که خواهی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خدای عزوجل نبود که ملک را به بنی امیه داد؟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نیست که تو خیال کرده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خدای عزوجل ملک را به ما عطا فرمود و بنی امیه آن را به زور از ما گرفتند؛ مانند مردی که جامه ای دارد و دیگری می آید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غصب و زور، از او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جامه از آن کسی نیست که به زور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كَفَرُوا أَعْمالُهُمْ كَسَرابٍ بِقِيعَةٍ يحسبة الظَّمْآنُ ماءً حَتَّى إِذا جاءَ لَمْ يَجِدْهُ شَيْئاً وَ وَجَدَ اللَّهَ عِنْدَهُ فَوَفَّاهُ حِسابَهُ وَ اللَّهُ سَرِيعُ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کافر شدند، اعمالشان همچون سرابی است در يك كویر که انسان تشنه از دور آن را آب می پندارد؛ اما هنگامی که به سراغ آن می آید چیزی نمی یابد، و خدا را نزد آن می یابد که حساب او را بطور کامل می دهد؛ و خداوند سريع الحساب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إِذَا احْمَرَّ الْبَأْسُ اتَّقَيْنَا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يَكُنْ أَحَدُ مِنَّا أَقْرَبَ إِلَى الْعَدُوِّ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؛هرگاه آتش جنگ شعله می کشید ما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می بردیم که از آن لحظه کسی از ما همانند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دشمن نزدیک تر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بخش حکمت های شگفتی آور،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قَالَ دَخَلْتُ عَلَى أَنَسِ بْنِ مَالِكٍ بِدِمَشْقَ وَ هُوَ يبکي فَقُلْتُ مَا يُبْكِيكَ فَقَالَ لَا أَعْرِفُ شَيْئاً مِمَّا أَدْرَكْتَ إِلَّا هَذِهِ الصَّلَاةَ وَ هُوَ الصَّلَاةُ ضیعت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يَقُومَ الْقَائِمُ بِأَمْرِ جدید وَ کتاب جدید وَ قَضَاءُ جَدِيدُ عَلَى الْعَرَبِ شَدِيدُ لَيْسَ شَأْنِهِ إِلَّا بِالسَّيْفِ لَا يَسْتَتِيبُ أَحَداً وَ لَا یأخذه فِي اللَّهِ لَوْمَةُ لَائِمٍ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قائم که قیام کند امری نو و کتابی نوو قضاوتی نو خواهد داشت و بر عرب سخت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شمشیر کاری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توبه کسی را می پذیرد و نه در اجرای امر خداوند از ملامت کسي باك دارد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مثيرالاحزان،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اسْتَقْبَلَ جَنَازَةً أَوْ رَآهَا قَالَ اللَّهُ أَكْبَرُ هَذَا مَا وَعَدَنَا اللَّهُ وَ رَسُولُهُ وَ صَدَقَ اللَّهُ وَ رَسُولُهُ اللَّهُمَّ زِدْنَا إِيمَاناً وَ تَسْلِيماً الْحَمْدُ لِلَّهِ الَّذِي تَعَزَّزَ بِالْقُدْرَةِ وَ قَهَرَ الْعِبَادَ بِالْمَوْتِ لَمْ يَبْقَ فِي السَّمَاءِ مَلَكُ إِلَّا بکی رَحْمَةً لِصَوْتِهِ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پیشواز جنازه ای رفت با جنازه ای دید 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أَكْبَرُ هَذَا مَا وَعَدَنَا اللَّهُ وَ رَسُولُهُ وَ صَدَقَ اللَّهُ وَ رَسُولُهُ اللَّهُمَّ زِدْنَا إِيمَاناً وَ تَسْلِيماً الْحَمْدُ لِلَّهِ الَّذِي تَعَزَّزَ بِالْقُدْرَةِ وَ قَهَرَ الْعِبَادَ بِالْمَوْتِ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برترین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چیزی است که خدا و پیامبر به ما وعده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پیامبر راست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برایمان و تسلیم ما بیفزا، ستایش از آن خدایی است که با توانایی خود عزت یافت و بندگان را با مرگ مقهور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تمام فرشتگان آسمان از سر دلسوزی بر صدایش، گریه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في ضلال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دِعَامَةَ فَقُلْتُ يَا ابْنَ رَسُولِ اللَّهِ وَ اللَّهِ مَا أَدْرِي ایهما أَحْسَنَ الْحَدِيثِ أَمِ الْإِسْنَادِ فَقَالَ إِنَّهَا لَصَحِيفَةً بِخَطِّ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إِمْلَاءُ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نتوارثهما صَاغِرُ عَنْ کابر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 دعامه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 نمی دانم بگویم کداميك از این دو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یا سلسله سند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بخط امير المؤمنین در اختیار ما است که پسر از پدر بارث برده 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القدریة لَعَنَ اللَّهُ الْخَوَارِجَ لَعَنَ اللَّهُ الْمُرْجِئَةَ لَعَنَ اللَّهُ الْمُرْجِئَةَ قَالَ قُلْتُ لَعَنْتَ هولاء مَرَّةً مَرَّةً وَ لَعَنْتَ هَؤُلَاءِ مرتین قَالَ إِنَّ هَؤُلَاءِ يَقُولُونَ إِنَّ قَتَلَتَنَا مُؤْمِنُونَ فَدِمَاؤُنَا مُتَلَطِّخَةُ بثیابهم إِلَى يَوْمِ الْقِيَامَةِ إِنَّ اللَّهَ حکی عَنْ قَوْمٍ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نُؤْمِنَ لِرَسُولٍ حَتَّى يَأْتِيَنا بِقُرْبانٍ تَأْكُلُهُ النَّارُ قُلْ قَدْ جاءَكُمْ رُسُلُ مِنْ قَبْلِي بِالْبَيِّناتِ وَ بِالَّذِي قُلْتُمْ فَلِمَ قَتَلْتُمُوهُمْ إِنْ كُنْتُمْ صادِقِينَ قَالَ كَانَ بَيْنَ الْقَاتِلِينَ وَ الْقَائِلِينَ خَمْسُمِائَةِ عَامٍ فالزمهم اللَّهُ الْقَتْلَ بِرِضَاهُمْ مَا فَعَلُوا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مردی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لعنت کند قدریه را، خدا لعنت کند خوارج را، خدا لعنت کند مرجئه را، خدا لعنت کند مرجئه را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قدریه و خوارج را هر كدام يك بار لعنت کردی، و اینان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 بار؟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کشندگان ما مؤمنند، پس دامنشان تا روز قیامت بخون ما آلوده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درکتاب خود از مردمی حکایت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ایمان به پیامبری نیاوریم تا برای ما قربانی بیاورد که آتش آن را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همانا آمد شما را پیامبرانی پیش از من با نشانه ها و با همان که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کشتید آنها را اگر راستگویانید؟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میانه کشندگان و گویندگان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پانصد سال فاصله بود و خداوند کشتن را به آنان نسبت داده ؟ برای اینکه بدان چه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کشندگان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 راضی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تفسیرنورالثقلین،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 الطَّيِّبُ يَخْرُجُ نَباتُهُ بِإِذْنِ رَبِّهِ وَ الَّذِي خَبُثَ لَا يَخْرُجُ إِلَّا نكذا كَذلِكَ نُصَرِّفُ الْآياتِ لِقَوْمٍ يَشْكُرُونَ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سرزمین پاکیزه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گیاهش به فرمان پروردگار می رود؛ اما سرزمینهای بد طینت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وشوره 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 گیاه ناچیز و بی ارزش، از آن نمی روید؛ این گونه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آنها که شکرگزارند، بیان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لَتَجِدَنَّ أَشَدَّ النَّاسِ عَداوَةً لِلَّذِينَ آمَنُوا الْيَهُودَ وَ الَّذِينَ أشرکوا ولتجدين أَقْرَبَهُمْ مَوَدَّةً لِلَّذِينَ آمَنُوا الَّذِينَ قالُوا إِنَّا نَصارى ذلِكَ بِأَنَّ مِنْهُمْ قِسِّيسِينَ وَ رُهْباناً وانهم لَا يستکبرون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بطور مسلم، دشمن ترین مردم نسبت به مؤمنان را، يهود و مشرکان خواهی یافت؛ و نزدیکترین دوستان به مؤمنان را کسانی می یابی که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نصاری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بخاطر آن است که در میان آنها، افرادی عالم وتارك دنیا هستند؛ و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نمی ورزند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10597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برای کسانی که کافر شده اند به همسر نوح و همسر لوط مثل زده است، آن دو تحت سرپرستی دوبنده از بندگان صالح ما بودند، ولی به آن دو خیانت کردند و ارتباط با این دو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سودی به حالشان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عذاب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نداشت، و به آنها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اتش شوید همراه کسانی که وارد می شوند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ها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عبدالله دور از این عمل است و مقصود مولا عبیدالله برادر عبدالله بوده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اسْتَدْرَكَ عَلَى ابْنِ هَرْمَةَ خِيَانَةً وَ كَانَ عَلَى سُوقِ الْأَهْوَازِ فَكَتَبَ إِلَى رِفَاعَةَ إِذَا قَرَأْتَ كِتَابِي فَنَحِّ ابْنَ هَرْمَةَ عَنِ السُّوقِ وَ أَوْقِفْهُ لِلنَّاسِ وَ اسْجُنْهُ وَ نَادِ عَلَيْهِ وَ اكْتُبْ إِلَى أَهْلِ عملک تُعْلِمَهُمْ رَأْيِي فِيهِ وَ لَا تَأْخُذْكَ فِيهِ غَفْلَةُ وَ لَا تَفْرِيطُ فَتَهْلِكَ عِنْدَ اللَّهِ وَ أَعْزِلُكَ أَخْبَثَ عُزْلَةٍ وأعيذک باللہ مِنْ ذَلِكَ فَإِذَا كَانَ يَوْمَ الْجُمُعَةِ فَأَخْرِجْهُ مِنَ السِّجْنِ وَ اضْرِبْهُ خُمُسَهُ وَ ثَلَاثِينَ سوطأ وَ طُفْ بِهِ إِلَى الْأَسْوَاقِ فَمَنْ أُتِيَ عَلَيْهِ بِشَاهِدٍ فَحَلِّفْهُ مَعَ شَاهَدِهِ وَ ادْفَعْ إِلَيْهِ مِنْ مَكْسَبِهِ مَا شُهِدَ بِهِ عَلَيْهِ وَ مربه إِلَى السِّجْنِ مِهَانًا مقبوحا منبوحا وَ احْزِمْ رِجْلَيْهِ بِحِزَامٍ وَ أَخْرِجْهُ وَقْتَ الصَّلَاةِ وَ لَا تَحُلْ بَيْنَهُ وَ بَيْنَ مَنْ يَأْتِيهِ بِمَطْعَمٍ أَوْ مَشْرَبٍ أَوْ مَلْبَسٍ أَوْ مَفْرَشٍ وَ لَا تَدَعْ أَحَداً يَدْخُلُ إِلَيْهِ مِمَّنْ یلقنه اللُّدَدَ ویرجيه الخلوص فَإِنْ صَحَّ عِنْدَكَ أَنَّ أَحَداً لَقَّنَهُ مَا يَضْرِبُهُ مُسْلِماً فَاضْرِبْهُ بِالدِّرَّةِ فَاحْبِسْهُ حَتَّى يَتُوبَ وَ مربإخراج أَهْلِ السِّجْنِ فِي اللَّيْلِ إِلَى صَحْنِ السِّجْنِ ليتفرجوار غیر ابْنِ هَرْمَةَ إِلَّا أَنْ تَخَافَ مؤته فَتُخْرِجُهُ مَعَ أَهْلِ السِّجْنِ إِلَى الصَّحْنِ فَإِنْ رَأَيْتَ بِهِ طَاقَةً أَوِ اسْتَطَاعَةً فَاضْرِبْهُ بَعْدَ ثَلَاثِينَ يَوْماً خَمْسَةً وَ ثَلَاثِينَ سَوْطاً بَعْدَ الْخَمْسَةِ وَ ثَلَاثِينَ الْأُولَى وَ اكْتُبْ إِلَيَّ بِمَا فَعَلْتَ فِي السُّوقِ وَ مَنِ اخْتَرْتَ بَعْدَ الْخَائِنِ وَ اقْطَعْ عَنِ الْخَائِنِ رِزْقَهُ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خيانت ابن هرمه را دریافت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مسؤول بازار اهواز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رفاعه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نامه ام را خواندی، ابن هرمه را از بازار برکنار کن و در برابر دیدگان مردم او را بازداشت و زندانی اش کن و جارچی، ماجرای او را باز گوید و به کارگزارانت نامه بنویس و نظر مرادرباره وی به آنان اعلام کن و در این باره غفلت و تفریط تو را نگیرد که نزد خدا هلاك می شوی و تورا به بدترین شکل عزل خواهم کرد و تو را از این کار در پناه خدا قرار می دهم و چون روز جمعه شود، او را از زندان بیرون کش و سی و پنج تازیانه به او بزن و او را در بازارها بگردان و هر کس که عليه ابن هرمه شاهدی آورد، او را علاوه بر داشتن يك شاهد سوگند بده و از درآمد ابن هرمه، هر چه عليه او شاهد شهادت داده به این شخص بده و دستور بده که او را باخواری و ذلت و دشنام به زندان برند و دو پایش را در بند کن و به هنگام نماز او را بیرون بیاور و مگذار که او با کسی که به نزد وی غذا و آب و لباس و زیرانداز می برد، خلوت کند و مگذار که کسی نزد وی برود که دفاع و خصومت را به وی یاد و به او امید رهایی بدهد و اگر ثابت شد نزد توکسی است که به او چیزی یاد داده که به آن به مسلمانی ضرر برساند، آن کس را با تازیانه بزن و زندانی اش کن تا توبه کند و دستور بده که زندانیان را در شب به فضای باز زندان ببرند تا تفریح کنند جزابن هرمة؛ مگر این که از مرگش بترسی که در این صورت او را به همراه زندانیان به حیاط زندان ببر و اگر دیدی که توان و قدرت دارد، او را پس از سی روز، سی و پنج تازیانه دیگر پس از سی و پنج تازیانه اول بزن و کاری را که درباره بازار می کنی و کسی را که پس از این خیانتکار انتخاب میکنی، به من گزارش بده و حقوق این خیانتکار را قطع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داود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رياض الابرار،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 سَلَمَةَ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أُصِيبَ بمصيبتة فَقَالَ كَمَا أَمَرَهُ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 إِنَّا إِلَيْهِ رَاجِعُونَ اللَّهُمَّ آجزني مِنْ مُصِيبَتِي وَ أَعْقِبْنِي خَيْراً مِنْهُ فَعَلَ اللَّهُ ذَلِكَ بِهِ قَالَتْ فَلَمَّا تُوُفِّيَ أبوسلمة قُلْتُهُ ثُمَّ قُلْتُ وَ مَنْ مِثْلُ أَبِي سَلَمَةَ فَأَعْقَبَنِيَ اللَّهُ بِرَسُولِهِ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فَتَزَوَّجَنِي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 سلمه نقل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مصیبتی دچار شود و مطابق دستور خدا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آن خداییم و به سوی او باز می گردیم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در ازای مصیبتم پاداش ده و بهتر از آن را برایم جایگزین سازه خداوند با او چنین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شوهرم ابوسلمه از دنیا رفت من آن جمله را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چه کسی همانند ابوسلمه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پیامبر خود را برای من جایگزین شوهرم ساخت و آن حضرت با من ازدواج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القويه ،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هزار و یک حکایت اخلاقی،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وَ لا تَبَرَّجْنَ تَبَرُّجَ الْجاهِلِيَّةِ الْأُولى قَالَ أَنْ سَتَكُونُ جَاهِلِيَّةً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پدرشان درباره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همچون دوران جاهلیت نخستین ظاهر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جاهلیت دیگری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تفسیر کنزالدقايق،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قَرْنَ فِي بُيُوتِكُنَّ وَ لا تَبَرَّجْنَ تَبَرُّجَ الْجاهِلِيَّةِ الْأُولى وَ أَقِمْنَ الصَّلاةَ وَ آتِينَ الزکاة وأطعمن اللَّهَ وَ رَسُولَهُ إِنَّما يُرِيدُ اللَّهُ لِيُذْهِبَ عَنْكُمُ الرِّجْسَ أَهْلَ الْبَيْتِ وَ 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خانه های خود بمانید، و همچون دوران جاهلیت نخستین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نشوید، و نماز را برپا دارید، و زکات را بپردازید، و خدا و رسولش را اطاعت کنید؛ خداوند فقط می خواهد پلیدی و گناه را از شما اهل بیت دور کند و کاملا شما را پاك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يَمُرُّ بِبَابِ فَاطِمَةَ سِتَّةَ أَشْهُرٍ إِذَا خَرَجَ إِلَى صَلَاةِ الْفَجْرِ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يَا أَهْلَ الْبَيْتِ إِنَّما يُرِيدُ اللَّهُ لِيُذْهِبَ عَنْكُمُ الرِّجْسَ أَهْلَ الْبَيْتِ ويطهرکم تَطْهِيراً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3818</w:t>
      </w:r>
      <w:r>
        <w:rPr>
          <w:rFonts w:ascii="IRNazanin" w:hAnsi="IRNazanin" w:eastAsia="IRNazanin"/>
          <w:b w:val="false"/>
          <w:b w:val="false"/>
          <w:bCs w:val="false"/>
          <w:i w:val="false"/>
          <w:i w:val="false"/>
          <w:iCs w:val="false"/>
          <w:color w:val="333333"/>
          <w:sz w:val="20"/>
          <w:sz w:val="20"/>
          <w:szCs w:val="20"/>
          <w:rtl w:val="true"/>
        </w:rPr>
        <w:t xml:space="preserve">؛ رياحين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قَالَ حَدَّثَنِي جَعْفَرُ بْنِ مُحَمَّدِ الْفَزَارِيِّ مُعَنْعَناً عَنِ ابْنِ عَبَّاسٍ رَضِيَ اللَّهُ عَنْهُ وَ وجدک ضَالًا عَنِ النُّبُوَّةِ فهدی إِلَى النبؤة وَ وَجَدَكَ عائِلاً فأغني بِخَدِيجَةَ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الكوفی ،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هَارُونَ الْعَبْدِيِّ عَنْ أَبِي سَعِيدِ الْخُدْرِيِّ فِي قَوْلِ اللَّهِ عزوجل رَبَّنا هَبْ لَنا مِنْ أَزْواجِنا وَ ذریاتنا قُرَّةَ أَعْيُنٍ وَ اجْعَلْنا لِلْمُتَّقِينَ إِماماً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لِجَبْرَئِيلَ مِنْ أَزْواجِنا قَالَ خَدِيجَةَ قَالَ وَ ذریاتنا قَالَ فَاطِمَةَ قَالَ قُرَّةَ أَعْيُنِ قَالَ الْحَسَنُ وَ الْحُسَيْنُ قَالَ وَ اجْعَلْنا لِلْمُتَّقِينَ إِماماً قَالَ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تفسیر فرات الكوفی،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اللَّهِ أَنَّكَ مَضَيْتَ عَلَى مَا مَضَى عَلَيْهِ البذريون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الْمُجَاهِدُونَ فِي سَبِيلِ اللَّهِ المناصخون لَهُ فِي جِهَادِ أَعْدَائِهِ الْمُبَالِغُونَ فِي نُصْرَةِ أَوْلِيَائِهِ الذَّابُّونَ عَنْ أَحِبَّائِهِ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میدهم که تو را بر راه و روش اصحاب بدر درگذشتی؛ همانان که در راه خدا جهاد کردند، در جهاد با دشمنان خدا خیرخواه پروردگار بودند، در باری اولیای خدا سخت کوشیدند، از دوستان خدا دفاع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آمَنَ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الرِّجَالِ عَلَيَّ ، وَ مِنَ النِّسَاءِ 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أَنَّ جَبْرَئِيلَ أَخْرَجَ قُطِعَتْ دِيبَاجٍ فِيهِ خَطِّ فَقَالَ اقْرَأْ قُلْتُ کیف أَقْرَأُ وَ لَسْتُ بقارئ إِلَى ثَلَاثِ مَرَّاتٍ فَقَالَ فِي الْمَرَّةِ الرَّابِعَةِ اقْرَأْ بِاسْمِ رَبِّكَ إِلَى قَوْلِهِ مَا لَمْ يُعْلَمْ ثُمَّ أَنْزَلَ اللَّهُ تعالی جَبْرَئِيلَ وَ مِيكَائِيلُ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كُلِّ وَاحِدٍ مِنْهُمَا سَبْعُونَ أَلْفَ مَلَكٍ أَتَى بالكراسي وَ وَضَعَ تَاجُ عَلَى رَأْسِي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أُعْطِيَ لِوَاءُ الْحَمْدُ بِيَدِهِ فَقَالَ اصْعَدْ عَلَيْهِ وَ احْمَدِ اللَّهُ فَلَمَّا نَزَلَ عَنْ الکرسي تَوَجَّهَ إِلَى خَدِيجَةَ فَكَانَ كُلِّ شَيْ‌ءٍ يَسْجُدَ لَهُ وَ يَقُولُ بِلِسَانٍ فَصِيحِ السَّلَامُ عَلَيْكَ يَا نَبِيَّ اللَّهِ فَلَمَّا دَخَلَ الدَّارَ صَارَتِ الدَّارِ منورة فَقَالَتْ خَدِيجَةَ وَ مَا هَذَا النُّورُ قَالَ هَذَا نُورُ النُّبُوَّةِ قُولِي لَا إِلَهَ إِلَّا اللَّهُ مُحَمَّدُ رَسُولُ اللَّهِ فَقَالَتْ طَالَ مَا قَدْ عَرَفْتَ ذَلِكَ ثُمَّ أَسْلَمْتَ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شده که جبرئیل تکه ای پارچه ی دیبا بیرون آورد که در آن نوشته 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بخوانم؟ و من خواندن بلد نبودم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سه بار دستورش را تکرار کرد و در بار چهارم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بخوان به نام پروردگارت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چه نمی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خداوند جبرئیل و میکائیل را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 آنها هفتاد هزار فرشته به همراه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هایی آوردند و تاجی بر سر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حمد نیز به دست پیامبر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تخت برو و خدا را ستایش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 از تخت پایین آمد به سوی خانهی خدیجه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 تمام اشیا برایش سجده می کردند و به زبان گویا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توای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وقتی وارد خانه شد، خانه نورانی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نور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نور نبوت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جزالله نیست و محمد فرستاده 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دیرزمانی است که این موضوع را می دانستم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اسلام آورد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رياحين الشريعه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 حسنی</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فَبَعَثَتْ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لَهُ فِيمَا يَزْعُمُونَ يَا ابْنَ عَمِّ إِنِّي قَدْ رَغْبَةً فِيكَ لقرابتک مِنِّي وَ شرفک فِي قَوْمِكَ وسطتک فِيهِمْ وأمانتک عِنْدَهُمْ وَ حُسْنِ خُلُقِكَ وَ صَدَقَ حدیثک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خدیجه برای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پیغام فرستاد و به آن گونه که می گویند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تورغبت یافتم، به خاطر خویشاوندی ات با من و شرافت در قوم خویش و والامقامی ات در میان آنان و امانت داری ات در پیش مردمانت و خوش اخلاقی و راست گویی 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الدرالنظيم،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فی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خَدِيجَةَ وَ أَيْنَ مِثْلُ خَدِيجَةَ صدقتني حِينَ کذبني النَّاسِ وَ ارزتني عَلَى دِينِ اللَّهِ وأعانتني عَلَيهِ بِمَالِهَا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و کجاست مثل خدیجه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مردم مرا تکذیب کردند او تصدیقم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مرا بردین خدایاری رساند و با دارایی اش به من کمک کرد تادین را ابلاغ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الْحَسَنُ فَإِنَّهُ ابْنِي وَ وُلْدِي وَ بَضْعَةُ مِنِّي وَ قُرَّةُ عَيْنِي وَ ضِيَاءُ قَلْبِي وَ ثَمَرَةُ فُؤَادِي وَ هُوَ سَيِّدِ شَبَابِ أَهْلِ الْجَنَّةِ وَ حُجَّةُ اللَّهِ عَلَى الْأُمَّةِ أَمَرَهُ أَمْرِي وَ قَوْلُهُ قَوْلِي مَنْ تَبِعَهُ فَإِنَّهُ مِنِّي وَ مَنْ عَصَاهُ فَلَيْسَ مِنِّي وَ إِنِّي لَمَّا نَظَرْتُ إِلَيْهِ تَذْكِرَةُ مَا يَجْرِي عَلَيْهِ مِنَ الذُّلِّ بَعْدِي فَلَا يَزَالُ الْأَمْرِ بِهِ حَتَّى يُقْتَلُ بِالسَّمِّ ظُلْماً وَ عُدْوَاناً فَعِنْدَ ذَلِكَ تَبْكِي الْمَلَائِكَةِ وَ السَّبْعُ الشِّدَادِ لِمَوْتِهِ وَ يبکيه کل شَيْ‌ءُ حَتَّى الطيرفي جوالسماء وَ الْحِيتَانُ فِي جَوْفِ الْمَاءِ مِنْ بَكَاهُ لَمْ تَعْمَ عَيْنُهُ يَوْمَ تَعْمَى الْعُيُونُ وَ مَنْ حُزْنٍ عَلَيْهِ لَمْ يَحْزُنْ قَلْبُهُ يَوْمَ تَحْزَنْ الْقُلُوبِ وَ مَنْ زَارَهُ فِي بقيعه ثَبَتَتْ قَدَمُهُ عَلَى الصِّرَاطِ يَوْمَ تَزِلُّ فِيهِ 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حسن که پسرم و فرزندم و پاره تنم ونور دیده ام و روشنی دلم و میوه قلبم هست و او سید جوانان اهل بهشت است و حجت خداست برامت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امرش امر من است و قولش قول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پیرویش کند از من است و هرکه نافرمانیش کند از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او را دیدم بیادم آمد آنچه از اهانت پس از من بیند و تا آنجا کشد که با زهر ستم و عدوانش 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فرشتگان هفت آسمان به مرگش بگریند و همه چیزتا پرنده هوا و ماهیان دریا براو گریند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کسی که بر او بگرید کور نباشد روزی که چشم ها کورند و هر که بر او محزون شود روزی که دلها همه محزونند دلش محزون نباشد و هرکه در بقیع او را زیارت کند قدمش بر صراط برجا ماند روزی که همه قدمها بلغزند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الائمه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حليةالأبرار،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نوادر الاخبار،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النصاح الكافية ،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حقایق پنهان،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نسایی،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کنزالمدفون سیوطی،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دعوات راوندی،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الاقبال بالاعمال الحسنه،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 لِلَّهِ تعالی مَلَائِكَةُ موکلين بِالصَّائِمِينَ يَسْتَغْفِرُونَ لَهُمْ فِي کل يَوْمٍ مِنْ شَهْرِ رَمَضَانَ إِلَى آخِرِهِ وَ يُنَادُونَ الصَّائِمِينَ كُلَّ لَيْلَةٍ عِنْدَ إِفْطَارِهِمْ أَبْشِرُوا عِبَادَ اللَّهِ فَقَدْ جُعْتُمْ قَلِيلًا وَ سَتَشْبَعُونَ کثيرا بورکتم وَ بُورِكَ فِيكُمْ حَتَّى إِذَا كَانَ آخِرُ لَيْلَةٍ مِنْ شَهْرِ رَمَضَانَ نَادَوْهُمْ أَبْشِرُوا عِبَادَ اللَّهِ فَقَدْ غَفَرَ اللَّهُ لَكُمْ ذنوبکم وَ قَبِلَ تَوْبَتَكُمْ فَانْظُرُوا كَيْفَ تکونون فِيمَا تَسْتَأْنِفُونَ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پنجم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براستی برای خدای تبارك و تعالی فرشتگانیست موکل به روزه داران که هر روز ماه رمضان تا پایانش برای آنها آمرزش جویند و هنگام افطار روزه ،روزه داران را ندازنند که مژده گیرید بندگان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گرسنه شدید و بزودی بسیار سیر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باشید و مبارك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تاشب آخر ماه رمضان بأنها ندا کنند مژده گیرید بندگان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خدا گناهان شما را آمرزید و توبه شما راپذیرفت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کنید که در آینده چگونه خواهید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أَهْلَ الْكِبْرِيَاءِ وَ الْعَظَمَةِ وَ أَهْلُ الْجُودِ وَ الْجَبَرُوتِ وَ أَهْلُ الْعَفْوِ وَ الرَّحْمَةِ وَ أَهْلَ التَّقْوَى وَ الْمَغْفِرَةِ أَسْأَلُكَ بِحَقِّ هَذَا الْيَوْمِ الَّذِي جَعَلْتَهُ لِلْمُسْلِمِينَ عِيداً وَ لِمُحَمَّدٍ صلی اللَّهُ عَلَيْهِ وَ آلِهِ ذُخْراً وَ مَزِيداً أَنْ تُصَلِّيَ عَلَى مُحَمَّدٍ وَ آلِ مُحَمَّدٍ وَأَنْ تُدْخِلَنِي فِي كُلِّ خَيْرٍ أَدْخَلْتَ فِيهِ مُحَمَّداً وَ آلَ مُحَمَّدٍ وَ أَنْ تُخْرِجَنِي مِنْ كُلِّ سُوءٍ أَخْرَجْتَ مِنْهُ مُحَمَّداً وَ آلَ مُحَمَّدٍ صلواتک عَلَيْهِ وَ علیهم اللَّهُمَّ إِنِّي أَسْأَلُكَ خَيْرَ مَا سَأَلَكَ بِهِ عِبَادُكَ الصَّالِحُونَ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المزار الكبير لابن المشهدی،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لِمَنْ خَرَجَ إِلَى الْعِيدِ أَنْ يَلْبَسَ أَحْسَنَ ثِيَابِهِ وَ یتطيب بِأَحْسَنِ طَيِّبَةً وَ قَالَ فِي قَوْلِ اللَّهِ عزوجل يا بَنِي آدَمَ خُذُوا زِينَتَكُمْ عِنْدَ كُلِّ مَسْجِدٍ وُكِّلُوا وَ اشْرَبُوا وَ لا تُسْرِفُوا إِنَّهُ لا يُحِبُّ الْمُسْرِفِينَ قَالَ ذَلِكَ فِي الْعِيدَيْنِ وَ الْجُمُعَةِ قَالَ وَ يَنْبَغِي لِلْإِمَامِ أَنْ يَلْبَسَ يَوْمَ الْعِيدِ یردا وَأَنْ يَعْتَمَّ شَاتِياً كَانَ أَوْ صَائِفاً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کسی که برای نماز عید می رود بهترین لباسش را بپوشد و از بهترین عطر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نعمت های الهی بخورید و بیاشامید، ولی اسراف نکنید که خداوند مسرفان را دوست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درباره عید فطر و عید قربان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شایسته است که امام در روز عید 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بپوشد و عمامه ببندد؛ چه در زمستان باشد چه در تابستان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الْإِبْقَاءُ عَلَى الْعَمَلِ أَشَدُّ مِنَ الْعَمَلِ قَالَ وَ مَا الْإِبْقَاءُ عَلَى الْعَمَلِ قَالَ يَصِلُ الرَّجُلُ بِصِلَةٍ وَ يُنْفِقُ نَفَقَةً لِلَّهِ وَحْدَهُ لَا شَرِيكَ لَهُ فَكُتِبَ لَهُ سِرّاً ثُمَّ يذکرها وَ تمحي فَتُكْتَبُ لَهُ عَلَانِيَةً ثُمَّ يذکرها فتمحی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الْإِبْقَاءُ عَلَى الْعَمَلِ أَشَدُّ مِنَ 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الْإِبْقَاءُ عَلَى الْعَمَلِ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يَصِلُ الرَّجُلُ بِصِلَةٍ ، وَ يُنْفِقُ نَفَقَةً لِلَّهِ وَحْدَهُ لَا شَرِيكَ لَهُ ، فَكَتَبَ لَهُ سرأ ، ثُمَّ يَذْكُرُهَا فتمحی ، فَكَتَبَ لَهُ عَلَانِيَةً ، ثُمَّ يذکرها فَتُمْحَى ، وَ تُكْتَبُ لَهُ رِيَاءً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داری عمل از خود عمل سخت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داری عمل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برای خدای یگانه ی بی شریک بخشش می کند و خرجی می نماید؛ برایش عمل نهانی نوشته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کارش را به زبان می آورد و برایش عمل آشکاری می نویسند لکه ثوابش کمتر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به زبان می آورد تا آن را محو کرده، برایش را می 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فَمَثَلُهُ كَمَثَلِ الْكَلْبِ إِنْ تَحْمِلْ عَلَيْهِ يَلْهَثْ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او همچون سگ هار است که اگر به او حمله کنی، دهانش را باز، و زبانش را برون 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عسکری،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الظاهره،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 رَجُلٍ لَطَمَ امْرَأَتَهُ لَطْمَةً أمرالله عزوجل مَالِكاً خَازِنَ النِّيرَانِ فَيَلْطِمُهُ عَلَى حروجهه سَبْعِينَ لَطْمَةً فِي نَارِ جَهَنَّمَ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الأمالي الطوسی،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40053</Words>
  <Characters>149250</Characters>
  <CharactersWithSpaces>187893</CharactersWithSpaces>
  <Paragraphs>1575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2026-08-24T19:17:28Z</dcterms:created>
  <dc:creator>ghaemiyeh.com</dc:creator>
  <dc:description/>
  <dc:language>en-US</dc:language>
  <cp:lastModifiedBy/>
  <dcterms:modified xsi:type="dcterms:W3CDTF">2026-08-24T22:47:39Z</dcterms:modified>
  <cp:revision>1</cp:revision>
  <dc:subject/>
  <dc:title>سلسله سخنرانی های استاد رفیعی جلد 11</dc:title>
</cp:coreProperties>
</file>

<file path=docProps/custom.xml><?xml version="1.0" encoding="utf-8"?>
<Properties xmlns="http://schemas.openxmlformats.org/officeDocument/2006/custom-properties" xmlns:vt="http://schemas.openxmlformats.org/officeDocument/2006/docPropsVTypes"/>
</file>